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C185AD" w14:textId="71F8AA1C" w:rsidR="00364A22" w:rsidRPr="00DD764C" w:rsidRDefault="00D86D18" w:rsidP="38EF882E">
      <w:pPr>
        <w:pStyle w:val="Heading3"/>
        <w:keepNext w:val="0"/>
        <w:jc w:val="center"/>
        <w:rPr>
          <w:rFonts w:ascii="Arial" w:hAnsi="Arial" w:cs="Arial"/>
          <w:b/>
          <w:bCs/>
          <w:color w:val="FF0000"/>
          <w:sz w:val="20"/>
        </w:rPr>
      </w:pPr>
      <w:r w:rsidRPr="00A20229">
        <w:rPr>
          <w:rFonts w:ascii="Arial" w:hAnsi="Arial" w:cs="Arial"/>
          <w:b/>
          <w:bCs/>
          <w:sz w:val="20"/>
        </w:rPr>
        <w:t>August 15, 2023</w:t>
      </w:r>
    </w:p>
    <w:p w14:paraId="373227F2" w14:textId="77777777" w:rsidR="00364A22" w:rsidRPr="008918DF" w:rsidRDefault="00364A22" w:rsidP="00364A22">
      <w:pPr>
        <w:rPr>
          <w:rFonts w:ascii="Arial" w:hAnsi="Arial" w:cs="Arial"/>
        </w:rPr>
      </w:pPr>
    </w:p>
    <w:p w14:paraId="1A33508C" w14:textId="77777777" w:rsidR="00364A22" w:rsidRPr="008918DF" w:rsidRDefault="00364A22" w:rsidP="00364A22">
      <w:pPr>
        <w:rPr>
          <w:rFonts w:ascii="Arial" w:hAnsi="Arial" w:cs="Arial"/>
        </w:rPr>
      </w:pPr>
    </w:p>
    <w:p w14:paraId="3DA5D856" w14:textId="77777777"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w:t>
      </w:r>
      <w:r w:rsidR="002C103F">
        <w:rPr>
          <w:rFonts w:ascii="Arial" w:hAnsi="Arial" w:cs="Arial"/>
          <w:b/>
          <w:bCs/>
          <w:sz w:val="22"/>
          <w:szCs w:val="22"/>
        </w:rPr>
        <w:t>Bidders</w:t>
      </w:r>
      <w:r w:rsidRPr="7247BBF7">
        <w:rPr>
          <w:rFonts w:ascii="Arial" w:hAnsi="Arial" w:cs="Arial"/>
          <w:b/>
          <w:bCs/>
          <w:sz w:val="22"/>
          <w:szCs w:val="22"/>
        </w:rPr>
        <w:t xml:space="preserve"> </w:t>
      </w:r>
    </w:p>
    <w:p w14:paraId="1E692E0A" w14:textId="77777777" w:rsidR="007D1D98" w:rsidRPr="008918DF" w:rsidRDefault="007D1D98" w:rsidP="7247BBF7">
      <w:pPr>
        <w:rPr>
          <w:rFonts w:ascii="Arial" w:hAnsi="Arial" w:cs="Arial"/>
          <w:sz w:val="22"/>
          <w:szCs w:val="22"/>
        </w:rPr>
      </w:pPr>
    </w:p>
    <w:p w14:paraId="44180475" w14:textId="77777777" w:rsidR="007D1D98" w:rsidRPr="008918DF" w:rsidRDefault="007D1D98" w:rsidP="7247BBF7">
      <w:pPr>
        <w:tabs>
          <w:tab w:val="left" w:pos="0"/>
        </w:tabs>
        <w:rPr>
          <w:rFonts w:ascii="Arial" w:hAnsi="Arial" w:cs="Arial"/>
          <w:sz w:val="22"/>
          <w:szCs w:val="22"/>
        </w:rPr>
      </w:pPr>
    </w:p>
    <w:p w14:paraId="686FD9A3" w14:textId="77777777"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00DD764C">
        <w:rPr>
          <w:rFonts w:ascii="Arial" w:hAnsi="Arial" w:cs="Arial"/>
          <w:sz w:val="22"/>
          <w:szCs w:val="22"/>
        </w:rPr>
        <w:t>Bid Solicitation</w:t>
      </w:r>
      <w:r w:rsidRPr="7247BBF7">
        <w:rPr>
          <w:rFonts w:ascii="Arial" w:hAnsi="Arial" w:cs="Arial"/>
          <w:sz w:val="22"/>
          <w:szCs w:val="22"/>
        </w:rPr>
        <w:t xml:space="preserve"> </w:t>
      </w:r>
      <w:r w:rsidR="002C103F">
        <w:rPr>
          <w:rFonts w:ascii="Arial" w:hAnsi="Arial" w:cs="Arial"/>
          <w:sz w:val="22"/>
          <w:szCs w:val="22"/>
        </w:rPr>
        <w:t>23</w:t>
      </w:r>
      <w:r w:rsidR="007D1D98" w:rsidRPr="00DD764C">
        <w:rPr>
          <w:rFonts w:ascii="Arial" w:hAnsi="Arial" w:cs="Arial"/>
          <w:sz w:val="22"/>
          <w:szCs w:val="22"/>
        </w:rPr>
        <w:t>DPP</w:t>
      </w:r>
      <w:r w:rsidR="00DD764C" w:rsidRPr="00DD764C">
        <w:rPr>
          <w:rFonts w:ascii="Arial" w:hAnsi="Arial" w:cs="Arial"/>
          <w:sz w:val="22"/>
          <w:szCs w:val="22"/>
        </w:rPr>
        <w:t>00</w:t>
      </w:r>
      <w:r w:rsidR="002C103F">
        <w:rPr>
          <w:rFonts w:ascii="Arial" w:hAnsi="Arial" w:cs="Arial"/>
          <w:sz w:val="22"/>
          <w:szCs w:val="22"/>
        </w:rPr>
        <w:t>893</w:t>
      </w:r>
    </w:p>
    <w:p w14:paraId="25FD39F4" w14:textId="77777777" w:rsidR="008918DF" w:rsidRPr="008918DF" w:rsidRDefault="002C103F" w:rsidP="002C103F">
      <w:pPr>
        <w:ind w:left="720"/>
        <w:rPr>
          <w:rFonts w:ascii="Arial" w:hAnsi="Arial" w:cs="Arial"/>
          <w:b/>
          <w:bCs/>
          <w:sz w:val="22"/>
          <w:szCs w:val="22"/>
        </w:rPr>
      </w:pPr>
      <w:r>
        <w:rPr>
          <w:rFonts w:ascii="Arial" w:hAnsi="Arial" w:cs="Arial"/>
          <w:b/>
          <w:bCs/>
          <w:sz w:val="22"/>
          <w:szCs w:val="22"/>
        </w:rPr>
        <w:t>T2846 – State Health Benefits Program and School Employees Health Benefits   Program Plans</w:t>
      </w:r>
    </w:p>
    <w:p w14:paraId="7EA50327" w14:textId="77777777" w:rsidR="007D1D98" w:rsidRDefault="007D1D98" w:rsidP="7247BBF7">
      <w:pPr>
        <w:ind w:firstLine="720"/>
        <w:rPr>
          <w:rFonts w:ascii="Arial" w:hAnsi="Arial" w:cs="Arial"/>
          <w:b/>
          <w:bCs/>
          <w:sz w:val="22"/>
          <w:szCs w:val="22"/>
        </w:rPr>
      </w:pPr>
    </w:p>
    <w:p w14:paraId="1B76F43E" w14:textId="77777777" w:rsidR="003069D9" w:rsidRPr="008918DF" w:rsidRDefault="003069D9" w:rsidP="7247BBF7">
      <w:pPr>
        <w:ind w:firstLine="720"/>
        <w:rPr>
          <w:rFonts w:ascii="Arial" w:hAnsi="Arial" w:cs="Arial"/>
          <w:b/>
          <w:bCs/>
          <w:sz w:val="22"/>
          <w:szCs w:val="22"/>
        </w:rPr>
      </w:pPr>
    </w:p>
    <w:p w14:paraId="3D84B8C7" w14:textId="6BA2D61A" w:rsidR="007D1D98" w:rsidRDefault="008918DF" w:rsidP="7247BBF7">
      <w:pPr>
        <w:tabs>
          <w:tab w:val="left" w:pos="0"/>
        </w:tabs>
        <w:outlineLvl w:val="0"/>
        <w:rPr>
          <w:rFonts w:ascii="Arial" w:hAnsi="Arial" w:cs="Arial"/>
          <w:b/>
          <w:bCs/>
          <w:sz w:val="22"/>
          <w:szCs w:val="22"/>
        </w:rPr>
      </w:pPr>
      <w:r w:rsidRPr="008918DF">
        <w:rPr>
          <w:rFonts w:ascii="Arial" w:hAnsi="Arial" w:cs="Arial"/>
          <w:b/>
        </w:rPr>
        <w:tab/>
      </w:r>
      <w:r w:rsidR="00FC213A" w:rsidRPr="00A20229">
        <w:rPr>
          <w:rFonts w:ascii="Arial" w:hAnsi="Arial" w:cs="Arial"/>
          <w:b/>
          <w:sz w:val="22"/>
        </w:rPr>
        <w:t>Previous</w:t>
      </w:r>
      <w:r w:rsidR="00ED3D96">
        <w:rPr>
          <w:rFonts w:ascii="Arial" w:hAnsi="Arial" w:cs="Arial"/>
          <w:b/>
        </w:rPr>
        <w:t xml:space="preserve"> </w:t>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2C103F">
        <w:rPr>
          <w:rFonts w:ascii="Arial" w:hAnsi="Arial" w:cs="Arial"/>
          <w:b/>
          <w:bCs/>
          <w:sz w:val="22"/>
          <w:szCs w:val="22"/>
          <w:u w:val="single"/>
        </w:rPr>
        <w:t>August 22</w:t>
      </w:r>
      <w:r w:rsidR="00DD764C">
        <w:rPr>
          <w:rFonts w:ascii="Arial" w:hAnsi="Arial" w:cs="Arial"/>
          <w:b/>
          <w:bCs/>
          <w:sz w:val="22"/>
          <w:szCs w:val="22"/>
          <w:u w:val="single"/>
        </w:rPr>
        <w:t>, 202</w:t>
      </w:r>
      <w:r w:rsidR="002C103F">
        <w:rPr>
          <w:rFonts w:ascii="Arial" w:hAnsi="Arial" w:cs="Arial"/>
          <w:b/>
          <w:bCs/>
          <w:sz w:val="22"/>
          <w:szCs w:val="22"/>
          <w:u w:val="single"/>
        </w:rPr>
        <w:t>3</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27B1845C" w14:textId="3CEF403A" w:rsidR="00ED3D96" w:rsidRPr="001656DD" w:rsidRDefault="00ED3D96" w:rsidP="7247BBF7">
      <w:pPr>
        <w:tabs>
          <w:tab w:val="left" w:pos="0"/>
        </w:tabs>
        <w:outlineLvl w:val="0"/>
        <w:rPr>
          <w:rFonts w:ascii="Arial" w:hAnsi="Arial" w:cs="Arial"/>
          <w:b/>
          <w:bCs/>
          <w:color w:val="FF0000"/>
          <w:sz w:val="22"/>
          <w:szCs w:val="22"/>
          <w:highlight w:val="yellow"/>
        </w:rPr>
      </w:pPr>
      <w:r>
        <w:rPr>
          <w:rFonts w:ascii="Arial" w:hAnsi="Arial" w:cs="Arial"/>
          <w:b/>
          <w:bCs/>
          <w:sz w:val="22"/>
          <w:szCs w:val="22"/>
        </w:rPr>
        <w:tab/>
      </w:r>
      <w:r w:rsidRPr="001656DD">
        <w:rPr>
          <w:rFonts w:ascii="Arial" w:hAnsi="Arial" w:cs="Arial"/>
          <w:b/>
          <w:bCs/>
          <w:color w:val="FF0000"/>
          <w:sz w:val="22"/>
          <w:szCs w:val="22"/>
          <w:highlight w:val="yellow"/>
        </w:rPr>
        <w:t xml:space="preserve">Revised Quote Submission Due Date: </w:t>
      </w:r>
      <w:r w:rsidR="002A06A3" w:rsidRPr="00D935C4">
        <w:rPr>
          <w:rFonts w:ascii="Arial" w:hAnsi="Arial" w:cs="Arial"/>
          <w:b/>
          <w:bCs/>
          <w:color w:val="FF0000"/>
          <w:sz w:val="22"/>
          <w:szCs w:val="22"/>
          <w:highlight w:val="yellow"/>
          <w:u w:val="single"/>
        </w:rPr>
        <w:t xml:space="preserve">August 29, </w:t>
      </w:r>
      <w:r w:rsidR="00A20229" w:rsidRPr="00D935C4">
        <w:rPr>
          <w:rFonts w:ascii="Arial" w:hAnsi="Arial" w:cs="Arial"/>
          <w:b/>
          <w:bCs/>
          <w:color w:val="FF0000"/>
          <w:sz w:val="22"/>
          <w:szCs w:val="22"/>
          <w:highlight w:val="yellow"/>
          <w:u w:val="single"/>
        </w:rPr>
        <w:t>2023</w:t>
      </w:r>
      <w:r w:rsidR="00A20229" w:rsidRPr="00D935C4">
        <w:rPr>
          <w:rFonts w:ascii="Arial" w:hAnsi="Arial" w:cs="Arial"/>
          <w:b/>
          <w:bCs/>
          <w:color w:val="FF0000"/>
          <w:sz w:val="22"/>
          <w:szCs w:val="22"/>
          <w:highlight w:val="yellow"/>
        </w:rPr>
        <w:t xml:space="preserve"> </w:t>
      </w:r>
      <w:r w:rsidR="00A20229" w:rsidRPr="00D21BCB">
        <w:rPr>
          <w:rFonts w:ascii="Arial" w:hAnsi="Arial" w:cs="Arial"/>
          <w:b/>
          <w:bCs/>
          <w:color w:val="FF0000"/>
          <w:sz w:val="22"/>
          <w:szCs w:val="22"/>
          <w:highlight w:val="yellow"/>
        </w:rPr>
        <w:t>(</w:t>
      </w:r>
      <w:r w:rsidRPr="001656DD">
        <w:rPr>
          <w:rFonts w:ascii="Arial" w:hAnsi="Arial" w:cs="Arial"/>
          <w:b/>
          <w:bCs/>
          <w:color w:val="FF0000"/>
          <w:sz w:val="22"/>
          <w:szCs w:val="22"/>
          <w:highlight w:val="yellow"/>
        </w:rPr>
        <w:t>2:00 p.m. Eastern Time)</w:t>
      </w:r>
    </w:p>
    <w:p w14:paraId="4D8D6290" w14:textId="77777777" w:rsidR="00364A22" w:rsidRDefault="00364A22" w:rsidP="7247BBF7">
      <w:pPr>
        <w:rPr>
          <w:sz w:val="22"/>
          <w:szCs w:val="22"/>
        </w:rPr>
      </w:pPr>
    </w:p>
    <w:p w14:paraId="440B0933" w14:textId="77777777" w:rsidR="003069D9" w:rsidRPr="008918DF" w:rsidRDefault="003069D9" w:rsidP="002420F8"/>
    <w:p w14:paraId="766CD007" w14:textId="77777777" w:rsidR="007D1D98" w:rsidRPr="008918DF" w:rsidRDefault="002C103F" w:rsidP="007D1D98">
      <w:pPr>
        <w:pStyle w:val="Heading1"/>
        <w:keepNext w:val="0"/>
        <w:tabs>
          <w:tab w:val="left" w:pos="0"/>
        </w:tabs>
        <w:rPr>
          <w:rFonts w:ascii="Arial" w:hAnsi="Arial" w:cs="Arial"/>
          <w:i w:val="0"/>
          <w:sz w:val="20"/>
        </w:rPr>
      </w:pPr>
      <w:r>
        <w:rPr>
          <w:rFonts w:ascii="Arial" w:hAnsi="Arial" w:cs="Arial"/>
          <w:i w:val="0"/>
          <w:sz w:val="20"/>
        </w:rPr>
        <w:t>Bid Amendment #1</w:t>
      </w:r>
    </w:p>
    <w:p w14:paraId="477588F7" w14:textId="77777777" w:rsidR="00364A22" w:rsidRPr="008918DF" w:rsidRDefault="00364A22" w:rsidP="00364A22">
      <w:pPr>
        <w:tabs>
          <w:tab w:val="left" w:pos="0"/>
        </w:tabs>
        <w:rPr>
          <w:rFonts w:ascii="Arial" w:hAnsi="Arial" w:cs="Arial"/>
        </w:rPr>
      </w:pPr>
    </w:p>
    <w:p w14:paraId="03143F48" w14:textId="77777777" w:rsidR="00364A22" w:rsidRPr="008918DF" w:rsidRDefault="00364A22" w:rsidP="00364A22">
      <w:pPr>
        <w:tabs>
          <w:tab w:val="left" w:pos="0"/>
        </w:tabs>
        <w:rPr>
          <w:rFonts w:ascii="Arial" w:hAnsi="Arial" w:cs="Arial"/>
        </w:rPr>
      </w:pPr>
    </w:p>
    <w:p w14:paraId="3ACC4E93" w14:textId="77777777" w:rsidR="00A233DA" w:rsidRPr="008918DF" w:rsidRDefault="007D1D98" w:rsidP="0D60B590">
      <w:pPr>
        <w:jc w:val="both"/>
        <w:rPr>
          <w:rFonts w:ascii="Arial" w:hAnsi="Arial" w:cs="Arial"/>
        </w:rPr>
      </w:pPr>
      <w:r w:rsidRPr="0D60B590">
        <w:rPr>
          <w:rFonts w:ascii="Arial" w:hAnsi="Arial" w:cs="Arial"/>
        </w:rPr>
        <w:t>The follo</w:t>
      </w:r>
      <w:r w:rsidR="00DD764C">
        <w:rPr>
          <w:rFonts w:ascii="Arial" w:hAnsi="Arial" w:cs="Arial"/>
        </w:rPr>
        <w:t>w</w:t>
      </w:r>
      <w:r w:rsidR="00D64006">
        <w:rPr>
          <w:rFonts w:ascii="Arial" w:hAnsi="Arial" w:cs="Arial"/>
        </w:rPr>
        <w:t>ing constitutes Bid Amendment</w:t>
      </w:r>
      <w:r w:rsidR="002C103F">
        <w:rPr>
          <w:rFonts w:ascii="Arial" w:hAnsi="Arial" w:cs="Arial"/>
        </w:rPr>
        <w:t xml:space="preserve"> #1</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AEF37B1"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56386D6C" w14:textId="2AFB6DFE" w:rsidR="000E528C" w:rsidRDefault="007D1D98" w:rsidP="00E46D88">
      <w:pPr>
        <w:pStyle w:val="ListParagraph"/>
        <w:numPr>
          <w:ilvl w:val="0"/>
          <w:numId w:val="1"/>
        </w:numPr>
        <w:tabs>
          <w:tab w:val="left" w:pos="0"/>
        </w:tabs>
        <w:jc w:val="both"/>
        <w:rPr>
          <w:rFonts w:ascii="Arial" w:hAnsi="Arial" w:cs="Arial"/>
        </w:rPr>
      </w:pPr>
      <w:r w:rsidRPr="001656DD">
        <w:rPr>
          <w:rFonts w:ascii="Arial" w:hAnsi="Arial" w:cs="Arial"/>
        </w:rPr>
        <w:t xml:space="preserve">This </w:t>
      </w:r>
      <w:r w:rsidR="00490B0F" w:rsidRPr="001656DD">
        <w:rPr>
          <w:rFonts w:ascii="Arial" w:hAnsi="Arial" w:cs="Arial"/>
        </w:rPr>
        <w:t>B</w:t>
      </w:r>
      <w:r w:rsidRPr="001656DD">
        <w:rPr>
          <w:rFonts w:ascii="Arial" w:hAnsi="Arial" w:cs="Arial"/>
        </w:rPr>
        <w:t xml:space="preserve">id </w:t>
      </w:r>
      <w:r w:rsidR="00490B0F" w:rsidRPr="001656DD">
        <w:rPr>
          <w:rFonts w:ascii="Arial" w:hAnsi="Arial" w:cs="Arial"/>
        </w:rPr>
        <w:t>A</w:t>
      </w:r>
      <w:r w:rsidRPr="001656DD">
        <w:rPr>
          <w:rFonts w:ascii="Arial" w:hAnsi="Arial" w:cs="Arial"/>
        </w:rPr>
        <w:t>mendment</w:t>
      </w:r>
      <w:r w:rsidR="00A233DA" w:rsidRPr="001656DD">
        <w:rPr>
          <w:rFonts w:ascii="Arial" w:hAnsi="Arial" w:cs="Arial"/>
        </w:rPr>
        <w:t xml:space="preserve"> includes</w:t>
      </w:r>
      <w:r w:rsidR="0001235F">
        <w:rPr>
          <w:rFonts w:ascii="Arial" w:hAnsi="Arial" w:cs="Arial"/>
        </w:rPr>
        <w:t>:</w:t>
      </w:r>
      <w:r w:rsidRPr="001656DD">
        <w:rPr>
          <w:rFonts w:ascii="Arial" w:hAnsi="Arial" w:cs="Arial"/>
        </w:rPr>
        <w:t xml:space="preserve"> </w:t>
      </w:r>
    </w:p>
    <w:p w14:paraId="4DCAA632" w14:textId="4145040F" w:rsidR="00A233DA" w:rsidRDefault="000E528C" w:rsidP="00144EAF">
      <w:pPr>
        <w:pStyle w:val="ListParagraph"/>
        <w:numPr>
          <w:ilvl w:val="1"/>
          <w:numId w:val="1"/>
        </w:numPr>
        <w:tabs>
          <w:tab w:val="left" w:pos="0"/>
        </w:tabs>
        <w:jc w:val="both"/>
        <w:rPr>
          <w:rFonts w:ascii="Arial" w:hAnsi="Arial" w:cs="Arial"/>
        </w:rPr>
      </w:pPr>
      <w:r>
        <w:rPr>
          <w:rFonts w:ascii="Arial" w:hAnsi="Arial" w:cs="Arial"/>
        </w:rPr>
        <w:t>A</w:t>
      </w:r>
      <w:r w:rsidR="00260851" w:rsidRPr="001656DD">
        <w:rPr>
          <w:rFonts w:ascii="Arial" w:hAnsi="Arial" w:cs="Arial"/>
        </w:rPr>
        <w:t>nswers to questions</w:t>
      </w:r>
      <w:r w:rsidR="001656DD">
        <w:rPr>
          <w:rFonts w:ascii="Arial" w:hAnsi="Arial" w:cs="Arial"/>
        </w:rPr>
        <w:t>;</w:t>
      </w:r>
    </w:p>
    <w:p w14:paraId="72569D75" w14:textId="3C79A273" w:rsidR="000E528C" w:rsidRDefault="000E528C" w:rsidP="00144EAF">
      <w:pPr>
        <w:pStyle w:val="ListParagraph"/>
        <w:numPr>
          <w:ilvl w:val="1"/>
          <w:numId w:val="1"/>
        </w:numPr>
        <w:tabs>
          <w:tab w:val="left" w:pos="0"/>
        </w:tabs>
        <w:jc w:val="both"/>
        <w:rPr>
          <w:rFonts w:ascii="Arial" w:hAnsi="Arial" w:cs="Arial"/>
        </w:rPr>
      </w:pPr>
      <w:r>
        <w:rPr>
          <w:rFonts w:ascii="Arial" w:hAnsi="Arial" w:cs="Arial"/>
        </w:rPr>
        <w:t>Revised Bid Solicitation;</w:t>
      </w:r>
    </w:p>
    <w:p w14:paraId="2159FC0F" w14:textId="431215F0" w:rsidR="00DF5DD6" w:rsidRDefault="00DF5DD6" w:rsidP="00144EAF">
      <w:pPr>
        <w:pStyle w:val="ListParagraph"/>
        <w:numPr>
          <w:ilvl w:val="1"/>
          <w:numId w:val="1"/>
        </w:numPr>
        <w:tabs>
          <w:tab w:val="left" w:pos="0"/>
        </w:tabs>
        <w:jc w:val="both"/>
        <w:rPr>
          <w:rFonts w:ascii="Arial" w:hAnsi="Arial" w:cs="Arial"/>
        </w:rPr>
      </w:pPr>
      <w:r>
        <w:rPr>
          <w:rFonts w:ascii="Arial" w:hAnsi="Arial" w:cs="Arial"/>
        </w:rPr>
        <w:t>Revised Attachment B – Discount Workbook;</w:t>
      </w:r>
    </w:p>
    <w:p w14:paraId="7FE394C6" w14:textId="77777777" w:rsidR="002D2977" w:rsidRDefault="002D2977" w:rsidP="00144EAF">
      <w:pPr>
        <w:pStyle w:val="ListParagraph"/>
        <w:numPr>
          <w:ilvl w:val="1"/>
          <w:numId w:val="1"/>
        </w:numPr>
        <w:tabs>
          <w:tab w:val="left" w:pos="0"/>
        </w:tabs>
        <w:jc w:val="both"/>
        <w:rPr>
          <w:rFonts w:ascii="Arial" w:hAnsi="Arial" w:cs="Arial"/>
        </w:rPr>
      </w:pPr>
      <w:r>
        <w:rPr>
          <w:rFonts w:ascii="Arial" w:hAnsi="Arial" w:cs="Arial"/>
        </w:rPr>
        <w:t>Revised Attachment C – Questionnaire;</w:t>
      </w:r>
    </w:p>
    <w:p w14:paraId="58CF791F" w14:textId="77777777" w:rsidR="000E528C" w:rsidRDefault="000E528C" w:rsidP="00144EAF">
      <w:pPr>
        <w:pStyle w:val="ListParagraph"/>
        <w:numPr>
          <w:ilvl w:val="1"/>
          <w:numId w:val="1"/>
        </w:numPr>
        <w:tabs>
          <w:tab w:val="left" w:pos="0"/>
        </w:tabs>
        <w:jc w:val="both"/>
        <w:rPr>
          <w:rFonts w:ascii="Arial" w:hAnsi="Arial" w:cs="Arial"/>
        </w:rPr>
      </w:pPr>
      <w:r>
        <w:rPr>
          <w:rFonts w:ascii="Arial" w:hAnsi="Arial" w:cs="Arial"/>
        </w:rPr>
        <w:t>Revised Attachment D – Performance Standards</w:t>
      </w:r>
      <w:r w:rsidR="003B7A10">
        <w:rPr>
          <w:rFonts w:ascii="Arial" w:hAnsi="Arial" w:cs="Arial"/>
        </w:rPr>
        <w:t xml:space="preserve">; </w:t>
      </w:r>
    </w:p>
    <w:p w14:paraId="2A668A95" w14:textId="77777777" w:rsidR="00D14F81" w:rsidRDefault="000E528C" w:rsidP="00144EAF">
      <w:pPr>
        <w:pStyle w:val="ListParagraph"/>
        <w:numPr>
          <w:ilvl w:val="1"/>
          <w:numId w:val="1"/>
        </w:numPr>
        <w:tabs>
          <w:tab w:val="left" w:pos="0"/>
        </w:tabs>
        <w:jc w:val="both"/>
        <w:rPr>
          <w:rFonts w:ascii="Arial" w:hAnsi="Arial" w:cs="Arial"/>
        </w:rPr>
      </w:pPr>
      <w:r>
        <w:rPr>
          <w:rFonts w:ascii="Arial" w:hAnsi="Arial" w:cs="Arial"/>
        </w:rPr>
        <w:t>Revised Attachment E – State-Supplied Price Sheet</w:t>
      </w:r>
      <w:r w:rsidR="003B7A10">
        <w:rPr>
          <w:rFonts w:ascii="Arial" w:hAnsi="Arial" w:cs="Arial"/>
        </w:rPr>
        <w:t xml:space="preserve">; </w:t>
      </w:r>
    </w:p>
    <w:p w14:paraId="7E220754" w14:textId="0DACD891" w:rsidR="00677B52" w:rsidRDefault="00D14F81">
      <w:pPr>
        <w:pStyle w:val="ListParagraph"/>
        <w:numPr>
          <w:ilvl w:val="1"/>
          <w:numId w:val="1"/>
        </w:numPr>
        <w:tabs>
          <w:tab w:val="left" w:pos="0"/>
        </w:tabs>
        <w:jc w:val="both"/>
        <w:rPr>
          <w:rFonts w:ascii="Arial" w:hAnsi="Arial" w:cs="Arial"/>
        </w:rPr>
      </w:pPr>
      <w:r>
        <w:rPr>
          <w:rFonts w:ascii="Arial" w:hAnsi="Arial" w:cs="Arial"/>
        </w:rPr>
        <w:t>Revised Attachment 1 – State of New</w:t>
      </w:r>
      <w:r w:rsidR="002A06A3">
        <w:rPr>
          <w:rFonts w:ascii="Arial" w:hAnsi="Arial" w:cs="Arial"/>
        </w:rPr>
        <w:t xml:space="preserve"> </w:t>
      </w:r>
      <w:r>
        <w:rPr>
          <w:rFonts w:ascii="Arial" w:hAnsi="Arial" w:cs="Arial"/>
        </w:rPr>
        <w:t xml:space="preserve">Jersey Standard Terms and Conditions; </w:t>
      </w:r>
    </w:p>
    <w:p w14:paraId="3AFCF97C" w14:textId="125482AC" w:rsidR="00887497" w:rsidRDefault="00887497" w:rsidP="00887497">
      <w:pPr>
        <w:pStyle w:val="ListParagraph"/>
        <w:numPr>
          <w:ilvl w:val="1"/>
          <w:numId w:val="1"/>
        </w:numPr>
        <w:tabs>
          <w:tab w:val="left" w:pos="0"/>
        </w:tabs>
        <w:jc w:val="both"/>
        <w:rPr>
          <w:rFonts w:ascii="Arial" w:hAnsi="Arial" w:cs="Arial"/>
        </w:rPr>
      </w:pPr>
      <w:r>
        <w:rPr>
          <w:rFonts w:ascii="Arial" w:hAnsi="Arial" w:cs="Arial"/>
        </w:rPr>
        <w:t xml:space="preserve">Revised Attachment 2 – </w:t>
      </w:r>
      <w:r w:rsidRPr="00887497">
        <w:rPr>
          <w:rFonts w:ascii="Arial" w:hAnsi="Arial" w:cs="Arial"/>
        </w:rPr>
        <w:t>Standard Procurement Forms Packet</w:t>
      </w:r>
      <w:r>
        <w:rPr>
          <w:rFonts w:ascii="Arial" w:hAnsi="Arial" w:cs="Arial"/>
        </w:rPr>
        <w:t>;</w:t>
      </w:r>
    </w:p>
    <w:p w14:paraId="3ADF3452" w14:textId="60FC8CDE" w:rsidR="000E528C" w:rsidRPr="00D935C4" w:rsidRDefault="00677B52">
      <w:pPr>
        <w:pStyle w:val="ListParagraph"/>
        <w:numPr>
          <w:ilvl w:val="1"/>
          <w:numId w:val="1"/>
        </w:numPr>
        <w:tabs>
          <w:tab w:val="left" w:pos="0"/>
        </w:tabs>
        <w:jc w:val="both"/>
        <w:rPr>
          <w:rFonts w:ascii="Arial" w:hAnsi="Arial" w:cs="Arial"/>
        </w:rPr>
      </w:pPr>
      <w:r>
        <w:rPr>
          <w:rFonts w:ascii="Arial" w:hAnsi="Arial" w:cs="Arial"/>
        </w:rPr>
        <w:t>Optional Pre-Quote Conference Attendees</w:t>
      </w:r>
      <w:r w:rsidR="0001235F">
        <w:rPr>
          <w:rFonts w:ascii="Arial" w:hAnsi="Arial" w:cs="Arial"/>
        </w:rPr>
        <w:t>;</w:t>
      </w:r>
      <w:r>
        <w:rPr>
          <w:rFonts w:ascii="Arial" w:hAnsi="Arial" w:cs="Arial"/>
        </w:rPr>
        <w:t xml:space="preserve"> </w:t>
      </w:r>
      <w:r w:rsidR="003B7A10" w:rsidRPr="00D935C4">
        <w:rPr>
          <w:rFonts w:ascii="Arial" w:hAnsi="Arial" w:cs="Arial"/>
        </w:rPr>
        <w:t>and</w:t>
      </w:r>
    </w:p>
    <w:p w14:paraId="1FE6FE7D" w14:textId="5D2EC746" w:rsidR="003B7A10" w:rsidRDefault="003B7A10" w:rsidP="00144EAF">
      <w:pPr>
        <w:pStyle w:val="ListParagraph"/>
        <w:numPr>
          <w:ilvl w:val="1"/>
          <w:numId w:val="1"/>
        </w:numPr>
        <w:tabs>
          <w:tab w:val="left" w:pos="0"/>
        </w:tabs>
        <w:jc w:val="both"/>
        <w:rPr>
          <w:rFonts w:ascii="Arial" w:hAnsi="Arial" w:cs="Arial"/>
        </w:rPr>
      </w:pPr>
      <w:r>
        <w:rPr>
          <w:rFonts w:ascii="Arial" w:hAnsi="Arial" w:cs="Arial"/>
        </w:rPr>
        <w:t xml:space="preserve">The extension of the Quote Submission Due Date to </w:t>
      </w:r>
      <w:r w:rsidRPr="004565DA">
        <w:rPr>
          <w:rFonts w:ascii="Arial" w:hAnsi="Arial" w:cs="Arial"/>
          <w:b/>
          <w:u w:val="single"/>
        </w:rPr>
        <w:t xml:space="preserve">August </w:t>
      </w:r>
      <w:r w:rsidR="002A06A3" w:rsidRPr="004565DA">
        <w:rPr>
          <w:rFonts w:ascii="Arial" w:hAnsi="Arial" w:cs="Arial"/>
          <w:b/>
          <w:u w:val="single"/>
        </w:rPr>
        <w:t>29</w:t>
      </w:r>
      <w:r w:rsidRPr="004565DA">
        <w:rPr>
          <w:rFonts w:ascii="Arial" w:hAnsi="Arial" w:cs="Arial"/>
          <w:b/>
          <w:u w:val="single"/>
        </w:rPr>
        <w:t>, 2023</w:t>
      </w:r>
      <w:r w:rsidRPr="00144EAF">
        <w:rPr>
          <w:rFonts w:ascii="Arial" w:hAnsi="Arial" w:cs="Arial"/>
          <w:b/>
          <w:u w:val="single"/>
        </w:rPr>
        <w:t xml:space="preserve"> (2:00 p.m. Eastern Time)</w:t>
      </w:r>
      <w:r>
        <w:rPr>
          <w:rFonts w:ascii="Arial" w:hAnsi="Arial" w:cs="Arial"/>
          <w:b/>
        </w:rPr>
        <w:t>.</w:t>
      </w:r>
    </w:p>
    <w:p w14:paraId="7BBDCCEF" w14:textId="77777777" w:rsidR="002C103F" w:rsidRPr="001656DD" w:rsidRDefault="002C103F" w:rsidP="002C103F">
      <w:pPr>
        <w:pStyle w:val="ListParagraph"/>
        <w:tabs>
          <w:tab w:val="left" w:pos="0"/>
        </w:tabs>
        <w:jc w:val="both"/>
        <w:rPr>
          <w:rFonts w:ascii="Arial" w:hAnsi="Arial" w:cs="Arial"/>
        </w:rPr>
      </w:pPr>
    </w:p>
    <w:p w14:paraId="0DD0C85D" w14:textId="486F4A18" w:rsidR="001656DD" w:rsidRPr="001656DD" w:rsidRDefault="00A233DA" w:rsidP="00144EAF">
      <w:pPr>
        <w:pStyle w:val="ListParagraph"/>
        <w:numPr>
          <w:ilvl w:val="0"/>
          <w:numId w:val="1"/>
        </w:numPr>
        <w:tabs>
          <w:tab w:val="left" w:pos="0"/>
        </w:tabs>
        <w:jc w:val="both"/>
      </w:pPr>
      <w:r w:rsidRPr="5431A03B">
        <w:rPr>
          <w:rFonts w:ascii="Arial" w:hAnsi="Arial" w:cs="Arial"/>
        </w:rPr>
        <w:t>Please note that f</w:t>
      </w:r>
      <w:r w:rsidR="00EB3E79" w:rsidRPr="5431A03B">
        <w:rPr>
          <w:rFonts w:ascii="Arial" w:hAnsi="Arial" w:cs="Arial"/>
        </w:rPr>
        <w:t>or all a</w:t>
      </w:r>
      <w:r w:rsidR="007D1D98" w:rsidRPr="5431A03B">
        <w:rPr>
          <w:rFonts w:ascii="Arial" w:hAnsi="Arial" w:cs="Arial"/>
        </w:rPr>
        <w:t>dditions, deletions, clarifica</w:t>
      </w:r>
      <w:r w:rsidR="00502120" w:rsidRPr="5431A03B">
        <w:rPr>
          <w:rFonts w:ascii="Arial" w:hAnsi="Arial" w:cs="Arial"/>
        </w:rPr>
        <w:t>tions and modifications to the Bid S</w:t>
      </w:r>
      <w:r w:rsidR="007D1D98" w:rsidRPr="5431A03B">
        <w:rPr>
          <w:rFonts w:ascii="Arial" w:hAnsi="Arial" w:cs="Arial"/>
        </w:rPr>
        <w:t>olicitation</w:t>
      </w:r>
      <w:r w:rsidR="00EB3E79" w:rsidRPr="5431A03B">
        <w:rPr>
          <w:rFonts w:ascii="Arial" w:hAnsi="Arial" w:cs="Arial"/>
        </w:rPr>
        <w:t>,</w:t>
      </w:r>
      <w:r w:rsidR="00D55DDC" w:rsidRPr="5431A03B">
        <w:rPr>
          <w:rFonts w:ascii="Arial" w:hAnsi="Arial" w:cs="Arial"/>
        </w:rPr>
        <w:t xml:space="preserve"> </w:t>
      </w:r>
      <w:r w:rsidR="00EB3E79" w:rsidRPr="5431A03B">
        <w:rPr>
          <w:rFonts w:ascii="Arial" w:hAnsi="Arial" w:cs="Arial"/>
        </w:rPr>
        <w:t xml:space="preserve">please </w:t>
      </w:r>
      <w:r w:rsidR="00EB3E79" w:rsidRPr="001656DD">
        <w:rPr>
          <w:rFonts w:ascii="Arial" w:hAnsi="Arial" w:cs="Arial"/>
        </w:rPr>
        <w:t>r</w:t>
      </w:r>
      <w:r w:rsidR="001656DD" w:rsidRPr="001656DD">
        <w:rPr>
          <w:rFonts w:ascii="Arial" w:hAnsi="Arial" w:cs="Arial"/>
        </w:rPr>
        <w:t xml:space="preserve">efer to the </w:t>
      </w:r>
      <w:r w:rsidR="00721BC8" w:rsidRPr="001656DD">
        <w:rPr>
          <w:rFonts w:ascii="Arial" w:hAnsi="Arial" w:cs="Arial"/>
        </w:rPr>
        <w:t xml:space="preserve">Revised </w:t>
      </w:r>
      <w:r w:rsidRPr="001656DD">
        <w:rPr>
          <w:rFonts w:ascii="Arial" w:hAnsi="Arial" w:cs="Arial"/>
        </w:rPr>
        <w:t xml:space="preserve">Bid Solicitation </w:t>
      </w:r>
      <w:r w:rsidR="003069D9" w:rsidRPr="001656DD">
        <w:rPr>
          <w:rFonts w:ascii="Arial" w:hAnsi="Arial" w:cs="Arial"/>
        </w:rPr>
        <w:t>en</w:t>
      </w:r>
      <w:r w:rsidR="00DC72EC" w:rsidRPr="001656DD">
        <w:rPr>
          <w:rFonts w:ascii="Arial" w:hAnsi="Arial" w:cs="Arial"/>
        </w:rPr>
        <w:t>titled</w:t>
      </w:r>
      <w:r w:rsidR="00DC72EC" w:rsidRPr="5431A03B">
        <w:rPr>
          <w:rFonts w:ascii="Arial" w:hAnsi="Arial" w:cs="Arial"/>
        </w:rPr>
        <w:t xml:space="preserve"> “</w:t>
      </w:r>
      <w:r w:rsidR="001656DD">
        <w:rPr>
          <w:rFonts w:ascii="Arial" w:hAnsi="Arial" w:cs="Arial"/>
        </w:rPr>
        <w:t>T</w:t>
      </w:r>
      <w:r w:rsidR="002C103F">
        <w:rPr>
          <w:rFonts w:ascii="Arial" w:hAnsi="Arial" w:cs="Arial"/>
        </w:rPr>
        <w:t xml:space="preserve">2846 </w:t>
      </w:r>
      <w:r w:rsidR="001656DD">
        <w:rPr>
          <w:rFonts w:ascii="Arial" w:hAnsi="Arial" w:cs="Arial"/>
        </w:rPr>
        <w:t>Revised Bid Solicitati</w:t>
      </w:r>
      <w:r w:rsidR="001656DD" w:rsidRPr="00A20229">
        <w:rPr>
          <w:rFonts w:ascii="Arial" w:hAnsi="Arial" w:cs="Arial"/>
        </w:rPr>
        <w:t xml:space="preserve">on </w:t>
      </w:r>
      <w:r w:rsidR="0001235F" w:rsidRPr="00A20229">
        <w:rPr>
          <w:rFonts w:ascii="Arial" w:hAnsi="Arial" w:cs="Arial"/>
        </w:rPr>
        <w:t>08.15</w:t>
      </w:r>
      <w:r w:rsidR="001656DD" w:rsidRPr="00A20229">
        <w:rPr>
          <w:rFonts w:ascii="Arial" w:hAnsi="Arial" w:cs="Arial"/>
        </w:rPr>
        <w:t>.</w:t>
      </w:r>
      <w:r w:rsidR="0001235F" w:rsidRPr="00A20229">
        <w:rPr>
          <w:rFonts w:ascii="Arial" w:hAnsi="Arial" w:cs="Arial"/>
        </w:rPr>
        <w:t>23</w:t>
      </w:r>
      <w:r w:rsidR="001656DD" w:rsidRPr="00A20229">
        <w:rPr>
          <w:rFonts w:ascii="Arial" w:hAnsi="Arial" w:cs="Arial"/>
        </w:rPr>
        <w:t>”</w:t>
      </w:r>
      <w:r w:rsidR="003B7A10" w:rsidRPr="00A20229">
        <w:rPr>
          <w:rFonts w:ascii="Arial" w:hAnsi="Arial" w:cs="Arial"/>
        </w:rPr>
        <w:t xml:space="preserve">, </w:t>
      </w:r>
      <w:r w:rsidR="003B7A10" w:rsidRPr="00FA09CD">
        <w:rPr>
          <w:rFonts w:ascii="Arial" w:hAnsi="Arial" w:cs="Arial"/>
        </w:rPr>
        <w:t>and hereafter referred to in this document as the “Revised Bid Solicitation”</w:t>
      </w:r>
      <w:r w:rsidR="00502120" w:rsidRPr="00144EAF">
        <w:rPr>
          <w:rFonts w:ascii="Arial" w:hAnsi="Arial" w:cs="Arial"/>
        </w:rPr>
        <w:t>.</w:t>
      </w:r>
      <w:r w:rsidR="000E528C">
        <w:rPr>
          <w:rFonts w:ascii="Arial" w:hAnsi="Arial" w:cs="Arial"/>
        </w:rPr>
        <w:t xml:space="preserve"> The Revised Bid Solicitation includes additions and/or revisions to the following Bid Solicitation Sections</w:t>
      </w:r>
      <w:r w:rsidR="003B7A10">
        <w:rPr>
          <w:rFonts w:ascii="Arial" w:hAnsi="Arial" w:cs="Arial"/>
        </w:rPr>
        <w:t>:</w:t>
      </w:r>
    </w:p>
    <w:p w14:paraId="1DA35454" w14:textId="7E082839" w:rsidR="001656DD" w:rsidRDefault="00312478" w:rsidP="001656DD">
      <w:pPr>
        <w:pStyle w:val="ListParagraph"/>
        <w:numPr>
          <w:ilvl w:val="1"/>
          <w:numId w:val="1"/>
        </w:numPr>
        <w:tabs>
          <w:tab w:val="left" w:pos="0"/>
        </w:tabs>
        <w:jc w:val="both"/>
        <w:rPr>
          <w:rFonts w:ascii="Arial" w:hAnsi="Arial" w:cs="Arial"/>
        </w:rPr>
      </w:pPr>
      <w:r>
        <w:rPr>
          <w:rFonts w:ascii="Arial" w:hAnsi="Arial" w:cs="Arial"/>
        </w:rPr>
        <w:t xml:space="preserve">Section 1.1 – </w:t>
      </w:r>
      <w:r w:rsidRPr="000E5888">
        <w:rPr>
          <w:rFonts w:ascii="Arial" w:hAnsi="Arial" w:cs="Arial"/>
          <w:i/>
        </w:rPr>
        <w:t>Purpose and Intent</w:t>
      </w:r>
      <w:r>
        <w:rPr>
          <w:rFonts w:ascii="Arial" w:hAnsi="Arial" w:cs="Arial"/>
        </w:rPr>
        <w:t>;</w:t>
      </w:r>
    </w:p>
    <w:p w14:paraId="19FC17C8" w14:textId="73D1D6BC" w:rsidR="00E07CC7" w:rsidRDefault="00E07CC7" w:rsidP="001656DD">
      <w:pPr>
        <w:pStyle w:val="ListParagraph"/>
        <w:numPr>
          <w:ilvl w:val="1"/>
          <w:numId w:val="1"/>
        </w:numPr>
        <w:tabs>
          <w:tab w:val="left" w:pos="0"/>
        </w:tabs>
        <w:jc w:val="both"/>
        <w:rPr>
          <w:rFonts w:ascii="Arial" w:hAnsi="Arial" w:cs="Arial"/>
        </w:rPr>
      </w:pPr>
      <w:r>
        <w:rPr>
          <w:rFonts w:ascii="Arial" w:hAnsi="Arial" w:cs="Arial"/>
        </w:rPr>
        <w:t xml:space="preserve">Section 1.1.1 – </w:t>
      </w:r>
      <w:r w:rsidRPr="00A20229">
        <w:rPr>
          <w:rFonts w:ascii="Arial" w:hAnsi="Arial" w:cs="Arial"/>
          <w:i/>
        </w:rPr>
        <w:t>Contract Overview</w:t>
      </w:r>
      <w:r>
        <w:rPr>
          <w:rFonts w:ascii="Arial" w:hAnsi="Arial" w:cs="Arial"/>
        </w:rPr>
        <w:t>;</w:t>
      </w:r>
    </w:p>
    <w:p w14:paraId="1E8441F4" w14:textId="709F193F" w:rsidR="00D86D18" w:rsidRDefault="00D86D18" w:rsidP="001656DD">
      <w:pPr>
        <w:pStyle w:val="ListParagraph"/>
        <w:numPr>
          <w:ilvl w:val="1"/>
          <w:numId w:val="1"/>
        </w:numPr>
        <w:tabs>
          <w:tab w:val="left" w:pos="0"/>
        </w:tabs>
        <w:jc w:val="both"/>
        <w:rPr>
          <w:rFonts w:ascii="Arial" w:hAnsi="Arial" w:cs="Arial"/>
        </w:rPr>
      </w:pPr>
      <w:r>
        <w:rPr>
          <w:rFonts w:ascii="Arial" w:hAnsi="Arial" w:cs="Arial"/>
        </w:rPr>
        <w:t xml:space="preserve">Section 2.6 – </w:t>
      </w:r>
      <w:r w:rsidRPr="00A20229">
        <w:rPr>
          <w:rFonts w:ascii="Arial" w:hAnsi="Arial" w:cs="Arial"/>
          <w:i/>
        </w:rPr>
        <w:t>Pre-Quote Document Review</w:t>
      </w:r>
      <w:r>
        <w:rPr>
          <w:rFonts w:ascii="Arial" w:hAnsi="Arial" w:cs="Arial"/>
        </w:rPr>
        <w:t>;</w:t>
      </w:r>
    </w:p>
    <w:p w14:paraId="229883C5" w14:textId="5E6E0D24" w:rsidR="006563AB" w:rsidRDefault="006563AB" w:rsidP="001656DD">
      <w:pPr>
        <w:pStyle w:val="ListParagraph"/>
        <w:numPr>
          <w:ilvl w:val="1"/>
          <w:numId w:val="1"/>
        </w:numPr>
        <w:tabs>
          <w:tab w:val="left" w:pos="0"/>
        </w:tabs>
        <w:jc w:val="both"/>
        <w:rPr>
          <w:rFonts w:ascii="Arial" w:hAnsi="Arial" w:cs="Arial"/>
        </w:rPr>
      </w:pPr>
      <w:r>
        <w:rPr>
          <w:rFonts w:ascii="Arial" w:hAnsi="Arial" w:cs="Arial"/>
        </w:rPr>
        <w:t xml:space="preserve">Section 3.12 – </w:t>
      </w:r>
      <w:r w:rsidRPr="00A20229">
        <w:rPr>
          <w:rFonts w:ascii="Arial" w:hAnsi="Arial" w:cs="Arial"/>
          <w:i/>
        </w:rPr>
        <w:t>Quote Content</w:t>
      </w:r>
      <w:r>
        <w:rPr>
          <w:rFonts w:ascii="Arial" w:hAnsi="Arial" w:cs="Arial"/>
        </w:rPr>
        <w:t>;</w:t>
      </w:r>
    </w:p>
    <w:p w14:paraId="3EFAFAC4" w14:textId="4395E80C" w:rsidR="0001235F" w:rsidRDefault="0001235F" w:rsidP="001656DD">
      <w:pPr>
        <w:pStyle w:val="ListParagraph"/>
        <w:numPr>
          <w:ilvl w:val="1"/>
          <w:numId w:val="1"/>
        </w:numPr>
        <w:tabs>
          <w:tab w:val="left" w:pos="0"/>
        </w:tabs>
        <w:jc w:val="both"/>
        <w:rPr>
          <w:rFonts w:ascii="Arial" w:hAnsi="Arial" w:cs="Arial"/>
        </w:rPr>
      </w:pPr>
      <w:r>
        <w:rPr>
          <w:rFonts w:ascii="Arial" w:hAnsi="Arial" w:cs="Arial"/>
        </w:rPr>
        <w:t xml:space="preserve">Section 3.14.1 – </w:t>
      </w:r>
      <w:r w:rsidRPr="00A20229">
        <w:rPr>
          <w:rFonts w:ascii="Arial" w:hAnsi="Arial" w:cs="Arial"/>
          <w:i/>
        </w:rPr>
        <w:t>Attachment C – Questionnaire Workbook</w:t>
      </w:r>
      <w:r>
        <w:rPr>
          <w:rFonts w:ascii="Arial" w:hAnsi="Arial" w:cs="Arial"/>
        </w:rPr>
        <w:t>;</w:t>
      </w:r>
    </w:p>
    <w:p w14:paraId="68F3DAB7" w14:textId="41E31D99" w:rsidR="0001235F" w:rsidRDefault="0001235F" w:rsidP="001656DD">
      <w:pPr>
        <w:pStyle w:val="ListParagraph"/>
        <w:numPr>
          <w:ilvl w:val="1"/>
          <w:numId w:val="1"/>
        </w:numPr>
        <w:tabs>
          <w:tab w:val="left" w:pos="0"/>
        </w:tabs>
        <w:jc w:val="both"/>
        <w:rPr>
          <w:rFonts w:ascii="Arial" w:hAnsi="Arial" w:cs="Arial"/>
        </w:rPr>
      </w:pPr>
      <w:r>
        <w:rPr>
          <w:rFonts w:ascii="Arial" w:hAnsi="Arial" w:cs="Arial"/>
        </w:rPr>
        <w:lastRenderedPageBreak/>
        <w:t xml:space="preserve">Section 3.26 – </w:t>
      </w:r>
      <w:r w:rsidRPr="00A20229">
        <w:rPr>
          <w:rFonts w:ascii="Arial" w:hAnsi="Arial" w:cs="Arial"/>
          <w:i/>
        </w:rPr>
        <w:t>Attachment B – Discount Workbook</w:t>
      </w:r>
      <w:r>
        <w:rPr>
          <w:rFonts w:ascii="Arial" w:hAnsi="Arial" w:cs="Arial"/>
        </w:rPr>
        <w:t>;</w:t>
      </w:r>
    </w:p>
    <w:p w14:paraId="40F3493A" w14:textId="6F6D0C90" w:rsidR="0001235F" w:rsidRDefault="0001235F" w:rsidP="001656DD">
      <w:pPr>
        <w:pStyle w:val="ListParagraph"/>
        <w:numPr>
          <w:ilvl w:val="1"/>
          <w:numId w:val="1"/>
        </w:numPr>
        <w:tabs>
          <w:tab w:val="left" w:pos="0"/>
        </w:tabs>
        <w:jc w:val="both"/>
        <w:rPr>
          <w:rFonts w:ascii="Arial" w:hAnsi="Arial" w:cs="Arial"/>
        </w:rPr>
      </w:pPr>
      <w:r>
        <w:rPr>
          <w:rFonts w:ascii="Arial" w:hAnsi="Arial" w:cs="Arial"/>
        </w:rPr>
        <w:t xml:space="preserve">Section 3.27 – </w:t>
      </w:r>
      <w:r w:rsidRPr="00A20229">
        <w:rPr>
          <w:rFonts w:ascii="Arial" w:hAnsi="Arial" w:cs="Arial"/>
          <w:i/>
        </w:rPr>
        <w:t>Attachment D – Performance Standards</w:t>
      </w:r>
      <w:r>
        <w:rPr>
          <w:rFonts w:ascii="Arial" w:hAnsi="Arial" w:cs="Arial"/>
        </w:rPr>
        <w:t>;</w:t>
      </w:r>
    </w:p>
    <w:p w14:paraId="4587D2D8" w14:textId="7463D127" w:rsidR="0001235F" w:rsidRDefault="0001235F" w:rsidP="001656DD">
      <w:pPr>
        <w:pStyle w:val="ListParagraph"/>
        <w:numPr>
          <w:ilvl w:val="1"/>
          <w:numId w:val="1"/>
        </w:numPr>
        <w:tabs>
          <w:tab w:val="left" w:pos="0"/>
        </w:tabs>
        <w:jc w:val="both"/>
        <w:rPr>
          <w:rFonts w:ascii="Arial" w:hAnsi="Arial" w:cs="Arial"/>
        </w:rPr>
      </w:pPr>
      <w:r>
        <w:rPr>
          <w:rFonts w:ascii="Arial" w:hAnsi="Arial" w:cs="Arial"/>
        </w:rPr>
        <w:t xml:space="preserve">Section 3.28 – </w:t>
      </w:r>
      <w:r w:rsidRPr="00A20229">
        <w:rPr>
          <w:rFonts w:ascii="Arial" w:hAnsi="Arial" w:cs="Arial"/>
          <w:i/>
        </w:rPr>
        <w:t>State-Supplied Price Sheet Instructions (Attachment E-State Supplied Price Sheet)</w:t>
      </w:r>
      <w:r w:rsidR="00C00F4E">
        <w:rPr>
          <w:rFonts w:ascii="Arial" w:hAnsi="Arial" w:cs="Arial"/>
        </w:rPr>
        <w:t>;</w:t>
      </w:r>
    </w:p>
    <w:p w14:paraId="345BC66C" w14:textId="4F3FBFBD" w:rsidR="00C00F4E" w:rsidRDefault="00C00F4E" w:rsidP="001656DD">
      <w:pPr>
        <w:pStyle w:val="ListParagraph"/>
        <w:numPr>
          <w:ilvl w:val="1"/>
          <w:numId w:val="1"/>
        </w:numPr>
        <w:tabs>
          <w:tab w:val="left" w:pos="0"/>
        </w:tabs>
        <w:jc w:val="both"/>
        <w:rPr>
          <w:rFonts w:ascii="Arial" w:hAnsi="Arial" w:cs="Arial"/>
        </w:rPr>
      </w:pPr>
      <w:r>
        <w:rPr>
          <w:rFonts w:ascii="Arial" w:hAnsi="Arial" w:cs="Arial"/>
        </w:rPr>
        <w:t xml:space="preserve">Section 4.1.1.1 – </w:t>
      </w:r>
      <w:r w:rsidRPr="00A20229">
        <w:rPr>
          <w:rFonts w:ascii="Arial" w:hAnsi="Arial" w:cs="Arial"/>
          <w:i/>
        </w:rPr>
        <w:t>Claims Administration</w:t>
      </w:r>
      <w:r>
        <w:rPr>
          <w:rFonts w:ascii="Arial" w:hAnsi="Arial" w:cs="Arial"/>
        </w:rPr>
        <w:t>;</w:t>
      </w:r>
    </w:p>
    <w:p w14:paraId="5BAB8A2E" w14:textId="3E20E7B0" w:rsidR="00C00F4E" w:rsidRDefault="00C00F4E" w:rsidP="001656DD">
      <w:pPr>
        <w:pStyle w:val="ListParagraph"/>
        <w:numPr>
          <w:ilvl w:val="1"/>
          <w:numId w:val="1"/>
        </w:numPr>
        <w:tabs>
          <w:tab w:val="left" w:pos="0"/>
        </w:tabs>
        <w:jc w:val="both"/>
        <w:rPr>
          <w:rFonts w:ascii="Arial" w:hAnsi="Arial" w:cs="Arial"/>
        </w:rPr>
      </w:pPr>
      <w:r>
        <w:rPr>
          <w:rFonts w:ascii="Arial" w:hAnsi="Arial" w:cs="Arial"/>
        </w:rPr>
        <w:t xml:space="preserve">Section 4.1.2.1 – </w:t>
      </w:r>
      <w:r w:rsidRPr="00A20229">
        <w:rPr>
          <w:rFonts w:ascii="Arial" w:hAnsi="Arial" w:cs="Arial"/>
          <w:i/>
        </w:rPr>
        <w:t>Member Call Center</w:t>
      </w:r>
      <w:r>
        <w:rPr>
          <w:rFonts w:ascii="Arial" w:hAnsi="Arial" w:cs="Arial"/>
        </w:rPr>
        <w:t>;</w:t>
      </w:r>
    </w:p>
    <w:p w14:paraId="1DE6EB5E" w14:textId="5F0E0ADE" w:rsidR="00C510BB" w:rsidRDefault="00C510BB" w:rsidP="001656DD">
      <w:pPr>
        <w:pStyle w:val="ListParagraph"/>
        <w:numPr>
          <w:ilvl w:val="1"/>
          <w:numId w:val="1"/>
        </w:numPr>
        <w:tabs>
          <w:tab w:val="left" w:pos="0"/>
        </w:tabs>
        <w:jc w:val="both"/>
        <w:rPr>
          <w:rFonts w:ascii="Arial" w:hAnsi="Arial" w:cs="Arial"/>
        </w:rPr>
      </w:pPr>
      <w:r>
        <w:rPr>
          <w:rFonts w:ascii="Arial" w:hAnsi="Arial" w:cs="Arial"/>
        </w:rPr>
        <w:t xml:space="preserve">Section 4.1.4 – </w:t>
      </w:r>
      <w:r w:rsidRPr="00D935C4">
        <w:rPr>
          <w:rFonts w:ascii="Arial" w:hAnsi="Arial" w:cs="Arial"/>
          <w:i/>
        </w:rPr>
        <w:t>Account Management</w:t>
      </w:r>
      <w:r>
        <w:rPr>
          <w:rFonts w:ascii="Arial" w:hAnsi="Arial" w:cs="Arial"/>
        </w:rPr>
        <w:t>;</w:t>
      </w:r>
    </w:p>
    <w:p w14:paraId="38C3C0CA" w14:textId="0170B3E8" w:rsidR="00C00F4E" w:rsidRDefault="00C00F4E" w:rsidP="001656DD">
      <w:pPr>
        <w:pStyle w:val="ListParagraph"/>
        <w:numPr>
          <w:ilvl w:val="1"/>
          <w:numId w:val="1"/>
        </w:numPr>
        <w:tabs>
          <w:tab w:val="left" w:pos="0"/>
        </w:tabs>
        <w:jc w:val="both"/>
        <w:rPr>
          <w:rFonts w:ascii="Arial" w:hAnsi="Arial" w:cs="Arial"/>
        </w:rPr>
      </w:pPr>
      <w:r>
        <w:rPr>
          <w:rFonts w:ascii="Arial" w:hAnsi="Arial" w:cs="Arial"/>
        </w:rPr>
        <w:t xml:space="preserve">Section 4.1.17 – </w:t>
      </w:r>
      <w:r w:rsidRPr="00A20229">
        <w:rPr>
          <w:rFonts w:ascii="Arial" w:hAnsi="Arial" w:cs="Arial"/>
          <w:i/>
        </w:rPr>
        <w:t>Start-Up/Conversion</w:t>
      </w:r>
      <w:r>
        <w:rPr>
          <w:rFonts w:ascii="Arial" w:hAnsi="Arial" w:cs="Arial"/>
        </w:rPr>
        <w:t>;</w:t>
      </w:r>
    </w:p>
    <w:p w14:paraId="5BB27491" w14:textId="33BE40D2" w:rsidR="00C00F4E" w:rsidRDefault="00C00F4E" w:rsidP="001656DD">
      <w:pPr>
        <w:pStyle w:val="ListParagraph"/>
        <w:numPr>
          <w:ilvl w:val="1"/>
          <w:numId w:val="1"/>
        </w:numPr>
        <w:tabs>
          <w:tab w:val="left" w:pos="0"/>
        </w:tabs>
        <w:jc w:val="both"/>
        <w:rPr>
          <w:rFonts w:ascii="Arial" w:hAnsi="Arial" w:cs="Arial"/>
        </w:rPr>
      </w:pPr>
      <w:r>
        <w:rPr>
          <w:rFonts w:ascii="Arial" w:hAnsi="Arial" w:cs="Arial"/>
        </w:rPr>
        <w:t xml:space="preserve">Section 4.1.18 – </w:t>
      </w:r>
      <w:r w:rsidRPr="00A20229">
        <w:rPr>
          <w:rFonts w:ascii="Arial" w:hAnsi="Arial" w:cs="Arial"/>
          <w:i/>
        </w:rPr>
        <w:t>Audits</w:t>
      </w:r>
      <w:r>
        <w:rPr>
          <w:rFonts w:ascii="Arial" w:hAnsi="Arial" w:cs="Arial"/>
        </w:rPr>
        <w:t>;</w:t>
      </w:r>
    </w:p>
    <w:p w14:paraId="3EE02840" w14:textId="707A433F" w:rsidR="00312478" w:rsidRDefault="00312478" w:rsidP="001656DD">
      <w:pPr>
        <w:pStyle w:val="ListParagraph"/>
        <w:numPr>
          <w:ilvl w:val="1"/>
          <w:numId w:val="1"/>
        </w:numPr>
        <w:tabs>
          <w:tab w:val="left" w:pos="0"/>
        </w:tabs>
        <w:jc w:val="both"/>
        <w:rPr>
          <w:rFonts w:ascii="Arial" w:hAnsi="Arial" w:cs="Arial"/>
        </w:rPr>
      </w:pPr>
      <w:r>
        <w:rPr>
          <w:rFonts w:ascii="Arial" w:hAnsi="Arial" w:cs="Arial"/>
        </w:rPr>
        <w:t xml:space="preserve">Section 4.1.19 – </w:t>
      </w:r>
      <w:r w:rsidRPr="000E5888">
        <w:rPr>
          <w:rFonts w:ascii="Arial" w:hAnsi="Arial" w:cs="Arial"/>
          <w:i/>
        </w:rPr>
        <w:t>Record Retention</w:t>
      </w:r>
      <w:r>
        <w:rPr>
          <w:rFonts w:ascii="Arial" w:hAnsi="Arial" w:cs="Arial"/>
        </w:rPr>
        <w:t>;</w:t>
      </w:r>
    </w:p>
    <w:p w14:paraId="468C4D2E" w14:textId="77777777" w:rsidR="00C00F4E" w:rsidRDefault="00312478" w:rsidP="00312478">
      <w:pPr>
        <w:pStyle w:val="ListParagraph"/>
        <w:numPr>
          <w:ilvl w:val="1"/>
          <w:numId w:val="1"/>
        </w:numPr>
        <w:tabs>
          <w:tab w:val="left" w:pos="0"/>
        </w:tabs>
        <w:jc w:val="both"/>
        <w:rPr>
          <w:rFonts w:ascii="Arial" w:hAnsi="Arial" w:cs="Arial"/>
        </w:rPr>
      </w:pPr>
      <w:r>
        <w:rPr>
          <w:rFonts w:ascii="Arial" w:hAnsi="Arial" w:cs="Arial"/>
        </w:rPr>
        <w:t xml:space="preserve">Section 4.1.21 – </w:t>
      </w:r>
      <w:r w:rsidRPr="000E5888">
        <w:rPr>
          <w:rFonts w:ascii="Arial" w:hAnsi="Arial" w:cs="Arial"/>
          <w:i/>
        </w:rPr>
        <w:t>Reporting Requirements</w:t>
      </w:r>
      <w:r w:rsidR="00C00F4E">
        <w:rPr>
          <w:rFonts w:ascii="Arial" w:hAnsi="Arial" w:cs="Arial"/>
        </w:rPr>
        <w:t>;</w:t>
      </w:r>
    </w:p>
    <w:p w14:paraId="4AB28804" w14:textId="77777777" w:rsidR="00C00F4E" w:rsidRDefault="00C00F4E" w:rsidP="00312478">
      <w:pPr>
        <w:pStyle w:val="ListParagraph"/>
        <w:numPr>
          <w:ilvl w:val="1"/>
          <w:numId w:val="1"/>
        </w:numPr>
        <w:tabs>
          <w:tab w:val="left" w:pos="0"/>
        </w:tabs>
        <w:jc w:val="both"/>
        <w:rPr>
          <w:rFonts w:ascii="Arial" w:hAnsi="Arial" w:cs="Arial"/>
        </w:rPr>
      </w:pPr>
      <w:r>
        <w:rPr>
          <w:rFonts w:ascii="Arial" w:hAnsi="Arial" w:cs="Arial"/>
        </w:rPr>
        <w:t xml:space="preserve">Section 4.1.23 – </w:t>
      </w:r>
      <w:r w:rsidRPr="00A20229">
        <w:rPr>
          <w:rFonts w:ascii="Arial" w:hAnsi="Arial" w:cs="Arial"/>
          <w:i/>
        </w:rPr>
        <w:t>Financial Guarantees</w:t>
      </w:r>
      <w:r>
        <w:rPr>
          <w:rFonts w:ascii="Arial" w:hAnsi="Arial" w:cs="Arial"/>
        </w:rPr>
        <w:t xml:space="preserve">; </w:t>
      </w:r>
    </w:p>
    <w:p w14:paraId="045848E2" w14:textId="77777777" w:rsidR="00C00F4E" w:rsidRDefault="00C00F4E" w:rsidP="00312478">
      <w:pPr>
        <w:pStyle w:val="ListParagraph"/>
        <w:numPr>
          <w:ilvl w:val="1"/>
          <w:numId w:val="1"/>
        </w:numPr>
        <w:tabs>
          <w:tab w:val="left" w:pos="0"/>
        </w:tabs>
        <w:jc w:val="both"/>
        <w:rPr>
          <w:rFonts w:ascii="Arial" w:hAnsi="Arial" w:cs="Arial"/>
        </w:rPr>
      </w:pPr>
      <w:r>
        <w:rPr>
          <w:rFonts w:ascii="Arial" w:hAnsi="Arial" w:cs="Arial"/>
        </w:rPr>
        <w:t xml:space="preserve">Section 5.8 – </w:t>
      </w:r>
      <w:r w:rsidRPr="00A20229">
        <w:rPr>
          <w:rFonts w:ascii="Arial" w:hAnsi="Arial" w:cs="Arial"/>
          <w:i/>
        </w:rPr>
        <w:t>Liquidated Damages</w:t>
      </w:r>
      <w:r>
        <w:rPr>
          <w:rFonts w:ascii="Arial" w:hAnsi="Arial" w:cs="Arial"/>
        </w:rPr>
        <w:t xml:space="preserve">; and </w:t>
      </w:r>
    </w:p>
    <w:p w14:paraId="3874F472" w14:textId="5675F77B" w:rsidR="00ED3D96" w:rsidRPr="00312478" w:rsidRDefault="00C00F4E" w:rsidP="00312478">
      <w:pPr>
        <w:pStyle w:val="ListParagraph"/>
        <w:numPr>
          <w:ilvl w:val="1"/>
          <w:numId w:val="1"/>
        </w:numPr>
        <w:tabs>
          <w:tab w:val="left" w:pos="0"/>
        </w:tabs>
        <w:jc w:val="both"/>
        <w:rPr>
          <w:rFonts w:ascii="Arial" w:hAnsi="Arial" w:cs="Arial"/>
        </w:rPr>
      </w:pPr>
      <w:r>
        <w:rPr>
          <w:rFonts w:ascii="Arial" w:hAnsi="Arial" w:cs="Arial"/>
        </w:rPr>
        <w:t xml:space="preserve">Section 8.9.2 – </w:t>
      </w:r>
      <w:r w:rsidRPr="00A20229">
        <w:rPr>
          <w:rFonts w:ascii="Arial" w:hAnsi="Arial" w:cs="Arial"/>
          <w:i/>
        </w:rPr>
        <w:t>Price Evaluation</w:t>
      </w:r>
      <w:r>
        <w:rPr>
          <w:rFonts w:ascii="Arial" w:hAnsi="Arial" w:cs="Arial"/>
        </w:rPr>
        <w:t>.</w:t>
      </w:r>
    </w:p>
    <w:p w14:paraId="79D2810B" w14:textId="77777777" w:rsidR="00ED3D96" w:rsidRDefault="00ED3D96" w:rsidP="008918DF">
      <w:pPr>
        <w:tabs>
          <w:tab w:val="left" w:pos="0"/>
        </w:tabs>
        <w:jc w:val="both"/>
        <w:rPr>
          <w:rFonts w:ascii="Arial" w:hAnsi="Arial" w:cs="Arial"/>
        </w:rPr>
      </w:pPr>
    </w:p>
    <w:p w14:paraId="6B3DF5D0" w14:textId="06A41B6E" w:rsidR="005876F0" w:rsidRPr="00A20229" w:rsidRDefault="002A06A3" w:rsidP="00D21BCB">
      <w:pPr>
        <w:pStyle w:val="ListParagraph"/>
        <w:numPr>
          <w:ilvl w:val="0"/>
          <w:numId w:val="8"/>
        </w:numPr>
        <w:tabs>
          <w:tab w:val="left" w:pos="0"/>
        </w:tabs>
        <w:jc w:val="both"/>
        <w:rPr>
          <w:rFonts w:ascii="Arial" w:hAnsi="Arial" w:cs="Arial"/>
        </w:rPr>
      </w:pPr>
      <w:r>
        <w:rPr>
          <w:rFonts w:ascii="Arial" w:hAnsi="Arial" w:cs="Arial"/>
        </w:rPr>
        <w:t xml:space="preserve">Please </w:t>
      </w:r>
      <w:r w:rsidRPr="00A20229">
        <w:rPr>
          <w:rFonts w:ascii="Arial" w:hAnsi="Arial" w:cs="Arial"/>
        </w:rPr>
        <w:t>refer to the attachment entitled “</w:t>
      </w:r>
      <w:r w:rsidR="00406A5F" w:rsidRPr="00A20229">
        <w:rPr>
          <w:rFonts w:ascii="Arial" w:hAnsi="Arial" w:cs="Arial"/>
        </w:rPr>
        <w:t xml:space="preserve">T2846 </w:t>
      </w:r>
      <w:r w:rsidRPr="00A20229">
        <w:rPr>
          <w:rFonts w:ascii="Arial" w:hAnsi="Arial" w:cs="Arial"/>
        </w:rPr>
        <w:t xml:space="preserve">Revised Attachment 1 – </w:t>
      </w:r>
      <w:r w:rsidR="00406A5F" w:rsidRPr="00A20229">
        <w:rPr>
          <w:rFonts w:ascii="Arial" w:hAnsi="Arial" w:cs="Arial"/>
        </w:rPr>
        <w:t>SoNJ Standard Terms and Conditions</w:t>
      </w:r>
      <w:r w:rsidRPr="00A20229">
        <w:rPr>
          <w:rFonts w:ascii="Arial" w:hAnsi="Arial" w:cs="Arial"/>
        </w:rPr>
        <w:t xml:space="preserve"> </w:t>
      </w:r>
      <w:r w:rsidR="0001235F" w:rsidRPr="00A20229">
        <w:rPr>
          <w:rFonts w:ascii="Arial" w:hAnsi="Arial" w:cs="Arial"/>
        </w:rPr>
        <w:t>08.15.23</w:t>
      </w:r>
      <w:r w:rsidRPr="00A20229">
        <w:rPr>
          <w:rFonts w:ascii="Arial" w:hAnsi="Arial" w:cs="Arial"/>
        </w:rPr>
        <w:t xml:space="preserve">”, </w:t>
      </w:r>
      <w:r w:rsidR="00887497" w:rsidRPr="00A20229">
        <w:rPr>
          <w:rFonts w:ascii="Arial" w:hAnsi="Arial" w:cs="Arial"/>
        </w:rPr>
        <w:t xml:space="preserve">which replaces the previously posted Attachment 1 </w:t>
      </w:r>
      <w:r w:rsidRPr="00A20229">
        <w:rPr>
          <w:rFonts w:ascii="Arial" w:hAnsi="Arial" w:cs="Arial"/>
        </w:rPr>
        <w:t>and</w:t>
      </w:r>
      <w:r w:rsidR="00887497" w:rsidRPr="00A20229">
        <w:rPr>
          <w:rFonts w:ascii="Arial" w:hAnsi="Arial" w:cs="Arial"/>
        </w:rPr>
        <w:t xml:space="preserve"> is</w:t>
      </w:r>
      <w:r w:rsidRPr="00A20229">
        <w:rPr>
          <w:rFonts w:ascii="Arial" w:hAnsi="Arial" w:cs="Arial"/>
        </w:rPr>
        <w:t xml:space="preserve"> hereafter referred to in this document as the “Revised Attachment 1 – State of New Jersey </w:t>
      </w:r>
      <w:r w:rsidR="00406A5F" w:rsidRPr="00A20229">
        <w:rPr>
          <w:rFonts w:ascii="Arial" w:hAnsi="Arial" w:cs="Arial"/>
        </w:rPr>
        <w:t xml:space="preserve">Standard </w:t>
      </w:r>
      <w:r w:rsidRPr="00A20229">
        <w:rPr>
          <w:rFonts w:ascii="Arial" w:hAnsi="Arial" w:cs="Arial"/>
        </w:rPr>
        <w:t>Terms and Conditions”.</w:t>
      </w:r>
    </w:p>
    <w:p w14:paraId="737DA4E2" w14:textId="77777777" w:rsidR="00887497" w:rsidRPr="00A20229" w:rsidRDefault="00887497" w:rsidP="00A20229">
      <w:pPr>
        <w:pStyle w:val="ListParagraph"/>
        <w:tabs>
          <w:tab w:val="left" w:pos="0"/>
        </w:tabs>
        <w:jc w:val="both"/>
        <w:rPr>
          <w:rFonts w:ascii="Arial" w:hAnsi="Arial" w:cs="Arial"/>
        </w:rPr>
      </w:pPr>
    </w:p>
    <w:p w14:paraId="40FC5733" w14:textId="5469DDCD" w:rsidR="00887497" w:rsidRPr="00A20229" w:rsidRDefault="00887497" w:rsidP="00887497">
      <w:pPr>
        <w:pStyle w:val="ListParagraph"/>
        <w:numPr>
          <w:ilvl w:val="0"/>
          <w:numId w:val="8"/>
        </w:numPr>
        <w:tabs>
          <w:tab w:val="left" w:pos="0"/>
        </w:tabs>
        <w:jc w:val="both"/>
        <w:rPr>
          <w:rFonts w:ascii="Arial" w:hAnsi="Arial" w:cs="Arial"/>
        </w:rPr>
      </w:pPr>
      <w:r w:rsidRPr="00A20229">
        <w:rPr>
          <w:rFonts w:ascii="Arial" w:hAnsi="Arial" w:cs="Arial"/>
        </w:rPr>
        <w:t>Please refer to the attachment entitled “T2846 Revised Attachment 2 – Standard Procurement Forms Packet 08.15.23”, which replaces the previously posted Attachment 2 and is hereafter referred to in this document as the “Revised Attachment 2 – Standard Procurement Forms Packet”.</w:t>
      </w:r>
    </w:p>
    <w:p w14:paraId="201BB9C1" w14:textId="40981249" w:rsidR="002A06A3" w:rsidRPr="00A20229" w:rsidRDefault="002A06A3" w:rsidP="00D935C4">
      <w:pPr>
        <w:pStyle w:val="ListParagraph"/>
        <w:tabs>
          <w:tab w:val="left" w:pos="0"/>
        </w:tabs>
        <w:jc w:val="both"/>
        <w:rPr>
          <w:rFonts w:ascii="Arial" w:hAnsi="Arial" w:cs="Arial"/>
        </w:rPr>
      </w:pPr>
      <w:r w:rsidRPr="00A20229">
        <w:rPr>
          <w:rFonts w:ascii="Arial" w:hAnsi="Arial" w:cs="Arial"/>
        </w:rPr>
        <w:t xml:space="preserve"> </w:t>
      </w:r>
    </w:p>
    <w:p w14:paraId="07CBBF43" w14:textId="6056F207" w:rsidR="00DF5DD6" w:rsidRDefault="00DF5DD6" w:rsidP="00A02AE8">
      <w:pPr>
        <w:pStyle w:val="ListParagraph"/>
        <w:numPr>
          <w:ilvl w:val="0"/>
          <w:numId w:val="8"/>
        </w:numPr>
        <w:tabs>
          <w:tab w:val="left" w:pos="0"/>
        </w:tabs>
        <w:jc w:val="both"/>
        <w:rPr>
          <w:rFonts w:ascii="Arial" w:hAnsi="Arial" w:cs="Arial"/>
        </w:rPr>
      </w:pPr>
      <w:r w:rsidRPr="00A20229">
        <w:rPr>
          <w:rFonts w:ascii="Arial" w:hAnsi="Arial" w:cs="Arial"/>
        </w:rPr>
        <w:t xml:space="preserve">Please note that for all additions, deletions, clarifications, and modifications to Attachment B – Discount Workbook, please refer to the attachment entitled “T2846 Revised Attachment B – Discount Workbook </w:t>
      </w:r>
      <w:r w:rsidR="0001235F" w:rsidRPr="00A20229">
        <w:rPr>
          <w:rFonts w:ascii="Arial" w:hAnsi="Arial" w:cs="Arial"/>
        </w:rPr>
        <w:t>08.15.23</w:t>
      </w:r>
      <w:r w:rsidRPr="00A20229">
        <w:rPr>
          <w:rFonts w:ascii="Arial" w:hAnsi="Arial" w:cs="Arial"/>
        </w:rPr>
        <w:t xml:space="preserve">”, </w:t>
      </w:r>
      <w:r>
        <w:rPr>
          <w:rFonts w:ascii="Arial" w:hAnsi="Arial" w:cs="Arial"/>
        </w:rPr>
        <w:t>and hereafter referred to in this document as the “Revised Attachment B – Discount Workbook”.</w:t>
      </w:r>
    </w:p>
    <w:p w14:paraId="31A3DE0C" w14:textId="435C9046" w:rsidR="009671FA" w:rsidRDefault="003A7E67" w:rsidP="00A20229">
      <w:pPr>
        <w:pStyle w:val="ListParagraph"/>
        <w:numPr>
          <w:ilvl w:val="0"/>
          <w:numId w:val="16"/>
        </w:numPr>
        <w:tabs>
          <w:tab w:val="left" w:pos="0"/>
        </w:tabs>
        <w:jc w:val="both"/>
        <w:rPr>
          <w:rFonts w:ascii="Arial" w:hAnsi="Arial" w:cs="Arial"/>
        </w:rPr>
      </w:pPr>
      <w:r>
        <w:rPr>
          <w:rFonts w:ascii="Arial" w:hAnsi="Arial" w:cs="Arial"/>
        </w:rPr>
        <w:t xml:space="preserve">Upon further review, the State has determined that Revised Attachment B – Discount Workbook </w:t>
      </w:r>
      <w:r w:rsidR="00D86D18">
        <w:rPr>
          <w:rFonts w:ascii="Arial" w:hAnsi="Arial" w:cs="Arial"/>
        </w:rPr>
        <w:t>is not required to be treated as</w:t>
      </w:r>
      <w:r>
        <w:rPr>
          <w:rFonts w:ascii="Arial" w:hAnsi="Arial" w:cs="Arial"/>
        </w:rPr>
        <w:t xml:space="preserve"> confidential</w:t>
      </w:r>
      <w:r w:rsidR="00D86D18">
        <w:rPr>
          <w:rFonts w:ascii="Arial" w:hAnsi="Arial" w:cs="Arial"/>
        </w:rPr>
        <w:t xml:space="preserve"> at this time</w:t>
      </w:r>
      <w:r>
        <w:rPr>
          <w:rFonts w:ascii="Arial" w:hAnsi="Arial" w:cs="Arial"/>
        </w:rPr>
        <w:t>. As such, the Revised Attachment B</w:t>
      </w:r>
      <w:r w:rsidR="009671FA">
        <w:rPr>
          <w:rFonts w:ascii="Arial" w:hAnsi="Arial" w:cs="Arial"/>
        </w:rPr>
        <w:t xml:space="preserve"> – Discount Workbook</w:t>
      </w:r>
      <w:r>
        <w:rPr>
          <w:rFonts w:ascii="Arial" w:hAnsi="Arial" w:cs="Arial"/>
        </w:rPr>
        <w:t xml:space="preserve"> </w:t>
      </w:r>
      <w:r w:rsidR="009671FA">
        <w:rPr>
          <w:rFonts w:ascii="Arial" w:hAnsi="Arial" w:cs="Arial"/>
        </w:rPr>
        <w:t xml:space="preserve">has been attached to the Bid Solicitation as part of this Bid Amendment. </w:t>
      </w:r>
    </w:p>
    <w:p w14:paraId="51117BD7" w14:textId="13F66588" w:rsidR="009671FA" w:rsidRPr="00A20229" w:rsidRDefault="009671FA" w:rsidP="00A20229">
      <w:pPr>
        <w:pStyle w:val="ListParagraph"/>
        <w:numPr>
          <w:ilvl w:val="0"/>
          <w:numId w:val="16"/>
        </w:numPr>
        <w:tabs>
          <w:tab w:val="left" w:pos="0"/>
        </w:tabs>
        <w:jc w:val="both"/>
        <w:rPr>
          <w:rFonts w:ascii="Arial" w:hAnsi="Arial" w:cs="Arial"/>
        </w:rPr>
      </w:pPr>
      <w:r w:rsidRPr="00A20229">
        <w:rPr>
          <w:rFonts w:ascii="Arial" w:hAnsi="Arial" w:cs="Arial"/>
        </w:rPr>
        <w:t xml:space="preserve">Bidders must submit the </w:t>
      </w:r>
      <w:r w:rsidR="00F23232">
        <w:rPr>
          <w:rFonts w:ascii="Arial" w:hAnsi="Arial" w:cs="Arial"/>
        </w:rPr>
        <w:t xml:space="preserve">Revised </w:t>
      </w:r>
      <w:r>
        <w:rPr>
          <w:rFonts w:ascii="Arial" w:hAnsi="Arial" w:cs="Arial"/>
        </w:rPr>
        <w:t xml:space="preserve">Attachment B – Discount Workbook </w:t>
      </w:r>
      <w:r w:rsidRPr="00A20229">
        <w:rPr>
          <w:rFonts w:ascii="Arial" w:hAnsi="Arial" w:cs="Arial"/>
        </w:rPr>
        <w:t>as part of its Quote.</w:t>
      </w:r>
      <w:r w:rsidR="006179C9">
        <w:rPr>
          <w:rFonts w:ascii="Arial" w:hAnsi="Arial" w:cs="Arial"/>
        </w:rPr>
        <w:t xml:space="preserve"> </w:t>
      </w:r>
      <w:r w:rsidR="006179C9" w:rsidRPr="006179C9">
        <w:rPr>
          <w:rFonts w:ascii="Arial" w:hAnsi="Arial" w:cs="Arial"/>
        </w:rPr>
        <w:t xml:space="preserve">Refer to </w:t>
      </w:r>
      <w:r w:rsidR="006179C9" w:rsidRPr="00A20229">
        <w:rPr>
          <w:rFonts w:ascii="Arial" w:hAnsi="Arial" w:cs="Arial"/>
          <w:i/>
        </w:rPr>
        <w:t>Revised Bid Solicitation Section 3.26 – Attachment B – Discount Workbook</w:t>
      </w:r>
      <w:r w:rsidR="006179C9">
        <w:rPr>
          <w:rFonts w:ascii="Arial" w:hAnsi="Arial" w:cs="Arial"/>
        </w:rPr>
        <w:t>.</w:t>
      </w:r>
    </w:p>
    <w:p w14:paraId="7BA0033B" w14:textId="6C832C63" w:rsidR="00DF5DD6" w:rsidRPr="00A20229" w:rsidRDefault="00DF5DD6" w:rsidP="00A20229">
      <w:pPr>
        <w:pStyle w:val="ListParagraph"/>
        <w:rPr>
          <w:rFonts w:ascii="Arial" w:hAnsi="Arial" w:cs="Arial"/>
        </w:rPr>
      </w:pPr>
    </w:p>
    <w:p w14:paraId="05286CF3" w14:textId="4BED3235" w:rsidR="00A02AE8" w:rsidRPr="00A20229" w:rsidRDefault="00A02AE8" w:rsidP="00A02AE8">
      <w:pPr>
        <w:pStyle w:val="ListParagraph"/>
        <w:numPr>
          <w:ilvl w:val="0"/>
          <w:numId w:val="8"/>
        </w:numPr>
        <w:tabs>
          <w:tab w:val="left" w:pos="0"/>
        </w:tabs>
        <w:jc w:val="both"/>
        <w:rPr>
          <w:rFonts w:ascii="Arial" w:hAnsi="Arial" w:cs="Arial"/>
        </w:rPr>
      </w:pPr>
      <w:r w:rsidRPr="00A02AE8">
        <w:rPr>
          <w:rFonts w:ascii="Arial" w:hAnsi="Arial" w:cs="Arial"/>
        </w:rPr>
        <w:t>Please note that for all additions, deletions, clarifications a</w:t>
      </w:r>
      <w:r w:rsidR="002A06A3">
        <w:rPr>
          <w:rFonts w:ascii="Arial" w:hAnsi="Arial" w:cs="Arial"/>
        </w:rPr>
        <w:t>nd modifications to Attachment C</w:t>
      </w:r>
      <w:r w:rsidRPr="00A02AE8">
        <w:rPr>
          <w:rFonts w:ascii="Arial" w:hAnsi="Arial" w:cs="Arial"/>
        </w:rPr>
        <w:t xml:space="preserve"> – </w:t>
      </w:r>
      <w:r w:rsidR="002A06A3">
        <w:rPr>
          <w:rFonts w:ascii="Arial" w:hAnsi="Arial" w:cs="Arial"/>
        </w:rPr>
        <w:t>Questionnaire</w:t>
      </w:r>
      <w:r w:rsidRPr="00A02AE8">
        <w:rPr>
          <w:rFonts w:ascii="Arial" w:hAnsi="Arial" w:cs="Arial"/>
        </w:rPr>
        <w:t>, please refer to the attachment entitled “</w:t>
      </w:r>
      <w:r w:rsidR="005876F0">
        <w:rPr>
          <w:rFonts w:ascii="Arial" w:hAnsi="Arial" w:cs="Arial"/>
        </w:rPr>
        <w:t xml:space="preserve">T2846 </w:t>
      </w:r>
      <w:r w:rsidRPr="00A02AE8">
        <w:rPr>
          <w:rFonts w:ascii="Arial" w:hAnsi="Arial" w:cs="Arial"/>
        </w:rPr>
        <w:t xml:space="preserve">Revised </w:t>
      </w:r>
      <w:r w:rsidR="002A06A3">
        <w:rPr>
          <w:rFonts w:ascii="Arial" w:hAnsi="Arial" w:cs="Arial"/>
        </w:rPr>
        <w:t>Attachment C</w:t>
      </w:r>
      <w:r w:rsidR="002A06A3" w:rsidRPr="00A02AE8">
        <w:rPr>
          <w:rFonts w:ascii="Arial" w:hAnsi="Arial" w:cs="Arial"/>
        </w:rPr>
        <w:t xml:space="preserve"> – </w:t>
      </w:r>
      <w:r w:rsidR="002A06A3">
        <w:rPr>
          <w:rFonts w:ascii="Arial" w:hAnsi="Arial" w:cs="Arial"/>
        </w:rPr>
        <w:t>Questionnaire</w:t>
      </w:r>
      <w:r w:rsidR="002A06A3" w:rsidRPr="00A02AE8">
        <w:rPr>
          <w:rFonts w:ascii="Arial" w:hAnsi="Arial" w:cs="Arial"/>
        </w:rPr>
        <w:t xml:space="preserve"> </w:t>
      </w:r>
      <w:r w:rsidR="00521952" w:rsidRPr="00A20229">
        <w:rPr>
          <w:rFonts w:ascii="Arial" w:hAnsi="Arial" w:cs="Arial"/>
        </w:rPr>
        <w:t>08.15.23</w:t>
      </w:r>
      <w:r w:rsidR="005A3B58" w:rsidRPr="00A20229">
        <w:rPr>
          <w:rFonts w:ascii="Arial" w:hAnsi="Arial" w:cs="Arial"/>
        </w:rPr>
        <w:t>”</w:t>
      </w:r>
      <w:r w:rsidRPr="00A20229">
        <w:rPr>
          <w:rFonts w:ascii="Arial" w:hAnsi="Arial" w:cs="Arial"/>
        </w:rPr>
        <w:t xml:space="preserve">, and hereafter referred to in this document as the “Revised Attachment </w:t>
      </w:r>
      <w:r w:rsidR="005876F0" w:rsidRPr="00A20229">
        <w:rPr>
          <w:rFonts w:ascii="Arial" w:hAnsi="Arial" w:cs="Arial"/>
        </w:rPr>
        <w:t>C</w:t>
      </w:r>
      <w:r w:rsidRPr="00A20229">
        <w:rPr>
          <w:rFonts w:ascii="Arial" w:hAnsi="Arial" w:cs="Arial"/>
        </w:rPr>
        <w:t xml:space="preserve"> –</w:t>
      </w:r>
      <w:r w:rsidR="005876F0" w:rsidRPr="00A20229">
        <w:rPr>
          <w:rFonts w:ascii="Arial" w:hAnsi="Arial" w:cs="Arial"/>
        </w:rPr>
        <w:t xml:space="preserve"> Questionnaire</w:t>
      </w:r>
      <w:r w:rsidRPr="00A20229">
        <w:rPr>
          <w:rFonts w:ascii="Arial" w:hAnsi="Arial" w:cs="Arial"/>
        </w:rPr>
        <w:t xml:space="preserve">”. </w:t>
      </w:r>
    </w:p>
    <w:p w14:paraId="7AE86A9C" w14:textId="719B3B4F" w:rsidR="00A02AE8" w:rsidRPr="00A20229" w:rsidRDefault="00A02AE8" w:rsidP="00D935C4">
      <w:pPr>
        <w:pStyle w:val="ListParagraph"/>
        <w:numPr>
          <w:ilvl w:val="1"/>
          <w:numId w:val="8"/>
        </w:numPr>
        <w:tabs>
          <w:tab w:val="left" w:pos="0"/>
        </w:tabs>
        <w:jc w:val="both"/>
        <w:rPr>
          <w:rFonts w:ascii="Arial" w:hAnsi="Arial" w:cs="Arial"/>
        </w:rPr>
      </w:pPr>
      <w:r w:rsidRPr="00A20229">
        <w:rPr>
          <w:rFonts w:ascii="Arial" w:hAnsi="Arial" w:cs="Arial"/>
        </w:rPr>
        <w:t xml:space="preserve">Bidders must submit the Revised </w:t>
      </w:r>
      <w:r w:rsidR="002A06A3" w:rsidRPr="00A20229">
        <w:rPr>
          <w:rFonts w:ascii="Arial" w:hAnsi="Arial" w:cs="Arial"/>
        </w:rPr>
        <w:t xml:space="preserve">Attachment C – Questionnaire </w:t>
      </w:r>
      <w:r w:rsidRPr="00A20229">
        <w:rPr>
          <w:rFonts w:ascii="Arial" w:hAnsi="Arial" w:cs="Arial"/>
        </w:rPr>
        <w:t>as part of its Quote.</w:t>
      </w:r>
      <w:r w:rsidR="005A3B58" w:rsidRPr="00A20229">
        <w:rPr>
          <w:rFonts w:ascii="Arial" w:hAnsi="Arial" w:cs="Arial"/>
        </w:rPr>
        <w:t xml:space="preserve"> </w:t>
      </w:r>
      <w:r w:rsidR="006179C9" w:rsidRPr="00A20229">
        <w:rPr>
          <w:rFonts w:ascii="Arial" w:hAnsi="Arial" w:cs="Arial"/>
        </w:rPr>
        <w:t xml:space="preserve">Refer to </w:t>
      </w:r>
      <w:r w:rsidR="006179C9" w:rsidRPr="00A20229">
        <w:rPr>
          <w:rFonts w:ascii="Arial" w:hAnsi="Arial" w:cs="Arial"/>
          <w:i/>
        </w:rPr>
        <w:t>Revised Bid Solicitation Section 3.14.1 – Attachment C – Questionnaire Workbook</w:t>
      </w:r>
      <w:r w:rsidR="006179C9" w:rsidRPr="00A20229">
        <w:rPr>
          <w:rFonts w:ascii="Arial" w:hAnsi="Arial" w:cs="Arial"/>
        </w:rPr>
        <w:t xml:space="preserve">. </w:t>
      </w:r>
    </w:p>
    <w:p w14:paraId="7029D661" w14:textId="77777777" w:rsidR="00A02AE8" w:rsidRPr="00A20229" w:rsidRDefault="00A02AE8" w:rsidP="00D935C4">
      <w:pPr>
        <w:pStyle w:val="ListParagraph"/>
        <w:tabs>
          <w:tab w:val="left" w:pos="0"/>
        </w:tabs>
        <w:jc w:val="both"/>
        <w:rPr>
          <w:rFonts w:ascii="Arial" w:hAnsi="Arial" w:cs="Arial"/>
        </w:rPr>
      </w:pPr>
    </w:p>
    <w:p w14:paraId="1BAD75B7" w14:textId="65ABEDE6" w:rsidR="00D14F81" w:rsidRPr="00A20229" w:rsidRDefault="000E528C" w:rsidP="00144EAF">
      <w:pPr>
        <w:pStyle w:val="ListParagraph"/>
        <w:numPr>
          <w:ilvl w:val="0"/>
          <w:numId w:val="8"/>
        </w:numPr>
        <w:tabs>
          <w:tab w:val="left" w:pos="0"/>
        </w:tabs>
        <w:jc w:val="both"/>
        <w:rPr>
          <w:rFonts w:ascii="Arial" w:hAnsi="Arial" w:cs="Arial"/>
        </w:rPr>
      </w:pPr>
      <w:r w:rsidRPr="00A20229">
        <w:rPr>
          <w:rFonts w:ascii="Arial" w:hAnsi="Arial" w:cs="Arial"/>
        </w:rPr>
        <w:t>Please note that for all additions, deletions, clarifications and modifications to Attachment D – Performance Standards, please refer to the</w:t>
      </w:r>
      <w:r w:rsidR="003B7A10" w:rsidRPr="00A20229">
        <w:rPr>
          <w:rFonts w:ascii="Arial" w:hAnsi="Arial" w:cs="Arial"/>
        </w:rPr>
        <w:t xml:space="preserve"> attachment entitled</w:t>
      </w:r>
      <w:r w:rsidRPr="00A20229">
        <w:rPr>
          <w:rFonts w:ascii="Arial" w:hAnsi="Arial" w:cs="Arial"/>
        </w:rPr>
        <w:t xml:space="preserve"> </w:t>
      </w:r>
      <w:r w:rsidR="003B7A10" w:rsidRPr="00A20229">
        <w:rPr>
          <w:rFonts w:ascii="Arial" w:hAnsi="Arial" w:cs="Arial"/>
        </w:rPr>
        <w:t>“</w:t>
      </w:r>
      <w:r w:rsidR="005876F0" w:rsidRPr="00A20229">
        <w:rPr>
          <w:rFonts w:ascii="Arial" w:hAnsi="Arial" w:cs="Arial"/>
        </w:rPr>
        <w:t xml:space="preserve">T2846 </w:t>
      </w:r>
      <w:r w:rsidRPr="00A20229">
        <w:rPr>
          <w:rFonts w:ascii="Arial" w:hAnsi="Arial" w:cs="Arial"/>
        </w:rPr>
        <w:t>Revised Attachment D – Performance Standards</w:t>
      </w:r>
      <w:r w:rsidR="003B7A10" w:rsidRPr="00A20229">
        <w:rPr>
          <w:rFonts w:ascii="Arial" w:hAnsi="Arial" w:cs="Arial"/>
        </w:rPr>
        <w:t xml:space="preserve"> </w:t>
      </w:r>
      <w:r w:rsidR="0001235F" w:rsidRPr="00A20229">
        <w:rPr>
          <w:rFonts w:ascii="Arial" w:hAnsi="Arial" w:cs="Arial"/>
        </w:rPr>
        <w:t>08.15.23</w:t>
      </w:r>
      <w:r w:rsidR="005A3B58" w:rsidRPr="00A20229">
        <w:rPr>
          <w:rFonts w:ascii="Arial" w:hAnsi="Arial" w:cs="Arial"/>
        </w:rPr>
        <w:t>”</w:t>
      </w:r>
      <w:r w:rsidR="003B7A10" w:rsidRPr="00A20229">
        <w:rPr>
          <w:rFonts w:ascii="Arial" w:hAnsi="Arial" w:cs="Arial"/>
        </w:rPr>
        <w:t>, and hereafter referred to in this document as the “Revised Attachment D –</w:t>
      </w:r>
      <w:r w:rsidR="005A3B58" w:rsidRPr="00A20229">
        <w:rPr>
          <w:rFonts w:ascii="Arial" w:hAnsi="Arial" w:cs="Arial"/>
        </w:rPr>
        <w:t xml:space="preserve"> </w:t>
      </w:r>
      <w:r w:rsidR="003B7A10" w:rsidRPr="00A20229">
        <w:rPr>
          <w:rFonts w:ascii="Arial" w:hAnsi="Arial" w:cs="Arial"/>
        </w:rPr>
        <w:t>Performance Standards”.</w:t>
      </w:r>
      <w:r w:rsidR="008624C6" w:rsidRPr="00A20229">
        <w:rPr>
          <w:rFonts w:ascii="Arial" w:hAnsi="Arial" w:cs="Arial"/>
        </w:rPr>
        <w:t xml:space="preserve"> </w:t>
      </w:r>
    </w:p>
    <w:p w14:paraId="6889A48D" w14:textId="0FFEE7EF" w:rsidR="003B7A10" w:rsidRPr="00A20229" w:rsidRDefault="008624C6" w:rsidP="00D935C4">
      <w:pPr>
        <w:pStyle w:val="ListParagraph"/>
        <w:numPr>
          <w:ilvl w:val="1"/>
          <w:numId w:val="8"/>
        </w:numPr>
        <w:tabs>
          <w:tab w:val="left" w:pos="0"/>
        </w:tabs>
        <w:jc w:val="both"/>
        <w:rPr>
          <w:rFonts w:ascii="Arial" w:hAnsi="Arial" w:cs="Arial"/>
        </w:rPr>
      </w:pPr>
      <w:r w:rsidRPr="00A20229">
        <w:rPr>
          <w:rFonts w:ascii="Arial" w:hAnsi="Arial" w:cs="Arial"/>
        </w:rPr>
        <w:t>Bidders must submit the Revised Attachment D – Performance Standards as part of its Quote.</w:t>
      </w:r>
      <w:r w:rsidR="006179C9" w:rsidRPr="00A20229">
        <w:rPr>
          <w:rFonts w:ascii="Arial" w:hAnsi="Arial" w:cs="Arial"/>
        </w:rPr>
        <w:t xml:space="preserve"> Refer to </w:t>
      </w:r>
      <w:r w:rsidR="006179C9" w:rsidRPr="00A20229">
        <w:rPr>
          <w:rFonts w:ascii="Arial" w:hAnsi="Arial" w:cs="Arial"/>
          <w:i/>
        </w:rPr>
        <w:t>Revised Bid Solicitation Section 3.27 – Attachment D – Performance Standards</w:t>
      </w:r>
      <w:r w:rsidR="006179C9" w:rsidRPr="00A20229">
        <w:rPr>
          <w:rFonts w:ascii="Arial" w:hAnsi="Arial" w:cs="Arial"/>
        </w:rPr>
        <w:t>.</w:t>
      </w:r>
    </w:p>
    <w:p w14:paraId="33F5449F" w14:textId="77777777" w:rsidR="00A02AE8" w:rsidRPr="00A20229" w:rsidRDefault="00A02AE8" w:rsidP="00D935C4">
      <w:pPr>
        <w:pStyle w:val="ListParagraph"/>
        <w:tabs>
          <w:tab w:val="left" w:pos="0"/>
        </w:tabs>
        <w:ind w:left="1440"/>
        <w:jc w:val="both"/>
        <w:rPr>
          <w:rFonts w:ascii="Arial" w:hAnsi="Arial" w:cs="Arial"/>
        </w:rPr>
      </w:pPr>
    </w:p>
    <w:p w14:paraId="037AA279" w14:textId="0FD277CF" w:rsidR="00D14F81" w:rsidRDefault="003B7A10" w:rsidP="008624C6">
      <w:pPr>
        <w:pStyle w:val="ListParagraph"/>
        <w:numPr>
          <w:ilvl w:val="0"/>
          <w:numId w:val="8"/>
        </w:numPr>
        <w:tabs>
          <w:tab w:val="left" w:pos="0"/>
        </w:tabs>
        <w:jc w:val="both"/>
        <w:rPr>
          <w:rFonts w:ascii="Arial" w:hAnsi="Arial" w:cs="Arial"/>
        </w:rPr>
      </w:pPr>
      <w:r w:rsidRPr="00A20229">
        <w:rPr>
          <w:rFonts w:ascii="Arial" w:hAnsi="Arial" w:cs="Arial"/>
        </w:rPr>
        <w:t>Please note that for all additions, deletions, clarifications and modifications to Attachment E – State-Supplied Price Sheet, please refer to the attachment entitled “</w:t>
      </w:r>
      <w:r w:rsidR="005876F0" w:rsidRPr="00A20229">
        <w:rPr>
          <w:rFonts w:ascii="Arial" w:hAnsi="Arial" w:cs="Arial"/>
        </w:rPr>
        <w:t xml:space="preserve">T2846 </w:t>
      </w:r>
      <w:r w:rsidR="00B220BE" w:rsidRPr="00A20229">
        <w:rPr>
          <w:rFonts w:ascii="Arial" w:hAnsi="Arial" w:cs="Arial"/>
        </w:rPr>
        <w:t xml:space="preserve">Revised </w:t>
      </w:r>
      <w:r w:rsidR="008624C6" w:rsidRPr="00A20229">
        <w:rPr>
          <w:rFonts w:ascii="Arial" w:hAnsi="Arial" w:cs="Arial"/>
        </w:rPr>
        <w:t xml:space="preserve">Attachment E – State-Supplied Price Sheet </w:t>
      </w:r>
      <w:r w:rsidR="0001235F" w:rsidRPr="00A20229">
        <w:rPr>
          <w:rFonts w:ascii="Arial" w:hAnsi="Arial" w:cs="Arial"/>
        </w:rPr>
        <w:t>08.15.23</w:t>
      </w:r>
      <w:r w:rsidR="005A3B58" w:rsidRPr="00A20229">
        <w:rPr>
          <w:rFonts w:ascii="Arial" w:hAnsi="Arial" w:cs="Arial"/>
        </w:rPr>
        <w:t>”</w:t>
      </w:r>
      <w:r w:rsidRPr="00A20229">
        <w:rPr>
          <w:rFonts w:ascii="Arial" w:hAnsi="Arial" w:cs="Arial"/>
        </w:rPr>
        <w:t>,</w:t>
      </w:r>
      <w:r w:rsidRPr="00A20229">
        <w:rPr>
          <w:rFonts w:ascii="Arial" w:hAnsi="Arial" w:cs="Arial"/>
          <w:b/>
        </w:rPr>
        <w:t xml:space="preserve"> </w:t>
      </w:r>
      <w:r>
        <w:rPr>
          <w:rFonts w:ascii="Arial" w:hAnsi="Arial" w:cs="Arial"/>
        </w:rPr>
        <w:t xml:space="preserve">and </w:t>
      </w:r>
      <w:r w:rsidRPr="00FA09CD">
        <w:rPr>
          <w:rFonts w:ascii="Arial" w:hAnsi="Arial" w:cs="Arial"/>
        </w:rPr>
        <w:t xml:space="preserve">hereafter referred to in this document as the “Revised </w:t>
      </w:r>
      <w:r>
        <w:rPr>
          <w:rFonts w:ascii="Arial" w:hAnsi="Arial" w:cs="Arial"/>
        </w:rPr>
        <w:t>Attachment E – State-Supplied Price Sheet</w:t>
      </w:r>
      <w:r w:rsidRPr="00FA09CD">
        <w:rPr>
          <w:rFonts w:ascii="Arial" w:hAnsi="Arial" w:cs="Arial"/>
        </w:rPr>
        <w:t>”</w:t>
      </w:r>
      <w:r>
        <w:rPr>
          <w:rFonts w:ascii="Arial" w:hAnsi="Arial" w:cs="Arial"/>
        </w:rPr>
        <w:t>.</w:t>
      </w:r>
      <w:r w:rsidR="008624C6">
        <w:rPr>
          <w:rFonts w:ascii="Arial" w:hAnsi="Arial" w:cs="Arial"/>
        </w:rPr>
        <w:t xml:space="preserve"> </w:t>
      </w:r>
    </w:p>
    <w:p w14:paraId="12B7A8FE" w14:textId="597BCC6A" w:rsidR="008624C6" w:rsidRDefault="008624C6" w:rsidP="00D935C4">
      <w:pPr>
        <w:pStyle w:val="ListParagraph"/>
        <w:numPr>
          <w:ilvl w:val="1"/>
          <w:numId w:val="8"/>
        </w:numPr>
        <w:tabs>
          <w:tab w:val="left" w:pos="0"/>
        </w:tabs>
        <w:jc w:val="both"/>
        <w:rPr>
          <w:rFonts w:ascii="Arial" w:hAnsi="Arial" w:cs="Arial"/>
        </w:rPr>
      </w:pPr>
      <w:r>
        <w:rPr>
          <w:rFonts w:ascii="Arial" w:hAnsi="Arial" w:cs="Arial"/>
        </w:rPr>
        <w:t xml:space="preserve">Bidders must submit the </w:t>
      </w:r>
      <w:r w:rsidR="00D86D18">
        <w:rPr>
          <w:rFonts w:ascii="Arial" w:hAnsi="Arial" w:cs="Arial"/>
        </w:rPr>
        <w:t xml:space="preserve">Revised </w:t>
      </w:r>
      <w:r>
        <w:rPr>
          <w:rFonts w:ascii="Arial" w:hAnsi="Arial" w:cs="Arial"/>
        </w:rPr>
        <w:t>Attachment E – State-Supplied Price Sheet as part of its Quote.</w:t>
      </w:r>
      <w:r w:rsidR="0099593D">
        <w:rPr>
          <w:rFonts w:ascii="Arial" w:hAnsi="Arial" w:cs="Arial"/>
        </w:rPr>
        <w:t xml:space="preserve"> Refer to </w:t>
      </w:r>
      <w:r w:rsidR="0099593D" w:rsidRPr="008D00FB">
        <w:rPr>
          <w:rFonts w:ascii="Arial" w:hAnsi="Arial" w:cs="Arial"/>
          <w:i/>
        </w:rPr>
        <w:t>Revised Bid Solicitation Section</w:t>
      </w:r>
      <w:r w:rsidR="0099593D">
        <w:rPr>
          <w:rFonts w:ascii="Arial" w:hAnsi="Arial" w:cs="Arial"/>
          <w:i/>
        </w:rPr>
        <w:t xml:space="preserve"> 3.28 – State-Supplied Price Sheet</w:t>
      </w:r>
      <w:r w:rsidR="0099593D">
        <w:rPr>
          <w:rFonts w:ascii="Arial" w:hAnsi="Arial" w:cs="Arial"/>
        </w:rPr>
        <w:t>.</w:t>
      </w:r>
    </w:p>
    <w:p w14:paraId="4984B033" w14:textId="3969AAC8" w:rsidR="00F23232" w:rsidRDefault="00F23232" w:rsidP="00A20229">
      <w:pPr>
        <w:tabs>
          <w:tab w:val="left" w:pos="0"/>
        </w:tabs>
        <w:jc w:val="both"/>
        <w:rPr>
          <w:rFonts w:ascii="Arial" w:hAnsi="Arial" w:cs="Arial"/>
        </w:rPr>
      </w:pPr>
    </w:p>
    <w:p w14:paraId="127064F7" w14:textId="77777777" w:rsidR="00D86D18" w:rsidRDefault="00F23232" w:rsidP="00A20229">
      <w:pPr>
        <w:pStyle w:val="ListParagraph"/>
        <w:numPr>
          <w:ilvl w:val="0"/>
          <w:numId w:val="17"/>
        </w:numPr>
        <w:tabs>
          <w:tab w:val="left" w:pos="0"/>
        </w:tabs>
        <w:jc w:val="both"/>
        <w:rPr>
          <w:rFonts w:ascii="Arial" w:hAnsi="Arial" w:cs="Arial"/>
        </w:rPr>
      </w:pPr>
      <w:r>
        <w:rPr>
          <w:rFonts w:ascii="Arial" w:hAnsi="Arial" w:cs="Arial"/>
        </w:rPr>
        <w:lastRenderedPageBreak/>
        <w:t>Note: Attachment A – Disruption Workbook</w:t>
      </w:r>
      <w:r w:rsidR="00957A78">
        <w:rPr>
          <w:rFonts w:ascii="Arial" w:hAnsi="Arial" w:cs="Arial"/>
        </w:rPr>
        <w:t xml:space="preserve"> has </w:t>
      </w:r>
      <w:r w:rsidR="00957A78" w:rsidRPr="00A20229">
        <w:rPr>
          <w:rFonts w:ascii="Arial" w:hAnsi="Arial" w:cs="Arial"/>
          <w:u w:val="single"/>
        </w:rPr>
        <w:t>not</w:t>
      </w:r>
      <w:r w:rsidR="00957A78">
        <w:rPr>
          <w:rFonts w:ascii="Arial" w:hAnsi="Arial" w:cs="Arial"/>
        </w:rPr>
        <w:t xml:space="preserve"> been revised as part of this Bid Amendment. </w:t>
      </w:r>
      <w:r w:rsidR="005D7FC5">
        <w:rPr>
          <w:rFonts w:ascii="Arial" w:hAnsi="Arial" w:cs="Arial"/>
        </w:rPr>
        <w:t xml:space="preserve">In accordance with </w:t>
      </w:r>
      <w:r w:rsidR="005D7FC5" w:rsidRPr="00A20229">
        <w:rPr>
          <w:rFonts w:ascii="Arial" w:hAnsi="Arial" w:cs="Arial"/>
          <w:i/>
        </w:rPr>
        <w:t>Revised Bid Solicitation Section 2.6 – Pre-Quote Document Review</w:t>
      </w:r>
      <w:r w:rsidR="005D7FC5">
        <w:rPr>
          <w:rFonts w:ascii="Arial" w:hAnsi="Arial" w:cs="Arial"/>
        </w:rPr>
        <w:t xml:space="preserve">, Bidders that completed the Confidentiality and Non-Disclosure Agreement process were provided Attachment A via secure file transfer. </w:t>
      </w:r>
    </w:p>
    <w:p w14:paraId="25C9982B" w14:textId="6BC2BA2B" w:rsidR="00F23232" w:rsidRPr="00A20229" w:rsidRDefault="00D86D18" w:rsidP="00A20229">
      <w:pPr>
        <w:pStyle w:val="ListParagraph"/>
        <w:numPr>
          <w:ilvl w:val="1"/>
          <w:numId w:val="17"/>
        </w:numPr>
        <w:tabs>
          <w:tab w:val="left" w:pos="0"/>
        </w:tabs>
        <w:jc w:val="both"/>
        <w:rPr>
          <w:rFonts w:ascii="Arial" w:hAnsi="Arial" w:cs="Arial"/>
        </w:rPr>
      </w:pPr>
      <w:r>
        <w:rPr>
          <w:rFonts w:ascii="Arial" w:hAnsi="Arial" w:cs="Arial"/>
        </w:rPr>
        <w:t>Bidders must submit Attachment A – Disruption Workbook as part of its Quote.</w:t>
      </w:r>
      <w:r w:rsidR="0099593D">
        <w:rPr>
          <w:rFonts w:ascii="Arial" w:hAnsi="Arial" w:cs="Arial"/>
        </w:rPr>
        <w:t xml:space="preserve"> Refer to </w:t>
      </w:r>
      <w:r w:rsidR="0099593D" w:rsidRPr="008D00FB">
        <w:rPr>
          <w:rFonts w:ascii="Arial" w:hAnsi="Arial" w:cs="Arial"/>
          <w:i/>
        </w:rPr>
        <w:t>Revised Bid Solicitation Section</w:t>
      </w:r>
      <w:r w:rsidR="0099593D">
        <w:rPr>
          <w:rFonts w:ascii="Arial" w:hAnsi="Arial" w:cs="Arial"/>
          <w:i/>
        </w:rPr>
        <w:t xml:space="preserve"> 3.25 – Disruption Workbook</w:t>
      </w:r>
      <w:r w:rsidR="0099593D">
        <w:rPr>
          <w:rFonts w:ascii="Arial" w:hAnsi="Arial" w:cs="Arial"/>
        </w:rPr>
        <w:t>.</w:t>
      </w:r>
    </w:p>
    <w:p w14:paraId="2ADAD21F" w14:textId="77777777" w:rsidR="003B7A10" w:rsidRPr="00144EAF" w:rsidRDefault="003B7A10" w:rsidP="00144EAF">
      <w:pPr>
        <w:tabs>
          <w:tab w:val="left" w:pos="0"/>
        </w:tabs>
        <w:jc w:val="both"/>
        <w:rPr>
          <w:rFonts w:ascii="Arial" w:hAnsi="Arial" w:cs="Arial"/>
        </w:rPr>
      </w:pPr>
    </w:p>
    <w:p w14:paraId="1BDA3965" w14:textId="00441678" w:rsidR="00245A16" w:rsidRPr="00D935C4" w:rsidRDefault="00245A16" w:rsidP="00D935C4">
      <w:pPr>
        <w:pStyle w:val="ListParagraph"/>
        <w:numPr>
          <w:ilvl w:val="0"/>
          <w:numId w:val="14"/>
        </w:numPr>
        <w:tabs>
          <w:tab w:val="left" w:pos="0"/>
        </w:tabs>
        <w:jc w:val="both"/>
        <w:rPr>
          <w:rFonts w:ascii="Arial" w:hAnsi="Arial" w:cs="Arial"/>
        </w:rPr>
      </w:pPr>
      <w:r>
        <w:rPr>
          <w:rFonts w:ascii="Arial" w:hAnsi="Arial" w:cs="Arial"/>
        </w:rPr>
        <w:t xml:space="preserve">In accordance with </w:t>
      </w:r>
      <w:r w:rsidRPr="00D935C4">
        <w:rPr>
          <w:rFonts w:ascii="Arial" w:hAnsi="Arial" w:cs="Arial"/>
          <w:i/>
        </w:rPr>
        <w:t>Revised Bid Solicitation Section 2.5 – Optional Pre-Quote Conference</w:t>
      </w:r>
      <w:r>
        <w:rPr>
          <w:rFonts w:ascii="Arial" w:hAnsi="Arial" w:cs="Arial"/>
        </w:rPr>
        <w:t>, the State held a</w:t>
      </w:r>
      <w:r w:rsidR="00206D8C">
        <w:rPr>
          <w:rFonts w:ascii="Arial" w:hAnsi="Arial" w:cs="Arial"/>
        </w:rPr>
        <w:t>n optional</w:t>
      </w:r>
      <w:r>
        <w:rPr>
          <w:rFonts w:ascii="Arial" w:hAnsi="Arial" w:cs="Arial"/>
        </w:rPr>
        <w:t xml:space="preserve"> conference on July 13, 2023. The following seven (7) firms confirmed their attendance during the conference:</w:t>
      </w:r>
    </w:p>
    <w:p w14:paraId="36CFDEE7" w14:textId="77777777" w:rsidR="00245A16" w:rsidRPr="00D935C4" w:rsidRDefault="00245A16" w:rsidP="00D935C4">
      <w:pPr>
        <w:pStyle w:val="ListParagraph"/>
        <w:numPr>
          <w:ilvl w:val="1"/>
          <w:numId w:val="14"/>
        </w:numPr>
        <w:contextualSpacing w:val="0"/>
        <w:rPr>
          <w:rFonts w:ascii="Arial" w:hAnsi="Arial" w:cs="Arial"/>
        </w:rPr>
      </w:pPr>
      <w:r w:rsidRPr="00D935C4">
        <w:rPr>
          <w:rFonts w:ascii="Arial" w:hAnsi="Arial" w:cs="Arial"/>
        </w:rPr>
        <w:t>United Healthcare</w:t>
      </w:r>
    </w:p>
    <w:p w14:paraId="5FA72373" w14:textId="77777777" w:rsidR="00245A16" w:rsidRPr="00D935C4" w:rsidRDefault="00245A16" w:rsidP="00D935C4">
      <w:pPr>
        <w:pStyle w:val="ListParagraph"/>
        <w:numPr>
          <w:ilvl w:val="1"/>
          <w:numId w:val="14"/>
        </w:numPr>
        <w:contextualSpacing w:val="0"/>
        <w:rPr>
          <w:rFonts w:ascii="Arial" w:hAnsi="Arial" w:cs="Arial"/>
        </w:rPr>
      </w:pPr>
      <w:r w:rsidRPr="00D935C4">
        <w:rPr>
          <w:rFonts w:ascii="Arial" w:hAnsi="Arial" w:cs="Arial"/>
        </w:rPr>
        <w:t>Aetna</w:t>
      </w:r>
    </w:p>
    <w:p w14:paraId="2A07E352" w14:textId="77777777" w:rsidR="00245A16" w:rsidRPr="00D935C4" w:rsidRDefault="00245A16" w:rsidP="00D935C4">
      <w:pPr>
        <w:pStyle w:val="ListParagraph"/>
        <w:numPr>
          <w:ilvl w:val="1"/>
          <w:numId w:val="14"/>
        </w:numPr>
        <w:contextualSpacing w:val="0"/>
        <w:rPr>
          <w:rFonts w:ascii="Arial" w:hAnsi="Arial" w:cs="Arial"/>
        </w:rPr>
      </w:pPr>
      <w:r w:rsidRPr="00D935C4">
        <w:rPr>
          <w:rFonts w:ascii="Arial" w:hAnsi="Arial" w:cs="Arial"/>
        </w:rPr>
        <w:t>Horizon</w:t>
      </w:r>
    </w:p>
    <w:p w14:paraId="0BA893E3" w14:textId="77777777" w:rsidR="00245A16" w:rsidRPr="00D935C4" w:rsidRDefault="00245A16" w:rsidP="00D935C4">
      <w:pPr>
        <w:pStyle w:val="ListParagraph"/>
        <w:numPr>
          <w:ilvl w:val="1"/>
          <w:numId w:val="14"/>
        </w:numPr>
        <w:contextualSpacing w:val="0"/>
        <w:rPr>
          <w:rFonts w:ascii="Arial" w:hAnsi="Arial" w:cs="Arial"/>
        </w:rPr>
      </w:pPr>
      <w:r w:rsidRPr="00D935C4">
        <w:rPr>
          <w:rFonts w:ascii="Arial" w:hAnsi="Arial" w:cs="Arial"/>
        </w:rPr>
        <w:t>Centivo</w:t>
      </w:r>
    </w:p>
    <w:p w14:paraId="5D3E2FCC" w14:textId="77777777" w:rsidR="00245A16" w:rsidRPr="00D935C4" w:rsidRDefault="00245A16" w:rsidP="00D935C4">
      <w:pPr>
        <w:pStyle w:val="ListParagraph"/>
        <w:numPr>
          <w:ilvl w:val="1"/>
          <w:numId w:val="14"/>
        </w:numPr>
        <w:contextualSpacing w:val="0"/>
        <w:rPr>
          <w:rFonts w:ascii="Arial" w:hAnsi="Arial" w:cs="Arial"/>
        </w:rPr>
      </w:pPr>
      <w:r w:rsidRPr="00D935C4">
        <w:rPr>
          <w:rFonts w:ascii="Arial" w:hAnsi="Arial" w:cs="Arial"/>
        </w:rPr>
        <w:t>Quantum Health</w:t>
      </w:r>
    </w:p>
    <w:p w14:paraId="35BC9820" w14:textId="77777777" w:rsidR="00245A16" w:rsidRPr="00D935C4" w:rsidRDefault="00245A16" w:rsidP="00D935C4">
      <w:pPr>
        <w:pStyle w:val="ListParagraph"/>
        <w:numPr>
          <w:ilvl w:val="1"/>
          <w:numId w:val="14"/>
        </w:numPr>
        <w:contextualSpacing w:val="0"/>
        <w:rPr>
          <w:rFonts w:ascii="Arial" w:hAnsi="Arial" w:cs="Arial"/>
        </w:rPr>
      </w:pPr>
      <w:r w:rsidRPr="00D935C4">
        <w:rPr>
          <w:rFonts w:ascii="Arial" w:hAnsi="Arial" w:cs="Arial"/>
        </w:rPr>
        <w:t>Amerihealth</w:t>
      </w:r>
    </w:p>
    <w:p w14:paraId="1F24D67F" w14:textId="77777777" w:rsidR="00245A16" w:rsidRPr="00D935C4" w:rsidRDefault="00245A16" w:rsidP="00D935C4">
      <w:pPr>
        <w:pStyle w:val="ListParagraph"/>
        <w:numPr>
          <w:ilvl w:val="1"/>
          <w:numId w:val="14"/>
        </w:numPr>
        <w:contextualSpacing w:val="0"/>
        <w:rPr>
          <w:rFonts w:ascii="Arial" w:hAnsi="Arial" w:cs="Arial"/>
        </w:rPr>
      </w:pPr>
      <w:r w:rsidRPr="00D935C4">
        <w:rPr>
          <w:rFonts w:ascii="Arial" w:hAnsi="Arial" w:cs="Arial"/>
        </w:rPr>
        <w:t>Sharecare</w:t>
      </w:r>
    </w:p>
    <w:p w14:paraId="65AC6F54" w14:textId="77777777" w:rsidR="000E528C" w:rsidRPr="00144EAF" w:rsidRDefault="000E528C" w:rsidP="00144EAF">
      <w:pPr>
        <w:tabs>
          <w:tab w:val="left" w:pos="0"/>
        </w:tabs>
        <w:jc w:val="both"/>
        <w:rPr>
          <w:rFonts w:ascii="Arial" w:hAnsi="Arial" w:cs="Arial"/>
        </w:rPr>
      </w:pPr>
    </w:p>
    <w:p w14:paraId="2337D796"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0E5888">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305668D0" w14:textId="77777777" w:rsidR="007D1D98" w:rsidRPr="008918DF" w:rsidRDefault="007D1D98" w:rsidP="008918DF">
      <w:pPr>
        <w:tabs>
          <w:tab w:val="left" w:pos="0"/>
        </w:tabs>
        <w:jc w:val="both"/>
        <w:rPr>
          <w:rFonts w:ascii="Arial" w:hAnsi="Arial" w:cs="Arial"/>
        </w:rPr>
      </w:pPr>
    </w:p>
    <w:p w14:paraId="5960BB20" w14:textId="184AFF37" w:rsidR="00364A22"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6EF78EC4"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A2CF4BC" w14:textId="77777777" w:rsidR="008918DF" w:rsidRPr="00144EAF" w:rsidRDefault="008918DF" w:rsidP="000E5888">
      <w:pPr>
        <w:pStyle w:val="Heading2"/>
        <w:keepNext w:val="0"/>
        <w:widowControl w:val="0"/>
        <w:tabs>
          <w:tab w:val="left" w:pos="0"/>
        </w:tabs>
        <w:jc w:val="center"/>
        <w:rPr>
          <w:rFonts w:ascii="Arial" w:hAnsi="Arial" w:cs="Arial"/>
          <w:sz w:val="22"/>
        </w:rPr>
      </w:pPr>
      <w:r w:rsidRPr="00144EAF">
        <w:rPr>
          <w:rFonts w:ascii="Arial" w:hAnsi="Arial" w:cs="Arial"/>
          <w:sz w:val="22"/>
        </w:rPr>
        <w:lastRenderedPageBreak/>
        <w:t>Bid Solicitation #</w:t>
      </w:r>
      <w:r w:rsidR="00DD764C" w:rsidRPr="00144EAF">
        <w:rPr>
          <w:rFonts w:ascii="Arial" w:hAnsi="Arial" w:cs="Arial"/>
          <w:sz w:val="22"/>
        </w:rPr>
        <w:t>2</w:t>
      </w:r>
      <w:r w:rsidR="000E5888" w:rsidRPr="00144EAF">
        <w:rPr>
          <w:rFonts w:ascii="Arial" w:hAnsi="Arial" w:cs="Arial"/>
          <w:sz w:val="22"/>
        </w:rPr>
        <w:t>3</w:t>
      </w:r>
      <w:r w:rsidR="00DD764C" w:rsidRPr="00144EAF">
        <w:rPr>
          <w:rFonts w:ascii="Arial" w:hAnsi="Arial" w:cs="Arial"/>
          <w:sz w:val="22"/>
        </w:rPr>
        <w:t>DPP00</w:t>
      </w:r>
      <w:r w:rsidR="000E5888" w:rsidRPr="00144EAF">
        <w:rPr>
          <w:rFonts w:ascii="Arial" w:hAnsi="Arial" w:cs="Arial"/>
          <w:sz w:val="22"/>
        </w:rPr>
        <w:t>893</w:t>
      </w:r>
    </w:p>
    <w:p w14:paraId="19B589C5" w14:textId="77777777" w:rsidR="000E5888" w:rsidRDefault="000E5888" w:rsidP="000E5888">
      <w:pPr>
        <w:ind w:left="720"/>
        <w:jc w:val="center"/>
        <w:rPr>
          <w:rFonts w:ascii="Arial" w:hAnsi="Arial" w:cs="Arial"/>
          <w:b/>
          <w:bCs/>
          <w:sz w:val="22"/>
          <w:szCs w:val="22"/>
        </w:rPr>
      </w:pPr>
      <w:r>
        <w:rPr>
          <w:rFonts w:ascii="Arial" w:hAnsi="Arial" w:cs="Arial"/>
          <w:b/>
          <w:bCs/>
          <w:sz w:val="22"/>
          <w:szCs w:val="22"/>
        </w:rPr>
        <w:t>T2846 – State Health Benefits Program and School Employees Health Benefits   Program Plans</w:t>
      </w:r>
    </w:p>
    <w:p w14:paraId="64730A41" w14:textId="77777777" w:rsidR="000E5888" w:rsidRPr="008918DF" w:rsidRDefault="000E5888" w:rsidP="000E5888">
      <w:pPr>
        <w:ind w:left="720"/>
        <w:jc w:val="center"/>
        <w:rPr>
          <w:rFonts w:ascii="Arial" w:hAnsi="Arial" w:cs="Arial"/>
          <w:b/>
          <w:bCs/>
          <w:sz w:val="22"/>
          <w:szCs w:val="22"/>
        </w:rPr>
      </w:pPr>
    </w:p>
    <w:p w14:paraId="2C5D4897" w14:textId="77777777" w:rsidR="00364A22" w:rsidRDefault="00364A22" w:rsidP="000E5888">
      <w:pPr>
        <w:pStyle w:val="Heading4"/>
        <w:tabs>
          <w:tab w:val="left" w:pos="0"/>
        </w:tabs>
        <w:ind w:firstLine="720"/>
        <w:rPr>
          <w:rFonts w:ascii="Arial" w:hAnsi="Arial" w:cs="Arial"/>
          <w:b/>
          <w:i/>
          <w:sz w:val="20"/>
          <w:u w:val="single"/>
        </w:rPr>
      </w:pPr>
      <w:r>
        <w:rPr>
          <w:rFonts w:ascii="Arial" w:hAnsi="Arial" w:cs="Arial"/>
          <w:b/>
          <w:sz w:val="20"/>
        </w:rPr>
        <w:t>Answers to Questions</w:t>
      </w:r>
    </w:p>
    <w:p w14:paraId="11B68EB1" w14:textId="77777777" w:rsidR="00364A22" w:rsidRDefault="00364A22" w:rsidP="00364A22">
      <w:pPr>
        <w:tabs>
          <w:tab w:val="left" w:pos="0"/>
        </w:tabs>
        <w:rPr>
          <w:rFonts w:ascii="Arial" w:hAnsi="Arial" w:cs="Arial"/>
        </w:rPr>
      </w:pPr>
    </w:p>
    <w:p w14:paraId="238CDAD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DB543D2" w14:textId="77777777" w:rsidR="007E56C8" w:rsidRPr="00FD5E3B" w:rsidRDefault="007E56C8" w:rsidP="00ED3B68">
      <w:pPr>
        <w:tabs>
          <w:tab w:val="left" w:pos="0"/>
        </w:tabs>
        <w:jc w:val="both"/>
        <w:rPr>
          <w:rFonts w:ascii="Arial" w:hAnsi="Arial" w:cs="Arial"/>
        </w:rPr>
      </w:pPr>
    </w:p>
    <w:p w14:paraId="5DF7D2F0"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66CC71B7" w14:textId="77777777" w:rsidTr="70B89F9E">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7642093"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274263A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38F58C48"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F1369BE"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554E1" w:rsidRPr="00322C67" w14:paraId="30C6723F" w14:textId="77777777" w:rsidTr="70B89F9E">
        <w:tc>
          <w:tcPr>
            <w:tcW w:w="877" w:type="dxa"/>
            <w:tcBorders>
              <w:top w:val="single" w:sz="4" w:space="0" w:color="auto"/>
              <w:left w:val="single" w:sz="4" w:space="0" w:color="auto"/>
              <w:bottom w:val="single" w:sz="4" w:space="0" w:color="auto"/>
              <w:right w:val="single" w:sz="4" w:space="0" w:color="auto"/>
            </w:tcBorders>
            <w:hideMark/>
          </w:tcPr>
          <w:p w14:paraId="4C337590" w14:textId="77777777" w:rsidR="005554E1" w:rsidRPr="00322C67" w:rsidRDefault="00DD764C" w:rsidP="005554E1">
            <w:pPr>
              <w:tabs>
                <w:tab w:val="left" w:pos="0"/>
              </w:tabs>
              <w:autoSpaceDN w:val="0"/>
              <w:jc w:val="center"/>
              <w:rPr>
                <w:rFonts w:ascii="Arial" w:hAnsi="Arial" w:cs="Arial"/>
              </w:rPr>
            </w:pPr>
            <w:r w:rsidRPr="00322C6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D31E75B" w14:textId="77777777" w:rsidR="005554E1" w:rsidRPr="00322C67" w:rsidRDefault="005554E1" w:rsidP="005554E1">
            <w:pPr>
              <w:tabs>
                <w:tab w:val="left" w:pos="0"/>
              </w:tabs>
              <w:overflowPunct w:val="0"/>
              <w:autoSpaceDE w:val="0"/>
              <w:autoSpaceDN w:val="0"/>
              <w:adjustRightInd w:val="0"/>
              <w:jc w:val="center"/>
              <w:rPr>
                <w:rFonts w:ascii="Arial" w:hAnsi="Arial" w:cs="Arial"/>
              </w:rPr>
            </w:pPr>
            <w:r w:rsidRPr="00322C6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2E858A4B" w14:textId="77777777" w:rsidR="005554E1" w:rsidRPr="00322C67" w:rsidRDefault="005554E1" w:rsidP="005A0FCA">
            <w:pPr>
              <w:tabs>
                <w:tab w:val="left" w:pos="0"/>
                <w:tab w:val="left" w:pos="1710"/>
              </w:tabs>
              <w:overflowPunct w:val="0"/>
              <w:autoSpaceDE w:val="0"/>
              <w:autoSpaceDN w:val="0"/>
              <w:adjustRightInd w:val="0"/>
              <w:jc w:val="both"/>
              <w:rPr>
                <w:rFonts w:ascii="Arial" w:hAnsi="Arial" w:cs="Arial"/>
                <w:b/>
              </w:rPr>
            </w:pPr>
            <w:r w:rsidRPr="00322C67">
              <w:rPr>
                <w:rFonts w:ascii="Arial" w:hAnsi="Arial" w:cs="Arial"/>
                <w:b/>
              </w:rPr>
              <w:t>When trying to open a Portable Document Format (PDF) document I am receiving an error message and am unable to access the PDF document. How should I proceed?</w:t>
            </w:r>
            <w:r w:rsidRPr="00322C67">
              <w:rPr>
                <w:rFonts w:ascii="Arial" w:hAnsi="Arial" w:cs="Arial"/>
                <w:b/>
              </w:rPr>
              <w:tab/>
            </w:r>
          </w:p>
          <w:p w14:paraId="54171904" w14:textId="77777777" w:rsidR="005554E1" w:rsidRPr="00322C67" w:rsidRDefault="005554E1" w:rsidP="005A0FCA">
            <w:pPr>
              <w:tabs>
                <w:tab w:val="left" w:pos="0"/>
                <w:tab w:val="left" w:pos="1710"/>
              </w:tabs>
              <w:overflowPunct w:val="0"/>
              <w:autoSpaceDE w:val="0"/>
              <w:autoSpaceDN w:val="0"/>
              <w:adjustRightInd w:val="0"/>
              <w:jc w:val="both"/>
              <w:rPr>
                <w:rFonts w:ascii="Arial" w:hAnsi="Arial" w:cs="Arial"/>
              </w:rPr>
            </w:pPr>
          </w:p>
          <w:p w14:paraId="15278A05" w14:textId="5A5D378C" w:rsidR="005554E1" w:rsidRPr="00322C67" w:rsidRDefault="005554E1" w:rsidP="005A0FCA">
            <w:pPr>
              <w:tabs>
                <w:tab w:val="left" w:pos="0"/>
              </w:tabs>
              <w:overflowPunct w:val="0"/>
              <w:autoSpaceDE w:val="0"/>
              <w:autoSpaceDN w:val="0"/>
              <w:adjustRightInd w:val="0"/>
              <w:jc w:val="both"/>
              <w:rPr>
                <w:rFonts w:ascii="Arial" w:hAnsi="Arial" w:cs="Arial"/>
              </w:rPr>
            </w:pPr>
            <w:r w:rsidRPr="00322C67">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sidR="00A01831">
              <w:rPr>
                <w:rFonts w:ascii="Arial" w:hAnsi="Arial" w:cs="Arial"/>
              </w:rPr>
              <w:t>i</w:t>
            </w:r>
            <w:r w:rsidRPr="00322C67">
              <w:rPr>
                <w:rFonts w:ascii="Arial" w:hAnsi="Arial" w:cs="Arial"/>
              </w:rPr>
              <w:t>n Chrome or Firefox.</w:t>
            </w:r>
          </w:p>
          <w:p w14:paraId="28E693F2" w14:textId="77777777" w:rsidR="005A0FCA" w:rsidRPr="00322C67" w:rsidRDefault="005A0FCA" w:rsidP="005A0FCA">
            <w:pPr>
              <w:tabs>
                <w:tab w:val="left" w:pos="0"/>
              </w:tabs>
              <w:overflowPunct w:val="0"/>
              <w:autoSpaceDE w:val="0"/>
              <w:autoSpaceDN w:val="0"/>
              <w:adjustRightInd w:val="0"/>
              <w:jc w:val="both"/>
              <w:rPr>
                <w:rFonts w:ascii="Arial" w:hAnsi="Arial" w:cs="Arial"/>
              </w:rPr>
            </w:pPr>
          </w:p>
        </w:tc>
      </w:tr>
      <w:tr w:rsidR="00DD764C" w:rsidRPr="00322C67" w14:paraId="7A93A819" w14:textId="77777777" w:rsidTr="70B89F9E">
        <w:tc>
          <w:tcPr>
            <w:tcW w:w="877" w:type="dxa"/>
            <w:tcBorders>
              <w:top w:val="single" w:sz="4" w:space="0" w:color="auto"/>
              <w:left w:val="single" w:sz="4" w:space="0" w:color="auto"/>
              <w:bottom w:val="single" w:sz="4" w:space="0" w:color="auto"/>
              <w:right w:val="single" w:sz="4" w:space="0" w:color="auto"/>
            </w:tcBorders>
          </w:tcPr>
          <w:p w14:paraId="4819B1BA" w14:textId="77777777" w:rsidR="00DD764C" w:rsidRPr="00322C67" w:rsidRDefault="00DD764C" w:rsidP="00DD764C">
            <w:pPr>
              <w:tabs>
                <w:tab w:val="left" w:pos="0"/>
              </w:tabs>
              <w:autoSpaceDN w:val="0"/>
              <w:jc w:val="center"/>
              <w:rPr>
                <w:rFonts w:ascii="Arial" w:hAnsi="Arial" w:cs="Arial"/>
              </w:rPr>
            </w:pPr>
            <w:r w:rsidRPr="00322C67">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CC41A6B" w14:textId="77777777" w:rsidR="00DD764C" w:rsidRPr="00322C67" w:rsidRDefault="00DD764C" w:rsidP="00DD764C">
            <w:pPr>
              <w:tabs>
                <w:tab w:val="left" w:pos="0"/>
              </w:tabs>
              <w:overflowPunct w:val="0"/>
              <w:autoSpaceDE w:val="0"/>
              <w:autoSpaceDN w:val="0"/>
              <w:adjustRightInd w:val="0"/>
              <w:jc w:val="center"/>
              <w:rPr>
                <w:rFonts w:ascii="Arial" w:hAnsi="Arial" w:cs="Arial"/>
              </w:rPr>
            </w:pPr>
            <w:r w:rsidRPr="00322C6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A36394A" w14:textId="77777777" w:rsidR="00DD764C" w:rsidRPr="00322C67" w:rsidRDefault="00DD764C" w:rsidP="00DD764C">
            <w:pPr>
              <w:tabs>
                <w:tab w:val="left" w:pos="0"/>
                <w:tab w:val="left" w:pos="1710"/>
              </w:tabs>
              <w:overflowPunct w:val="0"/>
              <w:autoSpaceDE w:val="0"/>
              <w:autoSpaceDN w:val="0"/>
              <w:adjustRightInd w:val="0"/>
              <w:jc w:val="both"/>
              <w:rPr>
                <w:rFonts w:ascii="Arial" w:hAnsi="Arial" w:cs="Arial"/>
                <w:b/>
              </w:rPr>
            </w:pPr>
            <w:r w:rsidRPr="00322C67">
              <w:rPr>
                <w:rFonts w:ascii="Arial" w:hAnsi="Arial" w:cs="Arial"/>
                <w:b/>
              </w:rPr>
              <w:t>Should I check that I have properly completed and attached all of the required documents with my submitted Quote?</w:t>
            </w:r>
            <w:r w:rsidRPr="00322C67">
              <w:rPr>
                <w:rFonts w:ascii="Arial" w:hAnsi="Arial" w:cs="Arial"/>
                <w:b/>
              </w:rPr>
              <w:tab/>
            </w:r>
          </w:p>
          <w:p w14:paraId="7D408B1E" w14:textId="77777777" w:rsidR="00DD764C" w:rsidRPr="00322C67" w:rsidRDefault="00DD764C" w:rsidP="00DD764C">
            <w:pPr>
              <w:tabs>
                <w:tab w:val="left" w:pos="0"/>
                <w:tab w:val="left" w:pos="1710"/>
              </w:tabs>
              <w:overflowPunct w:val="0"/>
              <w:autoSpaceDE w:val="0"/>
              <w:autoSpaceDN w:val="0"/>
              <w:adjustRightInd w:val="0"/>
              <w:jc w:val="both"/>
              <w:rPr>
                <w:rFonts w:ascii="Arial" w:hAnsi="Arial" w:cs="Arial"/>
              </w:rPr>
            </w:pPr>
          </w:p>
          <w:p w14:paraId="302609CA" w14:textId="77777777" w:rsidR="00DD764C" w:rsidRPr="00322C67" w:rsidRDefault="00DD764C" w:rsidP="00DD764C">
            <w:pPr>
              <w:tabs>
                <w:tab w:val="left" w:pos="0"/>
                <w:tab w:val="left" w:pos="1710"/>
              </w:tabs>
              <w:overflowPunct w:val="0"/>
              <w:autoSpaceDE w:val="0"/>
              <w:autoSpaceDN w:val="0"/>
              <w:adjustRightInd w:val="0"/>
              <w:jc w:val="both"/>
              <w:rPr>
                <w:rFonts w:ascii="Arial" w:hAnsi="Arial" w:cs="Arial"/>
              </w:rPr>
            </w:pPr>
            <w:r w:rsidRPr="00322C67">
              <w:rPr>
                <w:rFonts w:ascii="Arial" w:hAnsi="Arial" w:cs="Arial"/>
              </w:rPr>
              <w:t xml:space="preserve">Yes, prior to the Quote Opening Deadline, a </w:t>
            </w:r>
            <w:r w:rsidR="000E5888" w:rsidRPr="00322C67">
              <w:rPr>
                <w:rFonts w:ascii="Arial" w:hAnsi="Arial" w:cs="Arial"/>
              </w:rPr>
              <w:t>Bidder</w:t>
            </w:r>
            <w:r w:rsidRPr="00322C67">
              <w:rPr>
                <w:rFonts w:ascii="Arial" w:hAnsi="Arial" w:cs="Arial"/>
              </w:rPr>
              <w:t xml:space="preserve">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w:t>
            </w:r>
            <w:r w:rsidR="000E5888" w:rsidRPr="00322C67">
              <w:rPr>
                <w:rFonts w:ascii="Arial" w:hAnsi="Arial" w:cs="Arial"/>
              </w:rPr>
              <w:t>Bidder</w:t>
            </w:r>
            <w:r w:rsidRPr="00322C67">
              <w:rPr>
                <w:rFonts w:ascii="Arial" w:hAnsi="Arial" w:cs="Arial"/>
              </w:rPr>
              <w:t xml:space="preserve">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3E526905" w14:textId="77777777" w:rsidR="00DD764C" w:rsidRPr="00322C67" w:rsidRDefault="00DD764C" w:rsidP="00DD764C">
            <w:pPr>
              <w:tabs>
                <w:tab w:val="left" w:pos="0"/>
                <w:tab w:val="left" w:pos="1710"/>
              </w:tabs>
              <w:overflowPunct w:val="0"/>
              <w:autoSpaceDE w:val="0"/>
              <w:autoSpaceDN w:val="0"/>
              <w:adjustRightInd w:val="0"/>
              <w:jc w:val="both"/>
              <w:rPr>
                <w:rFonts w:ascii="Arial" w:hAnsi="Arial" w:cs="Arial"/>
                <w:b/>
              </w:rPr>
            </w:pPr>
          </w:p>
        </w:tc>
      </w:tr>
      <w:tr w:rsidR="005554E1" w:rsidRPr="00322C67" w14:paraId="3016B7E3" w14:textId="77777777" w:rsidTr="70B89F9E">
        <w:tc>
          <w:tcPr>
            <w:tcW w:w="877" w:type="dxa"/>
            <w:tcBorders>
              <w:top w:val="single" w:sz="4" w:space="0" w:color="auto"/>
              <w:left w:val="single" w:sz="4" w:space="0" w:color="auto"/>
              <w:bottom w:val="single" w:sz="4" w:space="0" w:color="auto"/>
              <w:right w:val="single" w:sz="4" w:space="0" w:color="auto"/>
            </w:tcBorders>
            <w:hideMark/>
          </w:tcPr>
          <w:p w14:paraId="0DA4CBA2" w14:textId="77777777" w:rsidR="005554E1" w:rsidRPr="00322C67" w:rsidRDefault="00DD764C" w:rsidP="005554E1">
            <w:pPr>
              <w:tabs>
                <w:tab w:val="left" w:pos="0"/>
              </w:tabs>
              <w:autoSpaceDN w:val="0"/>
              <w:jc w:val="center"/>
              <w:rPr>
                <w:rFonts w:ascii="Arial" w:hAnsi="Arial" w:cs="Arial"/>
              </w:rPr>
            </w:pPr>
            <w:r w:rsidRPr="00322C67">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624C5C5" w14:textId="77777777" w:rsidR="005554E1" w:rsidRPr="00322C67" w:rsidRDefault="005554E1" w:rsidP="005554E1">
            <w:pPr>
              <w:tabs>
                <w:tab w:val="left" w:pos="0"/>
              </w:tabs>
              <w:overflowPunct w:val="0"/>
              <w:autoSpaceDE w:val="0"/>
              <w:autoSpaceDN w:val="0"/>
              <w:adjustRightInd w:val="0"/>
              <w:jc w:val="center"/>
              <w:rPr>
                <w:rFonts w:ascii="Arial" w:hAnsi="Arial" w:cs="Arial"/>
              </w:rPr>
            </w:pPr>
            <w:r w:rsidRPr="00322C67">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BC3C7B8" w14:textId="77777777" w:rsidR="005554E1" w:rsidRPr="00322C67" w:rsidRDefault="005554E1" w:rsidP="005A0FCA">
            <w:pPr>
              <w:tabs>
                <w:tab w:val="left" w:pos="0"/>
                <w:tab w:val="left" w:pos="1710"/>
              </w:tabs>
              <w:overflowPunct w:val="0"/>
              <w:autoSpaceDE w:val="0"/>
              <w:autoSpaceDN w:val="0"/>
              <w:adjustRightInd w:val="0"/>
              <w:jc w:val="both"/>
              <w:rPr>
                <w:rFonts w:ascii="Arial" w:hAnsi="Arial" w:cs="Arial"/>
                <w:b/>
              </w:rPr>
            </w:pPr>
            <w:r w:rsidRPr="00322C67">
              <w:rPr>
                <w:rFonts w:ascii="Arial" w:hAnsi="Arial" w:cs="Arial"/>
                <w:b/>
              </w:rPr>
              <w:t xml:space="preserve">Will the State allow </w:t>
            </w:r>
            <w:r w:rsidR="000E5888" w:rsidRPr="00322C67">
              <w:rPr>
                <w:rFonts w:ascii="Arial" w:hAnsi="Arial" w:cs="Arial"/>
                <w:b/>
              </w:rPr>
              <w:t>Bidders</w:t>
            </w:r>
            <w:r w:rsidRPr="00322C67">
              <w:rPr>
                <w:rFonts w:ascii="Arial" w:hAnsi="Arial" w:cs="Arial"/>
                <w:b/>
              </w:rPr>
              <w:t xml:space="preserve"> to take exception to any of the Standard Terms and Conditions?</w:t>
            </w:r>
          </w:p>
          <w:p w14:paraId="30D1BDAE" w14:textId="77777777" w:rsidR="005554E1" w:rsidRPr="00322C67" w:rsidRDefault="005554E1" w:rsidP="005A0FCA">
            <w:pPr>
              <w:tabs>
                <w:tab w:val="left" w:pos="0"/>
                <w:tab w:val="left" w:pos="1710"/>
              </w:tabs>
              <w:overflowPunct w:val="0"/>
              <w:autoSpaceDE w:val="0"/>
              <w:autoSpaceDN w:val="0"/>
              <w:adjustRightInd w:val="0"/>
              <w:jc w:val="both"/>
              <w:rPr>
                <w:rFonts w:ascii="Arial" w:hAnsi="Arial" w:cs="Arial"/>
                <w:b/>
              </w:rPr>
            </w:pPr>
          </w:p>
          <w:p w14:paraId="79667BE6" w14:textId="160BA77C" w:rsidR="00AD7878" w:rsidRDefault="00AD7878" w:rsidP="005A0FCA">
            <w:pPr>
              <w:tabs>
                <w:tab w:val="left" w:pos="0"/>
              </w:tabs>
              <w:overflowPunct w:val="0"/>
              <w:autoSpaceDE w:val="0"/>
              <w:autoSpaceDN w:val="0"/>
              <w:adjustRightInd w:val="0"/>
              <w:jc w:val="both"/>
              <w:rPr>
                <w:rFonts w:ascii="Arial" w:hAnsi="Arial" w:cs="Arial"/>
              </w:rPr>
            </w:pPr>
            <w:r w:rsidRPr="00AD7878">
              <w:rPr>
                <w:rFonts w:ascii="Arial" w:hAnsi="Arial" w:cs="Arial"/>
              </w:rPr>
              <w:t xml:space="preserve">As stated in </w:t>
            </w:r>
            <w:r>
              <w:rPr>
                <w:rFonts w:ascii="Arial" w:hAnsi="Arial" w:cs="Arial"/>
              </w:rPr>
              <w:t xml:space="preserve">Revised </w:t>
            </w:r>
            <w:r w:rsidRPr="00144EAF">
              <w:rPr>
                <w:rFonts w:ascii="Arial" w:hAnsi="Arial" w:cs="Arial"/>
                <w:i/>
              </w:rPr>
              <w:t>Bid Solicitation Section 2.2 -  Exceptions to the State of NJ Standard Terms and Conditions (SSTC)</w:t>
            </w:r>
            <w:r w:rsidRPr="00AD7878">
              <w:rPr>
                <w:rFonts w:ascii="Arial" w:hAnsi="Arial" w:cs="Arial"/>
              </w:rPr>
              <w:t xml:space="preserve">: </w:t>
            </w:r>
            <w:r w:rsidRPr="00144EAF">
              <w:rPr>
                <w:rFonts w:ascii="Arial" w:hAnsi="Arial" w:cs="Arial"/>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Pr>
                <w:rFonts w:ascii="Arial" w:hAnsi="Arial" w:cs="Arial"/>
              </w:rPr>
              <w:t>.</w:t>
            </w:r>
          </w:p>
          <w:p w14:paraId="6BAC0F87" w14:textId="77777777" w:rsidR="00AD7878" w:rsidRDefault="00AD7878" w:rsidP="005A0FCA">
            <w:pPr>
              <w:tabs>
                <w:tab w:val="left" w:pos="0"/>
              </w:tabs>
              <w:overflowPunct w:val="0"/>
              <w:autoSpaceDE w:val="0"/>
              <w:autoSpaceDN w:val="0"/>
              <w:adjustRightInd w:val="0"/>
              <w:jc w:val="both"/>
              <w:rPr>
                <w:rFonts w:ascii="Arial" w:hAnsi="Arial" w:cs="Arial"/>
              </w:rPr>
            </w:pPr>
          </w:p>
          <w:p w14:paraId="42DC9A51" w14:textId="5824EF8D" w:rsidR="00A91F3A" w:rsidRDefault="00AD7878" w:rsidP="005A0FCA">
            <w:pPr>
              <w:tabs>
                <w:tab w:val="left" w:pos="0"/>
              </w:tabs>
              <w:overflowPunct w:val="0"/>
              <w:autoSpaceDE w:val="0"/>
              <w:autoSpaceDN w:val="0"/>
              <w:adjustRightInd w:val="0"/>
              <w:jc w:val="both"/>
              <w:rPr>
                <w:rFonts w:ascii="Arial" w:hAnsi="Arial" w:cs="Arial"/>
              </w:rPr>
            </w:pPr>
            <w:r w:rsidRPr="00AD7878">
              <w:rPr>
                <w:rFonts w:ascii="Arial" w:hAnsi="Arial" w:cs="Arial"/>
              </w:rPr>
              <w:t xml:space="preserve">Additionally, as stated in </w:t>
            </w:r>
            <w:r w:rsidRPr="00144EAF">
              <w:rPr>
                <w:rFonts w:ascii="Arial" w:hAnsi="Arial" w:cs="Arial"/>
                <w:i/>
              </w:rPr>
              <w:t>Revised Bid Solicitation Section 3.11 - Bidder Additional Terms Submitted with the Quote</w:t>
            </w:r>
            <w:r w:rsidRPr="00AD7878">
              <w:rPr>
                <w:rFonts w:ascii="Arial" w:hAnsi="Arial" w:cs="Arial"/>
              </w:rPr>
              <w:t xml:space="preserve">: </w:t>
            </w:r>
          </w:p>
          <w:p w14:paraId="2418DB09" w14:textId="77777777" w:rsidR="00A91F3A" w:rsidRDefault="00A91F3A" w:rsidP="005A0FCA">
            <w:pPr>
              <w:tabs>
                <w:tab w:val="left" w:pos="0"/>
              </w:tabs>
              <w:overflowPunct w:val="0"/>
              <w:autoSpaceDE w:val="0"/>
              <w:autoSpaceDN w:val="0"/>
              <w:adjustRightInd w:val="0"/>
              <w:jc w:val="both"/>
              <w:rPr>
                <w:rFonts w:ascii="Arial" w:hAnsi="Arial" w:cs="Arial"/>
              </w:rPr>
            </w:pPr>
          </w:p>
          <w:p w14:paraId="6897B84A" w14:textId="77777777" w:rsidR="00A91F3A" w:rsidRPr="00144EAF" w:rsidRDefault="00A91F3A" w:rsidP="00A91F3A">
            <w:pPr>
              <w:jc w:val="both"/>
              <w:rPr>
                <w:rFonts w:ascii="Arial" w:eastAsia="Calibri" w:hAnsi="Arial" w:cs="Arial"/>
                <w:i/>
              </w:rPr>
            </w:pPr>
            <w:r w:rsidRPr="00144EAF">
              <w:rPr>
                <w:rFonts w:ascii="Arial" w:eastAsia="Calibri" w:hAnsi="Arial" w:cs="Arial"/>
                <w:i/>
              </w:rPr>
              <w:t xml:space="preserve">“A </w:t>
            </w:r>
            <w:r w:rsidRPr="00144EAF">
              <w:rPr>
                <w:rFonts w:ascii="Arial" w:hAnsi="Arial" w:cs="Arial"/>
                <w:i/>
                <w:color w:val="000000"/>
              </w:rPr>
              <w:t>Bidder</w:t>
            </w:r>
            <w:r w:rsidRPr="00144EAF">
              <w:rPr>
                <w:rFonts w:ascii="Arial" w:eastAsia="Calibri" w:hAnsi="Arial" w:cs="Arial"/>
                <w:i/>
              </w:rPr>
              <w:t xml:space="preserve"> may submit additional terms as part of its Quote.  Additional terms are</w:t>
            </w:r>
            <w:r w:rsidRPr="00144EAF">
              <w:rPr>
                <w:rFonts w:ascii="Arial" w:hAnsi="Arial" w:cs="Arial"/>
                <w:i/>
                <w:color w:val="000000"/>
              </w:rPr>
              <w:t xml:space="preserve"> Bidder-</w:t>
            </w:r>
            <w:r w:rsidRPr="00144EAF">
              <w:rPr>
                <w:rFonts w:ascii="Arial" w:eastAsia="Calibri" w:hAnsi="Arial" w:cs="Arial"/>
                <w:i/>
              </w:rPr>
              <w:t xml:space="preserve">proposed terms or conditions that do not conflict with the scope of work required in this Bid Solicitation, the terms and conditions of this Bid Solicitation, or the State of New Jersey Standard Terms and Conditions.  </w:t>
            </w:r>
            <w:r w:rsidRPr="00144EAF">
              <w:rPr>
                <w:rFonts w:ascii="Arial" w:hAnsi="Arial" w:cs="Arial"/>
                <w:i/>
                <w:color w:val="000000"/>
              </w:rPr>
              <w:t>Bidder</w:t>
            </w:r>
            <w:r w:rsidRPr="00144EAF">
              <w:rPr>
                <w:rFonts w:ascii="Arial" w:eastAsia="Calibri" w:hAnsi="Arial" w:cs="Arial"/>
                <w:i/>
              </w:rPr>
              <w:t xml:space="preserve"> proposed terms or conditions that conflict with those contained in the State of New Jersey Standard Terms and Conditions will render a Quote non-responsive.  It is </w:t>
            </w:r>
            <w:r w:rsidRPr="00144EAF">
              <w:rPr>
                <w:rFonts w:ascii="Arial" w:eastAsia="Calibri" w:hAnsi="Arial" w:cs="Arial"/>
                <w:i/>
              </w:rPr>
              <w:lastRenderedPageBreak/>
              <w:t xml:space="preserve">incumbent upon the </w:t>
            </w:r>
            <w:r w:rsidRPr="00144EAF">
              <w:rPr>
                <w:rFonts w:ascii="Arial" w:hAnsi="Arial" w:cs="Arial"/>
                <w:i/>
                <w:color w:val="000000"/>
              </w:rPr>
              <w:t>Bidder</w:t>
            </w:r>
            <w:r w:rsidRPr="00144EAF">
              <w:rPr>
                <w:rFonts w:ascii="Arial" w:eastAsia="Calibri" w:hAnsi="Arial" w:cs="Arial"/>
                <w:i/>
              </w:rPr>
              <w:t xml:space="preserve"> to identify and remove its conflicting proposed terms and conditions prior to Quote submission.  </w:t>
            </w:r>
          </w:p>
          <w:p w14:paraId="1F85EECA" w14:textId="77777777" w:rsidR="00A91F3A" w:rsidRPr="00144EAF" w:rsidRDefault="00A91F3A" w:rsidP="00A91F3A">
            <w:pPr>
              <w:jc w:val="both"/>
              <w:rPr>
                <w:rFonts w:ascii="Arial" w:eastAsia="Calibri" w:hAnsi="Arial" w:cs="Arial"/>
                <w:i/>
              </w:rPr>
            </w:pPr>
          </w:p>
          <w:p w14:paraId="7026712E" w14:textId="77777777" w:rsidR="00A91F3A" w:rsidRPr="00144EAF" w:rsidRDefault="00A91F3A" w:rsidP="00A91F3A">
            <w:pPr>
              <w:jc w:val="both"/>
              <w:rPr>
                <w:rFonts w:ascii="Arial" w:eastAsia="Calibri" w:hAnsi="Arial" w:cs="Arial"/>
                <w:i/>
              </w:rPr>
            </w:pPr>
            <w:r w:rsidRPr="00144EAF">
              <w:rPr>
                <w:rFonts w:ascii="Arial" w:eastAsia="Calibri" w:hAnsi="Arial" w:cs="Arial"/>
                <w:i/>
              </w:rPr>
              <w:t xml:space="preserve">Quotes including </w:t>
            </w:r>
            <w:r w:rsidRPr="00144EAF">
              <w:rPr>
                <w:rFonts w:ascii="Arial" w:hAnsi="Arial" w:cs="Arial"/>
                <w:i/>
                <w:color w:val="000000"/>
              </w:rPr>
              <w:t>Bidder</w:t>
            </w:r>
            <w:r w:rsidRPr="00144EAF">
              <w:rPr>
                <w:rFonts w:ascii="Arial" w:eastAsia="Calibri" w:hAnsi="Arial" w:cs="Arial"/>
                <w:i/>
              </w:rPr>
              <w:t xml:space="preserve"> proposed additional terms may be accepted, rejected, or negotiated, in whole or in part, at the State’s sole discretion. </w:t>
            </w:r>
          </w:p>
          <w:p w14:paraId="0DD0DB97" w14:textId="77777777" w:rsidR="00A91F3A" w:rsidRPr="00144EAF" w:rsidRDefault="00A91F3A" w:rsidP="00A91F3A">
            <w:pPr>
              <w:jc w:val="both"/>
              <w:rPr>
                <w:rFonts w:ascii="Arial" w:eastAsia="Calibri" w:hAnsi="Arial" w:cs="Arial"/>
                <w:i/>
              </w:rPr>
            </w:pPr>
          </w:p>
          <w:p w14:paraId="2084D64C" w14:textId="77777777" w:rsidR="00A91F3A" w:rsidRPr="00144EAF" w:rsidRDefault="00A91F3A" w:rsidP="00A91F3A">
            <w:pPr>
              <w:jc w:val="both"/>
              <w:rPr>
                <w:rFonts w:ascii="Arial" w:eastAsia="Calibri" w:hAnsi="Arial" w:cs="Arial"/>
                <w:i/>
              </w:rPr>
            </w:pPr>
            <w:r w:rsidRPr="00144EAF">
              <w:rPr>
                <w:rFonts w:ascii="Arial" w:eastAsia="Calibri" w:hAnsi="Arial" w:cs="Arial"/>
                <w:i/>
              </w:rPr>
              <w:t xml:space="preserve">If </w:t>
            </w:r>
            <w:r w:rsidRPr="00144EAF">
              <w:rPr>
                <w:rFonts w:ascii="Arial" w:hAnsi="Arial" w:cs="Arial"/>
                <w:i/>
                <w:color w:val="000000"/>
              </w:rPr>
              <w:t>Bidder</w:t>
            </w:r>
            <w:r w:rsidRPr="00144EAF">
              <w:rPr>
                <w:rFonts w:ascii="Arial" w:eastAsia="Calibri" w:hAnsi="Arial" w:cs="Arial"/>
                <w:i/>
              </w:rPr>
              <w:t xml:space="preserve"> intends to propose terms and conditions that conflict with the State of New Jersey Standard Terms and Conditions, those </w:t>
            </w:r>
            <w:r w:rsidRPr="00144EAF">
              <w:rPr>
                <w:rFonts w:ascii="Arial" w:hAnsi="Arial" w:cs="Arial"/>
                <w:i/>
                <w:color w:val="000000"/>
              </w:rPr>
              <w:t>Bidder</w:t>
            </w:r>
            <w:r w:rsidRPr="00144EAF">
              <w:rPr>
                <w:rFonts w:ascii="Arial" w:eastAsia="Calibri" w:hAnsi="Arial" w:cs="Arial"/>
                <w:i/>
              </w:rPr>
              <w:t xml:space="preserve"> proposed terms and conditions shall only be considered if submitted and agreed to pursuant to the electronic question and answer procedure.  </w:t>
            </w:r>
            <w:r w:rsidRPr="00144EAF">
              <w:rPr>
                <w:rFonts w:ascii="Arial" w:hAnsi="Arial" w:cs="Arial"/>
                <w:i/>
              </w:rPr>
              <w:t>Bidders</w:t>
            </w:r>
            <w:r w:rsidRPr="00144EAF">
              <w:rPr>
                <w:rFonts w:ascii="Arial" w:eastAsia="Calibri" w:hAnsi="Arial" w:cs="Arial"/>
                <w:i/>
              </w:rPr>
              <w:t xml:space="preserve"> shall not submit exceptions or modifications as part of the Quote or on the “Terms and Conditions” Tab through </w:t>
            </w:r>
            <w:r w:rsidRPr="00144EAF">
              <w:rPr>
                <w:rStyle w:val="IntenseEmphasis"/>
                <w:rFonts w:ascii="Arial" w:hAnsi="Arial" w:cs="Arial"/>
                <w:color w:val="00B050"/>
              </w:rPr>
              <w:t>NJ</w:t>
            </w:r>
            <w:r w:rsidRPr="00144EAF">
              <w:rPr>
                <w:rStyle w:val="IntenseEmphasis"/>
                <w:rFonts w:ascii="Arial" w:hAnsi="Arial" w:cs="Arial"/>
                <w:color w:val="0070C0"/>
              </w:rPr>
              <w:t>START</w:t>
            </w:r>
            <w:r w:rsidRPr="00144EAF">
              <w:rPr>
                <w:rFonts w:ascii="Arial" w:eastAsia="Calibri" w:hAnsi="Arial" w:cs="Arial"/>
                <w:i/>
              </w:rPr>
              <w:t xml:space="preserve">.” </w:t>
            </w:r>
          </w:p>
          <w:p w14:paraId="679090FA" w14:textId="77777777" w:rsidR="00AD7878" w:rsidRPr="00322C67" w:rsidRDefault="00AD7878" w:rsidP="00144EAF">
            <w:pPr>
              <w:tabs>
                <w:tab w:val="left" w:pos="0"/>
              </w:tabs>
              <w:overflowPunct w:val="0"/>
              <w:autoSpaceDE w:val="0"/>
              <w:autoSpaceDN w:val="0"/>
              <w:adjustRightInd w:val="0"/>
              <w:jc w:val="both"/>
              <w:rPr>
                <w:rFonts w:ascii="Arial" w:hAnsi="Arial" w:cs="Arial"/>
              </w:rPr>
            </w:pPr>
          </w:p>
        </w:tc>
      </w:tr>
      <w:tr w:rsidR="00DD764C" w:rsidRPr="00322C67" w14:paraId="00910913" w14:textId="77777777" w:rsidTr="70B89F9E">
        <w:tc>
          <w:tcPr>
            <w:tcW w:w="877" w:type="dxa"/>
            <w:tcBorders>
              <w:top w:val="single" w:sz="4" w:space="0" w:color="auto"/>
              <w:left w:val="single" w:sz="4" w:space="0" w:color="auto"/>
              <w:bottom w:val="single" w:sz="4" w:space="0" w:color="auto"/>
              <w:right w:val="single" w:sz="4" w:space="0" w:color="auto"/>
            </w:tcBorders>
          </w:tcPr>
          <w:p w14:paraId="72995CF9" w14:textId="77777777" w:rsidR="00DD764C" w:rsidRPr="00322C67" w:rsidRDefault="00DD764C" w:rsidP="00DD764C">
            <w:pPr>
              <w:tabs>
                <w:tab w:val="left" w:pos="0"/>
              </w:tabs>
              <w:autoSpaceDN w:val="0"/>
              <w:jc w:val="center"/>
              <w:rPr>
                <w:rFonts w:ascii="Arial" w:hAnsi="Arial" w:cs="Arial"/>
              </w:rPr>
            </w:pPr>
            <w:r w:rsidRPr="00322C67">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090B0AD" w14:textId="77777777" w:rsidR="00DD764C" w:rsidRPr="00322C67" w:rsidRDefault="00DD764C" w:rsidP="00DD764C">
            <w:pPr>
              <w:tabs>
                <w:tab w:val="left" w:pos="0"/>
              </w:tabs>
              <w:overflowPunct w:val="0"/>
              <w:autoSpaceDE w:val="0"/>
              <w:autoSpaceDN w:val="0"/>
              <w:adjustRightInd w:val="0"/>
              <w:jc w:val="center"/>
              <w:rPr>
                <w:rFonts w:ascii="Arial" w:hAnsi="Arial" w:cs="Arial"/>
              </w:rPr>
            </w:pPr>
            <w:r w:rsidRPr="00322C6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9D685D5" w14:textId="77777777" w:rsidR="00DD764C" w:rsidRPr="00322C67" w:rsidRDefault="00DD764C" w:rsidP="00DD764C">
            <w:pPr>
              <w:tabs>
                <w:tab w:val="left" w:pos="0"/>
              </w:tabs>
              <w:overflowPunct w:val="0"/>
              <w:autoSpaceDE w:val="0"/>
              <w:autoSpaceDN w:val="0"/>
              <w:adjustRightInd w:val="0"/>
              <w:jc w:val="both"/>
              <w:rPr>
                <w:rFonts w:ascii="Arial" w:hAnsi="Arial" w:cs="Arial"/>
                <w:b/>
              </w:rPr>
            </w:pPr>
            <w:r w:rsidRPr="00322C67">
              <w:rPr>
                <w:rFonts w:ascii="Arial" w:hAnsi="Arial" w:cs="Arial"/>
                <w:b/>
              </w:rPr>
              <w:t>Please confirm a vendor may deliver a hardcopy quote instead of submitting a response electronically.</w:t>
            </w:r>
          </w:p>
          <w:p w14:paraId="45D923EE" w14:textId="77777777" w:rsidR="00DD764C" w:rsidRPr="00322C67" w:rsidRDefault="00DD764C" w:rsidP="00DD764C">
            <w:pPr>
              <w:tabs>
                <w:tab w:val="left" w:pos="0"/>
              </w:tabs>
              <w:overflowPunct w:val="0"/>
              <w:autoSpaceDE w:val="0"/>
              <w:autoSpaceDN w:val="0"/>
              <w:adjustRightInd w:val="0"/>
              <w:jc w:val="both"/>
              <w:rPr>
                <w:rFonts w:ascii="Arial" w:hAnsi="Arial" w:cs="Arial"/>
              </w:rPr>
            </w:pPr>
          </w:p>
          <w:p w14:paraId="364447D0" w14:textId="5E5DC3A5" w:rsidR="000E5888" w:rsidRPr="00322C67" w:rsidRDefault="000E5888" w:rsidP="00144EAF">
            <w:pPr>
              <w:jc w:val="both"/>
              <w:rPr>
                <w:rFonts w:ascii="Arial" w:hAnsi="Arial" w:cs="Arial"/>
                <w:color w:val="000000"/>
              </w:rPr>
            </w:pPr>
            <w:r w:rsidRPr="00322C67">
              <w:rPr>
                <w:rFonts w:ascii="Arial" w:hAnsi="Arial" w:cs="Arial"/>
                <w:color w:val="000000"/>
              </w:rPr>
              <w:t xml:space="preserve">No, all Quotes shall be submitted electronically through NJSTART. </w:t>
            </w:r>
            <w:r w:rsidRPr="00322C67">
              <w:rPr>
                <w:rFonts w:ascii="Arial" w:hAnsi="Arial" w:cs="Arial"/>
                <w:color w:val="000000"/>
              </w:rPr>
              <w:br/>
              <w:t xml:space="preserve">Bidders may refer to the Vendor Registration and Submit a Quote Quick Reference Guides for instructions on how to enroll in NJSTART and how to submit an electronic Quote through NJSTART.  The Quick Reference Guide entitled Submit a Quote is available here: </w:t>
            </w:r>
            <w:hyperlink r:id="rId12" w:history="1">
              <w:r w:rsidRPr="00144EAF">
                <w:rPr>
                  <w:rStyle w:val="Hyperlink"/>
                  <w:rFonts w:ascii="Arial" w:hAnsi="Arial" w:cs="Arial"/>
                </w:rPr>
                <w:t>https://www.state.nj.us/treasury/purchase/njstart/pdf/Create-a-</w:t>
              </w:r>
              <w:r w:rsidR="00A91F3A" w:rsidRPr="00144EAF">
                <w:rPr>
                  <w:rStyle w:val="Hyperlink"/>
                  <w:rFonts w:ascii="Arial" w:hAnsi="Arial" w:cs="Arial"/>
                </w:rPr>
                <w:t>Quote.pdf</w:t>
              </w:r>
            </w:hyperlink>
            <w:r w:rsidRPr="00322C67">
              <w:rPr>
                <w:rFonts w:ascii="Arial" w:hAnsi="Arial" w:cs="Arial"/>
                <w:color w:val="000000"/>
              </w:rPr>
              <w:t xml:space="preserve"> </w:t>
            </w:r>
            <w:r w:rsidRPr="00322C67">
              <w:rPr>
                <w:rFonts w:ascii="Arial" w:hAnsi="Arial" w:cs="Arial"/>
                <w:color w:val="000000"/>
              </w:rPr>
              <w:br/>
            </w:r>
            <w:r w:rsidRPr="00322C67">
              <w:rPr>
                <w:rFonts w:ascii="Arial" w:hAnsi="Arial" w:cs="Arial"/>
                <w:color w:val="000000"/>
              </w:rPr>
              <w:br/>
              <w:t xml:space="preserve">Additionally, to ensure that you have properly submitted the required documents you may also review the Quick Reference Guide entitled How to Review a Submitted Quote which is available here: </w:t>
            </w:r>
            <w:hyperlink r:id="rId13" w:history="1">
              <w:r w:rsidRPr="00A91F3A">
                <w:rPr>
                  <w:rStyle w:val="Hyperlink"/>
                  <w:rFonts w:ascii="Arial" w:hAnsi="Arial" w:cs="Arial"/>
                </w:rPr>
                <w:t>https://www.state.nj.us/treasury/purchase/njstart/pdf/HowtoReviewaSubmittedQuote.pdf</w:t>
              </w:r>
            </w:hyperlink>
            <w:r w:rsidRPr="00322C67">
              <w:rPr>
                <w:rFonts w:ascii="Arial" w:hAnsi="Arial" w:cs="Arial"/>
                <w:color w:val="000000"/>
              </w:rPr>
              <w:t>.  Answers to Frequently asked Questions and all Quick Reference Guides are located on the NJSTART Vendor Support Page. If further assistance is needed, please email NJSTART Vendor Administration Team at:</w:t>
            </w:r>
            <w:r w:rsidR="00A91F3A">
              <w:rPr>
                <w:rFonts w:ascii="Arial" w:hAnsi="Arial" w:cs="Arial"/>
                <w:color w:val="000000"/>
              </w:rPr>
              <w:t xml:space="preserve"> </w:t>
            </w:r>
            <w:r w:rsidRPr="00322C67">
              <w:rPr>
                <w:rFonts w:ascii="Arial" w:hAnsi="Arial" w:cs="Arial"/>
                <w:color w:val="000000"/>
              </w:rPr>
              <w:t>njstart@treas.nj.gov</w:t>
            </w:r>
            <w:r w:rsidR="003221FD">
              <w:rPr>
                <w:rFonts w:ascii="Arial" w:hAnsi="Arial" w:cs="Arial"/>
                <w:color w:val="000000"/>
              </w:rPr>
              <w:t>.</w:t>
            </w:r>
          </w:p>
          <w:p w14:paraId="7483D50B" w14:textId="77777777" w:rsidR="00DD764C" w:rsidRPr="00322C67" w:rsidRDefault="00DD764C" w:rsidP="00DD764C">
            <w:pPr>
              <w:tabs>
                <w:tab w:val="left" w:pos="0"/>
              </w:tabs>
              <w:overflowPunct w:val="0"/>
              <w:autoSpaceDE w:val="0"/>
              <w:autoSpaceDN w:val="0"/>
              <w:adjustRightInd w:val="0"/>
              <w:rPr>
                <w:rFonts w:ascii="Arial" w:hAnsi="Arial" w:cs="Arial"/>
              </w:rPr>
            </w:pPr>
          </w:p>
        </w:tc>
      </w:tr>
      <w:tr w:rsidR="00C44C55" w:rsidRPr="00322C67" w14:paraId="425075E9" w14:textId="77777777" w:rsidTr="70B89F9E">
        <w:tc>
          <w:tcPr>
            <w:tcW w:w="877" w:type="dxa"/>
            <w:tcBorders>
              <w:top w:val="single" w:sz="4" w:space="0" w:color="auto"/>
              <w:left w:val="single" w:sz="4" w:space="0" w:color="auto"/>
              <w:bottom w:val="single" w:sz="4" w:space="0" w:color="auto"/>
              <w:right w:val="single" w:sz="4" w:space="0" w:color="auto"/>
            </w:tcBorders>
          </w:tcPr>
          <w:p w14:paraId="5715DDF7" w14:textId="77777777" w:rsidR="00C44C55" w:rsidRPr="00322C67" w:rsidRDefault="009640D1" w:rsidP="005663AD">
            <w:pPr>
              <w:tabs>
                <w:tab w:val="left" w:pos="0"/>
              </w:tabs>
              <w:autoSpaceDN w:val="0"/>
              <w:jc w:val="center"/>
              <w:rPr>
                <w:rFonts w:ascii="Arial" w:hAnsi="Arial" w:cs="Arial"/>
              </w:rPr>
            </w:pPr>
            <w:r w:rsidRPr="00322C67">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CF1322E" w14:textId="77777777" w:rsidR="00C44C55" w:rsidRPr="00322C67" w:rsidRDefault="00C44C55" w:rsidP="005663AD">
            <w:pPr>
              <w:tabs>
                <w:tab w:val="left" w:pos="0"/>
              </w:tabs>
              <w:overflowPunct w:val="0"/>
              <w:autoSpaceDE w:val="0"/>
              <w:autoSpaceDN w:val="0"/>
              <w:adjustRightInd w:val="0"/>
              <w:jc w:val="center"/>
              <w:rPr>
                <w:rFonts w:ascii="Arial" w:hAnsi="Arial" w:cs="Arial"/>
                <w:bCs/>
              </w:rPr>
            </w:pPr>
            <w:r w:rsidRPr="00322C67">
              <w:rPr>
                <w:rFonts w:ascii="Arial" w:hAnsi="Arial" w:cs="Arial"/>
                <w:bCs/>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4C1F1821" w14:textId="77777777" w:rsidR="00221DBB" w:rsidRPr="00322C67" w:rsidRDefault="0009453C" w:rsidP="00144EAF">
            <w:pPr>
              <w:tabs>
                <w:tab w:val="left" w:pos="0"/>
              </w:tabs>
              <w:overflowPunct w:val="0"/>
              <w:autoSpaceDE w:val="0"/>
              <w:autoSpaceDN w:val="0"/>
              <w:adjustRightInd w:val="0"/>
              <w:jc w:val="both"/>
              <w:rPr>
                <w:rFonts w:ascii="Arial" w:hAnsi="Arial" w:cs="Arial"/>
                <w:b/>
                <w:color w:val="000000"/>
                <w:shd w:val="clear" w:color="auto" w:fill="FFFFFF"/>
              </w:rPr>
            </w:pPr>
            <w:r w:rsidRPr="00322C67">
              <w:rPr>
                <w:rFonts w:ascii="Arial" w:hAnsi="Arial" w:cs="Arial"/>
                <w:b/>
                <w:color w:val="000000"/>
                <w:shd w:val="clear" w:color="auto" w:fill="FFFFFF"/>
              </w:rPr>
              <w:t>Need a 12 month detailed Large Claims report by product matching time period of claims experience report broken out by Actives and Retirees.</w:t>
            </w:r>
          </w:p>
          <w:p w14:paraId="5FED88EC" w14:textId="77777777" w:rsidR="0009453C" w:rsidRPr="00322C67" w:rsidRDefault="0009453C" w:rsidP="00144EAF">
            <w:pPr>
              <w:tabs>
                <w:tab w:val="left" w:pos="0"/>
              </w:tabs>
              <w:overflowPunct w:val="0"/>
              <w:autoSpaceDE w:val="0"/>
              <w:autoSpaceDN w:val="0"/>
              <w:adjustRightInd w:val="0"/>
              <w:jc w:val="both"/>
              <w:rPr>
                <w:rFonts w:ascii="Arial" w:hAnsi="Arial" w:cs="Arial"/>
                <w:color w:val="000000"/>
                <w:shd w:val="clear" w:color="auto" w:fill="FFFFFF"/>
              </w:rPr>
            </w:pPr>
          </w:p>
          <w:p w14:paraId="36AAA4E5" w14:textId="77777777" w:rsidR="00144EAF" w:rsidRDefault="00144EAF" w:rsidP="00144EAF">
            <w:pPr>
              <w:jc w:val="both"/>
              <w:rPr>
                <w:rFonts w:ascii="Arial" w:hAnsi="Arial" w:cs="Arial"/>
                <w:color w:val="000000"/>
              </w:rPr>
            </w:pPr>
            <w:r>
              <w:rPr>
                <w:rFonts w:ascii="Arial" w:hAnsi="Arial" w:cs="Arial"/>
                <w:color w:val="000000"/>
              </w:rPr>
              <w:t xml:space="preserve">The State declines to provide the information as requested. </w:t>
            </w:r>
          </w:p>
          <w:p w14:paraId="4B84B2E4" w14:textId="77777777" w:rsidR="00144EAF" w:rsidRDefault="00144EAF" w:rsidP="00144EAF">
            <w:pPr>
              <w:jc w:val="both"/>
              <w:rPr>
                <w:rFonts w:ascii="Arial" w:hAnsi="Arial" w:cs="Arial"/>
                <w:color w:val="000000"/>
              </w:rPr>
            </w:pPr>
          </w:p>
          <w:p w14:paraId="3CCFBC88" w14:textId="41D851AA" w:rsidR="0009453C" w:rsidRPr="00322C67" w:rsidRDefault="0009453C" w:rsidP="00144EAF">
            <w:pPr>
              <w:jc w:val="both"/>
              <w:rPr>
                <w:rFonts w:ascii="Arial" w:hAnsi="Arial" w:cs="Arial"/>
                <w:color w:val="000000"/>
              </w:rPr>
            </w:pPr>
            <w:r w:rsidRPr="00322C67">
              <w:rPr>
                <w:rFonts w:ascii="Arial" w:hAnsi="Arial" w:cs="Arial"/>
                <w:color w:val="000000"/>
              </w:rPr>
              <w:t xml:space="preserve">A 12 month detailed large claims report by product matching time period of claims experience report broken out by Actives and Retirees is not information needed by the Bidder in order to submit a </w:t>
            </w:r>
            <w:r w:rsidR="00D5556E">
              <w:rPr>
                <w:rFonts w:ascii="Arial" w:hAnsi="Arial" w:cs="Arial"/>
                <w:color w:val="000000"/>
              </w:rPr>
              <w:t xml:space="preserve">successful </w:t>
            </w:r>
            <w:r w:rsidRPr="00322C67">
              <w:rPr>
                <w:rFonts w:ascii="Arial" w:hAnsi="Arial" w:cs="Arial"/>
                <w:color w:val="000000"/>
              </w:rPr>
              <w:t xml:space="preserve">Quote in response to this Bid Solicitation. This Bid Solicitation does not include or contemplate pharmacy benefit claims. Please refer to Exhibit 9 - Non-MA Experience Medical Data, Exhibit 10 - Non-MA Experience Rx Data, and Exhibit 11 - Clinical and Utilization Data to review all claims experience provided as part of this Bid Solicitation. All pharmacy data provided is for information purposes only meant to give the Bidder a better understanding of the size, complexity, and aggregate claims experience of the population. No additional documentation will be provided. </w:t>
            </w:r>
          </w:p>
          <w:p w14:paraId="08806FDF" w14:textId="77777777" w:rsidR="00DB699B" w:rsidRPr="00322C67" w:rsidRDefault="00DB699B" w:rsidP="00144EAF">
            <w:pPr>
              <w:tabs>
                <w:tab w:val="left" w:pos="0"/>
              </w:tabs>
              <w:overflowPunct w:val="0"/>
              <w:autoSpaceDE w:val="0"/>
              <w:autoSpaceDN w:val="0"/>
              <w:adjustRightInd w:val="0"/>
              <w:jc w:val="both"/>
              <w:rPr>
                <w:rFonts w:ascii="Arial" w:hAnsi="Arial" w:cs="Arial"/>
                <w:color w:val="000000"/>
                <w:shd w:val="clear" w:color="auto" w:fill="FFFFFF"/>
              </w:rPr>
            </w:pPr>
          </w:p>
        </w:tc>
      </w:tr>
      <w:tr w:rsidR="008918DF" w:rsidRPr="00322C67" w14:paraId="6991F6A1" w14:textId="77777777" w:rsidTr="70B89F9E">
        <w:tc>
          <w:tcPr>
            <w:tcW w:w="877" w:type="dxa"/>
            <w:tcBorders>
              <w:top w:val="single" w:sz="4" w:space="0" w:color="auto"/>
              <w:left w:val="single" w:sz="4" w:space="0" w:color="auto"/>
              <w:bottom w:val="single" w:sz="4" w:space="0" w:color="auto"/>
              <w:right w:val="single" w:sz="4" w:space="0" w:color="auto"/>
            </w:tcBorders>
          </w:tcPr>
          <w:p w14:paraId="23C83274" w14:textId="77777777" w:rsidR="008918DF" w:rsidRPr="00322C67" w:rsidRDefault="009640D1" w:rsidP="005663AD">
            <w:pPr>
              <w:tabs>
                <w:tab w:val="left" w:pos="0"/>
              </w:tabs>
              <w:autoSpaceDN w:val="0"/>
              <w:jc w:val="center"/>
              <w:rPr>
                <w:rFonts w:ascii="Arial" w:hAnsi="Arial" w:cs="Arial"/>
              </w:rPr>
            </w:pPr>
            <w:r w:rsidRPr="00322C67">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2445891" w14:textId="77777777" w:rsidR="008918DF" w:rsidRPr="00322C67" w:rsidRDefault="0009453C" w:rsidP="005663AD">
            <w:pPr>
              <w:tabs>
                <w:tab w:val="left" w:pos="0"/>
              </w:tabs>
              <w:overflowPunct w:val="0"/>
              <w:autoSpaceDE w:val="0"/>
              <w:autoSpaceDN w:val="0"/>
              <w:adjustRightInd w:val="0"/>
              <w:jc w:val="center"/>
              <w:rPr>
                <w:rFonts w:ascii="Arial" w:hAnsi="Arial" w:cs="Arial"/>
                <w:bCs/>
              </w:rPr>
            </w:pPr>
            <w:r w:rsidRPr="00322C67">
              <w:rPr>
                <w:rFonts w:ascii="Arial" w:hAnsi="Arial" w:cs="Arial"/>
                <w:bCs/>
              </w:rPr>
              <w:t>General</w:t>
            </w:r>
          </w:p>
        </w:tc>
        <w:tc>
          <w:tcPr>
            <w:tcW w:w="7200" w:type="dxa"/>
            <w:tcBorders>
              <w:top w:val="single" w:sz="4" w:space="0" w:color="auto"/>
              <w:left w:val="single" w:sz="4" w:space="0" w:color="auto"/>
              <w:bottom w:val="single" w:sz="4" w:space="0" w:color="auto"/>
              <w:right w:val="single" w:sz="4" w:space="0" w:color="auto"/>
            </w:tcBorders>
          </w:tcPr>
          <w:p w14:paraId="23069702" w14:textId="77777777" w:rsidR="0009453C" w:rsidRPr="00322C67" w:rsidRDefault="0009453C" w:rsidP="00144EAF">
            <w:pPr>
              <w:tabs>
                <w:tab w:val="left" w:pos="0"/>
              </w:tabs>
              <w:overflowPunct w:val="0"/>
              <w:autoSpaceDE w:val="0"/>
              <w:autoSpaceDN w:val="0"/>
              <w:adjustRightInd w:val="0"/>
              <w:jc w:val="both"/>
              <w:rPr>
                <w:rFonts w:ascii="Arial" w:hAnsi="Arial" w:cs="Arial"/>
                <w:b/>
                <w:bCs/>
                <w:color w:val="000000"/>
                <w:shd w:val="clear" w:color="auto" w:fill="FFFFFF"/>
              </w:rPr>
            </w:pPr>
            <w:r w:rsidRPr="00322C67">
              <w:rPr>
                <w:rFonts w:ascii="Arial" w:hAnsi="Arial" w:cs="Arial"/>
                <w:b/>
                <w:bCs/>
                <w:color w:val="000000"/>
                <w:shd w:val="clear" w:color="auto" w:fill="FFFFFF"/>
              </w:rPr>
              <w:t>It would be beneficial to have a 12-month pharmacy claims report that includes NDC-11, drug name/strength, metric quantity, and days; supply, date of service/fill date, mail/retail indicator, generic/brand indicator, and NABP/NPI of dispensing pharmacy.</w:t>
            </w:r>
          </w:p>
          <w:p w14:paraId="4EDBE385" w14:textId="77777777" w:rsidR="0009453C" w:rsidRPr="00322C67" w:rsidRDefault="0009453C" w:rsidP="00144EAF">
            <w:pPr>
              <w:tabs>
                <w:tab w:val="left" w:pos="0"/>
              </w:tabs>
              <w:overflowPunct w:val="0"/>
              <w:autoSpaceDE w:val="0"/>
              <w:autoSpaceDN w:val="0"/>
              <w:adjustRightInd w:val="0"/>
              <w:jc w:val="both"/>
              <w:rPr>
                <w:rFonts w:ascii="Arial" w:hAnsi="Arial" w:cs="Arial"/>
                <w:b/>
                <w:bCs/>
                <w:color w:val="000000"/>
                <w:shd w:val="clear" w:color="auto" w:fill="FFFFFF"/>
              </w:rPr>
            </w:pPr>
          </w:p>
          <w:p w14:paraId="64B43D35" w14:textId="77777777" w:rsidR="0099037F" w:rsidRDefault="0099037F" w:rsidP="00144EAF">
            <w:pPr>
              <w:tabs>
                <w:tab w:val="left" w:pos="0"/>
              </w:tabs>
              <w:overflowPunct w:val="0"/>
              <w:autoSpaceDE w:val="0"/>
              <w:autoSpaceDN w:val="0"/>
              <w:adjustRightInd w:val="0"/>
              <w:jc w:val="both"/>
              <w:rPr>
                <w:rFonts w:ascii="Arial" w:hAnsi="Arial" w:cs="Arial"/>
                <w:bCs/>
                <w:color w:val="000000"/>
                <w:shd w:val="clear" w:color="auto" w:fill="FFFFFF"/>
              </w:rPr>
            </w:pPr>
            <w:r>
              <w:rPr>
                <w:rFonts w:ascii="Arial" w:hAnsi="Arial" w:cs="Arial"/>
                <w:bCs/>
                <w:color w:val="000000"/>
                <w:shd w:val="clear" w:color="auto" w:fill="FFFFFF"/>
              </w:rPr>
              <w:t>The State declines to provide the information as requested.</w:t>
            </w:r>
          </w:p>
          <w:p w14:paraId="719CF690" w14:textId="77777777" w:rsidR="0099037F" w:rsidRDefault="0099037F" w:rsidP="00144EAF">
            <w:pPr>
              <w:tabs>
                <w:tab w:val="left" w:pos="0"/>
              </w:tabs>
              <w:overflowPunct w:val="0"/>
              <w:autoSpaceDE w:val="0"/>
              <w:autoSpaceDN w:val="0"/>
              <w:adjustRightInd w:val="0"/>
              <w:jc w:val="both"/>
              <w:rPr>
                <w:rFonts w:ascii="Arial" w:hAnsi="Arial" w:cs="Arial"/>
                <w:bCs/>
                <w:color w:val="000000"/>
                <w:shd w:val="clear" w:color="auto" w:fill="FFFFFF"/>
              </w:rPr>
            </w:pPr>
          </w:p>
          <w:p w14:paraId="2DABEA20" w14:textId="22C1C22C" w:rsidR="0009453C" w:rsidRPr="00322C67" w:rsidRDefault="0009453C" w:rsidP="00144EAF">
            <w:pPr>
              <w:tabs>
                <w:tab w:val="left" w:pos="0"/>
              </w:tabs>
              <w:overflowPunct w:val="0"/>
              <w:autoSpaceDE w:val="0"/>
              <w:autoSpaceDN w:val="0"/>
              <w:adjustRightInd w:val="0"/>
              <w:jc w:val="both"/>
              <w:rPr>
                <w:rFonts w:ascii="Arial" w:hAnsi="Arial" w:cs="Arial"/>
                <w:bCs/>
                <w:color w:val="000000"/>
                <w:shd w:val="clear" w:color="auto" w:fill="FFFFFF"/>
              </w:rPr>
            </w:pPr>
            <w:r w:rsidRPr="00322C67">
              <w:rPr>
                <w:rFonts w:ascii="Arial" w:hAnsi="Arial" w:cs="Arial"/>
                <w:bCs/>
                <w:color w:val="000000"/>
                <w:shd w:val="clear" w:color="auto" w:fill="FFFFFF"/>
              </w:rPr>
              <w:t>A 12 month pharmacy claims report that includes NDC-11, drug name/strength, metric quantity, and days; supply, date of service/fill date, mail/retail indicator, generic/brand indicator, and NABP/NPI of dispensing pharmacy is not information needed by the Bidder in order to submit  a</w:t>
            </w:r>
            <w:r w:rsidR="00D5556E">
              <w:rPr>
                <w:rFonts w:ascii="Arial" w:hAnsi="Arial" w:cs="Arial"/>
                <w:bCs/>
                <w:color w:val="000000"/>
                <w:shd w:val="clear" w:color="auto" w:fill="FFFFFF"/>
              </w:rPr>
              <w:t xml:space="preserve"> successful</w:t>
            </w:r>
            <w:r w:rsidRPr="00322C67">
              <w:rPr>
                <w:rFonts w:ascii="Arial" w:hAnsi="Arial" w:cs="Arial"/>
                <w:bCs/>
                <w:color w:val="000000"/>
                <w:shd w:val="clear" w:color="auto" w:fill="FFFFFF"/>
              </w:rPr>
              <w:t xml:space="preserve"> Quote in response to this Bid Solicitation. This Bid Solicitation does not include or contemplate pharmacy benefit claims. Please refer to Exhibit 9 - Non-MA Experience Medical Data, Exhibit 10 - Non-MA Experience Rx Data, and Exhibit 11 - Clinical and Utilization Data to review all claims experience provided as part of this Bid Solicitation. All pharmacy data provided is for information purposes only meant to give the Bidder a better understanding of the size, complexity, and aggregate claims experience of the population. No additional documentation will be provided.</w:t>
            </w:r>
          </w:p>
          <w:p w14:paraId="3741922F" w14:textId="77777777" w:rsidR="007E6B1C" w:rsidRPr="00322C67" w:rsidRDefault="007E6B1C" w:rsidP="00144EAF">
            <w:pPr>
              <w:tabs>
                <w:tab w:val="left" w:pos="0"/>
              </w:tabs>
              <w:overflowPunct w:val="0"/>
              <w:autoSpaceDE w:val="0"/>
              <w:autoSpaceDN w:val="0"/>
              <w:adjustRightInd w:val="0"/>
              <w:jc w:val="both"/>
              <w:rPr>
                <w:rFonts w:ascii="Arial" w:hAnsi="Arial" w:cs="Arial"/>
                <w:bCs/>
              </w:rPr>
            </w:pPr>
          </w:p>
        </w:tc>
      </w:tr>
      <w:tr w:rsidR="004409E7" w:rsidRPr="00322C67" w14:paraId="1C800DD1" w14:textId="77777777" w:rsidTr="70B89F9E">
        <w:tc>
          <w:tcPr>
            <w:tcW w:w="877" w:type="dxa"/>
            <w:tcBorders>
              <w:top w:val="single" w:sz="4" w:space="0" w:color="auto"/>
              <w:left w:val="single" w:sz="4" w:space="0" w:color="auto"/>
              <w:bottom w:val="single" w:sz="4" w:space="0" w:color="auto"/>
              <w:right w:val="single" w:sz="4" w:space="0" w:color="auto"/>
            </w:tcBorders>
          </w:tcPr>
          <w:p w14:paraId="1FAF6B5D" w14:textId="77777777" w:rsidR="004409E7" w:rsidRPr="00322C67" w:rsidRDefault="009640D1" w:rsidP="005663AD">
            <w:pPr>
              <w:tabs>
                <w:tab w:val="left" w:pos="0"/>
              </w:tabs>
              <w:autoSpaceDN w:val="0"/>
              <w:jc w:val="center"/>
              <w:rPr>
                <w:rFonts w:ascii="Arial" w:hAnsi="Arial" w:cs="Arial"/>
              </w:rPr>
            </w:pPr>
            <w:r w:rsidRPr="00322C67">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27B67F57" w14:textId="77777777" w:rsidR="004409E7" w:rsidRPr="00322C67" w:rsidRDefault="0009453C" w:rsidP="005663AD">
            <w:pPr>
              <w:tabs>
                <w:tab w:val="left" w:pos="0"/>
              </w:tabs>
              <w:overflowPunct w:val="0"/>
              <w:autoSpaceDE w:val="0"/>
              <w:autoSpaceDN w:val="0"/>
              <w:adjustRightInd w:val="0"/>
              <w:jc w:val="center"/>
              <w:rPr>
                <w:rFonts w:ascii="Arial" w:hAnsi="Arial" w:cs="Arial"/>
                <w:bCs/>
              </w:rPr>
            </w:pPr>
            <w:r w:rsidRPr="00322C67">
              <w:rPr>
                <w:rFonts w:ascii="Arial" w:hAnsi="Arial" w:cs="Arial"/>
                <w:bCs/>
              </w:rPr>
              <w:t>General</w:t>
            </w:r>
          </w:p>
        </w:tc>
        <w:tc>
          <w:tcPr>
            <w:tcW w:w="7200" w:type="dxa"/>
            <w:tcBorders>
              <w:top w:val="single" w:sz="4" w:space="0" w:color="auto"/>
              <w:left w:val="single" w:sz="4" w:space="0" w:color="auto"/>
              <w:bottom w:val="single" w:sz="4" w:space="0" w:color="auto"/>
              <w:right w:val="single" w:sz="4" w:space="0" w:color="auto"/>
            </w:tcBorders>
          </w:tcPr>
          <w:p w14:paraId="1F3FFB0F" w14:textId="77777777" w:rsidR="0009453C" w:rsidRPr="00322C67" w:rsidRDefault="0009453C" w:rsidP="00144EAF">
            <w:pPr>
              <w:tabs>
                <w:tab w:val="left" w:pos="0"/>
              </w:tabs>
              <w:overflowPunct w:val="0"/>
              <w:autoSpaceDE w:val="0"/>
              <w:autoSpaceDN w:val="0"/>
              <w:adjustRightInd w:val="0"/>
              <w:jc w:val="both"/>
              <w:rPr>
                <w:rFonts w:ascii="Arial" w:hAnsi="Arial" w:cs="Arial"/>
                <w:b/>
                <w:bCs/>
              </w:rPr>
            </w:pPr>
            <w:r w:rsidRPr="00322C67">
              <w:rPr>
                <w:rFonts w:ascii="Arial" w:hAnsi="Arial" w:cs="Arial"/>
                <w:b/>
                <w:bCs/>
              </w:rPr>
              <w:t>Need the latest 12 months month-to-month claims &amp; enrollment by plan for each of the medical/Pharmacy plans being quoted, for actives/retirees with EE/Member counts, and even by carrier.</w:t>
            </w:r>
          </w:p>
          <w:p w14:paraId="748F28BE" w14:textId="77777777" w:rsidR="000565A8" w:rsidRPr="00322C67" w:rsidRDefault="000565A8" w:rsidP="00144EAF">
            <w:pPr>
              <w:tabs>
                <w:tab w:val="left" w:pos="0"/>
              </w:tabs>
              <w:overflowPunct w:val="0"/>
              <w:autoSpaceDE w:val="0"/>
              <w:autoSpaceDN w:val="0"/>
              <w:adjustRightInd w:val="0"/>
              <w:jc w:val="both"/>
              <w:rPr>
                <w:rFonts w:ascii="Arial" w:hAnsi="Arial" w:cs="Arial"/>
                <w:b/>
                <w:bCs/>
              </w:rPr>
            </w:pPr>
          </w:p>
          <w:p w14:paraId="331AE701" w14:textId="77777777" w:rsidR="0099037F" w:rsidRDefault="0099037F" w:rsidP="00144EAF">
            <w:pPr>
              <w:tabs>
                <w:tab w:val="left" w:pos="0"/>
              </w:tabs>
              <w:overflowPunct w:val="0"/>
              <w:autoSpaceDE w:val="0"/>
              <w:autoSpaceDN w:val="0"/>
              <w:adjustRightInd w:val="0"/>
              <w:jc w:val="both"/>
              <w:rPr>
                <w:rFonts w:ascii="Arial" w:hAnsi="Arial" w:cs="Arial"/>
                <w:bCs/>
              </w:rPr>
            </w:pPr>
            <w:r>
              <w:rPr>
                <w:rFonts w:ascii="Arial" w:hAnsi="Arial" w:cs="Arial"/>
                <w:bCs/>
              </w:rPr>
              <w:t>The State declines to provide the information as requested.</w:t>
            </w:r>
          </w:p>
          <w:p w14:paraId="2A1CCD15" w14:textId="77777777" w:rsidR="0099037F" w:rsidRDefault="0099037F" w:rsidP="00144EAF">
            <w:pPr>
              <w:tabs>
                <w:tab w:val="left" w:pos="0"/>
              </w:tabs>
              <w:overflowPunct w:val="0"/>
              <w:autoSpaceDE w:val="0"/>
              <w:autoSpaceDN w:val="0"/>
              <w:adjustRightInd w:val="0"/>
              <w:jc w:val="both"/>
              <w:rPr>
                <w:rFonts w:ascii="Arial" w:hAnsi="Arial" w:cs="Arial"/>
                <w:bCs/>
              </w:rPr>
            </w:pPr>
          </w:p>
          <w:p w14:paraId="2DF46F8E" w14:textId="37D78519" w:rsidR="00732208" w:rsidRPr="00322C67" w:rsidRDefault="00732208" w:rsidP="00144EAF">
            <w:pPr>
              <w:tabs>
                <w:tab w:val="left" w:pos="0"/>
              </w:tabs>
              <w:overflowPunct w:val="0"/>
              <w:autoSpaceDE w:val="0"/>
              <w:autoSpaceDN w:val="0"/>
              <w:adjustRightInd w:val="0"/>
              <w:jc w:val="both"/>
              <w:rPr>
                <w:rFonts w:ascii="Arial" w:hAnsi="Arial" w:cs="Arial"/>
                <w:bCs/>
              </w:rPr>
            </w:pPr>
            <w:r w:rsidRPr="00322C67">
              <w:rPr>
                <w:rFonts w:ascii="Arial" w:hAnsi="Arial" w:cs="Arial"/>
                <w:bCs/>
              </w:rPr>
              <w:t xml:space="preserve">The latest 12 months month-to-month claims &amp; enrollment by plan for each of the medical/Pharmacy plans being quoted, for </w:t>
            </w:r>
            <w:r w:rsidR="006A486D">
              <w:rPr>
                <w:rFonts w:ascii="Arial" w:hAnsi="Arial" w:cs="Arial"/>
                <w:bCs/>
              </w:rPr>
              <w:t>A</w:t>
            </w:r>
            <w:r w:rsidRPr="00322C67">
              <w:rPr>
                <w:rFonts w:ascii="Arial" w:hAnsi="Arial" w:cs="Arial"/>
                <w:bCs/>
              </w:rPr>
              <w:t>ctives/</w:t>
            </w:r>
            <w:r w:rsidR="006A486D">
              <w:rPr>
                <w:rFonts w:ascii="Arial" w:hAnsi="Arial" w:cs="Arial"/>
                <w:bCs/>
              </w:rPr>
              <w:t>R</w:t>
            </w:r>
            <w:r w:rsidRPr="00322C67">
              <w:rPr>
                <w:rFonts w:ascii="Arial" w:hAnsi="Arial" w:cs="Arial"/>
                <w:bCs/>
              </w:rPr>
              <w:t>etirees with E</w:t>
            </w:r>
            <w:r w:rsidR="006A486D">
              <w:rPr>
                <w:rFonts w:ascii="Arial" w:hAnsi="Arial" w:cs="Arial"/>
                <w:bCs/>
              </w:rPr>
              <w:t>mployee</w:t>
            </w:r>
            <w:r w:rsidRPr="00322C67">
              <w:rPr>
                <w:rFonts w:ascii="Arial" w:hAnsi="Arial" w:cs="Arial"/>
                <w:bCs/>
              </w:rPr>
              <w:t xml:space="preserve">/Member counts, and even by carrier is not information needed by the Bidder in order to submit a </w:t>
            </w:r>
            <w:r w:rsidR="00D5556E">
              <w:rPr>
                <w:rFonts w:ascii="Arial" w:hAnsi="Arial" w:cs="Arial"/>
                <w:bCs/>
              </w:rPr>
              <w:t xml:space="preserve">successful </w:t>
            </w:r>
            <w:r w:rsidRPr="00322C67">
              <w:rPr>
                <w:rFonts w:ascii="Arial" w:hAnsi="Arial" w:cs="Arial"/>
                <w:bCs/>
              </w:rPr>
              <w:t>Quote in response to this Bid Solicitation. This Bid Solicitation does not include or contemplate pharmacy benefit claims. Please refer to Exhibit 9 - Non-MA Experience Medical Data, Exhibit 10 - Non-MA Experience Rx Data, and Exhibit 11 - Clinical and Utilization Data to review all claims experience provided as part of this Bid Solicitation. All pharmacy data provided is for information purposes only meant to give the Bidder a better understanding of the size, complexity, and aggregate claims experience of the population. No additional documentation will be provided.</w:t>
            </w:r>
          </w:p>
          <w:p w14:paraId="156854A9" w14:textId="77777777" w:rsidR="000565A8" w:rsidRPr="00322C67" w:rsidRDefault="000565A8" w:rsidP="00144EAF">
            <w:pPr>
              <w:tabs>
                <w:tab w:val="left" w:pos="0"/>
              </w:tabs>
              <w:overflowPunct w:val="0"/>
              <w:autoSpaceDE w:val="0"/>
              <w:autoSpaceDN w:val="0"/>
              <w:adjustRightInd w:val="0"/>
              <w:jc w:val="both"/>
              <w:rPr>
                <w:rFonts w:ascii="Arial" w:hAnsi="Arial" w:cs="Arial"/>
                <w:bCs/>
              </w:rPr>
            </w:pPr>
            <w:r w:rsidRPr="00322C67">
              <w:rPr>
                <w:rFonts w:ascii="Arial" w:hAnsi="Arial" w:cs="Arial"/>
                <w:bCs/>
              </w:rPr>
              <w:t xml:space="preserve">. </w:t>
            </w:r>
          </w:p>
          <w:p w14:paraId="5E84821A" w14:textId="77777777" w:rsidR="00D64006" w:rsidRPr="00322C67" w:rsidRDefault="00D64006" w:rsidP="00144EAF">
            <w:pPr>
              <w:tabs>
                <w:tab w:val="left" w:pos="0"/>
              </w:tabs>
              <w:overflowPunct w:val="0"/>
              <w:autoSpaceDE w:val="0"/>
              <w:autoSpaceDN w:val="0"/>
              <w:adjustRightInd w:val="0"/>
              <w:jc w:val="both"/>
              <w:rPr>
                <w:rFonts w:ascii="Arial" w:hAnsi="Arial" w:cs="Arial"/>
                <w:bCs/>
                <w:highlight w:val="yellow"/>
              </w:rPr>
            </w:pPr>
          </w:p>
        </w:tc>
      </w:tr>
      <w:tr w:rsidR="003E788C" w:rsidRPr="00322C67" w14:paraId="614513B1" w14:textId="77777777" w:rsidTr="70B89F9E">
        <w:tc>
          <w:tcPr>
            <w:tcW w:w="877" w:type="dxa"/>
            <w:tcBorders>
              <w:top w:val="single" w:sz="4" w:space="0" w:color="auto"/>
              <w:left w:val="single" w:sz="4" w:space="0" w:color="auto"/>
              <w:bottom w:val="single" w:sz="4" w:space="0" w:color="auto"/>
              <w:right w:val="single" w:sz="4" w:space="0" w:color="auto"/>
            </w:tcBorders>
          </w:tcPr>
          <w:p w14:paraId="779ED3C1" w14:textId="77777777" w:rsidR="003E788C" w:rsidRPr="00322C67" w:rsidRDefault="009640D1" w:rsidP="005663AD">
            <w:pPr>
              <w:tabs>
                <w:tab w:val="left" w:pos="0"/>
              </w:tabs>
              <w:autoSpaceDN w:val="0"/>
              <w:jc w:val="center"/>
              <w:rPr>
                <w:rFonts w:ascii="Arial" w:hAnsi="Arial" w:cs="Arial"/>
              </w:rPr>
            </w:pPr>
            <w:r w:rsidRPr="00322C67">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32E823C" w14:textId="77777777" w:rsidR="003E788C" w:rsidRPr="00322C67" w:rsidRDefault="00C5796B" w:rsidP="005663AD">
            <w:pPr>
              <w:tabs>
                <w:tab w:val="left" w:pos="0"/>
              </w:tabs>
              <w:overflowPunct w:val="0"/>
              <w:autoSpaceDE w:val="0"/>
              <w:autoSpaceDN w:val="0"/>
              <w:adjustRightInd w:val="0"/>
              <w:jc w:val="center"/>
              <w:rPr>
                <w:rFonts w:ascii="Arial" w:hAnsi="Arial" w:cs="Arial"/>
                <w:bCs/>
              </w:rPr>
            </w:pPr>
            <w:r w:rsidRPr="00322C67">
              <w:rPr>
                <w:rFonts w:ascii="Arial" w:hAnsi="Arial" w:cs="Arial"/>
                <w:bCs/>
              </w:rPr>
              <w:t>General</w:t>
            </w:r>
          </w:p>
        </w:tc>
        <w:tc>
          <w:tcPr>
            <w:tcW w:w="7200" w:type="dxa"/>
            <w:tcBorders>
              <w:top w:val="single" w:sz="4" w:space="0" w:color="auto"/>
              <w:left w:val="single" w:sz="4" w:space="0" w:color="auto"/>
              <w:bottom w:val="single" w:sz="4" w:space="0" w:color="auto"/>
              <w:right w:val="single" w:sz="4" w:space="0" w:color="auto"/>
            </w:tcBorders>
          </w:tcPr>
          <w:p w14:paraId="4A46F9A9" w14:textId="77777777" w:rsidR="00C5796B" w:rsidRPr="00322C67" w:rsidRDefault="00C5796B" w:rsidP="00144EAF">
            <w:pPr>
              <w:jc w:val="both"/>
              <w:rPr>
                <w:rFonts w:ascii="Arial" w:hAnsi="Arial" w:cs="Arial"/>
                <w:b/>
                <w:bCs/>
                <w:color w:val="000000"/>
              </w:rPr>
            </w:pPr>
            <w:r w:rsidRPr="00322C67">
              <w:rPr>
                <w:rFonts w:ascii="Arial" w:hAnsi="Arial" w:cs="Arial"/>
                <w:b/>
                <w:bCs/>
                <w:color w:val="000000"/>
              </w:rPr>
              <w:t>Can we break apart the Muni and BOE and supply a bid for one at not the other?</w:t>
            </w:r>
          </w:p>
          <w:p w14:paraId="1FE49546" w14:textId="77777777" w:rsidR="00D64006" w:rsidRPr="00322C67" w:rsidRDefault="00D64006" w:rsidP="00144EAF">
            <w:pPr>
              <w:tabs>
                <w:tab w:val="left" w:pos="0"/>
              </w:tabs>
              <w:overflowPunct w:val="0"/>
              <w:autoSpaceDE w:val="0"/>
              <w:autoSpaceDN w:val="0"/>
              <w:adjustRightInd w:val="0"/>
              <w:jc w:val="both"/>
              <w:rPr>
                <w:rFonts w:ascii="Arial" w:hAnsi="Arial" w:cs="Arial"/>
                <w:bCs/>
              </w:rPr>
            </w:pPr>
          </w:p>
          <w:p w14:paraId="1F3F5FD8" w14:textId="51025C37" w:rsidR="00C5796B" w:rsidRPr="00322C67" w:rsidRDefault="00C5796B" w:rsidP="00144EAF">
            <w:pPr>
              <w:spacing w:after="240"/>
              <w:jc w:val="both"/>
              <w:rPr>
                <w:rFonts w:ascii="Arial" w:hAnsi="Arial" w:cs="Arial"/>
              </w:rPr>
            </w:pPr>
            <w:r w:rsidRPr="00322C67">
              <w:rPr>
                <w:rFonts w:ascii="Arial" w:hAnsi="Arial" w:cs="Arial"/>
              </w:rPr>
              <w:t xml:space="preserve">No, this will not be broken apart. </w:t>
            </w:r>
            <w:r w:rsidR="0099037F">
              <w:rPr>
                <w:rFonts w:ascii="Arial" w:hAnsi="Arial" w:cs="Arial"/>
              </w:rPr>
              <w:t>Bidders must submit a Quote for the entire scope of services specified by the Bid Solicit</w:t>
            </w:r>
            <w:r w:rsidR="00D5556E">
              <w:rPr>
                <w:rFonts w:ascii="Arial" w:hAnsi="Arial" w:cs="Arial"/>
              </w:rPr>
              <w:t>ation, including all plan types</w:t>
            </w:r>
            <w:r w:rsidRPr="00322C67">
              <w:rPr>
                <w:rFonts w:ascii="Arial" w:hAnsi="Arial" w:cs="Arial"/>
              </w:rPr>
              <w:t xml:space="preserve">. </w:t>
            </w:r>
          </w:p>
          <w:p w14:paraId="5D4CAAE6" w14:textId="77777777" w:rsidR="003B35C5" w:rsidRPr="00322C67" w:rsidRDefault="003B35C5" w:rsidP="00144EAF">
            <w:pPr>
              <w:tabs>
                <w:tab w:val="left" w:pos="0"/>
              </w:tabs>
              <w:overflowPunct w:val="0"/>
              <w:autoSpaceDE w:val="0"/>
              <w:autoSpaceDN w:val="0"/>
              <w:adjustRightInd w:val="0"/>
              <w:jc w:val="both"/>
              <w:rPr>
                <w:rFonts w:ascii="Arial" w:hAnsi="Arial" w:cs="Arial"/>
                <w:bCs/>
              </w:rPr>
            </w:pPr>
          </w:p>
        </w:tc>
      </w:tr>
      <w:tr w:rsidR="004409E7" w:rsidRPr="00322C67" w14:paraId="1F9C0D47" w14:textId="77777777" w:rsidTr="70B89F9E">
        <w:tc>
          <w:tcPr>
            <w:tcW w:w="877" w:type="dxa"/>
            <w:tcBorders>
              <w:top w:val="single" w:sz="4" w:space="0" w:color="auto"/>
              <w:left w:val="single" w:sz="4" w:space="0" w:color="auto"/>
              <w:bottom w:val="single" w:sz="4" w:space="0" w:color="auto"/>
              <w:right w:val="single" w:sz="4" w:space="0" w:color="auto"/>
            </w:tcBorders>
          </w:tcPr>
          <w:p w14:paraId="32115AD9" w14:textId="77777777" w:rsidR="004409E7" w:rsidRPr="00322C67" w:rsidRDefault="009640D1" w:rsidP="005663AD">
            <w:pPr>
              <w:tabs>
                <w:tab w:val="left" w:pos="0"/>
              </w:tabs>
              <w:autoSpaceDN w:val="0"/>
              <w:jc w:val="center"/>
              <w:rPr>
                <w:rFonts w:ascii="Arial" w:hAnsi="Arial" w:cs="Arial"/>
              </w:rPr>
            </w:pPr>
            <w:r w:rsidRPr="00322C67">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ED6FFBC" w14:textId="77777777" w:rsidR="004409E7" w:rsidRPr="00322C67" w:rsidRDefault="00C5796B" w:rsidP="005663AD">
            <w:pPr>
              <w:tabs>
                <w:tab w:val="left" w:pos="0"/>
              </w:tabs>
              <w:overflowPunct w:val="0"/>
              <w:autoSpaceDE w:val="0"/>
              <w:autoSpaceDN w:val="0"/>
              <w:adjustRightInd w:val="0"/>
              <w:jc w:val="center"/>
              <w:rPr>
                <w:rFonts w:ascii="Arial" w:hAnsi="Arial" w:cs="Arial"/>
                <w:bCs/>
              </w:rPr>
            </w:pPr>
            <w:r w:rsidRPr="00322C67">
              <w:rPr>
                <w:rFonts w:ascii="Arial" w:hAnsi="Arial" w:cs="Arial"/>
                <w:bCs/>
              </w:rPr>
              <w:t>General</w:t>
            </w:r>
          </w:p>
        </w:tc>
        <w:tc>
          <w:tcPr>
            <w:tcW w:w="7200" w:type="dxa"/>
            <w:tcBorders>
              <w:top w:val="single" w:sz="4" w:space="0" w:color="auto"/>
              <w:left w:val="single" w:sz="4" w:space="0" w:color="auto"/>
              <w:bottom w:val="single" w:sz="4" w:space="0" w:color="auto"/>
              <w:right w:val="single" w:sz="4" w:space="0" w:color="auto"/>
            </w:tcBorders>
          </w:tcPr>
          <w:p w14:paraId="791DC561" w14:textId="77777777" w:rsidR="00C5796B" w:rsidRPr="00322C67" w:rsidRDefault="00C5796B" w:rsidP="00144EAF">
            <w:pPr>
              <w:jc w:val="both"/>
              <w:rPr>
                <w:rFonts w:ascii="Arial" w:hAnsi="Arial" w:cs="Arial"/>
                <w:b/>
                <w:bCs/>
                <w:color w:val="000000"/>
              </w:rPr>
            </w:pPr>
            <w:r w:rsidRPr="00322C67">
              <w:rPr>
                <w:rFonts w:ascii="Arial" w:hAnsi="Arial" w:cs="Arial"/>
                <w:b/>
                <w:bCs/>
                <w:color w:val="000000"/>
              </w:rPr>
              <w:t>Is it more likely that is a winning bidder, or bidders are selected (other than the incumbent), the effective date of those plans will be 1/1/2025?</w:t>
            </w:r>
          </w:p>
          <w:p w14:paraId="062A24A2" w14:textId="77777777" w:rsidR="00C077BF" w:rsidRPr="00322C67" w:rsidRDefault="00C077BF" w:rsidP="00144EAF">
            <w:pPr>
              <w:tabs>
                <w:tab w:val="left" w:pos="0"/>
              </w:tabs>
              <w:overflowPunct w:val="0"/>
              <w:autoSpaceDE w:val="0"/>
              <w:autoSpaceDN w:val="0"/>
              <w:adjustRightInd w:val="0"/>
              <w:jc w:val="both"/>
              <w:rPr>
                <w:rFonts w:ascii="Arial" w:hAnsi="Arial" w:cs="Arial"/>
                <w:b/>
                <w:bCs/>
              </w:rPr>
            </w:pPr>
          </w:p>
          <w:p w14:paraId="19CC2136" w14:textId="77777777" w:rsidR="00C5796B" w:rsidRPr="00322C67" w:rsidRDefault="00C5796B" w:rsidP="00144EAF">
            <w:pPr>
              <w:jc w:val="both"/>
              <w:rPr>
                <w:rFonts w:ascii="Arial" w:hAnsi="Arial" w:cs="Arial"/>
                <w:color w:val="000000"/>
              </w:rPr>
            </w:pPr>
            <w:r w:rsidRPr="00322C67">
              <w:rPr>
                <w:rFonts w:ascii="Arial" w:hAnsi="Arial" w:cs="Arial"/>
                <w:color w:val="000000"/>
              </w:rPr>
              <w:t>The State's intent is to award the Contract(s) resulting from this Bid Solicitation by the end of December 2023, which would allow for the Contract to be effective and fully operational by July 1, 2024. If delays prevent the State from meeting this timeline, the Contract Effective Date would be pushed to January 1, 2025.</w:t>
            </w:r>
          </w:p>
          <w:p w14:paraId="4722DD99" w14:textId="77777777" w:rsidR="00C077BF" w:rsidRPr="00322C67" w:rsidRDefault="00C077BF" w:rsidP="00144EAF">
            <w:pPr>
              <w:tabs>
                <w:tab w:val="left" w:pos="0"/>
              </w:tabs>
              <w:overflowPunct w:val="0"/>
              <w:autoSpaceDE w:val="0"/>
              <w:autoSpaceDN w:val="0"/>
              <w:adjustRightInd w:val="0"/>
              <w:jc w:val="both"/>
              <w:rPr>
                <w:rFonts w:ascii="Arial" w:hAnsi="Arial" w:cs="Arial"/>
                <w:bCs/>
                <w:highlight w:val="yellow"/>
              </w:rPr>
            </w:pPr>
          </w:p>
        </w:tc>
      </w:tr>
      <w:tr w:rsidR="004409E7" w:rsidRPr="00322C67" w14:paraId="4AA6D51D" w14:textId="77777777" w:rsidTr="70B89F9E">
        <w:tc>
          <w:tcPr>
            <w:tcW w:w="877" w:type="dxa"/>
            <w:tcBorders>
              <w:top w:val="single" w:sz="4" w:space="0" w:color="auto"/>
              <w:left w:val="single" w:sz="4" w:space="0" w:color="auto"/>
              <w:bottom w:val="single" w:sz="4" w:space="0" w:color="auto"/>
              <w:right w:val="single" w:sz="4" w:space="0" w:color="auto"/>
            </w:tcBorders>
          </w:tcPr>
          <w:p w14:paraId="40B61657" w14:textId="77777777" w:rsidR="004409E7" w:rsidRPr="00322C67" w:rsidRDefault="009640D1" w:rsidP="005663AD">
            <w:pPr>
              <w:tabs>
                <w:tab w:val="left" w:pos="0"/>
              </w:tabs>
              <w:autoSpaceDN w:val="0"/>
              <w:jc w:val="center"/>
              <w:rPr>
                <w:rFonts w:ascii="Arial" w:hAnsi="Arial" w:cs="Arial"/>
              </w:rPr>
            </w:pPr>
            <w:r w:rsidRPr="00322C67">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2483CE44" w14:textId="77777777" w:rsidR="004409E7" w:rsidRPr="00322C67" w:rsidRDefault="00C5796B" w:rsidP="005663AD">
            <w:pPr>
              <w:tabs>
                <w:tab w:val="left" w:pos="0"/>
              </w:tabs>
              <w:overflowPunct w:val="0"/>
              <w:autoSpaceDE w:val="0"/>
              <w:autoSpaceDN w:val="0"/>
              <w:adjustRightInd w:val="0"/>
              <w:jc w:val="center"/>
              <w:rPr>
                <w:rFonts w:ascii="Arial" w:hAnsi="Arial" w:cs="Arial"/>
                <w:bCs/>
              </w:rPr>
            </w:pPr>
            <w:r w:rsidRPr="00322C67">
              <w:rPr>
                <w:rFonts w:ascii="Arial" w:hAnsi="Arial" w:cs="Arial"/>
                <w:bCs/>
              </w:rPr>
              <w:t>General</w:t>
            </w:r>
          </w:p>
        </w:tc>
        <w:tc>
          <w:tcPr>
            <w:tcW w:w="7200" w:type="dxa"/>
            <w:tcBorders>
              <w:top w:val="single" w:sz="4" w:space="0" w:color="auto"/>
              <w:left w:val="single" w:sz="4" w:space="0" w:color="auto"/>
              <w:bottom w:val="single" w:sz="4" w:space="0" w:color="auto"/>
              <w:right w:val="single" w:sz="4" w:space="0" w:color="auto"/>
            </w:tcBorders>
          </w:tcPr>
          <w:p w14:paraId="6F8CC531" w14:textId="77777777" w:rsidR="00C5796B" w:rsidRPr="00322C67" w:rsidRDefault="00C5796B" w:rsidP="00144EAF">
            <w:pPr>
              <w:jc w:val="both"/>
              <w:rPr>
                <w:rFonts w:ascii="Arial" w:hAnsi="Arial" w:cs="Arial"/>
                <w:b/>
                <w:bCs/>
                <w:color w:val="000000"/>
              </w:rPr>
            </w:pPr>
            <w:r w:rsidRPr="00322C67">
              <w:rPr>
                <w:rFonts w:ascii="Arial" w:hAnsi="Arial" w:cs="Arial"/>
                <w:b/>
                <w:bCs/>
                <w:color w:val="000000"/>
              </w:rPr>
              <w:t>Current Rates are missing. It would be beneficial to also have the renewal rates for all plans if they</w:t>
            </w:r>
          </w:p>
          <w:p w14:paraId="0675D560" w14:textId="77777777" w:rsidR="006D24D0" w:rsidRPr="00322C67" w:rsidRDefault="006D24D0" w:rsidP="00144EAF">
            <w:pPr>
              <w:tabs>
                <w:tab w:val="left" w:pos="0"/>
              </w:tabs>
              <w:overflowPunct w:val="0"/>
              <w:autoSpaceDE w:val="0"/>
              <w:autoSpaceDN w:val="0"/>
              <w:adjustRightInd w:val="0"/>
              <w:jc w:val="both"/>
              <w:rPr>
                <w:rFonts w:ascii="Arial" w:hAnsi="Arial" w:cs="Arial"/>
                <w:b/>
                <w:bCs/>
              </w:rPr>
            </w:pPr>
          </w:p>
          <w:p w14:paraId="14B92BDA" w14:textId="102DB19B" w:rsidR="006F7072" w:rsidRDefault="00C5796B" w:rsidP="00144EAF">
            <w:pPr>
              <w:jc w:val="both"/>
              <w:rPr>
                <w:rFonts w:ascii="Arial" w:hAnsi="Arial" w:cs="Arial"/>
                <w:color w:val="000000"/>
              </w:rPr>
            </w:pPr>
            <w:r w:rsidRPr="00322C67">
              <w:rPr>
                <w:rFonts w:ascii="Arial" w:hAnsi="Arial" w:cs="Arial"/>
                <w:color w:val="000000"/>
              </w:rPr>
              <w:t xml:space="preserve">Current renewal rates for all plans were intentionally omitted and are not information needed by the Bidder in order to submit a </w:t>
            </w:r>
            <w:r w:rsidR="00D5556E">
              <w:rPr>
                <w:rFonts w:ascii="Arial" w:hAnsi="Arial" w:cs="Arial"/>
                <w:color w:val="000000"/>
              </w:rPr>
              <w:t xml:space="preserve">successful </w:t>
            </w:r>
            <w:r w:rsidRPr="00322C67">
              <w:rPr>
                <w:rFonts w:ascii="Arial" w:hAnsi="Arial" w:cs="Arial"/>
                <w:color w:val="000000"/>
              </w:rPr>
              <w:t xml:space="preserve">Quote in response to this Bid Solicitation. However, once finalized, this information will </w:t>
            </w:r>
            <w:r w:rsidRPr="00322C67">
              <w:rPr>
                <w:rFonts w:ascii="Arial" w:hAnsi="Arial" w:cs="Arial"/>
                <w:color w:val="000000"/>
              </w:rPr>
              <w:lastRenderedPageBreak/>
              <w:t xml:space="preserve">be posted on the Division of Pensions and Benefits' website at </w:t>
            </w:r>
            <w:hyperlink r:id="rId14" w:history="1">
              <w:r w:rsidR="006131F3" w:rsidRPr="006F7072">
                <w:rPr>
                  <w:rStyle w:val="Hyperlink"/>
                  <w:rFonts w:ascii="Arial" w:hAnsi="Arial" w:cs="Arial"/>
                </w:rPr>
                <w:t>https://www.nj.gov/treasury/pensions/rate-renewal.shtml</w:t>
              </w:r>
            </w:hyperlink>
            <w:r w:rsidR="006131F3" w:rsidRPr="006131F3" w:rsidDel="006131F3">
              <w:rPr>
                <w:rFonts w:ascii="Arial" w:hAnsi="Arial" w:cs="Arial"/>
                <w:color w:val="000000"/>
              </w:rPr>
              <w:t xml:space="preserve"> </w:t>
            </w:r>
            <w:r w:rsidRPr="00322C67">
              <w:rPr>
                <w:rFonts w:ascii="Arial" w:hAnsi="Arial" w:cs="Arial"/>
                <w:color w:val="000000"/>
              </w:rPr>
              <w:br/>
            </w:r>
          </w:p>
          <w:p w14:paraId="71877EFE" w14:textId="05E57D36" w:rsidR="00C5796B" w:rsidRPr="00322C67" w:rsidRDefault="006F7072" w:rsidP="00144EAF">
            <w:pPr>
              <w:jc w:val="both"/>
              <w:rPr>
                <w:rFonts w:ascii="Arial" w:hAnsi="Arial" w:cs="Arial"/>
                <w:color w:val="000000"/>
              </w:rPr>
            </w:pPr>
            <w:r>
              <w:rPr>
                <w:rFonts w:ascii="Arial" w:hAnsi="Arial" w:cs="Arial"/>
                <w:color w:val="000000"/>
              </w:rPr>
              <w:t xml:space="preserve">Bidders may also </w:t>
            </w:r>
            <w:r w:rsidR="00C5796B" w:rsidRPr="00322C67">
              <w:rPr>
                <w:rFonts w:ascii="Arial" w:hAnsi="Arial" w:cs="Arial"/>
                <w:color w:val="000000"/>
              </w:rPr>
              <w:t>refer to</w:t>
            </w:r>
            <w:r>
              <w:rPr>
                <w:rFonts w:ascii="Arial" w:hAnsi="Arial" w:cs="Arial"/>
                <w:color w:val="000000"/>
              </w:rPr>
              <w:t xml:space="preserve"> the above link</w:t>
            </w:r>
            <w:r>
              <w:t xml:space="preserve"> </w:t>
            </w:r>
            <w:r>
              <w:rPr>
                <w:rFonts w:ascii="Arial" w:hAnsi="Arial" w:cs="Arial"/>
                <w:color w:val="000000"/>
              </w:rPr>
              <w:t>for the renewal rate reports</w:t>
            </w:r>
            <w:r w:rsidRPr="006F7072">
              <w:rPr>
                <w:rFonts w:ascii="Arial" w:hAnsi="Arial" w:cs="Arial"/>
                <w:color w:val="000000"/>
              </w:rPr>
              <w:t xml:space="preserve"> for the previous three (3) years</w:t>
            </w:r>
            <w:r>
              <w:rPr>
                <w:rFonts w:ascii="Arial" w:hAnsi="Arial" w:cs="Arial"/>
                <w:color w:val="000000"/>
              </w:rPr>
              <w:t>, as well as</w:t>
            </w:r>
            <w:r w:rsidR="00A97AA8">
              <w:rPr>
                <w:rFonts w:ascii="Arial" w:hAnsi="Arial" w:cs="Arial"/>
                <w:color w:val="000000"/>
              </w:rPr>
              <w:t xml:space="preserve"> </w:t>
            </w:r>
            <w:r w:rsidR="00A97AA8" w:rsidRPr="00D935C4">
              <w:rPr>
                <w:rFonts w:ascii="Arial" w:hAnsi="Arial" w:cs="Arial"/>
                <w:i/>
                <w:color w:val="000000"/>
              </w:rPr>
              <w:t>Revised</w:t>
            </w:r>
            <w:r w:rsidR="00C5796B" w:rsidRPr="00D935C4">
              <w:rPr>
                <w:rFonts w:ascii="Arial" w:hAnsi="Arial" w:cs="Arial"/>
                <w:i/>
                <w:color w:val="000000"/>
              </w:rPr>
              <w:t xml:space="preserve"> Bid Solicitation Section 2.6 - </w:t>
            </w:r>
            <w:r w:rsidR="00C5796B" w:rsidRPr="0073751A">
              <w:rPr>
                <w:rFonts w:ascii="Arial" w:hAnsi="Arial" w:cs="Arial"/>
                <w:i/>
                <w:color w:val="000000"/>
              </w:rPr>
              <w:t>Pre-Quote Document Review</w:t>
            </w:r>
            <w:r w:rsidR="00C5796B" w:rsidRPr="00322C67">
              <w:rPr>
                <w:rFonts w:ascii="Arial" w:hAnsi="Arial" w:cs="Arial"/>
                <w:color w:val="000000"/>
              </w:rPr>
              <w:t xml:space="preserve"> for a link to the Division of Pensions and Benefits'</w:t>
            </w:r>
            <w:r>
              <w:rPr>
                <w:rFonts w:ascii="Arial" w:hAnsi="Arial" w:cs="Arial"/>
                <w:color w:val="000000"/>
              </w:rPr>
              <w:t xml:space="preserve"> website</w:t>
            </w:r>
            <w:r w:rsidR="00C5796B" w:rsidRPr="00322C67">
              <w:rPr>
                <w:rFonts w:ascii="Arial" w:hAnsi="Arial" w:cs="Arial"/>
                <w:color w:val="000000"/>
              </w:rPr>
              <w:t xml:space="preserve">, along with a link to the program guidebook. </w:t>
            </w:r>
          </w:p>
          <w:p w14:paraId="761FBC2C" w14:textId="77777777" w:rsidR="00077D79" w:rsidRPr="00322C67" w:rsidRDefault="00077D79" w:rsidP="00144EAF">
            <w:pPr>
              <w:tabs>
                <w:tab w:val="left" w:pos="0"/>
              </w:tabs>
              <w:overflowPunct w:val="0"/>
              <w:autoSpaceDE w:val="0"/>
              <w:autoSpaceDN w:val="0"/>
              <w:adjustRightInd w:val="0"/>
              <w:jc w:val="both"/>
              <w:rPr>
                <w:rFonts w:ascii="Arial" w:hAnsi="Arial" w:cs="Arial"/>
                <w:b/>
                <w:bCs/>
              </w:rPr>
            </w:pPr>
          </w:p>
          <w:p w14:paraId="3A82E563" w14:textId="77777777" w:rsidR="00077D79" w:rsidRPr="00322C67" w:rsidRDefault="00077D79" w:rsidP="00144EAF">
            <w:pPr>
              <w:tabs>
                <w:tab w:val="left" w:pos="0"/>
              </w:tabs>
              <w:overflowPunct w:val="0"/>
              <w:autoSpaceDE w:val="0"/>
              <w:autoSpaceDN w:val="0"/>
              <w:adjustRightInd w:val="0"/>
              <w:jc w:val="both"/>
              <w:rPr>
                <w:rFonts w:ascii="Arial" w:hAnsi="Arial" w:cs="Arial"/>
                <w:bCs/>
                <w:highlight w:val="yellow"/>
              </w:rPr>
            </w:pPr>
          </w:p>
        </w:tc>
      </w:tr>
      <w:tr w:rsidR="003E788C" w:rsidRPr="00322C67" w14:paraId="265D7A31" w14:textId="77777777" w:rsidTr="70B89F9E">
        <w:tc>
          <w:tcPr>
            <w:tcW w:w="877" w:type="dxa"/>
            <w:tcBorders>
              <w:top w:val="single" w:sz="4" w:space="0" w:color="auto"/>
              <w:left w:val="single" w:sz="4" w:space="0" w:color="auto"/>
              <w:bottom w:val="single" w:sz="4" w:space="0" w:color="auto"/>
              <w:right w:val="single" w:sz="4" w:space="0" w:color="auto"/>
            </w:tcBorders>
          </w:tcPr>
          <w:p w14:paraId="7D4AA4AE" w14:textId="77777777" w:rsidR="003E788C" w:rsidRPr="00322C67" w:rsidRDefault="009640D1" w:rsidP="005663AD">
            <w:pPr>
              <w:tabs>
                <w:tab w:val="left" w:pos="0"/>
              </w:tabs>
              <w:autoSpaceDN w:val="0"/>
              <w:jc w:val="center"/>
              <w:rPr>
                <w:rFonts w:ascii="Arial" w:hAnsi="Arial" w:cs="Arial"/>
              </w:rPr>
            </w:pPr>
            <w:r w:rsidRPr="00322C67">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339C9DAC" w14:textId="77777777" w:rsidR="00C5796B" w:rsidRPr="00322C67" w:rsidRDefault="00C5796B" w:rsidP="00C5796B">
            <w:pPr>
              <w:jc w:val="center"/>
              <w:rPr>
                <w:rFonts w:ascii="Arial" w:hAnsi="Arial" w:cs="Arial"/>
              </w:rPr>
            </w:pPr>
            <w:r w:rsidRPr="00322C67">
              <w:rPr>
                <w:rFonts w:ascii="Arial" w:hAnsi="Arial" w:cs="Arial"/>
              </w:rPr>
              <w:t xml:space="preserve">Section 1.0 - Introduction and Summary of the Bid Solicitation </w:t>
            </w:r>
          </w:p>
          <w:p w14:paraId="1A59B012" w14:textId="77777777" w:rsidR="003E788C" w:rsidRPr="00322C67" w:rsidRDefault="003E788C"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7DC45B2E" w14:textId="77777777" w:rsidR="00C5796B" w:rsidRPr="00322C67" w:rsidRDefault="00C5796B" w:rsidP="00144EAF">
            <w:pPr>
              <w:jc w:val="both"/>
              <w:rPr>
                <w:rFonts w:ascii="Arial" w:hAnsi="Arial" w:cs="Arial"/>
                <w:b/>
                <w:bCs/>
                <w:color w:val="000000"/>
              </w:rPr>
            </w:pPr>
            <w:r w:rsidRPr="00322C67">
              <w:rPr>
                <w:rFonts w:ascii="Arial" w:hAnsi="Arial" w:cs="Arial"/>
                <w:b/>
                <w:bCs/>
                <w:color w:val="000000"/>
              </w:rPr>
              <w:t xml:space="preserve">Does the Bidder need to submit for all plan types? </w:t>
            </w:r>
          </w:p>
          <w:p w14:paraId="70EB0033" w14:textId="77777777" w:rsidR="003E788C" w:rsidRPr="00322C67" w:rsidRDefault="003E788C" w:rsidP="00144EAF">
            <w:pPr>
              <w:tabs>
                <w:tab w:val="left" w:pos="0"/>
              </w:tabs>
              <w:overflowPunct w:val="0"/>
              <w:autoSpaceDE w:val="0"/>
              <w:autoSpaceDN w:val="0"/>
              <w:adjustRightInd w:val="0"/>
              <w:jc w:val="both"/>
              <w:rPr>
                <w:rFonts w:ascii="Arial" w:hAnsi="Arial" w:cs="Arial"/>
                <w:b/>
                <w:bCs/>
              </w:rPr>
            </w:pPr>
          </w:p>
          <w:p w14:paraId="0273948D" w14:textId="5686968E" w:rsidR="00C5796B" w:rsidRDefault="00C5796B" w:rsidP="008B7022">
            <w:pPr>
              <w:tabs>
                <w:tab w:val="left" w:pos="0"/>
              </w:tabs>
              <w:overflowPunct w:val="0"/>
              <w:autoSpaceDE w:val="0"/>
              <w:autoSpaceDN w:val="0"/>
              <w:adjustRightInd w:val="0"/>
              <w:jc w:val="both"/>
              <w:rPr>
                <w:rFonts w:ascii="Arial" w:hAnsi="Arial" w:cs="Arial"/>
                <w:bCs/>
                <w:i/>
              </w:rPr>
            </w:pPr>
            <w:r w:rsidRPr="00322C67">
              <w:rPr>
                <w:rFonts w:ascii="Arial" w:hAnsi="Arial" w:cs="Arial"/>
                <w:bCs/>
              </w:rPr>
              <w:t xml:space="preserve">Yes, the Bidder must submit </w:t>
            </w:r>
            <w:r w:rsidR="008B7022">
              <w:rPr>
                <w:rFonts w:ascii="Arial" w:hAnsi="Arial" w:cs="Arial"/>
                <w:bCs/>
              </w:rPr>
              <w:t xml:space="preserve">a Quote </w:t>
            </w:r>
            <w:r w:rsidR="008B7022">
              <w:rPr>
                <w:rFonts w:ascii="Arial" w:hAnsi="Arial" w:cs="Arial"/>
              </w:rPr>
              <w:t>for the entire scope of services specified by the Revised Bid Solicitation, including</w:t>
            </w:r>
            <w:r w:rsidR="008B7022" w:rsidRPr="00322C67">
              <w:rPr>
                <w:rFonts w:ascii="Arial" w:hAnsi="Arial" w:cs="Arial"/>
                <w:bCs/>
              </w:rPr>
              <w:t xml:space="preserve"> </w:t>
            </w:r>
            <w:r w:rsidRPr="00322C67">
              <w:rPr>
                <w:rFonts w:ascii="Arial" w:hAnsi="Arial" w:cs="Arial"/>
                <w:bCs/>
              </w:rPr>
              <w:t>all plan types</w:t>
            </w:r>
            <w:r w:rsidR="008B7022">
              <w:rPr>
                <w:rFonts w:ascii="Arial" w:hAnsi="Arial" w:cs="Arial"/>
                <w:bCs/>
              </w:rPr>
              <w:t xml:space="preserve">. </w:t>
            </w:r>
            <w:r w:rsidRPr="00322C67">
              <w:rPr>
                <w:rFonts w:ascii="Arial" w:hAnsi="Arial" w:cs="Arial"/>
                <w:bCs/>
              </w:rPr>
              <w:t>Please refer to</w:t>
            </w:r>
            <w:r w:rsidR="008B7022">
              <w:rPr>
                <w:rFonts w:ascii="Arial" w:hAnsi="Arial" w:cs="Arial"/>
                <w:bCs/>
              </w:rPr>
              <w:t xml:space="preserve"> </w:t>
            </w:r>
            <w:r w:rsidR="00C9196C" w:rsidRPr="00D935C4">
              <w:rPr>
                <w:rFonts w:ascii="Arial" w:hAnsi="Arial" w:cs="Arial"/>
                <w:bCs/>
                <w:i/>
              </w:rPr>
              <w:t xml:space="preserve">Revised </w:t>
            </w:r>
            <w:r w:rsidRPr="00D935C4">
              <w:rPr>
                <w:rFonts w:ascii="Arial" w:hAnsi="Arial" w:cs="Arial"/>
                <w:bCs/>
                <w:i/>
              </w:rPr>
              <w:t>Bid Solicitation Section 1.</w:t>
            </w:r>
            <w:r w:rsidR="0088419A">
              <w:rPr>
                <w:rFonts w:ascii="Arial" w:hAnsi="Arial" w:cs="Arial"/>
                <w:bCs/>
                <w:i/>
              </w:rPr>
              <w:t>1</w:t>
            </w:r>
            <w:r w:rsidRPr="00D935C4">
              <w:rPr>
                <w:rFonts w:ascii="Arial" w:hAnsi="Arial" w:cs="Arial"/>
                <w:bCs/>
                <w:i/>
              </w:rPr>
              <w:t xml:space="preserve"> </w:t>
            </w:r>
            <w:r w:rsidR="0088419A">
              <w:rPr>
                <w:rFonts w:ascii="Arial" w:hAnsi="Arial" w:cs="Arial"/>
                <w:bCs/>
                <w:i/>
              </w:rPr>
              <w:t>–</w:t>
            </w:r>
            <w:r w:rsidRPr="0073751A">
              <w:rPr>
                <w:rFonts w:ascii="Arial" w:hAnsi="Arial" w:cs="Arial"/>
                <w:bCs/>
                <w:i/>
              </w:rPr>
              <w:t xml:space="preserve"> </w:t>
            </w:r>
            <w:r w:rsidR="0088419A">
              <w:rPr>
                <w:rFonts w:ascii="Arial" w:hAnsi="Arial" w:cs="Arial"/>
                <w:bCs/>
                <w:i/>
              </w:rPr>
              <w:t>Purpose and Intent</w:t>
            </w:r>
            <w:r w:rsidRPr="00322C67">
              <w:rPr>
                <w:rFonts w:ascii="Arial" w:hAnsi="Arial" w:cs="Arial"/>
                <w:bCs/>
                <w:i/>
              </w:rPr>
              <w:t>.</w:t>
            </w:r>
          </w:p>
          <w:p w14:paraId="2716879E" w14:textId="77777777" w:rsidR="008B7022" w:rsidRPr="00322C67" w:rsidRDefault="008B7022" w:rsidP="0073751A">
            <w:pPr>
              <w:tabs>
                <w:tab w:val="left" w:pos="0"/>
              </w:tabs>
              <w:overflowPunct w:val="0"/>
              <w:autoSpaceDE w:val="0"/>
              <w:autoSpaceDN w:val="0"/>
              <w:adjustRightInd w:val="0"/>
              <w:jc w:val="both"/>
              <w:rPr>
                <w:rFonts w:ascii="Arial" w:hAnsi="Arial" w:cs="Arial"/>
                <w:bCs/>
              </w:rPr>
            </w:pPr>
          </w:p>
        </w:tc>
      </w:tr>
      <w:tr w:rsidR="004409E7" w:rsidRPr="00322C67" w14:paraId="7E4F74D5" w14:textId="77777777" w:rsidTr="70B89F9E">
        <w:tc>
          <w:tcPr>
            <w:tcW w:w="877" w:type="dxa"/>
            <w:tcBorders>
              <w:top w:val="single" w:sz="4" w:space="0" w:color="auto"/>
              <w:left w:val="single" w:sz="4" w:space="0" w:color="auto"/>
              <w:bottom w:val="single" w:sz="4" w:space="0" w:color="auto"/>
              <w:right w:val="single" w:sz="4" w:space="0" w:color="auto"/>
            </w:tcBorders>
          </w:tcPr>
          <w:p w14:paraId="6B256059" w14:textId="77777777" w:rsidR="004409E7" w:rsidRPr="00322C67" w:rsidRDefault="009640D1" w:rsidP="005663AD">
            <w:pPr>
              <w:tabs>
                <w:tab w:val="left" w:pos="0"/>
              </w:tabs>
              <w:autoSpaceDN w:val="0"/>
              <w:jc w:val="center"/>
              <w:rPr>
                <w:rFonts w:ascii="Arial" w:hAnsi="Arial" w:cs="Arial"/>
              </w:rPr>
            </w:pPr>
            <w:r w:rsidRPr="00322C67">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13EE192A" w14:textId="77777777" w:rsidR="004D4770" w:rsidRPr="00322C67" w:rsidRDefault="004D4770" w:rsidP="004D4770">
            <w:pPr>
              <w:jc w:val="center"/>
              <w:rPr>
                <w:rFonts w:ascii="Arial" w:hAnsi="Arial" w:cs="Arial"/>
                <w:color w:val="000000"/>
              </w:rPr>
            </w:pPr>
            <w:r w:rsidRPr="00322C67">
              <w:rPr>
                <w:rFonts w:ascii="Arial" w:hAnsi="Arial" w:cs="Arial"/>
                <w:color w:val="000000"/>
              </w:rPr>
              <w:t xml:space="preserve">Section 1.0 - Introduction and Summary of the Bid Solicitation </w:t>
            </w:r>
          </w:p>
          <w:p w14:paraId="30482A37" w14:textId="77777777" w:rsidR="004409E7" w:rsidRPr="00322C67" w:rsidRDefault="004409E7"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5B883E2B" w14:textId="77777777" w:rsidR="004D4770" w:rsidRPr="00322C67" w:rsidRDefault="004D4770" w:rsidP="00144EAF">
            <w:pPr>
              <w:jc w:val="both"/>
              <w:rPr>
                <w:rFonts w:ascii="Arial" w:hAnsi="Arial" w:cs="Arial"/>
                <w:b/>
                <w:bCs/>
                <w:color w:val="000000"/>
              </w:rPr>
            </w:pPr>
            <w:r w:rsidRPr="00322C67">
              <w:rPr>
                <w:rFonts w:ascii="Arial" w:hAnsi="Arial" w:cs="Arial"/>
                <w:b/>
                <w:bCs/>
                <w:color w:val="000000"/>
              </w:rPr>
              <w:t xml:space="preserve">A. Is it a mandatory requirement that all current benefit plans outlined in the solicitation be fully matched? </w:t>
            </w:r>
          </w:p>
          <w:p w14:paraId="14C5EEAF" w14:textId="044AB276" w:rsidR="004D4770" w:rsidRPr="00322C67" w:rsidRDefault="004D4770" w:rsidP="00144EAF">
            <w:pPr>
              <w:jc w:val="both"/>
              <w:rPr>
                <w:rFonts w:ascii="Arial" w:hAnsi="Arial" w:cs="Arial"/>
                <w:b/>
                <w:bCs/>
                <w:color w:val="000000"/>
              </w:rPr>
            </w:pPr>
            <w:r w:rsidRPr="00322C67">
              <w:rPr>
                <w:rFonts w:ascii="Arial" w:hAnsi="Arial" w:cs="Arial"/>
                <w:b/>
                <w:bCs/>
                <w:color w:val="000000"/>
              </w:rPr>
              <w:br/>
            </w:r>
            <w:r w:rsidRPr="00322C67">
              <w:rPr>
                <w:rFonts w:ascii="Arial" w:hAnsi="Arial" w:cs="Arial"/>
                <w:bCs/>
                <w:color w:val="000000"/>
              </w:rPr>
              <w:t xml:space="preserve">Yes, it is mandatory that all current benefit plans outlined in the Bid Solicitation are fully matched. Please refer to </w:t>
            </w:r>
            <w:r w:rsidR="00C9196C" w:rsidRPr="00D935C4">
              <w:rPr>
                <w:rFonts w:ascii="Arial" w:hAnsi="Arial" w:cs="Arial"/>
                <w:bCs/>
                <w:i/>
                <w:color w:val="000000"/>
              </w:rPr>
              <w:t xml:space="preserve">Revised </w:t>
            </w:r>
            <w:r w:rsidRPr="00D935C4">
              <w:rPr>
                <w:rFonts w:ascii="Arial" w:hAnsi="Arial" w:cs="Arial"/>
                <w:bCs/>
                <w:i/>
                <w:color w:val="000000"/>
              </w:rPr>
              <w:t>Bid Solicitation Section 1.2.1 -</w:t>
            </w:r>
            <w:r w:rsidRPr="00322C67">
              <w:rPr>
                <w:rFonts w:ascii="Arial" w:hAnsi="Arial" w:cs="Arial"/>
                <w:bCs/>
                <w:color w:val="000000"/>
              </w:rPr>
              <w:t xml:space="preserve"> </w:t>
            </w:r>
            <w:r w:rsidRPr="00322C67">
              <w:rPr>
                <w:rFonts w:ascii="Arial" w:hAnsi="Arial" w:cs="Arial"/>
                <w:bCs/>
                <w:i/>
                <w:color w:val="000000"/>
              </w:rPr>
              <w:t xml:space="preserve">Nature of the SHBC/SEHBC Program and Possible Plan Design Changes </w:t>
            </w:r>
            <w:r w:rsidRPr="00322C67">
              <w:rPr>
                <w:rFonts w:ascii="Arial" w:hAnsi="Arial" w:cs="Arial"/>
                <w:bCs/>
                <w:color w:val="000000"/>
              </w:rPr>
              <w:t>for more information.</w:t>
            </w:r>
          </w:p>
          <w:p w14:paraId="08627B1B" w14:textId="77777777" w:rsidR="004D4770" w:rsidRPr="00322C67" w:rsidRDefault="004D4770" w:rsidP="00144EAF">
            <w:pPr>
              <w:jc w:val="both"/>
              <w:rPr>
                <w:rFonts w:ascii="Arial" w:hAnsi="Arial" w:cs="Arial"/>
                <w:b/>
                <w:bCs/>
                <w:color w:val="000000"/>
              </w:rPr>
            </w:pPr>
            <w:r w:rsidRPr="00322C67">
              <w:rPr>
                <w:rFonts w:ascii="Arial" w:hAnsi="Arial" w:cs="Arial"/>
                <w:b/>
                <w:bCs/>
                <w:color w:val="000000"/>
              </w:rPr>
              <w:br/>
              <w:t>B. Will you accept modifications or alternate plan designs?</w:t>
            </w:r>
          </w:p>
          <w:p w14:paraId="451971E2" w14:textId="77777777" w:rsidR="004D4770" w:rsidRPr="00322C67" w:rsidRDefault="004D4770" w:rsidP="00144EAF">
            <w:pPr>
              <w:jc w:val="both"/>
              <w:rPr>
                <w:rFonts w:ascii="Arial" w:hAnsi="Arial" w:cs="Arial"/>
                <w:b/>
                <w:bCs/>
                <w:color w:val="000000"/>
              </w:rPr>
            </w:pPr>
          </w:p>
          <w:p w14:paraId="7C32B1FB" w14:textId="77777777" w:rsidR="004D4770" w:rsidRPr="00322C67" w:rsidRDefault="004D4770" w:rsidP="00144EAF">
            <w:pPr>
              <w:jc w:val="both"/>
              <w:rPr>
                <w:rFonts w:ascii="Arial" w:hAnsi="Arial" w:cs="Arial"/>
                <w:bCs/>
                <w:color w:val="000000"/>
              </w:rPr>
            </w:pPr>
            <w:r w:rsidRPr="00322C67">
              <w:rPr>
                <w:rFonts w:ascii="Arial" w:hAnsi="Arial" w:cs="Arial"/>
                <w:bCs/>
                <w:color w:val="000000"/>
              </w:rPr>
              <w:t>No, alternate plan designs or modifications will not be accepted.</w:t>
            </w:r>
          </w:p>
          <w:p w14:paraId="3FE2E3F1" w14:textId="77777777" w:rsidR="00077D79" w:rsidRPr="00322C67" w:rsidRDefault="00077D79" w:rsidP="00144EAF">
            <w:pPr>
              <w:tabs>
                <w:tab w:val="left" w:pos="0"/>
              </w:tabs>
              <w:overflowPunct w:val="0"/>
              <w:autoSpaceDE w:val="0"/>
              <w:autoSpaceDN w:val="0"/>
              <w:adjustRightInd w:val="0"/>
              <w:jc w:val="both"/>
              <w:rPr>
                <w:rFonts w:ascii="Arial" w:hAnsi="Arial" w:cs="Arial"/>
                <w:bCs/>
                <w:highlight w:val="yellow"/>
              </w:rPr>
            </w:pPr>
          </w:p>
        </w:tc>
      </w:tr>
      <w:tr w:rsidR="00077D79" w:rsidRPr="00322C67" w14:paraId="186684B6" w14:textId="77777777" w:rsidTr="70B89F9E">
        <w:tc>
          <w:tcPr>
            <w:tcW w:w="877" w:type="dxa"/>
            <w:tcBorders>
              <w:top w:val="single" w:sz="4" w:space="0" w:color="auto"/>
              <w:left w:val="single" w:sz="4" w:space="0" w:color="auto"/>
              <w:bottom w:val="single" w:sz="4" w:space="0" w:color="auto"/>
              <w:right w:val="single" w:sz="4" w:space="0" w:color="auto"/>
            </w:tcBorders>
          </w:tcPr>
          <w:p w14:paraId="4941F8E1" w14:textId="77777777" w:rsidR="00077D79" w:rsidRPr="00322C67" w:rsidRDefault="009640D1" w:rsidP="005663AD">
            <w:pPr>
              <w:tabs>
                <w:tab w:val="left" w:pos="0"/>
              </w:tabs>
              <w:autoSpaceDN w:val="0"/>
              <w:jc w:val="center"/>
              <w:rPr>
                <w:rFonts w:ascii="Arial" w:hAnsi="Arial" w:cs="Arial"/>
              </w:rPr>
            </w:pPr>
            <w:r w:rsidRPr="00322C67">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2F59FFE" w14:textId="77777777" w:rsidR="004D4770" w:rsidRPr="00322C67" w:rsidRDefault="004D4770" w:rsidP="004D4770">
            <w:pPr>
              <w:jc w:val="center"/>
              <w:rPr>
                <w:rFonts w:ascii="Arial" w:hAnsi="Arial" w:cs="Arial"/>
                <w:color w:val="000000"/>
              </w:rPr>
            </w:pPr>
            <w:r w:rsidRPr="00322C67">
              <w:rPr>
                <w:rFonts w:ascii="Arial" w:hAnsi="Arial" w:cs="Arial"/>
                <w:color w:val="000000"/>
              </w:rPr>
              <w:t>Section 1.1.1 - Contract Overview and Section 4.1.17 - Start-Up/Conversion</w:t>
            </w:r>
          </w:p>
          <w:p w14:paraId="240774FE" w14:textId="77777777" w:rsidR="00077D79" w:rsidRPr="00322C67" w:rsidRDefault="00077D79"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4D200413" w14:textId="77777777" w:rsidR="004D4770" w:rsidRPr="00322C67" w:rsidRDefault="004D4770" w:rsidP="00144EAF">
            <w:pPr>
              <w:jc w:val="both"/>
              <w:rPr>
                <w:rFonts w:ascii="Arial" w:hAnsi="Arial" w:cs="Arial"/>
                <w:b/>
                <w:bCs/>
                <w:color w:val="000000"/>
              </w:rPr>
            </w:pPr>
            <w:r w:rsidRPr="00322C67">
              <w:rPr>
                <w:rFonts w:ascii="Arial" w:hAnsi="Arial" w:cs="Arial"/>
                <w:b/>
                <w:bCs/>
                <w:color w:val="000000"/>
              </w:rPr>
              <w:t>Section 1.1.1 Contract Overview (E) and Section 4.1.17 Start-up and Conversion (P):</w:t>
            </w:r>
            <w:r w:rsidRPr="00322C67">
              <w:rPr>
                <w:rFonts w:ascii="Arial" w:hAnsi="Arial" w:cs="Arial"/>
                <w:b/>
                <w:bCs/>
                <w:color w:val="000000"/>
              </w:rPr>
              <w:br/>
            </w:r>
            <w:r w:rsidRPr="00322C67">
              <w:rPr>
                <w:rFonts w:ascii="Arial" w:hAnsi="Arial" w:cs="Arial"/>
                <w:b/>
                <w:bCs/>
                <w:color w:val="000000"/>
              </w:rPr>
              <w:br/>
              <w:t xml:space="preserve">A. Does the SHBP/SEHBP anticipate additional Third-Party Vendor solutions, above and beyond what is currently in place today? </w:t>
            </w:r>
          </w:p>
          <w:p w14:paraId="6049288A" w14:textId="77777777" w:rsidR="004D4770" w:rsidRPr="00322C67" w:rsidRDefault="004D4770" w:rsidP="00144EAF">
            <w:pPr>
              <w:jc w:val="both"/>
              <w:rPr>
                <w:rFonts w:ascii="Arial" w:hAnsi="Arial" w:cs="Arial"/>
                <w:b/>
                <w:bCs/>
                <w:color w:val="000000"/>
              </w:rPr>
            </w:pPr>
          </w:p>
          <w:p w14:paraId="71A51597" w14:textId="77777777" w:rsidR="004D4770" w:rsidRPr="00322C67" w:rsidRDefault="004D4770" w:rsidP="00144EAF">
            <w:pPr>
              <w:jc w:val="both"/>
              <w:rPr>
                <w:rFonts w:ascii="Arial" w:hAnsi="Arial" w:cs="Arial"/>
                <w:b/>
                <w:bCs/>
                <w:color w:val="000000"/>
              </w:rPr>
            </w:pPr>
            <w:r w:rsidRPr="00322C67">
              <w:rPr>
                <w:rFonts w:ascii="Arial" w:hAnsi="Arial" w:cs="Arial"/>
                <w:bCs/>
                <w:color w:val="000000"/>
              </w:rPr>
              <w:t xml:space="preserve">Third Party Vendors are reviewed on an ongoing basis, therefore, the State cannot comment on what </w:t>
            </w:r>
            <w:r w:rsidR="00326C25">
              <w:rPr>
                <w:rFonts w:ascii="Arial" w:hAnsi="Arial" w:cs="Arial"/>
                <w:bCs/>
                <w:color w:val="000000"/>
              </w:rPr>
              <w:t xml:space="preserve">Third Party </w:t>
            </w:r>
            <w:r w:rsidRPr="00322C67">
              <w:rPr>
                <w:rFonts w:ascii="Arial" w:hAnsi="Arial" w:cs="Arial"/>
                <w:bCs/>
                <w:color w:val="000000"/>
              </w:rPr>
              <w:t>Vendor(s) may be added in the future.</w:t>
            </w:r>
          </w:p>
          <w:p w14:paraId="653A2B6D" w14:textId="77777777" w:rsidR="004D4770" w:rsidRPr="00322C67" w:rsidRDefault="004D4770" w:rsidP="00144EAF">
            <w:pPr>
              <w:jc w:val="both"/>
              <w:rPr>
                <w:rFonts w:ascii="Arial" w:hAnsi="Arial" w:cs="Arial"/>
                <w:b/>
                <w:bCs/>
                <w:color w:val="000000"/>
              </w:rPr>
            </w:pPr>
            <w:r w:rsidRPr="00322C67">
              <w:rPr>
                <w:rFonts w:ascii="Arial" w:hAnsi="Arial" w:cs="Arial"/>
                <w:b/>
                <w:bCs/>
                <w:color w:val="000000"/>
              </w:rPr>
              <w:br/>
              <w:t>B. If so, what solutions are contemplated?</w:t>
            </w:r>
          </w:p>
          <w:p w14:paraId="03A0F242" w14:textId="77777777" w:rsidR="004D4770" w:rsidRPr="00322C67" w:rsidRDefault="004D4770" w:rsidP="00144EAF">
            <w:pPr>
              <w:jc w:val="both"/>
              <w:rPr>
                <w:rFonts w:ascii="Arial" w:hAnsi="Arial" w:cs="Arial"/>
                <w:b/>
                <w:bCs/>
                <w:color w:val="000000"/>
              </w:rPr>
            </w:pPr>
          </w:p>
          <w:p w14:paraId="507A728A" w14:textId="77777777" w:rsidR="004D4770" w:rsidRPr="00322C67" w:rsidRDefault="004D4770" w:rsidP="00144EAF">
            <w:pPr>
              <w:jc w:val="both"/>
              <w:rPr>
                <w:rFonts w:ascii="Arial" w:hAnsi="Arial" w:cs="Arial"/>
                <w:bCs/>
                <w:color w:val="000000"/>
              </w:rPr>
            </w:pPr>
            <w:r w:rsidRPr="00322C67">
              <w:rPr>
                <w:rFonts w:ascii="Arial" w:hAnsi="Arial" w:cs="Arial"/>
                <w:bCs/>
                <w:color w:val="000000"/>
              </w:rPr>
              <w:t xml:space="preserve">Please see the response from part A above. </w:t>
            </w:r>
          </w:p>
          <w:p w14:paraId="04890A8D" w14:textId="77777777" w:rsidR="00077D79" w:rsidRPr="00322C67" w:rsidRDefault="00077D79" w:rsidP="00144EAF">
            <w:pPr>
              <w:tabs>
                <w:tab w:val="left" w:pos="0"/>
              </w:tabs>
              <w:overflowPunct w:val="0"/>
              <w:autoSpaceDE w:val="0"/>
              <w:autoSpaceDN w:val="0"/>
              <w:adjustRightInd w:val="0"/>
              <w:jc w:val="both"/>
              <w:rPr>
                <w:rFonts w:ascii="Arial" w:hAnsi="Arial" w:cs="Arial"/>
                <w:bCs/>
              </w:rPr>
            </w:pPr>
          </w:p>
        </w:tc>
      </w:tr>
      <w:tr w:rsidR="00077D79" w:rsidRPr="00322C67" w14:paraId="7E51EF98" w14:textId="77777777" w:rsidTr="70B89F9E">
        <w:tc>
          <w:tcPr>
            <w:tcW w:w="877" w:type="dxa"/>
            <w:tcBorders>
              <w:top w:val="single" w:sz="4" w:space="0" w:color="auto"/>
              <w:left w:val="single" w:sz="4" w:space="0" w:color="auto"/>
              <w:bottom w:val="single" w:sz="4" w:space="0" w:color="auto"/>
              <w:right w:val="single" w:sz="4" w:space="0" w:color="auto"/>
            </w:tcBorders>
          </w:tcPr>
          <w:p w14:paraId="2FFE0A84" w14:textId="77777777" w:rsidR="00077D79" w:rsidRPr="00322C67" w:rsidRDefault="009640D1" w:rsidP="005663AD">
            <w:pPr>
              <w:tabs>
                <w:tab w:val="left" w:pos="0"/>
              </w:tabs>
              <w:autoSpaceDN w:val="0"/>
              <w:jc w:val="center"/>
              <w:rPr>
                <w:rFonts w:ascii="Arial" w:hAnsi="Arial" w:cs="Arial"/>
              </w:rPr>
            </w:pPr>
            <w:r w:rsidRPr="00322C67">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3FE63FF9" w14:textId="77777777" w:rsidR="004D4770" w:rsidRPr="00322C67" w:rsidRDefault="004D4770" w:rsidP="004D4770">
            <w:pPr>
              <w:jc w:val="center"/>
              <w:rPr>
                <w:rFonts w:ascii="Arial" w:hAnsi="Arial" w:cs="Arial"/>
                <w:color w:val="000000"/>
              </w:rPr>
            </w:pPr>
            <w:r w:rsidRPr="00322C67">
              <w:rPr>
                <w:rFonts w:ascii="Arial" w:hAnsi="Arial" w:cs="Arial"/>
                <w:color w:val="000000"/>
              </w:rPr>
              <w:t>Section 1.2 - Background</w:t>
            </w:r>
          </w:p>
          <w:p w14:paraId="7F30FB03" w14:textId="77777777" w:rsidR="00077D79" w:rsidRPr="00322C67" w:rsidRDefault="00077D79"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151A8DD7" w14:textId="77777777" w:rsidR="004D4770" w:rsidRPr="00322C67" w:rsidRDefault="004D4770" w:rsidP="00144EAF">
            <w:pPr>
              <w:jc w:val="both"/>
              <w:rPr>
                <w:rFonts w:ascii="Arial" w:hAnsi="Arial" w:cs="Arial"/>
                <w:b/>
                <w:bCs/>
                <w:color w:val="000000"/>
              </w:rPr>
            </w:pPr>
            <w:r w:rsidRPr="00322C67">
              <w:rPr>
                <w:rFonts w:ascii="Arial" w:hAnsi="Arial" w:cs="Arial"/>
                <w:b/>
                <w:bCs/>
                <w:color w:val="000000"/>
              </w:rPr>
              <w:t>Can you confirm what vendor is the current incumbent(s) for the benefit plans in the solicitation?</w:t>
            </w:r>
          </w:p>
          <w:p w14:paraId="36C02C60" w14:textId="77777777" w:rsidR="00077D79" w:rsidRPr="00322C67" w:rsidRDefault="00077D79" w:rsidP="00144EAF">
            <w:pPr>
              <w:tabs>
                <w:tab w:val="left" w:pos="0"/>
              </w:tabs>
              <w:overflowPunct w:val="0"/>
              <w:autoSpaceDE w:val="0"/>
              <w:autoSpaceDN w:val="0"/>
              <w:adjustRightInd w:val="0"/>
              <w:jc w:val="both"/>
              <w:rPr>
                <w:rFonts w:ascii="Arial" w:hAnsi="Arial" w:cs="Arial"/>
                <w:b/>
                <w:bCs/>
              </w:rPr>
            </w:pPr>
          </w:p>
          <w:p w14:paraId="05732C5B" w14:textId="77777777" w:rsidR="004D4770" w:rsidRPr="00322C67" w:rsidRDefault="004D4770" w:rsidP="00144EAF">
            <w:pPr>
              <w:jc w:val="both"/>
              <w:rPr>
                <w:rFonts w:ascii="Arial" w:hAnsi="Arial" w:cs="Arial"/>
                <w:color w:val="000000"/>
              </w:rPr>
            </w:pPr>
            <w:r w:rsidRPr="00322C67">
              <w:rPr>
                <w:rFonts w:ascii="Arial" w:hAnsi="Arial" w:cs="Arial"/>
                <w:color w:val="000000"/>
              </w:rPr>
              <w:t>Yes, the current incumbent Contractor awarded all plan types under</w:t>
            </w:r>
            <w:r w:rsidR="00326C25">
              <w:rPr>
                <w:rFonts w:ascii="Arial" w:hAnsi="Arial" w:cs="Arial"/>
                <w:color w:val="000000"/>
              </w:rPr>
              <w:t xml:space="preserve"> State Contract #</w:t>
            </w:r>
            <w:r w:rsidR="00326C25" w:rsidRPr="00326C25">
              <w:rPr>
                <w:rFonts w:ascii="Arial" w:hAnsi="Arial" w:cs="Arial"/>
                <w:color w:val="000000"/>
              </w:rPr>
              <w:t>20-PROSV-00951</w:t>
            </w:r>
            <w:r w:rsidRPr="00322C67">
              <w:rPr>
                <w:rFonts w:ascii="Arial" w:hAnsi="Arial" w:cs="Arial"/>
                <w:color w:val="000000"/>
              </w:rPr>
              <w:t xml:space="preserve"> </w:t>
            </w:r>
            <w:r w:rsidR="00326C25">
              <w:rPr>
                <w:rFonts w:ascii="Arial" w:hAnsi="Arial" w:cs="Arial"/>
                <w:color w:val="000000"/>
              </w:rPr>
              <w:t xml:space="preserve">for </w:t>
            </w:r>
            <w:r w:rsidRPr="00322C67">
              <w:rPr>
                <w:rFonts w:ascii="Arial" w:hAnsi="Arial" w:cs="Arial"/>
                <w:color w:val="000000"/>
              </w:rPr>
              <w:t xml:space="preserve">T2846 - State Health Benefits and School Employees Health Benefits Program Plans as a result of Bid Solicitation #19DPP00365 is Horizon Healthcare Services Inc. </w:t>
            </w:r>
          </w:p>
          <w:p w14:paraId="2E794B7E" w14:textId="77777777" w:rsidR="00466F66" w:rsidRPr="00322C67" w:rsidRDefault="00466F66" w:rsidP="00144EAF">
            <w:pPr>
              <w:tabs>
                <w:tab w:val="left" w:pos="0"/>
              </w:tabs>
              <w:overflowPunct w:val="0"/>
              <w:autoSpaceDE w:val="0"/>
              <w:autoSpaceDN w:val="0"/>
              <w:adjustRightInd w:val="0"/>
              <w:jc w:val="both"/>
              <w:rPr>
                <w:rFonts w:ascii="Arial" w:hAnsi="Arial" w:cs="Arial"/>
                <w:bCs/>
              </w:rPr>
            </w:pPr>
          </w:p>
        </w:tc>
      </w:tr>
      <w:tr w:rsidR="00077D79" w:rsidRPr="00322C67" w14:paraId="710DB8FF" w14:textId="77777777" w:rsidTr="70B89F9E">
        <w:tc>
          <w:tcPr>
            <w:tcW w:w="877" w:type="dxa"/>
            <w:tcBorders>
              <w:top w:val="single" w:sz="4" w:space="0" w:color="auto"/>
              <w:left w:val="single" w:sz="4" w:space="0" w:color="auto"/>
              <w:bottom w:val="single" w:sz="4" w:space="0" w:color="auto"/>
              <w:right w:val="single" w:sz="4" w:space="0" w:color="auto"/>
            </w:tcBorders>
          </w:tcPr>
          <w:p w14:paraId="28619DB8" w14:textId="77777777" w:rsidR="00077D79" w:rsidRPr="00322C67" w:rsidRDefault="009640D1" w:rsidP="005663AD">
            <w:pPr>
              <w:tabs>
                <w:tab w:val="left" w:pos="0"/>
              </w:tabs>
              <w:autoSpaceDN w:val="0"/>
              <w:jc w:val="center"/>
              <w:rPr>
                <w:rFonts w:ascii="Arial" w:hAnsi="Arial" w:cs="Arial"/>
              </w:rPr>
            </w:pPr>
            <w:r w:rsidRPr="00322C67">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43EC6D4A" w14:textId="77777777" w:rsidR="004D4770" w:rsidRPr="00322C67" w:rsidRDefault="004D4770" w:rsidP="004D4770">
            <w:pPr>
              <w:jc w:val="center"/>
              <w:rPr>
                <w:rFonts w:ascii="Arial" w:hAnsi="Arial" w:cs="Arial"/>
                <w:color w:val="000000"/>
              </w:rPr>
            </w:pPr>
            <w:r w:rsidRPr="00322C67">
              <w:rPr>
                <w:rFonts w:ascii="Arial" w:hAnsi="Arial" w:cs="Arial"/>
                <w:color w:val="000000"/>
              </w:rPr>
              <w:t>Section 1.2 - Background</w:t>
            </w:r>
          </w:p>
          <w:p w14:paraId="60299ABB" w14:textId="77777777" w:rsidR="00077D79" w:rsidRPr="00322C67" w:rsidRDefault="00077D79" w:rsidP="00E06B63">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3721D286" w14:textId="77777777" w:rsidR="004D4770" w:rsidRPr="00322C67" w:rsidRDefault="004D4770" w:rsidP="00144EAF">
            <w:pPr>
              <w:jc w:val="both"/>
              <w:rPr>
                <w:rFonts w:ascii="Arial" w:hAnsi="Arial" w:cs="Arial"/>
                <w:b/>
                <w:bCs/>
                <w:color w:val="000000"/>
              </w:rPr>
            </w:pPr>
            <w:r w:rsidRPr="00322C67">
              <w:rPr>
                <w:rFonts w:ascii="Arial" w:hAnsi="Arial" w:cs="Arial"/>
                <w:b/>
                <w:bCs/>
                <w:color w:val="000000"/>
              </w:rPr>
              <w:t>Are there any additional programs available to members that allows them to receive benefits at no cost to them that we need to be aware of (i.e. diabetic supplies, tobacco cessation, etc.)?</w:t>
            </w:r>
          </w:p>
          <w:p w14:paraId="2796294F" w14:textId="77777777" w:rsidR="00E06B63" w:rsidRPr="00322C67" w:rsidRDefault="00E06B63" w:rsidP="00144EAF">
            <w:pPr>
              <w:tabs>
                <w:tab w:val="left" w:pos="0"/>
              </w:tabs>
              <w:overflowPunct w:val="0"/>
              <w:autoSpaceDE w:val="0"/>
              <w:autoSpaceDN w:val="0"/>
              <w:adjustRightInd w:val="0"/>
              <w:jc w:val="both"/>
              <w:rPr>
                <w:rFonts w:ascii="Arial" w:hAnsi="Arial" w:cs="Arial"/>
                <w:b/>
                <w:bCs/>
              </w:rPr>
            </w:pPr>
          </w:p>
          <w:p w14:paraId="46BB923E" w14:textId="40AD096C" w:rsidR="004D4770" w:rsidRDefault="004D4770" w:rsidP="00144EAF">
            <w:pPr>
              <w:jc w:val="both"/>
              <w:rPr>
                <w:rFonts w:ascii="Arial" w:hAnsi="Arial" w:cs="Arial"/>
                <w:color w:val="000000"/>
              </w:rPr>
            </w:pPr>
            <w:r w:rsidRPr="00322C67">
              <w:rPr>
                <w:rFonts w:ascii="Arial" w:hAnsi="Arial" w:cs="Arial"/>
                <w:color w:val="000000"/>
              </w:rPr>
              <w:lastRenderedPageBreak/>
              <w:t xml:space="preserve">Yes, please refer to </w:t>
            </w:r>
            <w:r w:rsidR="00C9196C" w:rsidRPr="00D935C4">
              <w:rPr>
                <w:rFonts w:ascii="Arial" w:hAnsi="Arial" w:cs="Arial"/>
                <w:i/>
                <w:color w:val="000000"/>
              </w:rPr>
              <w:t xml:space="preserve">Revised </w:t>
            </w:r>
            <w:r w:rsidRPr="00D935C4">
              <w:rPr>
                <w:rFonts w:ascii="Arial" w:hAnsi="Arial" w:cs="Arial"/>
                <w:i/>
                <w:color w:val="000000"/>
              </w:rPr>
              <w:t>Bid Solicitation Section 2.6 -</w:t>
            </w:r>
            <w:r w:rsidRPr="00322C67">
              <w:rPr>
                <w:rFonts w:ascii="Arial" w:hAnsi="Arial" w:cs="Arial"/>
                <w:color w:val="000000"/>
              </w:rPr>
              <w:t xml:space="preserve"> </w:t>
            </w:r>
            <w:r w:rsidRPr="00322C67">
              <w:rPr>
                <w:rFonts w:ascii="Arial" w:hAnsi="Arial" w:cs="Arial"/>
                <w:i/>
                <w:color w:val="000000"/>
              </w:rPr>
              <w:t xml:space="preserve">Pre-Quote Document Review </w:t>
            </w:r>
            <w:r w:rsidRPr="00322C67">
              <w:rPr>
                <w:rFonts w:ascii="Arial" w:hAnsi="Arial" w:cs="Arial"/>
                <w:color w:val="000000"/>
              </w:rPr>
              <w:t xml:space="preserve">for a link to the Division of Pensions and Benefits' program guidebook for more information on the programs available to Members.  </w:t>
            </w:r>
          </w:p>
          <w:p w14:paraId="24E6267F" w14:textId="77777777" w:rsidR="00082CFC" w:rsidRDefault="00082CFC" w:rsidP="00144EAF">
            <w:pPr>
              <w:jc w:val="both"/>
              <w:rPr>
                <w:rFonts w:ascii="Arial" w:hAnsi="Arial" w:cs="Arial"/>
                <w:color w:val="000000"/>
              </w:rPr>
            </w:pPr>
          </w:p>
          <w:p w14:paraId="2C5FA50A" w14:textId="77777777" w:rsidR="00230C01" w:rsidRDefault="00230C01" w:rsidP="00144EAF">
            <w:pPr>
              <w:jc w:val="both"/>
              <w:rPr>
                <w:rFonts w:ascii="Arial" w:hAnsi="Arial" w:cs="Arial"/>
                <w:color w:val="000000"/>
              </w:rPr>
            </w:pPr>
            <w:r>
              <w:rPr>
                <w:rFonts w:ascii="Arial" w:hAnsi="Arial" w:cs="Arial"/>
                <w:color w:val="000000"/>
              </w:rPr>
              <w:t>The above-referenced link can also be found below:</w:t>
            </w:r>
          </w:p>
          <w:p w14:paraId="6C4B2E5F" w14:textId="77777777" w:rsidR="00082CFC" w:rsidRDefault="00082CFC" w:rsidP="00144EAF">
            <w:pPr>
              <w:jc w:val="both"/>
              <w:rPr>
                <w:rFonts w:ascii="Arial" w:hAnsi="Arial" w:cs="Arial"/>
                <w:color w:val="000000"/>
              </w:rPr>
            </w:pPr>
          </w:p>
          <w:p w14:paraId="1B3EE621" w14:textId="77777777" w:rsidR="00082CFC" w:rsidRPr="0073751A" w:rsidRDefault="004565DA" w:rsidP="00D935C4">
            <w:pPr>
              <w:rPr>
                <w:rFonts w:ascii="Calibri" w:hAnsi="Calibri" w:cs="Calibri"/>
              </w:rPr>
            </w:pPr>
            <w:hyperlink r:id="rId15" w:history="1">
              <w:r w:rsidR="00082CFC" w:rsidRPr="0073751A">
                <w:rPr>
                  <w:rStyle w:val="Hyperlink"/>
                  <w:rFonts w:ascii="Calibri" w:hAnsi="Calibri" w:cs="Calibri"/>
                </w:rPr>
                <w:t>https://www.nj.gov/treasury/pensions/documents/guidebooks/hb0505.pdf</w:t>
              </w:r>
            </w:hyperlink>
          </w:p>
          <w:p w14:paraId="570F3DF4" w14:textId="77777777" w:rsidR="00082CFC" w:rsidRPr="00322C67" w:rsidRDefault="00082CFC" w:rsidP="00144EAF">
            <w:pPr>
              <w:jc w:val="both"/>
              <w:rPr>
                <w:rFonts w:ascii="Arial" w:hAnsi="Arial" w:cs="Arial"/>
                <w:color w:val="000000"/>
              </w:rPr>
            </w:pPr>
          </w:p>
          <w:p w14:paraId="7EC89BCB" w14:textId="77777777" w:rsidR="00E06B63" w:rsidRPr="00322C67" w:rsidRDefault="00E06B63" w:rsidP="00144EAF">
            <w:pPr>
              <w:tabs>
                <w:tab w:val="left" w:pos="0"/>
              </w:tabs>
              <w:overflowPunct w:val="0"/>
              <w:autoSpaceDE w:val="0"/>
              <w:autoSpaceDN w:val="0"/>
              <w:adjustRightInd w:val="0"/>
              <w:jc w:val="both"/>
              <w:rPr>
                <w:rFonts w:ascii="Arial" w:hAnsi="Arial" w:cs="Arial"/>
                <w:b/>
                <w:bCs/>
              </w:rPr>
            </w:pPr>
          </w:p>
        </w:tc>
      </w:tr>
      <w:tr w:rsidR="00077D79" w:rsidRPr="00322C67" w14:paraId="3A03499E" w14:textId="77777777" w:rsidTr="70B89F9E">
        <w:tc>
          <w:tcPr>
            <w:tcW w:w="877" w:type="dxa"/>
            <w:tcBorders>
              <w:top w:val="single" w:sz="4" w:space="0" w:color="auto"/>
              <w:left w:val="single" w:sz="4" w:space="0" w:color="auto"/>
              <w:bottom w:val="single" w:sz="4" w:space="0" w:color="auto"/>
              <w:right w:val="single" w:sz="4" w:space="0" w:color="auto"/>
            </w:tcBorders>
          </w:tcPr>
          <w:p w14:paraId="367F1163" w14:textId="77777777" w:rsidR="00077D79" w:rsidRPr="00322C67" w:rsidRDefault="009640D1" w:rsidP="005663AD">
            <w:pPr>
              <w:tabs>
                <w:tab w:val="left" w:pos="0"/>
              </w:tabs>
              <w:autoSpaceDN w:val="0"/>
              <w:jc w:val="center"/>
              <w:rPr>
                <w:rFonts w:ascii="Arial" w:hAnsi="Arial" w:cs="Arial"/>
              </w:rPr>
            </w:pPr>
            <w:r w:rsidRPr="00322C67">
              <w:rPr>
                <w:rFonts w:ascii="Arial" w:hAnsi="Arial" w:cs="Arial"/>
              </w:rPr>
              <w:lastRenderedPageBreak/>
              <w:t>16</w:t>
            </w:r>
          </w:p>
        </w:tc>
        <w:tc>
          <w:tcPr>
            <w:tcW w:w="2160" w:type="dxa"/>
            <w:tcBorders>
              <w:top w:val="single" w:sz="4" w:space="0" w:color="auto"/>
              <w:left w:val="single" w:sz="4" w:space="0" w:color="auto"/>
              <w:bottom w:val="single" w:sz="4" w:space="0" w:color="auto"/>
              <w:right w:val="single" w:sz="4" w:space="0" w:color="auto"/>
            </w:tcBorders>
          </w:tcPr>
          <w:p w14:paraId="43CADB75" w14:textId="77777777" w:rsidR="004D4770" w:rsidRPr="00322C67" w:rsidRDefault="004D4770" w:rsidP="004D4770">
            <w:pPr>
              <w:jc w:val="center"/>
              <w:rPr>
                <w:rFonts w:ascii="Arial" w:hAnsi="Arial" w:cs="Arial"/>
                <w:color w:val="000000"/>
              </w:rPr>
            </w:pPr>
            <w:r w:rsidRPr="00322C67">
              <w:rPr>
                <w:rFonts w:ascii="Arial" w:hAnsi="Arial" w:cs="Arial"/>
                <w:color w:val="000000"/>
              </w:rPr>
              <w:t>Section 2.6 - Pre-Quote Document Review</w:t>
            </w:r>
          </w:p>
          <w:p w14:paraId="5851DED6" w14:textId="77777777" w:rsidR="00077D79" w:rsidRPr="00322C67" w:rsidRDefault="00077D79"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57DE8E95" w14:textId="77777777" w:rsidR="004D4770" w:rsidRPr="00322C67" w:rsidRDefault="004D4770" w:rsidP="00D935C4">
            <w:pPr>
              <w:rPr>
                <w:rFonts w:ascii="Arial" w:hAnsi="Arial" w:cs="Arial"/>
                <w:b/>
                <w:bCs/>
                <w:color w:val="000000"/>
              </w:rPr>
            </w:pPr>
            <w:r w:rsidRPr="00322C67">
              <w:rPr>
                <w:rFonts w:ascii="Arial" w:hAnsi="Arial" w:cs="Arial"/>
                <w:b/>
                <w:bCs/>
                <w:color w:val="000000"/>
              </w:rPr>
              <w:t xml:space="preserve">Section 2.6 Pre-Quote Documents: </w:t>
            </w:r>
            <w:r w:rsidRPr="00322C67">
              <w:rPr>
                <w:rFonts w:ascii="Arial" w:hAnsi="Arial" w:cs="Arial"/>
                <w:b/>
                <w:bCs/>
                <w:color w:val="000000"/>
              </w:rPr>
              <w:br/>
            </w:r>
            <w:r w:rsidRPr="00322C67">
              <w:rPr>
                <w:rFonts w:ascii="Arial" w:hAnsi="Arial" w:cs="Arial"/>
                <w:b/>
                <w:bCs/>
                <w:color w:val="000000"/>
              </w:rPr>
              <w:br/>
              <w:t xml:space="preserve">A. Where is the exhibit for the Daily Plan Eligibility File located? </w:t>
            </w:r>
            <w:r w:rsidRPr="00322C67">
              <w:rPr>
                <w:rFonts w:ascii="Arial" w:hAnsi="Arial" w:cs="Arial"/>
                <w:b/>
                <w:bCs/>
                <w:color w:val="000000"/>
              </w:rPr>
              <w:br/>
            </w:r>
          </w:p>
          <w:p w14:paraId="1010D7FA" w14:textId="77777777" w:rsidR="004D4770" w:rsidRPr="00322C67" w:rsidRDefault="004D4770" w:rsidP="00144EAF">
            <w:pPr>
              <w:jc w:val="both"/>
              <w:rPr>
                <w:rFonts w:ascii="Arial" w:hAnsi="Arial" w:cs="Arial"/>
                <w:bCs/>
                <w:color w:val="000000"/>
              </w:rPr>
            </w:pPr>
            <w:r w:rsidRPr="00322C67">
              <w:rPr>
                <w:rFonts w:ascii="Arial" w:hAnsi="Arial" w:cs="Arial"/>
                <w:bCs/>
                <w:color w:val="000000"/>
              </w:rPr>
              <w:t>Please refer to Exhibit 5 - Daily Return File.</w:t>
            </w:r>
          </w:p>
          <w:p w14:paraId="713A503C" w14:textId="77777777" w:rsidR="004D4770" w:rsidRPr="00322C67" w:rsidRDefault="004D4770" w:rsidP="00144EAF">
            <w:pPr>
              <w:jc w:val="both"/>
              <w:rPr>
                <w:rFonts w:ascii="Arial" w:hAnsi="Arial" w:cs="Arial"/>
                <w:b/>
                <w:bCs/>
                <w:color w:val="000000"/>
              </w:rPr>
            </w:pPr>
            <w:r w:rsidRPr="00322C67">
              <w:rPr>
                <w:rFonts w:ascii="Arial" w:hAnsi="Arial" w:cs="Arial"/>
                <w:b/>
                <w:bCs/>
                <w:color w:val="000000"/>
              </w:rPr>
              <w:br/>
              <w:t>B. It appears to be missing from the bid documents. Will it be provided to bidders?</w:t>
            </w:r>
          </w:p>
          <w:p w14:paraId="6524F366" w14:textId="77777777" w:rsidR="004D4770" w:rsidRPr="00322C67" w:rsidRDefault="004D4770" w:rsidP="00144EAF">
            <w:pPr>
              <w:jc w:val="both"/>
              <w:rPr>
                <w:rFonts w:ascii="Arial" w:hAnsi="Arial" w:cs="Arial"/>
                <w:b/>
                <w:bCs/>
                <w:color w:val="000000"/>
              </w:rPr>
            </w:pPr>
          </w:p>
          <w:p w14:paraId="559A7595" w14:textId="77777777" w:rsidR="004D4770" w:rsidRPr="00322C67" w:rsidRDefault="004D4770" w:rsidP="00144EAF">
            <w:pPr>
              <w:jc w:val="both"/>
              <w:rPr>
                <w:rFonts w:ascii="Arial" w:hAnsi="Arial" w:cs="Arial"/>
                <w:bCs/>
                <w:color w:val="000000"/>
              </w:rPr>
            </w:pPr>
            <w:r w:rsidRPr="00322C67">
              <w:rPr>
                <w:rFonts w:ascii="Arial" w:hAnsi="Arial" w:cs="Arial"/>
                <w:bCs/>
                <w:color w:val="000000"/>
              </w:rPr>
              <w:t>This information is not missing. A "Daily Plan Eligibility File" is another name for and contains the same information as a "Daily Return File" which has been provided as Exhibit 5 - Daily Return File. No additional documentation will be provided.</w:t>
            </w:r>
          </w:p>
          <w:p w14:paraId="219DB3B1" w14:textId="77777777" w:rsidR="00E06B63" w:rsidRPr="00322C67" w:rsidRDefault="00E06B63" w:rsidP="00144EAF">
            <w:pPr>
              <w:tabs>
                <w:tab w:val="left" w:pos="0"/>
              </w:tabs>
              <w:overflowPunct w:val="0"/>
              <w:autoSpaceDE w:val="0"/>
              <w:autoSpaceDN w:val="0"/>
              <w:adjustRightInd w:val="0"/>
              <w:jc w:val="both"/>
              <w:rPr>
                <w:rFonts w:ascii="Arial" w:hAnsi="Arial" w:cs="Arial"/>
                <w:bCs/>
              </w:rPr>
            </w:pPr>
          </w:p>
        </w:tc>
      </w:tr>
      <w:tr w:rsidR="00077D79" w:rsidRPr="00322C67" w14:paraId="2334EB42" w14:textId="77777777" w:rsidTr="70B89F9E">
        <w:tc>
          <w:tcPr>
            <w:tcW w:w="877" w:type="dxa"/>
            <w:tcBorders>
              <w:top w:val="single" w:sz="4" w:space="0" w:color="auto"/>
              <w:left w:val="single" w:sz="4" w:space="0" w:color="auto"/>
              <w:bottom w:val="single" w:sz="4" w:space="0" w:color="auto"/>
              <w:right w:val="single" w:sz="4" w:space="0" w:color="auto"/>
            </w:tcBorders>
          </w:tcPr>
          <w:p w14:paraId="2B2C14B5" w14:textId="77777777" w:rsidR="00077D79" w:rsidRPr="00322C67" w:rsidRDefault="009640D1" w:rsidP="005663AD">
            <w:pPr>
              <w:tabs>
                <w:tab w:val="left" w:pos="0"/>
              </w:tabs>
              <w:autoSpaceDN w:val="0"/>
              <w:jc w:val="center"/>
              <w:rPr>
                <w:rFonts w:ascii="Arial" w:hAnsi="Arial" w:cs="Arial"/>
              </w:rPr>
            </w:pPr>
            <w:r w:rsidRPr="00322C67">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55232338" w14:textId="77777777" w:rsidR="004D4770" w:rsidRPr="00322C67" w:rsidRDefault="004D4770" w:rsidP="004D4770">
            <w:pPr>
              <w:jc w:val="center"/>
              <w:rPr>
                <w:rFonts w:ascii="Arial" w:hAnsi="Arial" w:cs="Arial"/>
                <w:color w:val="000000"/>
              </w:rPr>
            </w:pPr>
            <w:r w:rsidRPr="00322C67">
              <w:rPr>
                <w:rFonts w:ascii="Arial" w:hAnsi="Arial" w:cs="Arial"/>
                <w:color w:val="000000"/>
              </w:rPr>
              <w:t>Section 2.6 - Pre-Quote Document Review</w:t>
            </w:r>
          </w:p>
          <w:p w14:paraId="400AEF6A" w14:textId="77777777" w:rsidR="00077D79" w:rsidRPr="00322C67" w:rsidRDefault="00077D79"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7E8F87B3" w14:textId="77777777" w:rsidR="004D4770" w:rsidRPr="00322C67" w:rsidRDefault="004D4770" w:rsidP="00144EAF">
            <w:pPr>
              <w:jc w:val="both"/>
              <w:rPr>
                <w:rFonts w:ascii="Arial" w:hAnsi="Arial" w:cs="Arial"/>
                <w:b/>
                <w:bCs/>
                <w:color w:val="000000"/>
              </w:rPr>
            </w:pPr>
            <w:r w:rsidRPr="00322C67">
              <w:rPr>
                <w:rFonts w:ascii="Arial" w:hAnsi="Arial" w:cs="Arial"/>
                <w:b/>
                <w:bCs/>
                <w:color w:val="000000"/>
              </w:rPr>
              <w:t>Can you provide the full SPDs/COCs/EOCs on the Medical plans for a full review by PBAB.</w:t>
            </w:r>
          </w:p>
          <w:p w14:paraId="6355E831" w14:textId="77777777" w:rsidR="00E06B63" w:rsidRPr="00322C67" w:rsidRDefault="00E06B63" w:rsidP="00144EAF">
            <w:pPr>
              <w:tabs>
                <w:tab w:val="left" w:pos="0"/>
              </w:tabs>
              <w:overflowPunct w:val="0"/>
              <w:autoSpaceDE w:val="0"/>
              <w:autoSpaceDN w:val="0"/>
              <w:adjustRightInd w:val="0"/>
              <w:jc w:val="both"/>
              <w:rPr>
                <w:rFonts w:ascii="Arial" w:hAnsi="Arial" w:cs="Arial"/>
                <w:b/>
                <w:bCs/>
              </w:rPr>
            </w:pPr>
          </w:p>
          <w:p w14:paraId="71B99DE7" w14:textId="77777777" w:rsidR="004D4770" w:rsidRPr="00322C67" w:rsidRDefault="004D4770" w:rsidP="00144EAF">
            <w:pPr>
              <w:tabs>
                <w:tab w:val="left" w:pos="0"/>
              </w:tabs>
              <w:overflowPunct w:val="0"/>
              <w:autoSpaceDE w:val="0"/>
              <w:autoSpaceDN w:val="0"/>
              <w:adjustRightInd w:val="0"/>
              <w:jc w:val="both"/>
              <w:rPr>
                <w:rFonts w:ascii="Arial" w:hAnsi="Arial" w:cs="Arial"/>
                <w:bCs/>
              </w:rPr>
            </w:pPr>
            <w:r w:rsidRPr="00322C67">
              <w:rPr>
                <w:rFonts w:ascii="Arial" w:hAnsi="Arial" w:cs="Arial"/>
                <w:bCs/>
              </w:rPr>
              <w:t>Yes. Please see the direct link below to the Summary Plan Descriptions (SPDs) and Evidence of Coverage (EoC):</w:t>
            </w:r>
          </w:p>
          <w:p w14:paraId="78EB9BA7" w14:textId="77777777" w:rsidR="004D4770" w:rsidRPr="00322C67" w:rsidRDefault="004D4770" w:rsidP="00144EAF">
            <w:pPr>
              <w:tabs>
                <w:tab w:val="left" w:pos="0"/>
              </w:tabs>
              <w:overflowPunct w:val="0"/>
              <w:autoSpaceDE w:val="0"/>
              <w:autoSpaceDN w:val="0"/>
              <w:adjustRightInd w:val="0"/>
              <w:jc w:val="both"/>
              <w:rPr>
                <w:rFonts w:ascii="Arial" w:hAnsi="Arial" w:cs="Arial"/>
                <w:bCs/>
              </w:rPr>
            </w:pPr>
          </w:p>
          <w:p w14:paraId="01BF55E0" w14:textId="77777777" w:rsidR="004D4770" w:rsidRPr="00322C67" w:rsidRDefault="004565DA" w:rsidP="00144EAF">
            <w:pPr>
              <w:tabs>
                <w:tab w:val="left" w:pos="0"/>
              </w:tabs>
              <w:overflowPunct w:val="0"/>
              <w:autoSpaceDE w:val="0"/>
              <w:autoSpaceDN w:val="0"/>
              <w:adjustRightInd w:val="0"/>
              <w:jc w:val="both"/>
              <w:rPr>
                <w:rFonts w:ascii="Arial" w:hAnsi="Arial" w:cs="Arial"/>
                <w:bCs/>
              </w:rPr>
            </w:pPr>
            <w:hyperlink r:id="rId16" w:history="1">
              <w:r w:rsidR="004D4770" w:rsidRPr="00960336">
                <w:rPr>
                  <w:rStyle w:val="Hyperlink"/>
                  <w:rFonts w:ascii="Arial" w:hAnsi="Arial" w:cs="Arial"/>
                  <w:bCs/>
                </w:rPr>
                <w:t>https://www.state.nj.us/treasury/pensions/documents/hb/oe2023/hb-sbc-home-23.shtml</w:t>
              </w:r>
            </w:hyperlink>
          </w:p>
          <w:p w14:paraId="244E1DC3" w14:textId="77777777" w:rsidR="004D4770" w:rsidRPr="00322C67" w:rsidRDefault="004D4770" w:rsidP="00144EAF">
            <w:pPr>
              <w:tabs>
                <w:tab w:val="left" w:pos="0"/>
              </w:tabs>
              <w:overflowPunct w:val="0"/>
              <w:autoSpaceDE w:val="0"/>
              <w:autoSpaceDN w:val="0"/>
              <w:adjustRightInd w:val="0"/>
              <w:jc w:val="both"/>
              <w:rPr>
                <w:rFonts w:ascii="Arial" w:hAnsi="Arial" w:cs="Arial"/>
                <w:bCs/>
              </w:rPr>
            </w:pPr>
          </w:p>
          <w:p w14:paraId="63D87BD6" w14:textId="494F42AF" w:rsidR="00E06B63" w:rsidRPr="00322C67" w:rsidRDefault="004D4770" w:rsidP="00144EAF">
            <w:pPr>
              <w:tabs>
                <w:tab w:val="left" w:pos="0"/>
              </w:tabs>
              <w:overflowPunct w:val="0"/>
              <w:autoSpaceDE w:val="0"/>
              <w:autoSpaceDN w:val="0"/>
              <w:adjustRightInd w:val="0"/>
              <w:jc w:val="both"/>
              <w:rPr>
                <w:rFonts w:ascii="Arial" w:hAnsi="Arial" w:cs="Arial"/>
                <w:bCs/>
              </w:rPr>
            </w:pPr>
            <w:r w:rsidRPr="00322C67">
              <w:rPr>
                <w:rFonts w:ascii="Arial" w:hAnsi="Arial" w:cs="Arial"/>
                <w:bCs/>
              </w:rPr>
              <w:t xml:space="preserve">Please refer to </w:t>
            </w:r>
            <w:r w:rsidR="00C9196C" w:rsidRPr="00322C67">
              <w:rPr>
                <w:rFonts w:ascii="Arial" w:hAnsi="Arial" w:cs="Arial"/>
                <w:bCs/>
              </w:rPr>
              <w:t xml:space="preserve">Revised </w:t>
            </w:r>
            <w:r w:rsidRPr="00322C67">
              <w:rPr>
                <w:rFonts w:ascii="Arial" w:hAnsi="Arial" w:cs="Arial"/>
                <w:bCs/>
              </w:rPr>
              <w:t xml:space="preserve">Bid Solicitation Section 2.6 - </w:t>
            </w:r>
            <w:r w:rsidRPr="00322C67">
              <w:rPr>
                <w:rFonts w:ascii="Arial" w:hAnsi="Arial" w:cs="Arial"/>
                <w:bCs/>
                <w:i/>
              </w:rPr>
              <w:t>Pre-Quote Document Review</w:t>
            </w:r>
            <w:r w:rsidRPr="00322C67">
              <w:rPr>
                <w:rFonts w:ascii="Arial" w:hAnsi="Arial" w:cs="Arial"/>
                <w:bCs/>
              </w:rPr>
              <w:t xml:space="preserve"> for a link to the Division of Pensions and Benefits' website for additional current Medical Plan design information, along with a link to the program guidebook. </w:t>
            </w:r>
          </w:p>
          <w:p w14:paraId="0313A1DA" w14:textId="77777777" w:rsidR="004D4770" w:rsidRPr="00322C67" w:rsidRDefault="004D4770" w:rsidP="00144EAF">
            <w:pPr>
              <w:tabs>
                <w:tab w:val="left" w:pos="0"/>
              </w:tabs>
              <w:overflowPunct w:val="0"/>
              <w:autoSpaceDE w:val="0"/>
              <w:autoSpaceDN w:val="0"/>
              <w:adjustRightInd w:val="0"/>
              <w:jc w:val="both"/>
              <w:rPr>
                <w:rFonts w:ascii="Arial" w:hAnsi="Arial" w:cs="Arial"/>
                <w:bCs/>
              </w:rPr>
            </w:pPr>
          </w:p>
        </w:tc>
      </w:tr>
      <w:tr w:rsidR="00077D79" w:rsidRPr="00322C67" w14:paraId="6131D629" w14:textId="77777777" w:rsidTr="00F76134">
        <w:tc>
          <w:tcPr>
            <w:tcW w:w="877" w:type="dxa"/>
            <w:tcBorders>
              <w:top w:val="single" w:sz="4" w:space="0" w:color="auto"/>
              <w:left w:val="single" w:sz="4" w:space="0" w:color="auto"/>
              <w:bottom w:val="single" w:sz="4" w:space="0" w:color="auto"/>
              <w:right w:val="single" w:sz="4" w:space="0" w:color="auto"/>
            </w:tcBorders>
            <w:shd w:val="clear" w:color="auto" w:fill="auto"/>
          </w:tcPr>
          <w:p w14:paraId="40320C42" w14:textId="77777777" w:rsidR="00077D79" w:rsidRPr="00322C67" w:rsidRDefault="009640D1" w:rsidP="005663AD">
            <w:pPr>
              <w:tabs>
                <w:tab w:val="left" w:pos="0"/>
              </w:tabs>
              <w:autoSpaceDN w:val="0"/>
              <w:jc w:val="center"/>
              <w:rPr>
                <w:rFonts w:ascii="Arial" w:hAnsi="Arial" w:cs="Arial"/>
              </w:rPr>
            </w:pPr>
            <w:r w:rsidRPr="00322C67">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B0D232E" w14:textId="77777777" w:rsidR="00F76134" w:rsidRPr="00322C67" w:rsidRDefault="00F76134" w:rsidP="00F76134">
            <w:pPr>
              <w:jc w:val="center"/>
              <w:rPr>
                <w:rFonts w:ascii="Arial" w:hAnsi="Arial" w:cs="Arial"/>
                <w:color w:val="000000"/>
              </w:rPr>
            </w:pPr>
            <w:r w:rsidRPr="00322C67">
              <w:rPr>
                <w:rFonts w:ascii="Arial" w:hAnsi="Arial" w:cs="Arial"/>
                <w:color w:val="000000"/>
              </w:rPr>
              <w:t>Section 2.6 - Pre-Quote Document Review and Section 3.1 - Quote Submission</w:t>
            </w:r>
          </w:p>
          <w:p w14:paraId="220B886F" w14:textId="77777777" w:rsidR="00077D79" w:rsidRPr="00322C67" w:rsidRDefault="00077D79"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F7DD34E" w14:textId="77777777" w:rsidR="00F76134" w:rsidRPr="00322C67" w:rsidRDefault="00F76134" w:rsidP="00144EAF">
            <w:pPr>
              <w:jc w:val="both"/>
              <w:rPr>
                <w:rFonts w:ascii="Arial" w:hAnsi="Arial" w:cs="Arial"/>
                <w:b/>
                <w:bCs/>
                <w:color w:val="000000"/>
              </w:rPr>
            </w:pPr>
            <w:r w:rsidRPr="00322C67">
              <w:rPr>
                <w:rFonts w:ascii="Arial" w:hAnsi="Arial" w:cs="Arial"/>
                <w:b/>
                <w:bCs/>
                <w:color w:val="000000"/>
              </w:rPr>
              <w:t xml:space="preserve">A. Confirm Bidders do not have to post any data or response files back out to MOVEit (noted in Section 2.6). </w:t>
            </w:r>
          </w:p>
          <w:p w14:paraId="09202E08" w14:textId="00BE143C" w:rsidR="00F76134" w:rsidRDefault="00F76134" w:rsidP="00144EAF">
            <w:pPr>
              <w:jc w:val="both"/>
              <w:rPr>
                <w:rFonts w:ascii="Arial" w:hAnsi="Arial" w:cs="Arial"/>
                <w:bCs/>
                <w:color w:val="000000"/>
              </w:rPr>
            </w:pPr>
            <w:r w:rsidRPr="00322C67">
              <w:rPr>
                <w:rFonts w:ascii="Arial" w:hAnsi="Arial" w:cs="Arial"/>
                <w:b/>
                <w:bCs/>
                <w:color w:val="000000"/>
              </w:rPr>
              <w:br/>
            </w:r>
            <w:r w:rsidRPr="00322C67">
              <w:rPr>
                <w:rFonts w:ascii="Arial" w:hAnsi="Arial" w:cs="Arial"/>
                <w:bCs/>
                <w:color w:val="000000"/>
              </w:rPr>
              <w:t xml:space="preserve">Yes, this is correct. </w:t>
            </w:r>
            <w:r w:rsidR="00AC07C7">
              <w:rPr>
                <w:rFonts w:ascii="Arial" w:hAnsi="Arial" w:cs="Arial"/>
                <w:bCs/>
                <w:color w:val="000000"/>
              </w:rPr>
              <w:t xml:space="preserve">Bidders must not send any Quote documents or related files back to the State via MOVEit. The purpose of MOVEit as part of this Bid Solicitation was to provide confidential Bid Solicitation documents to potential Bidders pursuant to </w:t>
            </w:r>
            <w:r w:rsidR="00AC07C7" w:rsidRPr="00D935C4">
              <w:rPr>
                <w:rFonts w:ascii="Arial" w:hAnsi="Arial" w:cs="Arial"/>
                <w:bCs/>
                <w:i/>
                <w:color w:val="000000"/>
              </w:rPr>
              <w:t>Revised Bid Solicitation Section 2.6 – Pre-Quote Document Review</w:t>
            </w:r>
            <w:r w:rsidR="00AC07C7">
              <w:rPr>
                <w:rFonts w:ascii="Arial" w:hAnsi="Arial" w:cs="Arial"/>
                <w:bCs/>
                <w:color w:val="000000"/>
              </w:rPr>
              <w:t xml:space="preserve">. </w:t>
            </w:r>
          </w:p>
          <w:p w14:paraId="3292A274" w14:textId="77777777" w:rsidR="00AC07C7" w:rsidRDefault="00AC07C7" w:rsidP="00144EAF">
            <w:pPr>
              <w:jc w:val="both"/>
              <w:rPr>
                <w:rFonts w:ascii="Arial" w:hAnsi="Arial" w:cs="Arial"/>
                <w:bCs/>
                <w:color w:val="000000"/>
              </w:rPr>
            </w:pPr>
          </w:p>
          <w:p w14:paraId="3E6F02CC" w14:textId="77777777" w:rsidR="00AC07C7" w:rsidRPr="00322C67" w:rsidRDefault="008C4A1B" w:rsidP="00144EAF">
            <w:pPr>
              <w:jc w:val="both"/>
              <w:rPr>
                <w:rFonts w:ascii="Arial" w:hAnsi="Arial" w:cs="Arial"/>
                <w:bCs/>
                <w:color w:val="000000"/>
              </w:rPr>
            </w:pPr>
            <w:r>
              <w:rPr>
                <w:rFonts w:ascii="Arial" w:hAnsi="Arial" w:cs="Arial"/>
                <w:bCs/>
                <w:color w:val="000000"/>
              </w:rPr>
              <w:t>A</w:t>
            </w:r>
            <w:r w:rsidR="00AC07C7">
              <w:rPr>
                <w:rFonts w:ascii="Arial" w:hAnsi="Arial" w:cs="Arial"/>
                <w:bCs/>
                <w:color w:val="000000"/>
              </w:rPr>
              <w:t xml:space="preserve"> B</w:t>
            </w:r>
            <w:r>
              <w:rPr>
                <w:rFonts w:ascii="Arial" w:hAnsi="Arial" w:cs="Arial"/>
                <w:bCs/>
                <w:color w:val="000000"/>
              </w:rPr>
              <w:t>idder</w:t>
            </w:r>
            <w:r w:rsidR="00AC07C7">
              <w:rPr>
                <w:rFonts w:ascii="Arial" w:hAnsi="Arial" w:cs="Arial"/>
                <w:bCs/>
                <w:color w:val="000000"/>
              </w:rPr>
              <w:t xml:space="preserve"> must submit its Quote in accordance with the requirements set forth by </w:t>
            </w:r>
            <w:r w:rsidR="00AC07C7" w:rsidRPr="00D935C4">
              <w:rPr>
                <w:rFonts w:ascii="Arial" w:hAnsi="Arial" w:cs="Arial"/>
                <w:bCs/>
                <w:i/>
                <w:color w:val="000000"/>
              </w:rPr>
              <w:t>Bid Solicitation Section 3 – Quote Submission Requirements</w:t>
            </w:r>
            <w:r w:rsidR="00AC07C7">
              <w:rPr>
                <w:rFonts w:ascii="Arial" w:hAnsi="Arial" w:cs="Arial"/>
                <w:bCs/>
                <w:color w:val="000000"/>
              </w:rPr>
              <w:t>.</w:t>
            </w:r>
          </w:p>
          <w:p w14:paraId="43CB30F7" w14:textId="77777777" w:rsidR="00F76134" w:rsidRPr="00322C67" w:rsidRDefault="00F76134" w:rsidP="00144EAF">
            <w:pPr>
              <w:jc w:val="both"/>
              <w:rPr>
                <w:rFonts w:ascii="Arial" w:hAnsi="Arial" w:cs="Arial"/>
                <w:b/>
                <w:bCs/>
                <w:color w:val="000000"/>
              </w:rPr>
            </w:pPr>
            <w:r w:rsidRPr="00322C67">
              <w:rPr>
                <w:rFonts w:ascii="Arial" w:hAnsi="Arial" w:cs="Arial"/>
                <w:b/>
                <w:bCs/>
                <w:color w:val="000000"/>
              </w:rPr>
              <w:br/>
              <w:t>B. And should all response files should be submitted via NJSTART?</w:t>
            </w:r>
          </w:p>
          <w:p w14:paraId="652239F0" w14:textId="77777777" w:rsidR="00F76134" w:rsidRPr="00322C67" w:rsidRDefault="00F76134" w:rsidP="00144EAF">
            <w:pPr>
              <w:jc w:val="both"/>
              <w:rPr>
                <w:rFonts w:ascii="Arial" w:hAnsi="Arial" w:cs="Arial"/>
                <w:b/>
                <w:bCs/>
                <w:color w:val="000000"/>
              </w:rPr>
            </w:pPr>
          </w:p>
          <w:p w14:paraId="6D158D98" w14:textId="171B016A" w:rsidR="008C4A1B" w:rsidRPr="0084189F" w:rsidRDefault="00F76134" w:rsidP="008C4A1B">
            <w:pPr>
              <w:keepNext/>
              <w:jc w:val="both"/>
              <w:rPr>
                <w:rFonts w:eastAsia="MS Mincho" w:cstheme="minorHAnsi"/>
              </w:rPr>
            </w:pPr>
            <w:r w:rsidRPr="00322C67">
              <w:rPr>
                <w:rFonts w:ascii="Arial" w:hAnsi="Arial" w:cs="Arial"/>
                <w:bCs/>
                <w:color w:val="000000"/>
              </w:rPr>
              <w:t xml:space="preserve">Yes, pursuant to </w:t>
            </w:r>
            <w:r w:rsidR="00C9196C" w:rsidRPr="00D935C4">
              <w:rPr>
                <w:rFonts w:ascii="Arial" w:hAnsi="Arial" w:cs="Arial"/>
                <w:bCs/>
                <w:i/>
                <w:color w:val="000000"/>
              </w:rPr>
              <w:t xml:space="preserve">Revised </w:t>
            </w:r>
            <w:r w:rsidRPr="00D935C4">
              <w:rPr>
                <w:rFonts w:ascii="Arial" w:hAnsi="Arial" w:cs="Arial"/>
                <w:bCs/>
                <w:i/>
                <w:color w:val="000000"/>
              </w:rPr>
              <w:t>Bid Solicitation Section 3.1 -</w:t>
            </w:r>
            <w:r w:rsidRPr="00322C67">
              <w:rPr>
                <w:rFonts w:ascii="Arial" w:hAnsi="Arial" w:cs="Arial"/>
                <w:bCs/>
                <w:color w:val="000000"/>
              </w:rPr>
              <w:t xml:space="preserve"> </w:t>
            </w:r>
            <w:r w:rsidRPr="00322C67">
              <w:rPr>
                <w:rFonts w:ascii="Arial" w:hAnsi="Arial" w:cs="Arial"/>
                <w:bCs/>
                <w:i/>
                <w:color w:val="000000"/>
              </w:rPr>
              <w:t>Quote Submission</w:t>
            </w:r>
            <w:r w:rsidRPr="00322C67">
              <w:rPr>
                <w:rFonts w:ascii="Arial" w:hAnsi="Arial" w:cs="Arial"/>
                <w:bCs/>
                <w:color w:val="000000"/>
              </w:rPr>
              <w:t xml:space="preserve">, </w:t>
            </w:r>
            <w:r w:rsidR="008C4A1B" w:rsidRPr="00D935C4">
              <w:rPr>
                <w:rFonts w:ascii="Arial" w:eastAsia="MS Mincho" w:hAnsi="Arial" w:cs="Arial"/>
              </w:rPr>
              <w:t xml:space="preserve">in order to be considered for award, the Quote must be received electronically by </w:t>
            </w:r>
            <w:r w:rsidR="008C4A1B" w:rsidRPr="00D935C4">
              <w:rPr>
                <w:rFonts w:ascii="Arial" w:eastAsia="MS Mincho" w:hAnsi="Arial" w:cs="Arial"/>
              </w:rPr>
              <w:lastRenderedPageBreak/>
              <w:t xml:space="preserve">the Division’s Proposal Review Unit, through </w:t>
            </w:r>
            <w:r w:rsidR="008C4A1B" w:rsidRPr="00D935C4">
              <w:rPr>
                <w:rStyle w:val="IntenseEmphasis"/>
                <w:rFonts w:ascii="Arial" w:eastAsia="MS Mincho" w:hAnsi="Arial" w:cs="Arial"/>
                <w:color w:val="00B050"/>
              </w:rPr>
              <w:t>NJ</w:t>
            </w:r>
            <w:r w:rsidR="008C4A1B" w:rsidRPr="00D935C4">
              <w:rPr>
                <w:rStyle w:val="IntenseEmphasis"/>
                <w:rFonts w:ascii="Arial" w:eastAsia="MS Mincho" w:hAnsi="Arial" w:cs="Arial"/>
                <w:color w:val="0070C0"/>
              </w:rPr>
              <w:t>START</w:t>
            </w:r>
            <w:r w:rsidR="008C4A1B" w:rsidRPr="00D935C4">
              <w:rPr>
                <w:rFonts w:ascii="Arial" w:eastAsia="MS Mincho" w:hAnsi="Arial" w:cs="Arial"/>
              </w:rPr>
              <w:t>, by the required date and time.</w:t>
            </w:r>
            <w:r w:rsidR="008C4A1B" w:rsidRPr="00D935C4">
              <w:rPr>
                <w:rFonts w:ascii="Arial" w:hAnsi="Arial" w:cs="Arial"/>
              </w:rPr>
              <w:t xml:space="preserve"> </w:t>
            </w:r>
          </w:p>
          <w:p w14:paraId="6EE5DF26" w14:textId="0211FB28" w:rsidR="00F76134" w:rsidRPr="00322C67" w:rsidRDefault="00F76134" w:rsidP="00144EAF">
            <w:pPr>
              <w:jc w:val="both"/>
              <w:rPr>
                <w:rFonts w:ascii="Arial" w:hAnsi="Arial" w:cs="Arial"/>
                <w:bCs/>
                <w:color w:val="000000"/>
              </w:rPr>
            </w:pPr>
          </w:p>
          <w:p w14:paraId="03AEBA68" w14:textId="77777777" w:rsidR="00E06B63" w:rsidRPr="00322C67" w:rsidRDefault="00E06B63" w:rsidP="00144EAF">
            <w:pPr>
              <w:tabs>
                <w:tab w:val="left" w:pos="0"/>
              </w:tabs>
              <w:overflowPunct w:val="0"/>
              <w:autoSpaceDE w:val="0"/>
              <w:autoSpaceDN w:val="0"/>
              <w:adjustRightInd w:val="0"/>
              <w:jc w:val="both"/>
              <w:rPr>
                <w:rFonts w:ascii="Arial" w:hAnsi="Arial" w:cs="Arial"/>
                <w:b/>
                <w:bCs/>
              </w:rPr>
            </w:pPr>
          </w:p>
        </w:tc>
      </w:tr>
      <w:tr w:rsidR="00077D79" w:rsidRPr="00322C67" w14:paraId="3ABE2F6C" w14:textId="77777777" w:rsidTr="00F76134">
        <w:tc>
          <w:tcPr>
            <w:tcW w:w="877" w:type="dxa"/>
            <w:tcBorders>
              <w:top w:val="single" w:sz="4" w:space="0" w:color="auto"/>
              <w:left w:val="single" w:sz="4" w:space="0" w:color="auto"/>
              <w:bottom w:val="single" w:sz="4" w:space="0" w:color="auto"/>
              <w:right w:val="single" w:sz="4" w:space="0" w:color="auto"/>
            </w:tcBorders>
            <w:shd w:val="clear" w:color="auto" w:fill="auto"/>
          </w:tcPr>
          <w:p w14:paraId="4FF1CD71" w14:textId="77777777" w:rsidR="00077D79" w:rsidRPr="00322C67" w:rsidRDefault="009640D1" w:rsidP="00E12B94">
            <w:pPr>
              <w:tabs>
                <w:tab w:val="left" w:pos="0"/>
              </w:tabs>
              <w:autoSpaceDN w:val="0"/>
              <w:jc w:val="center"/>
              <w:rPr>
                <w:rFonts w:ascii="Arial" w:hAnsi="Arial" w:cs="Arial"/>
              </w:rPr>
            </w:pPr>
            <w:r w:rsidRPr="00322C67">
              <w:rPr>
                <w:rFonts w:ascii="Arial" w:hAnsi="Arial" w:cs="Arial"/>
              </w:rPr>
              <w:lastRenderedPageBreak/>
              <w:t>19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A634D22" w14:textId="77777777" w:rsidR="00F76134" w:rsidRPr="00322C67" w:rsidRDefault="00F76134" w:rsidP="00F76134">
            <w:pPr>
              <w:jc w:val="center"/>
              <w:rPr>
                <w:rFonts w:ascii="Arial" w:hAnsi="Arial" w:cs="Arial"/>
                <w:color w:val="000000"/>
              </w:rPr>
            </w:pPr>
            <w:r w:rsidRPr="00322C67">
              <w:rPr>
                <w:rFonts w:ascii="Arial" w:hAnsi="Arial" w:cs="Arial"/>
                <w:color w:val="000000"/>
              </w:rPr>
              <w:t>Section 3.11 - Bidder Additional Terms Submitted with the Quote</w:t>
            </w:r>
          </w:p>
          <w:p w14:paraId="1E92C61A" w14:textId="77777777" w:rsidR="00077D79" w:rsidRPr="00322C67" w:rsidRDefault="00077D79" w:rsidP="00E12B94">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FC6A87C" w14:textId="77777777" w:rsidR="00F76134" w:rsidRPr="00322C67" w:rsidRDefault="00F76134" w:rsidP="00144EAF">
            <w:pPr>
              <w:jc w:val="both"/>
              <w:rPr>
                <w:rFonts w:ascii="Arial" w:hAnsi="Arial" w:cs="Arial"/>
                <w:b/>
                <w:bCs/>
                <w:color w:val="000000"/>
              </w:rPr>
            </w:pPr>
            <w:r w:rsidRPr="00322C67">
              <w:rPr>
                <w:rFonts w:ascii="Arial" w:hAnsi="Arial" w:cs="Arial"/>
                <w:b/>
                <w:bCs/>
                <w:color w:val="000000"/>
              </w:rPr>
              <w:t xml:space="preserve">Please clarify whether or not the Bidder can submit a red-line with exemptions to the terms and conditions as part of its Quote. </w:t>
            </w:r>
          </w:p>
          <w:p w14:paraId="033AA379" w14:textId="77777777" w:rsidR="00D44E32" w:rsidRPr="00322C67" w:rsidRDefault="00D44E32" w:rsidP="00144EAF">
            <w:pPr>
              <w:tabs>
                <w:tab w:val="left" w:pos="0"/>
              </w:tabs>
              <w:overflowPunct w:val="0"/>
              <w:autoSpaceDE w:val="0"/>
              <w:autoSpaceDN w:val="0"/>
              <w:adjustRightInd w:val="0"/>
              <w:jc w:val="both"/>
              <w:rPr>
                <w:rFonts w:ascii="Arial" w:hAnsi="Arial" w:cs="Arial"/>
                <w:bCs/>
              </w:rPr>
            </w:pPr>
          </w:p>
          <w:p w14:paraId="7B9E0756" w14:textId="6208B2F7" w:rsidR="008C4A1B" w:rsidRDefault="00F76134" w:rsidP="00144EAF">
            <w:pPr>
              <w:jc w:val="both"/>
              <w:rPr>
                <w:rFonts w:ascii="Arial" w:hAnsi="Arial" w:cs="Arial"/>
                <w:color w:val="000000"/>
              </w:rPr>
            </w:pPr>
            <w:r w:rsidRPr="00322C67">
              <w:rPr>
                <w:rFonts w:ascii="Arial" w:hAnsi="Arial" w:cs="Arial"/>
                <w:color w:val="000000"/>
              </w:rPr>
              <w:t xml:space="preserve">No, the Bidder </w:t>
            </w:r>
            <w:r w:rsidR="00ED212C">
              <w:rPr>
                <w:rFonts w:ascii="Arial" w:hAnsi="Arial" w:cs="Arial"/>
                <w:color w:val="000000"/>
              </w:rPr>
              <w:t>shall not</w:t>
            </w:r>
            <w:r w:rsidR="00ED212C" w:rsidRPr="00322C67">
              <w:rPr>
                <w:rFonts w:ascii="Arial" w:hAnsi="Arial" w:cs="Arial"/>
                <w:color w:val="000000"/>
              </w:rPr>
              <w:t xml:space="preserve"> </w:t>
            </w:r>
            <w:r w:rsidRPr="00322C67">
              <w:rPr>
                <w:rFonts w:ascii="Arial" w:hAnsi="Arial" w:cs="Arial"/>
                <w:color w:val="000000"/>
              </w:rPr>
              <w:t xml:space="preserve">submit a red-line with exemptions to the </w:t>
            </w:r>
            <w:r w:rsidR="00ED212C">
              <w:rPr>
                <w:rFonts w:ascii="Arial" w:hAnsi="Arial" w:cs="Arial"/>
                <w:color w:val="000000"/>
              </w:rPr>
              <w:t xml:space="preserve">Revised Bid Solicitation’s </w:t>
            </w:r>
            <w:r w:rsidRPr="00322C67">
              <w:rPr>
                <w:rFonts w:ascii="Arial" w:hAnsi="Arial" w:cs="Arial"/>
                <w:color w:val="000000"/>
              </w:rPr>
              <w:t>terms and conditions as part of its Quote.</w:t>
            </w:r>
            <w:r w:rsidR="00AF03D1">
              <w:rPr>
                <w:rFonts w:ascii="Arial" w:hAnsi="Arial" w:cs="Arial"/>
                <w:color w:val="000000"/>
              </w:rPr>
              <w:t xml:space="preserve"> </w:t>
            </w:r>
            <w:r w:rsidR="00ED212C">
              <w:rPr>
                <w:rFonts w:ascii="Arial" w:hAnsi="Arial" w:cs="Arial"/>
                <w:color w:val="000000"/>
              </w:rPr>
              <w:t>Refer to Question #3 for additional information.</w:t>
            </w:r>
          </w:p>
          <w:p w14:paraId="788C58CA" w14:textId="77777777" w:rsidR="008C4A1B" w:rsidRDefault="008C4A1B" w:rsidP="00144EAF">
            <w:pPr>
              <w:jc w:val="both"/>
              <w:rPr>
                <w:rFonts w:ascii="Arial" w:hAnsi="Arial" w:cs="Arial"/>
                <w:color w:val="000000"/>
              </w:rPr>
            </w:pPr>
          </w:p>
          <w:p w14:paraId="50A73C39" w14:textId="77777777" w:rsidR="007970C4" w:rsidRPr="00322C67" w:rsidRDefault="007970C4" w:rsidP="00D935C4">
            <w:pPr>
              <w:jc w:val="both"/>
              <w:rPr>
                <w:rFonts w:ascii="Arial" w:hAnsi="Arial" w:cs="Arial"/>
                <w:bCs/>
              </w:rPr>
            </w:pPr>
          </w:p>
        </w:tc>
      </w:tr>
      <w:tr w:rsidR="00077D79" w:rsidRPr="00322C67" w14:paraId="3FD7F582" w14:textId="77777777" w:rsidTr="70B89F9E">
        <w:tc>
          <w:tcPr>
            <w:tcW w:w="877" w:type="dxa"/>
            <w:tcBorders>
              <w:top w:val="single" w:sz="4" w:space="0" w:color="auto"/>
              <w:left w:val="single" w:sz="4" w:space="0" w:color="auto"/>
              <w:bottom w:val="single" w:sz="4" w:space="0" w:color="auto"/>
              <w:right w:val="single" w:sz="4" w:space="0" w:color="auto"/>
            </w:tcBorders>
          </w:tcPr>
          <w:p w14:paraId="2D2E1E79" w14:textId="77777777" w:rsidR="00077D79" w:rsidRPr="00322C67" w:rsidRDefault="009640D1" w:rsidP="005663AD">
            <w:pPr>
              <w:tabs>
                <w:tab w:val="left" w:pos="0"/>
              </w:tabs>
              <w:autoSpaceDN w:val="0"/>
              <w:jc w:val="center"/>
              <w:rPr>
                <w:rFonts w:ascii="Arial" w:hAnsi="Arial" w:cs="Arial"/>
              </w:rPr>
            </w:pPr>
            <w:r w:rsidRPr="00322C67">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5D53D26F" w14:textId="77777777" w:rsidR="00F76134" w:rsidRPr="00322C67" w:rsidRDefault="00F76134" w:rsidP="00F76134">
            <w:pPr>
              <w:jc w:val="center"/>
              <w:rPr>
                <w:rFonts w:ascii="Arial" w:hAnsi="Arial" w:cs="Arial"/>
                <w:color w:val="000000"/>
              </w:rPr>
            </w:pPr>
            <w:r w:rsidRPr="00322C67">
              <w:rPr>
                <w:rFonts w:ascii="Arial" w:hAnsi="Arial" w:cs="Arial"/>
                <w:color w:val="000000"/>
              </w:rPr>
              <w:t>Section 3.13.7 - Confidentiality/Commitment to Defend</w:t>
            </w:r>
          </w:p>
          <w:p w14:paraId="73BCDB4A" w14:textId="77777777" w:rsidR="00077D79" w:rsidRPr="00322C67" w:rsidRDefault="00077D79" w:rsidP="00A33CAE">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2F35A676" w14:textId="77777777" w:rsidR="00D44E32" w:rsidRPr="00322C67" w:rsidRDefault="00F76134" w:rsidP="00144EAF">
            <w:pPr>
              <w:tabs>
                <w:tab w:val="left" w:pos="0"/>
              </w:tabs>
              <w:overflowPunct w:val="0"/>
              <w:autoSpaceDE w:val="0"/>
              <w:autoSpaceDN w:val="0"/>
              <w:adjustRightInd w:val="0"/>
              <w:jc w:val="both"/>
              <w:rPr>
                <w:rFonts w:ascii="Arial" w:hAnsi="Arial" w:cs="Arial"/>
                <w:b/>
                <w:bCs/>
              </w:rPr>
            </w:pPr>
            <w:r w:rsidRPr="00322C67">
              <w:rPr>
                <w:rFonts w:ascii="Arial" w:hAnsi="Arial" w:cs="Arial"/>
                <w:b/>
                <w:bCs/>
              </w:rPr>
              <w:t xml:space="preserve">Is the State and their consultant, name to be provided, be willing to sign </w:t>
            </w:r>
            <w:r w:rsidR="008B27E9" w:rsidRPr="00322C67">
              <w:rPr>
                <w:rFonts w:ascii="Arial" w:hAnsi="Arial" w:cs="Arial"/>
                <w:b/>
                <w:bCs/>
              </w:rPr>
              <w:t>a</w:t>
            </w:r>
            <w:r w:rsidRPr="00322C67">
              <w:rPr>
                <w:rFonts w:ascii="Arial" w:hAnsi="Arial" w:cs="Arial"/>
                <w:b/>
                <w:bCs/>
              </w:rPr>
              <w:t xml:space="preserve"> Non-Disclosure Agreement for release of proprietary and confidential network detail required with the bidder responses? </w:t>
            </w:r>
          </w:p>
          <w:p w14:paraId="383FCB05" w14:textId="77777777" w:rsidR="00F76134" w:rsidRPr="00322C67" w:rsidRDefault="00F76134" w:rsidP="00144EAF">
            <w:pPr>
              <w:tabs>
                <w:tab w:val="left" w:pos="0"/>
              </w:tabs>
              <w:overflowPunct w:val="0"/>
              <w:autoSpaceDE w:val="0"/>
              <w:autoSpaceDN w:val="0"/>
              <w:adjustRightInd w:val="0"/>
              <w:jc w:val="both"/>
              <w:rPr>
                <w:rFonts w:ascii="Arial" w:hAnsi="Arial" w:cs="Arial"/>
                <w:b/>
                <w:bCs/>
              </w:rPr>
            </w:pPr>
          </w:p>
          <w:p w14:paraId="025C439B" w14:textId="4E87A537" w:rsidR="00091D71" w:rsidRPr="00322C67" w:rsidRDefault="00091D71" w:rsidP="00144EAF">
            <w:pPr>
              <w:jc w:val="both"/>
              <w:rPr>
                <w:rFonts w:ascii="Arial" w:hAnsi="Arial" w:cs="Arial"/>
              </w:rPr>
            </w:pPr>
            <w:r w:rsidRPr="00322C67">
              <w:rPr>
                <w:rFonts w:ascii="Arial" w:hAnsi="Arial" w:cs="Arial"/>
              </w:rPr>
              <w:t>Pursuant to</w:t>
            </w:r>
            <w:r w:rsidR="00C9196C" w:rsidRPr="00322C67">
              <w:rPr>
                <w:rFonts w:ascii="Arial" w:hAnsi="Arial" w:cs="Arial"/>
              </w:rPr>
              <w:t xml:space="preserve"> </w:t>
            </w:r>
            <w:r w:rsidR="00993E57" w:rsidRPr="00D935C4">
              <w:rPr>
                <w:rFonts w:ascii="Arial" w:hAnsi="Arial" w:cs="Arial"/>
                <w:i/>
              </w:rPr>
              <w:t>Revised</w:t>
            </w:r>
            <w:r w:rsidRPr="00D935C4">
              <w:rPr>
                <w:rFonts w:ascii="Arial" w:hAnsi="Arial" w:cs="Arial"/>
                <w:i/>
              </w:rPr>
              <w:t xml:space="preserve"> Bid Solicitation Section 3.13.7</w:t>
            </w:r>
            <w:r w:rsidRPr="00322C67">
              <w:rPr>
                <w:rFonts w:ascii="Arial" w:hAnsi="Arial" w:cs="Arial"/>
              </w:rPr>
              <w:t xml:space="preserve"> - </w:t>
            </w:r>
            <w:r w:rsidRPr="00322C67">
              <w:rPr>
                <w:rFonts w:ascii="Arial" w:hAnsi="Arial" w:cs="Arial"/>
                <w:i/>
              </w:rPr>
              <w:t>Confidentiality/Commitment to Defend</w:t>
            </w:r>
            <w:r w:rsidRPr="00322C67">
              <w:rPr>
                <w:rFonts w:ascii="Arial" w:hAnsi="Arial" w:cs="Arial"/>
              </w:rPr>
              <w:t>, the New Jersey Open Public Records Act (OPRA), N.J.S.A. 47:1A-1 et seq</w:t>
            </w:r>
            <w:r w:rsidRPr="00322C67">
              <w:rPr>
                <w:rFonts w:ascii="Arial" w:hAnsi="Arial" w:cs="Arial"/>
                <w:i/>
                <w:iCs/>
              </w:rPr>
              <w:t>.</w:t>
            </w:r>
            <w:r w:rsidRPr="00322C67">
              <w:rPr>
                <w:rFonts w:ascii="Arial" w:hAnsi="Arial" w:cs="Arial"/>
              </w:rPr>
              <w:t>, or the common law right to know, Quotes can be released to the public in accordance with N.J.A.C. 17:12-1.2(b) and (c).  Proprietary, financial, security and confidential information may be exempt from public disclosure by OPRA and/or the common law when the Bidder has a good faith, legal/factual basis for such assertion. The State reserves the right to make the determination as to what to disclose in response to an OPRA request.  Any information that the State determines to be exempt from disclosure under OPRA will be redacted. </w:t>
            </w:r>
          </w:p>
          <w:p w14:paraId="289A3B0C" w14:textId="77777777" w:rsidR="00D44E32" w:rsidRPr="00322C67" w:rsidRDefault="00D44E32" w:rsidP="00144EAF">
            <w:pPr>
              <w:tabs>
                <w:tab w:val="left" w:pos="0"/>
              </w:tabs>
              <w:overflowPunct w:val="0"/>
              <w:autoSpaceDE w:val="0"/>
              <w:autoSpaceDN w:val="0"/>
              <w:adjustRightInd w:val="0"/>
              <w:jc w:val="both"/>
              <w:rPr>
                <w:rFonts w:ascii="Arial" w:hAnsi="Arial" w:cs="Arial"/>
                <w:bCs/>
              </w:rPr>
            </w:pPr>
          </w:p>
        </w:tc>
      </w:tr>
      <w:tr w:rsidR="00077D79" w:rsidRPr="00322C67" w14:paraId="07227928" w14:textId="77777777" w:rsidTr="70B89F9E">
        <w:tc>
          <w:tcPr>
            <w:tcW w:w="877" w:type="dxa"/>
            <w:tcBorders>
              <w:top w:val="single" w:sz="4" w:space="0" w:color="auto"/>
              <w:left w:val="single" w:sz="4" w:space="0" w:color="auto"/>
              <w:bottom w:val="single" w:sz="4" w:space="0" w:color="auto"/>
              <w:right w:val="single" w:sz="4" w:space="0" w:color="auto"/>
            </w:tcBorders>
          </w:tcPr>
          <w:p w14:paraId="5AF244E8" w14:textId="77777777" w:rsidR="00077D79" w:rsidRPr="00322C67" w:rsidRDefault="009640D1" w:rsidP="005663AD">
            <w:pPr>
              <w:tabs>
                <w:tab w:val="left" w:pos="0"/>
              </w:tabs>
              <w:autoSpaceDN w:val="0"/>
              <w:jc w:val="center"/>
              <w:rPr>
                <w:rFonts w:ascii="Arial" w:hAnsi="Arial" w:cs="Arial"/>
              </w:rPr>
            </w:pPr>
            <w:r w:rsidRPr="00322C67">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1B4A5977" w14:textId="77777777" w:rsidR="00091D71" w:rsidRPr="00322C67" w:rsidRDefault="00091D71" w:rsidP="00091D71">
            <w:pPr>
              <w:jc w:val="center"/>
              <w:rPr>
                <w:rFonts w:ascii="Arial" w:hAnsi="Arial" w:cs="Arial"/>
                <w:color w:val="000000"/>
              </w:rPr>
            </w:pPr>
            <w:r w:rsidRPr="00322C67">
              <w:rPr>
                <w:rFonts w:ascii="Arial" w:hAnsi="Arial" w:cs="Arial"/>
                <w:color w:val="000000"/>
              </w:rPr>
              <w:t>Section 3.18 - Mobilization Plan</w:t>
            </w:r>
          </w:p>
          <w:p w14:paraId="0E56F443" w14:textId="77777777" w:rsidR="00077D79" w:rsidRPr="00322C67" w:rsidRDefault="00077D79" w:rsidP="00A33CAE">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38E57380" w14:textId="77777777" w:rsidR="00091D71" w:rsidRPr="00322C67" w:rsidRDefault="00091D71" w:rsidP="00144EAF">
            <w:pPr>
              <w:jc w:val="both"/>
              <w:rPr>
                <w:rFonts w:ascii="Arial" w:hAnsi="Arial" w:cs="Arial"/>
                <w:b/>
                <w:bCs/>
                <w:color w:val="242424"/>
              </w:rPr>
            </w:pPr>
            <w:r w:rsidRPr="00322C67">
              <w:rPr>
                <w:rFonts w:ascii="Arial" w:hAnsi="Arial" w:cs="Arial"/>
                <w:b/>
                <w:bCs/>
                <w:color w:val="242424"/>
              </w:rPr>
              <w:t xml:space="preserve">Is the mobilization plan the same as an implementation plan? </w:t>
            </w:r>
          </w:p>
          <w:p w14:paraId="558CC213" w14:textId="77777777" w:rsidR="00D44E32" w:rsidRPr="00322C67" w:rsidRDefault="00D44E32" w:rsidP="00144EAF">
            <w:pPr>
              <w:tabs>
                <w:tab w:val="left" w:pos="0"/>
              </w:tabs>
              <w:overflowPunct w:val="0"/>
              <w:autoSpaceDE w:val="0"/>
              <w:autoSpaceDN w:val="0"/>
              <w:adjustRightInd w:val="0"/>
              <w:jc w:val="both"/>
              <w:rPr>
                <w:rFonts w:ascii="Arial" w:hAnsi="Arial" w:cs="Arial"/>
                <w:b/>
                <w:bCs/>
              </w:rPr>
            </w:pPr>
          </w:p>
          <w:p w14:paraId="13FE452C" w14:textId="77777777" w:rsidR="00061342" w:rsidRDefault="00061342" w:rsidP="00144EAF">
            <w:pPr>
              <w:jc w:val="both"/>
              <w:rPr>
                <w:rFonts w:ascii="Arial" w:hAnsi="Arial" w:cs="Arial"/>
                <w:color w:val="000000"/>
              </w:rPr>
            </w:pPr>
            <w:r>
              <w:rPr>
                <w:rFonts w:ascii="Arial" w:hAnsi="Arial" w:cs="Arial"/>
                <w:color w:val="000000"/>
              </w:rPr>
              <w:t>Mobilization plans and implementation plans can be viewed as similar in nature; however, for the purposes of this Bid Solicitation it is referred to as a mobilization plan.</w:t>
            </w:r>
          </w:p>
          <w:p w14:paraId="1CB05C8A" w14:textId="77777777" w:rsidR="00061342" w:rsidRDefault="00061342" w:rsidP="00144EAF">
            <w:pPr>
              <w:jc w:val="both"/>
              <w:rPr>
                <w:rFonts w:ascii="Arial" w:hAnsi="Arial" w:cs="Arial"/>
                <w:color w:val="000000"/>
              </w:rPr>
            </w:pPr>
          </w:p>
          <w:p w14:paraId="34DACC69" w14:textId="77777777" w:rsidR="00803F49" w:rsidRDefault="00803F49" w:rsidP="00144EAF">
            <w:pPr>
              <w:jc w:val="both"/>
              <w:rPr>
                <w:rFonts w:ascii="Arial" w:hAnsi="Arial" w:cs="Arial"/>
                <w:color w:val="000000"/>
              </w:rPr>
            </w:pPr>
            <w:r w:rsidRPr="00803F49">
              <w:rPr>
                <w:rFonts w:ascii="Arial" w:hAnsi="Arial" w:cs="Arial"/>
                <w:color w:val="000000"/>
              </w:rPr>
              <w:t>It is essential that the State have quick use of the functionality and the services to be provided under this Contract. Therefore, each Bidder shall include as part of its Quote a mobilization plan, beginning with the date of notification of Contract award date and lasting no longer than six (6) months.</w:t>
            </w:r>
            <w:r>
              <w:rPr>
                <w:rFonts w:ascii="Arial" w:hAnsi="Arial" w:cs="Arial"/>
                <w:color w:val="000000"/>
              </w:rPr>
              <w:t xml:space="preserve"> Refer to </w:t>
            </w:r>
            <w:r w:rsidRPr="00D935C4">
              <w:rPr>
                <w:rFonts w:ascii="Arial" w:hAnsi="Arial" w:cs="Arial"/>
                <w:i/>
                <w:color w:val="000000"/>
              </w:rPr>
              <w:t>Revised Bid Solicitation Section 3.18 – Mobilization Plan</w:t>
            </w:r>
            <w:r>
              <w:rPr>
                <w:rFonts w:ascii="Arial" w:hAnsi="Arial" w:cs="Arial"/>
                <w:color w:val="000000"/>
              </w:rPr>
              <w:t xml:space="preserve"> for additional details regarding the mobilization plan. </w:t>
            </w:r>
          </w:p>
          <w:p w14:paraId="6E698A1B" w14:textId="084BD9D0" w:rsidR="00D64006" w:rsidRPr="00322C67" w:rsidRDefault="00D64006" w:rsidP="00144EAF">
            <w:pPr>
              <w:tabs>
                <w:tab w:val="left" w:pos="0"/>
              </w:tabs>
              <w:overflowPunct w:val="0"/>
              <w:autoSpaceDE w:val="0"/>
              <w:autoSpaceDN w:val="0"/>
              <w:adjustRightInd w:val="0"/>
              <w:jc w:val="both"/>
              <w:rPr>
                <w:rFonts w:ascii="Arial" w:hAnsi="Arial" w:cs="Arial"/>
                <w:bCs/>
              </w:rPr>
            </w:pPr>
          </w:p>
          <w:p w14:paraId="61E41C67" w14:textId="77777777" w:rsidR="00D44E32" w:rsidRPr="00322C67" w:rsidRDefault="00D44E32" w:rsidP="00144EAF">
            <w:pPr>
              <w:tabs>
                <w:tab w:val="left" w:pos="0"/>
              </w:tabs>
              <w:overflowPunct w:val="0"/>
              <w:autoSpaceDE w:val="0"/>
              <w:autoSpaceDN w:val="0"/>
              <w:adjustRightInd w:val="0"/>
              <w:jc w:val="both"/>
              <w:rPr>
                <w:rFonts w:ascii="Arial" w:hAnsi="Arial" w:cs="Arial"/>
                <w:bCs/>
              </w:rPr>
            </w:pPr>
          </w:p>
        </w:tc>
      </w:tr>
      <w:tr w:rsidR="00077D79" w:rsidRPr="00322C67" w14:paraId="596F97EE" w14:textId="77777777" w:rsidTr="70B89F9E">
        <w:tc>
          <w:tcPr>
            <w:tcW w:w="877" w:type="dxa"/>
            <w:tcBorders>
              <w:top w:val="single" w:sz="4" w:space="0" w:color="auto"/>
              <w:left w:val="single" w:sz="4" w:space="0" w:color="auto"/>
              <w:bottom w:val="single" w:sz="4" w:space="0" w:color="auto"/>
              <w:right w:val="single" w:sz="4" w:space="0" w:color="auto"/>
            </w:tcBorders>
          </w:tcPr>
          <w:p w14:paraId="508EAFEC" w14:textId="77777777" w:rsidR="00077D79" w:rsidRPr="00322C67" w:rsidRDefault="009640D1" w:rsidP="005663AD">
            <w:pPr>
              <w:tabs>
                <w:tab w:val="left" w:pos="0"/>
              </w:tabs>
              <w:autoSpaceDN w:val="0"/>
              <w:jc w:val="center"/>
              <w:rPr>
                <w:rFonts w:ascii="Arial" w:hAnsi="Arial" w:cs="Arial"/>
              </w:rPr>
            </w:pPr>
            <w:r w:rsidRPr="00322C67">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0CFFDA03" w14:textId="77777777" w:rsidR="00091D71" w:rsidRPr="00322C67" w:rsidRDefault="00091D71" w:rsidP="00091D71">
            <w:pPr>
              <w:jc w:val="center"/>
              <w:rPr>
                <w:rFonts w:ascii="Arial" w:hAnsi="Arial" w:cs="Arial"/>
                <w:color w:val="000000"/>
              </w:rPr>
            </w:pPr>
            <w:r w:rsidRPr="00322C67">
              <w:rPr>
                <w:rFonts w:ascii="Arial" w:hAnsi="Arial" w:cs="Arial"/>
                <w:color w:val="000000"/>
              </w:rPr>
              <w:t>Section 3.18 - Mobilization Plan</w:t>
            </w:r>
          </w:p>
          <w:p w14:paraId="4E5B606F" w14:textId="77777777" w:rsidR="00077D79" w:rsidRPr="00322C67" w:rsidRDefault="00077D79" w:rsidP="00A33CAE">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228F56C5" w14:textId="77777777" w:rsidR="00091D71" w:rsidRPr="00322C67" w:rsidRDefault="00091D71" w:rsidP="00144EAF">
            <w:pPr>
              <w:tabs>
                <w:tab w:val="left" w:pos="0"/>
              </w:tabs>
              <w:overflowPunct w:val="0"/>
              <w:autoSpaceDE w:val="0"/>
              <w:autoSpaceDN w:val="0"/>
              <w:adjustRightInd w:val="0"/>
              <w:jc w:val="both"/>
              <w:rPr>
                <w:rFonts w:ascii="Arial" w:hAnsi="Arial" w:cs="Arial"/>
                <w:b/>
              </w:rPr>
            </w:pPr>
            <w:r w:rsidRPr="00322C67">
              <w:rPr>
                <w:rFonts w:ascii="Arial" w:hAnsi="Arial" w:cs="Arial"/>
                <w:b/>
              </w:rPr>
              <w:t xml:space="preserve">The requested Mobilization Plan in 3.18 asks for a 6-month mobilization window. </w:t>
            </w:r>
          </w:p>
          <w:p w14:paraId="7000923D" w14:textId="77777777" w:rsidR="00091D71" w:rsidRPr="00322C67" w:rsidRDefault="00091D71" w:rsidP="00144EAF">
            <w:pPr>
              <w:tabs>
                <w:tab w:val="left" w:pos="0"/>
              </w:tabs>
              <w:overflowPunct w:val="0"/>
              <w:autoSpaceDE w:val="0"/>
              <w:autoSpaceDN w:val="0"/>
              <w:adjustRightInd w:val="0"/>
              <w:jc w:val="both"/>
              <w:rPr>
                <w:rFonts w:ascii="Arial" w:hAnsi="Arial" w:cs="Arial"/>
                <w:b/>
              </w:rPr>
            </w:pPr>
          </w:p>
          <w:p w14:paraId="60F723B9" w14:textId="77777777" w:rsidR="00091D71" w:rsidRPr="00322C67" w:rsidRDefault="00091D71" w:rsidP="00144EAF">
            <w:pPr>
              <w:tabs>
                <w:tab w:val="left" w:pos="0"/>
              </w:tabs>
              <w:overflowPunct w:val="0"/>
              <w:autoSpaceDE w:val="0"/>
              <w:autoSpaceDN w:val="0"/>
              <w:adjustRightInd w:val="0"/>
              <w:jc w:val="both"/>
              <w:rPr>
                <w:rFonts w:ascii="Arial" w:hAnsi="Arial" w:cs="Arial"/>
                <w:b/>
              </w:rPr>
            </w:pPr>
            <w:r w:rsidRPr="00322C67">
              <w:rPr>
                <w:rFonts w:ascii="Arial" w:hAnsi="Arial" w:cs="Arial"/>
                <w:b/>
              </w:rPr>
              <w:t>A. Since this is effective starting 1/1/24, should bidder use a shorter window?</w:t>
            </w:r>
          </w:p>
          <w:p w14:paraId="042249E6" w14:textId="77777777" w:rsidR="00091D71" w:rsidRPr="00322C67" w:rsidRDefault="00091D71" w:rsidP="00144EAF">
            <w:pPr>
              <w:tabs>
                <w:tab w:val="left" w:pos="0"/>
              </w:tabs>
              <w:overflowPunct w:val="0"/>
              <w:autoSpaceDE w:val="0"/>
              <w:autoSpaceDN w:val="0"/>
              <w:adjustRightInd w:val="0"/>
              <w:jc w:val="both"/>
              <w:rPr>
                <w:rFonts w:ascii="Arial" w:hAnsi="Arial" w:cs="Arial"/>
                <w:b/>
              </w:rPr>
            </w:pPr>
          </w:p>
          <w:p w14:paraId="3279C04B" w14:textId="6FDA1D07" w:rsidR="004F1330" w:rsidRDefault="00091D71" w:rsidP="00144EAF">
            <w:pPr>
              <w:tabs>
                <w:tab w:val="left" w:pos="0"/>
              </w:tabs>
              <w:overflowPunct w:val="0"/>
              <w:autoSpaceDE w:val="0"/>
              <w:autoSpaceDN w:val="0"/>
              <w:adjustRightInd w:val="0"/>
              <w:jc w:val="both"/>
              <w:rPr>
                <w:rFonts w:ascii="Arial" w:hAnsi="Arial" w:cs="Arial"/>
              </w:rPr>
            </w:pPr>
            <w:r w:rsidRPr="00322C67">
              <w:rPr>
                <w:rFonts w:ascii="Arial" w:hAnsi="Arial" w:cs="Arial"/>
              </w:rPr>
              <w:t xml:space="preserve">The State's intent is to award the Contract(s) resulting from this Bid Solicitation by the end of December 2023, to allow for the Contract to be effective and fully operational by July 1, 2024. If delays prevent the State from meeting this timeline, the Contract Effective Date would be pushed to January 1, 2025. </w:t>
            </w:r>
            <w:r w:rsidR="004F1330">
              <w:rPr>
                <w:rFonts w:ascii="Arial" w:hAnsi="Arial" w:cs="Arial"/>
              </w:rPr>
              <w:t xml:space="preserve">However; </w:t>
            </w:r>
            <w:r w:rsidR="000E1231">
              <w:rPr>
                <w:rFonts w:ascii="Arial" w:hAnsi="Arial" w:cs="Arial"/>
              </w:rPr>
              <w:t>the potential of such a</w:t>
            </w:r>
            <w:r w:rsidR="004F1330">
              <w:rPr>
                <w:rFonts w:ascii="Arial" w:hAnsi="Arial" w:cs="Arial"/>
              </w:rPr>
              <w:t xml:space="preserve"> delay </w:t>
            </w:r>
            <w:r w:rsidR="000E1231">
              <w:rPr>
                <w:rFonts w:ascii="Arial" w:hAnsi="Arial" w:cs="Arial"/>
              </w:rPr>
              <w:t>does</w:t>
            </w:r>
            <w:r w:rsidR="004F1330">
              <w:rPr>
                <w:rFonts w:ascii="Arial" w:hAnsi="Arial" w:cs="Arial"/>
              </w:rPr>
              <w:t xml:space="preserve"> not change the Bid Solicitation’s requirement of </w:t>
            </w:r>
            <w:r w:rsidR="000E1231">
              <w:rPr>
                <w:rFonts w:ascii="Arial" w:hAnsi="Arial" w:cs="Arial"/>
              </w:rPr>
              <w:t xml:space="preserve">the Bidder submitting a </w:t>
            </w:r>
            <w:r w:rsidR="004F1330">
              <w:rPr>
                <w:rFonts w:ascii="Arial" w:hAnsi="Arial" w:cs="Arial"/>
              </w:rPr>
              <w:t xml:space="preserve">mobilization plan </w:t>
            </w:r>
            <w:r w:rsidR="000E1231" w:rsidRPr="000E1231">
              <w:rPr>
                <w:rFonts w:ascii="Arial" w:hAnsi="Arial" w:cs="Arial"/>
              </w:rPr>
              <w:t>beginning with the date of notification of Contract award date and lasting no longer than six (6) months.</w:t>
            </w:r>
          </w:p>
          <w:p w14:paraId="03D2B885" w14:textId="77777777" w:rsidR="004F1330" w:rsidRDefault="004F1330" w:rsidP="00144EAF">
            <w:pPr>
              <w:tabs>
                <w:tab w:val="left" w:pos="0"/>
              </w:tabs>
              <w:overflowPunct w:val="0"/>
              <w:autoSpaceDE w:val="0"/>
              <w:autoSpaceDN w:val="0"/>
              <w:adjustRightInd w:val="0"/>
              <w:jc w:val="both"/>
              <w:rPr>
                <w:rFonts w:ascii="Arial" w:hAnsi="Arial" w:cs="Arial"/>
              </w:rPr>
            </w:pPr>
          </w:p>
          <w:p w14:paraId="265BE7C2" w14:textId="0ACB135A" w:rsidR="00091D71" w:rsidRDefault="000E1231" w:rsidP="00144EAF">
            <w:pPr>
              <w:tabs>
                <w:tab w:val="left" w:pos="0"/>
              </w:tabs>
              <w:overflowPunct w:val="0"/>
              <w:autoSpaceDE w:val="0"/>
              <w:autoSpaceDN w:val="0"/>
              <w:adjustRightInd w:val="0"/>
              <w:jc w:val="both"/>
              <w:rPr>
                <w:rFonts w:ascii="Arial" w:hAnsi="Arial" w:cs="Arial"/>
                <w:b/>
              </w:rPr>
            </w:pPr>
            <w:r>
              <w:rPr>
                <w:rFonts w:ascii="Arial" w:hAnsi="Arial" w:cs="Arial"/>
                <w:color w:val="000000"/>
              </w:rPr>
              <w:t xml:space="preserve">Refer to </w:t>
            </w:r>
            <w:r w:rsidRPr="00245542">
              <w:rPr>
                <w:rFonts w:ascii="Arial" w:hAnsi="Arial" w:cs="Arial"/>
                <w:i/>
                <w:color w:val="000000"/>
              </w:rPr>
              <w:t>Revised Bid Solicitation Section 3.18 – Mobilization Plan</w:t>
            </w:r>
            <w:r>
              <w:rPr>
                <w:rFonts w:ascii="Arial" w:hAnsi="Arial" w:cs="Arial"/>
                <w:color w:val="000000"/>
              </w:rPr>
              <w:t xml:space="preserve"> for additional details regarding the mobilization plan. </w:t>
            </w:r>
          </w:p>
          <w:p w14:paraId="2ED6CC4D" w14:textId="77777777" w:rsidR="000E1231" w:rsidRPr="00322C67" w:rsidRDefault="000E1231" w:rsidP="00144EAF">
            <w:pPr>
              <w:tabs>
                <w:tab w:val="left" w:pos="0"/>
              </w:tabs>
              <w:overflowPunct w:val="0"/>
              <w:autoSpaceDE w:val="0"/>
              <w:autoSpaceDN w:val="0"/>
              <w:adjustRightInd w:val="0"/>
              <w:jc w:val="both"/>
              <w:rPr>
                <w:rFonts w:ascii="Arial" w:hAnsi="Arial" w:cs="Arial"/>
                <w:b/>
              </w:rPr>
            </w:pPr>
          </w:p>
          <w:p w14:paraId="0168831D" w14:textId="77777777" w:rsidR="00E31CD8" w:rsidRPr="00322C67" w:rsidRDefault="00091D71" w:rsidP="00144EAF">
            <w:pPr>
              <w:tabs>
                <w:tab w:val="left" w:pos="0"/>
              </w:tabs>
              <w:overflowPunct w:val="0"/>
              <w:autoSpaceDE w:val="0"/>
              <w:autoSpaceDN w:val="0"/>
              <w:adjustRightInd w:val="0"/>
              <w:jc w:val="both"/>
              <w:rPr>
                <w:rFonts w:ascii="Arial" w:hAnsi="Arial" w:cs="Arial"/>
                <w:b/>
                <w:bCs/>
              </w:rPr>
            </w:pPr>
            <w:r w:rsidRPr="00322C67">
              <w:rPr>
                <w:rFonts w:ascii="Arial" w:hAnsi="Arial" w:cs="Arial"/>
                <w:b/>
              </w:rPr>
              <w:t>B. And if so, what date would the State like this to start?</w:t>
            </w:r>
            <w:r w:rsidRPr="00322C67">
              <w:rPr>
                <w:rFonts w:ascii="Arial" w:hAnsi="Arial" w:cs="Arial"/>
                <w:b/>
                <w:bCs/>
              </w:rPr>
              <w:t xml:space="preserve"> </w:t>
            </w:r>
          </w:p>
          <w:p w14:paraId="217A9A8C" w14:textId="77777777" w:rsidR="00091D71" w:rsidRPr="00322C67" w:rsidRDefault="00091D71" w:rsidP="00144EAF">
            <w:pPr>
              <w:tabs>
                <w:tab w:val="left" w:pos="0"/>
              </w:tabs>
              <w:overflowPunct w:val="0"/>
              <w:autoSpaceDE w:val="0"/>
              <w:autoSpaceDN w:val="0"/>
              <w:adjustRightInd w:val="0"/>
              <w:jc w:val="both"/>
              <w:rPr>
                <w:rFonts w:ascii="Arial" w:hAnsi="Arial" w:cs="Arial"/>
                <w:b/>
                <w:bCs/>
              </w:rPr>
            </w:pPr>
          </w:p>
          <w:p w14:paraId="7787AA60" w14:textId="2BB21D18" w:rsidR="00091D71" w:rsidRPr="00D935C4" w:rsidRDefault="00091D71" w:rsidP="00144EAF">
            <w:pPr>
              <w:tabs>
                <w:tab w:val="left" w:pos="0"/>
              </w:tabs>
              <w:overflowPunct w:val="0"/>
              <w:autoSpaceDE w:val="0"/>
              <w:autoSpaceDN w:val="0"/>
              <w:adjustRightInd w:val="0"/>
              <w:jc w:val="both"/>
              <w:rPr>
                <w:rFonts w:ascii="Arial" w:hAnsi="Arial" w:cs="Arial"/>
                <w:bCs/>
                <w:i/>
              </w:rPr>
            </w:pPr>
            <w:r w:rsidRPr="00322C67">
              <w:rPr>
                <w:rFonts w:ascii="Arial" w:hAnsi="Arial" w:cs="Arial"/>
                <w:bCs/>
              </w:rPr>
              <w:t xml:space="preserve">The Bidder's Mobilization Plan shall begin with the date of notification of Contract award date pursuant to </w:t>
            </w:r>
            <w:r w:rsidR="00993E57" w:rsidRPr="00D935C4">
              <w:rPr>
                <w:rFonts w:ascii="Arial" w:hAnsi="Arial" w:cs="Arial"/>
                <w:bCs/>
                <w:i/>
              </w:rPr>
              <w:t>Revised</w:t>
            </w:r>
            <w:r w:rsidR="00C9196C" w:rsidRPr="00D935C4">
              <w:rPr>
                <w:rFonts w:ascii="Arial" w:hAnsi="Arial" w:cs="Arial"/>
                <w:bCs/>
                <w:i/>
              </w:rPr>
              <w:t xml:space="preserve"> </w:t>
            </w:r>
            <w:r w:rsidRPr="00D935C4">
              <w:rPr>
                <w:rFonts w:ascii="Arial" w:hAnsi="Arial" w:cs="Arial"/>
                <w:bCs/>
                <w:i/>
              </w:rPr>
              <w:t xml:space="preserve">Bid Solicitation Section 3.18 - </w:t>
            </w:r>
            <w:r w:rsidRPr="0073751A">
              <w:rPr>
                <w:rFonts w:ascii="Arial" w:hAnsi="Arial" w:cs="Arial"/>
                <w:bCs/>
                <w:i/>
              </w:rPr>
              <w:t>Mobilization Plan</w:t>
            </w:r>
            <w:r w:rsidRPr="00D935C4">
              <w:rPr>
                <w:rFonts w:ascii="Arial" w:hAnsi="Arial" w:cs="Arial"/>
                <w:bCs/>
                <w:i/>
              </w:rPr>
              <w:t>.</w:t>
            </w:r>
          </w:p>
          <w:p w14:paraId="2AA00F16" w14:textId="77777777" w:rsidR="004F1330" w:rsidRPr="00322C67" w:rsidRDefault="004F1330" w:rsidP="00144EAF">
            <w:pPr>
              <w:tabs>
                <w:tab w:val="left" w:pos="0"/>
              </w:tabs>
              <w:overflowPunct w:val="0"/>
              <w:autoSpaceDE w:val="0"/>
              <w:autoSpaceDN w:val="0"/>
              <w:adjustRightInd w:val="0"/>
              <w:jc w:val="both"/>
              <w:rPr>
                <w:rFonts w:ascii="Arial" w:hAnsi="Arial" w:cs="Arial"/>
                <w:bCs/>
              </w:rPr>
            </w:pPr>
          </w:p>
        </w:tc>
      </w:tr>
      <w:tr w:rsidR="00077D79" w:rsidRPr="00322C67" w14:paraId="1EDFD4CF" w14:textId="77777777" w:rsidTr="70B89F9E">
        <w:tc>
          <w:tcPr>
            <w:tcW w:w="877" w:type="dxa"/>
            <w:tcBorders>
              <w:top w:val="single" w:sz="4" w:space="0" w:color="auto"/>
              <w:left w:val="single" w:sz="4" w:space="0" w:color="auto"/>
              <w:bottom w:val="single" w:sz="4" w:space="0" w:color="auto"/>
              <w:right w:val="single" w:sz="4" w:space="0" w:color="auto"/>
            </w:tcBorders>
          </w:tcPr>
          <w:p w14:paraId="2924769B" w14:textId="77777777" w:rsidR="00077D79" w:rsidRPr="00D21BCB" w:rsidRDefault="009640D1" w:rsidP="005663AD">
            <w:pPr>
              <w:tabs>
                <w:tab w:val="left" w:pos="0"/>
              </w:tabs>
              <w:autoSpaceDN w:val="0"/>
              <w:jc w:val="center"/>
              <w:rPr>
                <w:rFonts w:ascii="Arial" w:hAnsi="Arial" w:cs="Arial"/>
              </w:rPr>
            </w:pPr>
            <w:r w:rsidRPr="00D21BCB">
              <w:rPr>
                <w:rFonts w:ascii="Arial" w:hAnsi="Arial" w:cs="Arial"/>
              </w:rPr>
              <w:lastRenderedPageBreak/>
              <w:t>23</w:t>
            </w:r>
          </w:p>
        </w:tc>
        <w:tc>
          <w:tcPr>
            <w:tcW w:w="2160" w:type="dxa"/>
            <w:tcBorders>
              <w:top w:val="single" w:sz="4" w:space="0" w:color="auto"/>
              <w:left w:val="single" w:sz="4" w:space="0" w:color="auto"/>
              <w:bottom w:val="single" w:sz="4" w:space="0" w:color="auto"/>
              <w:right w:val="single" w:sz="4" w:space="0" w:color="auto"/>
            </w:tcBorders>
          </w:tcPr>
          <w:p w14:paraId="76E6D66C" w14:textId="77777777" w:rsidR="00091D71" w:rsidRPr="00D935C4" w:rsidRDefault="00091D71" w:rsidP="00091D71">
            <w:pPr>
              <w:jc w:val="center"/>
              <w:rPr>
                <w:rFonts w:ascii="Arial" w:hAnsi="Arial" w:cs="Arial"/>
                <w:color w:val="000000"/>
              </w:rPr>
            </w:pPr>
            <w:r w:rsidRPr="00D935C4">
              <w:rPr>
                <w:rFonts w:ascii="Arial" w:hAnsi="Arial" w:cs="Arial"/>
                <w:color w:val="000000"/>
              </w:rPr>
              <w:t>Section 4.1.1.1 - Claims Administration</w:t>
            </w:r>
          </w:p>
          <w:p w14:paraId="10BCDD55" w14:textId="77777777" w:rsidR="00077D79" w:rsidRPr="00D935C4" w:rsidRDefault="00077D79" w:rsidP="00E31CD8">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3883AF2A" w14:textId="77777777" w:rsidR="00091D71" w:rsidRPr="00D935C4" w:rsidRDefault="00091D71" w:rsidP="00144EAF">
            <w:pPr>
              <w:jc w:val="both"/>
              <w:rPr>
                <w:rFonts w:ascii="Arial" w:hAnsi="Arial" w:cs="Arial"/>
                <w:b/>
                <w:bCs/>
                <w:color w:val="000000"/>
              </w:rPr>
            </w:pPr>
            <w:r w:rsidRPr="00D935C4">
              <w:rPr>
                <w:rFonts w:ascii="Arial" w:hAnsi="Arial" w:cs="Arial"/>
                <w:b/>
                <w:bCs/>
                <w:color w:val="000000"/>
              </w:rPr>
              <w:t>Section 4.1.1.1.Z on its face appears to restrict the use of reimbursement methodologies that are "based on estimates or averages for any services" under the impression that such payments are not based on "actual provider charges."  We note that some value-based models among payers and providers utilize estimates or averages as an initial payment with later reconciliations to arrive at the "actual" or "final" payment. Please confirm that use of estimates, averages, or capitation is acceptable in these instances as the final payment is reflective of the "actual".</w:t>
            </w:r>
          </w:p>
          <w:p w14:paraId="2EE3BB52" w14:textId="77777777" w:rsidR="00DE2333" w:rsidRPr="00D935C4" w:rsidRDefault="00DE2333" w:rsidP="00144EAF">
            <w:pPr>
              <w:tabs>
                <w:tab w:val="left" w:pos="0"/>
              </w:tabs>
              <w:overflowPunct w:val="0"/>
              <w:autoSpaceDE w:val="0"/>
              <w:autoSpaceDN w:val="0"/>
              <w:adjustRightInd w:val="0"/>
              <w:jc w:val="both"/>
              <w:rPr>
                <w:rFonts w:ascii="Arial" w:hAnsi="Arial" w:cs="Arial"/>
                <w:b/>
                <w:bCs/>
              </w:rPr>
            </w:pPr>
          </w:p>
          <w:p w14:paraId="71960331" w14:textId="4C351CCD" w:rsidR="00DE2333" w:rsidRPr="00D21BCB" w:rsidRDefault="009C6D5B" w:rsidP="00144EAF">
            <w:pPr>
              <w:tabs>
                <w:tab w:val="left" w:pos="0"/>
              </w:tabs>
              <w:overflowPunct w:val="0"/>
              <w:autoSpaceDE w:val="0"/>
              <w:autoSpaceDN w:val="0"/>
              <w:adjustRightInd w:val="0"/>
              <w:jc w:val="both"/>
              <w:rPr>
                <w:rFonts w:ascii="Arial" w:hAnsi="Arial" w:cs="Arial"/>
                <w:bCs/>
              </w:rPr>
            </w:pPr>
            <w:r>
              <w:rPr>
                <w:rFonts w:ascii="Arial" w:hAnsi="Arial" w:cs="Arial"/>
                <w:bCs/>
              </w:rPr>
              <w:t xml:space="preserve">The State declines to revise the Bid Solicitation in response to this question. </w:t>
            </w:r>
            <w:r w:rsidR="00091D71" w:rsidRPr="00D935C4">
              <w:rPr>
                <w:rFonts w:ascii="Arial" w:hAnsi="Arial" w:cs="Arial"/>
                <w:bCs/>
              </w:rPr>
              <w:t xml:space="preserve">The Bidder shall submit its technical Quote based on the Contractor requirements outlined in </w:t>
            </w:r>
            <w:r w:rsidR="00AF4BAD" w:rsidRPr="00D935C4">
              <w:rPr>
                <w:rFonts w:ascii="Arial" w:hAnsi="Arial" w:cs="Arial"/>
                <w:i/>
                <w:color w:val="000000"/>
              </w:rPr>
              <w:t xml:space="preserve">Revised Bid Solicitation Section 4.0 - </w:t>
            </w:r>
            <w:r w:rsidR="00AF4BAD" w:rsidRPr="0073751A">
              <w:rPr>
                <w:rFonts w:ascii="Arial" w:hAnsi="Arial" w:cs="Arial"/>
                <w:i/>
                <w:color w:val="000000"/>
              </w:rPr>
              <w:t>Scope of Work</w:t>
            </w:r>
            <w:r w:rsidR="00AF4BAD">
              <w:rPr>
                <w:rFonts w:ascii="Arial" w:hAnsi="Arial" w:cs="Arial"/>
                <w:color w:val="000000"/>
              </w:rPr>
              <w:t>, including subsection</w:t>
            </w:r>
            <w:r w:rsidR="00AF4BAD">
              <w:rPr>
                <w:rFonts w:ascii="Arial" w:hAnsi="Arial" w:cs="Arial"/>
                <w:bCs/>
              </w:rPr>
              <w:t xml:space="preserve"> 4.1.1.1(Z).</w:t>
            </w:r>
            <w:r w:rsidR="009A3585" w:rsidRPr="00D935C4">
              <w:rPr>
                <w:rFonts w:ascii="Arial" w:hAnsi="Arial" w:cs="Arial"/>
                <w:bCs/>
              </w:rPr>
              <w:t xml:space="preserve"> </w:t>
            </w:r>
          </w:p>
          <w:p w14:paraId="230556CE" w14:textId="77777777" w:rsidR="00091D71" w:rsidRPr="00D935C4" w:rsidRDefault="00091D71" w:rsidP="00144EAF">
            <w:pPr>
              <w:tabs>
                <w:tab w:val="left" w:pos="0"/>
              </w:tabs>
              <w:overflowPunct w:val="0"/>
              <w:autoSpaceDE w:val="0"/>
              <w:autoSpaceDN w:val="0"/>
              <w:adjustRightInd w:val="0"/>
              <w:jc w:val="both"/>
              <w:rPr>
                <w:rFonts w:ascii="Arial" w:hAnsi="Arial" w:cs="Arial"/>
                <w:bCs/>
              </w:rPr>
            </w:pPr>
          </w:p>
        </w:tc>
      </w:tr>
      <w:tr w:rsidR="00E31CD8" w:rsidRPr="00322C67" w14:paraId="7B96CE4C" w14:textId="77777777" w:rsidTr="70B89F9E">
        <w:tc>
          <w:tcPr>
            <w:tcW w:w="877" w:type="dxa"/>
            <w:tcBorders>
              <w:top w:val="single" w:sz="4" w:space="0" w:color="auto"/>
              <w:left w:val="single" w:sz="4" w:space="0" w:color="auto"/>
              <w:bottom w:val="single" w:sz="4" w:space="0" w:color="auto"/>
              <w:right w:val="single" w:sz="4" w:space="0" w:color="auto"/>
            </w:tcBorders>
          </w:tcPr>
          <w:p w14:paraId="0BF3D6FA"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248AFD21" w14:textId="77777777" w:rsidR="00091D71" w:rsidRPr="00322C67" w:rsidRDefault="00091D71" w:rsidP="00091D71">
            <w:pPr>
              <w:jc w:val="center"/>
              <w:rPr>
                <w:rFonts w:ascii="Arial" w:hAnsi="Arial" w:cs="Arial"/>
                <w:color w:val="000000"/>
              </w:rPr>
            </w:pPr>
            <w:r w:rsidRPr="00322C67">
              <w:rPr>
                <w:rFonts w:ascii="Arial" w:hAnsi="Arial" w:cs="Arial"/>
                <w:color w:val="000000"/>
              </w:rPr>
              <w:t>Section 4.1.4 - Account Management</w:t>
            </w:r>
          </w:p>
          <w:p w14:paraId="031D9955" w14:textId="77777777" w:rsidR="00E31CD8" w:rsidRPr="00322C67" w:rsidRDefault="00E31CD8" w:rsidP="00E31CD8">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21900A27" w14:textId="77777777" w:rsidR="00091D71" w:rsidRPr="00322C67" w:rsidRDefault="00091D71" w:rsidP="00144EAF">
            <w:pPr>
              <w:jc w:val="both"/>
              <w:rPr>
                <w:rFonts w:ascii="Arial" w:hAnsi="Arial" w:cs="Arial"/>
                <w:b/>
                <w:bCs/>
                <w:color w:val="000000"/>
              </w:rPr>
            </w:pPr>
            <w:r w:rsidRPr="00322C67">
              <w:rPr>
                <w:rFonts w:ascii="Arial" w:hAnsi="Arial" w:cs="Arial"/>
                <w:b/>
                <w:bCs/>
                <w:color w:val="000000"/>
              </w:rPr>
              <w:t>Section 4.1.4 Account Management (H): We understand this requirement to refer to payments related to the primary administration of the SHBP/SEHBP plans? Please confirm.</w:t>
            </w:r>
          </w:p>
          <w:p w14:paraId="2DE23D75" w14:textId="77777777" w:rsidR="00D3113D" w:rsidRPr="00322C67" w:rsidRDefault="00D3113D" w:rsidP="00144EAF">
            <w:pPr>
              <w:tabs>
                <w:tab w:val="left" w:pos="0"/>
              </w:tabs>
              <w:overflowPunct w:val="0"/>
              <w:autoSpaceDE w:val="0"/>
              <w:autoSpaceDN w:val="0"/>
              <w:adjustRightInd w:val="0"/>
              <w:jc w:val="both"/>
              <w:rPr>
                <w:rFonts w:ascii="Arial" w:hAnsi="Arial" w:cs="Arial"/>
                <w:b/>
                <w:bCs/>
              </w:rPr>
            </w:pPr>
          </w:p>
          <w:p w14:paraId="5B5C8054" w14:textId="77777777" w:rsidR="00091D71" w:rsidRDefault="00091D71" w:rsidP="00144EAF">
            <w:pPr>
              <w:jc w:val="both"/>
              <w:rPr>
                <w:rFonts w:ascii="Arial" w:hAnsi="Arial" w:cs="Arial"/>
                <w:color w:val="000000"/>
              </w:rPr>
            </w:pPr>
            <w:r w:rsidRPr="00322C67">
              <w:rPr>
                <w:rFonts w:ascii="Arial" w:hAnsi="Arial" w:cs="Arial"/>
                <w:color w:val="000000"/>
              </w:rPr>
              <w:t xml:space="preserve">Yes, this requirement refers to payments as they relate to administration of SHBP/SEHBP plans. </w:t>
            </w:r>
          </w:p>
          <w:p w14:paraId="06B3F3A8" w14:textId="77777777" w:rsidR="004745B2" w:rsidRDefault="004745B2" w:rsidP="00144EAF">
            <w:pPr>
              <w:jc w:val="both"/>
              <w:rPr>
                <w:rFonts w:ascii="Arial" w:hAnsi="Arial" w:cs="Arial"/>
                <w:color w:val="000000"/>
              </w:rPr>
            </w:pPr>
          </w:p>
          <w:p w14:paraId="40971F0A" w14:textId="77777777" w:rsidR="004745B2" w:rsidRPr="00322C67" w:rsidRDefault="004745B2" w:rsidP="00144EAF">
            <w:pPr>
              <w:jc w:val="both"/>
              <w:rPr>
                <w:rFonts w:ascii="Arial" w:hAnsi="Arial" w:cs="Arial"/>
                <w:color w:val="000000"/>
              </w:rPr>
            </w:pPr>
            <w:r>
              <w:rPr>
                <w:rFonts w:ascii="Arial" w:hAnsi="Arial" w:cs="Arial"/>
                <w:color w:val="000000"/>
              </w:rPr>
              <w:t>Please refer to Revised Bid Solicitation Section 4.1.4(H), as this section has been revised in response to this question.</w:t>
            </w:r>
          </w:p>
          <w:p w14:paraId="008EA684" w14:textId="77777777" w:rsidR="00D3113D" w:rsidRPr="00322C67" w:rsidRDefault="00D3113D" w:rsidP="00144EAF">
            <w:pPr>
              <w:tabs>
                <w:tab w:val="left" w:pos="0"/>
              </w:tabs>
              <w:overflowPunct w:val="0"/>
              <w:autoSpaceDE w:val="0"/>
              <w:autoSpaceDN w:val="0"/>
              <w:adjustRightInd w:val="0"/>
              <w:jc w:val="both"/>
              <w:rPr>
                <w:rFonts w:ascii="Arial" w:hAnsi="Arial" w:cs="Arial"/>
                <w:bCs/>
              </w:rPr>
            </w:pPr>
          </w:p>
        </w:tc>
      </w:tr>
      <w:tr w:rsidR="00E31CD8" w:rsidRPr="00322C67" w14:paraId="1E480F2B" w14:textId="77777777" w:rsidTr="70B89F9E">
        <w:tc>
          <w:tcPr>
            <w:tcW w:w="877" w:type="dxa"/>
            <w:tcBorders>
              <w:top w:val="single" w:sz="4" w:space="0" w:color="auto"/>
              <w:left w:val="single" w:sz="4" w:space="0" w:color="auto"/>
              <w:bottom w:val="single" w:sz="4" w:space="0" w:color="auto"/>
              <w:right w:val="single" w:sz="4" w:space="0" w:color="auto"/>
            </w:tcBorders>
          </w:tcPr>
          <w:p w14:paraId="63752A3A"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20E1D8C0" w14:textId="77777777" w:rsidR="00091D71" w:rsidRPr="00322C67" w:rsidRDefault="00091D71" w:rsidP="00091D71">
            <w:pPr>
              <w:jc w:val="center"/>
              <w:rPr>
                <w:rFonts w:ascii="Arial" w:hAnsi="Arial" w:cs="Arial"/>
                <w:color w:val="000000"/>
              </w:rPr>
            </w:pPr>
            <w:r w:rsidRPr="00322C67">
              <w:rPr>
                <w:rFonts w:ascii="Arial" w:hAnsi="Arial" w:cs="Arial"/>
                <w:color w:val="000000"/>
              </w:rPr>
              <w:t>Section 4.1.6 - Network Management</w:t>
            </w:r>
          </w:p>
          <w:p w14:paraId="134503E3" w14:textId="77777777" w:rsidR="00E31CD8" w:rsidRPr="00322C67" w:rsidRDefault="00E31CD8" w:rsidP="00E31CD8">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59B2CF8A" w14:textId="77777777" w:rsidR="00091D71" w:rsidRPr="00322C67" w:rsidRDefault="00091D71" w:rsidP="00144EAF">
            <w:pPr>
              <w:jc w:val="both"/>
              <w:rPr>
                <w:rFonts w:ascii="Arial" w:hAnsi="Arial" w:cs="Arial"/>
                <w:b/>
                <w:bCs/>
                <w:color w:val="000000"/>
              </w:rPr>
            </w:pPr>
            <w:r w:rsidRPr="00322C67">
              <w:rPr>
                <w:rFonts w:ascii="Arial" w:hAnsi="Arial" w:cs="Arial"/>
                <w:b/>
                <w:bCs/>
                <w:color w:val="000000"/>
              </w:rPr>
              <w:t>Section 4.1.6.J requires that members and the plan be charged the lower of the provider's billed charges or the provider's negotiated rate. Would the State accept the use of case rate reimbursements, such as Diagnosis Related Groups ("DRGs"), which uses a set per-admit reimbursement rate but can result in claims that are more than the billed charges? Case rate arrangements, such as DRGs, are considered to be more effective at managing health care costs because the reimbursement is fixed; such models remove a provider's incentive to utilize more care for a greater reimbursement. CMS, for example, requires nearly all Medicare fee-for-service admissions to be paid a DRG-based case rate. It is widely agreed that case rates will lower health system costs as is evident with CMS inpatient payment policies and a nationwide trend of moving away from reimbursements relying on billed charges.</w:t>
            </w:r>
          </w:p>
          <w:p w14:paraId="3BD0C430" w14:textId="77777777" w:rsidR="00D3113D" w:rsidRPr="00322C67" w:rsidRDefault="00D3113D" w:rsidP="00144EAF">
            <w:pPr>
              <w:tabs>
                <w:tab w:val="left" w:pos="0"/>
              </w:tabs>
              <w:overflowPunct w:val="0"/>
              <w:autoSpaceDE w:val="0"/>
              <w:autoSpaceDN w:val="0"/>
              <w:adjustRightInd w:val="0"/>
              <w:jc w:val="both"/>
              <w:rPr>
                <w:rFonts w:ascii="Arial" w:hAnsi="Arial" w:cs="Arial"/>
                <w:b/>
                <w:bCs/>
              </w:rPr>
            </w:pPr>
          </w:p>
          <w:p w14:paraId="53034439" w14:textId="3F9AB251" w:rsidR="003D7F7C" w:rsidRDefault="003D7F7C" w:rsidP="00144EAF">
            <w:pPr>
              <w:jc w:val="both"/>
              <w:rPr>
                <w:rFonts w:ascii="Arial" w:hAnsi="Arial" w:cs="Arial"/>
                <w:color w:val="000000"/>
              </w:rPr>
            </w:pPr>
            <w:r>
              <w:rPr>
                <w:rFonts w:ascii="Arial" w:hAnsi="Arial" w:cs="Arial"/>
                <w:color w:val="000000"/>
              </w:rPr>
              <w:t xml:space="preserve">The State declines to revise the Bid Solicitation in response to this question. </w:t>
            </w:r>
            <w:r w:rsidR="00091D71" w:rsidRPr="00322C67">
              <w:rPr>
                <w:rFonts w:ascii="Arial" w:hAnsi="Arial" w:cs="Arial"/>
                <w:color w:val="000000"/>
              </w:rPr>
              <w:t>The Bidder shall submit its technical Quote based on the Contractor requirements outlined in</w:t>
            </w:r>
            <w:r w:rsidR="00C9196C" w:rsidRPr="00322C67">
              <w:rPr>
                <w:rFonts w:ascii="Arial" w:hAnsi="Arial" w:cs="Arial"/>
                <w:color w:val="000000"/>
              </w:rPr>
              <w:t xml:space="preserve"> </w:t>
            </w:r>
            <w:r w:rsidR="00993E57" w:rsidRPr="00D935C4">
              <w:rPr>
                <w:rFonts w:ascii="Arial" w:hAnsi="Arial" w:cs="Arial"/>
                <w:i/>
                <w:color w:val="000000"/>
              </w:rPr>
              <w:t>Revised</w:t>
            </w:r>
            <w:r w:rsidR="00091D71" w:rsidRPr="00D935C4">
              <w:rPr>
                <w:rFonts w:ascii="Arial" w:hAnsi="Arial" w:cs="Arial"/>
                <w:i/>
                <w:color w:val="000000"/>
              </w:rPr>
              <w:t xml:space="preserve"> Bid Solicitation Section 4.0 - </w:t>
            </w:r>
            <w:r w:rsidR="00091D71" w:rsidRPr="0073751A">
              <w:rPr>
                <w:rFonts w:ascii="Arial" w:hAnsi="Arial" w:cs="Arial"/>
                <w:i/>
                <w:color w:val="000000"/>
              </w:rPr>
              <w:t>Scope of Work</w:t>
            </w:r>
            <w:r w:rsidR="00AF4BAD">
              <w:rPr>
                <w:rFonts w:ascii="Arial" w:hAnsi="Arial" w:cs="Arial"/>
                <w:color w:val="000000"/>
              </w:rPr>
              <w:t>, including subsection 4.1.6(J).</w:t>
            </w:r>
          </w:p>
          <w:p w14:paraId="553C10E1" w14:textId="77777777" w:rsidR="00AF4BAD" w:rsidRDefault="00AF4BAD" w:rsidP="00144EAF">
            <w:pPr>
              <w:jc w:val="both"/>
              <w:rPr>
                <w:rFonts w:ascii="Arial" w:hAnsi="Arial" w:cs="Arial"/>
                <w:color w:val="000000"/>
              </w:rPr>
            </w:pPr>
          </w:p>
          <w:p w14:paraId="53DE9D5E" w14:textId="77777777" w:rsidR="00D3113D" w:rsidRPr="00322C67" w:rsidRDefault="00D3113D" w:rsidP="00A20229">
            <w:pPr>
              <w:jc w:val="both"/>
              <w:rPr>
                <w:rFonts w:ascii="Arial" w:hAnsi="Arial" w:cs="Arial"/>
                <w:b/>
                <w:bCs/>
              </w:rPr>
            </w:pPr>
          </w:p>
        </w:tc>
      </w:tr>
      <w:tr w:rsidR="00E31CD8" w:rsidRPr="00322C67" w14:paraId="4AB301A8" w14:textId="77777777" w:rsidTr="70B89F9E">
        <w:tc>
          <w:tcPr>
            <w:tcW w:w="877" w:type="dxa"/>
            <w:tcBorders>
              <w:top w:val="single" w:sz="4" w:space="0" w:color="auto"/>
              <w:left w:val="single" w:sz="4" w:space="0" w:color="auto"/>
              <w:bottom w:val="single" w:sz="4" w:space="0" w:color="auto"/>
              <w:right w:val="single" w:sz="4" w:space="0" w:color="auto"/>
            </w:tcBorders>
          </w:tcPr>
          <w:p w14:paraId="4D7AAD4D"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lastRenderedPageBreak/>
              <w:t>26</w:t>
            </w:r>
          </w:p>
        </w:tc>
        <w:tc>
          <w:tcPr>
            <w:tcW w:w="2160" w:type="dxa"/>
            <w:tcBorders>
              <w:top w:val="single" w:sz="4" w:space="0" w:color="auto"/>
              <w:left w:val="single" w:sz="4" w:space="0" w:color="auto"/>
              <w:bottom w:val="single" w:sz="4" w:space="0" w:color="auto"/>
              <w:right w:val="single" w:sz="4" w:space="0" w:color="auto"/>
            </w:tcBorders>
          </w:tcPr>
          <w:p w14:paraId="76574427" w14:textId="77777777" w:rsidR="00091D71" w:rsidRPr="00B11D85" w:rsidRDefault="00091D71" w:rsidP="00091D71">
            <w:pPr>
              <w:jc w:val="center"/>
              <w:rPr>
                <w:rFonts w:ascii="Arial" w:hAnsi="Arial" w:cs="Arial"/>
                <w:color w:val="000000"/>
              </w:rPr>
            </w:pPr>
            <w:r w:rsidRPr="00B11D85">
              <w:rPr>
                <w:rFonts w:ascii="Arial" w:hAnsi="Arial" w:cs="Arial"/>
                <w:color w:val="000000"/>
              </w:rPr>
              <w:t>Section 4.1.8.2 - Wellness and Section and  4.1.21 - Reporting Requirements</w:t>
            </w:r>
          </w:p>
          <w:p w14:paraId="0CDE7C90" w14:textId="77777777" w:rsidR="00E31CD8" w:rsidRPr="00B11D85" w:rsidRDefault="00E31CD8" w:rsidP="00E31CD8">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4E5D6579" w14:textId="77777777" w:rsidR="00091D71" w:rsidRPr="00B11D85" w:rsidRDefault="00091D71" w:rsidP="00144EAF">
            <w:pPr>
              <w:jc w:val="both"/>
              <w:rPr>
                <w:rFonts w:ascii="Arial" w:hAnsi="Arial" w:cs="Arial"/>
                <w:b/>
                <w:bCs/>
                <w:color w:val="000000"/>
              </w:rPr>
            </w:pPr>
            <w:r w:rsidRPr="00B11D85">
              <w:rPr>
                <w:rFonts w:ascii="Arial" w:hAnsi="Arial" w:cs="Arial"/>
                <w:b/>
                <w:bCs/>
                <w:color w:val="000000"/>
              </w:rPr>
              <w:t xml:space="preserve">Section: 4.1.8.2 Wellness: </w:t>
            </w:r>
            <w:r w:rsidRPr="00B11D85">
              <w:rPr>
                <w:rFonts w:ascii="Arial" w:hAnsi="Arial" w:cs="Arial"/>
                <w:b/>
                <w:bCs/>
                <w:color w:val="000000"/>
              </w:rPr>
              <w:br/>
            </w:r>
            <w:r w:rsidRPr="00B11D85">
              <w:rPr>
                <w:rFonts w:ascii="Arial" w:hAnsi="Arial" w:cs="Arial"/>
                <w:b/>
                <w:bCs/>
                <w:color w:val="000000"/>
              </w:rPr>
              <w:br/>
              <w:t xml:space="preserve">A. Will the contractor administer the NJWELL Wellness Program over only those members that enroll in the corresponding contractor's Medical ASO program? </w:t>
            </w:r>
            <w:r w:rsidRPr="00B11D85">
              <w:rPr>
                <w:rFonts w:ascii="Arial" w:hAnsi="Arial" w:cs="Arial"/>
                <w:b/>
                <w:bCs/>
                <w:color w:val="000000"/>
              </w:rPr>
              <w:br/>
            </w:r>
          </w:p>
          <w:p w14:paraId="700A9F88" w14:textId="77777777" w:rsidR="00091D71" w:rsidRPr="00B11D85" w:rsidRDefault="00091D71" w:rsidP="00144EAF">
            <w:pPr>
              <w:jc w:val="both"/>
              <w:rPr>
                <w:rFonts w:ascii="Arial" w:hAnsi="Arial" w:cs="Arial"/>
                <w:bCs/>
                <w:color w:val="000000"/>
              </w:rPr>
            </w:pPr>
            <w:r w:rsidRPr="00B11D85">
              <w:rPr>
                <w:rFonts w:ascii="Arial" w:hAnsi="Arial" w:cs="Arial"/>
                <w:bCs/>
                <w:color w:val="000000"/>
              </w:rPr>
              <w:t>Yes, the Contractor is responsible for administering the State's wellness program, NJWELL, only to those Members who are enrolled.</w:t>
            </w:r>
          </w:p>
          <w:p w14:paraId="629716AC" w14:textId="77777777" w:rsidR="00091D71" w:rsidRPr="00B11D85" w:rsidRDefault="00091D71" w:rsidP="00144EAF">
            <w:pPr>
              <w:jc w:val="both"/>
              <w:rPr>
                <w:rFonts w:ascii="Arial" w:hAnsi="Arial" w:cs="Arial"/>
                <w:b/>
                <w:bCs/>
                <w:color w:val="000000"/>
              </w:rPr>
            </w:pPr>
            <w:r w:rsidRPr="00B11D85">
              <w:rPr>
                <w:rFonts w:ascii="Arial" w:hAnsi="Arial" w:cs="Arial"/>
                <w:b/>
                <w:bCs/>
                <w:color w:val="000000"/>
              </w:rPr>
              <w:br/>
              <w:t xml:space="preserve">B. In other words, can contractors assume that they will not be required to administer the NJWELL Program behind/alongside any other contractor's Medical ASO program? </w:t>
            </w:r>
            <w:r w:rsidRPr="00B11D85">
              <w:rPr>
                <w:rFonts w:ascii="Arial" w:hAnsi="Arial" w:cs="Arial"/>
                <w:b/>
                <w:bCs/>
                <w:color w:val="000000"/>
              </w:rPr>
              <w:br/>
            </w:r>
          </w:p>
          <w:p w14:paraId="594D9E79" w14:textId="77777777" w:rsidR="00091D71" w:rsidRPr="00B11D85" w:rsidRDefault="00091D71" w:rsidP="00144EAF">
            <w:pPr>
              <w:jc w:val="both"/>
              <w:rPr>
                <w:rFonts w:ascii="Arial" w:hAnsi="Arial" w:cs="Arial"/>
                <w:bCs/>
                <w:color w:val="000000"/>
              </w:rPr>
            </w:pPr>
            <w:r w:rsidRPr="00B11D85">
              <w:rPr>
                <w:rFonts w:ascii="Arial" w:hAnsi="Arial" w:cs="Arial"/>
                <w:bCs/>
                <w:color w:val="000000"/>
              </w:rPr>
              <w:t>Yes, please see the response to part A above. To date, there is only one (1) wellness program, NJWELL.</w:t>
            </w:r>
          </w:p>
          <w:p w14:paraId="11C56792" w14:textId="77777777" w:rsidR="00091D71" w:rsidRPr="00B11D85" w:rsidRDefault="00091D71" w:rsidP="00144EAF">
            <w:pPr>
              <w:jc w:val="both"/>
              <w:rPr>
                <w:rFonts w:ascii="Arial" w:hAnsi="Arial" w:cs="Arial"/>
                <w:b/>
                <w:bCs/>
                <w:color w:val="000000"/>
              </w:rPr>
            </w:pPr>
            <w:r w:rsidRPr="00B11D85">
              <w:rPr>
                <w:rFonts w:ascii="Arial" w:hAnsi="Arial" w:cs="Arial"/>
                <w:b/>
                <w:bCs/>
                <w:color w:val="000000"/>
              </w:rPr>
              <w:br/>
              <w:t>C. Please confirm if the NJWELL quarterly report should be delivered within 45 days of the 3-month run-out period following the end of each NJWELL Program quarter, not the plan year quarter.</w:t>
            </w:r>
          </w:p>
          <w:p w14:paraId="5D22F6D2" w14:textId="77777777" w:rsidR="00091D71" w:rsidRPr="00B11D85" w:rsidRDefault="00091D71" w:rsidP="00144EAF">
            <w:pPr>
              <w:jc w:val="both"/>
              <w:rPr>
                <w:rFonts w:ascii="Arial" w:hAnsi="Arial" w:cs="Arial"/>
                <w:b/>
                <w:bCs/>
                <w:color w:val="000000"/>
              </w:rPr>
            </w:pPr>
          </w:p>
          <w:p w14:paraId="7D29E8DC" w14:textId="59825DBF" w:rsidR="00B11D85" w:rsidRDefault="00091D71" w:rsidP="00D935C4">
            <w:pPr>
              <w:jc w:val="both"/>
              <w:rPr>
                <w:rFonts w:ascii="Arial" w:hAnsi="Arial" w:cs="Arial"/>
                <w:bCs/>
                <w:color w:val="000000"/>
              </w:rPr>
            </w:pPr>
            <w:r w:rsidRPr="00A20229">
              <w:rPr>
                <w:rFonts w:ascii="Arial" w:hAnsi="Arial" w:cs="Arial"/>
                <w:bCs/>
                <w:color w:val="000000"/>
              </w:rPr>
              <w:t>Yes</w:t>
            </w:r>
            <w:r w:rsidR="00B11D85">
              <w:rPr>
                <w:rFonts w:ascii="Arial" w:hAnsi="Arial" w:cs="Arial"/>
                <w:bCs/>
                <w:color w:val="000000"/>
              </w:rPr>
              <w:t xml:space="preserve">, this is confirmed. </w:t>
            </w:r>
            <w:r w:rsidRPr="00A20229">
              <w:rPr>
                <w:rFonts w:ascii="Arial" w:hAnsi="Arial" w:cs="Arial"/>
                <w:bCs/>
                <w:color w:val="000000"/>
              </w:rPr>
              <w:t xml:space="preserve">Please see </w:t>
            </w:r>
            <w:r w:rsidR="00993E57" w:rsidRPr="00A20229">
              <w:rPr>
                <w:rFonts w:ascii="Arial" w:hAnsi="Arial" w:cs="Arial"/>
                <w:bCs/>
                <w:i/>
                <w:color w:val="000000"/>
              </w:rPr>
              <w:t>Revised</w:t>
            </w:r>
            <w:r w:rsidRPr="00A20229">
              <w:rPr>
                <w:rFonts w:ascii="Arial" w:hAnsi="Arial" w:cs="Arial"/>
                <w:bCs/>
                <w:i/>
                <w:color w:val="000000"/>
              </w:rPr>
              <w:t xml:space="preserve"> Bid Solicitation Section 4.1.21</w:t>
            </w:r>
            <w:r w:rsidR="00B11D85" w:rsidRPr="00A20229">
              <w:rPr>
                <w:rFonts w:ascii="Arial" w:hAnsi="Arial" w:cs="Arial"/>
                <w:bCs/>
                <w:i/>
                <w:color w:val="000000"/>
              </w:rPr>
              <w:t>(Q)</w:t>
            </w:r>
            <w:r w:rsidRPr="00A20229">
              <w:rPr>
                <w:rFonts w:ascii="Arial" w:hAnsi="Arial" w:cs="Arial"/>
                <w:bCs/>
                <w:color w:val="000000"/>
              </w:rPr>
              <w:t xml:space="preserve"> - </w:t>
            </w:r>
            <w:r w:rsidRPr="00A20229">
              <w:rPr>
                <w:rFonts w:ascii="Arial" w:hAnsi="Arial" w:cs="Arial"/>
                <w:bCs/>
                <w:i/>
                <w:color w:val="000000"/>
              </w:rPr>
              <w:t>Reporting Requirements</w:t>
            </w:r>
            <w:r w:rsidR="00B11D85">
              <w:rPr>
                <w:rFonts w:ascii="Arial" w:hAnsi="Arial" w:cs="Arial"/>
                <w:bCs/>
                <w:color w:val="000000"/>
              </w:rPr>
              <w:t>,</w:t>
            </w:r>
            <w:r w:rsidRPr="00A20229">
              <w:rPr>
                <w:rFonts w:ascii="Arial" w:hAnsi="Arial" w:cs="Arial"/>
                <w:bCs/>
                <w:color w:val="000000"/>
              </w:rPr>
              <w:t xml:space="preserve"> </w:t>
            </w:r>
            <w:r w:rsidR="00B11D85">
              <w:rPr>
                <w:rFonts w:ascii="Arial" w:hAnsi="Arial" w:cs="Arial"/>
                <w:bCs/>
                <w:color w:val="000000"/>
              </w:rPr>
              <w:t xml:space="preserve">which </w:t>
            </w:r>
            <w:r w:rsidRPr="00A20229">
              <w:rPr>
                <w:rFonts w:ascii="Arial" w:hAnsi="Arial" w:cs="Arial"/>
                <w:bCs/>
                <w:color w:val="000000"/>
              </w:rPr>
              <w:t xml:space="preserve">has been revised to </w:t>
            </w:r>
            <w:r w:rsidR="00B11D85">
              <w:rPr>
                <w:rFonts w:ascii="Arial" w:hAnsi="Arial" w:cs="Arial"/>
                <w:bCs/>
                <w:color w:val="000000"/>
              </w:rPr>
              <w:t>state the following:</w:t>
            </w:r>
          </w:p>
          <w:p w14:paraId="55DC7846" w14:textId="6D7E8D82" w:rsidR="00B11D85" w:rsidRDefault="00B11D85" w:rsidP="00D935C4">
            <w:pPr>
              <w:jc w:val="both"/>
              <w:rPr>
                <w:rFonts w:ascii="Arial" w:hAnsi="Arial" w:cs="Arial"/>
                <w:bCs/>
                <w:color w:val="000000"/>
              </w:rPr>
            </w:pPr>
          </w:p>
          <w:p w14:paraId="2B0797E2" w14:textId="28E17284" w:rsidR="00B11D85" w:rsidRDefault="00B11D85" w:rsidP="00D935C4">
            <w:pPr>
              <w:jc w:val="both"/>
              <w:rPr>
                <w:rFonts w:ascii="Arial" w:hAnsi="Arial" w:cs="Arial"/>
                <w:bCs/>
                <w:color w:val="000000"/>
              </w:rPr>
            </w:pPr>
            <w:r>
              <w:rPr>
                <w:rFonts w:ascii="Arial" w:hAnsi="Arial" w:cs="Arial"/>
                <w:b/>
                <w:bCs/>
                <w:color w:val="000000"/>
              </w:rPr>
              <w:t xml:space="preserve"> </w:t>
            </w:r>
          </w:p>
          <w:p w14:paraId="083B26C5" w14:textId="796749D5" w:rsidR="00B11D85" w:rsidRPr="00A20229" w:rsidRDefault="00B11D85" w:rsidP="00A20229">
            <w:pPr>
              <w:pStyle w:val="ListParagraph"/>
              <w:jc w:val="both"/>
              <w:rPr>
                <w:rFonts w:ascii="Arial" w:hAnsi="Arial" w:cs="Arial"/>
                <w:bCs/>
                <w:color w:val="000000"/>
              </w:rPr>
            </w:pPr>
            <w:r w:rsidRPr="00A20229">
              <w:rPr>
                <w:rFonts w:ascii="Arial" w:hAnsi="Arial" w:cs="Arial"/>
                <w:b/>
                <w:bCs/>
                <w:color w:val="000000"/>
              </w:rPr>
              <w:t>Quarterly Reporting on Clinical Programs</w:t>
            </w:r>
            <w:r w:rsidRPr="00A20229">
              <w:rPr>
                <w:rFonts w:ascii="Arial" w:hAnsi="Arial" w:cs="Arial"/>
                <w:bCs/>
                <w:color w:val="000000"/>
              </w:rPr>
              <w:t xml:space="preserve"> – Report in a manner established by DPB on all Health Management programs and related engagement of DPB Members. Contractor shall provide detailed reporting, within 45 days of the three (3) month run-out period following the end of each program quarter, necessary for DPB or any designee chosen by DPB to independently evaluate the report;</w:t>
            </w:r>
          </w:p>
          <w:p w14:paraId="0C87A433" w14:textId="0B990BCE" w:rsidR="00E31CD8" w:rsidRPr="00B11D85" w:rsidRDefault="00E31CD8" w:rsidP="00D935C4">
            <w:pPr>
              <w:jc w:val="both"/>
              <w:rPr>
                <w:rFonts w:ascii="Arial" w:hAnsi="Arial" w:cs="Arial"/>
                <w:bCs/>
              </w:rPr>
            </w:pPr>
          </w:p>
        </w:tc>
      </w:tr>
      <w:tr w:rsidR="00E31CD8" w:rsidRPr="00322C67" w14:paraId="6E9A8505" w14:textId="77777777" w:rsidTr="70B89F9E">
        <w:tc>
          <w:tcPr>
            <w:tcW w:w="877" w:type="dxa"/>
            <w:tcBorders>
              <w:top w:val="single" w:sz="4" w:space="0" w:color="auto"/>
              <w:left w:val="single" w:sz="4" w:space="0" w:color="auto"/>
              <w:bottom w:val="single" w:sz="4" w:space="0" w:color="auto"/>
              <w:right w:val="single" w:sz="4" w:space="0" w:color="auto"/>
            </w:tcBorders>
          </w:tcPr>
          <w:p w14:paraId="50536EA9"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2BC92110" w14:textId="77777777" w:rsidR="008B4C29" w:rsidRPr="00322C67" w:rsidRDefault="008B4C29" w:rsidP="008B4C29">
            <w:pPr>
              <w:jc w:val="center"/>
              <w:rPr>
                <w:rFonts w:ascii="Arial" w:hAnsi="Arial" w:cs="Arial"/>
                <w:color w:val="000000"/>
              </w:rPr>
            </w:pPr>
            <w:r w:rsidRPr="00322C67">
              <w:rPr>
                <w:rFonts w:ascii="Arial" w:hAnsi="Arial" w:cs="Arial"/>
                <w:color w:val="000000"/>
              </w:rPr>
              <w:t>Section 4.1.19 - Record Retention</w:t>
            </w:r>
          </w:p>
          <w:p w14:paraId="5E062A38" w14:textId="77777777" w:rsidR="00E31CD8" w:rsidRPr="00322C67" w:rsidRDefault="00E31CD8" w:rsidP="00E31CD8">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2D8E8428" w14:textId="77777777" w:rsidR="008B4C29" w:rsidRPr="00322C67" w:rsidRDefault="008B4C29" w:rsidP="00144EAF">
            <w:pPr>
              <w:jc w:val="both"/>
              <w:rPr>
                <w:rFonts w:ascii="Arial" w:hAnsi="Arial" w:cs="Arial"/>
                <w:b/>
                <w:bCs/>
                <w:color w:val="000000"/>
              </w:rPr>
            </w:pPr>
            <w:r w:rsidRPr="00322C67">
              <w:rPr>
                <w:rFonts w:ascii="Arial" w:hAnsi="Arial" w:cs="Arial"/>
                <w:b/>
                <w:bCs/>
                <w:color w:val="000000"/>
              </w:rPr>
              <w:t xml:space="preserve">Section 4.1.19 Records Retention: </w:t>
            </w:r>
            <w:r w:rsidRPr="00322C67">
              <w:rPr>
                <w:rFonts w:ascii="Arial" w:hAnsi="Arial" w:cs="Arial"/>
                <w:b/>
                <w:bCs/>
                <w:color w:val="000000"/>
              </w:rPr>
              <w:br/>
            </w:r>
            <w:r w:rsidRPr="00322C67">
              <w:rPr>
                <w:rFonts w:ascii="Arial" w:hAnsi="Arial" w:cs="Arial"/>
                <w:b/>
                <w:bCs/>
                <w:color w:val="000000"/>
              </w:rPr>
              <w:br/>
              <w:t xml:space="preserve">A. Is Subsection G intended to be a separate requirement or is Subsection G intended to be a continuation of subsection F? </w:t>
            </w:r>
          </w:p>
          <w:p w14:paraId="4F70B5E4" w14:textId="77777777" w:rsidR="008B4C29" w:rsidRPr="00322C67" w:rsidRDefault="008B4C29" w:rsidP="00144EAF">
            <w:pPr>
              <w:jc w:val="both"/>
              <w:rPr>
                <w:rFonts w:ascii="Arial" w:hAnsi="Arial" w:cs="Arial"/>
                <w:b/>
                <w:bCs/>
                <w:color w:val="000000"/>
              </w:rPr>
            </w:pPr>
          </w:p>
          <w:p w14:paraId="31FED0FC" w14:textId="77777777" w:rsidR="008B4C29" w:rsidRPr="00322C67" w:rsidRDefault="008B4C29" w:rsidP="00144EAF">
            <w:pPr>
              <w:jc w:val="both"/>
              <w:rPr>
                <w:rFonts w:ascii="Arial" w:hAnsi="Arial" w:cs="Arial"/>
                <w:b/>
                <w:bCs/>
                <w:color w:val="000000"/>
              </w:rPr>
            </w:pPr>
            <w:r w:rsidRPr="00322C67">
              <w:rPr>
                <w:rFonts w:ascii="Arial" w:hAnsi="Arial" w:cs="Arial"/>
                <w:bCs/>
                <w:color w:val="000000"/>
              </w:rPr>
              <w:t>Subsection G is a separate requirement from subsection F.</w:t>
            </w:r>
            <w:r w:rsidRPr="00322C67">
              <w:rPr>
                <w:rFonts w:ascii="Arial" w:hAnsi="Arial" w:cs="Arial"/>
                <w:b/>
                <w:bCs/>
                <w:color w:val="000000"/>
              </w:rPr>
              <w:br/>
            </w:r>
            <w:r w:rsidRPr="00322C67">
              <w:rPr>
                <w:rFonts w:ascii="Arial" w:hAnsi="Arial" w:cs="Arial"/>
                <w:b/>
                <w:bCs/>
                <w:color w:val="000000"/>
              </w:rPr>
              <w:br/>
              <w:t>B. Subsection G on its own does not provide any context in terms of when such data is to be made available</w:t>
            </w:r>
          </w:p>
          <w:p w14:paraId="17A40F44" w14:textId="77777777" w:rsidR="008B4C29" w:rsidRPr="00322C67" w:rsidRDefault="008B4C29" w:rsidP="00144EAF">
            <w:pPr>
              <w:jc w:val="both"/>
              <w:rPr>
                <w:rFonts w:ascii="Arial" w:hAnsi="Arial" w:cs="Arial"/>
                <w:b/>
                <w:bCs/>
                <w:color w:val="000000"/>
              </w:rPr>
            </w:pPr>
          </w:p>
          <w:p w14:paraId="0BEA74A1" w14:textId="67CB230B" w:rsidR="008B4C29" w:rsidRPr="00322C67" w:rsidRDefault="008B4C29" w:rsidP="00144EAF">
            <w:pPr>
              <w:jc w:val="both"/>
              <w:rPr>
                <w:rFonts w:ascii="Arial" w:hAnsi="Arial" w:cs="Arial"/>
                <w:bCs/>
                <w:color w:val="000000"/>
              </w:rPr>
            </w:pPr>
            <w:r w:rsidRPr="00322C67">
              <w:rPr>
                <w:rFonts w:ascii="Arial" w:hAnsi="Arial" w:cs="Arial"/>
                <w:bCs/>
                <w:color w:val="000000"/>
              </w:rPr>
              <w:t xml:space="preserve">Please see </w:t>
            </w:r>
            <w:r w:rsidR="00993E57" w:rsidRPr="00A20229">
              <w:rPr>
                <w:rFonts w:ascii="Arial" w:hAnsi="Arial" w:cs="Arial"/>
                <w:bCs/>
                <w:i/>
                <w:color w:val="000000"/>
              </w:rPr>
              <w:t>Revised</w:t>
            </w:r>
            <w:r w:rsidRPr="00A20229">
              <w:rPr>
                <w:rFonts w:ascii="Arial" w:hAnsi="Arial" w:cs="Arial"/>
                <w:bCs/>
                <w:i/>
                <w:color w:val="000000"/>
              </w:rPr>
              <w:t xml:space="preserve"> Bid Solicitation Section 4.1.19 -</w:t>
            </w:r>
            <w:r w:rsidRPr="00322C67">
              <w:rPr>
                <w:rFonts w:ascii="Arial" w:hAnsi="Arial" w:cs="Arial"/>
                <w:bCs/>
                <w:color w:val="000000"/>
              </w:rPr>
              <w:t xml:space="preserve"> </w:t>
            </w:r>
            <w:r w:rsidRPr="00322C67">
              <w:rPr>
                <w:rFonts w:ascii="Arial" w:hAnsi="Arial" w:cs="Arial"/>
                <w:bCs/>
                <w:i/>
                <w:color w:val="000000"/>
              </w:rPr>
              <w:t>Record Retention</w:t>
            </w:r>
            <w:r w:rsidRPr="00322C67">
              <w:rPr>
                <w:rFonts w:ascii="Arial" w:hAnsi="Arial" w:cs="Arial"/>
                <w:bCs/>
                <w:color w:val="000000"/>
              </w:rPr>
              <w:t xml:space="preserve"> has been revised to clarify that the requirements in subsection G shall be provided upon written request.</w:t>
            </w:r>
          </w:p>
          <w:p w14:paraId="3C88FE8F" w14:textId="77777777" w:rsidR="00DB3EFA" w:rsidRPr="00322C67" w:rsidRDefault="00DB3EFA" w:rsidP="00144EAF">
            <w:pPr>
              <w:tabs>
                <w:tab w:val="left" w:pos="0"/>
              </w:tabs>
              <w:overflowPunct w:val="0"/>
              <w:autoSpaceDE w:val="0"/>
              <w:autoSpaceDN w:val="0"/>
              <w:adjustRightInd w:val="0"/>
              <w:jc w:val="both"/>
              <w:rPr>
                <w:rFonts w:ascii="Arial" w:hAnsi="Arial" w:cs="Arial"/>
                <w:bCs/>
              </w:rPr>
            </w:pPr>
          </w:p>
        </w:tc>
      </w:tr>
      <w:tr w:rsidR="00E31CD8" w:rsidRPr="00322C67" w14:paraId="7EBA1A45" w14:textId="77777777" w:rsidTr="70B89F9E">
        <w:tc>
          <w:tcPr>
            <w:tcW w:w="877" w:type="dxa"/>
            <w:tcBorders>
              <w:top w:val="single" w:sz="4" w:space="0" w:color="auto"/>
              <w:left w:val="single" w:sz="4" w:space="0" w:color="auto"/>
              <w:bottom w:val="single" w:sz="4" w:space="0" w:color="auto"/>
              <w:right w:val="single" w:sz="4" w:space="0" w:color="auto"/>
            </w:tcBorders>
          </w:tcPr>
          <w:p w14:paraId="38EDFF30"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1D639D58" w14:textId="77777777" w:rsidR="008B4C29" w:rsidRPr="00322C67" w:rsidRDefault="008B4C29" w:rsidP="008B4C29">
            <w:pPr>
              <w:jc w:val="center"/>
              <w:rPr>
                <w:rFonts w:ascii="Arial" w:hAnsi="Arial" w:cs="Arial"/>
                <w:color w:val="000000"/>
              </w:rPr>
            </w:pPr>
            <w:r w:rsidRPr="00322C67">
              <w:rPr>
                <w:rFonts w:ascii="Arial" w:hAnsi="Arial" w:cs="Arial"/>
                <w:color w:val="000000"/>
              </w:rPr>
              <w:t xml:space="preserve">Section 4.1.21 - Reporting Requirements </w:t>
            </w:r>
          </w:p>
          <w:p w14:paraId="119808B2" w14:textId="77777777" w:rsidR="00E31CD8" w:rsidRPr="00322C67" w:rsidRDefault="00E31CD8" w:rsidP="009A658B">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10925255" w14:textId="77777777" w:rsidR="008B4C29" w:rsidRPr="00322C67" w:rsidRDefault="008B4C29" w:rsidP="00144EAF">
            <w:pPr>
              <w:jc w:val="both"/>
              <w:rPr>
                <w:rFonts w:ascii="Arial" w:hAnsi="Arial" w:cs="Arial"/>
                <w:b/>
                <w:bCs/>
                <w:color w:val="000000"/>
              </w:rPr>
            </w:pPr>
            <w:r w:rsidRPr="00322C67">
              <w:rPr>
                <w:rFonts w:ascii="Arial" w:hAnsi="Arial" w:cs="Arial"/>
                <w:b/>
                <w:bCs/>
                <w:color w:val="000000"/>
              </w:rPr>
              <w:t>Section 4.1.21 Reporting Requirements (C): How does the SHBP/SEHBP define real time?</w:t>
            </w:r>
          </w:p>
          <w:p w14:paraId="586D4D29"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p w14:paraId="74360644" w14:textId="77777777" w:rsidR="008B4C29" w:rsidRPr="00322C67" w:rsidRDefault="008B4C29" w:rsidP="00144EAF">
            <w:pPr>
              <w:jc w:val="both"/>
              <w:rPr>
                <w:rFonts w:ascii="Arial" w:hAnsi="Arial" w:cs="Arial"/>
                <w:color w:val="000000"/>
              </w:rPr>
            </w:pPr>
            <w:r w:rsidRPr="00322C67">
              <w:rPr>
                <w:rFonts w:ascii="Arial" w:hAnsi="Arial" w:cs="Arial"/>
                <w:color w:val="000000"/>
              </w:rPr>
              <w:t xml:space="preserve">Real time is defined as the actual time during which something takes place. </w:t>
            </w:r>
          </w:p>
          <w:p w14:paraId="579B5FE1"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tc>
      </w:tr>
      <w:tr w:rsidR="00E31CD8" w:rsidRPr="00322C67" w14:paraId="67A32E64" w14:textId="77777777" w:rsidTr="70B89F9E">
        <w:tc>
          <w:tcPr>
            <w:tcW w:w="877" w:type="dxa"/>
            <w:tcBorders>
              <w:top w:val="single" w:sz="4" w:space="0" w:color="auto"/>
              <w:left w:val="single" w:sz="4" w:space="0" w:color="auto"/>
              <w:bottom w:val="single" w:sz="4" w:space="0" w:color="auto"/>
              <w:right w:val="single" w:sz="4" w:space="0" w:color="auto"/>
            </w:tcBorders>
          </w:tcPr>
          <w:p w14:paraId="448EB99C"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327368EB" w14:textId="77777777" w:rsidR="008B4C29" w:rsidRPr="00322C67" w:rsidRDefault="008B4C29" w:rsidP="008B4C29">
            <w:pPr>
              <w:jc w:val="center"/>
              <w:rPr>
                <w:rFonts w:ascii="Arial" w:hAnsi="Arial" w:cs="Arial"/>
                <w:color w:val="000000"/>
              </w:rPr>
            </w:pPr>
            <w:r w:rsidRPr="00322C67">
              <w:rPr>
                <w:rFonts w:ascii="Arial" w:hAnsi="Arial" w:cs="Arial"/>
                <w:color w:val="000000"/>
              </w:rPr>
              <w:t xml:space="preserve">Section 4.1.21 - Reporting Requirements </w:t>
            </w:r>
          </w:p>
          <w:p w14:paraId="108CD1A5" w14:textId="77777777" w:rsidR="00E31CD8" w:rsidRPr="00322C67" w:rsidRDefault="00E31CD8" w:rsidP="009A658B">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05536B5B" w14:textId="77777777" w:rsidR="00DB3EFA" w:rsidRPr="00322C67" w:rsidRDefault="008B4C29" w:rsidP="00144EAF">
            <w:pPr>
              <w:jc w:val="both"/>
              <w:rPr>
                <w:rFonts w:ascii="Arial" w:hAnsi="Arial" w:cs="Arial"/>
                <w:b/>
                <w:bCs/>
                <w:color w:val="000000"/>
              </w:rPr>
            </w:pPr>
            <w:r w:rsidRPr="00322C67">
              <w:rPr>
                <w:rFonts w:ascii="Arial" w:hAnsi="Arial" w:cs="Arial"/>
                <w:b/>
                <w:bCs/>
                <w:color w:val="000000"/>
              </w:rPr>
              <w:t>Section 4.1.21 Reporting Requirements (C): Can select third party file feeds/extracts be transmitted on monthly basis?</w:t>
            </w:r>
          </w:p>
          <w:p w14:paraId="6C4A2F50" w14:textId="77777777" w:rsidR="008B4C29" w:rsidRPr="00322C67" w:rsidRDefault="008B4C29" w:rsidP="00144EAF">
            <w:pPr>
              <w:jc w:val="both"/>
              <w:rPr>
                <w:rFonts w:ascii="Arial" w:hAnsi="Arial" w:cs="Arial"/>
                <w:b/>
                <w:bCs/>
                <w:color w:val="000000"/>
              </w:rPr>
            </w:pPr>
          </w:p>
          <w:p w14:paraId="7506052C" w14:textId="6A15249E" w:rsidR="008B4C29" w:rsidRPr="00322C67" w:rsidRDefault="008B4C29" w:rsidP="00144EAF">
            <w:pPr>
              <w:jc w:val="both"/>
              <w:rPr>
                <w:rFonts w:ascii="Arial" w:hAnsi="Arial" w:cs="Arial"/>
                <w:color w:val="000000"/>
              </w:rPr>
            </w:pPr>
            <w:r w:rsidRPr="00322C67">
              <w:rPr>
                <w:rFonts w:ascii="Arial" w:hAnsi="Arial" w:cs="Arial"/>
                <w:color w:val="000000"/>
              </w:rPr>
              <w:lastRenderedPageBreak/>
              <w:t xml:space="preserve">No, select third party file feeds/extracts </w:t>
            </w:r>
            <w:r w:rsidR="00A00FC7">
              <w:rPr>
                <w:rFonts w:ascii="Arial" w:hAnsi="Arial" w:cs="Arial"/>
                <w:color w:val="000000"/>
              </w:rPr>
              <w:t xml:space="preserve">shall </w:t>
            </w:r>
            <w:r w:rsidRPr="00322C67">
              <w:rPr>
                <w:rFonts w:ascii="Arial" w:hAnsi="Arial" w:cs="Arial"/>
                <w:color w:val="000000"/>
              </w:rPr>
              <w:t xml:space="preserve">not be transmitted on a monthly basis. This is an Ad-Hoc request that must be done in real time pursuant to </w:t>
            </w:r>
            <w:r w:rsidR="00993E57" w:rsidRPr="00D935C4">
              <w:rPr>
                <w:rFonts w:ascii="Arial" w:hAnsi="Arial" w:cs="Arial"/>
                <w:i/>
                <w:color w:val="000000"/>
              </w:rPr>
              <w:t>Revised</w:t>
            </w:r>
            <w:r w:rsidR="00322C67" w:rsidRPr="00D935C4">
              <w:rPr>
                <w:rFonts w:ascii="Arial" w:hAnsi="Arial" w:cs="Arial"/>
                <w:i/>
                <w:color w:val="000000"/>
              </w:rPr>
              <w:t xml:space="preserve"> </w:t>
            </w:r>
            <w:r w:rsidRPr="00D935C4">
              <w:rPr>
                <w:rFonts w:ascii="Arial" w:hAnsi="Arial" w:cs="Arial"/>
                <w:i/>
                <w:color w:val="000000"/>
              </w:rPr>
              <w:t>Bid Solicitation Section 4.1.21</w:t>
            </w:r>
            <w:r w:rsidR="0073751A">
              <w:rPr>
                <w:rFonts w:ascii="Arial" w:hAnsi="Arial" w:cs="Arial"/>
                <w:i/>
                <w:color w:val="000000"/>
              </w:rPr>
              <w:t>(C)</w:t>
            </w:r>
            <w:r w:rsidRPr="00D935C4">
              <w:rPr>
                <w:rFonts w:ascii="Arial" w:hAnsi="Arial" w:cs="Arial"/>
                <w:i/>
                <w:color w:val="000000"/>
              </w:rPr>
              <w:t xml:space="preserve"> -</w:t>
            </w:r>
            <w:r w:rsidRPr="00322C67">
              <w:rPr>
                <w:rFonts w:ascii="Arial" w:hAnsi="Arial" w:cs="Arial"/>
                <w:color w:val="000000"/>
              </w:rPr>
              <w:t xml:space="preserve"> </w:t>
            </w:r>
            <w:r w:rsidRPr="00322C67">
              <w:rPr>
                <w:rFonts w:ascii="Arial" w:hAnsi="Arial" w:cs="Arial"/>
                <w:i/>
                <w:color w:val="000000"/>
              </w:rPr>
              <w:t>Reporting Requirements</w:t>
            </w:r>
            <w:r w:rsidR="004C675C">
              <w:rPr>
                <w:rFonts w:ascii="Arial" w:hAnsi="Arial" w:cs="Arial"/>
                <w:color w:val="000000"/>
              </w:rPr>
              <w:t>,</w:t>
            </w:r>
            <w:r w:rsidRPr="00322C67">
              <w:rPr>
                <w:rFonts w:ascii="Arial" w:hAnsi="Arial" w:cs="Arial"/>
                <w:color w:val="000000"/>
              </w:rPr>
              <w:t xml:space="preserve"> which states that the Contractor shall provide the setup and ongoing maintenance of interfaces to securely send data file feeds in real</w:t>
            </w:r>
            <w:r w:rsidR="00A00FC7">
              <w:rPr>
                <w:rFonts w:ascii="Arial" w:hAnsi="Arial" w:cs="Arial"/>
                <w:color w:val="000000"/>
              </w:rPr>
              <w:t>-</w:t>
            </w:r>
            <w:r w:rsidRPr="00322C67">
              <w:rPr>
                <w:rFonts w:ascii="Arial" w:hAnsi="Arial" w:cs="Arial"/>
                <w:color w:val="000000"/>
              </w:rPr>
              <w:t xml:space="preserve">time to any other designated third party by the SCM. </w:t>
            </w:r>
          </w:p>
          <w:p w14:paraId="03016598"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tc>
      </w:tr>
      <w:tr w:rsidR="00E31CD8" w:rsidRPr="00322C67" w14:paraId="2B6004BE" w14:textId="77777777" w:rsidTr="70B89F9E">
        <w:tc>
          <w:tcPr>
            <w:tcW w:w="877" w:type="dxa"/>
            <w:tcBorders>
              <w:top w:val="single" w:sz="4" w:space="0" w:color="auto"/>
              <w:left w:val="single" w:sz="4" w:space="0" w:color="auto"/>
              <w:bottom w:val="single" w:sz="4" w:space="0" w:color="auto"/>
              <w:right w:val="single" w:sz="4" w:space="0" w:color="auto"/>
            </w:tcBorders>
          </w:tcPr>
          <w:p w14:paraId="7A3798AE"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lastRenderedPageBreak/>
              <w:t>30</w:t>
            </w:r>
          </w:p>
        </w:tc>
        <w:tc>
          <w:tcPr>
            <w:tcW w:w="2160" w:type="dxa"/>
            <w:tcBorders>
              <w:top w:val="single" w:sz="4" w:space="0" w:color="auto"/>
              <w:left w:val="single" w:sz="4" w:space="0" w:color="auto"/>
              <w:bottom w:val="single" w:sz="4" w:space="0" w:color="auto"/>
              <w:right w:val="single" w:sz="4" w:space="0" w:color="auto"/>
            </w:tcBorders>
          </w:tcPr>
          <w:p w14:paraId="41E940B3" w14:textId="77777777" w:rsidR="008B4C29" w:rsidRPr="00322C67" w:rsidRDefault="008B4C29" w:rsidP="008B4C29">
            <w:pPr>
              <w:jc w:val="center"/>
              <w:rPr>
                <w:rFonts w:ascii="Arial" w:hAnsi="Arial" w:cs="Arial"/>
                <w:color w:val="000000"/>
              </w:rPr>
            </w:pPr>
            <w:r w:rsidRPr="00322C67">
              <w:rPr>
                <w:rFonts w:ascii="Arial" w:hAnsi="Arial" w:cs="Arial"/>
                <w:color w:val="000000"/>
              </w:rPr>
              <w:t xml:space="preserve">Section 4.1.21 - Reporting Requirements </w:t>
            </w:r>
          </w:p>
          <w:p w14:paraId="2C63E5AD" w14:textId="77777777" w:rsidR="00E31CD8" w:rsidRPr="00322C67" w:rsidRDefault="00E31CD8" w:rsidP="009A658B">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0F6EDEBD" w14:textId="77777777" w:rsidR="008B4C29" w:rsidRPr="00322C67" w:rsidRDefault="008B4C29" w:rsidP="00144EAF">
            <w:pPr>
              <w:jc w:val="both"/>
              <w:rPr>
                <w:rFonts w:ascii="Arial" w:hAnsi="Arial" w:cs="Arial"/>
                <w:b/>
                <w:bCs/>
                <w:color w:val="000000"/>
              </w:rPr>
            </w:pPr>
            <w:r w:rsidRPr="00322C67">
              <w:rPr>
                <w:rFonts w:ascii="Arial" w:hAnsi="Arial" w:cs="Arial"/>
                <w:b/>
                <w:bCs/>
                <w:color w:val="000000"/>
              </w:rPr>
              <w:t xml:space="preserve">Section 4.1.21 Quarterly Engagement Reports (F): </w:t>
            </w:r>
            <w:r w:rsidRPr="00322C67">
              <w:rPr>
                <w:rFonts w:ascii="Arial" w:hAnsi="Arial" w:cs="Arial"/>
                <w:b/>
                <w:bCs/>
                <w:color w:val="000000"/>
              </w:rPr>
              <w:br/>
            </w:r>
            <w:r w:rsidRPr="00322C67">
              <w:rPr>
                <w:rFonts w:ascii="Arial" w:hAnsi="Arial" w:cs="Arial"/>
                <w:b/>
                <w:bCs/>
                <w:color w:val="000000"/>
              </w:rPr>
              <w:br/>
              <w:t xml:space="preserve">A. How does the SHBP/SEHBP measure engagement? </w:t>
            </w:r>
            <w:r w:rsidRPr="00322C67">
              <w:rPr>
                <w:rFonts w:ascii="Arial" w:hAnsi="Arial" w:cs="Arial"/>
                <w:b/>
                <w:bCs/>
                <w:color w:val="000000"/>
              </w:rPr>
              <w:br/>
            </w:r>
          </w:p>
          <w:p w14:paraId="2B63B7AD" w14:textId="77777777" w:rsidR="008B4C29" w:rsidRPr="00322C67" w:rsidRDefault="008B4C29" w:rsidP="00144EAF">
            <w:pPr>
              <w:jc w:val="both"/>
              <w:rPr>
                <w:rFonts w:ascii="Arial" w:hAnsi="Arial" w:cs="Arial"/>
                <w:bCs/>
                <w:color w:val="000000"/>
              </w:rPr>
            </w:pPr>
            <w:r w:rsidRPr="00322C67">
              <w:rPr>
                <w:rFonts w:ascii="Arial" w:hAnsi="Arial" w:cs="Arial"/>
                <w:bCs/>
                <w:color w:val="000000"/>
              </w:rPr>
              <w:t>Engagement is measured by total Member participation in the program(s).</w:t>
            </w:r>
          </w:p>
          <w:p w14:paraId="2B8A3879" w14:textId="77777777" w:rsidR="008B4C29" w:rsidRPr="00322C67" w:rsidRDefault="008B4C29" w:rsidP="00144EAF">
            <w:pPr>
              <w:jc w:val="both"/>
              <w:rPr>
                <w:rFonts w:ascii="Arial" w:hAnsi="Arial" w:cs="Arial"/>
                <w:b/>
                <w:bCs/>
                <w:color w:val="000000"/>
              </w:rPr>
            </w:pPr>
            <w:r w:rsidRPr="00322C67">
              <w:rPr>
                <w:rFonts w:ascii="Arial" w:hAnsi="Arial" w:cs="Arial"/>
                <w:b/>
                <w:bCs/>
                <w:color w:val="000000"/>
              </w:rPr>
              <w:br/>
              <w:t>B. Please provide examples of what the SHBP/SEHBP would like measured.</w:t>
            </w:r>
          </w:p>
          <w:p w14:paraId="70A53E84" w14:textId="77777777" w:rsidR="008B4C29" w:rsidRPr="00322C67" w:rsidRDefault="008B4C29" w:rsidP="00144EAF">
            <w:pPr>
              <w:jc w:val="both"/>
              <w:rPr>
                <w:rFonts w:ascii="Arial" w:hAnsi="Arial" w:cs="Arial"/>
                <w:b/>
                <w:bCs/>
                <w:color w:val="000000"/>
              </w:rPr>
            </w:pPr>
          </w:p>
          <w:p w14:paraId="0E5C2F83" w14:textId="482AB23E" w:rsidR="008B4C29" w:rsidRPr="00322C67" w:rsidRDefault="008B4C29" w:rsidP="00144EAF">
            <w:pPr>
              <w:jc w:val="both"/>
              <w:rPr>
                <w:rFonts w:ascii="Arial" w:hAnsi="Arial" w:cs="Arial"/>
                <w:bCs/>
                <w:color w:val="000000"/>
              </w:rPr>
            </w:pPr>
            <w:r w:rsidRPr="00322C67">
              <w:rPr>
                <w:rFonts w:ascii="Arial" w:hAnsi="Arial" w:cs="Arial"/>
                <w:bCs/>
                <w:color w:val="000000"/>
              </w:rPr>
              <w:t xml:space="preserve">Please refer to </w:t>
            </w:r>
            <w:r w:rsidR="00993E57" w:rsidRPr="00D935C4">
              <w:rPr>
                <w:rFonts w:ascii="Arial" w:hAnsi="Arial" w:cs="Arial"/>
                <w:bCs/>
                <w:i/>
                <w:color w:val="000000"/>
              </w:rPr>
              <w:t>Revised</w:t>
            </w:r>
            <w:r w:rsidR="00322C67" w:rsidRPr="00D935C4">
              <w:rPr>
                <w:rFonts w:ascii="Arial" w:hAnsi="Arial" w:cs="Arial"/>
                <w:bCs/>
                <w:i/>
                <w:color w:val="000000"/>
              </w:rPr>
              <w:t xml:space="preserve"> </w:t>
            </w:r>
            <w:r w:rsidRPr="00D935C4">
              <w:rPr>
                <w:rFonts w:ascii="Arial" w:hAnsi="Arial" w:cs="Arial"/>
                <w:bCs/>
                <w:i/>
                <w:color w:val="000000"/>
              </w:rPr>
              <w:t>Bid Solicitation Section 4.1.21</w:t>
            </w:r>
            <w:r w:rsidR="000521C4">
              <w:rPr>
                <w:rFonts w:ascii="Arial" w:hAnsi="Arial" w:cs="Arial"/>
                <w:bCs/>
                <w:i/>
                <w:color w:val="000000"/>
              </w:rPr>
              <w:t xml:space="preserve"> (F)</w:t>
            </w:r>
            <w:r w:rsidRPr="00D935C4">
              <w:rPr>
                <w:rFonts w:ascii="Arial" w:hAnsi="Arial" w:cs="Arial"/>
                <w:bCs/>
                <w:i/>
                <w:color w:val="000000"/>
              </w:rPr>
              <w:t xml:space="preserve"> -</w:t>
            </w:r>
            <w:r w:rsidRPr="00322C67">
              <w:rPr>
                <w:rFonts w:ascii="Arial" w:hAnsi="Arial" w:cs="Arial"/>
                <w:bCs/>
                <w:color w:val="000000"/>
              </w:rPr>
              <w:t xml:space="preserve"> </w:t>
            </w:r>
            <w:r w:rsidRPr="00322C67">
              <w:rPr>
                <w:rFonts w:ascii="Arial" w:hAnsi="Arial" w:cs="Arial"/>
                <w:bCs/>
                <w:i/>
                <w:color w:val="000000"/>
              </w:rPr>
              <w:t>Reporting Requirements</w:t>
            </w:r>
            <w:r w:rsidRPr="00322C67">
              <w:rPr>
                <w:rFonts w:ascii="Arial" w:hAnsi="Arial" w:cs="Arial"/>
                <w:bCs/>
                <w:color w:val="000000"/>
              </w:rPr>
              <w:t>, which states</w:t>
            </w:r>
            <w:r w:rsidR="000521C4">
              <w:rPr>
                <w:rFonts w:ascii="Arial" w:hAnsi="Arial" w:cs="Arial"/>
                <w:bCs/>
                <w:color w:val="000000"/>
              </w:rPr>
              <w:t>, in part,</w:t>
            </w:r>
            <w:r w:rsidRPr="00322C67">
              <w:rPr>
                <w:rFonts w:ascii="Arial" w:hAnsi="Arial" w:cs="Arial"/>
                <w:bCs/>
                <w:color w:val="000000"/>
              </w:rPr>
              <w:t xml:space="preserve"> that the Contractor's Quarterly Engagement Report shall include actual engagement results and a comparison of Plan experience with the Contractor's book of business and other public sector clients including comparisons to those similarly situated.</w:t>
            </w:r>
          </w:p>
          <w:p w14:paraId="01977B40"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tc>
      </w:tr>
      <w:tr w:rsidR="00E31CD8" w:rsidRPr="00322C67" w14:paraId="754960C6" w14:textId="77777777" w:rsidTr="70B89F9E">
        <w:tc>
          <w:tcPr>
            <w:tcW w:w="877" w:type="dxa"/>
            <w:tcBorders>
              <w:top w:val="single" w:sz="4" w:space="0" w:color="auto"/>
              <w:left w:val="single" w:sz="4" w:space="0" w:color="auto"/>
              <w:bottom w:val="single" w:sz="4" w:space="0" w:color="auto"/>
              <w:right w:val="single" w:sz="4" w:space="0" w:color="auto"/>
            </w:tcBorders>
          </w:tcPr>
          <w:p w14:paraId="1DA2B33C"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05C2CB59" w14:textId="77777777" w:rsidR="008B4C29" w:rsidRPr="00322C67" w:rsidRDefault="008B4C29" w:rsidP="008B4C29">
            <w:pPr>
              <w:jc w:val="center"/>
              <w:rPr>
                <w:rFonts w:ascii="Arial" w:hAnsi="Arial" w:cs="Arial"/>
                <w:color w:val="000000"/>
              </w:rPr>
            </w:pPr>
            <w:r w:rsidRPr="00322C67">
              <w:rPr>
                <w:rFonts w:ascii="Arial" w:hAnsi="Arial" w:cs="Arial"/>
                <w:color w:val="000000"/>
              </w:rPr>
              <w:t xml:space="preserve">Section 4.1.21 - Reporting Requirements </w:t>
            </w:r>
          </w:p>
          <w:p w14:paraId="1CFFB631" w14:textId="77777777" w:rsidR="00E31CD8" w:rsidRPr="00322C67" w:rsidRDefault="00E31CD8" w:rsidP="009A658B">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18FD2F03" w14:textId="2904BD21" w:rsidR="008B4C29" w:rsidRPr="00322C67" w:rsidRDefault="008B4C29">
            <w:pPr>
              <w:jc w:val="both"/>
              <w:rPr>
                <w:rFonts w:ascii="Arial" w:hAnsi="Arial" w:cs="Arial"/>
                <w:b/>
                <w:bCs/>
                <w:color w:val="000000"/>
              </w:rPr>
            </w:pPr>
            <w:r w:rsidRPr="00322C67">
              <w:rPr>
                <w:rFonts w:ascii="Arial" w:hAnsi="Arial" w:cs="Arial"/>
                <w:b/>
                <w:bCs/>
                <w:color w:val="000000"/>
              </w:rPr>
              <w:t>Section 4.1.21 Annual Review (M)</w:t>
            </w:r>
            <w:r w:rsidR="000521C4">
              <w:rPr>
                <w:rFonts w:ascii="Arial" w:hAnsi="Arial" w:cs="Arial"/>
                <w:b/>
                <w:bCs/>
                <w:color w:val="000000"/>
              </w:rPr>
              <w:t>:</w:t>
            </w:r>
            <w:r w:rsidRPr="00322C67">
              <w:rPr>
                <w:rFonts w:ascii="Arial" w:hAnsi="Arial" w:cs="Arial"/>
                <w:b/>
                <w:bCs/>
                <w:color w:val="000000"/>
              </w:rPr>
              <w:t xml:space="preserve"> </w:t>
            </w:r>
            <w:r w:rsidRPr="00322C67">
              <w:rPr>
                <w:rFonts w:ascii="Arial" w:hAnsi="Arial" w:cs="Arial"/>
                <w:b/>
                <w:bCs/>
                <w:color w:val="000000"/>
              </w:rPr>
              <w:br/>
            </w:r>
            <w:r w:rsidRPr="00322C67">
              <w:rPr>
                <w:rFonts w:ascii="Arial" w:hAnsi="Arial" w:cs="Arial"/>
                <w:b/>
                <w:bCs/>
                <w:color w:val="000000"/>
              </w:rPr>
              <w:br/>
              <w:t xml:space="preserve">A. Please confirm the Annual Review is 60 days after the claims completion period of 3 months of runout (i.e., Reporting timeframe: Incurred January 1, 2022 - December 31, 2022, Paid through March 31, 2023. </w:t>
            </w:r>
            <w:r w:rsidRPr="00322C67">
              <w:rPr>
                <w:rFonts w:ascii="Arial" w:hAnsi="Arial" w:cs="Arial"/>
                <w:b/>
                <w:bCs/>
                <w:color w:val="000000"/>
              </w:rPr>
              <w:br/>
            </w:r>
          </w:p>
          <w:p w14:paraId="44014092" w14:textId="4C151A0A" w:rsidR="00C726CE" w:rsidRDefault="008B4C29" w:rsidP="00144EAF">
            <w:pPr>
              <w:jc w:val="both"/>
              <w:rPr>
                <w:rFonts w:ascii="Arial" w:hAnsi="Arial" w:cs="Arial"/>
                <w:bCs/>
                <w:color w:val="000000"/>
              </w:rPr>
            </w:pPr>
            <w:r w:rsidRPr="00322C67">
              <w:rPr>
                <w:rFonts w:ascii="Arial" w:hAnsi="Arial" w:cs="Arial"/>
                <w:bCs/>
                <w:color w:val="000000"/>
              </w:rPr>
              <w:t xml:space="preserve">Please see </w:t>
            </w:r>
            <w:r w:rsidR="00993E57" w:rsidRPr="00D935C4">
              <w:rPr>
                <w:rFonts w:ascii="Arial" w:hAnsi="Arial" w:cs="Arial"/>
                <w:bCs/>
                <w:i/>
                <w:color w:val="000000"/>
              </w:rPr>
              <w:t>Revised</w:t>
            </w:r>
            <w:r w:rsidRPr="00D935C4">
              <w:rPr>
                <w:rFonts w:ascii="Arial" w:hAnsi="Arial" w:cs="Arial"/>
                <w:bCs/>
                <w:i/>
                <w:color w:val="000000"/>
              </w:rPr>
              <w:t xml:space="preserve"> Bid Solicitation Section 4.21.1</w:t>
            </w:r>
            <w:r w:rsidR="00C726CE">
              <w:rPr>
                <w:rFonts w:ascii="Arial" w:hAnsi="Arial" w:cs="Arial"/>
                <w:bCs/>
                <w:i/>
                <w:color w:val="000000"/>
              </w:rPr>
              <w:t>(M)</w:t>
            </w:r>
            <w:r w:rsidRPr="00D935C4">
              <w:rPr>
                <w:rFonts w:ascii="Arial" w:hAnsi="Arial" w:cs="Arial"/>
                <w:bCs/>
                <w:i/>
                <w:color w:val="000000"/>
              </w:rPr>
              <w:t xml:space="preserve"> -</w:t>
            </w:r>
            <w:r w:rsidRPr="00322C67">
              <w:rPr>
                <w:rFonts w:ascii="Arial" w:hAnsi="Arial" w:cs="Arial"/>
                <w:bCs/>
                <w:color w:val="000000"/>
              </w:rPr>
              <w:t xml:space="preserve"> </w:t>
            </w:r>
            <w:r w:rsidRPr="00322C67">
              <w:rPr>
                <w:rFonts w:ascii="Arial" w:hAnsi="Arial" w:cs="Arial"/>
                <w:bCs/>
                <w:i/>
                <w:color w:val="000000"/>
              </w:rPr>
              <w:t>Reporting Requirements</w:t>
            </w:r>
            <w:r w:rsidR="00C726CE">
              <w:rPr>
                <w:rFonts w:ascii="Arial" w:hAnsi="Arial" w:cs="Arial"/>
                <w:bCs/>
                <w:color w:val="000000"/>
              </w:rPr>
              <w:t>, as the section</w:t>
            </w:r>
            <w:r w:rsidRPr="00322C67">
              <w:rPr>
                <w:rFonts w:ascii="Arial" w:hAnsi="Arial" w:cs="Arial"/>
                <w:bCs/>
                <w:i/>
                <w:color w:val="000000"/>
              </w:rPr>
              <w:t xml:space="preserve"> </w:t>
            </w:r>
            <w:r w:rsidRPr="00322C67">
              <w:rPr>
                <w:rFonts w:ascii="Arial" w:hAnsi="Arial" w:cs="Arial"/>
                <w:bCs/>
                <w:color w:val="000000"/>
              </w:rPr>
              <w:t xml:space="preserve">has been revised to </w:t>
            </w:r>
            <w:r w:rsidR="00C726CE">
              <w:rPr>
                <w:rFonts w:ascii="Arial" w:hAnsi="Arial" w:cs="Arial"/>
                <w:bCs/>
                <w:color w:val="000000"/>
              </w:rPr>
              <w:t>state, in part,</w:t>
            </w:r>
            <w:r w:rsidR="00C726CE" w:rsidRPr="00322C67">
              <w:rPr>
                <w:rFonts w:ascii="Arial" w:hAnsi="Arial" w:cs="Arial"/>
                <w:bCs/>
                <w:color w:val="000000"/>
              </w:rPr>
              <w:t xml:space="preserve"> </w:t>
            </w:r>
            <w:r w:rsidRPr="00322C67">
              <w:rPr>
                <w:rFonts w:ascii="Arial" w:hAnsi="Arial" w:cs="Arial"/>
                <w:bCs/>
                <w:color w:val="000000"/>
              </w:rPr>
              <w:t>that</w:t>
            </w:r>
            <w:r w:rsidR="00C726CE">
              <w:rPr>
                <w:rFonts w:ascii="Arial" w:hAnsi="Arial" w:cs="Arial"/>
                <w:bCs/>
                <w:color w:val="000000"/>
              </w:rPr>
              <w:t>:</w:t>
            </w:r>
          </w:p>
          <w:p w14:paraId="7F170541" w14:textId="77777777" w:rsidR="00C726CE" w:rsidRDefault="00C726CE" w:rsidP="00144EAF">
            <w:pPr>
              <w:jc w:val="both"/>
              <w:rPr>
                <w:rFonts w:ascii="Arial" w:hAnsi="Arial" w:cs="Arial"/>
                <w:bCs/>
                <w:color w:val="000000"/>
              </w:rPr>
            </w:pPr>
          </w:p>
          <w:p w14:paraId="31317976" w14:textId="32B1309F" w:rsidR="008B4C29" w:rsidRPr="00322C67" w:rsidRDefault="008B4C29" w:rsidP="00144EAF">
            <w:pPr>
              <w:jc w:val="both"/>
              <w:rPr>
                <w:rFonts w:ascii="Arial" w:hAnsi="Arial" w:cs="Arial"/>
                <w:bCs/>
                <w:color w:val="000000"/>
              </w:rPr>
            </w:pPr>
            <w:r w:rsidRPr="00322C67">
              <w:rPr>
                <w:rFonts w:ascii="Arial" w:hAnsi="Arial" w:cs="Arial"/>
                <w:bCs/>
                <w:color w:val="000000"/>
              </w:rPr>
              <w:t xml:space="preserve"> </w:t>
            </w:r>
            <w:r w:rsidR="00C726CE" w:rsidRPr="00D935C4">
              <w:rPr>
                <w:rFonts w:ascii="Arial" w:hAnsi="Arial" w:cs="Arial"/>
                <w:bCs/>
                <w:i/>
                <w:color w:val="000000"/>
              </w:rPr>
              <w:t>“Annually, within 30  Calendar Days after the agreed upon claims run out period of  each calendar year, the  Contractor shall meet with the SCM, other State personnel, and consultants to review the Plan’s Claim experience.”</w:t>
            </w:r>
          </w:p>
          <w:p w14:paraId="520D7E9B" w14:textId="77777777" w:rsidR="008B4C29" w:rsidRPr="00322C67" w:rsidRDefault="008B4C29" w:rsidP="00144EAF">
            <w:pPr>
              <w:jc w:val="both"/>
              <w:rPr>
                <w:rFonts w:ascii="Arial" w:hAnsi="Arial" w:cs="Arial"/>
                <w:b/>
                <w:bCs/>
                <w:color w:val="000000"/>
              </w:rPr>
            </w:pPr>
            <w:r w:rsidRPr="00322C67">
              <w:rPr>
                <w:rFonts w:ascii="Arial" w:hAnsi="Arial" w:cs="Arial"/>
                <w:bCs/>
                <w:color w:val="000000"/>
              </w:rPr>
              <w:br/>
            </w:r>
            <w:r w:rsidRPr="00322C67">
              <w:rPr>
                <w:rFonts w:ascii="Arial" w:hAnsi="Arial" w:cs="Arial"/>
                <w:b/>
                <w:bCs/>
                <w:color w:val="000000"/>
              </w:rPr>
              <w:t xml:space="preserve">B. Report to be released by June 1, 2023)? </w:t>
            </w:r>
            <w:r w:rsidRPr="00322C67">
              <w:rPr>
                <w:rFonts w:ascii="Arial" w:hAnsi="Arial" w:cs="Arial"/>
                <w:b/>
                <w:bCs/>
                <w:color w:val="000000"/>
              </w:rPr>
              <w:br/>
            </w:r>
          </w:p>
          <w:p w14:paraId="6ABED8DF" w14:textId="77777777" w:rsidR="008B4C29" w:rsidRPr="00322C67" w:rsidRDefault="008B4C29" w:rsidP="00144EAF">
            <w:pPr>
              <w:jc w:val="both"/>
              <w:rPr>
                <w:rFonts w:ascii="Arial" w:hAnsi="Arial" w:cs="Arial"/>
                <w:bCs/>
                <w:color w:val="000000"/>
              </w:rPr>
            </w:pPr>
            <w:r w:rsidRPr="00322C67">
              <w:rPr>
                <w:rFonts w:ascii="Arial" w:hAnsi="Arial" w:cs="Arial"/>
                <w:bCs/>
                <w:color w:val="000000"/>
              </w:rPr>
              <w:t>Please see the response to part A above.</w:t>
            </w:r>
          </w:p>
          <w:p w14:paraId="3692D7AD" w14:textId="77777777" w:rsidR="008B4C29" w:rsidRPr="00322C67" w:rsidRDefault="008B4C29" w:rsidP="00144EAF">
            <w:pPr>
              <w:jc w:val="both"/>
              <w:rPr>
                <w:rFonts w:ascii="Arial" w:hAnsi="Arial" w:cs="Arial"/>
                <w:b/>
                <w:bCs/>
                <w:color w:val="000000"/>
              </w:rPr>
            </w:pPr>
            <w:r w:rsidRPr="00322C67">
              <w:rPr>
                <w:rFonts w:ascii="Arial" w:hAnsi="Arial" w:cs="Arial"/>
                <w:b/>
                <w:bCs/>
                <w:color w:val="000000"/>
              </w:rPr>
              <w:br/>
              <w:t>C. Is it acceptable for the contractor to provide this as part of its renewal package?</w:t>
            </w:r>
          </w:p>
          <w:p w14:paraId="3A68DA92" w14:textId="77777777" w:rsidR="008B4C29" w:rsidRPr="00322C67" w:rsidRDefault="008B4C29" w:rsidP="00144EAF">
            <w:pPr>
              <w:jc w:val="both"/>
              <w:rPr>
                <w:rFonts w:ascii="Arial" w:hAnsi="Arial" w:cs="Arial"/>
                <w:b/>
                <w:bCs/>
                <w:color w:val="000000"/>
              </w:rPr>
            </w:pPr>
          </w:p>
          <w:p w14:paraId="6395DAE5" w14:textId="77777777" w:rsidR="008B4C29" w:rsidRPr="00322C67" w:rsidRDefault="008B4C29" w:rsidP="00144EAF">
            <w:pPr>
              <w:jc w:val="both"/>
              <w:rPr>
                <w:rFonts w:ascii="Arial" w:hAnsi="Arial" w:cs="Arial"/>
                <w:bCs/>
                <w:color w:val="000000"/>
              </w:rPr>
            </w:pPr>
            <w:r w:rsidRPr="00322C67">
              <w:rPr>
                <w:rFonts w:ascii="Arial" w:hAnsi="Arial" w:cs="Arial"/>
                <w:bCs/>
                <w:color w:val="000000"/>
              </w:rPr>
              <w:t>No, the Contractor shall not provide this as part of its renewal package. The timing for annual rate setting is often different than the Annual Review of reporting requirements.</w:t>
            </w:r>
          </w:p>
          <w:p w14:paraId="06FB6474"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tc>
      </w:tr>
      <w:tr w:rsidR="00E31CD8" w:rsidRPr="00322C67" w14:paraId="058BD2D4" w14:textId="77777777" w:rsidTr="70B89F9E">
        <w:tc>
          <w:tcPr>
            <w:tcW w:w="877" w:type="dxa"/>
            <w:tcBorders>
              <w:top w:val="single" w:sz="4" w:space="0" w:color="auto"/>
              <w:left w:val="single" w:sz="4" w:space="0" w:color="auto"/>
              <w:bottom w:val="single" w:sz="4" w:space="0" w:color="auto"/>
              <w:right w:val="single" w:sz="4" w:space="0" w:color="auto"/>
            </w:tcBorders>
          </w:tcPr>
          <w:p w14:paraId="1B127355"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2DDF50D5" w14:textId="77777777" w:rsidR="008B4C29" w:rsidRPr="00322C67" w:rsidRDefault="008B4C29" w:rsidP="008B4C29">
            <w:pPr>
              <w:jc w:val="center"/>
              <w:rPr>
                <w:rFonts w:ascii="Arial" w:hAnsi="Arial" w:cs="Arial"/>
                <w:color w:val="000000"/>
              </w:rPr>
            </w:pPr>
            <w:r w:rsidRPr="00322C67">
              <w:rPr>
                <w:rFonts w:ascii="Arial" w:hAnsi="Arial" w:cs="Arial"/>
                <w:color w:val="000000"/>
              </w:rPr>
              <w:t>Section 4.2.5 - System Design</w:t>
            </w:r>
          </w:p>
          <w:p w14:paraId="6B2CC3C2" w14:textId="77777777" w:rsidR="009A658B" w:rsidRPr="00322C67" w:rsidRDefault="009A658B" w:rsidP="009A658B">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2F5ED526" w14:textId="77777777" w:rsidR="008B4C29" w:rsidRPr="00322C67" w:rsidRDefault="008B4C29" w:rsidP="00144EAF">
            <w:pPr>
              <w:jc w:val="both"/>
              <w:rPr>
                <w:rFonts w:ascii="Arial" w:hAnsi="Arial" w:cs="Arial"/>
                <w:b/>
                <w:bCs/>
                <w:color w:val="000000"/>
              </w:rPr>
            </w:pPr>
            <w:r w:rsidRPr="00322C67">
              <w:rPr>
                <w:rFonts w:ascii="Arial" w:hAnsi="Arial" w:cs="Arial"/>
                <w:b/>
                <w:bCs/>
                <w:color w:val="000000"/>
              </w:rPr>
              <w:t>Section 4.2.5 System Design: Upon review of the Security Manual, it seems that many requirements may not apply to contractors. Please confirm our understanding that contractors should operate in good faith related to privacy and security activities; and we expect that mutually-agreed upon security standards would be determined after award of a contract.</w:t>
            </w:r>
          </w:p>
          <w:p w14:paraId="6423ED64"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p w14:paraId="44BBE4DA" w14:textId="76048487" w:rsidR="00DB3EFA" w:rsidRPr="00322C67" w:rsidRDefault="00574DB2" w:rsidP="00D935C4">
            <w:pPr>
              <w:autoSpaceDE w:val="0"/>
              <w:autoSpaceDN w:val="0"/>
              <w:adjustRightInd w:val="0"/>
              <w:jc w:val="both"/>
              <w:rPr>
                <w:rFonts w:ascii="Arial" w:hAnsi="Arial" w:cs="Arial"/>
                <w:bCs/>
              </w:rPr>
            </w:pPr>
            <w:r w:rsidRPr="00322C67">
              <w:rPr>
                <w:rFonts w:ascii="Arial" w:hAnsi="Arial" w:cs="Arial"/>
                <w:color w:val="000000"/>
                <w:shd w:val="clear" w:color="auto" w:fill="FFFFFF"/>
              </w:rPr>
              <w:lastRenderedPageBreak/>
              <w:t xml:space="preserve">The </w:t>
            </w:r>
            <w:r w:rsidR="00C35B7E" w:rsidRPr="00322C67">
              <w:rPr>
                <w:rFonts w:ascii="Arial" w:hAnsi="Arial" w:cs="Arial"/>
                <w:color w:val="000000"/>
                <w:shd w:val="clear" w:color="auto" w:fill="FFFFFF"/>
              </w:rPr>
              <w:t xml:space="preserve">NJ Statewide Information Security Manual linked in </w:t>
            </w:r>
            <w:r w:rsidR="00993E57" w:rsidRPr="00D935C4">
              <w:rPr>
                <w:rFonts w:ascii="Arial" w:hAnsi="Arial" w:cs="Arial"/>
                <w:i/>
                <w:color w:val="000000"/>
                <w:shd w:val="clear" w:color="auto" w:fill="FFFFFF"/>
              </w:rPr>
              <w:t>Revised</w:t>
            </w:r>
            <w:r w:rsidR="00C35B7E" w:rsidRPr="00D935C4">
              <w:rPr>
                <w:rFonts w:ascii="Arial" w:hAnsi="Arial" w:cs="Arial"/>
                <w:i/>
                <w:color w:val="000000"/>
                <w:shd w:val="clear" w:color="auto" w:fill="FFFFFF"/>
              </w:rPr>
              <w:t xml:space="preserve"> Bid Solicitation Section 4.2.5 – </w:t>
            </w:r>
            <w:r w:rsidR="00C35B7E" w:rsidRPr="00322C67">
              <w:rPr>
                <w:rFonts w:ascii="Arial" w:hAnsi="Arial" w:cs="Arial"/>
                <w:i/>
                <w:color w:val="000000"/>
                <w:shd w:val="clear" w:color="auto" w:fill="FFFFFF"/>
              </w:rPr>
              <w:t>System Design</w:t>
            </w:r>
            <w:r w:rsidR="00C35B7E" w:rsidRPr="00322C67">
              <w:rPr>
                <w:rFonts w:ascii="Arial" w:hAnsi="Arial" w:cs="Arial"/>
                <w:color w:val="000000"/>
                <w:shd w:val="clear" w:color="auto" w:fill="FFFFFF"/>
              </w:rPr>
              <w:t xml:space="preserve"> includes standard requirements</w:t>
            </w:r>
            <w:r w:rsidR="00930886" w:rsidRPr="00322C67">
              <w:rPr>
                <w:rFonts w:ascii="Arial" w:hAnsi="Arial" w:cs="Arial"/>
                <w:color w:val="000000"/>
                <w:shd w:val="clear" w:color="auto" w:fill="FFFFFF"/>
              </w:rPr>
              <w:t xml:space="preserve"> </w:t>
            </w:r>
            <w:r w:rsidR="00A20229" w:rsidRPr="00322C67">
              <w:rPr>
                <w:rFonts w:ascii="Arial" w:hAnsi="Arial" w:cs="Arial"/>
                <w:color w:val="000000"/>
                <w:shd w:val="clear" w:color="auto" w:fill="FFFFFF"/>
              </w:rPr>
              <w:t>to assist</w:t>
            </w:r>
            <w:r w:rsidR="00930886" w:rsidRPr="00322C67">
              <w:rPr>
                <w:rFonts w:ascii="Arial" w:hAnsi="Arial" w:cs="Arial"/>
                <w:color w:val="000000"/>
              </w:rPr>
              <w:t xml:space="preserve"> New Jersey State Government</w:t>
            </w:r>
            <w:r w:rsidR="00C726CE">
              <w:rPr>
                <w:rFonts w:ascii="Arial" w:hAnsi="Arial" w:cs="Arial"/>
                <w:color w:val="000000"/>
              </w:rPr>
              <w:t xml:space="preserve"> </w:t>
            </w:r>
            <w:r w:rsidR="00930886" w:rsidRPr="00322C67">
              <w:rPr>
                <w:rFonts w:ascii="Arial" w:hAnsi="Arial" w:cs="Arial"/>
                <w:color w:val="000000"/>
              </w:rPr>
              <w:t>organizations in applying a risk–based approach to information security while establishing the required behaviors and controls necessary to protect information technology resources, secure</w:t>
            </w:r>
            <w:r w:rsidR="00C726CE">
              <w:rPr>
                <w:rFonts w:ascii="Arial" w:hAnsi="Arial" w:cs="Arial"/>
                <w:color w:val="000000"/>
              </w:rPr>
              <w:t xml:space="preserve"> </w:t>
            </w:r>
            <w:r w:rsidR="00930886" w:rsidRPr="00322C67">
              <w:rPr>
                <w:rFonts w:ascii="Arial" w:hAnsi="Arial" w:cs="Arial"/>
                <w:color w:val="000000"/>
              </w:rPr>
              <w:t>personal information, safeguard privacy, and maintain the physical safety of individuals.</w:t>
            </w:r>
            <w:r w:rsidR="00930886" w:rsidRPr="00322C67" w:rsidDel="00930886">
              <w:rPr>
                <w:rFonts w:ascii="Arial" w:hAnsi="Arial" w:cs="Arial"/>
                <w:color w:val="000000"/>
                <w:shd w:val="clear" w:color="auto" w:fill="FFFFFF"/>
              </w:rPr>
              <w:t xml:space="preserve"> </w:t>
            </w:r>
            <w:r w:rsidRPr="00322C67">
              <w:rPr>
                <w:rFonts w:ascii="Arial" w:hAnsi="Arial" w:cs="Arial"/>
                <w:color w:val="000000"/>
                <w:shd w:val="clear" w:color="auto" w:fill="FFFFFF"/>
              </w:rPr>
              <w:t xml:space="preserve">Where applicable, </w:t>
            </w:r>
            <w:r w:rsidR="00930886" w:rsidRPr="00322C67">
              <w:rPr>
                <w:rFonts w:ascii="Arial" w:hAnsi="Arial" w:cs="Arial"/>
                <w:color w:val="000000"/>
                <w:shd w:val="clear" w:color="auto" w:fill="FFFFFF"/>
              </w:rPr>
              <w:t xml:space="preserve">the requirements of the NJ Statewide Information Security </w:t>
            </w:r>
            <w:r w:rsidR="008B27E9" w:rsidRPr="00322C67">
              <w:rPr>
                <w:rFonts w:ascii="Arial" w:hAnsi="Arial" w:cs="Arial"/>
                <w:color w:val="000000"/>
                <w:shd w:val="clear" w:color="auto" w:fill="FFFFFF"/>
              </w:rPr>
              <w:t>Manual shall</w:t>
            </w:r>
            <w:r w:rsidRPr="00322C67">
              <w:rPr>
                <w:rFonts w:ascii="Arial" w:hAnsi="Arial" w:cs="Arial"/>
                <w:color w:val="000000"/>
                <w:shd w:val="clear" w:color="auto" w:fill="FFFFFF"/>
              </w:rPr>
              <w:t xml:space="preserve"> be in effect</w:t>
            </w:r>
            <w:r w:rsidR="008B4C29" w:rsidRPr="00322C67">
              <w:rPr>
                <w:rFonts w:ascii="Arial" w:hAnsi="Arial" w:cs="Arial"/>
                <w:color w:val="000000"/>
                <w:shd w:val="clear" w:color="auto" w:fill="FFFFFF"/>
              </w:rPr>
              <w:t>.</w:t>
            </w:r>
          </w:p>
          <w:p w14:paraId="77474E17"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tc>
      </w:tr>
      <w:tr w:rsidR="00E31CD8" w:rsidRPr="00322C67" w14:paraId="709A88A8" w14:textId="77777777" w:rsidTr="70B89F9E">
        <w:tc>
          <w:tcPr>
            <w:tcW w:w="877" w:type="dxa"/>
            <w:tcBorders>
              <w:top w:val="single" w:sz="4" w:space="0" w:color="auto"/>
              <w:left w:val="single" w:sz="4" w:space="0" w:color="auto"/>
              <w:bottom w:val="single" w:sz="4" w:space="0" w:color="auto"/>
              <w:right w:val="single" w:sz="4" w:space="0" w:color="auto"/>
            </w:tcBorders>
          </w:tcPr>
          <w:p w14:paraId="6023B5E7"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lastRenderedPageBreak/>
              <w:t>33</w:t>
            </w:r>
          </w:p>
        </w:tc>
        <w:tc>
          <w:tcPr>
            <w:tcW w:w="2160" w:type="dxa"/>
            <w:tcBorders>
              <w:top w:val="single" w:sz="4" w:space="0" w:color="auto"/>
              <w:left w:val="single" w:sz="4" w:space="0" w:color="auto"/>
              <w:bottom w:val="single" w:sz="4" w:space="0" w:color="auto"/>
              <w:right w:val="single" w:sz="4" w:space="0" w:color="auto"/>
            </w:tcBorders>
          </w:tcPr>
          <w:p w14:paraId="5506432C" w14:textId="77777777" w:rsidR="00930886" w:rsidRPr="00322C67" w:rsidRDefault="00930886" w:rsidP="00930886">
            <w:pPr>
              <w:jc w:val="center"/>
              <w:rPr>
                <w:rFonts w:ascii="Arial" w:hAnsi="Arial" w:cs="Arial"/>
                <w:color w:val="000000"/>
              </w:rPr>
            </w:pPr>
            <w:r w:rsidRPr="00322C67">
              <w:rPr>
                <w:rFonts w:ascii="Arial" w:hAnsi="Arial" w:cs="Arial"/>
                <w:color w:val="000000"/>
              </w:rPr>
              <w:t>Section 7.1 - Indemnification</w:t>
            </w:r>
          </w:p>
          <w:p w14:paraId="6C4BCA2B" w14:textId="77777777" w:rsidR="00E31CD8" w:rsidRPr="00322C67" w:rsidRDefault="00E31CD8" w:rsidP="009A658B">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3297D5FF" w14:textId="77777777" w:rsidR="00930886" w:rsidRPr="00322C67" w:rsidRDefault="00930886" w:rsidP="00144EAF">
            <w:pPr>
              <w:jc w:val="both"/>
              <w:rPr>
                <w:rFonts w:ascii="Arial" w:hAnsi="Arial" w:cs="Arial"/>
                <w:b/>
                <w:bCs/>
                <w:color w:val="242424"/>
              </w:rPr>
            </w:pPr>
            <w:r w:rsidRPr="00322C67">
              <w:rPr>
                <w:rFonts w:ascii="Arial" w:hAnsi="Arial" w:cs="Arial"/>
                <w:b/>
                <w:bCs/>
                <w:color w:val="242424"/>
              </w:rPr>
              <w:t>Would the State allow the following language (outlined in red text) to be added to the Indemnification language found in 4.1 of the Terms and  Conditions:</w:t>
            </w:r>
            <w:r w:rsidRPr="00322C67">
              <w:rPr>
                <w:rFonts w:ascii="Arial" w:hAnsi="Arial" w:cs="Arial"/>
                <w:b/>
                <w:bCs/>
                <w:color w:val="242424"/>
              </w:rPr>
              <w:br/>
              <w:t>4.1          INDEMNIFICATION</w:t>
            </w:r>
            <w:r w:rsidRPr="00322C67">
              <w:rPr>
                <w:rFonts w:ascii="Arial" w:hAnsi="Arial" w:cs="Arial"/>
                <w:b/>
                <w:bCs/>
                <w:color w:val="242424"/>
              </w:rPr>
              <w:br/>
            </w:r>
            <w:r w:rsidRPr="00322C67">
              <w:rPr>
                <w:rFonts w:ascii="Arial" w:hAnsi="Arial" w:cs="Arial"/>
                <w:b/>
                <w:bCs/>
                <w:color w:val="242424"/>
              </w:rPr>
              <w:br/>
              <w:t>The contractor’s liability to the State and its employees in third party suits shall be as follows:</w:t>
            </w:r>
            <w:r w:rsidRPr="00322C67">
              <w:rPr>
                <w:rFonts w:ascii="Arial" w:hAnsi="Arial" w:cs="Arial"/>
                <w:b/>
                <w:bCs/>
                <w:color w:val="242424"/>
              </w:rPr>
              <w:br/>
            </w:r>
            <w:r w:rsidRPr="00322C67">
              <w:rPr>
                <w:rFonts w:ascii="Arial" w:hAnsi="Arial" w:cs="Arial"/>
                <w:b/>
                <w:bCs/>
                <w:color w:val="242424"/>
              </w:rPr>
              <w:br/>
              <w:t xml:space="preserve"> </w:t>
            </w:r>
            <w:r w:rsidRPr="00322C67">
              <w:rPr>
                <w:rFonts w:ascii="Arial" w:hAnsi="Arial" w:cs="Arial"/>
                <w:b/>
                <w:bCs/>
                <w:color w:val="242424"/>
              </w:rPr>
              <w:br/>
            </w:r>
            <w:r w:rsidRPr="00322C67">
              <w:rPr>
                <w:rFonts w:ascii="Arial" w:hAnsi="Arial" w:cs="Arial"/>
                <w:b/>
                <w:bCs/>
                <w:color w:val="242424"/>
              </w:rPr>
              <w:br/>
              <w:t xml:space="preserve">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w:t>
            </w:r>
            <w:r w:rsidRPr="00322C67">
              <w:rPr>
                <w:rFonts w:ascii="Arial" w:hAnsi="Arial" w:cs="Arial"/>
                <w:b/>
                <w:bCs/>
                <w:color w:val="FF0000"/>
              </w:rPr>
              <w:t>the negligence or willful misconduct in performing</w:t>
            </w:r>
            <w:r w:rsidRPr="00322C67">
              <w:rPr>
                <w:rFonts w:ascii="Arial" w:hAnsi="Arial" w:cs="Arial"/>
                <w:b/>
                <w:bCs/>
                <w:color w:val="242424"/>
              </w:rPr>
              <w:t xml:space="preserv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5F97394"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p w14:paraId="4DD3A35F" w14:textId="54DE0894" w:rsidR="00DB3EFA" w:rsidRPr="00322C67" w:rsidRDefault="00930886" w:rsidP="00144EAF">
            <w:pPr>
              <w:tabs>
                <w:tab w:val="left" w:pos="0"/>
              </w:tabs>
              <w:overflowPunct w:val="0"/>
              <w:autoSpaceDE w:val="0"/>
              <w:autoSpaceDN w:val="0"/>
              <w:adjustRightInd w:val="0"/>
              <w:jc w:val="both"/>
              <w:rPr>
                <w:rFonts w:ascii="Arial" w:hAnsi="Arial" w:cs="Arial"/>
                <w:color w:val="000000"/>
                <w:shd w:val="clear" w:color="auto" w:fill="FFFFFF"/>
              </w:rPr>
            </w:pPr>
            <w:r w:rsidRPr="00322C67">
              <w:rPr>
                <w:rFonts w:ascii="Arial" w:hAnsi="Arial" w:cs="Arial"/>
                <w:color w:val="000000"/>
                <w:shd w:val="clear" w:color="auto" w:fill="FFFFFF"/>
              </w:rPr>
              <w:t xml:space="preserve">No, the State does not accept this proposed modification. The Contractor shall comply with all requirements outlined in </w:t>
            </w:r>
            <w:r w:rsidR="00993E57" w:rsidRPr="00D935C4">
              <w:rPr>
                <w:rFonts w:ascii="Arial" w:hAnsi="Arial" w:cs="Arial"/>
                <w:i/>
                <w:color w:val="000000"/>
                <w:shd w:val="clear" w:color="auto" w:fill="FFFFFF"/>
              </w:rPr>
              <w:t>Revised</w:t>
            </w:r>
            <w:r w:rsidRPr="00D935C4">
              <w:rPr>
                <w:rFonts w:ascii="Arial" w:hAnsi="Arial" w:cs="Arial"/>
                <w:i/>
                <w:color w:val="000000"/>
                <w:shd w:val="clear" w:color="auto" w:fill="FFFFFF"/>
              </w:rPr>
              <w:t xml:space="preserve"> Bid Solicitation Section 7.1 -</w:t>
            </w:r>
            <w:r w:rsidRPr="00322C67">
              <w:rPr>
                <w:rFonts w:ascii="Arial" w:hAnsi="Arial" w:cs="Arial"/>
                <w:color w:val="000000"/>
                <w:shd w:val="clear" w:color="auto" w:fill="FFFFFF"/>
              </w:rPr>
              <w:t xml:space="preserve"> </w:t>
            </w:r>
            <w:r w:rsidRPr="00322C67">
              <w:rPr>
                <w:rFonts w:ascii="Arial" w:hAnsi="Arial" w:cs="Arial"/>
                <w:i/>
                <w:color w:val="000000"/>
                <w:shd w:val="clear" w:color="auto" w:fill="FFFFFF"/>
              </w:rPr>
              <w:t>Indemnification</w:t>
            </w:r>
            <w:r w:rsidRPr="00322C67">
              <w:rPr>
                <w:rFonts w:ascii="Arial" w:hAnsi="Arial" w:cs="Arial"/>
                <w:color w:val="000000"/>
                <w:shd w:val="clear" w:color="auto" w:fill="FFFFFF"/>
              </w:rPr>
              <w:t>.</w:t>
            </w:r>
          </w:p>
          <w:p w14:paraId="4B2F4C9A" w14:textId="77777777" w:rsidR="00930886" w:rsidRPr="00322C67" w:rsidRDefault="00930886" w:rsidP="00144EAF">
            <w:pPr>
              <w:tabs>
                <w:tab w:val="left" w:pos="0"/>
              </w:tabs>
              <w:overflowPunct w:val="0"/>
              <w:autoSpaceDE w:val="0"/>
              <w:autoSpaceDN w:val="0"/>
              <w:adjustRightInd w:val="0"/>
              <w:jc w:val="both"/>
              <w:rPr>
                <w:rFonts w:ascii="Arial" w:hAnsi="Arial" w:cs="Arial"/>
                <w:b/>
                <w:bCs/>
              </w:rPr>
            </w:pPr>
          </w:p>
        </w:tc>
      </w:tr>
      <w:tr w:rsidR="00E31CD8" w:rsidRPr="00322C67" w14:paraId="37678FEE" w14:textId="77777777" w:rsidTr="70B89F9E">
        <w:tc>
          <w:tcPr>
            <w:tcW w:w="877" w:type="dxa"/>
            <w:tcBorders>
              <w:top w:val="single" w:sz="4" w:space="0" w:color="auto"/>
              <w:left w:val="single" w:sz="4" w:space="0" w:color="auto"/>
              <w:bottom w:val="single" w:sz="4" w:space="0" w:color="auto"/>
              <w:right w:val="single" w:sz="4" w:space="0" w:color="auto"/>
            </w:tcBorders>
          </w:tcPr>
          <w:p w14:paraId="737997A1"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1ABAEC68" w14:textId="77777777" w:rsidR="00930886" w:rsidRPr="00322C67" w:rsidRDefault="00930886" w:rsidP="00930886">
            <w:pPr>
              <w:jc w:val="center"/>
              <w:rPr>
                <w:rFonts w:ascii="Arial" w:hAnsi="Arial" w:cs="Arial"/>
                <w:color w:val="000000"/>
              </w:rPr>
            </w:pPr>
            <w:r w:rsidRPr="00322C67">
              <w:rPr>
                <w:rFonts w:ascii="Arial" w:hAnsi="Arial" w:cs="Arial"/>
                <w:color w:val="000000"/>
              </w:rPr>
              <w:t>Section 8.9 - Evaluation Criteria</w:t>
            </w:r>
          </w:p>
          <w:p w14:paraId="100C216F" w14:textId="77777777" w:rsidR="00E31CD8" w:rsidRPr="00322C67" w:rsidRDefault="00E31CD8" w:rsidP="009A658B">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3C6B5606" w14:textId="77777777" w:rsidR="00DB3EFA" w:rsidRPr="00322C67" w:rsidRDefault="00930886" w:rsidP="00144EAF">
            <w:pPr>
              <w:tabs>
                <w:tab w:val="left" w:pos="0"/>
              </w:tabs>
              <w:overflowPunct w:val="0"/>
              <w:autoSpaceDE w:val="0"/>
              <w:autoSpaceDN w:val="0"/>
              <w:adjustRightInd w:val="0"/>
              <w:jc w:val="both"/>
              <w:rPr>
                <w:rFonts w:ascii="Arial" w:hAnsi="Arial" w:cs="Arial"/>
                <w:b/>
                <w:bCs/>
              </w:rPr>
            </w:pPr>
            <w:r w:rsidRPr="00322C67">
              <w:rPr>
                <w:rFonts w:ascii="Arial" w:hAnsi="Arial" w:cs="Arial"/>
                <w:b/>
                <w:bCs/>
              </w:rPr>
              <w:t xml:space="preserve">Do you anticipate scoring to be similar to that used with the Garden State Health Plan RFP (as mentioned in Section 8.9- Evaluation Criteria)? </w:t>
            </w:r>
          </w:p>
          <w:p w14:paraId="7CCFEE95" w14:textId="77777777" w:rsidR="00930886" w:rsidRPr="00322C67" w:rsidRDefault="00930886" w:rsidP="00144EAF">
            <w:pPr>
              <w:tabs>
                <w:tab w:val="left" w:pos="0"/>
              </w:tabs>
              <w:overflowPunct w:val="0"/>
              <w:autoSpaceDE w:val="0"/>
              <w:autoSpaceDN w:val="0"/>
              <w:adjustRightInd w:val="0"/>
              <w:jc w:val="both"/>
              <w:rPr>
                <w:rFonts w:ascii="Arial" w:hAnsi="Arial" w:cs="Arial"/>
                <w:b/>
                <w:bCs/>
              </w:rPr>
            </w:pPr>
          </w:p>
          <w:p w14:paraId="5000B221" w14:textId="51F0181A" w:rsidR="00930886" w:rsidRPr="00322C67" w:rsidRDefault="005125EB" w:rsidP="00144EAF">
            <w:pPr>
              <w:jc w:val="both"/>
              <w:rPr>
                <w:rFonts w:ascii="Arial" w:hAnsi="Arial" w:cs="Arial"/>
                <w:color w:val="000000"/>
              </w:rPr>
            </w:pPr>
            <w:r>
              <w:rPr>
                <w:rFonts w:ascii="Arial" w:hAnsi="Arial" w:cs="Arial"/>
                <w:color w:val="000000"/>
              </w:rPr>
              <w:t xml:space="preserve">Quotes will be evaluated and awarded in accordance with </w:t>
            </w:r>
            <w:r w:rsidRPr="00D935C4">
              <w:rPr>
                <w:rFonts w:ascii="Arial" w:hAnsi="Arial" w:cs="Arial"/>
                <w:i/>
                <w:color w:val="000000"/>
              </w:rPr>
              <w:t>Bid Solicitation Section 8 – Quote Evaluation and Award</w:t>
            </w:r>
            <w:r>
              <w:rPr>
                <w:rFonts w:ascii="Arial" w:hAnsi="Arial" w:cs="Arial"/>
                <w:color w:val="000000"/>
              </w:rPr>
              <w:t>.</w:t>
            </w:r>
            <w:r w:rsidR="00930886" w:rsidRPr="00322C67">
              <w:rPr>
                <w:rFonts w:ascii="Arial" w:hAnsi="Arial" w:cs="Arial"/>
                <w:color w:val="000000"/>
              </w:rPr>
              <w:t xml:space="preserve"> </w:t>
            </w:r>
          </w:p>
          <w:p w14:paraId="45BE7A53"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tc>
      </w:tr>
      <w:tr w:rsidR="00E31CD8" w:rsidRPr="00322C67" w14:paraId="78B96606" w14:textId="77777777" w:rsidTr="70B89F9E">
        <w:tc>
          <w:tcPr>
            <w:tcW w:w="877" w:type="dxa"/>
            <w:tcBorders>
              <w:top w:val="single" w:sz="4" w:space="0" w:color="auto"/>
              <w:left w:val="single" w:sz="4" w:space="0" w:color="auto"/>
              <w:bottom w:val="single" w:sz="4" w:space="0" w:color="auto"/>
              <w:right w:val="single" w:sz="4" w:space="0" w:color="auto"/>
            </w:tcBorders>
          </w:tcPr>
          <w:p w14:paraId="1B0965C5"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5291F4E8" w14:textId="77777777" w:rsidR="00930886" w:rsidRPr="00322C67" w:rsidRDefault="00930886" w:rsidP="00930886">
            <w:pPr>
              <w:jc w:val="center"/>
              <w:rPr>
                <w:rFonts w:ascii="Arial" w:hAnsi="Arial" w:cs="Arial"/>
                <w:color w:val="000000"/>
              </w:rPr>
            </w:pPr>
            <w:r w:rsidRPr="00322C67">
              <w:rPr>
                <w:rFonts w:ascii="Arial" w:hAnsi="Arial" w:cs="Arial"/>
                <w:color w:val="000000"/>
              </w:rPr>
              <w:t>Attachment 1 - SoNJ Standard Terms and Conditions and Attachment 2 - Standard Procurement Forms Packet</w:t>
            </w:r>
          </w:p>
          <w:p w14:paraId="446D46EA" w14:textId="77777777" w:rsidR="00E31CD8" w:rsidRPr="00322C67" w:rsidRDefault="00E31CD8" w:rsidP="009A658B">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2F4668A8" w14:textId="77777777" w:rsidR="00930886" w:rsidRPr="00322C67" w:rsidRDefault="00930886" w:rsidP="00144EAF">
            <w:pPr>
              <w:jc w:val="both"/>
              <w:rPr>
                <w:rFonts w:ascii="Arial" w:hAnsi="Arial" w:cs="Arial"/>
                <w:b/>
                <w:bCs/>
                <w:color w:val="242424"/>
              </w:rPr>
            </w:pPr>
            <w:r w:rsidRPr="00322C67">
              <w:rPr>
                <w:rFonts w:ascii="Arial" w:hAnsi="Arial" w:cs="Arial"/>
                <w:b/>
                <w:bCs/>
                <w:color w:val="242424"/>
              </w:rPr>
              <w:t>Can you confirm typed signatures are acceptable for the T2846 Attachment 1 - SoNJ Standard Terms and Conditions 6.21.2023.docx and T2846 Attachment 2 - Standard Procurement Forms Packet 07.05.23.pdf forms?</w:t>
            </w:r>
          </w:p>
          <w:p w14:paraId="3B29D337"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p w14:paraId="4E98CB2F" w14:textId="02D98E84" w:rsidR="006811C8" w:rsidRDefault="00930886" w:rsidP="00144EAF">
            <w:pPr>
              <w:jc w:val="both"/>
              <w:rPr>
                <w:rFonts w:ascii="Arial" w:hAnsi="Arial" w:cs="Arial"/>
                <w:color w:val="000000"/>
              </w:rPr>
            </w:pPr>
            <w:r w:rsidRPr="00322C67">
              <w:rPr>
                <w:rFonts w:ascii="Arial" w:hAnsi="Arial" w:cs="Arial"/>
                <w:color w:val="000000"/>
              </w:rPr>
              <w:t>Yes, the Bidder may sign electronically by typing the name of the authorized signatory in the "Signature" block as an alternative to downloading, physically signing the form, scanning the form, and then uploading the form to NJSTART.</w:t>
            </w:r>
          </w:p>
          <w:p w14:paraId="56B79A9F" w14:textId="77777777" w:rsidR="006811C8" w:rsidRDefault="006811C8" w:rsidP="00144EAF">
            <w:pPr>
              <w:jc w:val="both"/>
              <w:rPr>
                <w:rFonts w:ascii="Arial" w:hAnsi="Arial" w:cs="Arial"/>
                <w:color w:val="000000"/>
              </w:rPr>
            </w:pPr>
          </w:p>
          <w:p w14:paraId="5CB3A9B7" w14:textId="64BF4F0D" w:rsidR="00930886" w:rsidRPr="00322C67" w:rsidRDefault="006811C8" w:rsidP="00144EAF">
            <w:pPr>
              <w:jc w:val="both"/>
              <w:rPr>
                <w:rFonts w:ascii="Arial" w:hAnsi="Arial" w:cs="Arial"/>
                <w:color w:val="000000"/>
              </w:rPr>
            </w:pPr>
            <w:r>
              <w:rPr>
                <w:rFonts w:ascii="Arial" w:hAnsi="Arial" w:cs="Arial"/>
                <w:color w:val="000000"/>
              </w:rPr>
              <w:t>Note: Bidders are not required to sign Attachment 1 – State of New Jersey Standard Terms and Condition</w:t>
            </w:r>
            <w:r w:rsidR="00200EE2">
              <w:rPr>
                <w:rFonts w:ascii="Arial" w:hAnsi="Arial" w:cs="Arial"/>
                <w:color w:val="000000"/>
              </w:rPr>
              <w:t>s</w:t>
            </w:r>
            <w:r>
              <w:rPr>
                <w:rFonts w:ascii="Arial" w:hAnsi="Arial" w:cs="Arial"/>
                <w:color w:val="000000"/>
              </w:rPr>
              <w:t xml:space="preserve">. A revised version of Attachment 1 without a signature line has been uploaded </w:t>
            </w:r>
            <w:r w:rsidR="00B4501A">
              <w:rPr>
                <w:rFonts w:ascii="Arial" w:hAnsi="Arial" w:cs="Arial"/>
                <w:color w:val="000000"/>
              </w:rPr>
              <w:t xml:space="preserve">as an attachment </w:t>
            </w:r>
            <w:r>
              <w:rPr>
                <w:rFonts w:ascii="Arial" w:hAnsi="Arial" w:cs="Arial"/>
                <w:color w:val="000000"/>
              </w:rPr>
              <w:t xml:space="preserve">to the Bid Solicitation as part of this Bid Amendment. </w:t>
            </w:r>
          </w:p>
          <w:p w14:paraId="7382B728"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tc>
      </w:tr>
      <w:tr w:rsidR="00E31CD8" w:rsidRPr="00322C67" w14:paraId="1017F162" w14:textId="77777777" w:rsidTr="70B89F9E">
        <w:tc>
          <w:tcPr>
            <w:tcW w:w="877" w:type="dxa"/>
            <w:tcBorders>
              <w:top w:val="single" w:sz="4" w:space="0" w:color="auto"/>
              <w:left w:val="single" w:sz="4" w:space="0" w:color="auto"/>
              <w:bottom w:val="single" w:sz="4" w:space="0" w:color="auto"/>
              <w:right w:val="single" w:sz="4" w:space="0" w:color="auto"/>
            </w:tcBorders>
          </w:tcPr>
          <w:p w14:paraId="7B8BF4FA"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lastRenderedPageBreak/>
              <w:t>36</w:t>
            </w:r>
          </w:p>
        </w:tc>
        <w:tc>
          <w:tcPr>
            <w:tcW w:w="2160" w:type="dxa"/>
            <w:tcBorders>
              <w:top w:val="single" w:sz="4" w:space="0" w:color="auto"/>
              <w:left w:val="single" w:sz="4" w:space="0" w:color="auto"/>
              <w:bottom w:val="single" w:sz="4" w:space="0" w:color="auto"/>
              <w:right w:val="single" w:sz="4" w:space="0" w:color="auto"/>
            </w:tcBorders>
          </w:tcPr>
          <w:p w14:paraId="43422450" w14:textId="77777777" w:rsidR="00633D97" w:rsidRPr="00322C67" w:rsidRDefault="00633D97" w:rsidP="00633D97">
            <w:pPr>
              <w:jc w:val="center"/>
              <w:rPr>
                <w:rFonts w:ascii="Arial" w:hAnsi="Arial" w:cs="Arial"/>
                <w:color w:val="000000"/>
              </w:rPr>
            </w:pPr>
            <w:r w:rsidRPr="00322C67">
              <w:rPr>
                <w:rFonts w:ascii="Arial" w:hAnsi="Arial" w:cs="Arial"/>
                <w:color w:val="000000"/>
              </w:rPr>
              <w:t>Attachment B - Discount Workbook and Attachment E - State-Supplied Price Sheet</w:t>
            </w:r>
          </w:p>
          <w:p w14:paraId="5B77F6E4" w14:textId="77777777" w:rsidR="00E31CD8" w:rsidRPr="00322C67" w:rsidRDefault="00E31CD8" w:rsidP="009A658B">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24475CE6" w14:textId="77777777" w:rsidR="00633D97" w:rsidRPr="00322C67" w:rsidRDefault="00633D97" w:rsidP="00144EAF">
            <w:pPr>
              <w:jc w:val="both"/>
              <w:rPr>
                <w:rFonts w:ascii="Arial" w:hAnsi="Arial" w:cs="Arial"/>
                <w:b/>
                <w:bCs/>
                <w:color w:val="242424"/>
              </w:rPr>
            </w:pPr>
            <w:r w:rsidRPr="00322C67">
              <w:rPr>
                <w:rFonts w:ascii="Arial" w:hAnsi="Arial" w:cs="Arial"/>
                <w:b/>
                <w:bCs/>
                <w:color w:val="242424"/>
              </w:rPr>
              <w:t>Attachment B / Discount Workbook: Please confirm that the SHBP/SEHBP will accept 2 sets of guarantees from contractors: first for a single carrier scenario and the second for a multiple carrier scenario?</w:t>
            </w:r>
          </w:p>
          <w:p w14:paraId="60C3B5C0"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p w14:paraId="29A4A154" w14:textId="488CDC81" w:rsidR="00F70BB4" w:rsidRDefault="00633D97" w:rsidP="00144EAF">
            <w:pPr>
              <w:jc w:val="both"/>
              <w:rPr>
                <w:rFonts w:ascii="Arial" w:hAnsi="Arial" w:cs="Arial"/>
                <w:color w:val="000000"/>
              </w:rPr>
            </w:pPr>
            <w:r w:rsidRPr="00322C67">
              <w:rPr>
                <w:rFonts w:ascii="Arial" w:hAnsi="Arial" w:cs="Arial"/>
                <w:color w:val="000000"/>
              </w:rPr>
              <w:t>No</w:t>
            </w:r>
            <w:r w:rsidR="004A7A99">
              <w:rPr>
                <w:rFonts w:ascii="Arial" w:hAnsi="Arial" w:cs="Arial"/>
                <w:color w:val="000000"/>
              </w:rPr>
              <w:t>,</w:t>
            </w:r>
            <w:r w:rsidR="00654BB0">
              <w:rPr>
                <w:rFonts w:ascii="Arial" w:hAnsi="Arial" w:cs="Arial"/>
                <w:color w:val="000000"/>
              </w:rPr>
              <w:t xml:space="preserve"> the subject Bid Solicitation does not include or permit multiple scenario pricing or guarantees</w:t>
            </w:r>
            <w:r w:rsidR="006A486D">
              <w:rPr>
                <w:rFonts w:ascii="Arial" w:hAnsi="Arial" w:cs="Arial"/>
                <w:color w:val="000000"/>
              </w:rPr>
              <w:t xml:space="preserve"> other than the enrollment bands already specified</w:t>
            </w:r>
            <w:r w:rsidR="00654BB0">
              <w:rPr>
                <w:rFonts w:ascii="Arial" w:hAnsi="Arial" w:cs="Arial"/>
                <w:color w:val="000000"/>
              </w:rPr>
              <w:t xml:space="preserve">. As part of its Quote, the Bidder shall provide one set of </w:t>
            </w:r>
            <w:r w:rsidR="00F70BB4">
              <w:rPr>
                <w:rFonts w:ascii="Arial" w:hAnsi="Arial" w:cs="Arial"/>
                <w:color w:val="000000"/>
              </w:rPr>
              <w:t xml:space="preserve">complete </w:t>
            </w:r>
            <w:r w:rsidR="00654BB0">
              <w:rPr>
                <w:rFonts w:ascii="Arial" w:hAnsi="Arial" w:cs="Arial"/>
                <w:color w:val="000000"/>
              </w:rPr>
              <w:t>responses for Attachments A through E,</w:t>
            </w:r>
            <w:r w:rsidR="00F70BB4">
              <w:rPr>
                <w:rFonts w:ascii="Arial" w:hAnsi="Arial" w:cs="Arial"/>
                <w:color w:val="000000"/>
              </w:rPr>
              <w:t xml:space="preserve"> which </w:t>
            </w:r>
            <w:r w:rsidR="00654BB0">
              <w:rPr>
                <w:rFonts w:ascii="Arial" w:hAnsi="Arial" w:cs="Arial"/>
                <w:color w:val="000000"/>
              </w:rPr>
              <w:t>shall apply whether there are multiple Contract awards, or a single Contract award.</w:t>
            </w:r>
            <w:r w:rsidR="00FC771A">
              <w:rPr>
                <w:rFonts w:ascii="Arial" w:hAnsi="Arial" w:cs="Arial"/>
                <w:color w:val="000000"/>
              </w:rPr>
              <w:t xml:space="preserve"> </w:t>
            </w:r>
          </w:p>
          <w:p w14:paraId="2BCDE1E4" w14:textId="77777777" w:rsidR="00F70BB4" w:rsidRDefault="00F70BB4" w:rsidP="00144EAF">
            <w:pPr>
              <w:jc w:val="both"/>
              <w:rPr>
                <w:rFonts w:ascii="Arial" w:hAnsi="Arial" w:cs="Arial"/>
                <w:color w:val="000000"/>
              </w:rPr>
            </w:pPr>
          </w:p>
          <w:p w14:paraId="145FC185" w14:textId="18FFF3C5" w:rsidR="00F70BB4" w:rsidRDefault="00F70BB4" w:rsidP="00144EAF">
            <w:pPr>
              <w:jc w:val="both"/>
              <w:rPr>
                <w:rFonts w:ascii="Arial" w:hAnsi="Arial" w:cs="Arial"/>
                <w:color w:val="000000"/>
              </w:rPr>
            </w:pPr>
            <w:r w:rsidRPr="00F70BB4">
              <w:rPr>
                <w:rFonts w:ascii="Arial" w:hAnsi="Arial" w:cs="Arial"/>
                <w:color w:val="000000"/>
              </w:rPr>
              <w:t xml:space="preserve">It is the intent of the State to award two (2) or more Contracts to those responsible Bidders whose Quotes, conforming to this Bid Solicitation are most advantageous to the State, price and other factors considered, provided that, if the State receives fewer than two (2) responsive Quotes that are deemed to be advantageous to the State and eligible for award based upon price and other factors, the State shall either, at its discretion: 1) select and award a Contract to the single eligible Bidder, or 2) </w:t>
            </w:r>
            <w:r w:rsidR="00620074">
              <w:rPr>
                <w:rFonts w:ascii="Arial" w:hAnsi="Arial" w:cs="Arial"/>
                <w:color w:val="000000"/>
              </w:rPr>
              <w:t xml:space="preserve">cancel the Bid Solicitation entirely and </w:t>
            </w:r>
            <w:r w:rsidRPr="00F70BB4">
              <w:rPr>
                <w:rFonts w:ascii="Arial" w:hAnsi="Arial" w:cs="Arial"/>
                <w:color w:val="000000"/>
              </w:rPr>
              <w:t xml:space="preserve">reissue the Bid Solicitation in an effort to secure at least two (2) Contractors.  </w:t>
            </w:r>
          </w:p>
          <w:p w14:paraId="3AA61247" w14:textId="77777777" w:rsidR="00DB3EFA" w:rsidRPr="00322C67" w:rsidRDefault="00DB3EFA" w:rsidP="00D935C4">
            <w:pPr>
              <w:jc w:val="both"/>
              <w:rPr>
                <w:rFonts w:ascii="Arial" w:hAnsi="Arial" w:cs="Arial"/>
                <w:b/>
                <w:bCs/>
              </w:rPr>
            </w:pPr>
          </w:p>
        </w:tc>
      </w:tr>
      <w:tr w:rsidR="00E31CD8" w:rsidRPr="00322C67" w14:paraId="127F48A0" w14:textId="77777777" w:rsidTr="70B89F9E">
        <w:tc>
          <w:tcPr>
            <w:tcW w:w="877" w:type="dxa"/>
            <w:tcBorders>
              <w:top w:val="single" w:sz="4" w:space="0" w:color="auto"/>
              <w:left w:val="single" w:sz="4" w:space="0" w:color="auto"/>
              <w:bottom w:val="single" w:sz="4" w:space="0" w:color="auto"/>
              <w:right w:val="single" w:sz="4" w:space="0" w:color="auto"/>
            </w:tcBorders>
          </w:tcPr>
          <w:p w14:paraId="0193E9F0"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22824B8B" w14:textId="77777777" w:rsidR="00633D97" w:rsidRPr="00322C67" w:rsidRDefault="00633D97" w:rsidP="00633D97">
            <w:pPr>
              <w:jc w:val="center"/>
              <w:rPr>
                <w:rFonts w:ascii="Arial" w:hAnsi="Arial" w:cs="Arial"/>
                <w:color w:val="000000"/>
              </w:rPr>
            </w:pPr>
            <w:r w:rsidRPr="00322C67">
              <w:rPr>
                <w:rFonts w:ascii="Arial" w:hAnsi="Arial" w:cs="Arial"/>
                <w:color w:val="000000"/>
              </w:rPr>
              <w:t>Attachment B - Discount Workbook</w:t>
            </w:r>
          </w:p>
          <w:p w14:paraId="7B98E58A" w14:textId="77777777" w:rsidR="00E31CD8" w:rsidRPr="00322C67" w:rsidRDefault="00E31CD8" w:rsidP="00732AD8">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33AAE6DE" w14:textId="77777777" w:rsidR="00633D97" w:rsidRPr="00322C67" w:rsidRDefault="00633D97" w:rsidP="00144EAF">
            <w:pPr>
              <w:jc w:val="both"/>
              <w:rPr>
                <w:rFonts w:ascii="Arial" w:hAnsi="Arial" w:cs="Arial"/>
                <w:b/>
                <w:bCs/>
                <w:color w:val="000000"/>
              </w:rPr>
            </w:pPr>
            <w:r w:rsidRPr="00322C67">
              <w:rPr>
                <w:rFonts w:ascii="Arial" w:hAnsi="Arial" w:cs="Arial"/>
                <w:b/>
                <w:bCs/>
                <w:color w:val="000000"/>
              </w:rPr>
              <w:t>Please provide claim repricing file by carrier for a Discount Guarantee.</w:t>
            </w:r>
          </w:p>
          <w:p w14:paraId="3E679AF4"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p w14:paraId="27B06759" w14:textId="77777777" w:rsidR="00FC771A" w:rsidRDefault="00FC771A" w:rsidP="00FC771A">
            <w:pPr>
              <w:jc w:val="both"/>
              <w:rPr>
                <w:rFonts w:ascii="Arial" w:hAnsi="Arial" w:cs="Arial"/>
                <w:color w:val="000000"/>
              </w:rPr>
            </w:pPr>
            <w:r>
              <w:rPr>
                <w:rFonts w:ascii="Arial" w:hAnsi="Arial" w:cs="Arial"/>
                <w:color w:val="000000"/>
              </w:rPr>
              <w:t xml:space="preserve">The State declines to provide the information as requested. </w:t>
            </w:r>
          </w:p>
          <w:p w14:paraId="3579799B" w14:textId="77777777" w:rsidR="00FC771A" w:rsidRDefault="00FC771A" w:rsidP="00144EAF">
            <w:pPr>
              <w:jc w:val="both"/>
              <w:rPr>
                <w:rFonts w:ascii="Arial" w:hAnsi="Arial" w:cs="Arial"/>
                <w:color w:val="000000"/>
              </w:rPr>
            </w:pPr>
          </w:p>
          <w:p w14:paraId="103AF299" w14:textId="27C67831" w:rsidR="00633D97" w:rsidRPr="00322C67" w:rsidRDefault="00633D97" w:rsidP="00144EAF">
            <w:pPr>
              <w:jc w:val="both"/>
              <w:rPr>
                <w:rFonts w:ascii="Arial" w:hAnsi="Arial" w:cs="Arial"/>
                <w:color w:val="000000"/>
              </w:rPr>
            </w:pPr>
            <w:r w:rsidRPr="00322C67">
              <w:rPr>
                <w:rFonts w:ascii="Arial" w:hAnsi="Arial" w:cs="Arial"/>
                <w:color w:val="000000"/>
              </w:rPr>
              <w:t xml:space="preserve">Claim repricing files by carrier is not information needed by the Bidder in order to submit a </w:t>
            </w:r>
            <w:r w:rsidR="00FC771A">
              <w:rPr>
                <w:rFonts w:ascii="Arial" w:hAnsi="Arial" w:cs="Arial"/>
                <w:color w:val="000000"/>
              </w:rPr>
              <w:t>successful</w:t>
            </w:r>
            <w:r w:rsidR="00FC771A" w:rsidRPr="00322C67">
              <w:rPr>
                <w:rFonts w:ascii="Arial" w:hAnsi="Arial" w:cs="Arial"/>
                <w:color w:val="000000"/>
              </w:rPr>
              <w:t xml:space="preserve"> </w:t>
            </w:r>
            <w:r w:rsidRPr="00322C67">
              <w:rPr>
                <w:rFonts w:ascii="Arial" w:hAnsi="Arial" w:cs="Arial"/>
                <w:color w:val="000000"/>
              </w:rPr>
              <w:t xml:space="preserve">Quote in response to this Bid Solicitation. The State is not utilizing repricing for its discount evaluation method. No additional documentation will be provided. </w:t>
            </w:r>
          </w:p>
          <w:p w14:paraId="40798F67"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tc>
      </w:tr>
      <w:tr w:rsidR="00E31CD8" w:rsidRPr="00322C67" w14:paraId="0FB97694" w14:textId="77777777" w:rsidTr="70B89F9E">
        <w:tc>
          <w:tcPr>
            <w:tcW w:w="877" w:type="dxa"/>
            <w:tcBorders>
              <w:top w:val="single" w:sz="4" w:space="0" w:color="auto"/>
              <w:left w:val="single" w:sz="4" w:space="0" w:color="auto"/>
              <w:bottom w:val="single" w:sz="4" w:space="0" w:color="auto"/>
              <w:right w:val="single" w:sz="4" w:space="0" w:color="auto"/>
            </w:tcBorders>
          </w:tcPr>
          <w:p w14:paraId="3811CC4F"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1DD7D6A8" w14:textId="77777777" w:rsidR="00633D97" w:rsidRPr="00322C67" w:rsidRDefault="00633D97" w:rsidP="00633D97">
            <w:pPr>
              <w:jc w:val="center"/>
              <w:rPr>
                <w:rFonts w:ascii="Arial" w:hAnsi="Arial" w:cs="Arial"/>
                <w:color w:val="000000"/>
              </w:rPr>
            </w:pPr>
            <w:r w:rsidRPr="00322C67">
              <w:rPr>
                <w:rFonts w:ascii="Arial" w:hAnsi="Arial" w:cs="Arial"/>
                <w:color w:val="000000"/>
              </w:rPr>
              <w:t>Attachment C - Questionnaire</w:t>
            </w:r>
          </w:p>
          <w:p w14:paraId="7C52AA58" w14:textId="77777777" w:rsidR="00E31CD8" w:rsidRPr="00322C67" w:rsidRDefault="00E31CD8" w:rsidP="00732AD8">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0A5DDE78" w14:textId="77777777" w:rsidR="00DB3EFA" w:rsidRPr="00322C67" w:rsidRDefault="00633D97" w:rsidP="00144EAF">
            <w:pPr>
              <w:tabs>
                <w:tab w:val="left" w:pos="0"/>
              </w:tabs>
              <w:overflowPunct w:val="0"/>
              <w:autoSpaceDE w:val="0"/>
              <w:autoSpaceDN w:val="0"/>
              <w:adjustRightInd w:val="0"/>
              <w:jc w:val="both"/>
              <w:rPr>
                <w:rFonts w:ascii="Arial" w:hAnsi="Arial" w:cs="Arial"/>
                <w:b/>
                <w:bCs/>
              </w:rPr>
            </w:pPr>
            <w:r w:rsidRPr="00322C67">
              <w:rPr>
                <w:rFonts w:ascii="Arial" w:hAnsi="Arial" w:cs="Arial"/>
                <w:b/>
                <w:bCs/>
              </w:rPr>
              <w:t xml:space="preserve">Can vendors include additional explanation documents, if they reference them in the responses to the Attachment C - Questionnaire? </w:t>
            </w:r>
          </w:p>
          <w:p w14:paraId="4E2C55AB" w14:textId="77777777" w:rsidR="00633D97" w:rsidRPr="00322C67" w:rsidRDefault="00633D97" w:rsidP="00144EAF">
            <w:pPr>
              <w:tabs>
                <w:tab w:val="left" w:pos="0"/>
              </w:tabs>
              <w:overflowPunct w:val="0"/>
              <w:autoSpaceDE w:val="0"/>
              <w:autoSpaceDN w:val="0"/>
              <w:adjustRightInd w:val="0"/>
              <w:jc w:val="both"/>
              <w:rPr>
                <w:rFonts w:ascii="Arial" w:hAnsi="Arial" w:cs="Arial"/>
                <w:b/>
                <w:bCs/>
              </w:rPr>
            </w:pPr>
          </w:p>
          <w:p w14:paraId="62F9DF34" w14:textId="3FF0E286" w:rsidR="006548CB" w:rsidRDefault="006548CB" w:rsidP="00144EAF">
            <w:pPr>
              <w:jc w:val="both"/>
              <w:rPr>
                <w:rFonts w:ascii="Arial" w:hAnsi="Arial" w:cs="Arial"/>
                <w:color w:val="000000"/>
              </w:rPr>
            </w:pPr>
            <w:r>
              <w:rPr>
                <w:rFonts w:ascii="Arial" w:hAnsi="Arial" w:cs="Arial"/>
                <w:color w:val="000000"/>
              </w:rPr>
              <w:t xml:space="preserve">Please refer to Revised Attachment C – Questionnaire, as this attachment has been modified in order to provide additional rows for Bidders to utilize under the “Explanations” tab. </w:t>
            </w:r>
          </w:p>
          <w:p w14:paraId="7B4A02AD" w14:textId="77777777" w:rsidR="006548CB" w:rsidRDefault="006548CB" w:rsidP="00144EAF">
            <w:pPr>
              <w:jc w:val="both"/>
              <w:rPr>
                <w:rFonts w:ascii="Arial" w:hAnsi="Arial" w:cs="Arial"/>
                <w:color w:val="000000"/>
              </w:rPr>
            </w:pPr>
          </w:p>
          <w:p w14:paraId="15DF642E" w14:textId="03BED763" w:rsidR="00633D97" w:rsidRPr="00322C67" w:rsidRDefault="00014640" w:rsidP="00144EAF">
            <w:pPr>
              <w:jc w:val="both"/>
              <w:rPr>
                <w:rFonts w:ascii="Arial" w:hAnsi="Arial" w:cs="Arial"/>
                <w:color w:val="000000"/>
              </w:rPr>
            </w:pPr>
            <w:r>
              <w:rPr>
                <w:rFonts w:ascii="Arial" w:hAnsi="Arial" w:cs="Arial"/>
                <w:color w:val="000000"/>
              </w:rPr>
              <w:t>The</w:t>
            </w:r>
            <w:r w:rsidR="00633D97" w:rsidRPr="00322C67">
              <w:rPr>
                <w:rFonts w:ascii="Arial" w:hAnsi="Arial" w:cs="Arial"/>
                <w:color w:val="000000"/>
              </w:rPr>
              <w:t xml:space="preserve"> Bidder may</w:t>
            </w:r>
            <w:r>
              <w:rPr>
                <w:rFonts w:ascii="Arial" w:hAnsi="Arial" w:cs="Arial"/>
                <w:color w:val="000000"/>
              </w:rPr>
              <w:t>,</w:t>
            </w:r>
            <w:r w:rsidRPr="00322C67">
              <w:rPr>
                <w:rFonts w:ascii="Arial" w:hAnsi="Arial" w:cs="Arial"/>
                <w:color w:val="000000"/>
              </w:rPr>
              <w:t xml:space="preserve"> </w:t>
            </w:r>
            <w:r>
              <w:rPr>
                <w:rFonts w:ascii="Arial" w:hAnsi="Arial" w:cs="Arial"/>
                <w:color w:val="000000"/>
              </w:rPr>
              <w:t xml:space="preserve">in order </w:t>
            </w:r>
            <w:r w:rsidRPr="00322C67">
              <w:rPr>
                <w:rFonts w:ascii="Arial" w:hAnsi="Arial" w:cs="Arial"/>
                <w:color w:val="000000"/>
              </w:rPr>
              <w:t>to further provide its response</w:t>
            </w:r>
            <w:r>
              <w:rPr>
                <w:rFonts w:ascii="Arial" w:hAnsi="Arial" w:cs="Arial"/>
                <w:color w:val="000000"/>
              </w:rPr>
              <w:t>,</w:t>
            </w:r>
            <w:r w:rsidR="00633D97" w:rsidRPr="00322C67">
              <w:rPr>
                <w:rFonts w:ascii="Arial" w:hAnsi="Arial" w:cs="Arial"/>
                <w:color w:val="000000"/>
              </w:rPr>
              <w:t xml:space="preserve"> include additional attached files</w:t>
            </w:r>
            <w:r>
              <w:rPr>
                <w:rFonts w:ascii="Arial" w:hAnsi="Arial" w:cs="Arial"/>
                <w:color w:val="000000"/>
              </w:rPr>
              <w:t xml:space="preserve"> as part of the Quote</w:t>
            </w:r>
            <w:r w:rsidR="00633D97" w:rsidRPr="00322C67">
              <w:rPr>
                <w:rFonts w:ascii="Arial" w:hAnsi="Arial" w:cs="Arial"/>
                <w:color w:val="000000"/>
              </w:rPr>
              <w:t xml:space="preserve"> if the length of the explanation exceeds the space </w:t>
            </w:r>
            <w:r w:rsidR="008B27E9" w:rsidRPr="00322C67">
              <w:rPr>
                <w:rFonts w:ascii="Arial" w:hAnsi="Arial" w:cs="Arial"/>
                <w:color w:val="000000"/>
              </w:rPr>
              <w:t>available</w:t>
            </w:r>
            <w:r w:rsidR="00633D97" w:rsidRPr="00322C67">
              <w:rPr>
                <w:rFonts w:ascii="Arial" w:hAnsi="Arial" w:cs="Arial"/>
                <w:color w:val="000000"/>
              </w:rPr>
              <w:t xml:space="preserve"> in the "Explanation" tab of </w:t>
            </w:r>
            <w:r w:rsidR="006548CB">
              <w:rPr>
                <w:rFonts w:ascii="Arial" w:hAnsi="Arial" w:cs="Arial"/>
                <w:color w:val="000000"/>
              </w:rPr>
              <w:t xml:space="preserve">the Revised </w:t>
            </w:r>
            <w:r w:rsidR="00633D97" w:rsidRPr="00322C67">
              <w:rPr>
                <w:rFonts w:ascii="Arial" w:hAnsi="Arial" w:cs="Arial"/>
                <w:color w:val="000000"/>
              </w:rPr>
              <w:t xml:space="preserve">Attachment C - Questionnaire. Any additional </w:t>
            </w:r>
            <w:r>
              <w:rPr>
                <w:rFonts w:ascii="Arial" w:hAnsi="Arial" w:cs="Arial"/>
                <w:color w:val="000000"/>
              </w:rPr>
              <w:t>explanation documents related to Attachment C</w:t>
            </w:r>
            <w:r w:rsidR="00633D97" w:rsidRPr="00322C67">
              <w:rPr>
                <w:rFonts w:ascii="Arial" w:hAnsi="Arial" w:cs="Arial"/>
                <w:color w:val="000000"/>
              </w:rPr>
              <w:t xml:space="preserve"> </w:t>
            </w:r>
            <w:r w:rsidRPr="00A20229">
              <w:rPr>
                <w:rFonts w:ascii="Arial" w:hAnsi="Arial" w:cs="Arial"/>
                <w:color w:val="000000"/>
              </w:rPr>
              <w:t xml:space="preserve">must </w:t>
            </w:r>
            <w:r w:rsidR="00633D97" w:rsidRPr="00322C67">
              <w:rPr>
                <w:rFonts w:ascii="Arial" w:hAnsi="Arial" w:cs="Arial"/>
                <w:color w:val="000000"/>
              </w:rPr>
              <w:t xml:space="preserve">be clearly labeled with the Bid Solicitation Section and/or Attachment it pertains to so that it is </w:t>
            </w:r>
            <w:r w:rsidR="00FC771A">
              <w:rPr>
                <w:rFonts w:ascii="Arial" w:hAnsi="Arial" w:cs="Arial"/>
                <w:color w:val="000000"/>
              </w:rPr>
              <w:t>clear</w:t>
            </w:r>
            <w:r w:rsidR="00FC771A" w:rsidRPr="00322C67">
              <w:rPr>
                <w:rFonts w:ascii="Arial" w:hAnsi="Arial" w:cs="Arial"/>
                <w:color w:val="000000"/>
              </w:rPr>
              <w:t xml:space="preserve"> </w:t>
            </w:r>
            <w:r w:rsidR="00633D97" w:rsidRPr="00322C67">
              <w:rPr>
                <w:rFonts w:ascii="Arial" w:hAnsi="Arial" w:cs="Arial"/>
                <w:color w:val="000000"/>
              </w:rPr>
              <w:t>to the State what information is being provided.</w:t>
            </w:r>
            <w:r>
              <w:rPr>
                <w:rFonts w:ascii="Arial" w:hAnsi="Arial" w:cs="Arial"/>
                <w:color w:val="000000"/>
              </w:rPr>
              <w:t xml:space="preserve"> </w:t>
            </w:r>
            <w:r w:rsidR="00633D97" w:rsidRPr="00322C67">
              <w:rPr>
                <w:rFonts w:ascii="Arial" w:hAnsi="Arial" w:cs="Arial"/>
                <w:color w:val="000000"/>
              </w:rPr>
              <w:t xml:space="preserve"> </w:t>
            </w:r>
            <w:r w:rsidR="00633D97" w:rsidRPr="00322C67">
              <w:rPr>
                <w:rFonts w:ascii="Arial" w:hAnsi="Arial" w:cs="Arial"/>
                <w:color w:val="000000"/>
              </w:rPr>
              <w:br/>
            </w:r>
          </w:p>
          <w:p w14:paraId="3612F122" w14:textId="77777777" w:rsidR="00DB3EFA" w:rsidRPr="00322C67" w:rsidRDefault="00DB3EFA" w:rsidP="00144EAF">
            <w:pPr>
              <w:tabs>
                <w:tab w:val="left" w:pos="0"/>
              </w:tabs>
              <w:overflowPunct w:val="0"/>
              <w:autoSpaceDE w:val="0"/>
              <w:autoSpaceDN w:val="0"/>
              <w:adjustRightInd w:val="0"/>
              <w:jc w:val="both"/>
              <w:rPr>
                <w:rFonts w:ascii="Arial" w:hAnsi="Arial" w:cs="Arial"/>
                <w:bCs/>
              </w:rPr>
            </w:pPr>
          </w:p>
        </w:tc>
      </w:tr>
      <w:tr w:rsidR="00E31CD8" w:rsidRPr="00322C67" w14:paraId="10F3B6DD" w14:textId="77777777" w:rsidTr="70B89F9E">
        <w:tc>
          <w:tcPr>
            <w:tcW w:w="877" w:type="dxa"/>
            <w:tcBorders>
              <w:top w:val="single" w:sz="4" w:space="0" w:color="auto"/>
              <w:left w:val="single" w:sz="4" w:space="0" w:color="auto"/>
              <w:bottom w:val="single" w:sz="4" w:space="0" w:color="auto"/>
              <w:right w:val="single" w:sz="4" w:space="0" w:color="auto"/>
            </w:tcBorders>
          </w:tcPr>
          <w:p w14:paraId="5906BB58" w14:textId="77777777" w:rsidR="00E31CD8" w:rsidRPr="00322C67" w:rsidRDefault="009640D1" w:rsidP="005663AD">
            <w:pPr>
              <w:tabs>
                <w:tab w:val="left" w:pos="0"/>
              </w:tabs>
              <w:autoSpaceDN w:val="0"/>
              <w:jc w:val="center"/>
              <w:rPr>
                <w:rFonts w:ascii="Arial" w:hAnsi="Arial" w:cs="Arial"/>
              </w:rPr>
            </w:pPr>
            <w:r w:rsidRPr="00322C67">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724E05EB" w14:textId="77777777" w:rsidR="00633D97" w:rsidRPr="00322C67" w:rsidRDefault="00633D97" w:rsidP="00633D97">
            <w:pPr>
              <w:jc w:val="center"/>
              <w:rPr>
                <w:rFonts w:ascii="Arial" w:hAnsi="Arial" w:cs="Arial"/>
                <w:color w:val="000000"/>
              </w:rPr>
            </w:pPr>
            <w:r w:rsidRPr="00322C67">
              <w:rPr>
                <w:rFonts w:ascii="Arial" w:hAnsi="Arial" w:cs="Arial"/>
                <w:color w:val="000000"/>
              </w:rPr>
              <w:t>Attachment C - Questionnaire</w:t>
            </w:r>
          </w:p>
          <w:p w14:paraId="3645F83D" w14:textId="77777777" w:rsidR="00E31CD8" w:rsidRPr="00322C67" w:rsidRDefault="00E31CD8" w:rsidP="00732AD8">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35511D58" w14:textId="77777777" w:rsidR="00633D97" w:rsidRPr="00322C67" w:rsidRDefault="00633D97" w:rsidP="00144EAF">
            <w:pPr>
              <w:jc w:val="both"/>
              <w:rPr>
                <w:rFonts w:ascii="Arial" w:hAnsi="Arial" w:cs="Arial"/>
                <w:b/>
                <w:bCs/>
                <w:color w:val="242424"/>
              </w:rPr>
            </w:pPr>
            <w:r w:rsidRPr="00322C67">
              <w:rPr>
                <w:rFonts w:ascii="Arial" w:hAnsi="Arial" w:cs="Arial"/>
                <w:b/>
                <w:bCs/>
                <w:color w:val="242424"/>
              </w:rPr>
              <w:t>10. The Explanation tab of the Attachment C - Questionnaire exhibit only allows for 18 items and is locked. If bidders have additional longer explanations for additional questions beyond that, how should they present them?</w:t>
            </w:r>
          </w:p>
          <w:p w14:paraId="03DF8300"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p w14:paraId="30B15C29" w14:textId="1C6BF22E" w:rsidR="00633D97" w:rsidRPr="00322C67" w:rsidRDefault="00FC771A" w:rsidP="00144EAF">
            <w:pPr>
              <w:jc w:val="both"/>
              <w:rPr>
                <w:rFonts w:ascii="Arial" w:hAnsi="Arial" w:cs="Arial"/>
                <w:color w:val="000000"/>
              </w:rPr>
            </w:pPr>
            <w:r>
              <w:rPr>
                <w:rFonts w:ascii="Arial" w:hAnsi="Arial" w:cs="Arial"/>
                <w:color w:val="000000"/>
              </w:rPr>
              <w:t>Please refer to the answer to Question #38</w:t>
            </w:r>
            <w:r w:rsidR="00E67F8E">
              <w:rPr>
                <w:rFonts w:ascii="Arial" w:hAnsi="Arial" w:cs="Arial"/>
                <w:color w:val="000000"/>
              </w:rPr>
              <w:t xml:space="preserve"> and the Revised Attachment C – Questionnaire, as this attachment has been modified in order to provide additional rows for Bidders to utilize under the “Explanations” tab.</w:t>
            </w:r>
          </w:p>
          <w:p w14:paraId="1F295D79" w14:textId="77777777" w:rsidR="00DB3EFA" w:rsidRPr="00322C67" w:rsidRDefault="00DB3EFA" w:rsidP="00144EAF">
            <w:pPr>
              <w:tabs>
                <w:tab w:val="left" w:pos="0"/>
              </w:tabs>
              <w:overflowPunct w:val="0"/>
              <w:autoSpaceDE w:val="0"/>
              <w:autoSpaceDN w:val="0"/>
              <w:adjustRightInd w:val="0"/>
              <w:jc w:val="both"/>
              <w:rPr>
                <w:rFonts w:ascii="Arial" w:hAnsi="Arial" w:cs="Arial"/>
                <w:b/>
                <w:bCs/>
              </w:rPr>
            </w:pPr>
          </w:p>
        </w:tc>
      </w:tr>
      <w:tr w:rsidR="00E31CD8" w:rsidRPr="00322C67" w14:paraId="7FD75560" w14:textId="77777777" w:rsidTr="70B89F9E">
        <w:tc>
          <w:tcPr>
            <w:tcW w:w="877" w:type="dxa"/>
            <w:tcBorders>
              <w:top w:val="single" w:sz="4" w:space="0" w:color="auto"/>
              <w:left w:val="single" w:sz="4" w:space="0" w:color="auto"/>
              <w:bottom w:val="single" w:sz="4" w:space="0" w:color="auto"/>
              <w:right w:val="single" w:sz="4" w:space="0" w:color="auto"/>
            </w:tcBorders>
          </w:tcPr>
          <w:p w14:paraId="70BAEFD5" w14:textId="77777777" w:rsidR="00E31CD8" w:rsidRPr="00D21BCB" w:rsidRDefault="009640D1" w:rsidP="005663AD">
            <w:pPr>
              <w:tabs>
                <w:tab w:val="left" w:pos="0"/>
              </w:tabs>
              <w:autoSpaceDN w:val="0"/>
              <w:jc w:val="center"/>
              <w:rPr>
                <w:rFonts w:ascii="Arial" w:hAnsi="Arial" w:cs="Arial"/>
              </w:rPr>
            </w:pPr>
            <w:r w:rsidRPr="00D21BCB">
              <w:rPr>
                <w:rFonts w:ascii="Arial" w:hAnsi="Arial" w:cs="Arial"/>
              </w:rPr>
              <w:lastRenderedPageBreak/>
              <w:t>40</w:t>
            </w:r>
          </w:p>
        </w:tc>
        <w:tc>
          <w:tcPr>
            <w:tcW w:w="2160" w:type="dxa"/>
            <w:tcBorders>
              <w:top w:val="single" w:sz="4" w:space="0" w:color="auto"/>
              <w:left w:val="single" w:sz="4" w:space="0" w:color="auto"/>
              <w:bottom w:val="single" w:sz="4" w:space="0" w:color="auto"/>
              <w:right w:val="single" w:sz="4" w:space="0" w:color="auto"/>
            </w:tcBorders>
          </w:tcPr>
          <w:p w14:paraId="4E8FBD62" w14:textId="77777777" w:rsidR="00633D97" w:rsidRPr="00D935C4" w:rsidRDefault="00633D97" w:rsidP="00633D97">
            <w:pPr>
              <w:jc w:val="center"/>
              <w:rPr>
                <w:rFonts w:ascii="Arial" w:hAnsi="Arial" w:cs="Arial"/>
                <w:color w:val="000000"/>
              </w:rPr>
            </w:pPr>
            <w:r w:rsidRPr="00D935C4">
              <w:rPr>
                <w:rFonts w:ascii="Arial" w:hAnsi="Arial" w:cs="Arial"/>
                <w:color w:val="000000"/>
              </w:rPr>
              <w:t>Attachment D - Performance Standards</w:t>
            </w:r>
          </w:p>
          <w:p w14:paraId="7B612DF1" w14:textId="77777777" w:rsidR="00E31CD8" w:rsidRPr="00D935C4" w:rsidRDefault="00E31CD8"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5A2C727B" w14:textId="77777777" w:rsidR="00633D97" w:rsidRPr="00D935C4" w:rsidRDefault="00633D97" w:rsidP="00144EAF">
            <w:pPr>
              <w:jc w:val="both"/>
              <w:rPr>
                <w:rFonts w:ascii="Arial" w:hAnsi="Arial" w:cs="Arial"/>
                <w:b/>
                <w:bCs/>
                <w:color w:val="242424"/>
              </w:rPr>
            </w:pPr>
            <w:r w:rsidRPr="00D935C4">
              <w:rPr>
                <w:rFonts w:ascii="Arial" w:hAnsi="Arial" w:cs="Arial"/>
                <w:b/>
                <w:bCs/>
                <w:color w:val="242424"/>
              </w:rPr>
              <w:t>Attachment D / Performance Standards - Wellness: What is the target increase in NJWELL member engagement in year 4 of the contract?</w:t>
            </w:r>
          </w:p>
          <w:p w14:paraId="7630C34E" w14:textId="77777777" w:rsidR="00DB3EFA" w:rsidRPr="00D935C4" w:rsidRDefault="00DB3EFA" w:rsidP="00144EAF">
            <w:pPr>
              <w:tabs>
                <w:tab w:val="left" w:pos="0"/>
              </w:tabs>
              <w:overflowPunct w:val="0"/>
              <w:autoSpaceDE w:val="0"/>
              <w:autoSpaceDN w:val="0"/>
              <w:adjustRightInd w:val="0"/>
              <w:jc w:val="both"/>
              <w:rPr>
                <w:rFonts w:ascii="Arial" w:hAnsi="Arial" w:cs="Arial"/>
                <w:b/>
                <w:bCs/>
              </w:rPr>
            </w:pPr>
          </w:p>
          <w:p w14:paraId="6F0D33A9" w14:textId="02A6245A" w:rsidR="00B97C81" w:rsidRPr="00D935C4" w:rsidRDefault="00B97C81" w:rsidP="00144EAF">
            <w:pPr>
              <w:jc w:val="both"/>
              <w:rPr>
                <w:rFonts w:ascii="Arial" w:hAnsi="Arial" w:cs="Arial"/>
                <w:color w:val="000000"/>
              </w:rPr>
            </w:pPr>
            <w:r w:rsidRPr="00D935C4">
              <w:rPr>
                <w:rFonts w:ascii="Arial" w:hAnsi="Arial" w:cs="Arial"/>
                <w:color w:val="000000"/>
              </w:rPr>
              <w:t xml:space="preserve">Please refer to Revised Attachment D – Performance Standards, as this attachment has been modified in response to this question. The Year 4 metric </w:t>
            </w:r>
            <w:r w:rsidR="0017145F">
              <w:rPr>
                <w:rFonts w:ascii="Arial" w:hAnsi="Arial" w:cs="Arial"/>
                <w:color w:val="000000"/>
              </w:rPr>
              <w:t xml:space="preserve">of 10% </w:t>
            </w:r>
            <w:r w:rsidRPr="00D935C4">
              <w:rPr>
                <w:rFonts w:ascii="Arial" w:hAnsi="Arial" w:cs="Arial"/>
                <w:color w:val="000000"/>
              </w:rPr>
              <w:t>has been added to the NJWELL Engagement section of the “Performance Standards – Wellness” tab.</w:t>
            </w:r>
          </w:p>
          <w:p w14:paraId="42ABAEEF" w14:textId="77777777" w:rsidR="00B97C81" w:rsidRPr="00D935C4" w:rsidRDefault="00B97C81" w:rsidP="00144EAF">
            <w:pPr>
              <w:jc w:val="both"/>
              <w:rPr>
                <w:rFonts w:ascii="Arial" w:hAnsi="Arial" w:cs="Arial"/>
                <w:color w:val="000000"/>
              </w:rPr>
            </w:pPr>
          </w:p>
          <w:p w14:paraId="19B23FC6" w14:textId="77777777" w:rsidR="00B97C81" w:rsidRPr="00D935C4" w:rsidRDefault="00B97C81" w:rsidP="00144EAF">
            <w:pPr>
              <w:jc w:val="both"/>
              <w:rPr>
                <w:rFonts w:ascii="Arial" w:hAnsi="Arial" w:cs="Arial"/>
                <w:color w:val="000000"/>
              </w:rPr>
            </w:pPr>
          </w:p>
          <w:p w14:paraId="47C17362" w14:textId="48E2F635" w:rsidR="00DB3EFA" w:rsidRPr="00D21BCB" w:rsidRDefault="00B97C81" w:rsidP="00144EAF">
            <w:pPr>
              <w:jc w:val="both"/>
              <w:rPr>
                <w:rFonts w:ascii="Arial" w:hAnsi="Arial" w:cs="Arial"/>
                <w:color w:val="000000"/>
              </w:rPr>
            </w:pPr>
            <w:r w:rsidRPr="00D935C4">
              <w:rPr>
                <w:rFonts w:ascii="Arial" w:hAnsi="Arial" w:cs="Arial"/>
                <w:color w:val="000000"/>
              </w:rPr>
              <w:t xml:space="preserve">Please note: </w:t>
            </w:r>
            <w:r w:rsidR="00A82E1F" w:rsidRPr="00D21BCB">
              <w:rPr>
                <w:rFonts w:ascii="Arial" w:hAnsi="Arial" w:cs="Arial"/>
                <w:color w:val="000000"/>
              </w:rPr>
              <w:t>Where absent</w:t>
            </w:r>
            <w:r w:rsidR="00816D7C" w:rsidRPr="00D21BCB">
              <w:rPr>
                <w:rFonts w:ascii="Arial" w:hAnsi="Arial" w:cs="Arial"/>
                <w:color w:val="000000"/>
              </w:rPr>
              <w:t xml:space="preserve"> in any of the Bid Solicitation Attachments</w:t>
            </w:r>
            <w:r w:rsidR="00816D7C" w:rsidRPr="00D935C4">
              <w:rPr>
                <w:rFonts w:ascii="Arial" w:hAnsi="Arial" w:cs="Arial"/>
                <w:color w:val="000000"/>
              </w:rPr>
              <w:t xml:space="preserve"> and applicable</w:t>
            </w:r>
            <w:r w:rsidR="00A82E1F" w:rsidRPr="00D935C4">
              <w:rPr>
                <w:rFonts w:ascii="Arial" w:hAnsi="Arial" w:cs="Arial"/>
                <w:color w:val="000000"/>
              </w:rPr>
              <w:t xml:space="preserve">, any Contract Year Four (4) </w:t>
            </w:r>
            <w:r w:rsidR="00816D7C" w:rsidRPr="00D935C4">
              <w:rPr>
                <w:rFonts w:ascii="Arial" w:hAnsi="Arial" w:cs="Arial"/>
                <w:color w:val="000000"/>
              </w:rPr>
              <w:t xml:space="preserve">metric </w:t>
            </w:r>
            <w:r w:rsidR="00A82E1F" w:rsidRPr="00D935C4">
              <w:rPr>
                <w:rFonts w:ascii="Arial" w:hAnsi="Arial" w:cs="Arial"/>
                <w:color w:val="000000"/>
              </w:rPr>
              <w:t xml:space="preserve">shall </w:t>
            </w:r>
            <w:r w:rsidR="006A486D" w:rsidRPr="00D935C4">
              <w:rPr>
                <w:rFonts w:ascii="Arial" w:hAnsi="Arial" w:cs="Arial"/>
                <w:color w:val="000000"/>
              </w:rPr>
              <w:t>be considered consistent</w:t>
            </w:r>
            <w:r w:rsidR="006A486D" w:rsidRPr="00D21BCB">
              <w:rPr>
                <w:rFonts w:ascii="Arial" w:hAnsi="Arial" w:cs="Arial"/>
                <w:color w:val="000000"/>
              </w:rPr>
              <w:t xml:space="preserve"> </w:t>
            </w:r>
            <w:r w:rsidR="00A82E1F" w:rsidRPr="00D21BCB">
              <w:rPr>
                <w:rFonts w:ascii="Arial" w:hAnsi="Arial" w:cs="Arial"/>
                <w:color w:val="000000"/>
              </w:rPr>
              <w:t xml:space="preserve">with </w:t>
            </w:r>
            <w:r w:rsidR="006A486D" w:rsidRPr="00D935C4">
              <w:rPr>
                <w:rFonts w:ascii="Arial" w:hAnsi="Arial" w:cs="Arial"/>
                <w:color w:val="000000"/>
              </w:rPr>
              <w:t>the</w:t>
            </w:r>
            <w:r w:rsidR="006A486D" w:rsidRPr="00D21BCB">
              <w:rPr>
                <w:rFonts w:ascii="Arial" w:hAnsi="Arial" w:cs="Arial"/>
                <w:color w:val="000000"/>
              </w:rPr>
              <w:t xml:space="preserve"> </w:t>
            </w:r>
            <w:r w:rsidR="00A82E1F" w:rsidRPr="00D21BCB">
              <w:rPr>
                <w:rFonts w:ascii="Arial" w:hAnsi="Arial" w:cs="Arial"/>
                <w:color w:val="000000"/>
              </w:rPr>
              <w:t xml:space="preserve">Contract Year Three (3) metrics. In general, anytime an amount for Contract Year Four (4) isn't specified, Contract Year Three (3) metrics </w:t>
            </w:r>
            <w:r w:rsidR="00816D7C" w:rsidRPr="00D935C4">
              <w:rPr>
                <w:rFonts w:ascii="Arial" w:hAnsi="Arial" w:cs="Arial"/>
                <w:color w:val="000000"/>
              </w:rPr>
              <w:t xml:space="preserve">shall </w:t>
            </w:r>
            <w:r w:rsidR="008B27E9" w:rsidRPr="00D935C4">
              <w:rPr>
                <w:rFonts w:ascii="Arial" w:hAnsi="Arial" w:cs="Arial"/>
                <w:color w:val="000000"/>
              </w:rPr>
              <w:t>prevail</w:t>
            </w:r>
            <w:r w:rsidR="00A82E1F" w:rsidRPr="00D935C4">
              <w:rPr>
                <w:rFonts w:ascii="Arial" w:hAnsi="Arial" w:cs="Arial"/>
                <w:color w:val="000000"/>
              </w:rPr>
              <w:t xml:space="preserve">. </w:t>
            </w:r>
            <w:r w:rsidR="00DB3EFA" w:rsidRPr="00D21BCB">
              <w:rPr>
                <w:rFonts w:ascii="Arial" w:hAnsi="Arial" w:cs="Arial"/>
                <w:bCs/>
              </w:rPr>
              <w:tab/>
            </w:r>
          </w:p>
          <w:p w14:paraId="63744DBE" w14:textId="77777777" w:rsidR="00DB3EFA" w:rsidRPr="00D935C4" w:rsidRDefault="00DB3EFA" w:rsidP="00144EAF">
            <w:pPr>
              <w:tabs>
                <w:tab w:val="left" w:pos="0"/>
              </w:tabs>
              <w:overflowPunct w:val="0"/>
              <w:autoSpaceDE w:val="0"/>
              <w:autoSpaceDN w:val="0"/>
              <w:adjustRightInd w:val="0"/>
              <w:jc w:val="both"/>
              <w:rPr>
                <w:rFonts w:ascii="Arial" w:hAnsi="Arial" w:cs="Arial"/>
                <w:b/>
                <w:bCs/>
              </w:rPr>
            </w:pPr>
          </w:p>
        </w:tc>
      </w:tr>
      <w:tr w:rsidR="00070A3C" w:rsidRPr="00322C67" w14:paraId="25DA8B21" w14:textId="77777777" w:rsidTr="70B89F9E">
        <w:tc>
          <w:tcPr>
            <w:tcW w:w="877" w:type="dxa"/>
            <w:tcBorders>
              <w:top w:val="single" w:sz="4" w:space="0" w:color="auto"/>
              <w:left w:val="single" w:sz="4" w:space="0" w:color="auto"/>
              <w:bottom w:val="single" w:sz="4" w:space="0" w:color="auto"/>
              <w:right w:val="single" w:sz="4" w:space="0" w:color="auto"/>
            </w:tcBorders>
          </w:tcPr>
          <w:p w14:paraId="02F33E89" w14:textId="77777777" w:rsidR="00070A3C" w:rsidRPr="00322C67" w:rsidRDefault="00DB3EFA" w:rsidP="00DB3EFA">
            <w:pPr>
              <w:tabs>
                <w:tab w:val="left" w:pos="0"/>
                <w:tab w:val="left" w:pos="210"/>
                <w:tab w:val="center" w:pos="330"/>
              </w:tabs>
              <w:autoSpaceDN w:val="0"/>
              <w:rPr>
                <w:rFonts w:ascii="Arial" w:hAnsi="Arial" w:cs="Arial"/>
              </w:rPr>
            </w:pPr>
            <w:r w:rsidRPr="00322C67">
              <w:rPr>
                <w:rFonts w:ascii="Arial" w:hAnsi="Arial" w:cs="Arial"/>
              </w:rPr>
              <w:tab/>
            </w:r>
            <w:r w:rsidRPr="00322C67">
              <w:rPr>
                <w:rFonts w:ascii="Arial" w:hAnsi="Arial" w:cs="Arial"/>
              </w:rPr>
              <w:tab/>
            </w:r>
            <w:r w:rsidR="009640D1" w:rsidRPr="00322C67">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48B2CE95" w14:textId="77777777" w:rsidR="00A82E1F" w:rsidRPr="00322C67" w:rsidRDefault="00A82E1F" w:rsidP="00A82E1F">
            <w:pPr>
              <w:jc w:val="center"/>
              <w:rPr>
                <w:rFonts w:ascii="Arial" w:hAnsi="Arial" w:cs="Arial"/>
                <w:color w:val="000000"/>
              </w:rPr>
            </w:pPr>
            <w:r w:rsidRPr="00322C67">
              <w:rPr>
                <w:rFonts w:ascii="Arial" w:hAnsi="Arial" w:cs="Arial"/>
                <w:color w:val="000000"/>
              </w:rPr>
              <w:t>Attachment D - Performance Standards</w:t>
            </w:r>
          </w:p>
          <w:p w14:paraId="0EAC088B" w14:textId="77777777" w:rsidR="00070A3C" w:rsidRPr="00322C67" w:rsidRDefault="00070A3C" w:rsidP="00070A3C">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78D081E0" w14:textId="77777777" w:rsidR="00A82E1F" w:rsidRPr="00322C67" w:rsidRDefault="00A82E1F" w:rsidP="00144EAF">
            <w:pPr>
              <w:jc w:val="both"/>
              <w:rPr>
                <w:rFonts w:ascii="Arial" w:hAnsi="Arial" w:cs="Arial"/>
                <w:b/>
                <w:bCs/>
                <w:color w:val="242424"/>
              </w:rPr>
            </w:pPr>
            <w:r w:rsidRPr="00322C67">
              <w:rPr>
                <w:rFonts w:ascii="Arial" w:hAnsi="Arial" w:cs="Arial"/>
                <w:b/>
                <w:bCs/>
                <w:color w:val="242424"/>
              </w:rPr>
              <w:t>Attachment D / Performance Standards: In the Patient Safety Metric, while usage of opioids and benzodiazepines may be reflected in behavioral health, however, the measure as stated seems it is dependent on the SHBP/SEHBP's PBM. Please clarify the specific medical contractor expectations for this measure, as Rx data may be delayed and/or incomplete.</w:t>
            </w:r>
          </w:p>
          <w:p w14:paraId="72137638" w14:textId="77777777" w:rsidR="003B35C5" w:rsidRPr="00322C67" w:rsidRDefault="003B35C5" w:rsidP="00144EAF">
            <w:pPr>
              <w:tabs>
                <w:tab w:val="left" w:pos="0"/>
              </w:tabs>
              <w:overflowPunct w:val="0"/>
              <w:autoSpaceDE w:val="0"/>
              <w:autoSpaceDN w:val="0"/>
              <w:adjustRightInd w:val="0"/>
              <w:jc w:val="both"/>
              <w:rPr>
                <w:rFonts w:ascii="Arial" w:hAnsi="Arial" w:cs="Arial"/>
                <w:b/>
                <w:bCs/>
              </w:rPr>
            </w:pPr>
          </w:p>
          <w:p w14:paraId="6FAB2852" w14:textId="77777777" w:rsidR="00A82E1F" w:rsidRPr="00322C67" w:rsidRDefault="00A82E1F" w:rsidP="00144EAF">
            <w:pPr>
              <w:jc w:val="both"/>
              <w:rPr>
                <w:rFonts w:ascii="Arial" w:hAnsi="Arial" w:cs="Arial"/>
                <w:color w:val="000000"/>
              </w:rPr>
            </w:pPr>
            <w:r w:rsidRPr="00322C67">
              <w:rPr>
                <w:rFonts w:ascii="Arial" w:hAnsi="Arial" w:cs="Arial"/>
                <w:color w:val="000000"/>
              </w:rPr>
              <w:t xml:space="preserve">The Contractor(s) awarded as a result of this Bid Solicitation shall be </w:t>
            </w:r>
            <w:r w:rsidR="008B27E9" w:rsidRPr="00322C67">
              <w:rPr>
                <w:rFonts w:ascii="Arial" w:hAnsi="Arial" w:cs="Arial"/>
                <w:color w:val="000000"/>
              </w:rPr>
              <w:t>equipped</w:t>
            </w:r>
            <w:r w:rsidRPr="00322C67">
              <w:rPr>
                <w:rFonts w:ascii="Arial" w:hAnsi="Arial" w:cs="Arial"/>
                <w:color w:val="000000"/>
              </w:rPr>
              <w:t xml:space="preserve"> to provide care management for substance use disorders and ensure decreases in </w:t>
            </w:r>
            <w:r w:rsidR="008B27E9" w:rsidRPr="00322C67">
              <w:rPr>
                <w:rFonts w:ascii="Arial" w:hAnsi="Arial" w:cs="Arial"/>
                <w:color w:val="000000"/>
              </w:rPr>
              <w:t>opioid</w:t>
            </w:r>
            <w:r w:rsidRPr="00322C67">
              <w:rPr>
                <w:rFonts w:ascii="Arial" w:hAnsi="Arial" w:cs="Arial"/>
                <w:color w:val="000000"/>
              </w:rPr>
              <w:t xml:space="preserve"> use based on prescribing practices. The Bidder shall provide all information requested pursuant to </w:t>
            </w:r>
            <w:r w:rsidR="00480A0D">
              <w:rPr>
                <w:rFonts w:ascii="Arial" w:hAnsi="Arial" w:cs="Arial"/>
                <w:color w:val="000000"/>
              </w:rPr>
              <w:t xml:space="preserve">Revised </w:t>
            </w:r>
            <w:r w:rsidRPr="00322C67">
              <w:rPr>
                <w:rFonts w:ascii="Arial" w:hAnsi="Arial" w:cs="Arial"/>
                <w:color w:val="000000"/>
              </w:rPr>
              <w:t>Attachment D - Performance Standards.</w:t>
            </w:r>
          </w:p>
          <w:p w14:paraId="1436B3E0" w14:textId="77777777" w:rsidR="003B35C5" w:rsidRPr="00322C67" w:rsidRDefault="003B35C5" w:rsidP="00144EAF">
            <w:pPr>
              <w:tabs>
                <w:tab w:val="left" w:pos="0"/>
              </w:tabs>
              <w:overflowPunct w:val="0"/>
              <w:autoSpaceDE w:val="0"/>
              <w:autoSpaceDN w:val="0"/>
              <w:adjustRightInd w:val="0"/>
              <w:jc w:val="both"/>
              <w:rPr>
                <w:rFonts w:ascii="Arial" w:hAnsi="Arial" w:cs="Arial"/>
                <w:b/>
                <w:bCs/>
              </w:rPr>
            </w:pPr>
          </w:p>
          <w:p w14:paraId="119F4303" w14:textId="77777777" w:rsidR="003B35C5" w:rsidRPr="00322C67" w:rsidRDefault="003B35C5" w:rsidP="00144EAF">
            <w:pPr>
              <w:tabs>
                <w:tab w:val="left" w:pos="0"/>
              </w:tabs>
              <w:overflowPunct w:val="0"/>
              <w:autoSpaceDE w:val="0"/>
              <w:autoSpaceDN w:val="0"/>
              <w:adjustRightInd w:val="0"/>
              <w:jc w:val="both"/>
              <w:rPr>
                <w:rFonts w:ascii="Arial" w:hAnsi="Arial" w:cs="Arial"/>
                <w:b/>
                <w:bCs/>
              </w:rPr>
            </w:pPr>
          </w:p>
        </w:tc>
      </w:tr>
      <w:tr w:rsidR="00D64006" w:rsidRPr="00322C67" w14:paraId="067D8E07" w14:textId="77777777" w:rsidTr="70B89F9E">
        <w:tc>
          <w:tcPr>
            <w:tcW w:w="877" w:type="dxa"/>
            <w:tcBorders>
              <w:top w:val="single" w:sz="4" w:space="0" w:color="auto"/>
              <w:left w:val="single" w:sz="4" w:space="0" w:color="auto"/>
              <w:bottom w:val="single" w:sz="4" w:space="0" w:color="auto"/>
              <w:right w:val="single" w:sz="4" w:space="0" w:color="auto"/>
            </w:tcBorders>
          </w:tcPr>
          <w:p w14:paraId="4C183DF0" w14:textId="77777777" w:rsidR="00D64006" w:rsidRPr="00322C67" w:rsidRDefault="00D64006" w:rsidP="005663AD">
            <w:pPr>
              <w:tabs>
                <w:tab w:val="left" w:pos="0"/>
              </w:tabs>
              <w:autoSpaceDN w:val="0"/>
              <w:jc w:val="center"/>
              <w:rPr>
                <w:rFonts w:ascii="Arial" w:hAnsi="Arial" w:cs="Arial"/>
              </w:rPr>
            </w:pPr>
            <w:r w:rsidRPr="00322C67">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590D0EEE" w14:textId="77777777" w:rsidR="00A82E1F" w:rsidRPr="00322C67" w:rsidRDefault="00A82E1F" w:rsidP="00A82E1F">
            <w:pPr>
              <w:jc w:val="center"/>
              <w:rPr>
                <w:rFonts w:ascii="Arial" w:hAnsi="Arial" w:cs="Arial"/>
                <w:color w:val="000000"/>
              </w:rPr>
            </w:pPr>
            <w:r w:rsidRPr="00322C67">
              <w:rPr>
                <w:rFonts w:ascii="Arial" w:hAnsi="Arial" w:cs="Arial"/>
                <w:color w:val="000000"/>
              </w:rPr>
              <w:t>Attachment D - Performance Standards</w:t>
            </w:r>
          </w:p>
          <w:p w14:paraId="6502AC22" w14:textId="77777777" w:rsidR="00D64006" w:rsidRPr="00322C67" w:rsidRDefault="00D64006"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32926EDE" w14:textId="77777777" w:rsidR="00A82E1F" w:rsidRPr="00322C67" w:rsidRDefault="00A82E1F" w:rsidP="00144EAF">
            <w:pPr>
              <w:jc w:val="both"/>
              <w:rPr>
                <w:rFonts w:ascii="Arial" w:hAnsi="Arial" w:cs="Arial"/>
                <w:b/>
                <w:bCs/>
                <w:color w:val="242424"/>
              </w:rPr>
            </w:pPr>
            <w:r w:rsidRPr="00322C67">
              <w:rPr>
                <w:rFonts w:ascii="Arial" w:hAnsi="Arial" w:cs="Arial"/>
                <w:b/>
                <w:bCs/>
                <w:color w:val="242424"/>
              </w:rPr>
              <w:t>Attachment D / Performance Standards: In the Member Engagement Metric, what is the target member engagement in year 4 of the contract?</w:t>
            </w:r>
          </w:p>
          <w:p w14:paraId="36B3FE4F" w14:textId="77777777" w:rsidR="00D64006" w:rsidRPr="00322C67" w:rsidRDefault="00D64006" w:rsidP="00144EAF">
            <w:pPr>
              <w:tabs>
                <w:tab w:val="left" w:pos="0"/>
              </w:tabs>
              <w:overflowPunct w:val="0"/>
              <w:autoSpaceDE w:val="0"/>
              <w:autoSpaceDN w:val="0"/>
              <w:adjustRightInd w:val="0"/>
              <w:jc w:val="both"/>
              <w:rPr>
                <w:rFonts w:ascii="Arial" w:hAnsi="Arial" w:cs="Arial"/>
                <w:b/>
                <w:bCs/>
              </w:rPr>
            </w:pPr>
          </w:p>
          <w:p w14:paraId="5CC73032" w14:textId="336A845B" w:rsidR="00007CB8" w:rsidRPr="0011042B" w:rsidRDefault="00007CB8" w:rsidP="00007CB8">
            <w:pPr>
              <w:jc w:val="both"/>
              <w:rPr>
                <w:rFonts w:ascii="Arial" w:hAnsi="Arial" w:cs="Arial"/>
                <w:color w:val="000000"/>
              </w:rPr>
            </w:pPr>
            <w:r w:rsidRPr="0011042B">
              <w:rPr>
                <w:rFonts w:ascii="Arial" w:hAnsi="Arial" w:cs="Arial"/>
                <w:color w:val="000000"/>
              </w:rPr>
              <w:t xml:space="preserve">Please refer to Revised Attachment D – Performance Standards, as this attachment has been modified in response to this question. The Year 4 metric </w:t>
            </w:r>
            <w:r>
              <w:rPr>
                <w:rFonts w:ascii="Arial" w:hAnsi="Arial" w:cs="Arial"/>
                <w:color w:val="000000"/>
              </w:rPr>
              <w:t xml:space="preserve">of “over 60%” </w:t>
            </w:r>
            <w:r w:rsidRPr="0011042B">
              <w:rPr>
                <w:rFonts w:ascii="Arial" w:hAnsi="Arial" w:cs="Arial"/>
                <w:color w:val="000000"/>
              </w:rPr>
              <w:t xml:space="preserve">has been added to the </w:t>
            </w:r>
            <w:r w:rsidRPr="00B5169F">
              <w:rPr>
                <w:rFonts w:ascii="Arial" w:hAnsi="Arial" w:cs="Arial"/>
                <w:color w:val="000000"/>
              </w:rPr>
              <w:t>Member Engagement</w:t>
            </w:r>
            <w:r>
              <w:rPr>
                <w:rFonts w:ascii="Arial" w:hAnsi="Arial" w:cs="Arial"/>
                <w:color w:val="000000"/>
              </w:rPr>
              <w:t xml:space="preserve"> </w:t>
            </w:r>
            <w:r w:rsidRPr="0011042B">
              <w:rPr>
                <w:rFonts w:ascii="Arial" w:hAnsi="Arial" w:cs="Arial"/>
                <w:color w:val="000000"/>
              </w:rPr>
              <w:t>section of the “Performance Standards” tab.</w:t>
            </w:r>
          </w:p>
          <w:p w14:paraId="6090CAD9" w14:textId="77777777" w:rsidR="00007CB8" w:rsidRPr="0011042B" w:rsidRDefault="00007CB8" w:rsidP="00007CB8">
            <w:pPr>
              <w:jc w:val="both"/>
              <w:rPr>
                <w:rFonts w:ascii="Arial" w:hAnsi="Arial" w:cs="Arial"/>
                <w:color w:val="000000"/>
              </w:rPr>
            </w:pPr>
          </w:p>
          <w:p w14:paraId="2F46EE34" w14:textId="55ED004F" w:rsidR="00D64006" w:rsidRDefault="00007CB8" w:rsidP="00144EAF">
            <w:pPr>
              <w:tabs>
                <w:tab w:val="left" w:pos="0"/>
              </w:tabs>
              <w:overflowPunct w:val="0"/>
              <w:autoSpaceDE w:val="0"/>
              <w:autoSpaceDN w:val="0"/>
              <w:adjustRightInd w:val="0"/>
              <w:jc w:val="both"/>
              <w:rPr>
                <w:rFonts w:ascii="Arial" w:hAnsi="Arial" w:cs="Arial"/>
                <w:b/>
                <w:bCs/>
              </w:rPr>
            </w:pPr>
            <w:r w:rsidRPr="0011042B">
              <w:rPr>
                <w:rFonts w:ascii="Arial" w:hAnsi="Arial" w:cs="Arial"/>
                <w:color w:val="000000"/>
              </w:rPr>
              <w:t xml:space="preserve">Please note: Where absent in any of the Bid Solicitation Attachments and applicable, any Contract Year Four (4) metric shall be considered consistent with the Contract Year Three (3) metrics. In general, anytime an amount for Contract Year Four (4) isn't specified, Contract Year Three (3) metrics shall prevail. </w:t>
            </w:r>
            <w:r w:rsidRPr="0011042B">
              <w:rPr>
                <w:rFonts w:ascii="Arial" w:hAnsi="Arial" w:cs="Arial"/>
                <w:bCs/>
              </w:rPr>
              <w:tab/>
            </w:r>
          </w:p>
          <w:p w14:paraId="75317C61" w14:textId="4A18AA37" w:rsidR="00007CB8" w:rsidRPr="00322C67" w:rsidRDefault="00007CB8" w:rsidP="00144EAF">
            <w:pPr>
              <w:tabs>
                <w:tab w:val="left" w:pos="0"/>
              </w:tabs>
              <w:overflowPunct w:val="0"/>
              <w:autoSpaceDE w:val="0"/>
              <w:autoSpaceDN w:val="0"/>
              <w:adjustRightInd w:val="0"/>
              <w:jc w:val="both"/>
              <w:rPr>
                <w:rFonts w:ascii="Arial" w:hAnsi="Arial" w:cs="Arial"/>
                <w:b/>
                <w:bCs/>
              </w:rPr>
            </w:pPr>
          </w:p>
        </w:tc>
      </w:tr>
      <w:tr w:rsidR="00D64006" w:rsidRPr="00322C67" w14:paraId="35C931BC" w14:textId="77777777" w:rsidTr="70B89F9E">
        <w:tc>
          <w:tcPr>
            <w:tcW w:w="877" w:type="dxa"/>
            <w:tcBorders>
              <w:top w:val="single" w:sz="4" w:space="0" w:color="auto"/>
              <w:left w:val="single" w:sz="4" w:space="0" w:color="auto"/>
              <w:bottom w:val="single" w:sz="4" w:space="0" w:color="auto"/>
              <w:right w:val="single" w:sz="4" w:space="0" w:color="auto"/>
            </w:tcBorders>
          </w:tcPr>
          <w:p w14:paraId="19BE4E87" w14:textId="77777777" w:rsidR="00D64006" w:rsidRPr="00322C67" w:rsidRDefault="00D64006" w:rsidP="005663AD">
            <w:pPr>
              <w:tabs>
                <w:tab w:val="left" w:pos="0"/>
              </w:tabs>
              <w:autoSpaceDN w:val="0"/>
              <w:jc w:val="center"/>
              <w:rPr>
                <w:rFonts w:ascii="Arial" w:hAnsi="Arial" w:cs="Arial"/>
              </w:rPr>
            </w:pPr>
            <w:r w:rsidRPr="00322C67">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34D75C6C" w14:textId="77777777" w:rsidR="00A82E1F" w:rsidRPr="00322C67" w:rsidRDefault="00A82E1F" w:rsidP="00A82E1F">
            <w:pPr>
              <w:jc w:val="center"/>
              <w:rPr>
                <w:rFonts w:ascii="Arial" w:hAnsi="Arial" w:cs="Arial"/>
                <w:color w:val="000000"/>
              </w:rPr>
            </w:pPr>
            <w:r w:rsidRPr="00322C67">
              <w:rPr>
                <w:rFonts w:ascii="Arial" w:hAnsi="Arial" w:cs="Arial"/>
                <w:color w:val="000000"/>
              </w:rPr>
              <w:t>Attachment D - Performance Standards</w:t>
            </w:r>
          </w:p>
          <w:p w14:paraId="45016ABC" w14:textId="77777777" w:rsidR="00D64006" w:rsidRPr="00322C67" w:rsidRDefault="00D64006"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62687D6B" w14:textId="77777777" w:rsidR="00A82E1F" w:rsidRPr="00322C67" w:rsidRDefault="00A82E1F" w:rsidP="00144EAF">
            <w:pPr>
              <w:jc w:val="both"/>
              <w:rPr>
                <w:rFonts w:ascii="Arial" w:hAnsi="Arial" w:cs="Arial"/>
                <w:b/>
                <w:bCs/>
                <w:color w:val="242424"/>
              </w:rPr>
            </w:pPr>
            <w:r w:rsidRPr="00322C67">
              <w:rPr>
                <w:rFonts w:ascii="Arial" w:hAnsi="Arial" w:cs="Arial"/>
                <w:b/>
                <w:bCs/>
                <w:color w:val="242424"/>
              </w:rPr>
              <w:t>Attachment D / Performance Standards: In the High-Cost Complex Case Management Metric, what is the target for high cost complex case management member engagement in year 4 of the contract?</w:t>
            </w:r>
          </w:p>
          <w:p w14:paraId="5DA06AE1" w14:textId="77777777" w:rsidR="00D64006" w:rsidRPr="00322C67" w:rsidRDefault="00D64006" w:rsidP="00144EAF">
            <w:pPr>
              <w:tabs>
                <w:tab w:val="left" w:pos="0"/>
              </w:tabs>
              <w:overflowPunct w:val="0"/>
              <w:autoSpaceDE w:val="0"/>
              <w:autoSpaceDN w:val="0"/>
              <w:adjustRightInd w:val="0"/>
              <w:jc w:val="both"/>
              <w:rPr>
                <w:rFonts w:ascii="Arial" w:hAnsi="Arial" w:cs="Arial"/>
                <w:b/>
                <w:bCs/>
              </w:rPr>
            </w:pPr>
          </w:p>
          <w:p w14:paraId="6311F4B5" w14:textId="1BB9C767" w:rsidR="00B5169F" w:rsidRPr="0011042B" w:rsidRDefault="00B5169F" w:rsidP="00B5169F">
            <w:pPr>
              <w:jc w:val="both"/>
              <w:rPr>
                <w:rFonts w:ascii="Arial" w:hAnsi="Arial" w:cs="Arial"/>
                <w:color w:val="000000"/>
              </w:rPr>
            </w:pPr>
            <w:r w:rsidRPr="0011042B">
              <w:rPr>
                <w:rFonts w:ascii="Arial" w:hAnsi="Arial" w:cs="Arial"/>
                <w:color w:val="000000"/>
              </w:rPr>
              <w:t xml:space="preserve">Please refer to Revised Attachment D – Performance Standards, as this attachment has been modified in response to this question. The Year 4 metric </w:t>
            </w:r>
            <w:r>
              <w:rPr>
                <w:rFonts w:ascii="Arial" w:hAnsi="Arial" w:cs="Arial"/>
                <w:color w:val="000000"/>
              </w:rPr>
              <w:t xml:space="preserve">of “over 95%” </w:t>
            </w:r>
            <w:r w:rsidRPr="0011042B">
              <w:rPr>
                <w:rFonts w:ascii="Arial" w:hAnsi="Arial" w:cs="Arial"/>
                <w:color w:val="000000"/>
              </w:rPr>
              <w:t xml:space="preserve">has been added to the </w:t>
            </w:r>
            <w:r w:rsidRPr="00B5169F">
              <w:rPr>
                <w:rFonts w:ascii="Arial" w:hAnsi="Arial" w:cs="Arial"/>
                <w:color w:val="000000"/>
              </w:rPr>
              <w:t>High Cost Complex Case Management Member Engagement</w:t>
            </w:r>
            <w:r>
              <w:rPr>
                <w:rFonts w:ascii="Arial" w:hAnsi="Arial" w:cs="Arial"/>
                <w:color w:val="000000"/>
              </w:rPr>
              <w:t xml:space="preserve"> </w:t>
            </w:r>
            <w:r w:rsidRPr="0011042B">
              <w:rPr>
                <w:rFonts w:ascii="Arial" w:hAnsi="Arial" w:cs="Arial"/>
                <w:color w:val="000000"/>
              </w:rPr>
              <w:t>section of the “Performance Standards” tab.</w:t>
            </w:r>
          </w:p>
          <w:p w14:paraId="0339A414" w14:textId="43000766" w:rsidR="00B5169F" w:rsidRPr="0011042B" w:rsidRDefault="00B5169F" w:rsidP="00B5169F">
            <w:pPr>
              <w:jc w:val="both"/>
              <w:rPr>
                <w:rFonts w:ascii="Arial" w:hAnsi="Arial" w:cs="Arial"/>
                <w:color w:val="000000"/>
              </w:rPr>
            </w:pPr>
          </w:p>
          <w:p w14:paraId="555838F4" w14:textId="77777777" w:rsidR="00B5169F" w:rsidRPr="0011042B" w:rsidRDefault="00B5169F" w:rsidP="00B5169F">
            <w:pPr>
              <w:jc w:val="both"/>
              <w:rPr>
                <w:rFonts w:ascii="Arial" w:hAnsi="Arial" w:cs="Arial"/>
                <w:color w:val="000000"/>
              </w:rPr>
            </w:pPr>
            <w:r w:rsidRPr="0011042B">
              <w:rPr>
                <w:rFonts w:ascii="Arial" w:hAnsi="Arial" w:cs="Arial"/>
                <w:color w:val="000000"/>
              </w:rPr>
              <w:t xml:space="preserve">Please note: Where absent in any of the Bid Solicitation Attachments and applicable, any Contract Year Four (4) metric shall be considered consistent </w:t>
            </w:r>
            <w:r w:rsidRPr="0011042B">
              <w:rPr>
                <w:rFonts w:ascii="Arial" w:hAnsi="Arial" w:cs="Arial"/>
                <w:color w:val="000000"/>
              </w:rPr>
              <w:lastRenderedPageBreak/>
              <w:t xml:space="preserve">with the Contract Year Three (3) metrics. In general, anytime an amount for Contract Year Four (4) isn't specified, Contract Year Three (3) metrics shall prevail. </w:t>
            </w:r>
            <w:r w:rsidRPr="0011042B">
              <w:rPr>
                <w:rFonts w:ascii="Arial" w:hAnsi="Arial" w:cs="Arial"/>
                <w:bCs/>
              </w:rPr>
              <w:tab/>
            </w:r>
          </w:p>
          <w:p w14:paraId="30793A95" w14:textId="77777777" w:rsidR="00D64006" w:rsidRPr="00322C67" w:rsidRDefault="00D64006" w:rsidP="00144EAF">
            <w:pPr>
              <w:tabs>
                <w:tab w:val="left" w:pos="0"/>
              </w:tabs>
              <w:overflowPunct w:val="0"/>
              <w:autoSpaceDE w:val="0"/>
              <w:autoSpaceDN w:val="0"/>
              <w:adjustRightInd w:val="0"/>
              <w:jc w:val="both"/>
              <w:rPr>
                <w:rFonts w:ascii="Arial" w:hAnsi="Arial" w:cs="Arial"/>
                <w:b/>
                <w:bCs/>
              </w:rPr>
            </w:pPr>
          </w:p>
        </w:tc>
      </w:tr>
      <w:tr w:rsidR="00732AD8" w:rsidRPr="00322C67" w14:paraId="38ED4FCF" w14:textId="77777777" w:rsidTr="70B89F9E">
        <w:tc>
          <w:tcPr>
            <w:tcW w:w="877" w:type="dxa"/>
            <w:tcBorders>
              <w:top w:val="single" w:sz="4" w:space="0" w:color="auto"/>
              <w:left w:val="single" w:sz="4" w:space="0" w:color="auto"/>
              <w:bottom w:val="single" w:sz="4" w:space="0" w:color="auto"/>
              <w:right w:val="single" w:sz="4" w:space="0" w:color="auto"/>
            </w:tcBorders>
          </w:tcPr>
          <w:p w14:paraId="0285B757" w14:textId="77777777" w:rsidR="00732AD8" w:rsidRPr="00322C67" w:rsidRDefault="009640D1" w:rsidP="005663AD">
            <w:pPr>
              <w:tabs>
                <w:tab w:val="left" w:pos="0"/>
              </w:tabs>
              <w:autoSpaceDN w:val="0"/>
              <w:jc w:val="center"/>
              <w:rPr>
                <w:rFonts w:ascii="Arial" w:hAnsi="Arial" w:cs="Arial"/>
              </w:rPr>
            </w:pPr>
            <w:r w:rsidRPr="00322C67">
              <w:rPr>
                <w:rFonts w:ascii="Arial" w:hAnsi="Arial" w:cs="Arial"/>
              </w:rPr>
              <w:lastRenderedPageBreak/>
              <w:t>4</w:t>
            </w:r>
            <w:r w:rsidR="00D64006" w:rsidRPr="00322C67">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5ED7475D" w14:textId="77777777" w:rsidR="00A82E1F" w:rsidRPr="00322C67" w:rsidRDefault="00A82E1F" w:rsidP="00A82E1F">
            <w:pPr>
              <w:jc w:val="center"/>
              <w:rPr>
                <w:rFonts w:ascii="Arial" w:hAnsi="Arial" w:cs="Arial"/>
                <w:color w:val="000000"/>
              </w:rPr>
            </w:pPr>
            <w:r w:rsidRPr="00322C67">
              <w:rPr>
                <w:rFonts w:ascii="Arial" w:hAnsi="Arial" w:cs="Arial"/>
                <w:color w:val="000000"/>
              </w:rPr>
              <w:t>Attachment D - Performance Standards</w:t>
            </w:r>
          </w:p>
          <w:p w14:paraId="03D9B4ED" w14:textId="77777777" w:rsidR="00732AD8" w:rsidRPr="00322C67" w:rsidRDefault="00732AD8"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51FE8F0F" w14:textId="77777777" w:rsidR="00A82E1F" w:rsidRPr="00322C67" w:rsidRDefault="00A82E1F" w:rsidP="00144EAF">
            <w:pPr>
              <w:jc w:val="both"/>
              <w:rPr>
                <w:rFonts w:ascii="Arial" w:hAnsi="Arial" w:cs="Arial"/>
                <w:b/>
                <w:bCs/>
                <w:color w:val="242424"/>
              </w:rPr>
            </w:pPr>
            <w:r w:rsidRPr="00322C67">
              <w:rPr>
                <w:rFonts w:ascii="Arial" w:hAnsi="Arial" w:cs="Arial"/>
                <w:b/>
                <w:bCs/>
                <w:color w:val="242424"/>
              </w:rPr>
              <w:t xml:space="preserve">Attachment D / Performance Standards: </w:t>
            </w:r>
            <w:r w:rsidRPr="00322C67">
              <w:rPr>
                <w:rFonts w:ascii="Arial" w:hAnsi="Arial" w:cs="Arial"/>
                <w:b/>
                <w:bCs/>
                <w:color w:val="242424"/>
              </w:rPr>
              <w:br/>
            </w:r>
            <w:r w:rsidRPr="00322C67">
              <w:rPr>
                <w:rFonts w:ascii="Arial" w:hAnsi="Arial" w:cs="Arial"/>
                <w:b/>
                <w:bCs/>
                <w:color w:val="242424"/>
              </w:rPr>
              <w:br/>
              <w:t xml:space="preserve">A. Would the SHBP/SEHBP be open to an alternative construct that also incentivizes the performance of a medical contractor for meeting or exceeding certain thresholds? </w:t>
            </w:r>
            <w:r w:rsidRPr="00322C67">
              <w:rPr>
                <w:rFonts w:ascii="Arial" w:hAnsi="Arial" w:cs="Arial"/>
                <w:b/>
                <w:bCs/>
                <w:color w:val="242424"/>
              </w:rPr>
              <w:br/>
            </w:r>
          </w:p>
          <w:p w14:paraId="2DC31DAC" w14:textId="0716D8DB" w:rsidR="00A82E1F" w:rsidRPr="00322C67" w:rsidRDefault="00A82E1F" w:rsidP="00144EAF">
            <w:pPr>
              <w:jc w:val="both"/>
              <w:rPr>
                <w:rFonts w:ascii="Arial" w:hAnsi="Arial" w:cs="Arial"/>
                <w:bCs/>
                <w:color w:val="242424"/>
              </w:rPr>
            </w:pPr>
            <w:r w:rsidRPr="00322C67">
              <w:rPr>
                <w:rFonts w:ascii="Arial" w:hAnsi="Arial" w:cs="Arial"/>
                <w:bCs/>
                <w:color w:val="242424"/>
              </w:rPr>
              <w:t xml:space="preserve">No, </w:t>
            </w:r>
            <w:r w:rsidR="00480A0D">
              <w:rPr>
                <w:rFonts w:ascii="Arial" w:hAnsi="Arial" w:cs="Arial"/>
                <w:bCs/>
                <w:color w:val="242424"/>
              </w:rPr>
              <w:t xml:space="preserve">the State declines to </w:t>
            </w:r>
            <w:r w:rsidR="00C55614">
              <w:rPr>
                <w:rFonts w:ascii="Arial" w:hAnsi="Arial" w:cs="Arial"/>
                <w:bCs/>
                <w:color w:val="242424"/>
              </w:rPr>
              <w:t xml:space="preserve">accept </w:t>
            </w:r>
            <w:r w:rsidR="00480A0D">
              <w:rPr>
                <w:rFonts w:ascii="Arial" w:hAnsi="Arial" w:cs="Arial"/>
                <w:bCs/>
                <w:color w:val="242424"/>
              </w:rPr>
              <w:t xml:space="preserve">an alternative construct for Revised Attachment D – Performance Standards. </w:t>
            </w:r>
            <w:r w:rsidRPr="00322C67">
              <w:rPr>
                <w:rFonts w:ascii="Arial" w:hAnsi="Arial" w:cs="Arial"/>
                <w:bCs/>
                <w:color w:val="242424"/>
              </w:rPr>
              <w:t xml:space="preserve">The Bidder shall provide all information requested pursuant to </w:t>
            </w:r>
            <w:r w:rsidR="00480A0D">
              <w:rPr>
                <w:rFonts w:ascii="Arial" w:hAnsi="Arial" w:cs="Arial"/>
                <w:bCs/>
                <w:color w:val="242424"/>
              </w:rPr>
              <w:t xml:space="preserve">Revised </w:t>
            </w:r>
            <w:r w:rsidRPr="00322C67">
              <w:rPr>
                <w:rFonts w:ascii="Arial" w:hAnsi="Arial" w:cs="Arial"/>
                <w:bCs/>
                <w:color w:val="242424"/>
              </w:rPr>
              <w:t>Attachment D - Performance Standards.</w:t>
            </w:r>
          </w:p>
          <w:p w14:paraId="3156268D" w14:textId="77777777" w:rsidR="00A82E1F" w:rsidRPr="00322C67" w:rsidRDefault="00A82E1F" w:rsidP="00144EAF">
            <w:pPr>
              <w:jc w:val="both"/>
              <w:rPr>
                <w:rFonts w:ascii="Arial" w:hAnsi="Arial" w:cs="Arial"/>
                <w:b/>
                <w:bCs/>
                <w:color w:val="242424"/>
              </w:rPr>
            </w:pPr>
            <w:r w:rsidRPr="00322C67">
              <w:rPr>
                <w:rFonts w:ascii="Arial" w:hAnsi="Arial" w:cs="Arial"/>
                <w:b/>
                <w:bCs/>
                <w:color w:val="242424"/>
              </w:rPr>
              <w:br/>
              <w:t>B. Please explain.</w:t>
            </w:r>
          </w:p>
          <w:p w14:paraId="5111CB9C" w14:textId="77777777" w:rsidR="00A82E1F" w:rsidRPr="00322C67" w:rsidRDefault="00A82E1F" w:rsidP="00144EAF">
            <w:pPr>
              <w:jc w:val="both"/>
              <w:rPr>
                <w:rFonts w:ascii="Arial" w:hAnsi="Arial" w:cs="Arial"/>
                <w:b/>
                <w:bCs/>
                <w:color w:val="242424"/>
              </w:rPr>
            </w:pPr>
          </w:p>
          <w:p w14:paraId="32BCF817" w14:textId="77777777" w:rsidR="00A82E1F" w:rsidRPr="00322C67" w:rsidRDefault="00A82E1F" w:rsidP="00144EAF">
            <w:pPr>
              <w:jc w:val="both"/>
              <w:rPr>
                <w:rFonts w:ascii="Arial" w:hAnsi="Arial" w:cs="Arial"/>
                <w:bCs/>
                <w:color w:val="242424"/>
              </w:rPr>
            </w:pPr>
            <w:r w:rsidRPr="00322C67">
              <w:rPr>
                <w:rFonts w:ascii="Arial" w:hAnsi="Arial" w:cs="Arial"/>
                <w:bCs/>
                <w:color w:val="242424"/>
              </w:rPr>
              <w:t>Please see the response to part A above.</w:t>
            </w:r>
            <w:r w:rsidR="00480A0D">
              <w:rPr>
                <w:rFonts w:ascii="Arial" w:hAnsi="Arial" w:cs="Arial"/>
                <w:bCs/>
                <w:color w:val="242424"/>
              </w:rPr>
              <w:t xml:space="preserve"> The State declines to </w:t>
            </w:r>
            <w:r w:rsidR="00C55614">
              <w:rPr>
                <w:rFonts w:ascii="Arial" w:hAnsi="Arial" w:cs="Arial"/>
                <w:bCs/>
                <w:color w:val="242424"/>
              </w:rPr>
              <w:t xml:space="preserve">accept </w:t>
            </w:r>
            <w:r w:rsidR="00480A0D">
              <w:rPr>
                <w:rFonts w:ascii="Arial" w:hAnsi="Arial" w:cs="Arial"/>
                <w:bCs/>
                <w:color w:val="242424"/>
              </w:rPr>
              <w:t>an alternative construct for Revised Attachment D – Performance Standards.</w:t>
            </w:r>
          </w:p>
          <w:p w14:paraId="16864AB9" w14:textId="77777777" w:rsidR="003E0DE2" w:rsidRPr="00322C67" w:rsidRDefault="003E0DE2" w:rsidP="00144EAF">
            <w:pPr>
              <w:tabs>
                <w:tab w:val="left" w:pos="0"/>
              </w:tabs>
              <w:overflowPunct w:val="0"/>
              <w:autoSpaceDE w:val="0"/>
              <w:autoSpaceDN w:val="0"/>
              <w:adjustRightInd w:val="0"/>
              <w:jc w:val="both"/>
              <w:rPr>
                <w:rFonts w:ascii="Arial" w:hAnsi="Arial" w:cs="Arial"/>
                <w:bCs/>
              </w:rPr>
            </w:pPr>
          </w:p>
        </w:tc>
      </w:tr>
      <w:tr w:rsidR="00D64006" w:rsidRPr="00322C67" w14:paraId="2C7057D5" w14:textId="77777777" w:rsidTr="70B89F9E">
        <w:tc>
          <w:tcPr>
            <w:tcW w:w="877" w:type="dxa"/>
            <w:tcBorders>
              <w:top w:val="single" w:sz="4" w:space="0" w:color="auto"/>
              <w:left w:val="single" w:sz="4" w:space="0" w:color="auto"/>
              <w:bottom w:val="single" w:sz="4" w:space="0" w:color="auto"/>
              <w:right w:val="single" w:sz="4" w:space="0" w:color="auto"/>
            </w:tcBorders>
          </w:tcPr>
          <w:p w14:paraId="031B7F4F" w14:textId="77777777" w:rsidR="00D64006" w:rsidRPr="00322C67" w:rsidRDefault="00D64006" w:rsidP="005663AD">
            <w:pPr>
              <w:tabs>
                <w:tab w:val="left" w:pos="0"/>
              </w:tabs>
              <w:autoSpaceDN w:val="0"/>
              <w:jc w:val="center"/>
              <w:rPr>
                <w:rFonts w:ascii="Arial" w:hAnsi="Arial" w:cs="Arial"/>
              </w:rPr>
            </w:pPr>
            <w:r w:rsidRPr="00322C67">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50EFBBA3" w14:textId="77777777" w:rsidR="00A82E1F" w:rsidRPr="00322C67" w:rsidRDefault="00A82E1F" w:rsidP="00A82E1F">
            <w:pPr>
              <w:jc w:val="center"/>
              <w:rPr>
                <w:rFonts w:ascii="Arial" w:hAnsi="Arial" w:cs="Arial"/>
                <w:color w:val="000000"/>
              </w:rPr>
            </w:pPr>
            <w:r w:rsidRPr="00322C67">
              <w:rPr>
                <w:rFonts w:ascii="Arial" w:hAnsi="Arial" w:cs="Arial"/>
                <w:color w:val="000000"/>
              </w:rPr>
              <w:t>Attachment D - Performance Standards and Attachment E - State-Supplied Price Sheet</w:t>
            </w:r>
          </w:p>
          <w:p w14:paraId="17FE3011" w14:textId="77777777" w:rsidR="00D64006" w:rsidRPr="00322C67" w:rsidRDefault="00D64006"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0D86AA1C" w14:textId="64D30605" w:rsidR="00A82E1F" w:rsidRPr="00322C67" w:rsidRDefault="00A82E1F" w:rsidP="00144EAF">
            <w:pPr>
              <w:jc w:val="both"/>
              <w:rPr>
                <w:rFonts w:ascii="Arial" w:hAnsi="Arial" w:cs="Arial"/>
                <w:b/>
                <w:bCs/>
                <w:color w:val="242424"/>
              </w:rPr>
            </w:pPr>
            <w:r w:rsidRPr="00322C67">
              <w:rPr>
                <w:rFonts w:ascii="Arial" w:hAnsi="Arial" w:cs="Arial"/>
                <w:b/>
                <w:bCs/>
                <w:color w:val="242424"/>
              </w:rPr>
              <w:t xml:space="preserve">The below mentioned columns within these Attachments allow the Bidder to enter decimals, but the cells display only whole numbers. </w:t>
            </w:r>
            <w:r w:rsidRPr="00322C67">
              <w:rPr>
                <w:rFonts w:ascii="Arial" w:hAnsi="Arial" w:cs="Arial"/>
                <w:b/>
                <w:bCs/>
                <w:color w:val="242424"/>
              </w:rPr>
              <w:br/>
            </w:r>
            <w:r w:rsidRPr="00322C67">
              <w:rPr>
                <w:rFonts w:ascii="Arial" w:hAnsi="Arial" w:cs="Arial"/>
                <w:b/>
                <w:bCs/>
                <w:color w:val="242424"/>
              </w:rPr>
              <w:br/>
              <w:t>- Attachment D - Performance Standards, Performance Guarantee Tab, Column F: Bidder's Proposed Liquidated Damages Amount (</w:t>
            </w:r>
            <w:r w:rsidR="005D03B5" w:rsidRPr="00322C67">
              <w:rPr>
                <w:rFonts w:ascii="Arial" w:hAnsi="Arial" w:cs="Arial"/>
                <w:b/>
                <w:bCs/>
                <w:color w:val="242424"/>
              </w:rPr>
              <w:t>as a Percentage of Fees at Risk)</w:t>
            </w:r>
            <w:r w:rsidRPr="00322C67">
              <w:rPr>
                <w:rFonts w:ascii="Arial" w:hAnsi="Arial" w:cs="Arial"/>
                <w:b/>
                <w:bCs/>
                <w:color w:val="242424"/>
              </w:rPr>
              <w:br/>
              <w:t xml:space="preserve">- Attachment D </w:t>
            </w:r>
            <w:r w:rsidR="00A20229" w:rsidRPr="00322C67">
              <w:rPr>
                <w:rFonts w:ascii="Arial" w:hAnsi="Arial" w:cs="Arial"/>
                <w:b/>
                <w:bCs/>
                <w:color w:val="242424"/>
              </w:rPr>
              <w:t>- Performance</w:t>
            </w:r>
            <w:r w:rsidRPr="00322C67">
              <w:rPr>
                <w:rFonts w:ascii="Arial" w:hAnsi="Arial" w:cs="Arial"/>
                <w:b/>
                <w:bCs/>
                <w:color w:val="242424"/>
              </w:rPr>
              <w:t xml:space="preserve"> Standards, Performance Guarantee Tab, Column G: Bidder's Proposed Liquidated Damage Amount (as a Percentage of Fees at Risk)</w:t>
            </w:r>
            <w:r w:rsidRPr="00322C67">
              <w:rPr>
                <w:rFonts w:ascii="Arial" w:hAnsi="Arial" w:cs="Arial"/>
                <w:b/>
                <w:bCs/>
                <w:color w:val="242424"/>
              </w:rPr>
              <w:br/>
              <w:t>- Attachment E - State-Supplied Price Sheet, Financial Guarantee Tab, Columns C and D: Bidder Guarantee Standard and Columns E and F: Fees at Risk (%)</w:t>
            </w:r>
            <w:r w:rsidRPr="00322C67">
              <w:rPr>
                <w:rFonts w:ascii="Arial" w:hAnsi="Arial" w:cs="Arial"/>
                <w:b/>
                <w:bCs/>
                <w:color w:val="242424"/>
              </w:rPr>
              <w:br/>
            </w:r>
            <w:r w:rsidRPr="00322C67">
              <w:rPr>
                <w:rFonts w:ascii="Arial" w:hAnsi="Arial" w:cs="Arial"/>
                <w:b/>
                <w:bCs/>
                <w:color w:val="242424"/>
              </w:rPr>
              <w:br/>
              <w:t xml:space="preserve">Will the State consider the Bidder's decimal entries or is the expectation to stick to whole numbers? </w:t>
            </w:r>
          </w:p>
          <w:p w14:paraId="0238B4EA" w14:textId="77777777" w:rsidR="00D64006" w:rsidRPr="00322C67" w:rsidRDefault="00D64006" w:rsidP="00144EAF">
            <w:pPr>
              <w:tabs>
                <w:tab w:val="left" w:pos="0"/>
              </w:tabs>
              <w:overflowPunct w:val="0"/>
              <w:autoSpaceDE w:val="0"/>
              <w:autoSpaceDN w:val="0"/>
              <w:adjustRightInd w:val="0"/>
              <w:jc w:val="both"/>
              <w:rPr>
                <w:rFonts w:ascii="Arial" w:hAnsi="Arial" w:cs="Arial"/>
                <w:b/>
                <w:bCs/>
              </w:rPr>
            </w:pPr>
          </w:p>
          <w:p w14:paraId="54812616" w14:textId="77777777" w:rsidR="00B114BC" w:rsidRDefault="00B114BC">
            <w:pPr>
              <w:tabs>
                <w:tab w:val="left" w:pos="0"/>
              </w:tabs>
              <w:overflowPunct w:val="0"/>
              <w:autoSpaceDE w:val="0"/>
              <w:autoSpaceDN w:val="0"/>
              <w:adjustRightInd w:val="0"/>
              <w:jc w:val="both"/>
              <w:rPr>
                <w:rFonts w:ascii="Arial" w:hAnsi="Arial" w:cs="Arial"/>
                <w:bCs/>
              </w:rPr>
            </w:pPr>
            <w:r>
              <w:rPr>
                <w:rFonts w:ascii="Arial" w:hAnsi="Arial" w:cs="Arial"/>
                <w:bCs/>
              </w:rPr>
              <w:t xml:space="preserve">Please refer to </w:t>
            </w:r>
            <w:r w:rsidRPr="00B114BC">
              <w:rPr>
                <w:rFonts w:ascii="Arial" w:hAnsi="Arial" w:cs="Arial"/>
                <w:bCs/>
              </w:rPr>
              <w:t>Revised Attachment D – Performance Standards</w:t>
            </w:r>
            <w:r>
              <w:rPr>
                <w:rFonts w:ascii="Arial" w:hAnsi="Arial" w:cs="Arial"/>
                <w:bCs/>
              </w:rPr>
              <w:t xml:space="preserve"> and Revised Attachment E – State-Supplied Price Sheet, as these attachments have been revised in order to provide Bidders the ability to provide percentages up to two (2) decimal places, where applicable.</w:t>
            </w:r>
          </w:p>
          <w:p w14:paraId="61D7BCBC" w14:textId="77777777" w:rsidR="00D64006" w:rsidRPr="00322C67" w:rsidRDefault="00D64006">
            <w:pPr>
              <w:tabs>
                <w:tab w:val="left" w:pos="0"/>
              </w:tabs>
              <w:overflowPunct w:val="0"/>
              <w:autoSpaceDE w:val="0"/>
              <w:autoSpaceDN w:val="0"/>
              <w:adjustRightInd w:val="0"/>
              <w:jc w:val="both"/>
              <w:rPr>
                <w:rFonts w:ascii="Arial" w:hAnsi="Arial" w:cs="Arial"/>
                <w:b/>
                <w:bCs/>
              </w:rPr>
            </w:pPr>
          </w:p>
        </w:tc>
      </w:tr>
      <w:tr w:rsidR="00732AD8" w:rsidRPr="00322C67" w14:paraId="1ED1AC0E" w14:textId="77777777" w:rsidTr="70B89F9E">
        <w:tc>
          <w:tcPr>
            <w:tcW w:w="877" w:type="dxa"/>
            <w:tcBorders>
              <w:top w:val="single" w:sz="4" w:space="0" w:color="auto"/>
              <w:left w:val="single" w:sz="4" w:space="0" w:color="auto"/>
              <w:bottom w:val="single" w:sz="4" w:space="0" w:color="auto"/>
              <w:right w:val="single" w:sz="4" w:space="0" w:color="auto"/>
            </w:tcBorders>
          </w:tcPr>
          <w:p w14:paraId="6CE6508E" w14:textId="77777777" w:rsidR="00732AD8" w:rsidRPr="00322C67" w:rsidRDefault="009640D1" w:rsidP="00D64006">
            <w:pPr>
              <w:tabs>
                <w:tab w:val="left" w:pos="0"/>
              </w:tabs>
              <w:autoSpaceDN w:val="0"/>
              <w:jc w:val="center"/>
              <w:rPr>
                <w:rFonts w:ascii="Arial" w:hAnsi="Arial" w:cs="Arial"/>
              </w:rPr>
            </w:pPr>
            <w:r w:rsidRPr="00322C67">
              <w:rPr>
                <w:rFonts w:ascii="Arial" w:hAnsi="Arial" w:cs="Arial"/>
              </w:rPr>
              <w:t>4</w:t>
            </w:r>
            <w:r w:rsidR="00D64006" w:rsidRPr="00322C67">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AAD510B" w14:textId="77777777" w:rsidR="005D03B5" w:rsidRPr="00322C67" w:rsidRDefault="005D03B5" w:rsidP="005D03B5">
            <w:pPr>
              <w:jc w:val="center"/>
              <w:rPr>
                <w:rFonts w:ascii="Arial" w:hAnsi="Arial" w:cs="Arial"/>
                <w:color w:val="000000"/>
              </w:rPr>
            </w:pPr>
            <w:r w:rsidRPr="00322C67">
              <w:rPr>
                <w:rFonts w:ascii="Arial" w:hAnsi="Arial" w:cs="Arial"/>
                <w:color w:val="000000"/>
              </w:rPr>
              <w:t>Attachment E - State-Supplied Price Sheet</w:t>
            </w:r>
          </w:p>
          <w:p w14:paraId="460AFDC5" w14:textId="77777777" w:rsidR="00732AD8" w:rsidRPr="00322C67" w:rsidRDefault="00732AD8"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2EB64230" w14:textId="77777777" w:rsidR="005D03B5" w:rsidRPr="00322C67" w:rsidRDefault="005D03B5" w:rsidP="00144EAF">
            <w:pPr>
              <w:jc w:val="both"/>
              <w:rPr>
                <w:rFonts w:ascii="Arial" w:hAnsi="Arial" w:cs="Arial"/>
                <w:b/>
                <w:bCs/>
                <w:color w:val="000000"/>
              </w:rPr>
            </w:pPr>
            <w:r w:rsidRPr="00322C67">
              <w:rPr>
                <w:rFonts w:ascii="Arial" w:hAnsi="Arial" w:cs="Arial"/>
                <w:b/>
                <w:bCs/>
                <w:color w:val="000000"/>
              </w:rPr>
              <w:t xml:space="preserve">Are you willing to accept pricing by enrollment bands? </w:t>
            </w:r>
          </w:p>
          <w:p w14:paraId="2115FA30" w14:textId="77777777" w:rsidR="00732AD8" w:rsidRPr="00322C67" w:rsidRDefault="003E0DE2" w:rsidP="00144EAF">
            <w:pPr>
              <w:tabs>
                <w:tab w:val="left" w:pos="0"/>
              </w:tabs>
              <w:overflowPunct w:val="0"/>
              <w:autoSpaceDE w:val="0"/>
              <w:autoSpaceDN w:val="0"/>
              <w:adjustRightInd w:val="0"/>
              <w:jc w:val="both"/>
              <w:rPr>
                <w:rFonts w:ascii="Arial" w:hAnsi="Arial" w:cs="Arial"/>
                <w:b/>
                <w:bCs/>
              </w:rPr>
            </w:pPr>
            <w:r w:rsidRPr="00322C67">
              <w:rPr>
                <w:rFonts w:ascii="Arial" w:hAnsi="Arial" w:cs="Arial"/>
                <w:b/>
                <w:bCs/>
              </w:rPr>
              <w:t xml:space="preserve"> </w:t>
            </w:r>
          </w:p>
          <w:p w14:paraId="632BD99A" w14:textId="77777777" w:rsidR="00D435B7" w:rsidRPr="00322C67" w:rsidRDefault="00D435B7" w:rsidP="00144EAF">
            <w:pPr>
              <w:tabs>
                <w:tab w:val="left" w:pos="0"/>
              </w:tabs>
              <w:overflowPunct w:val="0"/>
              <w:autoSpaceDE w:val="0"/>
              <w:autoSpaceDN w:val="0"/>
              <w:adjustRightInd w:val="0"/>
              <w:jc w:val="both"/>
              <w:rPr>
                <w:rFonts w:ascii="Arial" w:hAnsi="Arial" w:cs="Arial"/>
                <w:b/>
                <w:bCs/>
              </w:rPr>
            </w:pPr>
          </w:p>
          <w:p w14:paraId="2447E4CE" w14:textId="77777777" w:rsidR="00D435B7" w:rsidRPr="00322C67" w:rsidRDefault="005D03B5" w:rsidP="00144EAF">
            <w:pPr>
              <w:jc w:val="both"/>
              <w:rPr>
                <w:rFonts w:ascii="Arial" w:hAnsi="Arial" w:cs="Arial"/>
                <w:color w:val="000000"/>
              </w:rPr>
            </w:pPr>
            <w:r w:rsidRPr="00322C67">
              <w:rPr>
                <w:rFonts w:ascii="Arial" w:hAnsi="Arial" w:cs="Arial"/>
                <w:color w:val="000000"/>
              </w:rPr>
              <w:t xml:space="preserve">The State will accept pricing based on the structure of </w:t>
            </w:r>
            <w:r w:rsidR="00B114BC">
              <w:rPr>
                <w:rFonts w:ascii="Arial" w:hAnsi="Arial" w:cs="Arial"/>
                <w:color w:val="000000"/>
              </w:rPr>
              <w:t xml:space="preserve">Revised </w:t>
            </w:r>
            <w:r w:rsidRPr="00322C67">
              <w:rPr>
                <w:rFonts w:ascii="Arial" w:hAnsi="Arial" w:cs="Arial"/>
                <w:color w:val="000000"/>
              </w:rPr>
              <w:t>Attachment E - State-Supplied Price Sheet</w:t>
            </w:r>
            <w:r w:rsidR="00B114BC">
              <w:rPr>
                <w:rFonts w:ascii="Arial" w:hAnsi="Arial" w:cs="Arial"/>
                <w:color w:val="000000"/>
              </w:rPr>
              <w:t>,</w:t>
            </w:r>
            <w:r w:rsidRPr="00322C67">
              <w:rPr>
                <w:rFonts w:ascii="Arial" w:hAnsi="Arial" w:cs="Arial"/>
                <w:color w:val="000000"/>
              </w:rPr>
              <w:t xml:space="preserve"> which references enrollment bands in the applicable tabs. </w:t>
            </w:r>
          </w:p>
          <w:p w14:paraId="75216FF9" w14:textId="77777777" w:rsidR="00D435B7" w:rsidRPr="00322C67" w:rsidRDefault="00D435B7" w:rsidP="00144EAF">
            <w:pPr>
              <w:tabs>
                <w:tab w:val="left" w:pos="0"/>
              </w:tabs>
              <w:overflowPunct w:val="0"/>
              <w:autoSpaceDE w:val="0"/>
              <w:autoSpaceDN w:val="0"/>
              <w:adjustRightInd w:val="0"/>
              <w:jc w:val="both"/>
              <w:rPr>
                <w:rFonts w:ascii="Arial" w:hAnsi="Arial" w:cs="Arial"/>
                <w:b/>
                <w:bCs/>
              </w:rPr>
            </w:pPr>
          </w:p>
        </w:tc>
      </w:tr>
      <w:tr w:rsidR="00D64006" w:rsidRPr="00322C67" w14:paraId="19DBDD2D" w14:textId="77777777" w:rsidTr="70B89F9E">
        <w:tc>
          <w:tcPr>
            <w:tcW w:w="877" w:type="dxa"/>
            <w:tcBorders>
              <w:top w:val="single" w:sz="4" w:space="0" w:color="auto"/>
              <w:left w:val="single" w:sz="4" w:space="0" w:color="auto"/>
              <w:bottom w:val="single" w:sz="4" w:space="0" w:color="auto"/>
              <w:right w:val="single" w:sz="4" w:space="0" w:color="auto"/>
            </w:tcBorders>
          </w:tcPr>
          <w:p w14:paraId="6CC24DA8" w14:textId="77777777" w:rsidR="00D64006" w:rsidRPr="00322C67" w:rsidRDefault="00D64006" w:rsidP="005663AD">
            <w:pPr>
              <w:tabs>
                <w:tab w:val="left" w:pos="0"/>
              </w:tabs>
              <w:autoSpaceDN w:val="0"/>
              <w:jc w:val="center"/>
              <w:rPr>
                <w:rFonts w:ascii="Arial" w:hAnsi="Arial" w:cs="Arial"/>
              </w:rPr>
            </w:pPr>
            <w:r w:rsidRPr="00322C67">
              <w:rPr>
                <w:rFonts w:ascii="Arial" w:hAnsi="Arial" w:cs="Arial"/>
              </w:rPr>
              <w:t>47</w:t>
            </w:r>
          </w:p>
        </w:tc>
        <w:tc>
          <w:tcPr>
            <w:tcW w:w="2160" w:type="dxa"/>
            <w:tcBorders>
              <w:top w:val="single" w:sz="4" w:space="0" w:color="auto"/>
              <w:left w:val="single" w:sz="4" w:space="0" w:color="auto"/>
              <w:bottom w:val="single" w:sz="4" w:space="0" w:color="auto"/>
              <w:right w:val="single" w:sz="4" w:space="0" w:color="auto"/>
            </w:tcBorders>
          </w:tcPr>
          <w:p w14:paraId="752A0530" w14:textId="77777777" w:rsidR="005D03B5" w:rsidRPr="00322C67" w:rsidRDefault="005D03B5" w:rsidP="005D03B5">
            <w:pPr>
              <w:jc w:val="center"/>
              <w:rPr>
                <w:rFonts w:ascii="Arial" w:hAnsi="Arial" w:cs="Arial"/>
                <w:color w:val="000000"/>
              </w:rPr>
            </w:pPr>
            <w:r w:rsidRPr="00322C67">
              <w:rPr>
                <w:rFonts w:ascii="Arial" w:hAnsi="Arial" w:cs="Arial"/>
                <w:color w:val="000000"/>
              </w:rPr>
              <w:t>Attachment E - State-Supplied Price Sheet</w:t>
            </w:r>
          </w:p>
          <w:p w14:paraId="6815F6A6" w14:textId="77777777" w:rsidR="00D64006" w:rsidRPr="00322C67" w:rsidRDefault="00D64006" w:rsidP="00FB6C03">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2DA43405" w14:textId="77777777" w:rsidR="005D03B5" w:rsidRPr="00322C67" w:rsidRDefault="005D03B5" w:rsidP="00144EAF">
            <w:pPr>
              <w:jc w:val="both"/>
              <w:rPr>
                <w:rFonts w:ascii="Arial" w:hAnsi="Arial" w:cs="Arial"/>
                <w:b/>
                <w:bCs/>
                <w:color w:val="242424"/>
              </w:rPr>
            </w:pPr>
            <w:r w:rsidRPr="00322C67">
              <w:rPr>
                <w:rFonts w:ascii="Arial" w:hAnsi="Arial" w:cs="Arial"/>
                <w:b/>
                <w:bCs/>
                <w:color w:val="242424"/>
              </w:rPr>
              <w:t>Attachment E / Claims Target Guarantees Tab: Can contractors be given the Milliman HTG trend benchmark for 2016-2022 (excluding the -1% modifier used in the trend guarantee target)?</w:t>
            </w:r>
          </w:p>
          <w:p w14:paraId="0F6C6502" w14:textId="77777777" w:rsidR="00D64006" w:rsidRPr="00322C67" w:rsidRDefault="00D64006" w:rsidP="00144EAF">
            <w:pPr>
              <w:tabs>
                <w:tab w:val="left" w:pos="0"/>
              </w:tabs>
              <w:overflowPunct w:val="0"/>
              <w:autoSpaceDE w:val="0"/>
              <w:autoSpaceDN w:val="0"/>
              <w:adjustRightInd w:val="0"/>
              <w:jc w:val="both"/>
              <w:rPr>
                <w:rFonts w:ascii="Arial" w:hAnsi="Arial" w:cs="Arial"/>
                <w:b/>
                <w:bCs/>
              </w:rPr>
            </w:pPr>
          </w:p>
          <w:p w14:paraId="4C6BB240" w14:textId="2ECD1121" w:rsidR="005D03B5" w:rsidRPr="00322C67" w:rsidRDefault="005D03B5" w:rsidP="00144EAF">
            <w:pPr>
              <w:jc w:val="both"/>
              <w:rPr>
                <w:rFonts w:ascii="Arial" w:hAnsi="Arial" w:cs="Arial"/>
                <w:color w:val="000000"/>
              </w:rPr>
            </w:pPr>
            <w:r w:rsidRPr="00322C67">
              <w:rPr>
                <w:rFonts w:ascii="Arial" w:hAnsi="Arial" w:cs="Arial"/>
                <w:color w:val="000000"/>
              </w:rPr>
              <w:t xml:space="preserve">No, this information is not available and is not information needed by the Bidder in order to submit a </w:t>
            </w:r>
            <w:r w:rsidR="00B114BC">
              <w:rPr>
                <w:rFonts w:ascii="Arial" w:hAnsi="Arial" w:cs="Arial"/>
                <w:color w:val="000000"/>
              </w:rPr>
              <w:t>successful</w:t>
            </w:r>
            <w:r w:rsidR="00B114BC" w:rsidRPr="00322C67">
              <w:rPr>
                <w:rFonts w:ascii="Arial" w:hAnsi="Arial" w:cs="Arial"/>
                <w:color w:val="000000"/>
              </w:rPr>
              <w:t xml:space="preserve"> </w:t>
            </w:r>
            <w:r w:rsidRPr="00322C67">
              <w:rPr>
                <w:rFonts w:ascii="Arial" w:hAnsi="Arial" w:cs="Arial"/>
                <w:color w:val="000000"/>
              </w:rPr>
              <w:t xml:space="preserve">Quote in response to this Bid Solicitation. No additional documentation will be provided. </w:t>
            </w:r>
          </w:p>
          <w:p w14:paraId="5AA227C0" w14:textId="77777777" w:rsidR="00D64006" w:rsidRPr="00322C67" w:rsidRDefault="00D64006" w:rsidP="00144EAF">
            <w:pPr>
              <w:tabs>
                <w:tab w:val="left" w:pos="0"/>
              </w:tabs>
              <w:overflowPunct w:val="0"/>
              <w:autoSpaceDE w:val="0"/>
              <w:autoSpaceDN w:val="0"/>
              <w:adjustRightInd w:val="0"/>
              <w:jc w:val="both"/>
              <w:rPr>
                <w:rFonts w:ascii="Arial" w:hAnsi="Arial" w:cs="Arial"/>
                <w:b/>
                <w:bCs/>
              </w:rPr>
            </w:pPr>
          </w:p>
        </w:tc>
      </w:tr>
      <w:tr w:rsidR="00732AD8" w:rsidRPr="00322C67" w14:paraId="75B2333F" w14:textId="77777777" w:rsidTr="70B89F9E">
        <w:tc>
          <w:tcPr>
            <w:tcW w:w="877" w:type="dxa"/>
            <w:tcBorders>
              <w:top w:val="single" w:sz="4" w:space="0" w:color="auto"/>
              <w:left w:val="single" w:sz="4" w:space="0" w:color="auto"/>
              <w:bottom w:val="single" w:sz="4" w:space="0" w:color="auto"/>
              <w:right w:val="single" w:sz="4" w:space="0" w:color="auto"/>
            </w:tcBorders>
          </w:tcPr>
          <w:p w14:paraId="22C0B475" w14:textId="77777777" w:rsidR="00732AD8" w:rsidRPr="00322C67" w:rsidRDefault="009640D1" w:rsidP="005663AD">
            <w:pPr>
              <w:tabs>
                <w:tab w:val="left" w:pos="0"/>
              </w:tabs>
              <w:autoSpaceDN w:val="0"/>
              <w:jc w:val="center"/>
              <w:rPr>
                <w:rFonts w:ascii="Arial" w:hAnsi="Arial" w:cs="Arial"/>
              </w:rPr>
            </w:pPr>
            <w:r w:rsidRPr="00322C67">
              <w:rPr>
                <w:rFonts w:ascii="Arial" w:hAnsi="Arial" w:cs="Arial"/>
              </w:rPr>
              <w:lastRenderedPageBreak/>
              <w:t>4</w:t>
            </w:r>
            <w:r w:rsidR="00D64006" w:rsidRPr="00322C67">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5D7AD51" w14:textId="77777777" w:rsidR="005D03B5" w:rsidRPr="00322C67" w:rsidRDefault="005D03B5" w:rsidP="005D03B5">
            <w:pPr>
              <w:jc w:val="center"/>
              <w:rPr>
                <w:rFonts w:ascii="Arial" w:hAnsi="Arial" w:cs="Arial"/>
                <w:color w:val="000000"/>
              </w:rPr>
            </w:pPr>
            <w:r w:rsidRPr="00322C67">
              <w:rPr>
                <w:rFonts w:ascii="Arial" w:hAnsi="Arial" w:cs="Arial"/>
                <w:color w:val="000000"/>
              </w:rPr>
              <w:t>Attachment E - State-Supplied Price Sheet</w:t>
            </w:r>
          </w:p>
          <w:p w14:paraId="4E20DAD6" w14:textId="77777777" w:rsidR="00732AD8" w:rsidRPr="00322C67" w:rsidRDefault="00732AD8" w:rsidP="00FB6C03">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5D78187C" w14:textId="77777777" w:rsidR="005D03B5" w:rsidRPr="00322C67" w:rsidRDefault="005D03B5" w:rsidP="00144EAF">
            <w:pPr>
              <w:jc w:val="both"/>
              <w:rPr>
                <w:rFonts w:ascii="Arial" w:hAnsi="Arial" w:cs="Arial"/>
                <w:b/>
                <w:bCs/>
                <w:color w:val="242424"/>
              </w:rPr>
            </w:pPr>
            <w:r w:rsidRPr="00322C67">
              <w:rPr>
                <w:rFonts w:ascii="Arial" w:hAnsi="Arial" w:cs="Arial"/>
                <w:b/>
                <w:bCs/>
                <w:color w:val="242424"/>
              </w:rPr>
              <w:t>Attachment E / Claims Target Guarantees Tab: For the claim target guarantee, will the Milliman trend index be adjusted for differentials in risk profile between the SHBP/SEHBP member population and the HTG large employer self-insured pool?</w:t>
            </w:r>
          </w:p>
          <w:p w14:paraId="63503798" w14:textId="77777777" w:rsidR="00D435B7" w:rsidRPr="00322C67" w:rsidRDefault="00D435B7" w:rsidP="00144EAF">
            <w:pPr>
              <w:tabs>
                <w:tab w:val="left" w:pos="0"/>
              </w:tabs>
              <w:overflowPunct w:val="0"/>
              <w:autoSpaceDE w:val="0"/>
              <w:autoSpaceDN w:val="0"/>
              <w:adjustRightInd w:val="0"/>
              <w:jc w:val="both"/>
              <w:rPr>
                <w:rFonts w:ascii="Arial" w:hAnsi="Arial" w:cs="Arial"/>
                <w:b/>
                <w:bCs/>
              </w:rPr>
            </w:pPr>
          </w:p>
          <w:p w14:paraId="1771A74D" w14:textId="77777777" w:rsidR="005D03B5" w:rsidRPr="00322C67" w:rsidRDefault="005D03B5" w:rsidP="00144EAF">
            <w:pPr>
              <w:jc w:val="both"/>
              <w:rPr>
                <w:rFonts w:ascii="Arial" w:hAnsi="Arial" w:cs="Arial"/>
                <w:color w:val="000000"/>
              </w:rPr>
            </w:pPr>
            <w:r w:rsidRPr="00322C67">
              <w:rPr>
                <w:rFonts w:ascii="Arial" w:hAnsi="Arial" w:cs="Arial"/>
                <w:color w:val="000000"/>
              </w:rPr>
              <w:t xml:space="preserve">Please refer to the example given in the Claim Target Guarantee tab of </w:t>
            </w:r>
            <w:r w:rsidR="00B114BC">
              <w:rPr>
                <w:rFonts w:ascii="Arial" w:hAnsi="Arial" w:cs="Arial"/>
                <w:color w:val="000000"/>
              </w:rPr>
              <w:t xml:space="preserve">Revised </w:t>
            </w:r>
            <w:r w:rsidRPr="00322C67">
              <w:rPr>
                <w:rFonts w:ascii="Arial" w:hAnsi="Arial" w:cs="Arial"/>
                <w:color w:val="000000"/>
              </w:rPr>
              <w:t xml:space="preserve">Attachment E - State-Supplied Price Sheet for how the comparison will be calculated. </w:t>
            </w:r>
          </w:p>
          <w:p w14:paraId="7E2BE9B8" w14:textId="77777777" w:rsidR="00D435B7" w:rsidRPr="00322C67" w:rsidRDefault="00D435B7" w:rsidP="00144EAF">
            <w:pPr>
              <w:tabs>
                <w:tab w:val="left" w:pos="0"/>
              </w:tabs>
              <w:overflowPunct w:val="0"/>
              <w:autoSpaceDE w:val="0"/>
              <w:autoSpaceDN w:val="0"/>
              <w:adjustRightInd w:val="0"/>
              <w:jc w:val="both"/>
              <w:rPr>
                <w:rFonts w:ascii="Arial" w:hAnsi="Arial" w:cs="Arial"/>
                <w:b/>
                <w:bCs/>
              </w:rPr>
            </w:pPr>
          </w:p>
        </w:tc>
      </w:tr>
      <w:tr w:rsidR="00FB6C03" w:rsidRPr="00322C67" w14:paraId="1874FD96" w14:textId="77777777" w:rsidTr="70B89F9E">
        <w:tc>
          <w:tcPr>
            <w:tcW w:w="877" w:type="dxa"/>
            <w:tcBorders>
              <w:top w:val="single" w:sz="4" w:space="0" w:color="auto"/>
              <w:left w:val="single" w:sz="4" w:space="0" w:color="auto"/>
              <w:bottom w:val="single" w:sz="4" w:space="0" w:color="auto"/>
              <w:right w:val="single" w:sz="4" w:space="0" w:color="auto"/>
            </w:tcBorders>
          </w:tcPr>
          <w:p w14:paraId="5064FE62" w14:textId="77777777" w:rsidR="00FB6C03" w:rsidRPr="00322C67" w:rsidRDefault="009640D1" w:rsidP="00D64006">
            <w:pPr>
              <w:tabs>
                <w:tab w:val="left" w:pos="0"/>
              </w:tabs>
              <w:autoSpaceDN w:val="0"/>
              <w:jc w:val="center"/>
              <w:rPr>
                <w:rFonts w:ascii="Arial" w:hAnsi="Arial" w:cs="Arial"/>
              </w:rPr>
            </w:pPr>
            <w:r w:rsidRPr="00322C67">
              <w:rPr>
                <w:rFonts w:ascii="Arial" w:hAnsi="Arial" w:cs="Arial"/>
              </w:rPr>
              <w:t>4</w:t>
            </w:r>
            <w:r w:rsidR="00D64006" w:rsidRPr="00322C67">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D7FD13D" w14:textId="77777777" w:rsidR="005D03B5" w:rsidRPr="00322C67" w:rsidRDefault="005D03B5" w:rsidP="005D03B5">
            <w:pPr>
              <w:jc w:val="center"/>
              <w:rPr>
                <w:rFonts w:ascii="Arial" w:hAnsi="Arial" w:cs="Arial"/>
                <w:color w:val="000000"/>
              </w:rPr>
            </w:pPr>
            <w:r w:rsidRPr="00322C67">
              <w:rPr>
                <w:rFonts w:ascii="Arial" w:hAnsi="Arial" w:cs="Arial"/>
                <w:color w:val="000000"/>
              </w:rPr>
              <w:t>Attachment E - State-Supplied Price Sheet</w:t>
            </w:r>
          </w:p>
          <w:p w14:paraId="3B8AF09F" w14:textId="77777777" w:rsidR="00FB6C03" w:rsidRPr="00322C67" w:rsidRDefault="00FB6C03"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5C3DC6F9" w14:textId="77777777" w:rsidR="002F36C7" w:rsidRPr="00322C67" w:rsidRDefault="002F36C7" w:rsidP="00144EAF">
            <w:pPr>
              <w:jc w:val="both"/>
              <w:rPr>
                <w:rFonts w:ascii="Arial" w:hAnsi="Arial" w:cs="Arial"/>
                <w:b/>
                <w:bCs/>
                <w:color w:val="242424"/>
              </w:rPr>
            </w:pPr>
            <w:r w:rsidRPr="00322C67">
              <w:rPr>
                <w:rFonts w:ascii="Arial" w:hAnsi="Arial" w:cs="Arial"/>
                <w:b/>
                <w:bCs/>
                <w:color w:val="242424"/>
              </w:rPr>
              <w:t xml:space="preserve">A. Can bidders show pricing for alternate products for Tiered networks in the ASO Fees tab of the Attachment E - State-Supplied Price Sheet? </w:t>
            </w:r>
            <w:r w:rsidRPr="00322C67">
              <w:rPr>
                <w:rFonts w:ascii="Arial" w:hAnsi="Arial" w:cs="Arial"/>
                <w:b/>
                <w:bCs/>
                <w:color w:val="242424"/>
              </w:rPr>
              <w:br/>
            </w:r>
          </w:p>
          <w:p w14:paraId="490715AC" w14:textId="622214EB" w:rsidR="002F36C7" w:rsidRPr="00322C67" w:rsidRDefault="004A5CB0" w:rsidP="00144EAF">
            <w:pPr>
              <w:jc w:val="both"/>
              <w:rPr>
                <w:rFonts w:ascii="Arial" w:hAnsi="Arial" w:cs="Arial"/>
                <w:bCs/>
                <w:color w:val="242424"/>
              </w:rPr>
            </w:pPr>
            <w:r>
              <w:rPr>
                <w:rFonts w:ascii="Arial" w:hAnsi="Arial" w:cs="Arial"/>
                <w:bCs/>
                <w:color w:val="242424"/>
              </w:rPr>
              <w:t xml:space="preserve">No. The Bidder must follow the instructions provided for each tab of Revised Attachment E – State-Supplied Price Sheet, and complete each tab as directed. Bidders are cautioned that failure to properly fill out applicable attachments as directed, including Revised Attachment E, may result in the Quote being deemed non-responsive. </w:t>
            </w:r>
          </w:p>
          <w:p w14:paraId="2FD751CF" w14:textId="77777777" w:rsidR="002F36C7" w:rsidRPr="00322C67" w:rsidRDefault="002F36C7" w:rsidP="00144EAF">
            <w:pPr>
              <w:jc w:val="both"/>
              <w:rPr>
                <w:rFonts w:ascii="Arial" w:hAnsi="Arial" w:cs="Arial"/>
                <w:b/>
                <w:bCs/>
                <w:color w:val="242424"/>
              </w:rPr>
            </w:pPr>
            <w:r w:rsidRPr="00322C67">
              <w:rPr>
                <w:rFonts w:ascii="Arial" w:hAnsi="Arial" w:cs="Arial"/>
                <w:b/>
                <w:bCs/>
                <w:color w:val="242424"/>
              </w:rPr>
              <w:br/>
              <w:t>B. If so, how should they present this?</w:t>
            </w:r>
          </w:p>
          <w:p w14:paraId="726A425F" w14:textId="77777777" w:rsidR="002F36C7" w:rsidRPr="00322C67" w:rsidRDefault="002F36C7" w:rsidP="00144EAF">
            <w:pPr>
              <w:jc w:val="both"/>
              <w:rPr>
                <w:rFonts w:ascii="Arial" w:hAnsi="Arial" w:cs="Arial"/>
                <w:b/>
                <w:bCs/>
                <w:color w:val="242424"/>
              </w:rPr>
            </w:pPr>
          </w:p>
          <w:p w14:paraId="71811DFC" w14:textId="77777777" w:rsidR="002F36C7" w:rsidRPr="00322C67" w:rsidRDefault="002F36C7" w:rsidP="00144EAF">
            <w:pPr>
              <w:jc w:val="both"/>
              <w:rPr>
                <w:rFonts w:ascii="Arial" w:hAnsi="Arial" w:cs="Arial"/>
                <w:bCs/>
                <w:color w:val="242424"/>
              </w:rPr>
            </w:pPr>
            <w:r w:rsidRPr="00322C67">
              <w:rPr>
                <w:rFonts w:ascii="Arial" w:hAnsi="Arial" w:cs="Arial"/>
                <w:bCs/>
                <w:color w:val="242424"/>
              </w:rPr>
              <w:t>Please see the response to part A above.</w:t>
            </w:r>
          </w:p>
          <w:p w14:paraId="016846E9" w14:textId="77777777" w:rsidR="00D435B7" w:rsidRPr="00322C67" w:rsidRDefault="00D435B7" w:rsidP="00144EAF">
            <w:pPr>
              <w:tabs>
                <w:tab w:val="left" w:pos="0"/>
              </w:tabs>
              <w:overflowPunct w:val="0"/>
              <w:autoSpaceDE w:val="0"/>
              <w:autoSpaceDN w:val="0"/>
              <w:adjustRightInd w:val="0"/>
              <w:jc w:val="both"/>
              <w:rPr>
                <w:rFonts w:ascii="Arial" w:hAnsi="Arial" w:cs="Arial"/>
                <w:b/>
                <w:bCs/>
              </w:rPr>
            </w:pPr>
          </w:p>
        </w:tc>
      </w:tr>
      <w:tr w:rsidR="00732AD8" w:rsidRPr="00322C67" w14:paraId="26E0DDCA" w14:textId="77777777" w:rsidTr="70B89F9E">
        <w:tc>
          <w:tcPr>
            <w:tcW w:w="877" w:type="dxa"/>
            <w:tcBorders>
              <w:top w:val="single" w:sz="4" w:space="0" w:color="auto"/>
              <w:left w:val="single" w:sz="4" w:space="0" w:color="auto"/>
              <w:bottom w:val="single" w:sz="4" w:space="0" w:color="auto"/>
              <w:right w:val="single" w:sz="4" w:space="0" w:color="auto"/>
            </w:tcBorders>
          </w:tcPr>
          <w:p w14:paraId="5B312C06" w14:textId="77777777" w:rsidR="00732AD8" w:rsidRPr="00322C67" w:rsidRDefault="00D64006" w:rsidP="005663AD">
            <w:pPr>
              <w:tabs>
                <w:tab w:val="left" w:pos="0"/>
              </w:tabs>
              <w:autoSpaceDN w:val="0"/>
              <w:jc w:val="center"/>
              <w:rPr>
                <w:rFonts w:ascii="Arial" w:hAnsi="Arial" w:cs="Arial"/>
              </w:rPr>
            </w:pPr>
            <w:r w:rsidRPr="00322C67">
              <w:rPr>
                <w:rFonts w:ascii="Arial" w:hAnsi="Arial" w:cs="Arial"/>
              </w:rPr>
              <w:t>50</w:t>
            </w:r>
          </w:p>
        </w:tc>
        <w:tc>
          <w:tcPr>
            <w:tcW w:w="2160" w:type="dxa"/>
            <w:tcBorders>
              <w:top w:val="single" w:sz="4" w:space="0" w:color="auto"/>
              <w:left w:val="single" w:sz="4" w:space="0" w:color="auto"/>
              <w:bottom w:val="single" w:sz="4" w:space="0" w:color="auto"/>
              <w:right w:val="single" w:sz="4" w:space="0" w:color="auto"/>
            </w:tcBorders>
          </w:tcPr>
          <w:p w14:paraId="0872C0EE" w14:textId="77777777" w:rsidR="002F36C7" w:rsidRPr="00322C67" w:rsidRDefault="002F36C7" w:rsidP="002F36C7">
            <w:pPr>
              <w:jc w:val="center"/>
              <w:rPr>
                <w:rFonts w:ascii="Arial" w:hAnsi="Arial" w:cs="Arial"/>
                <w:color w:val="000000"/>
              </w:rPr>
            </w:pPr>
            <w:r w:rsidRPr="00322C67">
              <w:rPr>
                <w:rFonts w:ascii="Arial" w:hAnsi="Arial" w:cs="Arial"/>
                <w:color w:val="000000"/>
              </w:rPr>
              <w:t>Attachment E - State-Supplied Price Sheet</w:t>
            </w:r>
          </w:p>
          <w:p w14:paraId="3560250E" w14:textId="77777777" w:rsidR="00732AD8" w:rsidRPr="00322C67" w:rsidRDefault="00732AD8" w:rsidP="00FB6C03">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447A6593" w14:textId="77777777" w:rsidR="002F36C7" w:rsidRPr="00322C67" w:rsidRDefault="002F36C7" w:rsidP="00144EAF">
            <w:pPr>
              <w:jc w:val="both"/>
              <w:rPr>
                <w:rFonts w:ascii="Arial" w:hAnsi="Arial" w:cs="Arial"/>
                <w:b/>
                <w:bCs/>
                <w:color w:val="242424"/>
              </w:rPr>
            </w:pPr>
            <w:r w:rsidRPr="00322C67">
              <w:rPr>
                <w:rFonts w:ascii="Arial" w:hAnsi="Arial" w:cs="Arial"/>
                <w:b/>
                <w:bCs/>
                <w:color w:val="242424"/>
              </w:rPr>
              <w:t xml:space="preserve">A. How should bidders show pricing for programs on a per engaged member basis, rather than per employee, per month in the Attachment E - State-Supplied Price Sheet? </w:t>
            </w:r>
            <w:r w:rsidRPr="00322C67">
              <w:rPr>
                <w:rFonts w:ascii="Arial" w:hAnsi="Arial" w:cs="Arial"/>
                <w:b/>
                <w:bCs/>
                <w:color w:val="242424"/>
              </w:rPr>
              <w:br/>
            </w:r>
          </w:p>
          <w:p w14:paraId="269789ED" w14:textId="681FC1F1" w:rsidR="002F36C7" w:rsidRPr="00322C67" w:rsidRDefault="002F36C7" w:rsidP="00144EAF">
            <w:pPr>
              <w:jc w:val="both"/>
              <w:rPr>
                <w:rFonts w:ascii="Arial" w:hAnsi="Arial" w:cs="Arial"/>
                <w:bCs/>
                <w:color w:val="242424"/>
              </w:rPr>
            </w:pPr>
            <w:r w:rsidRPr="00322C67">
              <w:rPr>
                <w:rFonts w:ascii="Arial" w:hAnsi="Arial" w:cs="Arial"/>
                <w:bCs/>
                <w:color w:val="242424"/>
              </w:rPr>
              <w:t>Bidders shall not provide pricing for programs on a per engaged member basis. Bidders shall provide pricing Per Employee Per Month (PEPM) as required by</w:t>
            </w:r>
            <w:r w:rsidR="004E7C33">
              <w:rPr>
                <w:rFonts w:ascii="Arial" w:hAnsi="Arial" w:cs="Arial"/>
                <w:bCs/>
                <w:color w:val="242424"/>
              </w:rPr>
              <w:t xml:space="preserve"> Revised </w:t>
            </w:r>
            <w:r w:rsidRPr="00322C67">
              <w:rPr>
                <w:rFonts w:ascii="Arial" w:hAnsi="Arial" w:cs="Arial"/>
                <w:bCs/>
                <w:color w:val="242424"/>
              </w:rPr>
              <w:t>Attachment E - State-Supplied Price Sheet.</w:t>
            </w:r>
          </w:p>
          <w:p w14:paraId="1E93148E" w14:textId="77777777" w:rsidR="002F36C7" w:rsidRPr="00322C67" w:rsidRDefault="002F36C7" w:rsidP="00144EAF">
            <w:pPr>
              <w:jc w:val="both"/>
              <w:rPr>
                <w:rFonts w:ascii="Arial" w:hAnsi="Arial" w:cs="Arial"/>
                <w:b/>
                <w:bCs/>
                <w:color w:val="242424"/>
              </w:rPr>
            </w:pPr>
            <w:r w:rsidRPr="00322C67">
              <w:rPr>
                <w:rFonts w:ascii="Arial" w:hAnsi="Arial" w:cs="Arial"/>
                <w:b/>
                <w:bCs/>
                <w:color w:val="242424"/>
              </w:rPr>
              <w:br/>
              <w:t>B. In these instances, would the State allow claim wire billing?</w:t>
            </w:r>
          </w:p>
          <w:p w14:paraId="0B883BB2" w14:textId="77777777" w:rsidR="002F36C7" w:rsidRPr="00322C67" w:rsidRDefault="002F36C7" w:rsidP="00144EAF">
            <w:pPr>
              <w:jc w:val="both"/>
              <w:rPr>
                <w:rFonts w:ascii="Arial" w:hAnsi="Arial" w:cs="Arial"/>
                <w:b/>
                <w:bCs/>
                <w:color w:val="242424"/>
              </w:rPr>
            </w:pPr>
          </w:p>
          <w:p w14:paraId="0466C04F" w14:textId="77777777" w:rsidR="002F36C7" w:rsidRPr="00322C67" w:rsidRDefault="002F36C7" w:rsidP="00144EAF">
            <w:pPr>
              <w:jc w:val="both"/>
              <w:rPr>
                <w:rFonts w:ascii="Arial" w:hAnsi="Arial" w:cs="Arial"/>
                <w:bCs/>
                <w:color w:val="242424"/>
              </w:rPr>
            </w:pPr>
            <w:r w:rsidRPr="00322C67">
              <w:rPr>
                <w:rFonts w:ascii="Arial" w:hAnsi="Arial" w:cs="Arial"/>
                <w:bCs/>
                <w:color w:val="242424"/>
              </w:rPr>
              <w:t>Please see the response to part A above.</w:t>
            </w:r>
          </w:p>
          <w:p w14:paraId="74EC435B" w14:textId="77777777" w:rsidR="00D435B7" w:rsidRPr="00322C67" w:rsidRDefault="00D435B7" w:rsidP="00144EAF">
            <w:pPr>
              <w:tabs>
                <w:tab w:val="left" w:pos="0"/>
              </w:tabs>
              <w:overflowPunct w:val="0"/>
              <w:autoSpaceDE w:val="0"/>
              <w:autoSpaceDN w:val="0"/>
              <w:adjustRightInd w:val="0"/>
              <w:jc w:val="both"/>
              <w:rPr>
                <w:rFonts w:ascii="Arial" w:hAnsi="Arial" w:cs="Arial"/>
                <w:b/>
                <w:bCs/>
              </w:rPr>
            </w:pPr>
          </w:p>
        </w:tc>
      </w:tr>
      <w:tr w:rsidR="00D64006" w:rsidRPr="00322C67" w14:paraId="4CE33788" w14:textId="77777777" w:rsidTr="70B89F9E">
        <w:tc>
          <w:tcPr>
            <w:tcW w:w="877" w:type="dxa"/>
            <w:tcBorders>
              <w:top w:val="single" w:sz="4" w:space="0" w:color="auto"/>
              <w:left w:val="single" w:sz="4" w:space="0" w:color="auto"/>
              <w:bottom w:val="single" w:sz="4" w:space="0" w:color="auto"/>
              <w:right w:val="single" w:sz="4" w:space="0" w:color="auto"/>
            </w:tcBorders>
          </w:tcPr>
          <w:p w14:paraId="1BA95F3C" w14:textId="77777777" w:rsidR="00D64006" w:rsidRPr="00322C67" w:rsidRDefault="00D64006" w:rsidP="005663AD">
            <w:pPr>
              <w:tabs>
                <w:tab w:val="left" w:pos="0"/>
              </w:tabs>
              <w:autoSpaceDN w:val="0"/>
              <w:jc w:val="center"/>
              <w:rPr>
                <w:rFonts w:ascii="Arial" w:hAnsi="Arial" w:cs="Arial"/>
              </w:rPr>
            </w:pPr>
            <w:r w:rsidRPr="00322C67">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4BB733E6" w14:textId="77777777" w:rsidR="002F36C7" w:rsidRPr="00322C67" w:rsidRDefault="002F36C7" w:rsidP="002F36C7">
            <w:pPr>
              <w:jc w:val="center"/>
              <w:rPr>
                <w:rFonts w:ascii="Arial" w:hAnsi="Arial" w:cs="Arial"/>
                <w:color w:val="000000"/>
              </w:rPr>
            </w:pPr>
            <w:r w:rsidRPr="00322C67">
              <w:rPr>
                <w:rFonts w:ascii="Arial" w:hAnsi="Arial" w:cs="Arial"/>
                <w:color w:val="000000"/>
              </w:rPr>
              <w:t>Attachment E - State-Supplied Price Sheet</w:t>
            </w:r>
          </w:p>
          <w:p w14:paraId="4E4ED3BF" w14:textId="77777777" w:rsidR="00D64006" w:rsidRPr="00322C67" w:rsidRDefault="00D64006" w:rsidP="00DE622F">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411E3462" w14:textId="77777777" w:rsidR="002F36C7" w:rsidRPr="00322C67" w:rsidRDefault="002F36C7" w:rsidP="00144EAF">
            <w:pPr>
              <w:jc w:val="both"/>
              <w:rPr>
                <w:rFonts w:ascii="Arial" w:hAnsi="Arial" w:cs="Arial"/>
                <w:b/>
                <w:bCs/>
                <w:color w:val="242424"/>
              </w:rPr>
            </w:pPr>
            <w:r w:rsidRPr="00322C67">
              <w:rPr>
                <w:rFonts w:ascii="Arial" w:hAnsi="Arial" w:cs="Arial"/>
                <w:b/>
                <w:bCs/>
                <w:color w:val="242424"/>
              </w:rPr>
              <w:t xml:space="preserve">A. Can bidders charge for Disease management and other programs on a per engaged basis? </w:t>
            </w:r>
          </w:p>
          <w:p w14:paraId="3ECC5FF4" w14:textId="77777777" w:rsidR="002F36C7" w:rsidRPr="00322C67" w:rsidRDefault="002F36C7" w:rsidP="00144EAF">
            <w:pPr>
              <w:jc w:val="both"/>
              <w:rPr>
                <w:rFonts w:ascii="Arial" w:hAnsi="Arial" w:cs="Arial"/>
                <w:bCs/>
                <w:color w:val="242424"/>
              </w:rPr>
            </w:pPr>
            <w:r w:rsidRPr="00322C67">
              <w:rPr>
                <w:rFonts w:ascii="Arial" w:hAnsi="Arial" w:cs="Arial"/>
                <w:b/>
                <w:bCs/>
                <w:color w:val="242424"/>
              </w:rPr>
              <w:br/>
            </w:r>
            <w:r w:rsidRPr="00322C67">
              <w:rPr>
                <w:rFonts w:ascii="Arial" w:hAnsi="Arial" w:cs="Arial"/>
                <w:bCs/>
                <w:color w:val="242424"/>
              </w:rPr>
              <w:t xml:space="preserve">No, Bidders cannot charge for Disease Management and other programs on a per engaged basis. Bidders shall provide pricing Per Employee Per Month (PEPM) as required by </w:t>
            </w:r>
            <w:r w:rsidR="004E7C33">
              <w:rPr>
                <w:rFonts w:ascii="Arial" w:hAnsi="Arial" w:cs="Arial"/>
                <w:bCs/>
                <w:color w:val="242424"/>
              </w:rPr>
              <w:t xml:space="preserve">Revised </w:t>
            </w:r>
            <w:r w:rsidRPr="00322C67">
              <w:rPr>
                <w:rFonts w:ascii="Arial" w:hAnsi="Arial" w:cs="Arial"/>
                <w:bCs/>
                <w:color w:val="242424"/>
              </w:rPr>
              <w:t>Attachment E - State-Supplied Price Sheet.</w:t>
            </w:r>
          </w:p>
          <w:p w14:paraId="4189F100" w14:textId="77777777" w:rsidR="002F36C7" w:rsidRPr="00322C67" w:rsidRDefault="002F36C7" w:rsidP="00144EAF">
            <w:pPr>
              <w:jc w:val="both"/>
              <w:rPr>
                <w:rFonts w:ascii="Arial" w:hAnsi="Arial" w:cs="Arial"/>
                <w:b/>
                <w:bCs/>
                <w:color w:val="242424"/>
              </w:rPr>
            </w:pPr>
            <w:r w:rsidRPr="00322C67">
              <w:rPr>
                <w:rFonts w:ascii="Arial" w:hAnsi="Arial" w:cs="Arial"/>
                <w:b/>
                <w:bCs/>
                <w:color w:val="242424"/>
              </w:rPr>
              <w:br/>
              <w:t>B. And if so, how should they present this in the ASO Fees tab of the Attachment E - State-Supplied Price Sheet?</w:t>
            </w:r>
          </w:p>
          <w:p w14:paraId="63EF7346" w14:textId="77777777" w:rsidR="00D64006" w:rsidRPr="00322C67" w:rsidRDefault="00D64006" w:rsidP="00144EAF">
            <w:pPr>
              <w:tabs>
                <w:tab w:val="left" w:pos="0"/>
              </w:tabs>
              <w:overflowPunct w:val="0"/>
              <w:autoSpaceDE w:val="0"/>
              <w:autoSpaceDN w:val="0"/>
              <w:adjustRightInd w:val="0"/>
              <w:jc w:val="both"/>
              <w:rPr>
                <w:rFonts w:ascii="Arial" w:hAnsi="Arial" w:cs="Arial"/>
                <w:b/>
                <w:bCs/>
              </w:rPr>
            </w:pPr>
          </w:p>
          <w:p w14:paraId="7426424E" w14:textId="77777777" w:rsidR="00D64006" w:rsidRPr="00322C67" w:rsidRDefault="002F36C7" w:rsidP="00144EAF">
            <w:pPr>
              <w:tabs>
                <w:tab w:val="left" w:pos="0"/>
              </w:tabs>
              <w:overflowPunct w:val="0"/>
              <w:autoSpaceDE w:val="0"/>
              <w:autoSpaceDN w:val="0"/>
              <w:adjustRightInd w:val="0"/>
              <w:jc w:val="both"/>
              <w:rPr>
                <w:rFonts w:ascii="Arial" w:hAnsi="Arial" w:cs="Arial"/>
                <w:bCs/>
              </w:rPr>
            </w:pPr>
            <w:r w:rsidRPr="00322C67">
              <w:rPr>
                <w:rFonts w:ascii="Arial" w:hAnsi="Arial" w:cs="Arial"/>
                <w:bCs/>
              </w:rPr>
              <w:t xml:space="preserve">Please see the response to part A above. </w:t>
            </w:r>
          </w:p>
          <w:p w14:paraId="7ACAB087" w14:textId="77777777" w:rsidR="002F36C7" w:rsidRPr="00322C67" w:rsidRDefault="002F36C7" w:rsidP="00144EAF">
            <w:pPr>
              <w:tabs>
                <w:tab w:val="left" w:pos="0"/>
              </w:tabs>
              <w:overflowPunct w:val="0"/>
              <w:autoSpaceDE w:val="0"/>
              <w:autoSpaceDN w:val="0"/>
              <w:adjustRightInd w:val="0"/>
              <w:jc w:val="both"/>
              <w:rPr>
                <w:rFonts w:ascii="Arial" w:hAnsi="Arial" w:cs="Arial"/>
                <w:b/>
                <w:bCs/>
              </w:rPr>
            </w:pPr>
          </w:p>
        </w:tc>
      </w:tr>
      <w:tr w:rsidR="00FB6C03" w:rsidRPr="00322C67" w14:paraId="74266CB3" w14:textId="77777777" w:rsidTr="70B89F9E">
        <w:tc>
          <w:tcPr>
            <w:tcW w:w="877" w:type="dxa"/>
            <w:tcBorders>
              <w:top w:val="single" w:sz="4" w:space="0" w:color="auto"/>
              <w:left w:val="single" w:sz="4" w:space="0" w:color="auto"/>
              <w:bottom w:val="single" w:sz="4" w:space="0" w:color="auto"/>
              <w:right w:val="single" w:sz="4" w:space="0" w:color="auto"/>
            </w:tcBorders>
          </w:tcPr>
          <w:p w14:paraId="43D64C6D" w14:textId="77777777" w:rsidR="00FB6C03" w:rsidRPr="00322C67" w:rsidRDefault="00D64006" w:rsidP="005663AD">
            <w:pPr>
              <w:tabs>
                <w:tab w:val="left" w:pos="0"/>
              </w:tabs>
              <w:autoSpaceDN w:val="0"/>
              <w:jc w:val="center"/>
              <w:rPr>
                <w:rFonts w:ascii="Arial" w:hAnsi="Arial" w:cs="Arial"/>
              </w:rPr>
            </w:pPr>
            <w:r w:rsidRPr="00322C67">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0F3EBA48" w14:textId="77777777" w:rsidR="002F36C7" w:rsidRPr="00322C67" w:rsidRDefault="002F36C7" w:rsidP="002F36C7">
            <w:pPr>
              <w:jc w:val="center"/>
              <w:rPr>
                <w:rFonts w:ascii="Arial" w:hAnsi="Arial" w:cs="Arial"/>
                <w:color w:val="000000"/>
              </w:rPr>
            </w:pPr>
            <w:r w:rsidRPr="00322C67">
              <w:rPr>
                <w:rFonts w:ascii="Arial" w:hAnsi="Arial" w:cs="Arial"/>
                <w:color w:val="000000"/>
              </w:rPr>
              <w:t>Attachment E - State-Supplied Price Sheet</w:t>
            </w:r>
          </w:p>
          <w:p w14:paraId="747D16F9" w14:textId="77777777" w:rsidR="00FB6C03" w:rsidRPr="00322C67" w:rsidRDefault="00FB6C03" w:rsidP="00DE622F">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7DE73ED9" w14:textId="77777777" w:rsidR="003B35C5" w:rsidRPr="00322C67" w:rsidRDefault="002F36C7" w:rsidP="00144EAF">
            <w:pPr>
              <w:tabs>
                <w:tab w:val="left" w:pos="0"/>
              </w:tabs>
              <w:overflowPunct w:val="0"/>
              <w:autoSpaceDE w:val="0"/>
              <w:autoSpaceDN w:val="0"/>
              <w:adjustRightInd w:val="0"/>
              <w:jc w:val="both"/>
              <w:rPr>
                <w:rFonts w:ascii="Arial" w:hAnsi="Arial" w:cs="Arial"/>
                <w:b/>
                <w:bCs/>
              </w:rPr>
            </w:pPr>
            <w:r w:rsidRPr="00322C67">
              <w:rPr>
                <w:rFonts w:ascii="Arial" w:hAnsi="Arial" w:cs="Arial"/>
                <w:b/>
                <w:bCs/>
              </w:rPr>
              <w:t>What is to be used to calculate the base year unit cost in order to determine Contract Year One (1) Guarantees in the Financial Guarantees Tab of the Attachment E - State-Supplied Price Sheet?</w:t>
            </w:r>
          </w:p>
          <w:p w14:paraId="2B62F65B" w14:textId="77777777" w:rsidR="002F36C7" w:rsidRPr="00322C67" w:rsidRDefault="002F36C7" w:rsidP="00144EAF">
            <w:pPr>
              <w:tabs>
                <w:tab w:val="left" w:pos="0"/>
              </w:tabs>
              <w:overflowPunct w:val="0"/>
              <w:autoSpaceDE w:val="0"/>
              <w:autoSpaceDN w:val="0"/>
              <w:adjustRightInd w:val="0"/>
              <w:jc w:val="both"/>
              <w:rPr>
                <w:rFonts w:ascii="Arial" w:hAnsi="Arial" w:cs="Arial"/>
                <w:b/>
                <w:bCs/>
              </w:rPr>
            </w:pPr>
          </w:p>
          <w:p w14:paraId="0E91CDB7" w14:textId="58017EF6" w:rsidR="002F36C7" w:rsidRPr="00322C67" w:rsidRDefault="002F36C7" w:rsidP="00144EAF">
            <w:pPr>
              <w:jc w:val="both"/>
              <w:rPr>
                <w:rFonts w:ascii="Arial" w:hAnsi="Arial" w:cs="Arial"/>
                <w:color w:val="000000"/>
              </w:rPr>
            </w:pPr>
            <w:r w:rsidRPr="00322C67">
              <w:rPr>
                <w:rFonts w:ascii="Arial" w:hAnsi="Arial" w:cs="Arial"/>
                <w:color w:val="000000"/>
              </w:rPr>
              <w:t xml:space="preserve">The State will </w:t>
            </w:r>
            <w:r w:rsidR="006A486D">
              <w:rPr>
                <w:rFonts w:ascii="Arial" w:hAnsi="Arial" w:cs="Arial"/>
                <w:color w:val="000000"/>
              </w:rPr>
              <w:t xml:space="preserve">work with the </w:t>
            </w:r>
            <w:r w:rsidR="006636DC">
              <w:rPr>
                <w:rFonts w:ascii="Arial" w:hAnsi="Arial" w:cs="Arial"/>
                <w:color w:val="000000"/>
              </w:rPr>
              <w:t xml:space="preserve">awarded Contractor(s) to collect book-of-business claims experience for </w:t>
            </w:r>
            <w:r w:rsidR="006636DC" w:rsidRPr="00D935C4">
              <w:rPr>
                <w:rFonts w:ascii="Arial" w:hAnsi="Arial" w:cs="Arial"/>
                <w:color w:val="000000"/>
              </w:rPr>
              <w:t xml:space="preserve">Claims incurred in the </w:t>
            </w:r>
            <w:r w:rsidR="006636DC">
              <w:rPr>
                <w:rFonts w:ascii="Arial" w:hAnsi="Arial" w:cs="Arial"/>
                <w:color w:val="000000"/>
              </w:rPr>
              <w:t xml:space="preserve">12-month period prior to the </w:t>
            </w:r>
            <w:r w:rsidR="006636DC">
              <w:rPr>
                <w:rFonts w:ascii="Arial" w:hAnsi="Arial" w:cs="Arial"/>
                <w:color w:val="000000"/>
              </w:rPr>
              <w:lastRenderedPageBreak/>
              <w:t xml:space="preserve">contract effective date with 3 months runout to serve as the “Base Period” for </w:t>
            </w:r>
            <w:r w:rsidRPr="00322C67">
              <w:rPr>
                <w:rFonts w:ascii="Arial" w:hAnsi="Arial" w:cs="Arial"/>
                <w:color w:val="000000"/>
              </w:rPr>
              <w:t xml:space="preserve">the Contract </w:t>
            </w:r>
            <w:r w:rsidR="00C9196C" w:rsidRPr="00322C67">
              <w:rPr>
                <w:rFonts w:ascii="Arial" w:hAnsi="Arial" w:cs="Arial"/>
                <w:color w:val="000000"/>
              </w:rPr>
              <w:t>guarantees</w:t>
            </w:r>
            <w:r w:rsidRPr="00322C67">
              <w:rPr>
                <w:rFonts w:ascii="Arial" w:hAnsi="Arial" w:cs="Arial"/>
                <w:color w:val="000000"/>
              </w:rPr>
              <w:t xml:space="preserve"> for the unit/cost discounts off medical charges analysis.</w:t>
            </w:r>
          </w:p>
          <w:p w14:paraId="0A8D91FE" w14:textId="77777777" w:rsidR="003B35C5" w:rsidRPr="00322C67" w:rsidRDefault="003B35C5" w:rsidP="00144EAF">
            <w:pPr>
              <w:tabs>
                <w:tab w:val="left" w:pos="0"/>
              </w:tabs>
              <w:overflowPunct w:val="0"/>
              <w:autoSpaceDE w:val="0"/>
              <w:autoSpaceDN w:val="0"/>
              <w:adjustRightInd w:val="0"/>
              <w:jc w:val="both"/>
              <w:rPr>
                <w:rFonts w:ascii="Arial" w:hAnsi="Arial" w:cs="Arial"/>
                <w:b/>
                <w:bCs/>
              </w:rPr>
            </w:pPr>
          </w:p>
        </w:tc>
      </w:tr>
      <w:tr w:rsidR="00FB6C03" w:rsidRPr="00322C67" w14:paraId="671CF6C4" w14:textId="77777777" w:rsidTr="70B89F9E">
        <w:tc>
          <w:tcPr>
            <w:tcW w:w="877" w:type="dxa"/>
            <w:tcBorders>
              <w:top w:val="single" w:sz="4" w:space="0" w:color="auto"/>
              <w:left w:val="single" w:sz="4" w:space="0" w:color="auto"/>
              <w:bottom w:val="single" w:sz="4" w:space="0" w:color="auto"/>
              <w:right w:val="single" w:sz="4" w:space="0" w:color="auto"/>
            </w:tcBorders>
          </w:tcPr>
          <w:p w14:paraId="01250E69" w14:textId="77777777" w:rsidR="00FB6C03" w:rsidRPr="00322C67" w:rsidRDefault="00D64006" w:rsidP="005663AD">
            <w:pPr>
              <w:tabs>
                <w:tab w:val="left" w:pos="0"/>
              </w:tabs>
              <w:autoSpaceDN w:val="0"/>
              <w:jc w:val="center"/>
              <w:rPr>
                <w:rFonts w:ascii="Arial" w:hAnsi="Arial" w:cs="Arial"/>
              </w:rPr>
            </w:pPr>
            <w:r w:rsidRPr="00322C67">
              <w:rPr>
                <w:rFonts w:ascii="Arial" w:hAnsi="Arial" w:cs="Arial"/>
              </w:rPr>
              <w:lastRenderedPageBreak/>
              <w:t>53</w:t>
            </w:r>
          </w:p>
        </w:tc>
        <w:tc>
          <w:tcPr>
            <w:tcW w:w="2160" w:type="dxa"/>
            <w:tcBorders>
              <w:top w:val="single" w:sz="4" w:space="0" w:color="auto"/>
              <w:left w:val="single" w:sz="4" w:space="0" w:color="auto"/>
              <w:bottom w:val="single" w:sz="4" w:space="0" w:color="auto"/>
              <w:right w:val="single" w:sz="4" w:space="0" w:color="auto"/>
            </w:tcBorders>
          </w:tcPr>
          <w:p w14:paraId="05A67D88" w14:textId="77777777" w:rsidR="002F36C7" w:rsidRPr="00322C67" w:rsidRDefault="002F36C7" w:rsidP="002F36C7">
            <w:pPr>
              <w:jc w:val="center"/>
              <w:rPr>
                <w:rFonts w:ascii="Arial" w:hAnsi="Arial" w:cs="Arial"/>
                <w:color w:val="000000"/>
              </w:rPr>
            </w:pPr>
            <w:r w:rsidRPr="00322C67">
              <w:rPr>
                <w:rFonts w:ascii="Arial" w:hAnsi="Arial" w:cs="Arial"/>
                <w:color w:val="000000"/>
              </w:rPr>
              <w:t>Exhibit 2 - Active Census Files</w:t>
            </w:r>
          </w:p>
          <w:p w14:paraId="5F2A8466" w14:textId="77777777" w:rsidR="00FB6C03" w:rsidRPr="00322C67" w:rsidRDefault="00FB6C03" w:rsidP="00DE622F">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7D263904" w14:textId="77777777" w:rsidR="00D435B7" w:rsidRPr="00322C67" w:rsidRDefault="002F36C7" w:rsidP="00144EAF">
            <w:pPr>
              <w:tabs>
                <w:tab w:val="left" w:pos="0"/>
              </w:tabs>
              <w:overflowPunct w:val="0"/>
              <w:autoSpaceDE w:val="0"/>
              <w:autoSpaceDN w:val="0"/>
              <w:adjustRightInd w:val="0"/>
              <w:jc w:val="both"/>
              <w:rPr>
                <w:rFonts w:ascii="Arial" w:hAnsi="Arial" w:cs="Arial"/>
                <w:b/>
                <w:bCs/>
              </w:rPr>
            </w:pPr>
            <w:r w:rsidRPr="00322C67">
              <w:rPr>
                <w:rFonts w:ascii="Arial" w:hAnsi="Arial" w:cs="Arial"/>
                <w:b/>
                <w:bCs/>
              </w:rPr>
              <w:t>Please provide updated census files in Excel which include these fields: Birthdate, Gender, Zip, Medical Plan Election and Tier</w:t>
            </w:r>
          </w:p>
          <w:p w14:paraId="3E6647FD" w14:textId="77777777" w:rsidR="002F36C7" w:rsidRPr="00322C67" w:rsidRDefault="002F36C7" w:rsidP="00144EAF">
            <w:pPr>
              <w:tabs>
                <w:tab w:val="left" w:pos="0"/>
              </w:tabs>
              <w:overflowPunct w:val="0"/>
              <w:autoSpaceDE w:val="0"/>
              <w:autoSpaceDN w:val="0"/>
              <w:adjustRightInd w:val="0"/>
              <w:jc w:val="both"/>
              <w:rPr>
                <w:rFonts w:ascii="Arial" w:hAnsi="Arial" w:cs="Arial"/>
                <w:b/>
                <w:bCs/>
              </w:rPr>
            </w:pPr>
          </w:p>
          <w:p w14:paraId="74E4805C" w14:textId="4C709914" w:rsidR="00D435B7" w:rsidRPr="00322C67" w:rsidRDefault="002F36C7" w:rsidP="00144EAF">
            <w:pPr>
              <w:tabs>
                <w:tab w:val="left" w:pos="0"/>
              </w:tabs>
              <w:overflowPunct w:val="0"/>
              <w:autoSpaceDE w:val="0"/>
              <w:autoSpaceDN w:val="0"/>
              <w:adjustRightInd w:val="0"/>
              <w:jc w:val="both"/>
              <w:rPr>
                <w:rFonts w:ascii="Arial" w:hAnsi="Arial" w:cs="Arial"/>
                <w:bCs/>
              </w:rPr>
            </w:pPr>
            <w:r w:rsidRPr="00322C67">
              <w:rPr>
                <w:rFonts w:ascii="Arial" w:hAnsi="Arial" w:cs="Arial"/>
                <w:bCs/>
              </w:rPr>
              <w:t xml:space="preserve">All census information needed by the Bidder in order to submit a </w:t>
            </w:r>
            <w:r w:rsidR="004E7C33">
              <w:rPr>
                <w:rFonts w:ascii="Arial" w:hAnsi="Arial" w:cs="Arial"/>
                <w:bCs/>
              </w:rPr>
              <w:t>successful</w:t>
            </w:r>
            <w:r w:rsidR="004E7C33" w:rsidRPr="00322C67">
              <w:rPr>
                <w:rFonts w:ascii="Arial" w:hAnsi="Arial" w:cs="Arial"/>
                <w:bCs/>
              </w:rPr>
              <w:t xml:space="preserve"> </w:t>
            </w:r>
            <w:r w:rsidRPr="00322C67">
              <w:rPr>
                <w:rFonts w:ascii="Arial" w:hAnsi="Arial" w:cs="Arial"/>
                <w:bCs/>
              </w:rPr>
              <w:t xml:space="preserve">Quote in response to this Bid </w:t>
            </w:r>
            <w:r w:rsidR="00C9196C" w:rsidRPr="00322C67">
              <w:rPr>
                <w:rFonts w:ascii="Arial" w:hAnsi="Arial" w:cs="Arial"/>
                <w:bCs/>
              </w:rPr>
              <w:t>Solicitation</w:t>
            </w:r>
            <w:r w:rsidRPr="00322C67">
              <w:rPr>
                <w:rFonts w:ascii="Arial" w:hAnsi="Arial" w:cs="Arial"/>
                <w:bCs/>
              </w:rPr>
              <w:t xml:space="preserve"> was provided in Exhibit 2 - Active Census Files, Exhibit 3 - ER Census Files, and Exhibit 4 - EGWP Census Files. No additional documentation will be provided</w:t>
            </w:r>
            <w:r w:rsidR="00D435B7" w:rsidRPr="00322C67">
              <w:rPr>
                <w:rFonts w:ascii="Arial" w:hAnsi="Arial" w:cs="Arial"/>
                <w:bCs/>
              </w:rPr>
              <w:t xml:space="preserve">. </w:t>
            </w:r>
          </w:p>
          <w:p w14:paraId="7D1D4640" w14:textId="77777777" w:rsidR="00D435B7" w:rsidRPr="00322C67" w:rsidRDefault="00D435B7" w:rsidP="00144EAF">
            <w:pPr>
              <w:tabs>
                <w:tab w:val="left" w:pos="0"/>
              </w:tabs>
              <w:overflowPunct w:val="0"/>
              <w:autoSpaceDE w:val="0"/>
              <w:autoSpaceDN w:val="0"/>
              <w:adjustRightInd w:val="0"/>
              <w:jc w:val="both"/>
              <w:rPr>
                <w:rFonts w:ascii="Arial" w:hAnsi="Arial" w:cs="Arial"/>
                <w:b/>
                <w:bCs/>
              </w:rPr>
            </w:pPr>
          </w:p>
        </w:tc>
      </w:tr>
      <w:tr w:rsidR="00FB6C03" w:rsidRPr="00322C67" w14:paraId="5928CEED" w14:textId="77777777" w:rsidTr="70B89F9E">
        <w:tc>
          <w:tcPr>
            <w:tcW w:w="877" w:type="dxa"/>
            <w:tcBorders>
              <w:top w:val="single" w:sz="4" w:space="0" w:color="auto"/>
              <w:left w:val="single" w:sz="4" w:space="0" w:color="auto"/>
              <w:bottom w:val="single" w:sz="4" w:space="0" w:color="auto"/>
              <w:right w:val="single" w:sz="4" w:space="0" w:color="auto"/>
            </w:tcBorders>
          </w:tcPr>
          <w:p w14:paraId="5D339E3C" w14:textId="77777777" w:rsidR="00FB6C03" w:rsidRPr="00322C67" w:rsidRDefault="00D64006" w:rsidP="005663AD">
            <w:pPr>
              <w:tabs>
                <w:tab w:val="left" w:pos="0"/>
              </w:tabs>
              <w:autoSpaceDN w:val="0"/>
              <w:jc w:val="center"/>
              <w:rPr>
                <w:rFonts w:ascii="Arial" w:hAnsi="Arial" w:cs="Arial"/>
              </w:rPr>
            </w:pPr>
            <w:r w:rsidRPr="00322C67">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204A4641" w14:textId="77777777" w:rsidR="002F36C7" w:rsidRPr="00322C67" w:rsidRDefault="002F36C7" w:rsidP="002F36C7">
            <w:pPr>
              <w:jc w:val="center"/>
              <w:rPr>
                <w:rFonts w:ascii="Arial" w:hAnsi="Arial" w:cs="Arial"/>
                <w:color w:val="000000"/>
              </w:rPr>
            </w:pPr>
            <w:r w:rsidRPr="00322C67">
              <w:rPr>
                <w:rFonts w:ascii="Arial" w:hAnsi="Arial" w:cs="Arial"/>
                <w:color w:val="000000"/>
              </w:rPr>
              <w:t>Exhibit 2 - Active Census Files; Exhibit 3 - ER Census Files; Exhibit 4 - EGWP Census Files</w:t>
            </w:r>
          </w:p>
          <w:p w14:paraId="5C75F903" w14:textId="77777777" w:rsidR="00FB6C03" w:rsidRPr="00322C67" w:rsidRDefault="00FB6C03"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34DEDA48" w14:textId="77777777" w:rsidR="002F36C7" w:rsidRPr="00322C67" w:rsidRDefault="002F36C7" w:rsidP="00144EAF">
            <w:pPr>
              <w:jc w:val="both"/>
              <w:rPr>
                <w:rFonts w:ascii="Arial" w:hAnsi="Arial" w:cs="Arial"/>
                <w:b/>
                <w:bCs/>
                <w:color w:val="000000"/>
              </w:rPr>
            </w:pPr>
            <w:r w:rsidRPr="00322C67">
              <w:rPr>
                <w:rFonts w:ascii="Arial" w:hAnsi="Arial" w:cs="Arial"/>
                <w:b/>
                <w:bCs/>
                <w:color w:val="000000"/>
              </w:rPr>
              <w:t xml:space="preserve">Will Bidders be provided a census? </w:t>
            </w:r>
          </w:p>
          <w:p w14:paraId="6468CF1A" w14:textId="77777777" w:rsidR="00D435B7" w:rsidRPr="00322C67" w:rsidRDefault="00D435B7" w:rsidP="00144EAF">
            <w:pPr>
              <w:tabs>
                <w:tab w:val="left" w:pos="0"/>
              </w:tabs>
              <w:overflowPunct w:val="0"/>
              <w:autoSpaceDE w:val="0"/>
              <w:autoSpaceDN w:val="0"/>
              <w:adjustRightInd w:val="0"/>
              <w:jc w:val="both"/>
              <w:rPr>
                <w:rFonts w:ascii="Arial" w:hAnsi="Arial" w:cs="Arial"/>
                <w:b/>
                <w:bCs/>
              </w:rPr>
            </w:pPr>
          </w:p>
          <w:p w14:paraId="23DDF535" w14:textId="16AD7BD2" w:rsidR="002F36C7" w:rsidRPr="00322C67" w:rsidRDefault="002F36C7" w:rsidP="00144EAF">
            <w:pPr>
              <w:jc w:val="both"/>
              <w:rPr>
                <w:rFonts w:ascii="Arial" w:hAnsi="Arial" w:cs="Arial"/>
                <w:color w:val="000000"/>
              </w:rPr>
            </w:pPr>
            <w:r w:rsidRPr="00322C67">
              <w:rPr>
                <w:rFonts w:ascii="Arial" w:hAnsi="Arial" w:cs="Arial"/>
                <w:color w:val="000000"/>
              </w:rPr>
              <w:t xml:space="preserve">Yes, census </w:t>
            </w:r>
            <w:r w:rsidR="00C9196C" w:rsidRPr="00322C67">
              <w:rPr>
                <w:rFonts w:ascii="Arial" w:hAnsi="Arial" w:cs="Arial"/>
                <w:color w:val="000000"/>
              </w:rPr>
              <w:t>information</w:t>
            </w:r>
            <w:r w:rsidRPr="00322C67">
              <w:rPr>
                <w:rFonts w:ascii="Arial" w:hAnsi="Arial" w:cs="Arial"/>
                <w:color w:val="000000"/>
              </w:rPr>
              <w:t xml:space="preserve"> was provided in Exhibit 2 - Active Census Files, Exhibit 3 - ER Census Files, and Exhibit 4 - EGWP Census Files to those Bidders that submitted a signed Confidentiality and Non-Disclosure Agreement (Attachment F) to the email address specified in the Bid Solicitation prior to the close of the Question and Answer Period to access these confidential files pursuant to the requirements in </w:t>
            </w:r>
            <w:r w:rsidR="00993E57">
              <w:rPr>
                <w:rFonts w:ascii="Arial" w:hAnsi="Arial" w:cs="Arial"/>
                <w:color w:val="000000"/>
              </w:rPr>
              <w:t>Revised</w:t>
            </w:r>
            <w:r w:rsidR="00322C67" w:rsidRPr="00322C67">
              <w:rPr>
                <w:rFonts w:ascii="Arial" w:hAnsi="Arial" w:cs="Arial"/>
                <w:color w:val="000000"/>
              </w:rPr>
              <w:t xml:space="preserve"> </w:t>
            </w:r>
            <w:r w:rsidRPr="00322C67">
              <w:rPr>
                <w:rFonts w:ascii="Arial" w:hAnsi="Arial" w:cs="Arial"/>
                <w:color w:val="000000"/>
              </w:rPr>
              <w:t>Bid Solici</w:t>
            </w:r>
            <w:r w:rsidR="00322C67" w:rsidRPr="00322C67">
              <w:rPr>
                <w:rFonts w:ascii="Arial" w:hAnsi="Arial" w:cs="Arial"/>
                <w:color w:val="000000"/>
              </w:rPr>
              <w:t xml:space="preserve">tation Section 2.6 - </w:t>
            </w:r>
            <w:r w:rsidR="00322C67" w:rsidRPr="00322C67">
              <w:rPr>
                <w:rFonts w:ascii="Arial" w:hAnsi="Arial" w:cs="Arial"/>
                <w:i/>
                <w:color w:val="000000"/>
              </w:rPr>
              <w:t>Pre-Quote Document R</w:t>
            </w:r>
            <w:r w:rsidRPr="00322C67">
              <w:rPr>
                <w:rFonts w:ascii="Arial" w:hAnsi="Arial" w:cs="Arial"/>
                <w:i/>
                <w:color w:val="000000"/>
              </w:rPr>
              <w:t>eview</w:t>
            </w:r>
            <w:r w:rsidRPr="00322C67">
              <w:rPr>
                <w:rFonts w:ascii="Arial" w:hAnsi="Arial" w:cs="Arial"/>
                <w:color w:val="000000"/>
              </w:rPr>
              <w:t xml:space="preserve">. </w:t>
            </w:r>
          </w:p>
          <w:p w14:paraId="1514C727" w14:textId="77777777" w:rsidR="00D435B7" w:rsidRPr="00322C67" w:rsidRDefault="00D435B7" w:rsidP="00144EAF">
            <w:pPr>
              <w:tabs>
                <w:tab w:val="left" w:pos="0"/>
              </w:tabs>
              <w:overflowPunct w:val="0"/>
              <w:autoSpaceDE w:val="0"/>
              <w:autoSpaceDN w:val="0"/>
              <w:adjustRightInd w:val="0"/>
              <w:jc w:val="both"/>
              <w:rPr>
                <w:rFonts w:ascii="Arial" w:hAnsi="Arial" w:cs="Arial"/>
                <w:b/>
                <w:bCs/>
              </w:rPr>
            </w:pPr>
          </w:p>
        </w:tc>
      </w:tr>
      <w:tr w:rsidR="00DE622F" w:rsidRPr="00322C67" w14:paraId="49725C89" w14:textId="77777777" w:rsidTr="70B89F9E">
        <w:tc>
          <w:tcPr>
            <w:tcW w:w="877" w:type="dxa"/>
            <w:tcBorders>
              <w:top w:val="single" w:sz="4" w:space="0" w:color="auto"/>
              <w:left w:val="single" w:sz="4" w:space="0" w:color="auto"/>
              <w:bottom w:val="single" w:sz="4" w:space="0" w:color="auto"/>
              <w:right w:val="single" w:sz="4" w:space="0" w:color="auto"/>
            </w:tcBorders>
          </w:tcPr>
          <w:p w14:paraId="0D9736F0" w14:textId="77777777" w:rsidR="00DE622F" w:rsidRPr="00322C67" w:rsidRDefault="00D64006" w:rsidP="005663AD">
            <w:pPr>
              <w:tabs>
                <w:tab w:val="left" w:pos="0"/>
              </w:tabs>
              <w:autoSpaceDN w:val="0"/>
              <w:jc w:val="center"/>
              <w:rPr>
                <w:rFonts w:ascii="Arial" w:hAnsi="Arial" w:cs="Arial"/>
              </w:rPr>
            </w:pPr>
            <w:r w:rsidRPr="00322C67">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7D234AAF" w14:textId="77777777" w:rsidR="002F36C7" w:rsidRPr="00322C67" w:rsidRDefault="002F36C7" w:rsidP="002F36C7">
            <w:pPr>
              <w:jc w:val="center"/>
              <w:rPr>
                <w:rFonts w:ascii="Arial" w:hAnsi="Arial" w:cs="Arial"/>
                <w:color w:val="000000"/>
              </w:rPr>
            </w:pPr>
            <w:r w:rsidRPr="00322C67">
              <w:rPr>
                <w:rFonts w:ascii="Arial" w:hAnsi="Arial" w:cs="Arial"/>
                <w:color w:val="000000"/>
              </w:rPr>
              <w:t>Exhibit 2 - Active Census Files; Exhibit 3 - ER Census Files; Exhibit 4 - EGWP Census Files</w:t>
            </w:r>
          </w:p>
          <w:p w14:paraId="4DF50FF0" w14:textId="77777777" w:rsidR="00DE622F" w:rsidRPr="00322C67" w:rsidRDefault="00DE622F" w:rsidP="005663AD">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4D714779" w14:textId="77777777" w:rsidR="002F36C7" w:rsidRPr="00322C67" w:rsidRDefault="002F36C7" w:rsidP="00144EAF">
            <w:pPr>
              <w:jc w:val="both"/>
              <w:rPr>
                <w:rFonts w:ascii="Arial" w:hAnsi="Arial" w:cs="Arial"/>
                <w:b/>
                <w:bCs/>
                <w:color w:val="000000"/>
              </w:rPr>
            </w:pPr>
            <w:r w:rsidRPr="00322C67">
              <w:rPr>
                <w:rFonts w:ascii="Arial" w:hAnsi="Arial" w:cs="Arial"/>
                <w:b/>
                <w:bCs/>
                <w:color w:val="000000"/>
              </w:rPr>
              <w:t>Although we are able to open the Census Files, we do not see headers. Some columns are obvious, others are not. Are you able to provide headers?</w:t>
            </w:r>
          </w:p>
          <w:p w14:paraId="0DCFCC45" w14:textId="77777777" w:rsidR="00D435B7" w:rsidRPr="00322C67" w:rsidRDefault="00D435B7" w:rsidP="00144EAF">
            <w:pPr>
              <w:tabs>
                <w:tab w:val="left" w:pos="0"/>
              </w:tabs>
              <w:overflowPunct w:val="0"/>
              <w:autoSpaceDE w:val="0"/>
              <w:autoSpaceDN w:val="0"/>
              <w:adjustRightInd w:val="0"/>
              <w:jc w:val="both"/>
              <w:rPr>
                <w:rFonts w:ascii="Arial" w:hAnsi="Arial" w:cs="Arial"/>
                <w:b/>
                <w:bCs/>
              </w:rPr>
            </w:pPr>
          </w:p>
          <w:p w14:paraId="77DC2856" w14:textId="6BDD624A" w:rsidR="002F36C7" w:rsidRDefault="002F36C7" w:rsidP="00144EAF">
            <w:pPr>
              <w:jc w:val="both"/>
              <w:rPr>
                <w:rFonts w:ascii="Arial" w:hAnsi="Arial" w:cs="Arial"/>
                <w:color w:val="000000"/>
              </w:rPr>
            </w:pPr>
            <w:r w:rsidRPr="00322C67">
              <w:rPr>
                <w:rFonts w:ascii="Arial" w:hAnsi="Arial" w:cs="Arial"/>
                <w:color w:val="000000"/>
              </w:rPr>
              <w:t xml:space="preserve">Please refer to Exhibit 1 - Audit File Layouts and Mapping </w:t>
            </w:r>
            <w:r w:rsidR="00C9196C" w:rsidRPr="00322C67">
              <w:rPr>
                <w:rFonts w:ascii="Arial" w:hAnsi="Arial" w:cs="Arial"/>
                <w:color w:val="000000"/>
              </w:rPr>
              <w:t>Details</w:t>
            </w:r>
            <w:r w:rsidRPr="00322C67">
              <w:rPr>
                <w:rFonts w:ascii="Arial" w:hAnsi="Arial" w:cs="Arial"/>
                <w:color w:val="000000"/>
              </w:rPr>
              <w:t xml:space="preserve"> to better understand the information provided in Exhibit 2 - Active Census Files, Exhibit 3 - ER Census Files, and Exhibit 4 - EGWP Census Files. No additional documentation will be provided. </w:t>
            </w:r>
          </w:p>
          <w:p w14:paraId="27109E21" w14:textId="4A89019D" w:rsidR="004565DA" w:rsidRDefault="004565DA" w:rsidP="00144EAF">
            <w:pPr>
              <w:jc w:val="both"/>
              <w:rPr>
                <w:rFonts w:ascii="Arial" w:hAnsi="Arial" w:cs="Arial"/>
                <w:color w:val="000000"/>
              </w:rPr>
            </w:pPr>
          </w:p>
          <w:p w14:paraId="050FC2C0" w14:textId="5579BCCA" w:rsidR="004565DA" w:rsidRDefault="004565DA" w:rsidP="00144EAF">
            <w:pPr>
              <w:jc w:val="both"/>
              <w:rPr>
                <w:rFonts w:ascii="Arial" w:hAnsi="Arial" w:cs="Arial"/>
                <w:b/>
                <w:color w:val="000000"/>
              </w:rPr>
            </w:pPr>
            <w:r>
              <w:rPr>
                <w:rFonts w:ascii="Arial" w:hAnsi="Arial" w:cs="Arial"/>
                <w:b/>
                <w:color w:val="000000"/>
              </w:rPr>
              <w:t>I</w:t>
            </w:r>
            <w:r w:rsidRPr="004565DA">
              <w:rPr>
                <w:rFonts w:ascii="Arial" w:hAnsi="Arial" w:cs="Arial"/>
                <w:b/>
                <w:color w:val="000000"/>
              </w:rPr>
              <w:t>t appears the census files open up in "Notepad" are you able to provide these files in Excel format?</w:t>
            </w:r>
          </w:p>
          <w:p w14:paraId="47A7AE84" w14:textId="7417CC29" w:rsidR="004565DA" w:rsidRDefault="004565DA" w:rsidP="00144EAF">
            <w:pPr>
              <w:jc w:val="both"/>
              <w:rPr>
                <w:rFonts w:ascii="Arial" w:hAnsi="Arial" w:cs="Arial"/>
                <w:b/>
                <w:color w:val="000000"/>
              </w:rPr>
            </w:pPr>
          </w:p>
          <w:p w14:paraId="5000334F" w14:textId="6859C88F" w:rsidR="004565DA" w:rsidRPr="004565DA" w:rsidRDefault="004565DA" w:rsidP="00144EAF">
            <w:pPr>
              <w:jc w:val="both"/>
              <w:rPr>
                <w:rFonts w:ascii="Arial" w:hAnsi="Arial" w:cs="Arial"/>
                <w:color w:val="000000"/>
              </w:rPr>
            </w:pPr>
            <w:r w:rsidRPr="004565DA">
              <w:rPr>
                <w:rFonts w:ascii="Arial" w:hAnsi="Arial" w:cs="Arial"/>
                <w:color w:val="000000"/>
              </w:rPr>
              <w:t xml:space="preserve">The State is unable to provide these </w:t>
            </w:r>
            <w:r>
              <w:rPr>
                <w:rFonts w:ascii="Arial" w:hAnsi="Arial" w:cs="Arial"/>
                <w:color w:val="000000"/>
              </w:rPr>
              <w:t xml:space="preserve">census </w:t>
            </w:r>
            <w:r w:rsidRPr="004565DA">
              <w:rPr>
                <w:rFonts w:ascii="Arial" w:hAnsi="Arial" w:cs="Arial"/>
                <w:color w:val="000000"/>
              </w:rPr>
              <w:t xml:space="preserve">files in </w:t>
            </w:r>
            <w:r>
              <w:rPr>
                <w:rFonts w:ascii="Arial" w:hAnsi="Arial" w:cs="Arial"/>
                <w:color w:val="000000"/>
              </w:rPr>
              <w:t xml:space="preserve">Excel format. </w:t>
            </w:r>
            <w:bookmarkStart w:id="0" w:name="_GoBack"/>
          </w:p>
          <w:bookmarkEnd w:id="0"/>
          <w:p w14:paraId="54047110" w14:textId="77777777" w:rsidR="00D435B7" w:rsidRPr="00322C67" w:rsidRDefault="00D435B7" w:rsidP="00144EAF">
            <w:pPr>
              <w:tabs>
                <w:tab w:val="left" w:pos="0"/>
              </w:tabs>
              <w:overflowPunct w:val="0"/>
              <w:autoSpaceDE w:val="0"/>
              <w:autoSpaceDN w:val="0"/>
              <w:adjustRightInd w:val="0"/>
              <w:jc w:val="both"/>
              <w:rPr>
                <w:rFonts w:ascii="Arial" w:hAnsi="Arial" w:cs="Arial"/>
                <w:b/>
                <w:bCs/>
              </w:rPr>
            </w:pPr>
          </w:p>
        </w:tc>
      </w:tr>
      <w:tr w:rsidR="00DE622F" w:rsidRPr="00322C67" w14:paraId="11E33F02" w14:textId="77777777" w:rsidTr="70B89F9E">
        <w:tc>
          <w:tcPr>
            <w:tcW w:w="877" w:type="dxa"/>
            <w:tcBorders>
              <w:top w:val="single" w:sz="4" w:space="0" w:color="auto"/>
              <w:left w:val="single" w:sz="4" w:space="0" w:color="auto"/>
              <w:bottom w:val="single" w:sz="4" w:space="0" w:color="auto"/>
              <w:right w:val="single" w:sz="4" w:space="0" w:color="auto"/>
            </w:tcBorders>
          </w:tcPr>
          <w:p w14:paraId="4354D8EC" w14:textId="77777777" w:rsidR="00DE622F" w:rsidRPr="00322C67" w:rsidRDefault="009640D1" w:rsidP="00D64006">
            <w:pPr>
              <w:tabs>
                <w:tab w:val="left" w:pos="0"/>
              </w:tabs>
              <w:autoSpaceDN w:val="0"/>
              <w:jc w:val="center"/>
              <w:rPr>
                <w:rFonts w:ascii="Arial" w:hAnsi="Arial" w:cs="Arial"/>
              </w:rPr>
            </w:pPr>
            <w:r w:rsidRPr="00322C67">
              <w:rPr>
                <w:rFonts w:ascii="Arial" w:hAnsi="Arial" w:cs="Arial"/>
              </w:rPr>
              <w:t>5</w:t>
            </w:r>
            <w:r w:rsidR="00D64006" w:rsidRPr="00322C67">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912B7D1" w14:textId="77777777" w:rsidR="002F36C7" w:rsidRPr="00322C67" w:rsidRDefault="002F36C7" w:rsidP="002F36C7">
            <w:pPr>
              <w:jc w:val="center"/>
              <w:rPr>
                <w:rFonts w:ascii="Arial" w:hAnsi="Arial" w:cs="Arial"/>
                <w:color w:val="000000"/>
              </w:rPr>
            </w:pPr>
            <w:r w:rsidRPr="00322C67">
              <w:rPr>
                <w:rFonts w:ascii="Arial" w:hAnsi="Arial" w:cs="Arial"/>
                <w:color w:val="000000"/>
              </w:rPr>
              <w:t>Exhibit 2 - Active Census Files; Exhibit 3 - ER Census Files; Exhibit 4 - EGWP Census Files</w:t>
            </w:r>
          </w:p>
          <w:p w14:paraId="4E229DD9" w14:textId="77777777" w:rsidR="00DE622F" w:rsidRPr="00322C67" w:rsidRDefault="00DE622F" w:rsidP="00DE622F">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210E6E44" w14:textId="77777777" w:rsidR="002F36C7" w:rsidRPr="00322C67" w:rsidRDefault="002F36C7" w:rsidP="00144EAF">
            <w:pPr>
              <w:jc w:val="both"/>
              <w:rPr>
                <w:rFonts w:ascii="Arial" w:hAnsi="Arial" w:cs="Arial"/>
                <w:b/>
                <w:bCs/>
                <w:color w:val="000000"/>
              </w:rPr>
            </w:pPr>
            <w:r w:rsidRPr="00322C67">
              <w:rPr>
                <w:rFonts w:ascii="Arial" w:hAnsi="Arial" w:cs="Arial"/>
                <w:b/>
                <w:bCs/>
                <w:color w:val="000000"/>
              </w:rPr>
              <w:t>Could you please provide an account structure document that can help us identify plan enrollment in Exhibits 2, 3 and 4- Census?</w:t>
            </w:r>
          </w:p>
          <w:p w14:paraId="41A8F7C7" w14:textId="77777777" w:rsidR="005E59E2" w:rsidRPr="00322C67" w:rsidRDefault="005E59E2" w:rsidP="00144EAF">
            <w:pPr>
              <w:tabs>
                <w:tab w:val="left" w:pos="0"/>
              </w:tabs>
              <w:overflowPunct w:val="0"/>
              <w:autoSpaceDE w:val="0"/>
              <w:autoSpaceDN w:val="0"/>
              <w:adjustRightInd w:val="0"/>
              <w:jc w:val="both"/>
              <w:rPr>
                <w:rFonts w:ascii="Arial" w:hAnsi="Arial" w:cs="Arial"/>
                <w:b/>
                <w:bCs/>
              </w:rPr>
            </w:pPr>
          </w:p>
          <w:p w14:paraId="0A36554D" w14:textId="77777777" w:rsidR="002D2977" w:rsidRDefault="002D2977">
            <w:pPr>
              <w:jc w:val="both"/>
              <w:rPr>
                <w:rFonts w:ascii="Arial" w:hAnsi="Arial" w:cs="Arial"/>
                <w:color w:val="000000"/>
              </w:rPr>
            </w:pPr>
            <w:r>
              <w:rPr>
                <w:rFonts w:ascii="Arial" w:hAnsi="Arial" w:cs="Arial"/>
                <w:color w:val="000000"/>
              </w:rPr>
              <w:t xml:space="preserve">The State declines to provide the information as requested. </w:t>
            </w:r>
          </w:p>
          <w:p w14:paraId="617333CD" w14:textId="77777777" w:rsidR="002D2977" w:rsidRDefault="002D2977">
            <w:pPr>
              <w:jc w:val="both"/>
              <w:rPr>
                <w:rFonts w:ascii="Arial" w:hAnsi="Arial" w:cs="Arial"/>
                <w:color w:val="000000"/>
              </w:rPr>
            </w:pPr>
          </w:p>
          <w:p w14:paraId="1B972E98" w14:textId="1873DBD1" w:rsidR="005E59E2" w:rsidRPr="00322C67" w:rsidRDefault="002F36C7">
            <w:pPr>
              <w:jc w:val="both"/>
              <w:rPr>
                <w:rFonts w:ascii="Arial" w:hAnsi="Arial" w:cs="Arial"/>
                <w:color w:val="000000"/>
              </w:rPr>
            </w:pPr>
            <w:r w:rsidRPr="00322C67">
              <w:rPr>
                <w:rFonts w:ascii="Arial" w:hAnsi="Arial" w:cs="Arial"/>
                <w:color w:val="000000"/>
              </w:rPr>
              <w:t xml:space="preserve">This information is not needed by the Bidder in order to submit a </w:t>
            </w:r>
            <w:r w:rsidR="002D2977">
              <w:rPr>
                <w:rFonts w:ascii="Arial" w:hAnsi="Arial" w:cs="Arial"/>
                <w:color w:val="000000"/>
              </w:rPr>
              <w:t>successful</w:t>
            </w:r>
            <w:r w:rsidR="002D2977" w:rsidRPr="00322C67">
              <w:rPr>
                <w:rFonts w:ascii="Arial" w:hAnsi="Arial" w:cs="Arial"/>
                <w:color w:val="000000"/>
              </w:rPr>
              <w:t xml:space="preserve"> </w:t>
            </w:r>
            <w:r w:rsidRPr="00322C67">
              <w:rPr>
                <w:rFonts w:ascii="Arial" w:hAnsi="Arial" w:cs="Arial"/>
                <w:color w:val="000000"/>
              </w:rPr>
              <w:t xml:space="preserve">Quote in response to this Bid Solicitation. No additional documentation will be provided. </w:t>
            </w:r>
          </w:p>
        </w:tc>
      </w:tr>
      <w:tr w:rsidR="00DE622F" w:rsidRPr="00322C67" w14:paraId="2F510BE9" w14:textId="77777777" w:rsidTr="70B89F9E">
        <w:tc>
          <w:tcPr>
            <w:tcW w:w="877" w:type="dxa"/>
            <w:tcBorders>
              <w:top w:val="single" w:sz="4" w:space="0" w:color="auto"/>
              <w:left w:val="single" w:sz="4" w:space="0" w:color="auto"/>
              <w:bottom w:val="single" w:sz="4" w:space="0" w:color="auto"/>
              <w:right w:val="single" w:sz="4" w:space="0" w:color="auto"/>
            </w:tcBorders>
          </w:tcPr>
          <w:p w14:paraId="55F4F5A2" w14:textId="77777777" w:rsidR="00DE622F" w:rsidRPr="00322C67" w:rsidRDefault="009640D1" w:rsidP="00D64006">
            <w:pPr>
              <w:tabs>
                <w:tab w:val="left" w:pos="0"/>
              </w:tabs>
              <w:autoSpaceDN w:val="0"/>
              <w:jc w:val="center"/>
              <w:rPr>
                <w:rFonts w:ascii="Arial" w:hAnsi="Arial" w:cs="Arial"/>
              </w:rPr>
            </w:pPr>
            <w:r w:rsidRPr="00322C67">
              <w:rPr>
                <w:rFonts w:ascii="Arial" w:hAnsi="Arial" w:cs="Arial"/>
              </w:rPr>
              <w:t>5</w:t>
            </w:r>
            <w:r w:rsidR="00D64006" w:rsidRPr="00322C67">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18033C0" w14:textId="77777777" w:rsidR="002F36C7" w:rsidRPr="00322C67" w:rsidRDefault="002F36C7" w:rsidP="002F36C7">
            <w:pPr>
              <w:jc w:val="center"/>
              <w:rPr>
                <w:rFonts w:ascii="Arial" w:hAnsi="Arial" w:cs="Arial"/>
                <w:color w:val="000000"/>
              </w:rPr>
            </w:pPr>
            <w:r w:rsidRPr="00322C67">
              <w:rPr>
                <w:rFonts w:ascii="Arial" w:hAnsi="Arial" w:cs="Arial"/>
                <w:color w:val="000000"/>
              </w:rPr>
              <w:t>Exhibit 2 - Active Census Files; Exhibit 3 - ER Census Files; Exhibit 4 - EGWP Census Files</w:t>
            </w:r>
          </w:p>
          <w:p w14:paraId="1E4E15CF" w14:textId="77777777" w:rsidR="00DE622F" w:rsidRPr="00322C67" w:rsidRDefault="00DE622F" w:rsidP="00DE622F">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34A75D7F" w14:textId="77777777" w:rsidR="005E59E2" w:rsidRPr="00322C67" w:rsidRDefault="00EA544A" w:rsidP="00144EAF">
            <w:pPr>
              <w:tabs>
                <w:tab w:val="left" w:pos="0"/>
              </w:tabs>
              <w:overflowPunct w:val="0"/>
              <w:autoSpaceDE w:val="0"/>
              <w:autoSpaceDN w:val="0"/>
              <w:adjustRightInd w:val="0"/>
              <w:jc w:val="both"/>
              <w:rPr>
                <w:rFonts w:ascii="Arial" w:hAnsi="Arial" w:cs="Arial"/>
                <w:b/>
                <w:bCs/>
                <w:color w:val="000000"/>
              </w:rPr>
            </w:pPr>
            <w:r w:rsidRPr="00322C67">
              <w:rPr>
                <w:rFonts w:ascii="Arial" w:hAnsi="Arial" w:cs="Arial"/>
                <w:b/>
                <w:bCs/>
                <w:color w:val="000000"/>
              </w:rPr>
              <w:t>Please provide census that also includes member plan selection.</w:t>
            </w:r>
          </w:p>
          <w:p w14:paraId="13BAACED" w14:textId="77777777" w:rsidR="00EA544A" w:rsidRPr="00322C67" w:rsidRDefault="00EA544A" w:rsidP="00144EAF">
            <w:pPr>
              <w:tabs>
                <w:tab w:val="left" w:pos="0"/>
              </w:tabs>
              <w:overflowPunct w:val="0"/>
              <w:autoSpaceDE w:val="0"/>
              <w:autoSpaceDN w:val="0"/>
              <w:adjustRightInd w:val="0"/>
              <w:jc w:val="both"/>
              <w:rPr>
                <w:rFonts w:ascii="Arial" w:hAnsi="Arial" w:cs="Arial"/>
                <w:b/>
                <w:bCs/>
              </w:rPr>
            </w:pPr>
          </w:p>
          <w:p w14:paraId="7B88C720" w14:textId="77777777" w:rsidR="002D2977" w:rsidRDefault="002D2977" w:rsidP="002D2977">
            <w:pPr>
              <w:jc w:val="both"/>
              <w:rPr>
                <w:rFonts w:ascii="Arial" w:hAnsi="Arial" w:cs="Arial"/>
                <w:color w:val="000000"/>
              </w:rPr>
            </w:pPr>
            <w:r>
              <w:rPr>
                <w:rFonts w:ascii="Arial" w:hAnsi="Arial" w:cs="Arial"/>
                <w:color w:val="000000"/>
              </w:rPr>
              <w:t xml:space="preserve">The State declines to provide the information as requested. </w:t>
            </w:r>
          </w:p>
          <w:p w14:paraId="494C1E52" w14:textId="77777777" w:rsidR="002D2977" w:rsidRDefault="002D2977" w:rsidP="002D2977">
            <w:pPr>
              <w:jc w:val="both"/>
              <w:rPr>
                <w:rFonts w:ascii="Arial" w:hAnsi="Arial" w:cs="Arial"/>
                <w:color w:val="000000"/>
              </w:rPr>
            </w:pPr>
          </w:p>
          <w:p w14:paraId="4F1D3A43" w14:textId="2FC4A111" w:rsidR="005E59E2" w:rsidRPr="00322C67" w:rsidRDefault="002D2977" w:rsidP="00144EAF">
            <w:pPr>
              <w:tabs>
                <w:tab w:val="left" w:pos="0"/>
              </w:tabs>
              <w:overflowPunct w:val="0"/>
              <w:autoSpaceDE w:val="0"/>
              <w:autoSpaceDN w:val="0"/>
              <w:adjustRightInd w:val="0"/>
              <w:jc w:val="both"/>
              <w:rPr>
                <w:rFonts w:ascii="Arial" w:hAnsi="Arial" w:cs="Arial"/>
                <w:b/>
                <w:bCs/>
              </w:rPr>
            </w:pPr>
            <w:r w:rsidRPr="00322C67">
              <w:rPr>
                <w:rFonts w:ascii="Arial" w:hAnsi="Arial" w:cs="Arial"/>
                <w:color w:val="000000"/>
              </w:rPr>
              <w:t xml:space="preserve">This information is not needed by the Bidder in order to submit a </w:t>
            </w:r>
            <w:r>
              <w:rPr>
                <w:rFonts w:ascii="Arial" w:hAnsi="Arial" w:cs="Arial"/>
                <w:color w:val="000000"/>
              </w:rPr>
              <w:t>successful</w:t>
            </w:r>
            <w:r w:rsidRPr="00322C67">
              <w:rPr>
                <w:rFonts w:ascii="Arial" w:hAnsi="Arial" w:cs="Arial"/>
                <w:color w:val="000000"/>
              </w:rPr>
              <w:t xml:space="preserve"> Quote in response to this Bid Solicitation. No additional documentation will be provided. </w:t>
            </w:r>
          </w:p>
        </w:tc>
      </w:tr>
      <w:tr w:rsidR="00DE622F" w:rsidRPr="00322C67" w14:paraId="62A34DE5" w14:textId="77777777" w:rsidTr="70B89F9E">
        <w:tc>
          <w:tcPr>
            <w:tcW w:w="877" w:type="dxa"/>
            <w:tcBorders>
              <w:top w:val="single" w:sz="4" w:space="0" w:color="auto"/>
              <w:left w:val="single" w:sz="4" w:space="0" w:color="auto"/>
              <w:bottom w:val="single" w:sz="4" w:space="0" w:color="auto"/>
              <w:right w:val="single" w:sz="4" w:space="0" w:color="auto"/>
            </w:tcBorders>
          </w:tcPr>
          <w:p w14:paraId="5342AEE1" w14:textId="77777777" w:rsidR="00DE622F" w:rsidRPr="00322C67" w:rsidRDefault="009640D1" w:rsidP="00D64006">
            <w:pPr>
              <w:tabs>
                <w:tab w:val="left" w:pos="0"/>
              </w:tabs>
              <w:autoSpaceDN w:val="0"/>
              <w:jc w:val="center"/>
              <w:rPr>
                <w:rFonts w:ascii="Arial" w:hAnsi="Arial" w:cs="Arial"/>
              </w:rPr>
            </w:pPr>
            <w:r w:rsidRPr="00322C67">
              <w:rPr>
                <w:rFonts w:ascii="Arial" w:hAnsi="Arial" w:cs="Arial"/>
              </w:rPr>
              <w:t>5</w:t>
            </w:r>
            <w:r w:rsidR="00D64006" w:rsidRPr="00322C67">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03BC149" w14:textId="77777777" w:rsidR="00EA544A" w:rsidRPr="00322C67" w:rsidRDefault="00EA544A" w:rsidP="00EA544A">
            <w:pPr>
              <w:jc w:val="center"/>
              <w:rPr>
                <w:rFonts w:ascii="Arial" w:hAnsi="Arial" w:cs="Arial"/>
                <w:color w:val="000000"/>
              </w:rPr>
            </w:pPr>
            <w:r w:rsidRPr="00322C67">
              <w:rPr>
                <w:rFonts w:ascii="Arial" w:hAnsi="Arial" w:cs="Arial"/>
                <w:color w:val="000000"/>
              </w:rPr>
              <w:t xml:space="preserve">Exhibit 2 - Active Census Files; Exhibit 3 - ER Census Files; </w:t>
            </w:r>
            <w:r w:rsidRPr="00322C67">
              <w:rPr>
                <w:rFonts w:ascii="Arial" w:hAnsi="Arial" w:cs="Arial"/>
                <w:color w:val="000000"/>
              </w:rPr>
              <w:lastRenderedPageBreak/>
              <w:t>Exhibit 4 - EGWP Census Files</w:t>
            </w:r>
          </w:p>
          <w:p w14:paraId="4F72D54D" w14:textId="77777777" w:rsidR="00DE622F" w:rsidRPr="00322C67" w:rsidRDefault="00DE622F" w:rsidP="00DE622F">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036DC544" w14:textId="77777777" w:rsidR="008B27E9" w:rsidRPr="00322C67" w:rsidRDefault="008B27E9" w:rsidP="00144EAF">
            <w:pPr>
              <w:jc w:val="both"/>
              <w:rPr>
                <w:rFonts w:ascii="Arial" w:hAnsi="Arial" w:cs="Arial"/>
                <w:b/>
                <w:bCs/>
                <w:color w:val="000000"/>
              </w:rPr>
            </w:pPr>
            <w:r w:rsidRPr="00322C67">
              <w:rPr>
                <w:rFonts w:ascii="Arial" w:hAnsi="Arial" w:cs="Arial"/>
                <w:b/>
                <w:bCs/>
                <w:color w:val="000000"/>
              </w:rPr>
              <w:lastRenderedPageBreak/>
              <w:t xml:space="preserve">A. Need to know if there are any COBRA employees currently covered that we need to include in our proposed quotes. </w:t>
            </w:r>
            <w:r w:rsidRPr="00322C67">
              <w:rPr>
                <w:rFonts w:ascii="Arial" w:hAnsi="Arial" w:cs="Arial"/>
                <w:b/>
                <w:bCs/>
                <w:color w:val="000000"/>
              </w:rPr>
              <w:br/>
            </w:r>
          </w:p>
          <w:p w14:paraId="25357076" w14:textId="77777777" w:rsidR="002D2977" w:rsidRDefault="002D2977" w:rsidP="002D2977">
            <w:pPr>
              <w:jc w:val="both"/>
              <w:rPr>
                <w:rFonts w:ascii="Arial" w:hAnsi="Arial" w:cs="Arial"/>
                <w:color w:val="000000"/>
              </w:rPr>
            </w:pPr>
            <w:r>
              <w:rPr>
                <w:rFonts w:ascii="Arial" w:hAnsi="Arial" w:cs="Arial"/>
                <w:color w:val="000000"/>
              </w:rPr>
              <w:lastRenderedPageBreak/>
              <w:t xml:space="preserve">The State declines to provide the information as requested. </w:t>
            </w:r>
          </w:p>
          <w:p w14:paraId="0E281F89" w14:textId="77777777" w:rsidR="002D2977" w:rsidRDefault="002D2977" w:rsidP="002D2977">
            <w:pPr>
              <w:jc w:val="both"/>
              <w:rPr>
                <w:rFonts w:ascii="Arial" w:hAnsi="Arial" w:cs="Arial"/>
                <w:color w:val="000000"/>
              </w:rPr>
            </w:pPr>
          </w:p>
          <w:p w14:paraId="2B63E7DE" w14:textId="77777777" w:rsidR="00474C94" w:rsidRDefault="002D2977" w:rsidP="00144EAF">
            <w:pPr>
              <w:jc w:val="both"/>
              <w:rPr>
                <w:rFonts w:ascii="Arial" w:hAnsi="Arial" w:cs="Arial"/>
                <w:color w:val="000000"/>
              </w:rPr>
            </w:pPr>
            <w:r w:rsidRPr="00322C67">
              <w:rPr>
                <w:rFonts w:ascii="Arial" w:hAnsi="Arial" w:cs="Arial"/>
                <w:color w:val="000000"/>
              </w:rPr>
              <w:t xml:space="preserve">This information is not needed by the Bidder in order to submit a </w:t>
            </w:r>
            <w:r>
              <w:rPr>
                <w:rFonts w:ascii="Arial" w:hAnsi="Arial" w:cs="Arial"/>
                <w:color w:val="000000"/>
              </w:rPr>
              <w:t>successful</w:t>
            </w:r>
            <w:r w:rsidRPr="00322C67">
              <w:rPr>
                <w:rFonts w:ascii="Arial" w:hAnsi="Arial" w:cs="Arial"/>
                <w:color w:val="000000"/>
              </w:rPr>
              <w:t xml:space="preserve"> Quote in response to this Bid Solicitation. No additional documentation will be provided. </w:t>
            </w:r>
          </w:p>
          <w:p w14:paraId="40E6B8B9" w14:textId="01120445" w:rsidR="008B27E9" w:rsidRPr="00322C67" w:rsidRDefault="008B27E9" w:rsidP="00144EAF">
            <w:pPr>
              <w:jc w:val="both"/>
              <w:rPr>
                <w:rFonts w:ascii="Arial" w:hAnsi="Arial" w:cs="Arial"/>
                <w:b/>
                <w:bCs/>
                <w:color w:val="000000"/>
              </w:rPr>
            </w:pPr>
            <w:r w:rsidRPr="00322C67">
              <w:rPr>
                <w:rFonts w:ascii="Arial" w:hAnsi="Arial" w:cs="Arial"/>
                <w:b/>
                <w:bCs/>
                <w:color w:val="000000"/>
              </w:rPr>
              <w:br/>
              <w:t>B. If so we will need a revised census showing these employees.</w:t>
            </w:r>
          </w:p>
          <w:p w14:paraId="6E497B01" w14:textId="77777777" w:rsidR="005E59E2" w:rsidRPr="00322C67" w:rsidRDefault="005E59E2" w:rsidP="00144EAF">
            <w:pPr>
              <w:tabs>
                <w:tab w:val="left" w:pos="0"/>
              </w:tabs>
              <w:overflowPunct w:val="0"/>
              <w:autoSpaceDE w:val="0"/>
              <w:autoSpaceDN w:val="0"/>
              <w:adjustRightInd w:val="0"/>
              <w:jc w:val="both"/>
              <w:rPr>
                <w:rFonts w:ascii="Arial" w:hAnsi="Arial" w:cs="Arial"/>
                <w:b/>
                <w:bCs/>
              </w:rPr>
            </w:pPr>
          </w:p>
          <w:p w14:paraId="1400C17D" w14:textId="77777777" w:rsidR="00DB6F06" w:rsidRPr="00322C67" w:rsidRDefault="008B27E9" w:rsidP="00144EAF">
            <w:pPr>
              <w:jc w:val="both"/>
              <w:rPr>
                <w:rFonts w:ascii="Arial" w:hAnsi="Arial" w:cs="Arial"/>
                <w:color w:val="000000"/>
              </w:rPr>
            </w:pPr>
            <w:r w:rsidRPr="00322C67">
              <w:rPr>
                <w:rFonts w:ascii="Arial" w:hAnsi="Arial" w:cs="Arial"/>
                <w:color w:val="000000"/>
              </w:rPr>
              <w:t xml:space="preserve">Please see the response to part A above. </w:t>
            </w:r>
          </w:p>
          <w:p w14:paraId="7C0B9014" w14:textId="77777777" w:rsidR="008B27E9" w:rsidRPr="00322C67" w:rsidRDefault="008B27E9" w:rsidP="00144EAF">
            <w:pPr>
              <w:jc w:val="both"/>
              <w:rPr>
                <w:rFonts w:ascii="Arial" w:hAnsi="Arial" w:cs="Arial"/>
                <w:bCs/>
              </w:rPr>
            </w:pPr>
          </w:p>
        </w:tc>
      </w:tr>
      <w:tr w:rsidR="00DE622F" w:rsidRPr="00322C67" w14:paraId="58E3D708" w14:textId="77777777" w:rsidTr="70B89F9E">
        <w:tc>
          <w:tcPr>
            <w:tcW w:w="877" w:type="dxa"/>
            <w:tcBorders>
              <w:top w:val="single" w:sz="4" w:space="0" w:color="auto"/>
              <w:left w:val="single" w:sz="4" w:space="0" w:color="auto"/>
              <w:bottom w:val="single" w:sz="4" w:space="0" w:color="auto"/>
              <w:right w:val="single" w:sz="4" w:space="0" w:color="auto"/>
            </w:tcBorders>
          </w:tcPr>
          <w:p w14:paraId="2DF02322" w14:textId="77777777" w:rsidR="00DE622F" w:rsidRPr="00322C67" w:rsidRDefault="009640D1" w:rsidP="00D64006">
            <w:pPr>
              <w:tabs>
                <w:tab w:val="left" w:pos="0"/>
              </w:tabs>
              <w:autoSpaceDN w:val="0"/>
              <w:jc w:val="center"/>
              <w:rPr>
                <w:rFonts w:ascii="Arial" w:hAnsi="Arial" w:cs="Arial"/>
              </w:rPr>
            </w:pPr>
            <w:r w:rsidRPr="00322C67">
              <w:rPr>
                <w:rFonts w:ascii="Arial" w:hAnsi="Arial" w:cs="Arial"/>
              </w:rPr>
              <w:lastRenderedPageBreak/>
              <w:t>5</w:t>
            </w:r>
            <w:r w:rsidR="00D64006" w:rsidRPr="00322C67">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0809A21" w14:textId="77777777" w:rsidR="008B27E9" w:rsidRPr="00322C67" w:rsidRDefault="008B27E9" w:rsidP="008B27E9">
            <w:pPr>
              <w:jc w:val="center"/>
              <w:rPr>
                <w:rFonts w:ascii="Arial" w:hAnsi="Arial" w:cs="Arial"/>
                <w:color w:val="000000"/>
              </w:rPr>
            </w:pPr>
            <w:r w:rsidRPr="00322C67">
              <w:rPr>
                <w:rFonts w:ascii="Arial" w:hAnsi="Arial" w:cs="Arial"/>
                <w:color w:val="000000"/>
              </w:rPr>
              <w:t>Exhibit 10 - Non-MA Experience Rx Data</w:t>
            </w:r>
          </w:p>
          <w:p w14:paraId="10A5C878" w14:textId="77777777" w:rsidR="00DE622F" w:rsidRPr="00322C67" w:rsidRDefault="00DE622F" w:rsidP="00DB6F06">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43086D66" w14:textId="77777777" w:rsidR="008B27E9" w:rsidRPr="00322C67" w:rsidRDefault="008B27E9" w:rsidP="00144EAF">
            <w:pPr>
              <w:jc w:val="both"/>
              <w:rPr>
                <w:rFonts w:ascii="Arial" w:hAnsi="Arial" w:cs="Arial"/>
                <w:b/>
                <w:bCs/>
                <w:color w:val="000000"/>
              </w:rPr>
            </w:pPr>
            <w:r w:rsidRPr="00322C67">
              <w:rPr>
                <w:rFonts w:ascii="Arial" w:hAnsi="Arial" w:cs="Arial"/>
                <w:b/>
                <w:bCs/>
                <w:color w:val="000000"/>
              </w:rPr>
              <w:t xml:space="preserve">A. If retail / home delivery is not part of bid specs, please explain the pharmacy claim data included in the experience documents. </w:t>
            </w:r>
          </w:p>
          <w:p w14:paraId="3559B8AC" w14:textId="77777777" w:rsidR="008B27E9" w:rsidRPr="00322C67" w:rsidRDefault="008B27E9" w:rsidP="00144EAF">
            <w:pPr>
              <w:jc w:val="both"/>
              <w:rPr>
                <w:rFonts w:ascii="Arial" w:hAnsi="Arial" w:cs="Arial"/>
                <w:b/>
                <w:bCs/>
                <w:color w:val="000000"/>
              </w:rPr>
            </w:pPr>
          </w:p>
          <w:p w14:paraId="4E0E776C" w14:textId="77777777" w:rsidR="008B27E9" w:rsidRPr="00322C67" w:rsidRDefault="008B27E9" w:rsidP="00144EAF">
            <w:pPr>
              <w:jc w:val="both"/>
              <w:rPr>
                <w:rFonts w:ascii="Arial" w:hAnsi="Arial" w:cs="Arial"/>
                <w:b/>
                <w:bCs/>
                <w:color w:val="000000"/>
              </w:rPr>
            </w:pPr>
            <w:r w:rsidRPr="00322C67">
              <w:rPr>
                <w:rFonts w:ascii="Arial" w:hAnsi="Arial" w:cs="Arial"/>
                <w:bCs/>
                <w:color w:val="000000"/>
              </w:rPr>
              <w:t xml:space="preserve">This Bid Solicitation does not include or contemplate retail/home delivery pharmacy benefit claims. This Bid </w:t>
            </w:r>
            <w:r w:rsidR="00C9196C" w:rsidRPr="00322C67">
              <w:rPr>
                <w:rFonts w:ascii="Arial" w:hAnsi="Arial" w:cs="Arial"/>
                <w:bCs/>
                <w:color w:val="000000"/>
              </w:rPr>
              <w:t>Solicitation</w:t>
            </w:r>
            <w:r w:rsidRPr="00322C67">
              <w:rPr>
                <w:rFonts w:ascii="Arial" w:hAnsi="Arial" w:cs="Arial"/>
                <w:bCs/>
                <w:color w:val="000000"/>
              </w:rPr>
              <w:t xml:space="preserve"> includes medical pharmacy covered under the Contract resulting from this Bid Solicitation. All pharmacy data provided is for information purposes only meant to give the Bidder a better understanding of the size, complexity, and aggregate claims experience of the population.</w:t>
            </w:r>
            <w:r w:rsidRPr="00322C67">
              <w:rPr>
                <w:rFonts w:ascii="Arial" w:hAnsi="Arial" w:cs="Arial"/>
                <w:bCs/>
                <w:color w:val="000000"/>
              </w:rPr>
              <w:br/>
            </w:r>
            <w:r w:rsidRPr="00322C67">
              <w:rPr>
                <w:rFonts w:ascii="Arial" w:hAnsi="Arial" w:cs="Arial"/>
                <w:b/>
                <w:bCs/>
                <w:color w:val="000000"/>
              </w:rPr>
              <w:br/>
              <w:t>B. Is this medical pharmacy experience?</w:t>
            </w:r>
          </w:p>
          <w:p w14:paraId="1C085B61" w14:textId="77777777" w:rsidR="008B27E9" w:rsidRPr="00322C67" w:rsidRDefault="008B27E9" w:rsidP="00144EAF">
            <w:pPr>
              <w:jc w:val="both"/>
              <w:rPr>
                <w:rFonts w:ascii="Arial" w:hAnsi="Arial" w:cs="Arial"/>
                <w:b/>
                <w:bCs/>
                <w:color w:val="000000"/>
              </w:rPr>
            </w:pPr>
          </w:p>
          <w:p w14:paraId="07A6565C" w14:textId="77777777" w:rsidR="008B27E9" w:rsidRPr="00322C67" w:rsidRDefault="008B27E9" w:rsidP="00144EAF">
            <w:pPr>
              <w:jc w:val="both"/>
              <w:rPr>
                <w:rFonts w:ascii="Arial" w:hAnsi="Arial" w:cs="Arial"/>
                <w:bCs/>
                <w:color w:val="000000"/>
              </w:rPr>
            </w:pPr>
            <w:r w:rsidRPr="00322C67">
              <w:rPr>
                <w:rFonts w:ascii="Arial" w:hAnsi="Arial" w:cs="Arial"/>
                <w:bCs/>
                <w:color w:val="000000"/>
              </w:rPr>
              <w:t>Exhibit 10 - Non-MA Experience Rx Data reflects total Rx experience covered under the State's separate contract for T2679 - Employee Benefits: Pharmacy Benefits Management.  All pharmacy data provided is for information purposes only meant to give the Bidder a better understanding of the size, complexity, and aggregate claims experience of the population.</w:t>
            </w:r>
          </w:p>
          <w:p w14:paraId="134BAACB" w14:textId="77777777" w:rsidR="005E59E2" w:rsidRPr="00322C67" w:rsidRDefault="005E59E2" w:rsidP="00144EAF">
            <w:pPr>
              <w:tabs>
                <w:tab w:val="left" w:pos="0"/>
              </w:tabs>
              <w:overflowPunct w:val="0"/>
              <w:autoSpaceDE w:val="0"/>
              <w:autoSpaceDN w:val="0"/>
              <w:adjustRightInd w:val="0"/>
              <w:jc w:val="both"/>
              <w:rPr>
                <w:rFonts w:ascii="Arial" w:hAnsi="Arial" w:cs="Arial"/>
                <w:b/>
                <w:bCs/>
              </w:rPr>
            </w:pPr>
          </w:p>
        </w:tc>
      </w:tr>
      <w:tr w:rsidR="00DE622F" w:rsidRPr="00322C67" w14:paraId="3A67408D" w14:textId="77777777" w:rsidTr="70B89F9E">
        <w:tc>
          <w:tcPr>
            <w:tcW w:w="877" w:type="dxa"/>
            <w:tcBorders>
              <w:top w:val="single" w:sz="4" w:space="0" w:color="auto"/>
              <w:left w:val="single" w:sz="4" w:space="0" w:color="auto"/>
              <w:bottom w:val="single" w:sz="4" w:space="0" w:color="auto"/>
              <w:right w:val="single" w:sz="4" w:space="0" w:color="auto"/>
            </w:tcBorders>
          </w:tcPr>
          <w:p w14:paraId="37BD2AF8" w14:textId="77777777" w:rsidR="00DE622F" w:rsidRPr="00322C67" w:rsidRDefault="00D64006" w:rsidP="00DE622F">
            <w:pPr>
              <w:tabs>
                <w:tab w:val="left" w:pos="0"/>
              </w:tabs>
              <w:autoSpaceDN w:val="0"/>
              <w:jc w:val="center"/>
              <w:rPr>
                <w:rFonts w:ascii="Arial" w:hAnsi="Arial" w:cs="Arial"/>
              </w:rPr>
            </w:pPr>
            <w:r w:rsidRPr="00322C67">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6F26367F" w14:textId="77777777" w:rsidR="008B27E9" w:rsidRPr="00322C67" w:rsidRDefault="008B27E9" w:rsidP="008B27E9">
            <w:pPr>
              <w:jc w:val="center"/>
              <w:rPr>
                <w:rFonts w:ascii="Arial" w:hAnsi="Arial" w:cs="Arial"/>
                <w:color w:val="000000"/>
              </w:rPr>
            </w:pPr>
            <w:r w:rsidRPr="00322C67">
              <w:rPr>
                <w:rFonts w:ascii="Arial" w:hAnsi="Arial" w:cs="Arial"/>
                <w:color w:val="000000"/>
              </w:rPr>
              <w:t>Exhibit 13 - 2023 Plan Design Exhibit</w:t>
            </w:r>
          </w:p>
          <w:p w14:paraId="28058E24" w14:textId="77777777" w:rsidR="00DE622F" w:rsidRPr="00322C67" w:rsidRDefault="00DE622F" w:rsidP="00DB6F06">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782AB30C" w14:textId="77777777" w:rsidR="005E59E2" w:rsidRPr="00322C67" w:rsidRDefault="008B27E9" w:rsidP="00144EAF">
            <w:pPr>
              <w:tabs>
                <w:tab w:val="left" w:pos="0"/>
              </w:tabs>
              <w:overflowPunct w:val="0"/>
              <w:autoSpaceDE w:val="0"/>
              <w:autoSpaceDN w:val="0"/>
              <w:adjustRightInd w:val="0"/>
              <w:jc w:val="both"/>
              <w:rPr>
                <w:rFonts w:ascii="Arial" w:hAnsi="Arial" w:cs="Arial"/>
                <w:b/>
                <w:bCs/>
              </w:rPr>
            </w:pPr>
            <w:r w:rsidRPr="00322C67">
              <w:rPr>
                <w:rFonts w:ascii="Arial" w:hAnsi="Arial" w:cs="Arial"/>
                <w:b/>
                <w:bCs/>
              </w:rPr>
              <w:t>Where should vendors present any benefit clarifications and enhancements to Exhibit 13 - 2023 Plan Design Exhibit?</w:t>
            </w:r>
          </w:p>
          <w:p w14:paraId="1923C780" w14:textId="77777777" w:rsidR="008B27E9" w:rsidRPr="00322C67" w:rsidRDefault="008B27E9" w:rsidP="00144EAF">
            <w:pPr>
              <w:tabs>
                <w:tab w:val="left" w:pos="0"/>
              </w:tabs>
              <w:overflowPunct w:val="0"/>
              <w:autoSpaceDE w:val="0"/>
              <w:autoSpaceDN w:val="0"/>
              <w:adjustRightInd w:val="0"/>
              <w:jc w:val="both"/>
              <w:rPr>
                <w:rFonts w:ascii="Arial" w:hAnsi="Arial" w:cs="Arial"/>
                <w:b/>
                <w:bCs/>
              </w:rPr>
            </w:pPr>
          </w:p>
          <w:p w14:paraId="0CA941F6" w14:textId="77777777" w:rsidR="008B27E9" w:rsidRPr="00322C67" w:rsidRDefault="008B27E9" w:rsidP="00144EAF">
            <w:pPr>
              <w:jc w:val="both"/>
              <w:rPr>
                <w:rFonts w:ascii="Arial" w:hAnsi="Arial" w:cs="Arial"/>
                <w:color w:val="000000"/>
              </w:rPr>
            </w:pPr>
            <w:r w:rsidRPr="00322C67">
              <w:rPr>
                <w:rFonts w:ascii="Arial" w:hAnsi="Arial" w:cs="Arial"/>
                <w:color w:val="000000"/>
              </w:rPr>
              <w:t xml:space="preserve">The Bidder shall not present clarifications and/or enhancements to Exhibit 13 - 2023 Plan Design Exhibit. </w:t>
            </w:r>
            <w:r w:rsidR="00C9196C" w:rsidRPr="00322C67">
              <w:rPr>
                <w:rFonts w:ascii="Arial" w:hAnsi="Arial" w:cs="Arial"/>
                <w:color w:val="000000"/>
              </w:rPr>
              <w:t>Exhibit</w:t>
            </w:r>
            <w:r w:rsidRPr="00322C67">
              <w:rPr>
                <w:rFonts w:ascii="Arial" w:hAnsi="Arial" w:cs="Arial"/>
                <w:color w:val="000000"/>
              </w:rPr>
              <w:t xml:space="preserve"> 13 - 2023 Plan Design Exhibit as provided is for informational purposes only to show the Plan Design changes made in the last three (3) years. </w:t>
            </w:r>
          </w:p>
          <w:p w14:paraId="54542048" w14:textId="77777777" w:rsidR="005E59E2" w:rsidRPr="00322C67" w:rsidRDefault="005E59E2" w:rsidP="00144EAF">
            <w:pPr>
              <w:tabs>
                <w:tab w:val="left" w:pos="0"/>
              </w:tabs>
              <w:overflowPunct w:val="0"/>
              <w:autoSpaceDE w:val="0"/>
              <w:autoSpaceDN w:val="0"/>
              <w:adjustRightInd w:val="0"/>
              <w:jc w:val="both"/>
              <w:rPr>
                <w:rFonts w:ascii="Arial" w:hAnsi="Arial" w:cs="Arial"/>
                <w:b/>
                <w:bCs/>
              </w:rPr>
            </w:pPr>
          </w:p>
        </w:tc>
      </w:tr>
      <w:tr w:rsidR="00DE622F" w:rsidRPr="00322C67" w14:paraId="6E516518" w14:textId="77777777" w:rsidTr="70B89F9E">
        <w:tc>
          <w:tcPr>
            <w:tcW w:w="877" w:type="dxa"/>
            <w:tcBorders>
              <w:top w:val="single" w:sz="4" w:space="0" w:color="auto"/>
              <w:left w:val="single" w:sz="4" w:space="0" w:color="auto"/>
              <w:bottom w:val="single" w:sz="4" w:space="0" w:color="auto"/>
              <w:right w:val="single" w:sz="4" w:space="0" w:color="auto"/>
            </w:tcBorders>
          </w:tcPr>
          <w:p w14:paraId="26242542" w14:textId="77777777" w:rsidR="00DE622F" w:rsidRPr="00322C67" w:rsidRDefault="00D64006" w:rsidP="00DE622F">
            <w:pPr>
              <w:tabs>
                <w:tab w:val="left" w:pos="0"/>
              </w:tabs>
              <w:autoSpaceDN w:val="0"/>
              <w:jc w:val="center"/>
              <w:rPr>
                <w:rFonts w:ascii="Arial" w:hAnsi="Arial" w:cs="Arial"/>
              </w:rPr>
            </w:pPr>
            <w:r w:rsidRPr="00322C67">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53B62C1E" w14:textId="77777777" w:rsidR="008B27E9" w:rsidRPr="00322C67" w:rsidRDefault="008B27E9" w:rsidP="008B27E9">
            <w:pPr>
              <w:jc w:val="center"/>
              <w:rPr>
                <w:rFonts w:ascii="Arial" w:hAnsi="Arial" w:cs="Arial"/>
                <w:color w:val="000000"/>
              </w:rPr>
            </w:pPr>
            <w:r w:rsidRPr="00322C67">
              <w:rPr>
                <w:rFonts w:ascii="Arial" w:hAnsi="Arial" w:cs="Arial"/>
                <w:color w:val="000000"/>
              </w:rPr>
              <w:t>Exhibit 13 - 2023 Plan Design Exhibit</w:t>
            </w:r>
          </w:p>
          <w:p w14:paraId="0EC75E42" w14:textId="77777777" w:rsidR="00DE622F" w:rsidRPr="00322C67" w:rsidRDefault="00DE622F" w:rsidP="00DB6F06">
            <w:pPr>
              <w:tabs>
                <w:tab w:val="left" w:pos="0"/>
              </w:tabs>
              <w:overflowPunct w:val="0"/>
              <w:autoSpaceDE w:val="0"/>
              <w:autoSpaceDN w:val="0"/>
              <w:adjustRightInd w:val="0"/>
              <w:jc w:val="center"/>
              <w:rPr>
                <w:rFonts w:ascii="Arial" w:hAnsi="Arial" w:cs="Arial"/>
                <w:bCs/>
              </w:rPr>
            </w:pPr>
          </w:p>
        </w:tc>
        <w:tc>
          <w:tcPr>
            <w:tcW w:w="7200" w:type="dxa"/>
            <w:tcBorders>
              <w:top w:val="single" w:sz="4" w:space="0" w:color="auto"/>
              <w:left w:val="single" w:sz="4" w:space="0" w:color="auto"/>
              <w:bottom w:val="single" w:sz="4" w:space="0" w:color="auto"/>
              <w:right w:val="single" w:sz="4" w:space="0" w:color="auto"/>
            </w:tcBorders>
          </w:tcPr>
          <w:p w14:paraId="1177B7E9" w14:textId="77777777" w:rsidR="008B27E9" w:rsidRPr="00322C67" w:rsidRDefault="008B27E9" w:rsidP="00144EAF">
            <w:pPr>
              <w:jc w:val="both"/>
              <w:rPr>
                <w:rFonts w:ascii="Arial" w:hAnsi="Arial" w:cs="Arial"/>
                <w:b/>
                <w:bCs/>
                <w:color w:val="000000"/>
              </w:rPr>
            </w:pPr>
            <w:r w:rsidRPr="00322C67">
              <w:rPr>
                <w:rFonts w:ascii="Arial" w:hAnsi="Arial" w:cs="Arial"/>
                <w:b/>
                <w:bCs/>
                <w:color w:val="000000"/>
              </w:rPr>
              <w:t>Please confirm that only pharmacy covered under the medical benefit is included in this solicitation; no retail or home delivery pharmacy is included. Note: the retail / home delivery plan info is included on the plan designs exhibit provided.</w:t>
            </w:r>
          </w:p>
          <w:p w14:paraId="38D72662" w14:textId="77777777" w:rsidR="00B56A65" w:rsidRPr="00322C67" w:rsidRDefault="00B56A65" w:rsidP="00144EAF">
            <w:pPr>
              <w:tabs>
                <w:tab w:val="left" w:pos="0"/>
              </w:tabs>
              <w:overflowPunct w:val="0"/>
              <w:autoSpaceDE w:val="0"/>
              <w:autoSpaceDN w:val="0"/>
              <w:adjustRightInd w:val="0"/>
              <w:jc w:val="both"/>
              <w:rPr>
                <w:rFonts w:ascii="Arial" w:hAnsi="Arial" w:cs="Arial"/>
                <w:b/>
                <w:bCs/>
              </w:rPr>
            </w:pPr>
          </w:p>
          <w:p w14:paraId="30E8550B" w14:textId="77777777" w:rsidR="008B27E9" w:rsidRPr="00322C67" w:rsidRDefault="008B27E9" w:rsidP="00144EAF">
            <w:pPr>
              <w:jc w:val="both"/>
              <w:rPr>
                <w:rFonts w:ascii="Arial" w:hAnsi="Arial" w:cs="Arial"/>
                <w:color w:val="000000"/>
              </w:rPr>
            </w:pPr>
            <w:r w:rsidRPr="00322C67">
              <w:rPr>
                <w:rFonts w:ascii="Arial" w:hAnsi="Arial" w:cs="Arial"/>
                <w:color w:val="000000"/>
              </w:rPr>
              <w:t xml:space="preserve">Yes, this Bid Solicitation includes only medical </w:t>
            </w:r>
            <w:r w:rsidR="00C9196C" w:rsidRPr="00322C67">
              <w:rPr>
                <w:rFonts w:ascii="Arial" w:hAnsi="Arial" w:cs="Arial"/>
                <w:color w:val="000000"/>
              </w:rPr>
              <w:t>pharmacy</w:t>
            </w:r>
            <w:r w:rsidRPr="00322C67">
              <w:rPr>
                <w:rFonts w:ascii="Arial" w:hAnsi="Arial" w:cs="Arial"/>
                <w:color w:val="000000"/>
              </w:rPr>
              <w:t xml:space="preserve"> benefits covered under the </w:t>
            </w:r>
            <w:r w:rsidR="00C9196C" w:rsidRPr="00322C67">
              <w:rPr>
                <w:rFonts w:ascii="Arial" w:hAnsi="Arial" w:cs="Arial"/>
                <w:color w:val="000000"/>
              </w:rPr>
              <w:t>Contract</w:t>
            </w:r>
            <w:r w:rsidRPr="00322C67">
              <w:rPr>
                <w:rFonts w:ascii="Arial" w:hAnsi="Arial" w:cs="Arial"/>
                <w:color w:val="000000"/>
              </w:rPr>
              <w:t xml:space="preserve"> resulting from this Bid </w:t>
            </w:r>
            <w:r w:rsidR="00C9196C" w:rsidRPr="00322C67">
              <w:rPr>
                <w:rFonts w:ascii="Arial" w:hAnsi="Arial" w:cs="Arial"/>
                <w:color w:val="000000"/>
              </w:rPr>
              <w:t>Solicitation</w:t>
            </w:r>
            <w:r w:rsidRPr="00322C67">
              <w:rPr>
                <w:rFonts w:ascii="Arial" w:hAnsi="Arial" w:cs="Arial"/>
                <w:color w:val="000000"/>
              </w:rPr>
              <w:t xml:space="preserve">. This Bid </w:t>
            </w:r>
            <w:r w:rsidR="00C9196C" w:rsidRPr="00322C67">
              <w:rPr>
                <w:rFonts w:ascii="Arial" w:hAnsi="Arial" w:cs="Arial"/>
                <w:color w:val="000000"/>
              </w:rPr>
              <w:t>Solicitation</w:t>
            </w:r>
            <w:r w:rsidRPr="00322C67">
              <w:rPr>
                <w:rFonts w:ascii="Arial" w:hAnsi="Arial" w:cs="Arial"/>
                <w:color w:val="000000"/>
              </w:rPr>
              <w:t xml:space="preserve"> does not include or contemplate retail/home delivery pharmacy benefits. All pharmacy data provided is for information purposes only meant to give the Bidder a better understanding of the size, complexity, and aggregate claims experience of the population. </w:t>
            </w:r>
            <w:r w:rsidRPr="00322C67">
              <w:rPr>
                <w:rFonts w:ascii="Arial" w:hAnsi="Arial" w:cs="Arial"/>
                <w:color w:val="000000"/>
              </w:rPr>
              <w:br/>
            </w:r>
            <w:r w:rsidRPr="00322C67">
              <w:rPr>
                <w:rFonts w:ascii="Arial" w:hAnsi="Arial" w:cs="Arial"/>
                <w:color w:val="000000"/>
              </w:rPr>
              <w:br/>
              <w:t xml:space="preserve">Full pharmacy benefits are provided under the State's separate contract </w:t>
            </w:r>
            <w:r w:rsidR="00C9196C" w:rsidRPr="00322C67">
              <w:rPr>
                <w:rFonts w:ascii="Arial" w:hAnsi="Arial" w:cs="Arial"/>
                <w:color w:val="000000"/>
              </w:rPr>
              <w:t>for T2679</w:t>
            </w:r>
            <w:r w:rsidRPr="00322C67">
              <w:rPr>
                <w:rFonts w:ascii="Arial" w:hAnsi="Arial" w:cs="Arial"/>
                <w:color w:val="000000"/>
              </w:rPr>
              <w:t xml:space="preserve"> - Employee Benefits: Pharmacy Benefits Management.</w:t>
            </w:r>
          </w:p>
          <w:p w14:paraId="5C135FDC" w14:textId="77777777" w:rsidR="00DB6F06" w:rsidRPr="00322C67" w:rsidRDefault="00B56A65" w:rsidP="00144EAF">
            <w:pPr>
              <w:tabs>
                <w:tab w:val="left" w:pos="0"/>
                <w:tab w:val="left" w:pos="1440"/>
              </w:tabs>
              <w:overflowPunct w:val="0"/>
              <w:autoSpaceDE w:val="0"/>
              <w:autoSpaceDN w:val="0"/>
              <w:adjustRightInd w:val="0"/>
              <w:jc w:val="both"/>
              <w:rPr>
                <w:rFonts w:ascii="Arial" w:hAnsi="Arial" w:cs="Arial"/>
                <w:b/>
                <w:bCs/>
              </w:rPr>
            </w:pPr>
            <w:r w:rsidRPr="00322C67">
              <w:rPr>
                <w:rFonts w:ascii="Arial" w:hAnsi="Arial" w:cs="Arial"/>
                <w:b/>
                <w:bCs/>
              </w:rPr>
              <w:tab/>
            </w:r>
          </w:p>
        </w:tc>
      </w:tr>
    </w:tbl>
    <w:p w14:paraId="43A03252" w14:textId="77777777" w:rsidR="00721BC8" w:rsidRPr="00322C67" w:rsidRDefault="00721BC8" w:rsidP="00364A22">
      <w:pPr>
        <w:tabs>
          <w:tab w:val="left" w:pos="0"/>
        </w:tabs>
        <w:rPr>
          <w:rFonts w:ascii="Arial" w:hAnsi="Arial" w:cs="Arial"/>
        </w:rPr>
      </w:pPr>
    </w:p>
    <w:sectPr w:rsidR="00721BC8" w:rsidRPr="00322C67" w:rsidSect="00364A22">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75F17F" w16cex:dateUtc="2023-08-03T13:27:00Z"/>
  <w16cex:commentExtensible w16cex:durableId="2875F22E" w16cex:dateUtc="2023-08-03T13:30:00Z"/>
  <w16cex:commentExtensible w16cex:durableId="2875F243" w16cex:dateUtc="2023-08-03T13:30:00Z"/>
  <w16cex:commentExtensible w16cex:durableId="2875F23A" w16cex:dateUtc="2023-08-03T13:30:00Z"/>
  <w16cex:commentExtensible w16cex:durableId="2875F2CB" w16cex:dateUtc="2023-08-03T13:32:00Z"/>
  <w16cex:commentExtensible w16cex:durableId="2875F4A6" w16cex:dateUtc="2023-08-03T13:40:00Z"/>
  <w16cex:commentExtensible w16cex:durableId="2875F33B" w16cex:dateUtc="2023-08-03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5A92A0" w16cid:durableId="2875EECB"/>
  <w16cid:commentId w16cid:paraId="54B7ED8C" w16cid:durableId="2875EECC"/>
  <w16cid:commentId w16cid:paraId="2F210381" w16cid:durableId="2875EECD"/>
  <w16cid:commentId w16cid:paraId="20903811" w16cid:durableId="2875EECE"/>
  <w16cid:commentId w16cid:paraId="09CDE31B" w16cid:durableId="2875EECF"/>
  <w16cid:commentId w16cid:paraId="3A8E3337" w16cid:durableId="2875EED0"/>
  <w16cid:commentId w16cid:paraId="7C4F857E" w16cid:durableId="2875EED1"/>
  <w16cid:commentId w16cid:paraId="11C11BAD" w16cid:durableId="2875EED2"/>
  <w16cid:commentId w16cid:paraId="384F7AB7" w16cid:durableId="2875EED3"/>
  <w16cid:commentId w16cid:paraId="5C23812A" w16cid:durableId="2875EED4"/>
  <w16cid:commentId w16cid:paraId="591F1B6C" w16cid:durableId="2875EED5"/>
  <w16cid:commentId w16cid:paraId="196BDF0B" w16cid:durableId="2875EED6"/>
  <w16cid:commentId w16cid:paraId="5A58768C" w16cid:durableId="2875EED7"/>
  <w16cid:commentId w16cid:paraId="0EC8B2A0" w16cid:durableId="2875EED8"/>
  <w16cid:commentId w16cid:paraId="44796ED4" w16cid:durableId="2875EED9"/>
  <w16cid:commentId w16cid:paraId="019D9888" w16cid:durableId="2875EEDA"/>
  <w16cid:commentId w16cid:paraId="10A8A151" w16cid:durableId="2875EEDB"/>
  <w16cid:commentId w16cid:paraId="304167C2" w16cid:durableId="2875EEDC"/>
  <w16cid:commentId w16cid:paraId="58365451" w16cid:durableId="2875EEDD"/>
  <w16cid:commentId w16cid:paraId="374D9546" w16cid:durableId="2875EEDE"/>
  <w16cid:commentId w16cid:paraId="36645CD9" w16cid:durableId="2875EEDF"/>
  <w16cid:commentId w16cid:paraId="434AB012" w16cid:durableId="2875EEE0"/>
  <w16cid:commentId w16cid:paraId="23518812" w16cid:durableId="2875EEE1"/>
  <w16cid:commentId w16cid:paraId="09DDD2BD" w16cid:durableId="2875EEE2"/>
  <w16cid:commentId w16cid:paraId="1DEA58FB" w16cid:durableId="2875EEE3"/>
  <w16cid:commentId w16cid:paraId="1D891E74" w16cid:durableId="2875EEE4"/>
  <w16cid:commentId w16cid:paraId="30621C36" w16cid:durableId="2875EEE5"/>
  <w16cid:commentId w16cid:paraId="5C0EB05E" w16cid:durableId="2875EEE6"/>
  <w16cid:commentId w16cid:paraId="3A90DDE4" w16cid:durableId="2875EEE7"/>
  <w16cid:commentId w16cid:paraId="46019E94" w16cid:durableId="2875EEE8"/>
  <w16cid:commentId w16cid:paraId="472D7DDD" w16cid:durableId="2875EEE9"/>
  <w16cid:commentId w16cid:paraId="374268EB" w16cid:durableId="2875EEEA"/>
  <w16cid:commentId w16cid:paraId="1E2273A1" w16cid:durableId="2875EEEB"/>
  <w16cid:commentId w16cid:paraId="2ABAB651" w16cid:durableId="2875EEEC"/>
  <w16cid:commentId w16cid:paraId="57F0F832" w16cid:durableId="2875EEED"/>
  <w16cid:commentId w16cid:paraId="526E8DE6" w16cid:durableId="2875EEEE"/>
  <w16cid:commentId w16cid:paraId="7646946E" w16cid:durableId="2875EEEF"/>
  <w16cid:commentId w16cid:paraId="316A32ED" w16cid:durableId="2875EEF0"/>
  <w16cid:commentId w16cid:paraId="52307E92" w16cid:durableId="2875EEF1"/>
  <w16cid:commentId w16cid:paraId="552EBEAA" w16cid:durableId="2875F17F"/>
  <w16cid:commentId w16cid:paraId="09E039F2" w16cid:durableId="2875EEF2"/>
  <w16cid:commentId w16cid:paraId="135242C3" w16cid:durableId="2875EEF3"/>
  <w16cid:commentId w16cid:paraId="55D7E56A" w16cid:durableId="2875EEF4"/>
  <w16cid:commentId w16cid:paraId="568904A6" w16cid:durableId="2875EEF5"/>
  <w16cid:commentId w16cid:paraId="288340C0" w16cid:durableId="2875EEF6"/>
  <w16cid:commentId w16cid:paraId="527F78FC" w16cid:durableId="2875EEF7"/>
  <w16cid:commentId w16cid:paraId="7F51403F" w16cid:durableId="2875EEF8"/>
  <w16cid:commentId w16cid:paraId="6B1AB5E2" w16cid:durableId="2875EEF9"/>
  <w16cid:commentId w16cid:paraId="474DEBE1" w16cid:durableId="2875EEFA"/>
  <w16cid:commentId w16cid:paraId="135EFFDE" w16cid:durableId="2875EEFB"/>
  <w16cid:commentId w16cid:paraId="3E8A950E" w16cid:durableId="2875EEFC"/>
  <w16cid:commentId w16cid:paraId="658516C5" w16cid:durableId="2875EEFD"/>
  <w16cid:commentId w16cid:paraId="3DC777DB" w16cid:durableId="2875EEFE"/>
  <w16cid:commentId w16cid:paraId="284DE2CE" w16cid:durableId="2875EEFF"/>
  <w16cid:commentId w16cid:paraId="34FDE635" w16cid:durableId="2875EF00"/>
  <w16cid:commentId w16cid:paraId="0B7561DD" w16cid:durableId="2875EF01"/>
  <w16cid:commentId w16cid:paraId="31381043" w16cid:durableId="2875EF02"/>
  <w16cid:commentId w16cid:paraId="4ED49DED" w16cid:durableId="2875EF03"/>
  <w16cid:commentId w16cid:paraId="4DBB60CB" w16cid:durableId="2875EF04"/>
  <w16cid:commentId w16cid:paraId="287D2177" w16cid:durableId="2875EF05"/>
  <w16cid:commentId w16cid:paraId="6379A446" w16cid:durableId="2875EF06"/>
  <w16cid:commentId w16cid:paraId="29D112DE" w16cid:durableId="2875EF07"/>
  <w16cid:commentId w16cid:paraId="6C0E4B66" w16cid:durableId="2875EF08"/>
  <w16cid:commentId w16cid:paraId="7B6F65F0" w16cid:durableId="2875EF09"/>
  <w16cid:commentId w16cid:paraId="4146B0B7" w16cid:durableId="2875EF0A"/>
  <w16cid:commentId w16cid:paraId="4FF641DC" w16cid:durableId="2875EF0B"/>
  <w16cid:commentId w16cid:paraId="5BC9706B" w16cid:durableId="2875EF0C"/>
  <w16cid:commentId w16cid:paraId="59EA9A6D" w16cid:durableId="2875EF0D"/>
  <w16cid:commentId w16cid:paraId="7F70B682" w16cid:durableId="2875EF0E"/>
  <w16cid:commentId w16cid:paraId="6E1F3ABA" w16cid:durableId="2875EF0F"/>
  <w16cid:commentId w16cid:paraId="3F1CF5D2" w16cid:durableId="2875EF10"/>
  <w16cid:commentId w16cid:paraId="5562ADD4" w16cid:durableId="2875F22E"/>
  <w16cid:commentId w16cid:paraId="5D31F94E" w16cid:durableId="2875EF11"/>
  <w16cid:commentId w16cid:paraId="4D7F5145" w16cid:durableId="2875F243"/>
  <w16cid:commentId w16cid:paraId="61361979" w16cid:durableId="2875EF12"/>
  <w16cid:commentId w16cid:paraId="47B93DAE" w16cid:durableId="2875F23A"/>
  <w16cid:commentId w16cid:paraId="737C25A0" w16cid:durableId="2875EF13"/>
  <w16cid:commentId w16cid:paraId="7CBC4FD3" w16cid:durableId="2875EF14"/>
  <w16cid:commentId w16cid:paraId="01BC0808" w16cid:durableId="2875EF15"/>
  <w16cid:commentId w16cid:paraId="258CD9B3" w16cid:durableId="2875EF16"/>
  <w16cid:commentId w16cid:paraId="36677E50" w16cid:durableId="2875EF17"/>
  <w16cid:commentId w16cid:paraId="3B659A6E" w16cid:durableId="2875EF18"/>
  <w16cid:commentId w16cid:paraId="59B8A2DA" w16cid:durableId="2875EF19"/>
  <w16cid:commentId w16cid:paraId="707B3AF2" w16cid:durableId="2875EF1A"/>
  <w16cid:commentId w16cid:paraId="5A2C0AE4" w16cid:durableId="2875EF1B"/>
  <w16cid:commentId w16cid:paraId="66AABA5F" w16cid:durableId="2875EF1C"/>
  <w16cid:commentId w16cid:paraId="69C97161" w16cid:durableId="2875EF1D"/>
  <w16cid:commentId w16cid:paraId="700F7A44" w16cid:durableId="2875EF1E"/>
  <w16cid:commentId w16cid:paraId="3A2F9114" w16cid:durableId="2875F2CB"/>
  <w16cid:commentId w16cid:paraId="1CD26F5A" w16cid:durableId="2875EF1F"/>
  <w16cid:commentId w16cid:paraId="39AD60B1" w16cid:durableId="2875F4A6"/>
  <w16cid:commentId w16cid:paraId="500691DB" w16cid:durableId="2875EF20"/>
  <w16cid:commentId w16cid:paraId="6685C453" w16cid:durableId="2875F33B"/>
  <w16cid:commentId w16cid:paraId="2716674F" w16cid:durableId="2875EF21"/>
  <w16cid:commentId w16cid:paraId="30799334" w16cid:durableId="2875EF22"/>
  <w16cid:commentId w16cid:paraId="4310FDF1" w16cid:durableId="2875EF23"/>
  <w16cid:commentId w16cid:paraId="38C8B5D1" w16cid:durableId="2875EF24"/>
  <w16cid:commentId w16cid:paraId="06F3E906" w16cid:durableId="2875EF25"/>
  <w16cid:commentId w16cid:paraId="51A1783B" w16cid:durableId="2875EF26"/>
  <w16cid:commentId w16cid:paraId="3A8E514A" w16cid:durableId="2875EF27"/>
  <w16cid:commentId w16cid:paraId="7C4D0522" w16cid:durableId="2875EF28"/>
  <w16cid:commentId w16cid:paraId="31CADFAA" w16cid:durableId="2875EF29"/>
  <w16cid:commentId w16cid:paraId="68F4B5C0" w16cid:durableId="2875EF2A"/>
  <w16cid:commentId w16cid:paraId="0EED7DAA" w16cid:durableId="2875EF2B"/>
  <w16cid:commentId w16cid:paraId="74E65C02" w16cid:durableId="2875EF2C"/>
  <w16cid:commentId w16cid:paraId="4464A539" w16cid:durableId="2875EF2D"/>
  <w16cid:commentId w16cid:paraId="3AACAC7F" w16cid:durableId="2875EF2E"/>
  <w16cid:commentId w16cid:paraId="0D6262ED" w16cid:durableId="2875EF2F"/>
  <w16cid:commentId w16cid:paraId="1279C8F6" w16cid:durableId="2875EF30"/>
  <w16cid:commentId w16cid:paraId="651F34F2" w16cid:durableId="2875EF31"/>
  <w16cid:commentId w16cid:paraId="032A2428" w16cid:durableId="2875EF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46B78" w14:textId="77777777" w:rsidR="004565DA" w:rsidRDefault="004565DA">
      <w:r>
        <w:separator/>
      </w:r>
    </w:p>
  </w:endnote>
  <w:endnote w:type="continuationSeparator" w:id="0">
    <w:p w14:paraId="65FE62CE" w14:textId="77777777" w:rsidR="004565DA" w:rsidRDefault="00456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6A244C21" w14:textId="3A31E61B" w:rsidR="004565DA" w:rsidRDefault="004565DA">
        <w:pPr>
          <w:pStyle w:val="Footer"/>
          <w:jc w:val="center"/>
        </w:pPr>
        <w:r>
          <w:fldChar w:fldCharType="begin"/>
        </w:r>
        <w:r>
          <w:instrText xml:space="preserve"> PAGE   \* MERGEFORMAT </w:instrText>
        </w:r>
        <w:r>
          <w:fldChar w:fldCharType="separate"/>
        </w:r>
        <w:r w:rsidR="006311ED">
          <w:rPr>
            <w:noProof/>
          </w:rPr>
          <w:t>18</w:t>
        </w:r>
        <w:r>
          <w:rPr>
            <w:noProof/>
          </w:rPr>
          <w:fldChar w:fldCharType="end"/>
        </w:r>
      </w:p>
    </w:sdtContent>
  </w:sdt>
  <w:p w14:paraId="0D897F22" w14:textId="77777777" w:rsidR="004565DA" w:rsidRDefault="004565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979AF" w14:textId="77777777" w:rsidR="004565DA" w:rsidRDefault="004565DA">
    <w:pPr>
      <w:pStyle w:val="Footer"/>
    </w:pPr>
    <w:r>
      <w:rPr>
        <w:noProof/>
      </w:rPr>
      <mc:AlternateContent>
        <mc:Choice Requires="wps">
          <w:drawing>
            <wp:anchor distT="0" distB="0" distL="114300" distR="114300" simplePos="0" relativeHeight="251657728" behindDoc="1" locked="0" layoutInCell="1" allowOverlap="1" wp14:anchorId="146E09B3" wp14:editId="5C76DE9C">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46E48E" w14:textId="77777777" w:rsidR="004565DA" w:rsidRPr="003048CF" w:rsidRDefault="004565D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46E09B3"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5746E48E" w14:textId="77777777" w:rsidR="00DF5DD6" w:rsidRPr="003048CF" w:rsidRDefault="00DF5DD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A4E48E" w14:textId="77777777" w:rsidR="004565DA" w:rsidRDefault="004565DA">
      <w:r>
        <w:separator/>
      </w:r>
    </w:p>
  </w:footnote>
  <w:footnote w:type="continuationSeparator" w:id="0">
    <w:p w14:paraId="2523148F" w14:textId="77777777" w:rsidR="004565DA" w:rsidRDefault="004565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565DA" w14:paraId="2826EC1F" w14:textId="77777777" w:rsidTr="39DE16AC">
      <w:trPr>
        <w:trHeight w:val="1080"/>
        <w:jc w:val="center"/>
      </w:trPr>
      <w:tc>
        <w:tcPr>
          <w:tcW w:w="2880" w:type="dxa"/>
        </w:tcPr>
        <w:p w14:paraId="7B153A52" w14:textId="77777777" w:rsidR="004565DA" w:rsidRDefault="004565DA" w:rsidP="00E242AB"/>
      </w:tc>
      <w:tc>
        <w:tcPr>
          <w:tcW w:w="5760" w:type="dxa"/>
          <w:vAlign w:val="center"/>
        </w:tcPr>
        <w:p w14:paraId="786B51CC" w14:textId="77777777" w:rsidR="004565DA" w:rsidRDefault="004565DA" w:rsidP="00E242AB">
          <w:pPr>
            <w:jc w:val="center"/>
          </w:pPr>
          <w:r>
            <w:rPr>
              <w:noProof/>
            </w:rPr>
            <w:drawing>
              <wp:inline distT="0" distB="0" distL="0" distR="0" wp14:anchorId="6D3835AF" wp14:editId="20706F64">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82E029C" w14:textId="77777777" w:rsidR="004565DA" w:rsidRDefault="004565DA" w:rsidP="00E242AB"/>
      </w:tc>
    </w:tr>
    <w:tr w:rsidR="004565DA" w14:paraId="4D4AB129" w14:textId="77777777" w:rsidTr="39DE16AC">
      <w:trPr>
        <w:trHeight w:val="893"/>
        <w:jc w:val="center"/>
      </w:trPr>
      <w:tc>
        <w:tcPr>
          <w:tcW w:w="2880" w:type="dxa"/>
          <w:vAlign w:val="bottom"/>
        </w:tcPr>
        <w:p w14:paraId="783D25BE" w14:textId="77777777" w:rsidR="004565DA" w:rsidRPr="00DE79FE" w:rsidRDefault="004565DA" w:rsidP="00E242AB">
          <w:pPr>
            <w:jc w:val="center"/>
            <w:rPr>
              <w:smallCaps/>
              <w:color w:val="000080"/>
            </w:rPr>
          </w:pPr>
          <w:r w:rsidRPr="00DE79FE">
            <w:rPr>
              <w:smallCaps/>
              <w:color w:val="000080"/>
            </w:rPr>
            <w:t>Philip D. Murphy</w:t>
          </w:r>
        </w:p>
        <w:p w14:paraId="5CDDEAF9" w14:textId="77777777" w:rsidR="004565DA" w:rsidRPr="006359DD" w:rsidRDefault="004565DA" w:rsidP="00E242AB">
          <w:pPr>
            <w:jc w:val="center"/>
          </w:pPr>
          <w:r w:rsidRPr="00DE79FE">
            <w:rPr>
              <w:i/>
              <w:color w:val="000080"/>
            </w:rPr>
            <w:t>Governor</w:t>
          </w:r>
        </w:p>
      </w:tc>
      <w:tc>
        <w:tcPr>
          <w:tcW w:w="5760" w:type="dxa"/>
          <w:vMerge w:val="restart"/>
          <w:vAlign w:val="center"/>
        </w:tcPr>
        <w:p w14:paraId="488C4386" w14:textId="77777777" w:rsidR="004565DA" w:rsidRPr="00952B78" w:rsidRDefault="004565DA"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8074931" w14:textId="77777777" w:rsidR="004565DA" w:rsidRPr="00CD2155" w:rsidRDefault="004565DA"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8FAAA6" w14:textId="77777777" w:rsidR="004565DA" w:rsidRPr="00CD2155" w:rsidRDefault="004565DA" w:rsidP="00E242AB">
          <w:pPr>
            <w:jc w:val="center"/>
            <w:rPr>
              <w:smallCaps/>
              <w:color w:val="000080"/>
            </w:rPr>
          </w:pPr>
          <w:r w:rsidRPr="00CD2155">
            <w:rPr>
              <w:smallCaps/>
              <w:color w:val="000080"/>
            </w:rPr>
            <w:t>Division of Purchase and Property</w:t>
          </w:r>
        </w:p>
        <w:p w14:paraId="549297F1" w14:textId="77777777" w:rsidR="004565DA" w:rsidRPr="00CD2155" w:rsidRDefault="004565DA"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16DBD923" w14:textId="77777777" w:rsidR="004565DA" w:rsidRPr="00CD2155" w:rsidRDefault="004565DA"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0B25CC5D" w14:textId="77777777" w:rsidR="004565DA" w:rsidRPr="00CD2155" w:rsidRDefault="004565DA" w:rsidP="00E242AB">
          <w:pPr>
            <w:jc w:val="center"/>
            <w:rPr>
              <w:smallCaps/>
              <w:color w:val="000080"/>
            </w:rPr>
          </w:pPr>
          <w:r>
            <w:rPr>
              <w:smallCaps/>
              <w:color w:val="000080"/>
            </w:rPr>
            <w:t>P. O. Box 230</w:t>
          </w:r>
        </w:p>
        <w:p w14:paraId="441DCB8D" w14:textId="77777777" w:rsidR="004565DA" w:rsidRPr="006359DD" w:rsidRDefault="004565DA" w:rsidP="00E242AB">
          <w:pPr>
            <w:jc w:val="center"/>
            <w:rPr>
              <w:noProof/>
            </w:rPr>
          </w:pPr>
          <w:r>
            <w:rPr>
              <w:smallCaps/>
              <w:color w:val="000080"/>
            </w:rPr>
            <w:t>Trenton, New Jersey 08625-0230</w:t>
          </w:r>
        </w:p>
      </w:tc>
      <w:tc>
        <w:tcPr>
          <w:tcW w:w="2880" w:type="dxa"/>
          <w:vAlign w:val="bottom"/>
        </w:tcPr>
        <w:p w14:paraId="4616A9CD" w14:textId="77777777" w:rsidR="004565DA" w:rsidRPr="006359DD" w:rsidRDefault="004565DA" w:rsidP="00E242AB">
          <w:pPr>
            <w:jc w:val="center"/>
            <w:rPr>
              <w:smallCaps/>
              <w:color w:val="000080"/>
            </w:rPr>
          </w:pPr>
          <w:r>
            <w:rPr>
              <w:smallCaps/>
              <w:color w:val="000080"/>
            </w:rPr>
            <w:t>Elizabeth Maher Muoio</w:t>
          </w:r>
        </w:p>
        <w:p w14:paraId="6E7D058C" w14:textId="77777777" w:rsidR="004565DA" w:rsidRPr="006359DD" w:rsidRDefault="004565DA" w:rsidP="00E242AB">
          <w:pPr>
            <w:jc w:val="center"/>
          </w:pPr>
          <w:r w:rsidRPr="006359DD">
            <w:rPr>
              <w:i/>
              <w:color w:val="000080"/>
            </w:rPr>
            <w:t>State Treasurer</w:t>
          </w:r>
        </w:p>
      </w:tc>
    </w:tr>
    <w:tr w:rsidR="004565DA" w14:paraId="28247E5C" w14:textId="77777777" w:rsidTr="39DE16AC">
      <w:trPr>
        <w:trHeight w:val="892"/>
        <w:jc w:val="center"/>
      </w:trPr>
      <w:tc>
        <w:tcPr>
          <w:tcW w:w="2880" w:type="dxa"/>
          <w:vAlign w:val="bottom"/>
        </w:tcPr>
        <w:p w14:paraId="457B61EA" w14:textId="77777777" w:rsidR="004565DA" w:rsidRPr="006359DD" w:rsidRDefault="004565DA"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296816B1" w14:textId="77777777" w:rsidR="004565DA" w:rsidRPr="006359DD" w:rsidRDefault="004565DA" w:rsidP="00E242AB">
          <w:pPr>
            <w:jc w:val="center"/>
          </w:pPr>
          <w:r w:rsidRPr="006359DD">
            <w:rPr>
              <w:i/>
              <w:color w:val="000080"/>
            </w:rPr>
            <w:t>Lt. Governor</w:t>
          </w:r>
        </w:p>
      </w:tc>
      <w:tc>
        <w:tcPr>
          <w:tcW w:w="5760" w:type="dxa"/>
          <w:vMerge/>
        </w:tcPr>
        <w:p w14:paraId="193B3F1F" w14:textId="77777777" w:rsidR="004565DA" w:rsidRPr="006359DD" w:rsidRDefault="004565DA" w:rsidP="00E242AB">
          <w:pPr>
            <w:tabs>
              <w:tab w:val="center" w:pos="360"/>
              <w:tab w:val="center" w:pos="4680"/>
              <w:tab w:val="center" w:pos="10800"/>
            </w:tabs>
            <w:ind w:left="-1080" w:right="-1080"/>
            <w:jc w:val="center"/>
            <w:rPr>
              <w:smallCaps/>
              <w:color w:val="000080"/>
            </w:rPr>
          </w:pPr>
        </w:p>
      </w:tc>
      <w:tc>
        <w:tcPr>
          <w:tcW w:w="2880" w:type="dxa"/>
          <w:vAlign w:val="bottom"/>
        </w:tcPr>
        <w:p w14:paraId="10F1524B" w14:textId="77777777" w:rsidR="004565DA" w:rsidRPr="006359DD" w:rsidRDefault="004565DA" w:rsidP="00E242AB">
          <w:pPr>
            <w:jc w:val="center"/>
            <w:rPr>
              <w:smallCaps/>
              <w:color w:val="000080"/>
            </w:rPr>
          </w:pPr>
          <w:r>
            <w:rPr>
              <w:smallCaps/>
              <w:color w:val="000080"/>
            </w:rPr>
            <w:t xml:space="preserve">Amy f. Davis, ESQ </w:t>
          </w:r>
        </w:p>
        <w:p w14:paraId="14EECC68" w14:textId="77777777" w:rsidR="004565DA" w:rsidRPr="006359DD" w:rsidRDefault="004565DA" w:rsidP="00E242AB">
          <w:pPr>
            <w:jc w:val="center"/>
          </w:pPr>
          <w:r w:rsidRPr="006359DD">
            <w:rPr>
              <w:i/>
              <w:color w:val="000080"/>
            </w:rPr>
            <w:t>Acting Director</w:t>
          </w:r>
        </w:p>
      </w:tc>
    </w:tr>
    <w:tr w:rsidR="004565DA" w14:paraId="1417B8EB" w14:textId="77777777" w:rsidTr="39DE16AC">
      <w:trPr>
        <w:jc w:val="center"/>
      </w:trPr>
      <w:tc>
        <w:tcPr>
          <w:tcW w:w="2880" w:type="dxa"/>
        </w:tcPr>
        <w:p w14:paraId="1B105B54" w14:textId="77777777" w:rsidR="004565DA" w:rsidRPr="006359DD" w:rsidRDefault="004565DA" w:rsidP="00E242AB"/>
      </w:tc>
      <w:tc>
        <w:tcPr>
          <w:tcW w:w="5760" w:type="dxa"/>
        </w:tcPr>
        <w:p w14:paraId="5D8C5911" w14:textId="77777777" w:rsidR="004565DA" w:rsidRPr="00CD2155" w:rsidRDefault="004565DA" w:rsidP="00E242AB">
          <w:pPr>
            <w:tabs>
              <w:tab w:val="center" w:pos="360"/>
              <w:tab w:val="center" w:pos="4680"/>
              <w:tab w:val="center" w:pos="10800"/>
            </w:tabs>
            <w:ind w:left="-1080" w:right="-1080"/>
            <w:jc w:val="center"/>
            <w:rPr>
              <w:i/>
              <w:color w:val="000080"/>
            </w:rPr>
          </w:pPr>
          <w:r w:rsidRPr="00CD2155">
            <w:rPr>
              <w:i/>
              <w:color w:val="000080"/>
            </w:rPr>
            <w:t>https://www.njstart.gov</w:t>
          </w:r>
        </w:p>
        <w:p w14:paraId="6C41B9D0" w14:textId="77777777" w:rsidR="004565DA" w:rsidRPr="006359DD" w:rsidRDefault="004565DA"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30825C32" w14:textId="77777777" w:rsidR="004565DA" w:rsidRPr="006359DD" w:rsidRDefault="004565DA" w:rsidP="00E242AB"/>
      </w:tc>
    </w:tr>
  </w:tbl>
  <w:p w14:paraId="6D1DBF2C" w14:textId="77777777" w:rsidR="004565DA" w:rsidRDefault="004565DA"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9293B"/>
    <w:multiLevelType w:val="hybridMultilevel"/>
    <w:tmpl w:val="3AF423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466365"/>
    <w:multiLevelType w:val="hybridMultilevel"/>
    <w:tmpl w:val="A6CA11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804184F"/>
    <w:multiLevelType w:val="hybridMultilevel"/>
    <w:tmpl w:val="1A545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6E0852"/>
    <w:multiLevelType w:val="hybridMultilevel"/>
    <w:tmpl w:val="92F66CA2"/>
    <w:lvl w:ilvl="0" w:tplc="04090003">
      <w:start w:val="1"/>
      <w:numFmt w:val="bullet"/>
      <w:lvlText w:val="o"/>
      <w:lvlJc w:val="left"/>
      <w:pPr>
        <w:ind w:left="1446" w:hanging="360"/>
      </w:pPr>
      <w:rPr>
        <w:rFonts w:ascii="Courier New" w:hAnsi="Courier New" w:cs="Courier New" w:hint="default"/>
      </w:rPr>
    </w:lvl>
    <w:lvl w:ilvl="1" w:tplc="04090003">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 w15:restartNumberingAfterBreak="0">
    <w:nsid w:val="203F474E"/>
    <w:multiLevelType w:val="hybridMultilevel"/>
    <w:tmpl w:val="BA0A9ABE"/>
    <w:lvl w:ilvl="0" w:tplc="D1C2878C">
      <w:start w:val="1"/>
      <w:numFmt w:val="upperLetter"/>
      <w:lvlText w:val="%1."/>
      <w:lvlJc w:val="left"/>
      <w:pPr>
        <w:ind w:left="720" w:hanging="360"/>
      </w:pPr>
      <w:rPr>
        <w:rFonts w:asciiTheme="minorHAnsi" w:hAnsiTheme="minorHAnsi" w:cstheme="minorHAnsi" w:hint="default"/>
      </w:rPr>
    </w:lvl>
    <w:lvl w:ilvl="1" w:tplc="0DE0AE60">
      <w:start w:val="1"/>
      <w:numFmt w:val="decimal"/>
      <w:lvlText w:val="%2."/>
      <w:lvlJc w:val="left"/>
      <w:pPr>
        <w:ind w:left="1440" w:hanging="360"/>
      </w:pPr>
      <w:rPr>
        <w:rFonts w:ascii="Arial" w:hAnsi="Arial"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D815E4"/>
    <w:multiLevelType w:val="multilevel"/>
    <w:tmpl w:val="02CEE1AA"/>
    <w:lvl w:ilvl="0">
      <w:start w:val="1"/>
      <w:numFmt w:val="upperLetter"/>
      <w:lvlText w:val="%1."/>
      <w:lvlJc w:val="left"/>
      <w:pPr>
        <w:tabs>
          <w:tab w:val="num" w:pos="360"/>
        </w:tabs>
        <w:ind w:left="720" w:hanging="360"/>
      </w:pPr>
      <w:rPr>
        <w:rFonts w:asciiTheme="minorHAnsi" w:hAnsiTheme="minorHAnsi" w:cstheme="minorHAnsi" w:hint="default"/>
        <w:b w:val="0"/>
        <w:sz w:val="20"/>
        <w:szCs w:val="20"/>
      </w:rPr>
    </w:lvl>
    <w:lvl w:ilvl="1">
      <w:start w:val="1"/>
      <w:numFmt w:val="decimal"/>
      <w:lvlText w:val="%2."/>
      <w:lvlJc w:val="left"/>
      <w:pPr>
        <w:tabs>
          <w:tab w:val="num" w:pos="1080"/>
        </w:tabs>
        <w:ind w:left="1080" w:hanging="360"/>
      </w:pPr>
      <w:rPr>
        <w:rFonts w:asciiTheme="minorHAnsi" w:eastAsia="Calibri" w:hAnsiTheme="minorHAnsi" w:cstheme="minorHAnsi"/>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 w15:restartNumberingAfterBreak="0">
    <w:nsid w:val="291A131A"/>
    <w:multiLevelType w:val="hybridMultilevel"/>
    <w:tmpl w:val="E0A0E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AC5697"/>
    <w:multiLevelType w:val="hybridMultilevel"/>
    <w:tmpl w:val="7FE047EC"/>
    <w:lvl w:ilvl="0" w:tplc="D3C48B68">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26D0E01"/>
    <w:multiLevelType w:val="hybridMultilevel"/>
    <w:tmpl w:val="DC52EC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ED18BD"/>
    <w:multiLevelType w:val="hybridMultilevel"/>
    <w:tmpl w:val="676E5E9A"/>
    <w:lvl w:ilvl="0" w:tplc="90BE6746">
      <w:start w:val="17"/>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5753C0"/>
    <w:multiLevelType w:val="hybridMultilevel"/>
    <w:tmpl w:val="3F38B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D406EC"/>
    <w:multiLevelType w:val="hybridMultilevel"/>
    <w:tmpl w:val="64766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FE086A"/>
    <w:multiLevelType w:val="hybridMultilevel"/>
    <w:tmpl w:val="07F48F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B6F40B7"/>
    <w:multiLevelType w:val="hybridMultilevel"/>
    <w:tmpl w:val="97400D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7"/>
  </w:num>
  <w:num w:numId="4">
    <w:abstractNumId w:val="8"/>
  </w:num>
  <w:num w:numId="5">
    <w:abstractNumId w:val="15"/>
  </w:num>
  <w:num w:numId="6">
    <w:abstractNumId w:val="10"/>
  </w:num>
  <w:num w:numId="7">
    <w:abstractNumId w:val="6"/>
  </w:num>
  <w:num w:numId="8">
    <w:abstractNumId w:val="2"/>
  </w:num>
  <w:num w:numId="9">
    <w:abstractNumId w:val="4"/>
  </w:num>
  <w:num w:numId="10">
    <w:abstractNumId w:val="5"/>
  </w:num>
  <w:num w:numId="11">
    <w:abstractNumId w:val="11"/>
  </w:num>
  <w:num w:numId="12">
    <w:abstractNumId w:val="0"/>
  </w:num>
  <w:num w:numId="13">
    <w:abstractNumId w:val="14"/>
  </w:num>
  <w:num w:numId="14">
    <w:abstractNumId w:val="12"/>
  </w:num>
  <w:num w:numId="15">
    <w:abstractNumId w:val="1"/>
  </w:num>
  <w:num w:numId="16">
    <w:abstractNumId w:val="3"/>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970"/>
    <w:rsid w:val="00007CB8"/>
    <w:rsid w:val="0001235F"/>
    <w:rsid w:val="00014640"/>
    <w:rsid w:val="00016B0A"/>
    <w:rsid w:val="000178AC"/>
    <w:rsid w:val="00017E0E"/>
    <w:rsid w:val="000345B6"/>
    <w:rsid w:val="00036512"/>
    <w:rsid w:val="0004455E"/>
    <w:rsid w:val="00047D91"/>
    <w:rsid w:val="00052193"/>
    <w:rsid w:val="000521C4"/>
    <w:rsid w:val="00052433"/>
    <w:rsid w:val="000555F2"/>
    <w:rsid w:val="000565A8"/>
    <w:rsid w:val="00061342"/>
    <w:rsid w:val="0006149B"/>
    <w:rsid w:val="000662CE"/>
    <w:rsid w:val="00070A3C"/>
    <w:rsid w:val="00070C4A"/>
    <w:rsid w:val="00077D79"/>
    <w:rsid w:val="00080562"/>
    <w:rsid w:val="00082CFC"/>
    <w:rsid w:val="00085746"/>
    <w:rsid w:val="00087AC7"/>
    <w:rsid w:val="00091D71"/>
    <w:rsid w:val="0009453C"/>
    <w:rsid w:val="000A1340"/>
    <w:rsid w:val="000A1462"/>
    <w:rsid w:val="000B05A2"/>
    <w:rsid w:val="000B7FA4"/>
    <w:rsid w:val="000C3964"/>
    <w:rsid w:val="000C7991"/>
    <w:rsid w:val="000D0811"/>
    <w:rsid w:val="000D2969"/>
    <w:rsid w:val="000E1231"/>
    <w:rsid w:val="000E528C"/>
    <w:rsid w:val="000E5888"/>
    <w:rsid w:val="000F21AF"/>
    <w:rsid w:val="000F7F4F"/>
    <w:rsid w:val="00101430"/>
    <w:rsid w:val="001036B6"/>
    <w:rsid w:val="00111950"/>
    <w:rsid w:val="001130EC"/>
    <w:rsid w:val="00121E1D"/>
    <w:rsid w:val="001236A1"/>
    <w:rsid w:val="00124D01"/>
    <w:rsid w:val="00125030"/>
    <w:rsid w:val="001265C6"/>
    <w:rsid w:val="00144EAF"/>
    <w:rsid w:val="00160A4F"/>
    <w:rsid w:val="00160E56"/>
    <w:rsid w:val="00165336"/>
    <w:rsid w:val="001656DD"/>
    <w:rsid w:val="0017145F"/>
    <w:rsid w:val="001844C9"/>
    <w:rsid w:val="00194DDF"/>
    <w:rsid w:val="001D1ABC"/>
    <w:rsid w:val="001E00A4"/>
    <w:rsid w:val="001E3D6D"/>
    <w:rsid w:val="001E5D6E"/>
    <w:rsid w:val="001F34F3"/>
    <w:rsid w:val="00200EE2"/>
    <w:rsid w:val="0020175D"/>
    <w:rsid w:val="00202F19"/>
    <w:rsid w:val="00206D8C"/>
    <w:rsid w:val="00207D57"/>
    <w:rsid w:val="00221DBB"/>
    <w:rsid w:val="00230C01"/>
    <w:rsid w:val="0023380B"/>
    <w:rsid w:val="002420F8"/>
    <w:rsid w:val="00245A16"/>
    <w:rsid w:val="00257D6E"/>
    <w:rsid w:val="00260851"/>
    <w:rsid w:val="002608E3"/>
    <w:rsid w:val="00264F45"/>
    <w:rsid w:val="002712FA"/>
    <w:rsid w:val="00271544"/>
    <w:rsid w:val="002745C5"/>
    <w:rsid w:val="00285BF3"/>
    <w:rsid w:val="002A06A3"/>
    <w:rsid w:val="002A27C6"/>
    <w:rsid w:val="002B62DF"/>
    <w:rsid w:val="002C103F"/>
    <w:rsid w:val="002C1484"/>
    <w:rsid w:val="002C54B7"/>
    <w:rsid w:val="002D2977"/>
    <w:rsid w:val="002E572B"/>
    <w:rsid w:val="002F1449"/>
    <w:rsid w:val="002F36C7"/>
    <w:rsid w:val="002F3990"/>
    <w:rsid w:val="002F4735"/>
    <w:rsid w:val="002F5B8B"/>
    <w:rsid w:val="002F5C45"/>
    <w:rsid w:val="00300BD3"/>
    <w:rsid w:val="003048CF"/>
    <w:rsid w:val="00305B6D"/>
    <w:rsid w:val="003069D9"/>
    <w:rsid w:val="00312478"/>
    <w:rsid w:val="00312D7D"/>
    <w:rsid w:val="003221FD"/>
    <w:rsid w:val="00322697"/>
    <w:rsid w:val="00322C67"/>
    <w:rsid w:val="00326C25"/>
    <w:rsid w:val="00326DC4"/>
    <w:rsid w:val="00327027"/>
    <w:rsid w:val="0032707C"/>
    <w:rsid w:val="00332E42"/>
    <w:rsid w:val="0034222F"/>
    <w:rsid w:val="00344E01"/>
    <w:rsid w:val="00353812"/>
    <w:rsid w:val="00364A22"/>
    <w:rsid w:val="003673BB"/>
    <w:rsid w:val="00371827"/>
    <w:rsid w:val="00372C16"/>
    <w:rsid w:val="0037646A"/>
    <w:rsid w:val="003876DC"/>
    <w:rsid w:val="00391DE8"/>
    <w:rsid w:val="0039648D"/>
    <w:rsid w:val="003A76EC"/>
    <w:rsid w:val="003A7E67"/>
    <w:rsid w:val="003B1D63"/>
    <w:rsid w:val="003B35C5"/>
    <w:rsid w:val="003B7A10"/>
    <w:rsid w:val="003C33B6"/>
    <w:rsid w:val="003C4A77"/>
    <w:rsid w:val="003C7863"/>
    <w:rsid w:val="003C7ADA"/>
    <w:rsid w:val="003D02FC"/>
    <w:rsid w:val="003D747D"/>
    <w:rsid w:val="003D7F7C"/>
    <w:rsid w:val="003E0DE2"/>
    <w:rsid w:val="003E788C"/>
    <w:rsid w:val="003F2A90"/>
    <w:rsid w:val="003F7837"/>
    <w:rsid w:val="00406A5F"/>
    <w:rsid w:val="00417A2E"/>
    <w:rsid w:val="004315E8"/>
    <w:rsid w:val="004355EF"/>
    <w:rsid w:val="0043667E"/>
    <w:rsid w:val="00436D34"/>
    <w:rsid w:val="00437030"/>
    <w:rsid w:val="004409E7"/>
    <w:rsid w:val="00446F52"/>
    <w:rsid w:val="00450933"/>
    <w:rsid w:val="004565DA"/>
    <w:rsid w:val="00466F66"/>
    <w:rsid w:val="00471807"/>
    <w:rsid w:val="004745B2"/>
    <w:rsid w:val="00474C94"/>
    <w:rsid w:val="00476106"/>
    <w:rsid w:val="00480A0D"/>
    <w:rsid w:val="00490B0F"/>
    <w:rsid w:val="004A0576"/>
    <w:rsid w:val="004A121D"/>
    <w:rsid w:val="004A5CB0"/>
    <w:rsid w:val="004A65E0"/>
    <w:rsid w:val="004A7A99"/>
    <w:rsid w:val="004A7DA7"/>
    <w:rsid w:val="004C13A5"/>
    <w:rsid w:val="004C417C"/>
    <w:rsid w:val="004C476E"/>
    <w:rsid w:val="004C675C"/>
    <w:rsid w:val="004D39D7"/>
    <w:rsid w:val="004D4770"/>
    <w:rsid w:val="004D6262"/>
    <w:rsid w:val="004E32C5"/>
    <w:rsid w:val="004E68E3"/>
    <w:rsid w:val="004E725B"/>
    <w:rsid w:val="004E7C33"/>
    <w:rsid w:val="004F1330"/>
    <w:rsid w:val="004F3C89"/>
    <w:rsid w:val="004F542C"/>
    <w:rsid w:val="00502120"/>
    <w:rsid w:val="005125EB"/>
    <w:rsid w:val="005175DC"/>
    <w:rsid w:val="00521952"/>
    <w:rsid w:val="00525237"/>
    <w:rsid w:val="00525301"/>
    <w:rsid w:val="005271D3"/>
    <w:rsid w:val="0053142E"/>
    <w:rsid w:val="0053372D"/>
    <w:rsid w:val="0054794A"/>
    <w:rsid w:val="00553CED"/>
    <w:rsid w:val="005554E1"/>
    <w:rsid w:val="00560578"/>
    <w:rsid w:val="005654E0"/>
    <w:rsid w:val="005663AD"/>
    <w:rsid w:val="005677EC"/>
    <w:rsid w:val="00567F16"/>
    <w:rsid w:val="005725B3"/>
    <w:rsid w:val="00572F24"/>
    <w:rsid w:val="005748C4"/>
    <w:rsid w:val="00574DB2"/>
    <w:rsid w:val="0058187A"/>
    <w:rsid w:val="005840EA"/>
    <w:rsid w:val="0058635F"/>
    <w:rsid w:val="005876F0"/>
    <w:rsid w:val="0059690E"/>
    <w:rsid w:val="005A0FCA"/>
    <w:rsid w:val="005A18A8"/>
    <w:rsid w:val="005A3B58"/>
    <w:rsid w:val="005B42A8"/>
    <w:rsid w:val="005B7B28"/>
    <w:rsid w:val="005D03B5"/>
    <w:rsid w:val="005D1FD3"/>
    <w:rsid w:val="005D5F8B"/>
    <w:rsid w:val="005D7FC5"/>
    <w:rsid w:val="005E3AEA"/>
    <w:rsid w:val="005E4CBB"/>
    <w:rsid w:val="005E59E2"/>
    <w:rsid w:val="005E7D9D"/>
    <w:rsid w:val="005F3A74"/>
    <w:rsid w:val="00607B0B"/>
    <w:rsid w:val="00610AAA"/>
    <w:rsid w:val="00610ADE"/>
    <w:rsid w:val="006131F3"/>
    <w:rsid w:val="006179C9"/>
    <w:rsid w:val="00620074"/>
    <w:rsid w:val="00621325"/>
    <w:rsid w:val="006311ED"/>
    <w:rsid w:val="00633D97"/>
    <w:rsid w:val="006424F5"/>
    <w:rsid w:val="006430BD"/>
    <w:rsid w:val="00646784"/>
    <w:rsid w:val="006548CB"/>
    <w:rsid w:val="00654BB0"/>
    <w:rsid w:val="006563AB"/>
    <w:rsid w:val="0066184E"/>
    <w:rsid w:val="006636DC"/>
    <w:rsid w:val="00670FCB"/>
    <w:rsid w:val="00677474"/>
    <w:rsid w:val="00677B52"/>
    <w:rsid w:val="006811C8"/>
    <w:rsid w:val="006848B7"/>
    <w:rsid w:val="006A3DE5"/>
    <w:rsid w:val="006A486D"/>
    <w:rsid w:val="006A5E54"/>
    <w:rsid w:val="006B3833"/>
    <w:rsid w:val="006C37AB"/>
    <w:rsid w:val="006C5427"/>
    <w:rsid w:val="006C6F9B"/>
    <w:rsid w:val="006D24D0"/>
    <w:rsid w:val="006D2967"/>
    <w:rsid w:val="006D6EE7"/>
    <w:rsid w:val="006D6F84"/>
    <w:rsid w:val="006E6FF8"/>
    <w:rsid w:val="006F7072"/>
    <w:rsid w:val="00700671"/>
    <w:rsid w:val="00703629"/>
    <w:rsid w:val="0071384F"/>
    <w:rsid w:val="00717CDE"/>
    <w:rsid w:val="00721BC8"/>
    <w:rsid w:val="00722C3C"/>
    <w:rsid w:val="00732208"/>
    <w:rsid w:val="00732AD8"/>
    <w:rsid w:val="0073751A"/>
    <w:rsid w:val="00752BEA"/>
    <w:rsid w:val="007677A8"/>
    <w:rsid w:val="00772059"/>
    <w:rsid w:val="00776521"/>
    <w:rsid w:val="007769AA"/>
    <w:rsid w:val="00776D84"/>
    <w:rsid w:val="00780679"/>
    <w:rsid w:val="007826CD"/>
    <w:rsid w:val="00785AFC"/>
    <w:rsid w:val="00787AAA"/>
    <w:rsid w:val="00795D57"/>
    <w:rsid w:val="007970C4"/>
    <w:rsid w:val="007A0F9E"/>
    <w:rsid w:val="007A173B"/>
    <w:rsid w:val="007A5014"/>
    <w:rsid w:val="007A5F35"/>
    <w:rsid w:val="007B0104"/>
    <w:rsid w:val="007B0138"/>
    <w:rsid w:val="007C06FF"/>
    <w:rsid w:val="007C140F"/>
    <w:rsid w:val="007C15DC"/>
    <w:rsid w:val="007C2585"/>
    <w:rsid w:val="007C31B3"/>
    <w:rsid w:val="007C3B8D"/>
    <w:rsid w:val="007C4E15"/>
    <w:rsid w:val="007C56C0"/>
    <w:rsid w:val="007D0FF9"/>
    <w:rsid w:val="007D1D98"/>
    <w:rsid w:val="007D29E3"/>
    <w:rsid w:val="007E2D30"/>
    <w:rsid w:val="007E56C8"/>
    <w:rsid w:val="007E6B1C"/>
    <w:rsid w:val="007F67F8"/>
    <w:rsid w:val="00803F49"/>
    <w:rsid w:val="008049AC"/>
    <w:rsid w:val="00804A53"/>
    <w:rsid w:val="008062EE"/>
    <w:rsid w:val="00812ABB"/>
    <w:rsid w:val="00813576"/>
    <w:rsid w:val="008137DB"/>
    <w:rsid w:val="00815E39"/>
    <w:rsid w:val="00816D7C"/>
    <w:rsid w:val="00816EA4"/>
    <w:rsid w:val="0082019A"/>
    <w:rsid w:val="008264E6"/>
    <w:rsid w:val="008567E2"/>
    <w:rsid w:val="008624C6"/>
    <w:rsid w:val="00866BE5"/>
    <w:rsid w:val="00867F7A"/>
    <w:rsid w:val="00867F9D"/>
    <w:rsid w:val="00883737"/>
    <w:rsid w:val="0088419A"/>
    <w:rsid w:val="00884C9E"/>
    <w:rsid w:val="00887497"/>
    <w:rsid w:val="008918DF"/>
    <w:rsid w:val="008A0AEB"/>
    <w:rsid w:val="008B27E9"/>
    <w:rsid w:val="008B4C29"/>
    <w:rsid w:val="008B7022"/>
    <w:rsid w:val="008C047A"/>
    <w:rsid w:val="008C4A1B"/>
    <w:rsid w:val="008D3A86"/>
    <w:rsid w:val="008E1D6E"/>
    <w:rsid w:val="008E1FF2"/>
    <w:rsid w:val="008E50C7"/>
    <w:rsid w:val="008F75E9"/>
    <w:rsid w:val="00900D9B"/>
    <w:rsid w:val="00903885"/>
    <w:rsid w:val="0091022A"/>
    <w:rsid w:val="0091092B"/>
    <w:rsid w:val="00917A01"/>
    <w:rsid w:val="009225CB"/>
    <w:rsid w:val="00922819"/>
    <w:rsid w:val="00923970"/>
    <w:rsid w:val="009263DA"/>
    <w:rsid w:val="00930886"/>
    <w:rsid w:val="00934725"/>
    <w:rsid w:val="00935E43"/>
    <w:rsid w:val="00954320"/>
    <w:rsid w:val="00954529"/>
    <w:rsid w:val="00955BE1"/>
    <w:rsid w:val="00957A78"/>
    <w:rsid w:val="00960336"/>
    <w:rsid w:val="0096245A"/>
    <w:rsid w:val="00962CA3"/>
    <w:rsid w:val="00963B9C"/>
    <w:rsid w:val="009640D1"/>
    <w:rsid w:val="009671FA"/>
    <w:rsid w:val="00972824"/>
    <w:rsid w:val="00980AC4"/>
    <w:rsid w:val="0099037F"/>
    <w:rsid w:val="00990CED"/>
    <w:rsid w:val="00993884"/>
    <w:rsid w:val="00993E57"/>
    <w:rsid w:val="00994A55"/>
    <w:rsid w:val="0099593D"/>
    <w:rsid w:val="009A3585"/>
    <w:rsid w:val="009A35FC"/>
    <w:rsid w:val="009A658B"/>
    <w:rsid w:val="009B63E6"/>
    <w:rsid w:val="009C0858"/>
    <w:rsid w:val="009C4E02"/>
    <w:rsid w:val="009C6D5B"/>
    <w:rsid w:val="009C76AA"/>
    <w:rsid w:val="009D198D"/>
    <w:rsid w:val="009D1B1E"/>
    <w:rsid w:val="009D1FB7"/>
    <w:rsid w:val="009D2175"/>
    <w:rsid w:val="009D3047"/>
    <w:rsid w:val="009D676C"/>
    <w:rsid w:val="009E286B"/>
    <w:rsid w:val="009E5E39"/>
    <w:rsid w:val="009F1316"/>
    <w:rsid w:val="009F527D"/>
    <w:rsid w:val="00A00FC7"/>
    <w:rsid w:val="00A01831"/>
    <w:rsid w:val="00A0222F"/>
    <w:rsid w:val="00A02297"/>
    <w:rsid w:val="00A02AE8"/>
    <w:rsid w:val="00A12AEC"/>
    <w:rsid w:val="00A20229"/>
    <w:rsid w:val="00A233DA"/>
    <w:rsid w:val="00A30216"/>
    <w:rsid w:val="00A321AA"/>
    <w:rsid w:val="00A33CAE"/>
    <w:rsid w:val="00A35428"/>
    <w:rsid w:val="00A40774"/>
    <w:rsid w:val="00A409A5"/>
    <w:rsid w:val="00A46DCA"/>
    <w:rsid w:val="00A51E71"/>
    <w:rsid w:val="00A527F9"/>
    <w:rsid w:val="00A6113F"/>
    <w:rsid w:val="00A8091E"/>
    <w:rsid w:val="00A82E1F"/>
    <w:rsid w:val="00A84B37"/>
    <w:rsid w:val="00A84FAE"/>
    <w:rsid w:val="00A8549A"/>
    <w:rsid w:val="00A91F3A"/>
    <w:rsid w:val="00A94190"/>
    <w:rsid w:val="00A97AA8"/>
    <w:rsid w:val="00AA2C37"/>
    <w:rsid w:val="00AA3920"/>
    <w:rsid w:val="00AB1DB8"/>
    <w:rsid w:val="00AB38DE"/>
    <w:rsid w:val="00AB72B8"/>
    <w:rsid w:val="00AC07C7"/>
    <w:rsid w:val="00AC5EFB"/>
    <w:rsid w:val="00AD2497"/>
    <w:rsid w:val="00AD3D3C"/>
    <w:rsid w:val="00AD7878"/>
    <w:rsid w:val="00AF03D1"/>
    <w:rsid w:val="00AF4BAD"/>
    <w:rsid w:val="00B068EB"/>
    <w:rsid w:val="00B114BC"/>
    <w:rsid w:val="00B11D85"/>
    <w:rsid w:val="00B1392F"/>
    <w:rsid w:val="00B15E2E"/>
    <w:rsid w:val="00B220BE"/>
    <w:rsid w:val="00B2669F"/>
    <w:rsid w:val="00B342F6"/>
    <w:rsid w:val="00B3763D"/>
    <w:rsid w:val="00B41214"/>
    <w:rsid w:val="00B432C3"/>
    <w:rsid w:val="00B4501A"/>
    <w:rsid w:val="00B5169F"/>
    <w:rsid w:val="00B54579"/>
    <w:rsid w:val="00B555FD"/>
    <w:rsid w:val="00B55897"/>
    <w:rsid w:val="00B56A65"/>
    <w:rsid w:val="00B6251F"/>
    <w:rsid w:val="00B664C5"/>
    <w:rsid w:val="00B7192C"/>
    <w:rsid w:val="00B73840"/>
    <w:rsid w:val="00B741BE"/>
    <w:rsid w:val="00B826CA"/>
    <w:rsid w:val="00B842BD"/>
    <w:rsid w:val="00B85072"/>
    <w:rsid w:val="00B86ECF"/>
    <w:rsid w:val="00B92AC8"/>
    <w:rsid w:val="00B9391C"/>
    <w:rsid w:val="00B94666"/>
    <w:rsid w:val="00B9709D"/>
    <w:rsid w:val="00B97C81"/>
    <w:rsid w:val="00BC21C1"/>
    <w:rsid w:val="00BC4F10"/>
    <w:rsid w:val="00BC6EBC"/>
    <w:rsid w:val="00BC7C61"/>
    <w:rsid w:val="00BD378C"/>
    <w:rsid w:val="00BD693F"/>
    <w:rsid w:val="00BE4843"/>
    <w:rsid w:val="00BF5170"/>
    <w:rsid w:val="00C00F4E"/>
    <w:rsid w:val="00C021F8"/>
    <w:rsid w:val="00C02D69"/>
    <w:rsid w:val="00C05079"/>
    <w:rsid w:val="00C06423"/>
    <w:rsid w:val="00C077BF"/>
    <w:rsid w:val="00C12A48"/>
    <w:rsid w:val="00C16006"/>
    <w:rsid w:val="00C162F6"/>
    <w:rsid w:val="00C34732"/>
    <w:rsid w:val="00C35B7E"/>
    <w:rsid w:val="00C36C4D"/>
    <w:rsid w:val="00C40C4F"/>
    <w:rsid w:val="00C41CB6"/>
    <w:rsid w:val="00C4432E"/>
    <w:rsid w:val="00C44C55"/>
    <w:rsid w:val="00C45AB4"/>
    <w:rsid w:val="00C50BAA"/>
    <w:rsid w:val="00C510BB"/>
    <w:rsid w:val="00C55614"/>
    <w:rsid w:val="00C56198"/>
    <w:rsid w:val="00C564E7"/>
    <w:rsid w:val="00C5796B"/>
    <w:rsid w:val="00C60DC5"/>
    <w:rsid w:val="00C67FAA"/>
    <w:rsid w:val="00C726CE"/>
    <w:rsid w:val="00C83977"/>
    <w:rsid w:val="00C86DDE"/>
    <w:rsid w:val="00C905D5"/>
    <w:rsid w:val="00C9196C"/>
    <w:rsid w:val="00CA7374"/>
    <w:rsid w:val="00CC11B3"/>
    <w:rsid w:val="00CC2CBB"/>
    <w:rsid w:val="00CC7787"/>
    <w:rsid w:val="00CD7726"/>
    <w:rsid w:val="00CE1914"/>
    <w:rsid w:val="00CF1BBE"/>
    <w:rsid w:val="00CF3D21"/>
    <w:rsid w:val="00D02605"/>
    <w:rsid w:val="00D057E9"/>
    <w:rsid w:val="00D14F81"/>
    <w:rsid w:val="00D1757E"/>
    <w:rsid w:val="00D2037F"/>
    <w:rsid w:val="00D21BCB"/>
    <w:rsid w:val="00D25400"/>
    <w:rsid w:val="00D25968"/>
    <w:rsid w:val="00D3113D"/>
    <w:rsid w:val="00D32974"/>
    <w:rsid w:val="00D33B5E"/>
    <w:rsid w:val="00D421E9"/>
    <w:rsid w:val="00D435B7"/>
    <w:rsid w:val="00D44E32"/>
    <w:rsid w:val="00D51989"/>
    <w:rsid w:val="00D5556E"/>
    <w:rsid w:val="00D55DDC"/>
    <w:rsid w:val="00D64006"/>
    <w:rsid w:val="00D705AB"/>
    <w:rsid w:val="00D73D83"/>
    <w:rsid w:val="00D75306"/>
    <w:rsid w:val="00D85394"/>
    <w:rsid w:val="00D86D18"/>
    <w:rsid w:val="00D91263"/>
    <w:rsid w:val="00D91B32"/>
    <w:rsid w:val="00D935C4"/>
    <w:rsid w:val="00D94770"/>
    <w:rsid w:val="00DA75F3"/>
    <w:rsid w:val="00DB3EFA"/>
    <w:rsid w:val="00DB699B"/>
    <w:rsid w:val="00DB6F06"/>
    <w:rsid w:val="00DC72EC"/>
    <w:rsid w:val="00DD3EB7"/>
    <w:rsid w:val="00DD4DB0"/>
    <w:rsid w:val="00DD6116"/>
    <w:rsid w:val="00DD764C"/>
    <w:rsid w:val="00DE2333"/>
    <w:rsid w:val="00DE622F"/>
    <w:rsid w:val="00DF4E98"/>
    <w:rsid w:val="00DF5DD6"/>
    <w:rsid w:val="00E001C4"/>
    <w:rsid w:val="00E02D77"/>
    <w:rsid w:val="00E06B63"/>
    <w:rsid w:val="00E06F84"/>
    <w:rsid w:val="00E07CC7"/>
    <w:rsid w:val="00E1253F"/>
    <w:rsid w:val="00E12B94"/>
    <w:rsid w:val="00E14372"/>
    <w:rsid w:val="00E14B7B"/>
    <w:rsid w:val="00E242AB"/>
    <w:rsid w:val="00E2459B"/>
    <w:rsid w:val="00E303F3"/>
    <w:rsid w:val="00E31CD8"/>
    <w:rsid w:val="00E35E58"/>
    <w:rsid w:val="00E4652C"/>
    <w:rsid w:val="00E46D88"/>
    <w:rsid w:val="00E53E95"/>
    <w:rsid w:val="00E61D3A"/>
    <w:rsid w:val="00E64C53"/>
    <w:rsid w:val="00E656DA"/>
    <w:rsid w:val="00E67791"/>
    <w:rsid w:val="00E67F8E"/>
    <w:rsid w:val="00E76F39"/>
    <w:rsid w:val="00E807AD"/>
    <w:rsid w:val="00E90D91"/>
    <w:rsid w:val="00E92ADD"/>
    <w:rsid w:val="00E945C1"/>
    <w:rsid w:val="00E97321"/>
    <w:rsid w:val="00EA330C"/>
    <w:rsid w:val="00EA544A"/>
    <w:rsid w:val="00EB3E79"/>
    <w:rsid w:val="00EB557F"/>
    <w:rsid w:val="00EC5F73"/>
    <w:rsid w:val="00ED16A2"/>
    <w:rsid w:val="00ED212C"/>
    <w:rsid w:val="00ED3B68"/>
    <w:rsid w:val="00ED3D96"/>
    <w:rsid w:val="00EE00D8"/>
    <w:rsid w:val="00EE31B0"/>
    <w:rsid w:val="00EE3E3A"/>
    <w:rsid w:val="00EF1F91"/>
    <w:rsid w:val="00EF7797"/>
    <w:rsid w:val="00EF7D4E"/>
    <w:rsid w:val="00F043D3"/>
    <w:rsid w:val="00F05D01"/>
    <w:rsid w:val="00F072EE"/>
    <w:rsid w:val="00F17F09"/>
    <w:rsid w:val="00F23232"/>
    <w:rsid w:val="00F2617F"/>
    <w:rsid w:val="00F27DC4"/>
    <w:rsid w:val="00F31CB0"/>
    <w:rsid w:val="00F3434F"/>
    <w:rsid w:val="00F34973"/>
    <w:rsid w:val="00F401B4"/>
    <w:rsid w:val="00F40A08"/>
    <w:rsid w:val="00F47276"/>
    <w:rsid w:val="00F52E4E"/>
    <w:rsid w:val="00F52FB3"/>
    <w:rsid w:val="00F53B7E"/>
    <w:rsid w:val="00F56317"/>
    <w:rsid w:val="00F70BB4"/>
    <w:rsid w:val="00F75EFF"/>
    <w:rsid w:val="00F76134"/>
    <w:rsid w:val="00F94542"/>
    <w:rsid w:val="00FA0A5A"/>
    <w:rsid w:val="00FA1383"/>
    <w:rsid w:val="00FA59AD"/>
    <w:rsid w:val="00FA7242"/>
    <w:rsid w:val="00FB1E6A"/>
    <w:rsid w:val="00FB2462"/>
    <w:rsid w:val="00FB40B5"/>
    <w:rsid w:val="00FB6B05"/>
    <w:rsid w:val="00FB6C03"/>
    <w:rsid w:val="00FC213A"/>
    <w:rsid w:val="00FC529C"/>
    <w:rsid w:val="00FC771A"/>
    <w:rsid w:val="00FE2F02"/>
    <w:rsid w:val="00FE66DA"/>
    <w:rsid w:val="00FF001C"/>
    <w:rsid w:val="00FF52B2"/>
    <w:rsid w:val="021FBF96"/>
    <w:rsid w:val="04378836"/>
    <w:rsid w:val="044AF9F1"/>
    <w:rsid w:val="049E64FA"/>
    <w:rsid w:val="0D60B590"/>
    <w:rsid w:val="10CEB1B7"/>
    <w:rsid w:val="13B6EA80"/>
    <w:rsid w:val="1474DA9F"/>
    <w:rsid w:val="19BD8028"/>
    <w:rsid w:val="19D81875"/>
    <w:rsid w:val="1C1683A0"/>
    <w:rsid w:val="1C894942"/>
    <w:rsid w:val="1CF4CB69"/>
    <w:rsid w:val="1EFAF8AB"/>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7241BE0"/>
    <w:rsid w:val="38EF882E"/>
    <w:rsid w:val="39DE16AC"/>
    <w:rsid w:val="3BF9B7FE"/>
    <w:rsid w:val="3C96A0DE"/>
    <w:rsid w:val="3D71D35B"/>
    <w:rsid w:val="3EAE66F7"/>
    <w:rsid w:val="4077EECD"/>
    <w:rsid w:val="4099F694"/>
    <w:rsid w:val="41C0E73A"/>
    <w:rsid w:val="4298AFFF"/>
    <w:rsid w:val="4383A4AD"/>
    <w:rsid w:val="47363352"/>
    <w:rsid w:val="47417EBE"/>
    <w:rsid w:val="4764DF4C"/>
    <w:rsid w:val="48356F6F"/>
    <w:rsid w:val="48AB584D"/>
    <w:rsid w:val="493A100C"/>
    <w:rsid w:val="4C294661"/>
    <w:rsid w:val="4C9EB963"/>
    <w:rsid w:val="4DE3D153"/>
    <w:rsid w:val="4FDDDA6D"/>
    <w:rsid w:val="531E71B7"/>
    <w:rsid w:val="5382F6D2"/>
    <w:rsid w:val="53A7166C"/>
    <w:rsid w:val="5431A03B"/>
    <w:rsid w:val="543525C1"/>
    <w:rsid w:val="54965127"/>
    <w:rsid w:val="54DC3818"/>
    <w:rsid w:val="563C01E1"/>
    <w:rsid w:val="56549311"/>
    <w:rsid w:val="56EB5A61"/>
    <w:rsid w:val="57EEC40E"/>
    <w:rsid w:val="59FFA5FC"/>
    <w:rsid w:val="5B23093A"/>
    <w:rsid w:val="5C398137"/>
    <w:rsid w:val="5E51942E"/>
    <w:rsid w:val="6136FC28"/>
    <w:rsid w:val="61A42B67"/>
    <w:rsid w:val="61BE8152"/>
    <w:rsid w:val="61D468EC"/>
    <w:rsid w:val="635DD97C"/>
    <w:rsid w:val="65410A85"/>
    <w:rsid w:val="6545075D"/>
    <w:rsid w:val="6593EE65"/>
    <w:rsid w:val="66A282BF"/>
    <w:rsid w:val="6967A3C5"/>
    <w:rsid w:val="6AF41123"/>
    <w:rsid w:val="6C1B2906"/>
    <w:rsid w:val="6D6602B1"/>
    <w:rsid w:val="6ED30F28"/>
    <w:rsid w:val="6F52A85A"/>
    <w:rsid w:val="70B89F9E"/>
    <w:rsid w:val="7195F1AE"/>
    <w:rsid w:val="7243D3E0"/>
    <w:rsid w:val="7247BBF7"/>
    <w:rsid w:val="749725E2"/>
    <w:rsid w:val="762516FD"/>
    <w:rsid w:val="76F05137"/>
    <w:rsid w:val="77EA1ADF"/>
    <w:rsid w:val="7902BCF6"/>
    <w:rsid w:val="7904181C"/>
    <w:rsid w:val="79E63945"/>
    <w:rsid w:val="7AF909F3"/>
    <w:rsid w:val="7C125B22"/>
    <w:rsid w:val="7CA10A69"/>
    <w:rsid w:val="7E412584"/>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553BC92"/>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006"/>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paragraph" w:styleId="BodyText">
    <w:name w:val="Body Text"/>
    <w:basedOn w:val="Normal"/>
    <w:link w:val="BodyTextChar"/>
    <w:rsid w:val="00E46D88"/>
    <w:pPr>
      <w:ind w:left="360"/>
      <w:jc w:val="both"/>
    </w:pPr>
    <w:rPr>
      <w:rFonts w:ascii="Arial" w:hAnsi="Arial"/>
      <w:szCs w:val="24"/>
      <w:lang w:val="x-none" w:eastAsia="x-none"/>
    </w:rPr>
  </w:style>
  <w:style w:type="character" w:customStyle="1" w:styleId="BodyTextChar">
    <w:name w:val="Body Text Char"/>
    <w:basedOn w:val="DefaultParagraphFont"/>
    <w:link w:val="BodyText"/>
    <w:rsid w:val="00E46D88"/>
    <w:rPr>
      <w:rFonts w:ascii="Arial" w:hAnsi="Arial"/>
      <w:szCs w:val="24"/>
      <w:lang w:val="x-none" w:eastAsia="x-none"/>
    </w:rPr>
  </w:style>
  <w:style w:type="character" w:styleId="FollowedHyperlink">
    <w:name w:val="FollowedHyperlink"/>
    <w:basedOn w:val="DefaultParagraphFont"/>
    <w:semiHidden/>
    <w:unhideWhenUsed/>
    <w:rsid w:val="00B741BE"/>
    <w:rPr>
      <w:color w:val="800080" w:themeColor="followedHyperlink"/>
      <w:u w:val="single"/>
    </w:rPr>
  </w:style>
  <w:style w:type="character" w:customStyle="1" w:styleId="ListParagraphChar">
    <w:name w:val="List Paragraph Char"/>
    <w:aliases w:val="Bullet List Char,numbered Char,FooterText Char,List Bulletized Char,B1 paragraph Char"/>
    <w:link w:val="ListParagraph"/>
    <w:uiPriority w:val="34"/>
    <w:locked/>
    <w:rsid w:val="00082CFC"/>
  </w:style>
  <w:style w:type="paragraph" w:styleId="Revision">
    <w:name w:val="Revision"/>
    <w:hidden/>
    <w:uiPriority w:val="99"/>
    <w:semiHidden/>
    <w:rsid w:val="00703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6870">
      <w:bodyDiv w:val="1"/>
      <w:marLeft w:val="0"/>
      <w:marRight w:val="0"/>
      <w:marTop w:val="0"/>
      <w:marBottom w:val="0"/>
      <w:divBdr>
        <w:top w:val="none" w:sz="0" w:space="0" w:color="auto"/>
        <w:left w:val="none" w:sz="0" w:space="0" w:color="auto"/>
        <w:bottom w:val="none" w:sz="0" w:space="0" w:color="auto"/>
        <w:right w:val="none" w:sz="0" w:space="0" w:color="auto"/>
      </w:divBdr>
    </w:div>
    <w:div w:id="13650359">
      <w:bodyDiv w:val="1"/>
      <w:marLeft w:val="0"/>
      <w:marRight w:val="0"/>
      <w:marTop w:val="0"/>
      <w:marBottom w:val="0"/>
      <w:divBdr>
        <w:top w:val="none" w:sz="0" w:space="0" w:color="auto"/>
        <w:left w:val="none" w:sz="0" w:space="0" w:color="auto"/>
        <w:bottom w:val="none" w:sz="0" w:space="0" w:color="auto"/>
        <w:right w:val="none" w:sz="0" w:space="0" w:color="auto"/>
      </w:divBdr>
    </w:div>
    <w:div w:id="16930120">
      <w:bodyDiv w:val="1"/>
      <w:marLeft w:val="0"/>
      <w:marRight w:val="0"/>
      <w:marTop w:val="0"/>
      <w:marBottom w:val="0"/>
      <w:divBdr>
        <w:top w:val="none" w:sz="0" w:space="0" w:color="auto"/>
        <w:left w:val="none" w:sz="0" w:space="0" w:color="auto"/>
        <w:bottom w:val="none" w:sz="0" w:space="0" w:color="auto"/>
        <w:right w:val="none" w:sz="0" w:space="0" w:color="auto"/>
      </w:divBdr>
    </w:div>
    <w:div w:id="65031422">
      <w:bodyDiv w:val="1"/>
      <w:marLeft w:val="0"/>
      <w:marRight w:val="0"/>
      <w:marTop w:val="0"/>
      <w:marBottom w:val="0"/>
      <w:divBdr>
        <w:top w:val="none" w:sz="0" w:space="0" w:color="auto"/>
        <w:left w:val="none" w:sz="0" w:space="0" w:color="auto"/>
        <w:bottom w:val="none" w:sz="0" w:space="0" w:color="auto"/>
        <w:right w:val="none" w:sz="0" w:space="0" w:color="auto"/>
      </w:divBdr>
    </w:div>
    <w:div w:id="86004348">
      <w:bodyDiv w:val="1"/>
      <w:marLeft w:val="0"/>
      <w:marRight w:val="0"/>
      <w:marTop w:val="0"/>
      <w:marBottom w:val="0"/>
      <w:divBdr>
        <w:top w:val="none" w:sz="0" w:space="0" w:color="auto"/>
        <w:left w:val="none" w:sz="0" w:space="0" w:color="auto"/>
        <w:bottom w:val="none" w:sz="0" w:space="0" w:color="auto"/>
        <w:right w:val="none" w:sz="0" w:space="0" w:color="auto"/>
      </w:divBdr>
    </w:div>
    <w:div w:id="98108217">
      <w:bodyDiv w:val="1"/>
      <w:marLeft w:val="0"/>
      <w:marRight w:val="0"/>
      <w:marTop w:val="0"/>
      <w:marBottom w:val="0"/>
      <w:divBdr>
        <w:top w:val="none" w:sz="0" w:space="0" w:color="auto"/>
        <w:left w:val="none" w:sz="0" w:space="0" w:color="auto"/>
        <w:bottom w:val="none" w:sz="0" w:space="0" w:color="auto"/>
        <w:right w:val="none" w:sz="0" w:space="0" w:color="auto"/>
      </w:divBdr>
    </w:div>
    <w:div w:id="105975808">
      <w:bodyDiv w:val="1"/>
      <w:marLeft w:val="0"/>
      <w:marRight w:val="0"/>
      <w:marTop w:val="0"/>
      <w:marBottom w:val="0"/>
      <w:divBdr>
        <w:top w:val="none" w:sz="0" w:space="0" w:color="auto"/>
        <w:left w:val="none" w:sz="0" w:space="0" w:color="auto"/>
        <w:bottom w:val="none" w:sz="0" w:space="0" w:color="auto"/>
        <w:right w:val="none" w:sz="0" w:space="0" w:color="auto"/>
      </w:divBdr>
    </w:div>
    <w:div w:id="130483035">
      <w:bodyDiv w:val="1"/>
      <w:marLeft w:val="0"/>
      <w:marRight w:val="0"/>
      <w:marTop w:val="0"/>
      <w:marBottom w:val="0"/>
      <w:divBdr>
        <w:top w:val="none" w:sz="0" w:space="0" w:color="auto"/>
        <w:left w:val="none" w:sz="0" w:space="0" w:color="auto"/>
        <w:bottom w:val="none" w:sz="0" w:space="0" w:color="auto"/>
        <w:right w:val="none" w:sz="0" w:space="0" w:color="auto"/>
      </w:divBdr>
    </w:div>
    <w:div w:id="133571946">
      <w:bodyDiv w:val="1"/>
      <w:marLeft w:val="0"/>
      <w:marRight w:val="0"/>
      <w:marTop w:val="0"/>
      <w:marBottom w:val="0"/>
      <w:divBdr>
        <w:top w:val="none" w:sz="0" w:space="0" w:color="auto"/>
        <w:left w:val="none" w:sz="0" w:space="0" w:color="auto"/>
        <w:bottom w:val="none" w:sz="0" w:space="0" w:color="auto"/>
        <w:right w:val="none" w:sz="0" w:space="0" w:color="auto"/>
      </w:divBdr>
    </w:div>
    <w:div w:id="136846283">
      <w:bodyDiv w:val="1"/>
      <w:marLeft w:val="0"/>
      <w:marRight w:val="0"/>
      <w:marTop w:val="0"/>
      <w:marBottom w:val="0"/>
      <w:divBdr>
        <w:top w:val="none" w:sz="0" w:space="0" w:color="auto"/>
        <w:left w:val="none" w:sz="0" w:space="0" w:color="auto"/>
        <w:bottom w:val="none" w:sz="0" w:space="0" w:color="auto"/>
        <w:right w:val="none" w:sz="0" w:space="0" w:color="auto"/>
      </w:divBdr>
    </w:div>
    <w:div w:id="16181700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06839643">
      <w:bodyDiv w:val="1"/>
      <w:marLeft w:val="0"/>
      <w:marRight w:val="0"/>
      <w:marTop w:val="0"/>
      <w:marBottom w:val="0"/>
      <w:divBdr>
        <w:top w:val="none" w:sz="0" w:space="0" w:color="auto"/>
        <w:left w:val="none" w:sz="0" w:space="0" w:color="auto"/>
        <w:bottom w:val="none" w:sz="0" w:space="0" w:color="auto"/>
        <w:right w:val="none" w:sz="0" w:space="0" w:color="auto"/>
      </w:divBdr>
    </w:div>
    <w:div w:id="222300089">
      <w:bodyDiv w:val="1"/>
      <w:marLeft w:val="0"/>
      <w:marRight w:val="0"/>
      <w:marTop w:val="0"/>
      <w:marBottom w:val="0"/>
      <w:divBdr>
        <w:top w:val="none" w:sz="0" w:space="0" w:color="auto"/>
        <w:left w:val="none" w:sz="0" w:space="0" w:color="auto"/>
        <w:bottom w:val="none" w:sz="0" w:space="0" w:color="auto"/>
        <w:right w:val="none" w:sz="0" w:space="0" w:color="auto"/>
      </w:divBdr>
    </w:div>
    <w:div w:id="226841825">
      <w:bodyDiv w:val="1"/>
      <w:marLeft w:val="0"/>
      <w:marRight w:val="0"/>
      <w:marTop w:val="0"/>
      <w:marBottom w:val="0"/>
      <w:divBdr>
        <w:top w:val="none" w:sz="0" w:space="0" w:color="auto"/>
        <w:left w:val="none" w:sz="0" w:space="0" w:color="auto"/>
        <w:bottom w:val="none" w:sz="0" w:space="0" w:color="auto"/>
        <w:right w:val="none" w:sz="0" w:space="0" w:color="auto"/>
      </w:divBdr>
    </w:div>
    <w:div w:id="238054916">
      <w:bodyDiv w:val="1"/>
      <w:marLeft w:val="0"/>
      <w:marRight w:val="0"/>
      <w:marTop w:val="0"/>
      <w:marBottom w:val="0"/>
      <w:divBdr>
        <w:top w:val="none" w:sz="0" w:space="0" w:color="auto"/>
        <w:left w:val="none" w:sz="0" w:space="0" w:color="auto"/>
        <w:bottom w:val="none" w:sz="0" w:space="0" w:color="auto"/>
        <w:right w:val="none" w:sz="0" w:space="0" w:color="auto"/>
      </w:divBdr>
    </w:div>
    <w:div w:id="238560164">
      <w:bodyDiv w:val="1"/>
      <w:marLeft w:val="0"/>
      <w:marRight w:val="0"/>
      <w:marTop w:val="0"/>
      <w:marBottom w:val="0"/>
      <w:divBdr>
        <w:top w:val="none" w:sz="0" w:space="0" w:color="auto"/>
        <w:left w:val="none" w:sz="0" w:space="0" w:color="auto"/>
        <w:bottom w:val="none" w:sz="0" w:space="0" w:color="auto"/>
        <w:right w:val="none" w:sz="0" w:space="0" w:color="auto"/>
      </w:divBdr>
    </w:div>
    <w:div w:id="239409336">
      <w:bodyDiv w:val="1"/>
      <w:marLeft w:val="0"/>
      <w:marRight w:val="0"/>
      <w:marTop w:val="0"/>
      <w:marBottom w:val="0"/>
      <w:divBdr>
        <w:top w:val="none" w:sz="0" w:space="0" w:color="auto"/>
        <w:left w:val="none" w:sz="0" w:space="0" w:color="auto"/>
        <w:bottom w:val="none" w:sz="0" w:space="0" w:color="auto"/>
        <w:right w:val="none" w:sz="0" w:space="0" w:color="auto"/>
      </w:divBdr>
    </w:div>
    <w:div w:id="266159796">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274677887">
      <w:bodyDiv w:val="1"/>
      <w:marLeft w:val="0"/>
      <w:marRight w:val="0"/>
      <w:marTop w:val="0"/>
      <w:marBottom w:val="0"/>
      <w:divBdr>
        <w:top w:val="none" w:sz="0" w:space="0" w:color="auto"/>
        <w:left w:val="none" w:sz="0" w:space="0" w:color="auto"/>
        <w:bottom w:val="none" w:sz="0" w:space="0" w:color="auto"/>
        <w:right w:val="none" w:sz="0" w:space="0" w:color="auto"/>
      </w:divBdr>
    </w:div>
    <w:div w:id="282272288">
      <w:bodyDiv w:val="1"/>
      <w:marLeft w:val="0"/>
      <w:marRight w:val="0"/>
      <w:marTop w:val="0"/>
      <w:marBottom w:val="0"/>
      <w:divBdr>
        <w:top w:val="none" w:sz="0" w:space="0" w:color="auto"/>
        <w:left w:val="none" w:sz="0" w:space="0" w:color="auto"/>
        <w:bottom w:val="none" w:sz="0" w:space="0" w:color="auto"/>
        <w:right w:val="none" w:sz="0" w:space="0" w:color="auto"/>
      </w:divBdr>
    </w:div>
    <w:div w:id="309604679">
      <w:bodyDiv w:val="1"/>
      <w:marLeft w:val="0"/>
      <w:marRight w:val="0"/>
      <w:marTop w:val="0"/>
      <w:marBottom w:val="0"/>
      <w:divBdr>
        <w:top w:val="none" w:sz="0" w:space="0" w:color="auto"/>
        <w:left w:val="none" w:sz="0" w:space="0" w:color="auto"/>
        <w:bottom w:val="none" w:sz="0" w:space="0" w:color="auto"/>
        <w:right w:val="none" w:sz="0" w:space="0" w:color="auto"/>
      </w:divBdr>
    </w:div>
    <w:div w:id="3181222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28290751">
      <w:bodyDiv w:val="1"/>
      <w:marLeft w:val="0"/>
      <w:marRight w:val="0"/>
      <w:marTop w:val="0"/>
      <w:marBottom w:val="0"/>
      <w:divBdr>
        <w:top w:val="none" w:sz="0" w:space="0" w:color="auto"/>
        <w:left w:val="none" w:sz="0" w:space="0" w:color="auto"/>
        <w:bottom w:val="none" w:sz="0" w:space="0" w:color="auto"/>
        <w:right w:val="none" w:sz="0" w:space="0" w:color="auto"/>
      </w:divBdr>
    </w:div>
    <w:div w:id="330181560">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72002658">
      <w:bodyDiv w:val="1"/>
      <w:marLeft w:val="0"/>
      <w:marRight w:val="0"/>
      <w:marTop w:val="0"/>
      <w:marBottom w:val="0"/>
      <w:divBdr>
        <w:top w:val="none" w:sz="0" w:space="0" w:color="auto"/>
        <w:left w:val="none" w:sz="0" w:space="0" w:color="auto"/>
        <w:bottom w:val="none" w:sz="0" w:space="0" w:color="auto"/>
        <w:right w:val="none" w:sz="0" w:space="0" w:color="auto"/>
      </w:divBdr>
    </w:div>
    <w:div w:id="381713515">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90660955">
      <w:bodyDiv w:val="1"/>
      <w:marLeft w:val="0"/>
      <w:marRight w:val="0"/>
      <w:marTop w:val="0"/>
      <w:marBottom w:val="0"/>
      <w:divBdr>
        <w:top w:val="none" w:sz="0" w:space="0" w:color="auto"/>
        <w:left w:val="none" w:sz="0" w:space="0" w:color="auto"/>
        <w:bottom w:val="none" w:sz="0" w:space="0" w:color="auto"/>
        <w:right w:val="none" w:sz="0" w:space="0" w:color="auto"/>
      </w:divBdr>
    </w:div>
    <w:div w:id="397093858">
      <w:bodyDiv w:val="1"/>
      <w:marLeft w:val="0"/>
      <w:marRight w:val="0"/>
      <w:marTop w:val="0"/>
      <w:marBottom w:val="0"/>
      <w:divBdr>
        <w:top w:val="none" w:sz="0" w:space="0" w:color="auto"/>
        <w:left w:val="none" w:sz="0" w:space="0" w:color="auto"/>
        <w:bottom w:val="none" w:sz="0" w:space="0" w:color="auto"/>
        <w:right w:val="none" w:sz="0" w:space="0" w:color="auto"/>
      </w:divBdr>
    </w:div>
    <w:div w:id="403256643">
      <w:bodyDiv w:val="1"/>
      <w:marLeft w:val="0"/>
      <w:marRight w:val="0"/>
      <w:marTop w:val="0"/>
      <w:marBottom w:val="0"/>
      <w:divBdr>
        <w:top w:val="none" w:sz="0" w:space="0" w:color="auto"/>
        <w:left w:val="none" w:sz="0" w:space="0" w:color="auto"/>
        <w:bottom w:val="none" w:sz="0" w:space="0" w:color="auto"/>
        <w:right w:val="none" w:sz="0" w:space="0" w:color="auto"/>
      </w:divBdr>
    </w:div>
    <w:div w:id="403526227">
      <w:bodyDiv w:val="1"/>
      <w:marLeft w:val="0"/>
      <w:marRight w:val="0"/>
      <w:marTop w:val="0"/>
      <w:marBottom w:val="0"/>
      <w:divBdr>
        <w:top w:val="none" w:sz="0" w:space="0" w:color="auto"/>
        <w:left w:val="none" w:sz="0" w:space="0" w:color="auto"/>
        <w:bottom w:val="none" w:sz="0" w:space="0" w:color="auto"/>
        <w:right w:val="none" w:sz="0" w:space="0" w:color="auto"/>
      </w:divBdr>
    </w:div>
    <w:div w:id="407852702">
      <w:bodyDiv w:val="1"/>
      <w:marLeft w:val="0"/>
      <w:marRight w:val="0"/>
      <w:marTop w:val="0"/>
      <w:marBottom w:val="0"/>
      <w:divBdr>
        <w:top w:val="none" w:sz="0" w:space="0" w:color="auto"/>
        <w:left w:val="none" w:sz="0" w:space="0" w:color="auto"/>
        <w:bottom w:val="none" w:sz="0" w:space="0" w:color="auto"/>
        <w:right w:val="none" w:sz="0" w:space="0" w:color="auto"/>
      </w:divBdr>
    </w:div>
    <w:div w:id="420642746">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36364274">
      <w:bodyDiv w:val="1"/>
      <w:marLeft w:val="0"/>
      <w:marRight w:val="0"/>
      <w:marTop w:val="0"/>
      <w:marBottom w:val="0"/>
      <w:divBdr>
        <w:top w:val="none" w:sz="0" w:space="0" w:color="auto"/>
        <w:left w:val="none" w:sz="0" w:space="0" w:color="auto"/>
        <w:bottom w:val="none" w:sz="0" w:space="0" w:color="auto"/>
        <w:right w:val="none" w:sz="0" w:space="0" w:color="auto"/>
      </w:divBdr>
    </w:div>
    <w:div w:id="447432041">
      <w:bodyDiv w:val="1"/>
      <w:marLeft w:val="0"/>
      <w:marRight w:val="0"/>
      <w:marTop w:val="0"/>
      <w:marBottom w:val="0"/>
      <w:divBdr>
        <w:top w:val="none" w:sz="0" w:space="0" w:color="auto"/>
        <w:left w:val="none" w:sz="0" w:space="0" w:color="auto"/>
        <w:bottom w:val="none" w:sz="0" w:space="0" w:color="auto"/>
        <w:right w:val="none" w:sz="0" w:space="0" w:color="auto"/>
      </w:divBdr>
    </w:div>
    <w:div w:id="470024662">
      <w:bodyDiv w:val="1"/>
      <w:marLeft w:val="0"/>
      <w:marRight w:val="0"/>
      <w:marTop w:val="0"/>
      <w:marBottom w:val="0"/>
      <w:divBdr>
        <w:top w:val="none" w:sz="0" w:space="0" w:color="auto"/>
        <w:left w:val="none" w:sz="0" w:space="0" w:color="auto"/>
        <w:bottom w:val="none" w:sz="0" w:space="0" w:color="auto"/>
        <w:right w:val="none" w:sz="0" w:space="0" w:color="auto"/>
      </w:divBdr>
    </w:div>
    <w:div w:id="478697151">
      <w:bodyDiv w:val="1"/>
      <w:marLeft w:val="0"/>
      <w:marRight w:val="0"/>
      <w:marTop w:val="0"/>
      <w:marBottom w:val="0"/>
      <w:divBdr>
        <w:top w:val="none" w:sz="0" w:space="0" w:color="auto"/>
        <w:left w:val="none" w:sz="0" w:space="0" w:color="auto"/>
        <w:bottom w:val="none" w:sz="0" w:space="0" w:color="auto"/>
        <w:right w:val="none" w:sz="0" w:space="0" w:color="auto"/>
      </w:divBdr>
    </w:div>
    <w:div w:id="531039435">
      <w:bodyDiv w:val="1"/>
      <w:marLeft w:val="0"/>
      <w:marRight w:val="0"/>
      <w:marTop w:val="0"/>
      <w:marBottom w:val="0"/>
      <w:divBdr>
        <w:top w:val="none" w:sz="0" w:space="0" w:color="auto"/>
        <w:left w:val="none" w:sz="0" w:space="0" w:color="auto"/>
        <w:bottom w:val="none" w:sz="0" w:space="0" w:color="auto"/>
        <w:right w:val="none" w:sz="0" w:space="0" w:color="auto"/>
      </w:divBdr>
    </w:div>
    <w:div w:id="532965090">
      <w:bodyDiv w:val="1"/>
      <w:marLeft w:val="0"/>
      <w:marRight w:val="0"/>
      <w:marTop w:val="0"/>
      <w:marBottom w:val="0"/>
      <w:divBdr>
        <w:top w:val="none" w:sz="0" w:space="0" w:color="auto"/>
        <w:left w:val="none" w:sz="0" w:space="0" w:color="auto"/>
        <w:bottom w:val="none" w:sz="0" w:space="0" w:color="auto"/>
        <w:right w:val="none" w:sz="0" w:space="0" w:color="auto"/>
      </w:divBdr>
    </w:div>
    <w:div w:id="556555638">
      <w:bodyDiv w:val="1"/>
      <w:marLeft w:val="0"/>
      <w:marRight w:val="0"/>
      <w:marTop w:val="0"/>
      <w:marBottom w:val="0"/>
      <w:divBdr>
        <w:top w:val="none" w:sz="0" w:space="0" w:color="auto"/>
        <w:left w:val="none" w:sz="0" w:space="0" w:color="auto"/>
        <w:bottom w:val="none" w:sz="0" w:space="0" w:color="auto"/>
        <w:right w:val="none" w:sz="0" w:space="0" w:color="auto"/>
      </w:divBdr>
    </w:div>
    <w:div w:id="587033056">
      <w:bodyDiv w:val="1"/>
      <w:marLeft w:val="0"/>
      <w:marRight w:val="0"/>
      <w:marTop w:val="0"/>
      <w:marBottom w:val="0"/>
      <w:divBdr>
        <w:top w:val="none" w:sz="0" w:space="0" w:color="auto"/>
        <w:left w:val="none" w:sz="0" w:space="0" w:color="auto"/>
        <w:bottom w:val="none" w:sz="0" w:space="0" w:color="auto"/>
        <w:right w:val="none" w:sz="0" w:space="0" w:color="auto"/>
      </w:divBdr>
    </w:div>
    <w:div w:id="605963614">
      <w:bodyDiv w:val="1"/>
      <w:marLeft w:val="0"/>
      <w:marRight w:val="0"/>
      <w:marTop w:val="0"/>
      <w:marBottom w:val="0"/>
      <w:divBdr>
        <w:top w:val="none" w:sz="0" w:space="0" w:color="auto"/>
        <w:left w:val="none" w:sz="0" w:space="0" w:color="auto"/>
        <w:bottom w:val="none" w:sz="0" w:space="0" w:color="auto"/>
        <w:right w:val="none" w:sz="0" w:space="0" w:color="auto"/>
      </w:divBdr>
    </w:div>
    <w:div w:id="623122098">
      <w:bodyDiv w:val="1"/>
      <w:marLeft w:val="0"/>
      <w:marRight w:val="0"/>
      <w:marTop w:val="0"/>
      <w:marBottom w:val="0"/>
      <w:divBdr>
        <w:top w:val="none" w:sz="0" w:space="0" w:color="auto"/>
        <w:left w:val="none" w:sz="0" w:space="0" w:color="auto"/>
        <w:bottom w:val="none" w:sz="0" w:space="0" w:color="auto"/>
        <w:right w:val="none" w:sz="0" w:space="0" w:color="auto"/>
      </w:divBdr>
    </w:div>
    <w:div w:id="650715945">
      <w:bodyDiv w:val="1"/>
      <w:marLeft w:val="0"/>
      <w:marRight w:val="0"/>
      <w:marTop w:val="0"/>
      <w:marBottom w:val="0"/>
      <w:divBdr>
        <w:top w:val="none" w:sz="0" w:space="0" w:color="auto"/>
        <w:left w:val="none" w:sz="0" w:space="0" w:color="auto"/>
        <w:bottom w:val="none" w:sz="0" w:space="0" w:color="auto"/>
        <w:right w:val="none" w:sz="0" w:space="0" w:color="auto"/>
      </w:divBdr>
    </w:div>
    <w:div w:id="655913605">
      <w:bodyDiv w:val="1"/>
      <w:marLeft w:val="0"/>
      <w:marRight w:val="0"/>
      <w:marTop w:val="0"/>
      <w:marBottom w:val="0"/>
      <w:divBdr>
        <w:top w:val="none" w:sz="0" w:space="0" w:color="auto"/>
        <w:left w:val="none" w:sz="0" w:space="0" w:color="auto"/>
        <w:bottom w:val="none" w:sz="0" w:space="0" w:color="auto"/>
        <w:right w:val="none" w:sz="0" w:space="0" w:color="auto"/>
      </w:divBdr>
    </w:div>
    <w:div w:id="688874456">
      <w:bodyDiv w:val="1"/>
      <w:marLeft w:val="0"/>
      <w:marRight w:val="0"/>
      <w:marTop w:val="0"/>
      <w:marBottom w:val="0"/>
      <w:divBdr>
        <w:top w:val="none" w:sz="0" w:space="0" w:color="auto"/>
        <w:left w:val="none" w:sz="0" w:space="0" w:color="auto"/>
        <w:bottom w:val="none" w:sz="0" w:space="0" w:color="auto"/>
        <w:right w:val="none" w:sz="0" w:space="0" w:color="auto"/>
      </w:divBdr>
    </w:div>
    <w:div w:id="688946464">
      <w:bodyDiv w:val="1"/>
      <w:marLeft w:val="0"/>
      <w:marRight w:val="0"/>
      <w:marTop w:val="0"/>
      <w:marBottom w:val="0"/>
      <w:divBdr>
        <w:top w:val="none" w:sz="0" w:space="0" w:color="auto"/>
        <w:left w:val="none" w:sz="0" w:space="0" w:color="auto"/>
        <w:bottom w:val="none" w:sz="0" w:space="0" w:color="auto"/>
        <w:right w:val="none" w:sz="0" w:space="0" w:color="auto"/>
      </w:divBdr>
    </w:div>
    <w:div w:id="694236223">
      <w:bodyDiv w:val="1"/>
      <w:marLeft w:val="0"/>
      <w:marRight w:val="0"/>
      <w:marTop w:val="0"/>
      <w:marBottom w:val="0"/>
      <w:divBdr>
        <w:top w:val="none" w:sz="0" w:space="0" w:color="auto"/>
        <w:left w:val="none" w:sz="0" w:space="0" w:color="auto"/>
        <w:bottom w:val="none" w:sz="0" w:space="0" w:color="auto"/>
        <w:right w:val="none" w:sz="0" w:space="0" w:color="auto"/>
      </w:divBdr>
    </w:div>
    <w:div w:id="73177892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6726734">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3458786">
      <w:bodyDiv w:val="1"/>
      <w:marLeft w:val="0"/>
      <w:marRight w:val="0"/>
      <w:marTop w:val="0"/>
      <w:marBottom w:val="0"/>
      <w:divBdr>
        <w:top w:val="none" w:sz="0" w:space="0" w:color="auto"/>
        <w:left w:val="none" w:sz="0" w:space="0" w:color="auto"/>
        <w:bottom w:val="none" w:sz="0" w:space="0" w:color="auto"/>
        <w:right w:val="none" w:sz="0" w:space="0" w:color="auto"/>
      </w:divBdr>
    </w:div>
    <w:div w:id="795565542">
      <w:bodyDiv w:val="1"/>
      <w:marLeft w:val="0"/>
      <w:marRight w:val="0"/>
      <w:marTop w:val="0"/>
      <w:marBottom w:val="0"/>
      <w:divBdr>
        <w:top w:val="none" w:sz="0" w:space="0" w:color="auto"/>
        <w:left w:val="none" w:sz="0" w:space="0" w:color="auto"/>
        <w:bottom w:val="none" w:sz="0" w:space="0" w:color="auto"/>
        <w:right w:val="none" w:sz="0" w:space="0" w:color="auto"/>
      </w:divBdr>
    </w:div>
    <w:div w:id="799490959">
      <w:bodyDiv w:val="1"/>
      <w:marLeft w:val="0"/>
      <w:marRight w:val="0"/>
      <w:marTop w:val="0"/>
      <w:marBottom w:val="0"/>
      <w:divBdr>
        <w:top w:val="none" w:sz="0" w:space="0" w:color="auto"/>
        <w:left w:val="none" w:sz="0" w:space="0" w:color="auto"/>
        <w:bottom w:val="none" w:sz="0" w:space="0" w:color="auto"/>
        <w:right w:val="none" w:sz="0" w:space="0" w:color="auto"/>
      </w:divBdr>
    </w:div>
    <w:div w:id="816989823">
      <w:bodyDiv w:val="1"/>
      <w:marLeft w:val="0"/>
      <w:marRight w:val="0"/>
      <w:marTop w:val="0"/>
      <w:marBottom w:val="0"/>
      <w:divBdr>
        <w:top w:val="none" w:sz="0" w:space="0" w:color="auto"/>
        <w:left w:val="none" w:sz="0" w:space="0" w:color="auto"/>
        <w:bottom w:val="none" w:sz="0" w:space="0" w:color="auto"/>
        <w:right w:val="none" w:sz="0" w:space="0" w:color="auto"/>
      </w:divBdr>
    </w:div>
    <w:div w:id="827209032">
      <w:bodyDiv w:val="1"/>
      <w:marLeft w:val="0"/>
      <w:marRight w:val="0"/>
      <w:marTop w:val="0"/>
      <w:marBottom w:val="0"/>
      <w:divBdr>
        <w:top w:val="none" w:sz="0" w:space="0" w:color="auto"/>
        <w:left w:val="none" w:sz="0" w:space="0" w:color="auto"/>
        <w:bottom w:val="none" w:sz="0" w:space="0" w:color="auto"/>
        <w:right w:val="none" w:sz="0" w:space="0" w:color="auto"/>
      </w:divBdr>
    </w:div>
    <w:div w:id="867452774">
      <w:bodyDiv w:val="1"/>
      <w:marLeft w:val="0"/>
      <w:marRight w:val="0"/>
      <w:marTop w:val="0"/>
      <w:marBottom w:val="0"/>
      <w:divBdr>
        <w:top w:val="none" w:sz="0" w:space="0" w:color="auto"/>
        <w:left w:val="none" w:sz="0" w:space="0" w:color="auto"/>
        <w:bottom w:val="none" w:sz="0" w:space="0" w:color="auto"/>
        <w:right w:val="none" w:sz="0" w:space="0" w:color="auto"/>
      </w:divBdr>
    </w:div>
    <w:div w:id="870605050">
      <w:bodyDiv w:val="1"/>
      <w:marLeft w:val="0"/>
      <w:marRight w:val="0"/>
      <w:marTop w:val="0"/>
      <w:marBottom w:val="0"/>
      <w:divBdr>
        <w:top w:val="none" w:sz="0" w:space="0" w:color="auto"/>
        <w:left w:val="none" w:sz="0" w:space="0" w:color="auto"/>
        <w:bottom w:val="none" w:sz="0" w:space="0" w:color="auto"/>
        <w:right w:val="none" w:sz="0" w:space="0" w:color="auto"/>
      </w:divBdr>
    </w:div>
    <w:div w:id="875853216">
      <w:bodyDiv w:val="1"/>
      <w:marLeft w:val="0"/>
      <w:marRight w:val="0"/>
      <w:marTop w:val="0"/>
      <w:marBottom w:val="0"/>
      <w:divBdr>
        <w:top w:val="none" w:sz="0" w:space="0" w:color="auto"/>
        <w:left w:val="none" w:sz="0" w:space="0" w:color="auto"/>
        <w:bottom w:val="none" w:sz="0" w:space="0" w:color="auto"/>
        <w:right w:val="none" w:sz="0" w:space="0" w:color="auto"/>
      </w:divBdr>
    </w:div>
    <w:div w:id="876504216">
      <w:bodyDiv w:val="1"/>
      <w:marLeft w:val="0"/>
      <w:marRight w:val="0"/>
      <w:marTop w:val="0"/>
      <w:marBottom w:val="0"/>
      <w:divBdr>
        <w:top w:val="none" w:sz="0" w:space="0" w:color="auto"/>
        <w:left w:val="none" w:sz="0" w:space="0" w:color="auto"/>
        <w:bottom w:val="none" w:sz="0" w:space="0" w:color="auto"/>
        <w:right w:val="none" w:sz="0" w:space="0" w:color="auto"/>
      </w:divBdr>
    </w:div>
    <w:div w:id="888762141">
      <w:bodyDiv w:val="1"/>
      <w:marLeft w:val="0"/>
      <w:marRight w:val="0"/>
      <w:marTop w:val="0"/>
      <w:marBottom w:val="0"/>
      <w:divBdr>
        <w:top w:val="none" w:sz="0" w:space="0" w:color="auto"/>
        <w:left w:val="none" w:sz="0" w:space="0" w:color="auto"/>
        <w:bottom w:val="none" w:sz="0" w:space="0" w:color="auto"/>
        <w:right w:val="none" w:sz="0" w:space="0" w:color="auto"/>
      </w:divBdr>
    </w:div>
    <w:div w:id="893152336">
      <w:bodyDiv w:val="1"/>
      <w:marLeft w:val="0"/>
      <w:marRight w:val="0"/>
      <w:marTop w:val="0"/>
      <w:marBottom w:val="0"/>
      <w:divBdr>
        <w:top w:val="none" w:sz="0" w:space="0" w:color="auto"/>
        <w:left w:val="none" w:sz="0" w:space="0" w:color="auto"/>
        <w:bottom w:val="none" w:sz="0" w:space="0" w:color="auto"/>
        <w:right w:val="none" w:sz="0" w:space="0" w:color="auto"/>
      </w:divBdr>
    </w:div>
    <w:div w:id="893276626">
      <w:bodyDiv w:val="1"/>
      <w:marLeft w:val="0"/>
      <w:marRight w:val="0"/>
      <w:marTop w:val="0"/>
      <w:marBottom w:val="0"/>
      <w:divBdr>
        <w:top w:val="none" w:sz="0" w:space="0" w:color="auto"/>
        <w:left w:val="none" w:sz="0" w:space="0" w:color="auto"/>
        <w:bottom w:val="none" w:sz="0" w:space="0" w:color="auto"/>
        <w:right w:val="none" w:sz="0" w:space="0" w:color="auto"/>
      </w:divBdr>
    </w:div>
    <w:div w:id="901331463">
      <w:bodyDiv w:val="1"/>
      <w:marLeft w:val="0"/>
      <w:marRight w:val="0"/>
      <w:marTop w:val="0"/>
      <w:marBottom w:val="0"/>
      <w:divBdr>
        <w:top w:val="none" w:sz="0" w:space="0" w:color="auto"/>
        <w:left w:val="none" w:sz="0" w:space="0" w:color="auto"/>
        <w:bottom w:val="none" w:sz="0" w:space="0" w:color="auto"/>
        <w:right w:val="none" w:sz="0" w:space="0" w:color="auto"/>
      </w:divBdr>
    </w:div>
    <w:div w:id="922954925">
      <w:bodyDiv w:val="1"/>
      <w:marLeft w:val="0"/>
      <w:marRight w:val="0"/>
      <w:marTop w:val="0"/>
      <w:marBottom w:val="0"/>
      <w:divBdr>
        <w:top w:val="none" w:sz="0" w:space="0" w:color="auto"/>
        <w:left w:val="none" w:sz="0" w:space="0" w:color="auto"/>
        <w:bottom w:val="none" w:sz="0" w:space="0" w:color="auto"/>
        <w:right w:val="none" w:sz="0" w:space="0" w:color="auto"/>
      </w:divBdr>
    </w:div>
    <w:div w:id="939413766">
      <w:bodyDiv w:val="1"/>
      <w:marLeft w:val="0"/>
      <w:marRight w:val="0"/>
      <w:marTop w:val="0"/>
      <w:marBottom w:val="0"/>
      <w:divBdr>
        <w:top w:val="none" w:sz="0" w:space="0" w:color="auto"/>
        <w:left w:val="none" w:sz="0" w:space="0" w:color="auto"/>
        <w:bottom w:val="none" w:sz="0" w:space="0" w:color="auto"/>
        <w:right w:val="none" w:sz="0" w:space="0" w:color="auto"/>
      </w:divBdr>
    </w:div>
    <w:div w:id="939458859">
      <w:bodyDiv w:val="1"/>
      <w:marLeft w:val="0"/>
      <w:marRight w:val="0"/>
      <w:marTop w:val="0"/>
      <w:marBottom w:val="0"/>
      <w:divBdr>
        <w:top w:val="none" w:sz="0" w:space="0" w:color="auto"/>
        <w:left w:val="none" w:sz="0" w:space="0" w:color="auto"/>
        <w:bottom w:val="none" w:sz="0" w:space="0" w:color="auto"/>
        <w:right w:val="none" w:sz="0" w:space="0" w:color="auto"/>
      </w:divBdr>
    </w:div>
    <w:div w:id="941300398">
      <w:bodyDiv w:val="1"/>
      <w:marLeft w:val="0"/>
      <w:marRight w:val="0"/>
      <w:marTop w:val="0"/>
      <w:marBottom w:val="0"/>
      <w:divBdr>
        <w:top w:val="none" w:sz="0" w:space="0" w:color="auto"/>
        <w:left w:val="none" w:sz="0" w:space="0" w:color="auto"/>
        <w:bottom w:val="none" w:sz="0" w:space="0" w:color="auto"/>
        <w:right w:val="none" w:sz="0" w:space="0" w:color="auto"/>
      </w:divBdr>
    </w:div>
    <w:div w:id="957878087">
      <w:bodyDiv w:val="1"/>
      <w:marLeft w:val="0"/>
      <w:marRight w:val="0"/>
      <w:marTop w:val="0"/>
      <w:marBottom w:val="0"/>
      <w:divBdr>
        <w:top w:val="none" w:sz="0" w:space="0" w:color="auto"/>
        <w:left w:val="none" w:sz="0" w:space="0" w:color="auto"/>
        <w:bottom w:val="none" w:sz="0" w:space="0" w:color="auto"/>
        <w:right w:val="none" w:sz="0" w:space="0" w:color="auto"/>
      </w:divBdr>
    </w:div>
    <w:div w:id="961763865">
      <w:bodyDiv w:val="1"/>
      <w:marLeft w:val="0"/>
      <w:marRight w:val="0"/>
      <w:marTop w:val="0"/>
      <w:marBottom w:val="0"/>
      <w:divBdr>
        <w:top w:val="none" w:sz="0" w:space="0" w:color="auto"/>
        <w:left w:val="none" w:sz="0" w:space="0" w:color="auto"/>
        <w:bottom w:val="none" w:sz="0" w:space="0" w:color="auto"/>
        <w:right w:val="none" w:sz="0" w:space="0" w:color="auto"/>
      </w:divBdr>
    </w:div>
    <w:div w:id="984117058">
      <w:bodyDiv w:val="1"/>
      <w:marLeft w:val="0"/>
      <w:marRight w:val="0"/>
      <w:marTop w:val="0"/>
      <w:marBottom w:val="0"/>
      <w:divBdr>
        <w:top w:val="none" w:sz="0" w:space="0" w:color="auto"/>
        <w:left w:val="none" w:sz="0" w:space="0" w:color="auto"/>
        <w:bottom w:val="none" w:sz="0" w:space="0" w:color="auto"/>
        <w:right w:val="none" w:sz="0" w:space="0" w:color="auto"/>
      </w:divBdr>
    </w:div>
    <w:div w:id="1004550621">
      <w:bodyDiv w:val="1"/>
      <w:marLeft w:val="0"/>
      <w:marRight w:val="0"/>
      <w:marTop w:val="0"/>
      <w:marBottom w:val="0"/>
      <w:divBdr>
        <w:top w:val="none" w:sz="0" w:space="0" w:color="auto"/>
        <w:left w:val="none" w:sz="0" w:space="0" w:color="auto"/>
        <w:bottom w:val="none" w:sz="0" w:space="0" w:color="auto"/>
        <w:right w:val="none" w:sz="0" w:space="0" w:color="auto"/>
      </w:divBdr>
    </w:div>
    <w:div w:id="1013336122">
      <w:bodyDiv w:val="1"/>
      <w:marLeft w:val="0"/>
      <w:marRight w:val="0"/>
      <w:marTop w:val="0"/>
      <w:marBottom w:val="0"/>
      <w:divBdr>
        <w:top w:val="none" w:sz="0" w:space="0" w:color="auto"/>
        <w:left w:val="none" w:sz="0" w:space="0" w:color="auto"/>
        <w:bottom w:val="none" w:sz="0" w:space="0" w:color="auto"/>
        <w:right w:val="none" w:sz="0" w:space="0" w:color="auto"/>
      </w:divBdr>
    </w:div>
    <w:div w:id="1061176602">
      <w:bodyDiv w:val="1"/>
      <w:marLeft w:val="0"/>
      <w:marRight w:val="0"/>
      <w:marTop w:val="0"/>
      <w:marBottom w:val="0"/>
      <w:divBdr>
        <w:top w:val="none" w:sz="0" w:space="0" w:color="auto"/>
        <w:left w:val="none" w:sz="0" w:space="0" w:color="auto"/>
        <w:bottom w:val="none" w:sz="0" w:space="0" w:color="auto"/>
        <w:right w:val="none" w:sz="0" w:space="0" w:color="auto"/>
      </w:divBdr>
    </w:div>
    <w:div w:id="1066688629">
      <w:bodyDiv w:val="1"/>
      <w:marLeft w:val="0"/>
      <w:marRight w:val="0"/>
      <w:marTop w:val="0"/>
      <w:marBottom w:val="0"/>
      <w:divBdr>
        <w:top w:val="none" w:sz="0" w:space="0" w:color="auto"/>
        <w:left w:val="none" w:sz="0" w:space="0" w:color="auto"/>
        <w:bottom w:val="none" w:sz="0" w:space="0" w:color="auto"/>
        <w:right w:val="none" w:sz="0" w:space="0" w:color="auto"/>
      </w:divBdr>
    </w:div>
    <w:div w:id="1071463139">
      <w:bodyDiv w:val="1"/>
      <w:marLeft w:val="0"/>
      <w:marRight w:val="0"/>
      <w:marTop w:val="0"/>
      <w:marBottom w:val="0"/>
      <w:divBdr>
        <w:top w:val="none" w:sz="0" w:space="0" w:color="auto"/>
        <w:left w:val="none" w:sz="0" w:space="0" w:color="auto"/>
        <w:bottom w:val="none" w:sz="0" w:space="0" w:color="auto"/>
        <w:right w:val="none" w:sz="0" w:space="0" w:color="auto"/>
      </w:divBdr>
    </w:div>
    <w:div w:id="1072314135">
      <w:bodyDiv w:val="1"/>
      <w:marLeft w:val="0"/>
      <w:marRight w:val="0"/>
      <w:marTop w:val="0"/>
      <w:marBottom w:val="0"/>
      <w:divBdr>
        <w:top w:val="none" w:sz="0" w:space="0" w:color="auto"/>
        <w:left w:val="none" w:sz="0" w:space="0" w:color="auto"/>
        <w:bottom w:val="none" w:sz="0" w:space="0" w:color="auto"/>
        <w:right w:val="none" w:sz="0" w:space="0" w:color="auto"/>
      </w:divBdr>
    </w:div>
    <w:div w:id="1074160866">
      <w:bodyDiv w:val="1"/>
      <w:marLeft w:val="0"/>
      <w:marRight w:val="0"/>
      <w:marTop w:val="0"/>
      <w:marBottom w:val="0"/>
      <w:divBdr>
        <w:top w:val="none" w:sz="0" w:space="0" w:color="auto"/>
        <w:left w:val="none" w:sz="0" w:space="0" w:color="auto"/>
        <w:bottom w:val="none" w:sz="0" w:space="0" w:color="auto"/>
        <w:right w:val="none" w:sz="0" w:space="0" w:color="auto"/>
      </w:divBdr>
    </w:div>
    <w:div w:id="1085150076">
      <w:bodyDiv w:val="1"/>
      <w:marLeft w:val="0"/>
      <w:marRight w:val="0"/>
      <w:marTop w:val="0"/>
      <w:marBottom w:val="0"/>
      <w:divBdr>
        <w:top w:val="none" w:sz="0" w:space="0" w:color="auto"/>
        <w:left w:val="none" w:sz="0" w:space="0" w:color="auto"/>
        <w:bottom w:val="none" w:sz="0" w:space="0" w:color="auto"/>
        <w:right w:val="none" w:sz="0" w:space="0" w:color="auto"/>
      </w:divBdr>
    </w:div>
    <w:div w:id="1087113733">
      <w:bodyDiv w:val="1"/>
      <w:marLeft w:val="0"/>
      <w:marRight w:val="0"/>
      <w:marTop w:val="0"/>
      <w:marBottom w:val="0"/>
      <w:divBdr>
        <w:top w:val="none" w:sz="0" w:space="0" w:color="auto"/>
        <w:left w:val="none" w:sz="0" w:space="0" w:color="auto"/>
        <w:bottom w:val="none" w:sz="0" w:space="0" w:color="auto"/>
        <w:right w:val="none" w:sz="0" w:space="0" w:color="auto"/>
      </w:divBdr>
    </w:div>
    <w:div w:id="1087536714">
      <w:bodyDiv w:val="1"/>
      <w:marLeft w:val="0"/>
      <w:marRight w:val="0"/>
      <w:marTop w:val="0"/>
      <w:marBottom w:val="0"/>
      <w:divBdr>
        <w:top w:val="none" w:sz="0" w:space="0" w:color="auto"/>
        <w:left w:val="none" w:sz="0" w:space="0" w:color="auto"/>
        <w:bottom w:val="none" w:sz="0" w:space="0" w:color="auto"/>
        <w:right w:val="none" w:sz="0" w:space="0" w:color="auto"/>
      </w:divBdr>
    </w:div>
    <w:div w:id="1091658051">
      <w:bodyDiv w:val="1"/>
      <w:marLeft w:val="0"/>
      <w:marRight w:val="0"/>
      <w:marTop w:val="0"/>
      <w:marBottom w:val="0"/>
      <w:divBdr>
        <w:top w:val="none" w:sz="0" w:space="0" w:color="auto"/>
        <w:left w:val="none" w:sz="0" w:space="0" w:color="auto"/>
        <w:bottom w:val="none" w:sz="0" w:space="0" w:color="auto"/>
        <w:right w:val="none" w:sz="0" w:space="0" w:color="auto"/>
      </w:divBdr>
    </w:div>
    <w:div w:id="1119228150">
      <w:bodyDiv w:val="1"/>
      <w:marLeft w:val="0"/>
      <w:marRight w:val="0"/>
      <w:marTop w:val="0"/>
      <w:marBottom w:val="0"/>
      <w:divBdr>
        <w:top w:val="none" w:sz="0" w:space="0" w:color="auto"/>
        <w:left w:val="none" w:sz="0" w:space="0" w:color="auto"/>
        <w:bottom w:val="none" w:sz="0" w:space="0" w:color="auto"/>
        <w:right w:val="none" w:sz="0" w:space="0" w:color="auto"/>
      </w:divBdr>
    </w:div>
    <w:div w:id="1128743140">
      <w:bodyDiv w:val="1"/>
      <w:marLeft w:val="0"/>
      <w:marRight w:val="0"/>
      <w:marTop w:val="0"/>
      <w:marBottom w:val="0"/>
      <w:divBdr>
        <w:top w:val="none" w:sz="0" w:space="0" w:color="auto"/>
        <w:left w:val="none" w:sz="0" w:space="0" w:color="auto"/>
        <w:bottom w:val="none" w:sz="0" w:space="0" w:color="auto"/>
        <w:right w:val="none" w:sz="0" w:space="0" w:color="auto"/>
      </w:divBdr>
    </w:div>
    <w:div w:id="1137576440">
      <w:bodyDiv w:val="1"/>
      <w:marLeft w:val="0"/>
      <w:marRight w:val="0"/>
      <w:marTop w:val="0"/>
      <w:marBottom w:val="0"/>
      <w:divBdr>
        <w:top w:val="none" w:sz="0" w:space="0" w:color="auto"/>
        <w:left w:val="none" w:sz="0" w:space="0" w:color="auto"/>
        <w:bottom w:val="none" w:sz="0" w:space="0" w:color="auto"/>
        <w:right w:val="none" w:sz="0" w:space="0" w:color="auto"/>
      </w:divBdr>
    </w:div>
    <w:div w:id="1140536585">
      <w:bodyDiv w:val="1"/>
      <w:marLeft w:val="0"/>
      <w:marRight w:val="0"/>
      <w:marTop w:val="0"/>
      <w:marBottom w:val="0"/>
      <w:divBdr>
        <w:top w:val="none" w:sz="0" w:space="0" w:color="auto"/>
        <w:left w:val="none" w:sz="0" w:space="0" w:color="auto"/>
        <w:bottom w:val="none" w:sz="0" w:space="0" w:color="auto"/>
        <w:right w:val="none" w:sz="0" w:space="0" w:color="auto"/>
      </w:divBdr>
    </w:div>
    <w:div w:id="1152795731">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191146979">
      <w:bodyDiv w:val="1"/>
      <w:marLeft w:val="0"/>
      <w:marRight w:val="0"/>
      <w:marTop w:val="0"/>
      <w:marBottom w:val="0"/>
      <w:divBdr>
        <w:top w:val="none" w:sz="0" w:space="0" w:color="auto"/>
        <w:left w:val="none" w:sz="0" w:space="0" w:color="auto"/>
        <w:bottom w:val="none" w:sz="0" w:space="0" w:color="auto"/>
        <w:right w:val="none" w:sz="0" w:space="0" w:color="auto"/>
      </w:divBdr>
    </w:div>
    <w:div w:id="1200320881">
      <w:bodyDiv w:val="1"/>
      <w:marLeft w:val="0"/>
      <w:marRight w:val="0"/>
      <w:marTop w:val="0"/>
      <w:marBottom w:val="0"/>
      <w:divBdr>
        <w:top w:val="none" w:sz="0" w:space="0" w:color="auto"/>
        <w:left w:val="none" w:sz="0" w:space="0" w:color="auto"/>
        <w:bottom w:val="none" w:sz="0" w:space="0" w:color="auto"/>
        <w:right w:val="none" w:sz="0" w:space="0" w:color="auto"/>
      </w:divBdr>
    </w:div>
    <w:div w:id="1223365846">
      <w:bodyDiv w:val="1"/>
      <w:marLeft w:val="0"/>
      <w:marRight w:val="0"/>
      <w:marTop w:val="0"/>
      <w:marBottom w:val="0"/>
      <w:divBdr>
        <w:top w:val="none" w:sz="0" w:space="0" w:color="auto"/>
        <w:left w:val="none" w:sz="0" w:space="0" w:color="auto"/>
        <w:bottom w:val="none" w:sz="0" w:space="0" w:color="auto"/>
        <w:right w:val="none" w:sz="0" w:space="0" w:color="auto"/>
      </w:divBdr>
    </w:div>
    <w:div w:id="1242525215">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291932572">
      <w:bodyDiv w:val="1"/>
      <w:marLeft w:val="0"/>
      <w:marRight w:val="0"/>
      <w:marTop w:val="0"/>
      <w:marBottom w:val="0"/>
      <w:divBdr>
        <w:top w:val="none" w:sz="0" w:space="0" w:color="auto"/>
        <w:left w:val="none" w:sz="0" w:space="0" w:color="auto"/>
        <w:bottom w:val="none" w:sz="0" w:space="0" w:color="auto"/>
        <w:right w:val="none" w:sz="0" w:space="0" w:color="auto"/>
      </w:divBdr>
    </w:div>
    <w:div w:id="1295791765">
      <w:bodyDiv w:val="1"/>
      <w:marLeft w:val="0"/>
      <w:marRight w:val="0"/>
      <w:marTop w:val="0"/>
      <w:marBottom w:val="0"/>
      <w:divBdr>
        <w:top w:val="none" w:sz="0" w:space="0" w:color="auto"/>
        <w:left w:val="none" w:sz="0" w:space="0" w:color="auto"/>
        <w:bottom w:val="none" w:sz="0" w:space="0" w:color="auto"/>
        <w:right w:val="none" w:sz="0" w:space="0" w:color="auto"/>
      </w:divBdr>
    </w:div>
    <w:div w:id="1299845971">
      <w:bodyDiv w:val="1"/>
      <w:marLeft w:val="0"/>
      <w:marRight w:val="0"/>
      <w:marTop w:val="0"/>
      <w:marBottom w:val="0"/>
      <w:divBdr>
        <w:top w:val="none" w:sz="0" w:space="0" w:color="auto"/>
        <w:left w:val="none" w:sz="0" w:space="0" w:color="auto"/>
        <w:bottom w:val="none" w:sz="0" w:space="0" w:color="auto"/>
        <w:right w:val="none" w:sz="0" w:space="0" w:color="auto"/>
      </w:divBdr>
    </w:div>
    <w:div w:id="1302463111">
      <w:bodyDiv w:val="1"/>
      <w:marLeft w:val="0"/>
      <w:marRight w:val="0"/>
      <w:marTop w:val="0"/>
      <w:marBottom w:val="0"/>
      <w:divBdr>
        <w:top w:val="none" w:sz="0" w:space="0" w:color="auto"/>
        <w:left w:val="none" w:sz="0" w:space="0" w:color="auto"/>
        <w:bottom w:val="none" w:sz="0" w:space="0" w:color="auto"/>
        <w:right w:val="none" w:sz="0" w:space="0" w:color="auto"/>
      </w:divBdr>
    </w:div>
    <w:div w:id="1318801585">
      <w:bodyDiv w:val="1"/>
      <w:marLeft w:val="0"/>
      <w:marRight w:val="0"/>
      <w:marTop w:val="0"/>
      <w:marBottom w:val="0"/>
      <w:divBdr>
        <w:top w:val="none" w:sz="0" w:space="0" w:color="auto"/>
        <w:left w:val="none" w:sz="0" w:space="0" w:color="auto"/>
        <w:bottom w:val="none" w:sz="0" w:space="0" w:color="auto"/>
        <w:right w:val="none" w:sz="0" w:space="0" w:color="auto"/>
      </w:divBdr>
    </w:div>
    <w:div w:id="1357268298">
      <w:bodyDiv w:val="1"/>
      <w:marLeft w:val="0"/>
      <w:marRight w:val="0"/>
      <w:marTop w:val="0"/>
      <w:marBottom w:val="0"/>
      <w:divBdr>
        <w:top w:val="none" w:sz="0" w:space="0" w:color="auto"/>
        <w:left w:val="none" w:sz="0" w:space="0" w:color="auto"/>
        <w:bottom w:val="none" w:sz="0" w:space="0" w:color="auto"/>
        <w:right w:val="none" w:sz="0" w:space="0" w:color="auto"/>
      </w:divBdr>
    </w:div>
    <w:div w:id="1360088021">
      <w:bodyDiv w:val="1"/>
      <w:marLeft w:val="0"/>
      <w:marRight w:val="0"/>
      <w:marTop w:val="0"/>
      <w:marBottom w:val="0"/>
      <w:divBdr>
        <w:top w:val="none" w:sz="0" w:space="0" w:color="auto"/>
        <w:left w:val="none" w:sz="0" w:space="0" w:color="auto"/>
        <w:bottom w:val="none" w:sz="0" w:space="0" w:color="auto"/>
        <w:right w:val="none" w:sz="0" w:space="0" w:color="auto"/>
      </w:divBdr>
    </w:div>
    <w:div w:id="1371491473">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398359049">
      <w:bodyDiv w:val="1"/>
      <w:marLeft w:val="0"/>
      <w:marRight w:val="0"/>
      <w:marTop w:val="0"/>
      <w:marBottom w:val="0"/>
      <w:divBdr>
        <w:top w:val="none" w:sz="0" w:space="0" w:color="auto"/>
        <w:left w:val="none" w:sz="0" w:space="0" w:color="auto"/>
        <w:bottom w:val="none" w:sz="0" w:space="0" w:color="auto"/>
        <w:right w:val="none" w:sz="0" w:space="0" w:color="auto"/>
      </w:divBdr>
    </w:div>
    <w:div w:id="1440179193">
      <w:bodyDiv w:val="1"/>
      <w:marLeft w:val="0"/>
      <w:marRight w:val="0"/>
      <w:marTop w:val="0"/>
      <w:marBottom w:val="0"/>
      <w:divBdr>
        <w:top w:val="none" w:sz="0" w:space="0" w:color="auto"/>
        <w:left w:val="none" w:sz="0" w:space="0" w:color="auto"/>
        <w:bottom w:val="none" w:sz="0" w:space="0" w:color="auto"/>
        <w:right w:val="none" w:sz="0" w:space="0" w:color="auto"/>
      </w:divBdr>
    </w:div>
    <w:div w:id="1444036237">
      <w:bodyDiv w:val="1"/>
      <w:marLeft w:val="0"/>
      <w:marRight w:val="0"/>
      <w:marTop w:val="0"/>
      <w:marBottom w:val="0"/>
      <w:divBdr>
        <w:top w:val="none" w:sz="0" w:space="0" w:color="auto"/>
        <w:left w:val="none" w:sz="0" w:space="0" w:color="auto"/>
        <w:bottom w:val="none" w:sz="0" w:space="0" w:color="auto"/>
        <w:right w:val="none" w:sz="0" w:space="0" w:color="auto"/>
      </w:divBdr>
    </w:div>
    <w:div w:id="1482573275">
      <w:bodyDiv w:val="1"/>
      <w:marLeft w:val="0"/>
      <w:marRight w:val="0"/>
      <w:marTop w:val="0"/>
      <w:marBottom w:val="0"/>
      <w:divBdr>
        <w:top w:val="none" w:sz="0" w:space="0" w:color="auto"/>
        <w:left w:val="none" w:sz="0" w:space="0" w:color="auto"/>
        <w:bottom w:val="none" w:sz="0" w:space="0" w:color="auto"/>
        <w:right w:val="none" w:sz="0" w:space="0" w:color="auto"/>
      </w:divBdr>
    </w:div>
    <w:div w:id="1482648881">
      <w:bodyDiv w:val="1"/>
      <w:marLeft w:val="0"/>
      <w:marRight w:val="0"/>
      <w:marTop w:val="0"/>
      <w:marBottom w:val="0"/>
      <w:divBdr>
        <w:top w:val="none" w:sz="0" w:space="0" w:color="auto"/>
        <w:left w:val="none" w:sz="0" w:space="0" w:color="auto"/>
        <w:bottom w:val="none" w:sz="0" w:space="0" w:color="auto"/>
        <w:right w:val="none" w:sz="0" w:space="0" w:color="auto"/>
      </w:divBdr>
    </w:div>
    <w:div w:id="1526214045">
      <w:bodyDiv w:val="1"/>
      <w:marLeft w:val="0"/>
      <w:marRight w:val="0"/>
      <w:marTop w:val="0"/>
      <w:marBottom w:val="0"/>
      <w:divBdr>
        <w:top w:val="none" w:sz="0" w:space="0" w:color="auto"/>
        <w:left w:val="none" w:sz="0" w:space="0" w:color="auto"/>
        <w:bottom w:val="none" w:sz="0" w:space="0" w:color="auto"/>
        <w:right w:val="none" w:sz="0" w:space="0" w:color="auto"/>
      </w:divBdr>
    </w:div>
    <w:div w:id="1560550925">
      <w:bodyDiv w:val="1"/>
      <w:marLeft w:val="0"/>
      <w:marRight w:val="0"/>
      <w:marTop w:val="0"/>
      <w:marBottom w:val="0"/>
      <w:divBdr>
        <w:top w:val="none" w:sz="0" w:space="0" w:color="auto"/>
        <w:left w:val="none" w:sz="0" w:space="0" w:color="auto"/>
        <w:bottom w:val="none" w:sz="0" w:space="0" w:color="auto"/>
        <w:right w:val="none" w:sz="0" w:space="0" w:color="auto"/>
      </w:divBdr>
    </w:div>
    <w:div w:id="1567228448">
      <w:bodyDiv w:val="1"/>
      <w:marLeft w:val="0"/>
      <w:marRight w:val="0"/>
      <w:marTop w:val="0"/>
      <w:marBottom w:val="0"/>
      <w:divBdr>
        <w:top w:val="none" w:sz="0" w:space="0" w:color="auto"/>
        <w:left w:val="none" w:sz="0" w:space="0" w:color="auto"/>
        <w:bottom w:val="none" w:sz="0" w:space="0" w:color="auto"/>
        <w:right w:val="none" w:sz="0" w:space="0" w:color="auto"/>
      </w:divBdr>
    </w:div>
    <w:div w:id="1572034256">
      <w:bodyDiv w:val="1"/>
      <w:marLeft w:val="0"/>
      <w:marRight w:val="0"/>
      <w:marTop w:val="0"/>
      <w:marBottom w:val="0"/>
      <w:divBdr>
        <w:top w:val="none" w:sz="0" w:space="0" w:color="auto"/>
        <w:left w:val="none" w:sz="0" w:space="0" w:color="auto"/>
        <w:bottom w:val="none" w:sz="0" w:space="0" w:color="auto"/>
        <w:right w:val="none" w:sz="0" w:space="0" w:color="auto"/>
      </w:divBdr>
    </w:div>
    <w:div w:id="1578782182">
      <w:bodyDiv w:val="1"/>
      <w:marLeft w:val="0"/>
      <w:marRight w:val="0"/>
      <w:marTop w:val="0"/>
      <w:marBottom w:val="0"/>
      <w:divBdr>
        <w:top w:val="none" w:sz="0" w:space="0" w:color="auto"/>
        <w:left w:val="none" w:sz="0" w:space="0" w:color="auto"/>
        <w:bottom w:val="none" w:sz="0" w:space="0" w:color="auto"/>
        <w:right w:val="none" w:sz="0" w:space="0" w:color="auto"/>
      </w:divBdr>
    </w:div>
    <w:div w:id="1583447308">
      <w:bodyDiv w:val="1"/>
      <w:marLeft w:val="0"/>
      <w:marRight w:val="0"/>
      <w:marTop w:val="0"/>
      <w:marBottom w:val="0"/>
      <w:divBdr>
        <w:top w:val="none" w:sz="0" w:space="0" w:color="auto"/>
        <w:left w:val="none" w:sz="0" w:space="0" w:color="auto"/>
        <w:bottom w:val="none" w:sz="0" w:space="0" w:color="auto"/>
        <w:right w:val="none" w:sz="0" w:space="0" w:color="auto"/>
      </w:divBdr>
    </w:div>
    <w:div w:id="1587574117">
      <w:bodyDiv w:val="1"/>
      <w:marLeft w:val="0"/>
      <w:marRight w:val="0"/>
      <w:marTop w:val="0"/>
      <w:marBottom w:val="0"/>
      <w:divBdr>
        <w:top w:val="none" w:sz="0" w:space="0" w:color="auto"/>
        <w:left w:val="none" w:sz="0" w:space="0" w:color="auto"/>
        <w:bottom w:val="none" w:sz="0" w:space="0" w:color="auto"/>
        <w:right w:val="none" w:sz="0" w:space="0" w:color="auto"/>
      </w:divBdr>
    </w:div>
    <w:div w:id="1612012678">
      <w:bodyDiv w:val="1"/>
      <w:marLeft w:val="0"/>
      <w:marRight w:val="0"/>
      <w:marTop w:val="0"/>
      <w:marBottom w:val="0"/>
      <w:divBdr>
        <w:top w:val="none" w:sz="0" w:space="0" w:color="auto"/>
        <w:left w:val="none" w:sz="0" w:space="0" w:color="auto"/>
        <w:bottom w:val="none" w:sz="0" w:space="0" w:color="auto"/>
        <w:right w:val="none" w:sz="0" w:space="0" w:color="auto"/>
      </w:divBdr>
    </w:div>
    <w:div w:id="1615555711">
      <w:bodyDiv w:val="1"/>
      <w:marLeft w:val="0"/>
      <w:marRight w:val="0"/>
      <w:marTop w:val="0"/>
      <w:marBottom w:val="0"/>
      <w:divBdr>
        <w:top w:val="none" w:sz="0" w:space="0" w:color="auto"/>
        <w:left w:val="none" w:sz="0" w:space="0" w:color="auto"/>
        <w:bottom w:val="none" w:sz="0" w:space="0" w:color="auto"/>
        <w:right w:val="none" w:sz="0" w:space="0" w:color="auto"/>
      </w:divBdr>
    </w:div>
    <w:div w:id="1638074465">
      <w:bodyDiv w:val="1"/>
      <w:marLeft w:val="0"/>
      <w:marRight w:val="0"/>
      <w:marTop w:val="0"/>
      <w:marBottom w:val="0"/>
      <w:divBdr>
        <w:top w:val="none" w:sz="0" w:space="0" w:color="auto"/>
        <w:left w:val="none" w:sz="0" w:space="0" w:color="auto"/>
        <w:bottom w:val="none" w:sz="0" w:space="0" w:color="auto"/>
        <w:right w:val="none" w:sz="0" w:space="0" w:color="auto"/>
      </w:divBdr>
    </w:div>
    <w:div w:id="1639072699">
      <w:bodyDiv w:val="1"/>
      <w:marLeft w:val="0"/>
      <w:marRight w:val="0"/>
      <w:marTop w:val="0"/>
      <w:marBottom w:val="0"/>
      <w:divBdr>
        <w:top w:val="none" w:sz="0" w:space="0" w:color="auto"/>
        <w:left w:val="none" w:sz="0" w:space="0" w:color="auto"/>
        <w:bottom w:val="none" w:sz="0" w:space="0" w:color="auto"/>
        <w:right w:val="none" w:sz="0" w:space="0" w:color="auto"/>
      </w:divBdr>
    </w:div>
    <w:div w:id="166409082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76494381">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2949535">
      <w:bodyDiv w:val="1"/>
      <w:marLeft w:val="0"/>
      <w:marRight w:val="0"/>
      <w:marTop w:val="0"/>
      <w:marBottom w:val="0"/>
      <w:divBdr>
        <w:top w:val="none" w:sz="0" w:space="0" w:color="auto"/>
        <w:left w:val="none" w:sz="0" w:space="0" w:color="auto"/>
        <w:bottom w:val="none" w:sz="0" w:space="0" w:color="auto"/>
        <w:right w:val="none" w:sz="0" w:space="0" w:color="auto"/>
      </w:divBdr>
    </w:div>
    <w:div w:id="1755083343">
      <w:bodyDiv w:val="1"/>
      <w:marLeft w:val="0"/>
      <w:marRight w:val="0"/>
      <w:marTop w:val="0"/>
      <w:marBottom w:val="0"/>
      <w:divBdr>
        <w:top w:val="none" w:sz="0" w:space="0" w:color="auto"/>
        <w:left w:val="none" w:sz="0" w:space="0" w:color="auto"/>
        <w:bottom w:val="none" w:sz="0" w:space="0" w:color="auto"/>
        <w:right w:val="none" w:sz="0" w:space="0" w:color="auto"/>
      </w:divBdr>
    </w:div>
    <w:div w:id="1763066316">
      <w:bodyDiv w:val="1"/>
      <w:marLeft w:val="0"/>
      <w:marRight w:val="0"/>
      <w:marTop w:val="0"/>
      <w:marBottom w:val="0"/>
      <w:divBdr>
        <w:top w:val="none" w:sz="0" w:space="0" w:color="auto"/>
        <w:left w:val="none" w:sz="0" w:space="0" w:color="auto"/>
        <w:bottom w:val="none" w:sz="0" w:space="0" w:color="auto"/>
        <w:right w:val="none" w:sz="0" w:space="0" w:color="auto"/>
      </w:divBdr>
    </w:div>
    <w:div w:id="1780835370">
      <w:bodyDiv w:val="1"/>
      <w:marLeft w:val="0"/>
      <w:marRight w:val="0"/>
      <w:marTop w:val="0"/>
      <w:marBottom w:val="0"/>
      <w:divBdr>
        <w:top w:val="none" w:sz="0" w:space="0" w:color="auto"/>
        <w:left w:val="none" w:sz="0" w:space="0" w:color="auto"/>
        <w:bottom w:val="none" w:sz="0" w:space="0" w:color="auto"/>
        <w:right w:val="none" w:sz="0" w:space="0" w:color="auto"/>
      </w:divBdr>
    </w:div>
    <w:div w:id="1786924300">
      <w:bodyDiv w:val="1"/>
      <w:marLeft w:val="0"/>
      <w:marRight w:val="0"/>
      <w:marTop w:val="0"/>
      <w:marBottom w:val="0"/>
      <w:divBdr>
        <w:top w:val="none" w:sz="0" w:space="0" w:color="auto"/>
        <w:left w:val="none" w:sz="0" w:space="0" w:color="auto"/>
        <w:bottom w:val="none" w:sz="0" w:space="0" w:color="auto"/>
        <w:right w:val="none" w:sz="0" w:space="0" w:color="auto"/>
      </w:divBdr>
    </w:div>
    <w:div w:id="1812601686">
      <w:bodyDiv w:val="1"/>
      <w:marLeft w:val="0"/>
      <w:marRight w:val="0"/>
      <w:marTop w:val="0"/>
      <w:marBottom w:val="0"/>
      <w:divBdr>
        <w:top w:val="none" w:sz="0" w:space="0" w:color="auto"/>
        <w:left w:val="none" w:sz="0" w:space="0" w:color="auto"/>
        <w:bottom w:val="none" w:sz="0" w:space="0" w:color="auto"/>
        <w:right w:val="none" w:sz="0" w:space="0" w:color="auto"/>
      </w:divBdr>
    </w:div>
    <w:div w:id="1816097718">
      <w:bodyDiv w:val="1"/>
      <w:marLeft w:val="0"/>
      <w:marRight w:val="0"/>
      <w:marTop w:val="0"/>
      <w:marBottom w:val="0"/>
      <w:divBdr>
        <w:top w:val="none" w:sz="0" w:space="0" w:color="auto"/>
        <w:left w:val="none" w:sz="0" w:space="0" w:color="auto"/>
        <w:bottom w:val="none" w:sz="0" w:space="0" w:color="auto"/>
        <w:right w:val="none" w:sz="0" w:space="0" w:color="auto"/>
      </w:divBdr>
    </w:div>
    <w:div w:id="1858158807">
      <w:bodyDiv w:val="1"/>
      <w:marLeft w:val="0"/>
      <w:marRight w:val="0"/>
      <w:marTop w:val="0"/>
      <w:marBottom w:val="0"/>
      <w:divBdr>
        <w:top w:val="none" w:sz="0" w:space="0" w:color="auto"/>
        <w:left w:val="none" w:sz="0" w:space="0" w:color="auto"/>
        <w:bottom w:val="none" w:sz="0" w:space="0" w:color="auto"/>
        <w:right w:val="none" w:sz="0" w:space="0" w:color="auto"/>
      </w:divBdr>
    </w:div>
    <w:div w:id="1875651386">
      <w:bodyDiv w:val="1"/>
      <w:marLeft w:val="0"/>
      <w:marRight w:val="0"/>
      <w:marTop w:val="0"/>
      <w:marBottom w:val="0"/>
      <w:divBdr>
        <w:top w:val="none" w:sz="0" w:space="0" w:color="auto"/>
        <w:left w:val="none" w:sz="0" w:space="0" w:color="auto"/>
        <w:bottom w:val="none" w:sz="0" w:space="0" w:color="auto"/>
        <w:right w:val="none" w:sz="0" w:space="0" w:color="auto"/>
      </w:divBdr>
    </w:div>
    <w:div w:id="1881094065">
      <w:bodyDiv w:val="1"/>
      <w:marLeft w:val="0"/>
      <w:marRight w:val="0"/>
      <w:marTop w:val="0"/>
      <w:marBottom w:val="0"/>
      <w:divBdr>
        <w:top w:val="none" w:sz="0" w:space="0" w:color="auto"/>
        <w:left w:val="none" w:sz="0" w:space="0" w:color="auto"/>
        <w:bottom w:val="none" w:sz="0" w:space="0" w:color="auto"/>
        <w:right w:val="none" w:sz="0" w:space="0" w:color="auto"/>
      </w:divBdr>
    </w:div>
    <w:div w:id="1884364068">
      <w:bodyDiv w:val="1"/>
      <w:marLeft w:val="0"/>
      <w:marRight w:val="0"/>
      <w:marTop w:val="0"/>
      <w:marBottom w:val="0"/>
      <w:divBdr>
        <w:top w:val="none" w:sz="0" w:space="0" w:color="auto"/>
        <w:left w:val="none" w:sz="0" w:space="0" w:color="auto"/>
        <w:bottom w:val="none" w:sz="0" w:space="0" w:color="auto"/>
        <w:right w:val="none" w:sz="0" w:space="0" w:color="auto"/>
      </w:divBdr>
    </w:div>
    <w:div w:id="1886016437">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1907717140">
      <w:bodyDiv w:val="1"/>
      <w:marLeft w:val="0"/>
      <w:marRight w:val="0"/>
      <w:marTop w:val="0"/>
      <w:marBottom w:val="0"/>
      <w:divBdr>
        <w:top w:val="none" w:sz="0" w:space="0" w:color="auto"/>
        <w:left w:val="none" w:sz="0" w:space="0" w:color="auto"/>
        <w:bottom w:val="none" w:sz="0" w:space="0" w:color="auto"/>
        <w:right w:val="none" w:sz="0" w:space="0" w:color="auto"/>
      </w:divBdr>
    </w:div>
    <w:div w:id="1914119526">
      <w:bodyDiv w:val="1"/>
      <w:marLeft w:val="0"/>
      <w:marRight w:val="0"/>
      <w:marTop w:val="0"/>
      <w:marBottom w:val="0"/>
      <w:divBdr>
        <w:top w:val="none" w:sz="0" w:space="0" w:color="auto"/>
        <w:left w:val="none" w:sz="0" w:space="0" w:color="auto"/>
        <w:bottom w:val="none" w:sz="0" w:space="0" w:color="auto"/>
        <w:right w:val="none" w:sz="0" w:space="0" w:color="auto"/>
      </w:divBdr>
    </w:div>
    <w:div w:id="1921138719">
      <w:bodyDiv w:val="1"/>
      <w:marLeft w:val="0"/>
      <w:marRight w:val="0"/>
      <w:marTop w:val="0"/>
      <w:marBottom w:val="0"/>
      <w:divBdr>
        <w:top w:val="none" w:sz="0" w:space="0" w:color="auto"/>
        <w:left w:val="none" w:sz="0" w:space="0" w:color="auto"/>
        <w:bottom w:val="none" w:sz="0" w:space="0" w:color="auto"/>
        <w:right w:val="none" w:sz="0" w:space="0" w:color="auto"/>
      </w:divBdr>
    </w:div>
    <w:div w:id="1932735687">
      <w:bodyDiv w:val="1"/>
      <w:marLeft w:val="0"/>
      <w:marRight w:val="0"/>
      <w:marTop w:val="0"/>
      <w:marBottom w:val="0"/>
      <w:divBdr>
        <w:top w:val="none" w:sz="0" w:space="0" w:color="auto"/>
        <w:left w:val="none" w:sz="0" w:space="0" w:color="auto"/>
        <w:bottom w:val="none" w:sz="0" w:space="0" w:color="auto"/>
        <w:right w:val="none" w:sz="0" w:space="0" w:color="auto"/>
      </w:divBdr>
    </w:div>
    <w:div w:id="1973249078">
      <w:bodyDiv w:val="1"/>
      <w:marLeft w:val="0"/>
      <w:marRight w:val="0"/>
      <w:marTop w:val="0"/>
      <w:marBottom w:val="0"/>
      <w:divBdr>
        <w:top w:val="none" w:sz="0" w:space="0" w:color="auto"/>
        <w:left w:val="none" w:sz="0" w:space="0" w:color="auto"/>
        <w:bottom w:val="none" w:sz="0" w:space="0" w:color="auto"/>
        <w:right w:val="none" w:sz="0" w:space="0" w:color="auto"/>
      </w:divBdr>
    </w:div>
    <w:div w:id="2021392412">
      <w:bodyDiv w:val="1"/>
      <w:marLeft w:val="0"/>
      <w:marRight w:val="0"/>
      <w:marTop w:val="0"/>
      <w:marBottom w:val="0"/>
      <w:divBdr>
        <w:top w:val="none" w:sz="0" w:space="0" w:color="auto"/>
        <w:left w:val="none" w:sz="0" w:space="0" w:color="auto"/>
        <w:bottom w:val="none" w:sz="0" w:space="0" w:color="auto"/>
        <w:right w:val="none" w:sz="0" w:space="0" w:color="auto"/>
      </w:divBdr>
    </w:div>
    <w:div w:id="2031446262">
      <w:bodyDiv w:val="1"/>
      <w:marLeft w:val="0"/>
      <w:marRight w:val="0"/>
      <w:marTop w:val="0"/>
      <w:marBottom w:val="0"/>
      <w:divBdr>
        <w:top w:val="none" w:sz="0" w:space="0" w:color="auto"/>
        <w:left w:val="none" w:sz="0" w:space="0" w:color="auto"/>
        <w:bottom w:val="none" w:sz="0" w:space="0" w:color="auto"/>
        <w:right w:val="none" w:sz="0" w:space="0" w:color="auto"/>
      </w:divBdr>
    </w:div>
    <w:div w:id="2052656051">
      <w:bodyDiv w:val="1"/>
      <w:marLeft w:val="0"/>
      <w:marRight w:val="0"/>
      <w:marTop w:val="0"/>
      <w:marBottom w:val="0"/>
      <w:divBdr>
        <w:top w:val="none" w:sz="0" w:space="0" w:color="auto"/>
        <w:left w:val="none" w:sz="0" w:space="0" w:color="auto"/>
        <w:bottom w:val="none" w:sz="0" w:space="0" w:color="auto"/>
        <w:right w:val="none" w:sz="0" w:space="0" w:color="auto"/>
      </w:divBdr>
    </w:div>
    <w:div w:id="2077581170">
      <w:bodyDiv w:val="1"/>
      <w:marLeft w:val="0"/>
      <w:marRight w:val="0"/>
      <w:marTop w:val="0"/>
      <w:marBottom w:val="0"/>
      <w:divBdr>
        <w:top w:val="none" w:sz="0" w:space="0" w:color="auto"/>
        <w:left w:val="none" w:sz="0" w:space="0" w:color="auto"/>
        <w:bottom w:val="none" w:sz="0" w:space="0" w:color="auto"/>
        <w:right w:val="none" w:sz="0" w:space="0" w:color="auto"/>
      </w:divBdr>
    </w:div>
    <w:div w:id="2103453718">
      <w:bodyDiv w:val="1"/>
      <w:marLeft w:val="0"/>
      <w:marRight w:val="0"/>
      <w:marTop w:val="0"/>
      <w:marBottom w:val="0"/>
      <w:divBdr>
        <w:top w:val="none" w:sz="0" w:space="0" w:color="auto"/>
        <w:left w:val="none" w:sz="0" w:space="0" w:color="auto"/>
        <w:bottom w:val="none" w:sz="0" w:space="0" w:color="auto"/>
        <w:right w:val="none" w:sz="0" w:space="0" w:color="auto"/>
      </w:divBdr>
    </w:div>
    <w:div w:id="2105883411">
      <w:bodyDiv w:val="1"/>
      <w:marLeft w:val="0"/>
      <w:marRight w:val="0"/>
      <w:marTop w:val="0"/>
      <w:marBottom w:val="0"/>
      <w:divBdr>
        <w:top w:val="none" w:sz="0" w:space="0" w:color="auto"/>
        <w:left w:val="none" w:sz="0" w:space="0" w:color="auto"/>
        <w:bottom w:val="none" w:sz="0" w:space="0" w:color="auto"/>
        <w:right w:val="none" w:sz="0" w:space="0" w:color="auto"/>
      </w:divBdr>
    </w:div>
    <w:div w:id="2106337276">
      <w:bodyDiv w:val="1"/>
      <w:marLeft w:val="0"/>
      <w:marRight w:val="0"/>
      <w:marTop w:val="0"/>
      <w:marBottom w:val="0"/>
      <w:divBdr>
        <w:top w:val="none" w:sz="0" w:space="0" w:color="auto"/>
        <w:left w:val="none" w:sz="0" w:space="0" w:color="auto"/>
        <w:bottom w:val="none" w:sz="0" w:space="0" w:color="auto"/>
        <w:right w:val="none" w:sz="0" w:space="0" w:color="auto"/>
      </w:divBdr>
    </w:div>
    <w:div w:id="211609382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njstart/pdf/HowtoReviewaSubmittedQuote.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tate.nj.us/treasury/purchase/njstart/pdf/Create-a-Quote.pdf%2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tate.nj.us/treasury/pensions/documents/hb/oe2023/hb-sbc-home-23.shtml" TargetMode="External"/><Relationship Id="rId20"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nj.gov/treasury/pensions/documents/guidebooks/hb0505.pdf" TargetMode="External"/><Relationship Id="rId28"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j.gov/treasury/pensions/rate-renewal.shtml%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4DAC414A-5382-4870-8EED-BDD1F7E60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documentManagement/types"/>
    <ds:schemaRef ds:uri="5777b096-a70f-4a3a-8ffd-d36abe84e00f"/>
    <ds:schemaRef ds:uri="http://purl.org/dc/elements/1.1/"/>
    <ds:schemaRef ds:uri="http://schemas.microsoft.com/office/2006/metadata/properties"/>
    <ds:schemaRef ds:uri="ce7e4698-9fae-424d-adc9-82aeb5fa7812"/>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F39A1F51-26A5-4CC1-91EA-2EA7142AB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19</Pages>
  <Words>7650</Words>
  <Characters>42504</Characters>
  <Application>Microsoft Office Word</Application>
  <DocSecurity>0</DocSecurity>
  <Lines>354</Lines>
  <Paragraphs>100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 [TREAS]</cp:lastModifiedBy>
  <cp:revision>2</cp:revision>
  <cp:lastPrinted>2022-01-24T18:12:00Z</cp:lastPrinted>
  <dcterms:created xsi:type="dcterms:W3CDTF">2023-08-14T20:53:00Z</dcterms:created>
  <dcterms:modified xsi:type="dcterms:W3CDTF">2023-08-14T20:53:00Z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f104504f-941d-4a78-9e9c-9d50ec76fd5d</vt:lpwstr>
  </property>
  <property fmtid="{D5CDD505-2E9C-101B-9397-08002B2CF9AE}" pid="5" name="TitusGUID">
    <vt:lpwstr>56e35dd7-706f-4bb0-96a7-9cd740683daa</vt:lpwstr>
  </property>
  <property fmtid="{D5CDD505-2E9C-101B-9397-08002B2CF9AE}" pid="6" name="AonClassification">
    <vt:lpwstr>ADC_class_200</vt:lpwstr>
  </property>
</Properties>
</file>