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C6B40D" w14:textId="605AAED2" w:rsidR="00364A22" w:rsidRPr="002420F8" w:rsidRDefault="00705FC1" w:rsidP="004F542C">
      <w:pPr>
        <w:pStyle w:val="Heading3"/>
        <w:keepNext w:val="0"/>
        <w:jc w:val="center"/>
        <w:rPr>
          <w:rFonts w:ascii="Arial" w:hAnsi="Arial" w:cs="Arial"/>
          <w:b/>
          <w:sz w:val="20"/>
        </w:rPr>
      </w:pPr>
      <w:r>
        <w:rPr>
          <w:rFonts w:ascii="Arial" w:hAnsi="Arial" w:cs="Arial"/>
          <w:b/>
          <w:sz w:val="20"/>
        </w:rPr>
        <w:t>May</w:t>
      </w:r>
      <w:r w:rsidR="009B79FE">
        <w:rPr>
          <w:rFonts w:ascii="Arial" w:hAnsi="Arial" w:cs="Arial"/>
          <w:b/>
          <w:sz w:val="20"/>
        </w:rPr>
        <w:t xml:space="preserve"> </w:t>
      </w:r>
      <w:r w:rsidR="00A91001">
        <w:rPr>
          <w:rFonts w:ascii="Arial" w:hAnsi="Arial" w:cs="Arial"/>
          <w:b/>
          <w:sz w:val="20"/>
        </w:rPr>
        <w:t>2</w:t>
      </w:r>
      <w:r w:rsidR="009656F6">
        <w:rPr>
          <w:rFonts w:ascii="Arial" w:hAnsi="Arial" w:cs="Arial"/>
          <w:b/>
          <w:sz w:val="20"/>
        </w:rPr>
        <w:t>8</w:t>
      </w:r>
      <w:r w:rsidR="009B79FE">
        <w:rPr>
          <w:rFonts w:ascii="Arial" w:hAnsi="Arial" w:cs="Arial"/>
          <w:b/>
          <w:sz w:val="20"/>
        </w:rPr>
        <w:t>, 2024</w:t>
      </w:r>
    </w:p>
    <w:p w14:paraId="03C6B40E" w14:textId="77777777" w:rsidR="00364A22" w:rsidRPr="008918DF" w:rsidRDefault="00364A22" w:rsidP="00364A22">
      <w:pPr>
        <w:rPr>
          <w:rFonts w:ascii="Arial" w:hAnsi="Arial" w:cs="Arial"/>
        </w:rPr>
      </w:pPr>
    </w:p>
    <w:p w14:paraId="03C6B40F" w14:textId="77777777" w:rsidR="00364A22" w:rsidRPr="008918DF" w:rsidRDefault="00364A22" w:rsidP="00364A22">
      <w:pPr>
        <w:rPr>
          <w:rFonts w:ascii="Arial" w:hAnsi="Arial" w:cs="Arial"/>
        </w:rPr>
      </w:pPr>
    </w:p>
    <w:p w14:paraId="03C6B410" w14:textId="072D68F1"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w:t>
      </w:r>
      <w:r w:rsidR="00873AB9">
        <w:rPr>
          <w:rFonts w:ascii="Arial" w:hAnsi="Arial" w:cs="Arial"/>
          <w:b/>
        </w:rPr>
        <w:t xml:space="preserve">Bidders </w:t>
      </w:r>
      <w:r w:rsidRPr="008918DF">
        <w:rPr>
          <w:rFonts w:ascii="Arial" w:hAnsi="Arial" w:cs="Arial"/>
          <w:b/>
        </w:rPr>
        <w:t xml:space="preserve"> </w:t>
      </w:r>
    </w:p>
    <w:p w14:paraId="03C6B411" w14:textId="77777777" w:rsidR="007D1D98" w:rsidRPr="008918DF" w:rsidRDefault="007D1D98" w:rsidP="007D1D98">
      <w:pPr>
        <w:rPr>
          <w:rFonts w:ascii="Arial" w:hAnsi="Arial" w:cs="Arial"/>
        </w:rPr>
      </w:pPr>
    </w:p>
    <w:p w14:paraId="03C6B412" w14:textId="77777777" w:rsidR="007D1D98" w:rsidRPr="008918DF" w:rsidRDefault="007D1D98" w:rsidP="007D1D98">
      <w:pPr>
        <w:tabs>
          <w:tab w:val="left" w:pos="0"/>
        </w:tabs>
        <w:rPr>
          <w:rFonts w:ascii="Arial" w:hAnsi="Arial" w:cs="Arial"/>
        </w:rPr>
      </w:pPr>
    </w:p>
    <w:p w14:paraId="03C6B413" w14:textId="4F4B65D9"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 </w:t>
      </w:r>
      <w:r w:rsidR="009B79FE" w:rsidRPr="009B79FE">
        <w:rPr>
          <w:rFonts w:ascii="Arial" w:hAnsi="Arial" w:cs="Arial"/>
          <w:sz w:val="20"/>
        </w:rPr>
        <w:t>23</w:t>
      </w:r>
      <w:r w:rsidR="007D1D98" w:rsidRPr="009B79FE">
        <w:rPr>
          <w:rFonts w:ascii="Arial" w:hAnsi="Arial" w:cs="Arial"/>
          <w:sz w:val="20"/>
        </w:rPr>
        <w:t>DPP</w:t>
      </w:r>
      <w:r w:rsidR="009B79FE" w:rsidRPr="009B79FE">
        <w:rPr>
          <w:rFonts w:ascii="Arial" w:hAnsi="Arial" w:cs="Arial"/>
          <w:sz w:val="20"/>
        </w:rPr>
        <w:t>00860</w:t>
      </w:r>
      <w:bookmarkStart w:id="0" w:name="_GoBack"/>
      <w:bookmarkEnd w:id="0"/>
    </w:p>
    <w:p w14:paraId="6F83CB5D" w14:textId="1666DD72" w:rsidR="008918DF" w:rsidRPr="008918DF" w:rsidRDefault="00D539A8" w:rsidP="008918DF">
      <w:pPr>
        <w:ind w:firstLine="720"/>
        <w:rPr>
          <w:rFonts w:ascii="Arial" w:hAnsi="Arial" w:cs="Arial"/>
          <w:b/>
        </w:rPr>
      </w:pPr>
      <w:r>
        <w:rPr>
          <w:rFonts w:ascii="Arial" w:hAnsi="Arial" w:cs="Arial"/>
          <w:b/>
        </w:rPr>
        <w:t xml:space="preserve">Bid Solicitation TITLE: </w:t>
      </w:r>
      <w:r w:rsidR="009B79FE" w:rsidRPr="009B79FE">
        <w:rPr>
          <w:rFonts w:ascii="Arial" w:hAnsi="Arial" w:cs="Arial"/>
          <w:b/>
        </w:rPr>
        <w:t>T2924- Snow Plowing Services by Area- NJDOT</w:t>
      </w:r>
    </w:p>
    <w:p w14:paraId="75A8CE46" w14:textId="511FA316" w:rsidR="00D539A8" w:rsidRPr="00D539A8" w:rsidRDefault="00D539A8" w:rsidP="00D539A8">
      <w:pPr>
        <w:ind w:firstLine="720"/>
        <w:rPr>
          <w:rFonts w:ascii="Arial" w:hAnsi="Arial" w:cs="Arial"/>
          <w:b/>
          <w:bCs/>
          <w:color w:val="FF0000"/>
        </w:rPr>
      </w:pPr>
      <w:r w:rsidRPr="00D539A8">
        <w:rPr>
          <w:rFonts w:ascii="Arial" w:hAnsi="Arial" w:cs="Arial"/>
          <w:b/>
          <w:bCs/>
          <w:color w:val="FF0000"/>
        </w:rPr>
        <w:t xml:space="preserve">Revised Quote Submission Due Date: </w:t>
      </w:r>
      <w:r w:rsidR="009656F6">
        <w:rPr>
          <w:rFonts w:ascii="Arial" w:hAnsi="Arial" w:cs="Arial"/>
          <w:b/>
          <w:bCs/>
          <w:color w:val="FF0000"/>
        </w:rPr>
        <w:t>Wednesday,</w:t>
      </w:r>
      <w:r w:rsidRPr="00D539A8">
        <w:rPr>
          <w:rFonts w:ascii="Arial" w:hAnsi="Arial" w:cs="Arial"/>
          <w:b/>
          <w:bCs/>
          <w:color w:val="FF0000"/>
        </w:rPr>
        <w:t xml:space="preserve"> </w:t>
      </w:r>
      <w:r w:rsidR="00A91001">
        <w:rPr>
          <w:rFonts w:ascii="Arial" w:hAnsi="Arial" w:cs="Arial"/>
          <w:b/>
          <w:color w:val="FF0000"/>
        </w:rPr>
        <w:t>June 1</w:t>
      </w:r>
      <w:r w:rsidR="00CB0865">
        <w:rPr>
          <w:rFonts w:ascii="Arial" w:hAnsi="Arial" w:cs="Arial"/>
          <w:b/>
          <w:color w:val="FF0000"/>
        </w:rPr>
        <w:t>2</w:t>
      </w:r>
      <w:r w:rsidRPr="00D539A8">
        <w:rPr>
          <w:rFonts w:ascii="Arial" w:hAnsi="Arial" w:cs="Arial"/>
          <w:b/>
          <w:color w:val="FF0000"/>
        </w:rPr>
        <w:t>, 2024 (2:00 p.m. Eastern Time)</w:t>
      </w:r>
      <w:r w:rsidRPr="00D539A8">
        <w:rPr>
          <w:rFonts w:ascii="Arial" w:hAnsi="Arial" w:cs="Arial"/>
          <w:b/>
          <w:bCs/>
          <w:color w:val="FF0000"/>
        </w:rPr>
        <w:t xml:space="preserve"> </w:t>
      </w:r>
    </w:p>
    <w:p w14:paraId="67FE40E6" w14:textId="14FAE39D" w:rsidR="00D539A8" w:rsidRPr="00D539A8" w:rsidRDefault="00D539A8" w:rsidP="00D539A8">
      <w:pPr>
        <w:ind w:firstLine="720"/>
        <w:rPr>
          <w:rFonts w:ascii="Arial" w:hAnsi="Arial" w:cs="Arial"/>
          <w:b/>
          <w:strike/>
        </w:rPr>
      </w:pPr>
      <w:r w:rsidRPr="00D539A8">
        <w:rPr>
          <w:rFonts w:ascii="Arial" w:hAnsi="Arial" w:cs="Arial"/>
          <w:b/>
          <w:bCs/>
          <w:strike/>
        </w:rPr>
        <w:t>Quote</w:t>
      </w:r>
      <w:r w:rsidR="0083559C">
        <w:rPr>
          <w:rFonts w:ascii="Arial" w:hAnsi="Arial" w:cs="Arial"/>
          <w:b/>
          <w:bCs/>
          <w:strike/>
        </w:rPr>
        <w:t xml:space="preserve"> Submission Due Date: </w:t>
      </w:r>
      <w:r w:rsidR="00A91001">
        <w:rPr>
          <w:rFonts w:ascii="Arial" w:hAnsi="Arial" w:cs="Arial"/>
          <w:b/>
          <w:bCs/>
          <w:strike/>
        </w:rPr>
        <w:t>Tuesday</w:t>
      </w:r>
      <w:r w:rsidR="0083559C">
        <w:rPr>
          <w:rFonts w:ascii="Arial" w:hAnsi="Arial" w:cs="Arial"/>
          <w:b/>
          <w:bCs/>
          <w:strike/>
        </w:rPr>
        <w:t xml:space="preserve">, May </w:t>
      </w:r>
      <w:r w:rsidR="00A91001">
        <w:rPr>
          <w:rFonts w:ascii="Arial" w:hAnsi="Arial" w:cs="Arial"/>
          <w:b/>
          <w:bCs/>
          <w:strike/>
        </w:rPr>
        <w:t>2</w:t>
      </w:r>
      <w:r w:rsidR="0083559C">
        <w:rPr>
          <w:rFonts w:ascii="Arial" w:hAnsi="Arial" w:cs="Arial"/>
          <w:b/>
          <w:bCs/>
          <w:strike/>
        </w:rPr>
        <w:t>8</w:t>
      </w:r>
      <w:r w:rsidRPr="00D539A8">
        <w:rPr>
          <w:rFonts w:ascii="Arial" w:hAnsi="Arial" w:cs="Arial"/>
          <w:b/>
          <w:bCs/>
          <w:strike/>
        </w:rPr>
        <w:t>, 2024 (2:00 p.m. Eastern Time)</w:t>
      </w:r>
    </w:p>
    <w:p w14:paraId="4D08E62B" w14:textId="7F72FFFF" w:rsidR="001C5B24" w:rsidRPr="008918DF" w:rsidRDefault="001C5B24" w:rsidP="00D539A8">
      <w:pPr>
        <w:tabs>
          <w:tab w:val="left" w:pos="0"/>
        </w:tabs>
        <w:outlineLvl w:val="0"/>
        <w:rPr>
          <w:rFonts w:ascii="Arial" w:hAnsi="Arial" w:cs="Arial"/>
          <w:b/>
        </w:rPr>
      </w:pPr>
    </w:p>
    <w:p w14:paraId="03C6B417" w14:textId="77777777" w:rsidR="00364A22" w:rsidRDefault="00364A22" w:rsidP="002420F8"/>
    <w:p w14:paraId="414B3AF9" w14:textId="77777777" w:rsidR="003069D9" w:rsidRPr="008918DF" w:rsidRDefault="003069D9" w:rsidP="002420F8"/>
    <w:p w14:paraId="03C6B41A" w14:textId="18C74AF8" w:rsidR="00364A22" w:rsidRPr="00663EBC" w:rsidRDefault="007D1D98" w:rsidP="00663EBC">
      <w:pPr>
        <w:pStyle w:val="Heading1"/>
        <w:keepNext w:val="0"/>
        <w:tabs>
          <w:tab w:val="left" w:pos="0"/>
        </w:tabs>
        <w:rPr>
          <w:rFonts w:ascii="Arial" w:hAnsi="Arial" w:cs="Arial"/>
          <w:i w:val="0"/>
          <w:sz w:val="20"/>
        </w:rPr>
      </w:pPr>
      <w:r w:rsidRPr="008918DF">
        <w:rPr>
          <w:rFonts w:ascii="Arial" w:hAnsi="Arial" w:cs="Arial"/>
          <w:i w:val="0"/>
          <w:sz w:val="20"/>
        </w:rPr>
        <w:t>Bid Amendment #</w:t>
      </w:r>
      <w:r w:rsidR="00480D97">
        <w:rPr>
          <w:rFonts w:ascii="Arial" w:hAnsi="Arial" w:cs="Arial"/>
          <w:i w:val="0"/>
          <w:sz w:val="20"/>
        </w:rPr>
        <w:t>2</w:t>
      </w:r>
    </w:p>
    <w:p w14:paraId="03C6B41B" w14:textId="77777777" w:rsidR="00364A22" w:rsidRPr="008918DF" w:rsidRDefault="00364A22" w:rsidP="00364A22">
      <w:pPr>
        <w:tabs>
          <w:tab w:val="left" w:pos="0"/>
        </w:tabs>
        <w:rPr>
          <w:rFonts w:ascii="Arial" w:hAnsi="Arial" w:cs="Arial"/>
        </w:rPr>
      </w:pPr>
    </w:p>
    <w:p w14:paraId="03C6B41C" w14:textId="20A06624" w:rsidR="00A233DA" w:rsidRPr="008918DF" w:rsidRDefault="007D1D98" w:rsidP="008918DF">
      <w:pPr>
        <w:tabs>
          <w:tab w:val="left" w:pos="0"/>
        </w:tabs>
        <w:jc w:val="both"/>
        <w:rPr>
          <w:rFonts w:ascii="Arial" w:hAnsi="Arial" w:cs="Arial"/>
        </w:rPr>
      </w:pPr>
      <w:r w:rsidRPr="008918DF">
        <w:rPr>
          <w:rFonts w:ascii="Arial" w:hAnsi="Arial" w:cs="Arial"/>
        </w:rPr>
        <w:t>The following constitutes Bid Amendment #</w:t>
      </w:r>
      <w:r w:rsidR="00480D97">
        <w:rPr>
          <w:rFonts w:ascii="Arial" w:hAnsi="Arial" w:cs="Arial"/>
        </w:rPr>
        <w:t>2</w:t>
      </w:r>
      <w:r w:rsidRPr="008918DF">
        <w:rPr>
          <w:rFonts w:ascii="Arial" w:hAnsi="Arial" w:cs="Arial"/>
        </w:rPr>
        <w:t xml:space="preserve"> to the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03C6B41D"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08BFB430" w14:textId="77777777" w:rsidR="00663EBC" w:rsidRPr="00663EBC" w:rsidRDefault="00663EBC" w:rsidP="00663EBC">
      <w:pPr>
        <w:numPr>
          <w:ilvl w:val="0"/>
          <w:numId w:val="3"/>
        </w:numPr>
        <w:tabs>
          <w:tab w:val="left" w:pos="0"/>
        </w:tabs>
        <w:jc w:val="both"/>
        <w:rPr>
          <w:rFonts w:ascii="Arial" w:hAnsi="Arial" w:cs="Arial"/>
        </w:rPr>
      </w:pPr>
      <w:r w:rsidRPr="00663EBC">
        <w:rPr>
          <w:rFonts w:ascii="Arial" w:hAnsi="Arial" w:cs="Arial"/>
        </w:rPr>
        <w:t xml:space="preserve">This Bid Amendment includes answers to questions; </w:t>
      </w:r>
    </w:p>
    <w:p w14:paraId="3D705367" w14:textId="77777777" w:rsidR="00663EBC" w:rsidRPr="00663EBC" w:rsidRDefault="00663EBC" w:rsidP="00663EBC">
      <w:pPr>
        <w:numPr>
          <w:ilvl w:val="0"/>
          <w:numId w:val="3"/>
        </w:numPr>
        <w:tabs>
          <w:tab w:val="left" w:pos="0"/>
        </w:tabs>
        <w:jc w:val="both"/>
        <w:rPr>
          <w:rFonts w:ascii="Arial" w:hAnsi="Arial" w:cs="Arial"/>
        </w:rPr>
      </w:pPr>
      <w:r w:rsidRPr="00663EBC">
        <w:rPr>
          <w:rFonts w:ascii="Arial" w:hAnsi="Arial" w:cs="Arial"/>
        </w:rPr>
        <w:t>Revision to the Bid Solicitation Document; and</w:t>
      </w:r>
    </w:p>
    <w:p w14:paraId="193C7894" w14:textId="77777777" w:rsidR="00663EBC" w:rsidRPr="00663EBC" w:rsidRDefault="00663EBC" w:rsidP="00663EBC">
      <w:pPr>
        <w:numPr>
          <w:ilvl w:val="0"/>
          <w:numId w:val="3"/>
        </w:numPr>
        <w:tabs>
          <w:tab w:val="left" w:pos="0"/>
        </w:tabs>
        <w:jc w:val="both"/>
        <w:rPr>
          <w:rFonts w:ascii="Arial" w:hAnsi="Arial" w:cs="Arial"/>
        </w:rPr>
      </w:pPr>
      <w:r w:rsidRPr="00663EBC">
        <w:rPr>
          <w:rFonts w:ascii="Arial" w:hAnsi="Arial" w:cs="Arial"/>
        </w:rPr>
        <w:t xml:space="preserve">Revision to the State Supplied Price Sheet; </w:t>
      </w:r>
    </w:p>
    <w:p w14:paraId="3FEA774B" w14:textId="38974029" w:rsidR="00663EBC" w:rsidRPr="00663EBC" w:rsidRDefault="00663EBC" w:rsidP="00663EBC">
      <w:pPr>
        <w:numPr>
          <w:ilvl w:val="0"/>
          <w:numId w:val="3"/>
        </w:numPr>
        <w:tabs>
          <w:tab w:val="left" w:pos="0"/>
        </w:tabs>
        <w:jc w:val="both"/>
        <w:rPr>
          <w:rFonts w:ascii="Arial" w:hAnsi="Arial" w:cs="Arial"/>
        </w:rPr>
      </w:pPr>
      <w:r w:rsidRPr="00663EBC">
        <w:rPr>
          <w:rFonts w:ascii="Arial" w:hAnsi="Arial" w:cs="Arial"/>
        </w:rPr>
        <w:t>Please note that for all additions, deletions, clarifications and modifications to the Bid Solicitation, please refer to the Revised Bid Solicitation entitled “</w:t>
      </w:r>
      <w:r>
        <w:rPr>
          <w:rFonts w:ascii="Arial" w:hAnsi="Arial" w:cs="Arial"/>
          <w:b/>
          <w:i/>
        </w:rPr>
        <w:t>T2924</w:t>
      </w:r>
      <w:r w:rsidRPr="00663EBC">
        <w:rPr>
          <w:rFonts w:ascii="Arial" w:hAnsi="Arial" w:cs="Arial"/>
          <w:b/>
          <w:i/>
        </w:rPr>
        <w:t xml:space="preserve"> Revised Bid </w:t>
      </w:r>
      <w:r w:rsidRPr="00A91001">
        <w:rPr>
          <w:rFonts w:ascii="Arial" w:hAnsi="Arial" w:cs="Arial"/>
          <w:b/>
          <w:i/>
        </w:rPr>
        <w:t xml:space="preserve">Solicitation </w:t>
      </w:r>
      <w:r w:rsidR="009656F6">
        <w:rPr>
          <w:rFonts w:ascii="Arial" w:hAnsi="Arial" w:cs="Arial"/>
          <w:b/>
          <w:i/>
        </w:rPr>
        <w:t>5.28.2024</w:t>
      </w:r>
      <w:r w:rsidRPr="00663EBC">
        <w:rPr>
          <w:rFonts w:ascii="Arial" w:hAnsi="Arial" w:cs="Arial"/>
        </w:rPr>
        <w:t xml:space="preserve">.” </w:t>
      </w:r>
    </w:p>
    <w:p w14:paraId="03C6B421" w14:textId="61768758" w:rsidR="007D1D98" w:rsidRPr="008918DF" w:rsidRDefault="007D1D98" w:rsidP="008918DF">
      <w:pPr>
        <w:tabs>
          <w:tab w:val="left" w:pos="0"/>
        </w:tabs>
        <w:jc w:val="both"/>
        <w:rPr>
          <w:rFonts w:ascii="Arial" w:hAnsi="Arial" w:cs="Arial"/>
        </w:rPr>
      </w:pPr>
    </w:p>
    <w:p w14:paraId="03C6B422" w14:textId="3AD30A7C"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873AB9">
        <w:rPr>
          <w:rFonts w:ascii="Arial" w:hAnsi="Arial" w:cs="Arial"/>
        </w:rPr>
        <w:t>Bidder</w:t>
      </w:r>
      <w:r w:rsidRPr="008918DF">
        <w:rPr>
          <w:rFonts w:ascii="Arial" w:hAnsi="Arial" w:cs="Arial"/>
        </w:rPr>
        <w:t xml:space="preserve">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3C6B423" w14:textId="77777777" w:rsidR="007D1D98" w:rsidRPr="008918DF" w:rsidRDefault="007D1D98" w:rsidP="008918DF">
      <w:pPr>
        <w:tabs>
          <w:tab w:val="left" w:pos="0"/>
        </w:tabs>
        <w:jc w:val="both"/>
        <w:rPr>
          <w:rFonts w:ascii="Arial" w:hAnsi="Arial" w:cs="Arial"/>
        </w:rPr>
      </w:pPr>
    </w:p>
    <w:p w14:paraId="03C6B424" w14:textId="4197F026"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03C6B425" w14:textId="77777777" w:rsidR="00364A22" w:rsidRPr="008918DF" w:rsidRDefault="00364A22" w:rsidP="008918DF">
      <w:pPr>
        <w:tabs>
          <w:tab w:val="left" w:pos="0"/>
        </w:tabs>
        <w:jc w:val="both"/>
        <w:rPr>
          <w:rFonts w:ascii="Arial" w:hAnsi="Arial" w:cs="Arial"/>
        </w:rPr>
      </w:pPr>
    </w:p>
    <w:p w14:paraId="03C6B426"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7CF0D40F" w14:textId="77777777" w:rsidR="00663EBC" w:rsidRDefault="00663EBC" w:rsidP="00791018">
      <w:pPr>
        <w:tabs>
          <w:tab w:val="left" w:pos="0"/>
        </w:tabs>
        <w:jc w:val="center"/>
        <w:outlineLvl w:val="0"/>
        <w:rPr>
          <w:rFonts w:ascii="Arial" w:hAnsi="Arial" w:cs="Arial"/>
          <w:b/>
        </w:rPr>
      </w:pPr>
    </w:p>
    <w:p w14:paraId="1DA4C3F5" w14:textId="77777777" w:rsidR="00663EBC" w:rsidRDefault="00663EBC" w:rsidP="00791018">
      <w:pPr>
        <w:tabs>
          <w:tab w:val="left" w:pos="0"/>
        </w:tabs>
        <w:jc w:val="center"/>
        <w:outlineLvl w:val="0"/>
        <w:rPr>
          <w:rFonts w:ascii="Arial" w:hAnsi="Arial" w:cs="Arial"/>
          <w:b/>
        </w:rPr>
      </w:pPr>
    </w:p>
    <w:p w14:paraId="634262F7" w14:textId="77777777" w:rsidR="00663EBC" w:rsidRDefault="00663EBC" w:rsidP="00791018">
      <w:pPr>
        <w:tabs>
          <w:tab w:val="left" w:pos="0"/>
        </w:tabs>
        <w:jc w:val="center"/>
        <w:outlineLvl w:val="0"/>
        <w:rPr>
          <w:rFonts w:ascii="Arial" w:hAnsi="Arial" w:cs="Arial"/>
          <w:b/>
        </w:rPr>
      </w:pPr>
    </w:p>
    <w:p w14:paraId="7240633D" w14:textId="77777777" w:rsidR="00663EBC" w:rsidRPr="00663EBC" w:rsidRDefault="00663EBC" w:rsidP="00663EBC">
      <w:pPr>
        <w:tabs>
          <w:tab w:val="left" w:pos="0"/>
        </w:tabs>
        <w:jc w:val="center"/>
        <w:outlineLvl w:val="0"/>
        <w:rPr>
          <w:rFonts w:ascii="Arial" w:hAnsi="Arial" w:cs="Arial"/>
          <w:b/>
        </w:rPr>
      </w:pPr>
    </w:p>
    <w:p w14:paraId="2B2C0915" w14:textId="54501323" w:rsidR="00663EBC" w:rsidRPr="00663EBC" w:rsidRDefault="00663EBC" w:rsidP="00663EBC">
      <w:pPr>
        <w:tabs>
          <w:tab w:val="left" w:pos="0"/>
        </w:tabs>
        <w:jc w:val="center"/>
        <w:outlineLvl w:val="0"/>
        <w:rPr>
          <w:rFonts w:ascii="Arial" w:hAnsi="Arial" w:cs="Arial"/>
          <w:b/>
        </w:rPr>
      </w:pPr>
      <w:r w:rsidRPr="00663EBC">
        <w:rPr>
          <w:rFonts w:ascii="Arial" w:hAnsi="Arial" w:cs="Arial"/>
          <w:b/>
        </w:rPr>
        <w:t>Bid Solicitation #2</w:t>
      </w:r>
      <w:r>
        <w:rPr>
          <w:rFonts w:ascii="Arial" w:hAnsi="Arial" w:cs="Arial"/>
          <w:b/>
        </w:rPr>
        <w:t>3DPP00860</w:t>
      </w:r>
    </w:p>
    <w:p w14:paraId="53653016" w14:textId="7D45E9CC" w:rsidR="00663EBC" w:rsidRPr="00663EBC" w:rsidRDefault="00663EBC" w:rsidP="00663EBC">
      <w:pPr>
        <w:tabs>
          <w:tab w:val="left" w:pos="0"/>
        </w:tabs>
        <w:jc w:val="center"/>
        <w:outlineLvl w:val="0"/>
        <w:rPr>
          <w:rFonts w:ascii="Arial" w:hAnsi="Arial" w:cs="Arial"/>
          <w:b/>
        </w:rPr>
      </w:pPr>
      <w:r>
        <w:rPr>
          <w:rFonts w:ascii="Arial" w:hAnsi="Arial" w:cs="Arial"/>
          <w:b/>
        </w:rPr>
        <w:t>T2924- Snow Plowing</w:t>
      </w:r>
      <w:r w:rsidRPr="00663EBC">
        <w:rPr>
          <w:rFonts w:ascii="Arial" w:hAnsi="Arial" w:cs="Arial"/>
          <w:b/>
        </w:rPr>
        <w:t xml:space="preserve"> Services</w:t>
      </w:r>
      <w:r>
        <w:rPr>
          <w:rFonts w:ascii="Arial" w:hAnsi="Arial" w:cs="Arial"/>
          <w:b/>
        </w:rPr>
        <w:t xml:space="preserve"> by Area - NJDOT</w:t>
      </w:r>
    </w:p>
    <w:p w14:paraId="6BF2A471" w14:textId="77777777" w:rsidR="00663EBC" w:rsidRPr="00663EBC" w:rsidRDefault="00663EBC" w:rsidP="00663EBC">
      <w:pPr>
        <w:tabs>
          <w:tab w:val="left" w:pos="0"/>
        </w:tabs>
        <w:jc w:val="center"/>
        <w:outlineLvl w:val="0"/>
        <w:rPr>
          <w:rFonts w:ascii="Arial" w:hAnsi="Arial" w:cs="Arial"/>
          <w:b/>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663EBC" w:rsidRPr="00663EBC" w14:paraId="07F05E3C" w14:textId="77777777" w:rsidTr="0027024B">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569B64D5" w14:textId="77777777" w:rsidR="00663EBC" w:rsidRPr="00663EBC" w:rsidRDefault="00663EBC" w:rsidP="00663EBC">
            <w:pPr>
              <w:tabs>
                <w:tab w:val="left" w:pos="0"/>
              </w:tabs>
              <w:jc w:val="center"/>
              <w:outlineLvl w:val="0"/>
              <w:rPr>
                <w:rFonts w:ascii="Arial" w:hAnsi="Arial" w:cs="Arial"/>
                <w:b/>
                <w:bCs/>
              </w:rPr>
            </w:pPr>
            <w:r w:rsidRPr="00663EBC">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22781ADE" w14:textId="77777777" w:rsidR="00663EBC" w:rsidRPr="00663EBC" w:rsidRDefault="00663EBC" w:rsidP="00663EBC">
            <w:pPr>
              <w:tabs>
                <w:tab w:val="left" w:pos="0"/>
              </w:tabs>
              <w:jc w:val="center"/>
              <w:outlineLvl w:val="0"/>
              <w:rPr>
                <w:rFonts w:ascii="Arial" w:hAnsi="Arial" w:cs="Arial"/>
                <w:b/>
                <w:bCs/>
              </w:rPr>
            </w:pPr>
            <w:r w:rsidRPr="00663EBC">
              <w:rPr>
                <w:rFonts w:ascii="Arial" w:hAnsi="Arial" w:cs="Arial"/>
                <w:b/>
                <w:bCs/>
              </w:rPr>
              <w:t>Bid Solicitation</w:t>
            </w:r>
          </w:p>
          <w:p w14:paraId="74AB882B" w14:textId="77777777" w:rsidR="00663EBC" w:rsidRPr="00663EBC" w:rsidRDefault="00663EBC" w:rsidP="00663EBC">
            <w:pPr>
              <w:tabs>
                <w:tab w:val="left" w:pos="0"/>
              </w:tabs>
              <w:jc w:val="center"/>
              <w:outlineLvl w:val="0"/>
              <w:rPr>
                <w:rFonts w:ascii="Arial" w:hAnsi="Arial" w:cs="Arial"/>
                <w:b/>
                <w:bCs/>
              </w:rPr>
            </w:pPr>
            <w:r w:rsidRPr="00663EBC">
              <w:rPr>
                <w:rFonts w:ascii="Arial" w:hAnsi="Arial" w:cs="Arial"/>
                <w:b/>
                <w:bCs/>
              </w:rPr>
              <w:t>Section 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7393CB6F" w14:textId="77777777" w:rsidR="00663EBC" w:rsidRPr="00663EBC" w:rsidRDefault="00663EBC" w:rsidP="00663EBC">
            <w:pPr>
              <w:tabs>
                <w:tab w:val="left" w:pos="0"/>
              </w:tabs>
              <w:jc w:val="center"/>
              <w:outlineLvl w:val="0"/>
              <w:rPr>
                <w:rFonts w:ascii="Arial" w:hAnsi="Arial" w:cs="Arial"/>
                <w:b/>
                <w:bCs/>
              </w:rPr>
            </w:pPr>
            <w:r w:rsidRPr="00663EBC">
              <w:rPr>
                <w:rFonts w:ascii="Arial" w:hAnsi="Arial" w:cs="Arial"/>
                <w:b/>
                <w:bCs/>
              </w:rPr>
              <w:t>Revision</w:t>
            </w:r>
          </w:p>
        </w:tc>
      </w:tr>
      <w:tr w:rsidR="00663EBC" w:rsidRPr="00663EBC" w14:paraId="0FC8E46F" w14:textId="77777777" w:rsidTr="0027024B">
        <w:tc>
          <w:tcPr>
            <w:tcW w:w="877" w:type="dxa"/>
            <w:tcBorders>
              <w:top w:val="single" w:sz="4" w:space="0" w:color="auto"/>
              <w:left w:val="single" w:sz="4" w:space="0" w:color="auto"/>
              <w:bottom w:val="single" w:sz="4" w:space="0" w:color="auto"/>
              <w:right w:val="single" w:sz="4" w:space="0" w:color="auto"/>
            </w:tcBorders>
            <w:hideMark/>
          </w:tcPr>
          <w:p w14:paraId="2B5BCF7B" w14:textId="77777777" w:rsidR="00663EBC" w:rsidRPr="00663EBC" w:rsidRDefault="00663EBC" w:rsidP="00663EBC">
            <w:pPr>
              <w:tabs>
                <w:tab w:val="left" w:pos="0"/>
              </w:tabs>
              <w:jc w:val="center"/>
              <w:outlineLvl w:val="0"/>
              <w:rPr>
                <w:rFonts w:ascii="Arial" w:hAnsi="Arial" w:cs="Arial"/>
                <w:b/>
                <w:bCs/>
              </w:rPr>
            </w:pPr>
            <w:r w:rsidRPr="00663EBC">
              <w:rPr>
                <w:rFonts w:ascii="Arial" w:hAnsi="Arial" w:cs="Arial"/>
                <w:b/>
                <w:bCs/>
              </w:rPr>
              <w:t>1</w:t>
            </w:r>
          </w:p>
        </w:tc>
        <w:tc>
          <w:tcPr>
            <w:tcW w:w="2160" w:type="dxa"/>
            <w:tcBorders>
              <w:top w:val="single" w:sz="4" w:space="0" w:color="auto"/>
              <w:left w:val="single" w:sz="4" w:space="0" w:color="auto"/>
              <w:bottom w:val="single" w:sz="4" w:space="0" w:color="auto"/>
              <w:right w:val="single" w:sz="4" w:space="0" w:color="auto"/>
            </w:tcBorders>
          </w:tcPr>
          <w:p w14:paraId="7C33778C" w14:textId="77777777" w:rsidR="00663EBC" w:rsidRPr="00663EBC" w:rsidRDefault="00663EBC" w:rsidP="00663EBC">
            <w:pPr>
              <w:tabs>
                <w:tab w:val="left" w:pos="0"/>
              </w:tabs>
              <w:jc w:val="center"/>
              <w:outlineLvl w:val="0"/>
              <w:rPr>
                <w:rFonts w:ascii="Arial" w:hAnsi="Arial" w:cs="Arial"/>
                <w:b/>
              </w:rPr>
            </w:pPr>
            <w:r w:rsidRPr="00663EBC">
              <w:rPr>
                <w:rFonts w:ascii="Arial" w:hAnsi="Arial" w:cs="Arial"/>
                <w:b/>
              </w:rPr>
              <w:t>Bid Solicitation Cover Page</w:t>
            </w:r>
          </w:p>
        </w:tc>
        <w:tc>
          <w:tcPr>
            <w:tcW w:w="7200" w:type="dxa"/>
            <w:tcBorders>
              <w:top w:val="single" w:sz="4" w:space="0" w:color="auto"/>
              <w:left w:val="single" w:sz="4" w:space="0" w:color="auto"/>
              <w:bottom w:val="single" w:sz="4" w:space="0" w:color="auto"/>
              <w:right w:val="single" w:sz="4" w:space="0" w:color="auto"/>
            </w:tcBorders>
          </w:tcPr>
          <w:p w14:paraId="5D7E3C34" w14:textId="7645D696" w:rsidR="00663EBC" w:rsidRPr="00663EBC" w:rsidRDefault="00663EBC" w:rsidP="0070219A">
            <w:pPr>
              <w:tabs>
                <w:tab w:val="left" w:pos="0"/>
              </w:tabs>
              <w:jc w:val="both"/>
              <w:outlineLvl w:val="0"/>
              <w:rPr>
                <w:rFonts w:ascii="Arial" w:hAnsi="Arial" w:cs="Arial"/>
                <w:b/>
                <w:bCs/>
              </w:rPr>
            </w:pPr>
            <w:r w:rsidRPr="00663EBC">
              <w:rPr>
                <w:rFonts w:ascii="Arial" w:hAnsi="Arial" w:cs="Arial"/>
                <w:b/>
                <w:bCs/>
              </w:rPr>
              <w:t xml:space="preserve">Please be advised that the Quote Submission Date has been changed </w:t>
            </w:r>
            <w:r w:rsidR="004B6148" w:rsidRPr="00663EBC">
              <w:rPr>
                <w:rFonts w:ascii="Arial" w:hAnsi="Arial" w:cs="Arial"/>
                <w:b/>
                <w:bCs/>
              </w:rPr>
              <w:t>from</w:t>
            </w:r>
            <w:r w:rsidR="004B6148">
              <w:rPr>
                <w:rFonts w:ascii="Arial" w:hAnsi="Arial" w:cs="Arial"/>
                <w:b/>
                <w:bCs/>
                <w:u w:val="single"/>
              </w:rPr>
              <w:t xml:space="preserve"> </w:t>
            </w:r>
            <w:r w:rsidR="00A91001">
              <w:rPr>
                <w:rFonts w:ascii="Arial" w:hAnsi="Arial" w:cs="Arial"/>
                <w:b/>
                <w:bCs/>
                <w:u w:val="single"/>
              </w:rPr>
              <w:t>Tuesday, May 28, 2024</w:t>
            </w:r>
            <w:r w:rsidR="009656F6">
              <w:rPr>
                <w:rFonts w:ascii="Arial" w:hAnsi="Arial" w:cs="Arial"/>
                <w:b/>
                <w:bCs/>
                <w:u w:val="single"/>
              </w:rPr>
              <w:t xml:space="preserve"> </w:t>
            </w:r>
            <w:r w:rsidR="009656F6" w:rsidRPr="00D539A8">
              <w:rPr>
                <w:rFonts w:ascii="Arial" w:hAnsi="Arial" w:cs="Arial"/>
                <w:b/>
                <w:color w:val="FF0000"/>
              </w:rPr>
              <w:t>(2:00 p.m. Eastern Time)</w:t>
            </w:r>
            <w:r w:rsidR="00A91001">
              <w:rPr>
                <w:rFonts w:ascii="Arial" w:hAnsi="Arial" w:cs="Arial"/>
                <w:b/>
                <w:bCs/>
                <w:u w:val="single"/>
              </w:rPr>
              <w:t xml:space="preserve"> to Wednesday</w:t>
            </w:r>
            <w:r w:rsidR="009656F6">
              <w:rPr>
                <w:rFonts w:ascii="Arial" w:hAnsi="Arial" w:cs="Arial"/>
                <w:b/>
                <w:bCs/>
                <w:u w:val="single"/>
              </w:rPr>
              <w:t>,</w:t>
            </w:r>
            <w:r w:rsidR="00A91001">
              <w:rPr>
                <w:rFonts w:ascii="Arial" w:hAnsi="Arial" w:cs="Arial"/>
                <w:b/>
                <w:bCs/>
                <w:u w:val="single"/>
              </w:rPr>
              <w:t xml:space="preserve"> June 1</w:t>
            </w:r>
            <w:r w:rsidR="00CB0865">
              <w:rPr>
                <w:rFonts w:ascii="Arial" w:hAnsi="Arial" w:cs="Arial"/>
                <w:b/>
                <w:bCs/>
                <w:u w:val="single"/>
              </w:rPr>
              <w:t>2</w:t>
            </w:r>
            <w:r w:rsidR="00A91001">
              <w:rPr>
                <w:rFonts w:ascii="Arial" w:hAnsi="Arial" w:cs="Arial"/>
                <w:b/>
                <w:bCs/>
                <w:u w:val="single"/>
              </w:rPr>
              <w:t>, 2024</w:t>
            </w:r>
            <w:r w:rsidR="009656F6">
              <w:rPr>
                <w:rFonts w:ascii="Arial" w:hAnsi="Arial" w:cs="Arial"/>
                <w:b/>
                <w:bCs/>
                <w:u w:val="single"/>
              </w:rPr>
              <w:t xml:space="preserve"> </w:t>
            </w:r>
            <w:r w:rsidR="009656F6" w:rsidRPr="00D539A8">
              <w:rPr>
                <w:rFonts w:ascii="Arial" w:hAnsi="Arial" w:cs="Arial"/>
                <w:b/>
                <w:color w:val="FF0000"/>
              </w:rPr>
              <w:t>(2:00 p.m. Eastern Time)</w:t>
            </w:r>
            <w:r w:rsidR="00A91001">
              <w:rPr>
                <w:rFonts w:ascii="Arial" w:hAnsi="Arial" w:cs="Arial"/>
                <w:b/>
                <w:bCs/>
                <w:u w:val="single"/>
              </w:rPr>
              <w:t>.</w:t>
            </w:r>
          </w:p>
          <w:p w14:paraId="4ED88AF4" w14:textId="77777777" w:rsidR="00663EBC" w:rsidRPr="00663EBC" w:rsidRDefault="00663EBC" w:rsidP="0070219A">
            <w:pPr>
              <w:tabs>
                <w:tab w:val="left" w:pos="0"/>
              </w:tabs>
              <w:jc w:val="both"/>
              <w:outlineLvl w:val="0"/>
              <w:rPr>
                <w:rFonts w:ascii="Arial" w:hAnsi="Arial" w:cs="Arial"/>
                <w:b/>
                <w:bCs/>
              </w:rPr>
            </w:pPr>
          </w:p>
          <w:p w14:paraId="7A6EA2DE" w14:textId="78376D7D" w:rsidR="00663EBC" w:rsidRDefault="00663EBC" w:rsidP="002A02FB">
            <w:pPr>
              <w:tabs>
                <w:tab w:val="left" w:pos="0"/>
              </w:tabs>
              <w:jc w:val="both"/>
              <w:outlineLvl w:val="0"/>
              <w:rPr>
                <w:rFonts w:ascii="Arial" w:hAnsi="Arial" w:cs="Arial"/>
                <w:b/>
                <w:i/>
              </w:rPr>
            </w:pPr>
            <w:r w:rsidRPr="00663EBC">
              <w:rPr>
                <w:rFonts w:ascii="Arial" w:hAnsi="Arial" w:cs="Arial"/>
                <w:b/>
              </w:rPr>
              <w:t xml:space="preserve">Please refer to the Bid Solicitation titled </w:t>
            </w:r>
            <w:r>
              <w:rPr>
                <w:rFonts w:ascii="Arial" w:hAnsi="Arial" w:cs="Arial"/>
                <w:b/>
                <w:i/>
              </w:rPr>
              <w:t>“T29</w:t>
            </w:r>
            <w:r w:rsidRPr="00663EBC">
              <w:rPr>
                <w:rFonts w:ascii="Arial" w:hAnsi="Arial" w:cs="Arial"/>
                <w:b/>
                <w:i/>
              </w:rPr>
              <w:t xml:space="preserve">24 Revised Bid Solicitation </w:t>
            </w:r>
            <w:r w:rsidR="009656F6">
              <w:rPr>
                <w:rFonts w:ascii="Arial" w:hAnsi="Arial" w:cs="Arial"/>
                <w:b/>
                <w:i/>
              </w:rPr>
              <w:t>5.28.2024</w:t>
            </w:r>
            <w:r w:rsidRPr="00663EBC">
              <w:rPr>
                <w:rFonts w:ascii="Arial" w:hAnsi="Arial" w:cs="Arial"/>
                <w:b/>
                <w:i/>
              </w:rPr>
              <w:t>”</w:t>
            </w:r>
          </w:p>
          <w:p w14:paraId="64579A57" w14:textId="5AB55AF0" w:rsidR="00EE5A6E" w:rsidRPr="00663EBC" w:rsidRDefault="00EE5A6E" w:rsidP="002A02FB">
            <w:pPr>
              <w:tabs>
                <w:tab w:val="left" w:pos="0"/>
              </w:tabs>
              <w:jc w:val="both"/>
              <w:outlineLvl w:val="0"/>
              <w:rPr>
                <w:rFonts w:ascii="Arial" w:hAnsi="Arial" w:cs="Arial"/>
                <w:b/>
              </w:rPr>
            </w:pPr>
          </w:p>
        </w:tc>
      </w:tr>
    </w:tbl>
    <w:p w14:paraId="28F02E39" w14:textId="0D86015A" w:rsidR="00663EBC" w:rsidRDefault="00663EBC" w:rsidP="00663EBC">
      <w:pPr>
        <w:tabs>
          <w:tab w:val="left" w:pos="0"/>
        </w:tabs>
        <w:jc w:val="center"/>
        <w:outlineLvl w:val="0"/>
        <w:rPr>
          <w:rFonts w:ascii="Arial" w:hAnsi="Arial" w:cs="Arial"/>
          <w:b/>
        </w:rPr>
      </w:pPr>
    </w:p>
    <w:p w14:paraId="68EE9962" w14:textId="77777777" w:rsidR="00663EBC" w:rsidRPr="00663EBC" w:rsidRDefault="00663EBC" w:rsidP="00663EBC">
      <w:pPr>
        <w:tabs>
          <w:tab w:val="left" w:pos="0"/>
        </w:tabs>
        <w:jc w:val="center"/>
        <w:outlineLvl w:val="0"/>
        <w:rPr>
          <w:rFonts w:ascii="Arial" w:hAnsi="Arial" w:cs="Arial"/>
          <w:b/>
        </w:rPr>
      </w:pPr>
    </w:p>
    <w:p w14:paraId="03C6B42D" w14:textId="1B0CBEB4" w:rsidR="00721BC8" w:rsidRPr="00663EBC" w:rsidRDefault="00663EBC" w:rsidP="00663EBC">
      <w:pPr>
        <w:tabs>
          <w:tab w:val="left" w:pos="0"/>
        </w:tabs>
        <w:jc w:val="center"/>
        <w:outlineLvl w:val="0"/>
        <w:rPr>
          <w:rFonts w:ascii="Arial" w:hAnsi="Arial" w:cs="Arial"/>
        </w:rPr>
      </w:pPr>
      <w:r w:rsidRPr="00663EBC">
        <w:rPr>
          <w:rFonts w:ascii="Arial" w:hAnsi="Arial" w:cs="Arial"/>
        </w:rPr>
        <w:t xml:space="preserve">Note: Some of the questions have been paraphrased in the interest of readability and clarity. Each question references the appropriate Bid Solicitation section. </w:t>
      </w: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03C6B432"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03C6B430" w14:textId="1981CFC3"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AC609F" w14:paraId="6DEFAB1F" w14:textId="77777777" w:rsidTr="002420F8">
        <w:tc>
          <w:tcPr>
            <w:tcW w:w="877" w:type="dxa"/>
            <w:tcBorders>
              <w:top w:val="single" w:sz="4" w:space="0" w:color="auto"/>
              <w:left w:val="single" w:sz="4" w:space="0" w:color="auto"/>
              <w:bottom w:val="single" w:sz="4" w:space="0" w:color="auto"/>
              <w:right w:val="single" w:sz="4" w:space="0" w:color="auto"/>
            </w:tcBorders>
          </w:tcPr>
          <w:p w14:paraId="531693E5" w14:textId="19BCA6E5" w:rsidR="00AC609F" w:rsidRPr="00AC7D63" w:rsidRDefault="00AC609F" w:rsidP="00AC609F">
            <w:pPr>
              <w:tabs>
                <w:tab w:val="left" w:pos="0"/>
              </w:tabs>
              <w:autoSpaceDN w:val="0"/>
              <w:jc w:val="center"/>
              <w:rPr>
                <w:rFonts w:ascii="Arial" w:hAnsi="Arial" w:cs="Arial"/>
              </w:rPr>
            </w:pPr>
            <w:r w:rsidRPr="00AC7D63">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243490AF" w14:textId="74760507" w:rsidR="00AC609F" w:rsidRPr="00AC7D63" w:rsidRDefault="00AC609F" w:rsidP="00AC609F">
            <w:pPr>
              <w:tabs>
                <w:tab w:val="left" w:pos="0"/>
              </w:tabs>
              <w:overflowPunct w:val="0"/>
              <w:autoSpaceDE w:val="0"/>
              <w:autoSpaceDN w:val="0"/>
              <w:adjustRightInd w:val="0"/>
              <w:jc w:val="center"/>
              <w:rPr>
                <w:rFonts w:ascii="Arial" w:hAnsi="Arial" w:cs="Arial"/>
                <w:b/>
              </w:rPr>
            </w:pPr>
            <w:r w:rsidRPr="00AC7D63">
              <w:rPr>
                <w:rFonts w:ascii="Arial" w:hAnsi="Arial" w:cs="Arial"/>
                <w:b/>
              </w:rPr>
              <w:t>Quote Submission</w:t>
            </w:r>
          </w:p>
        </w:tc>
        <w:tc>
          <w:tcPr>
            <w:tcW w:w="7200" w:type="dxa"/>
            <w:tcBorders>
              <w:top w:val="single" w:sz="4" w:space="0" w:color="auto"/>
              <w:left w:val="single" w:sz="4" w:space="0" w:color="auto"/>
              <w:bottom w:val="single" w:sz="4" w:space="0" w:color="auto"/>
              <w:right w:val="single" w:sz="4" w:space="0" w:color="auto"/>
            </w:tcBorders>
          </w:tcPr>
          <w:p w14:paraId="6EABC611" w14:textId="77777777" w:rsidR="00AC609F" w:rsidRPr="00AC7D63" w:rsidRDefault="00AC609F" w:rsidP="004B6148">
            <w:pPr>
              <w:tabs>
                <w:tab w:val="left" w:pos="0"/>
              </w:tabs>
              <w:overflowPunct w:val="0"/>
              <w:autoSpaceDE w:val="0"/>
              <w:autoSpaceDN w:val="0"/>
              <w:adjustRightInd w:val="0"/>
              <w:jc w:val="both"/>
              <w:rPr>
                <w:rFonts w:ascii="Arial" w:hAnsi="Arial" w:cs="Arial"/>
                <w:b/>
              </w:rPr>
            </w:pPr>
            <w:r w:rsidRPr="00AC7D63">
              <w:rPr>
                <w:rFonts w:ascii="Arial" w:hAnsi="Arial" w:cs="Arial"/>
                <w:b/>
              </w:rPr>
              <w:t>Please confirm a Bidder may deliver a hardcopy quote instead of submitting a response electronically.</w:t>
            </w:r>
          </w:p>
          <w:p w14:paraId="4EDA6300" w14:textId="77777777" w:rsidR="00AC609F" w:rsidRPr="00AC7D63" w:rsidRDefault="00AC609F" w:rsidP="004B6148">
            <w:pPr>
              <w:tabs>
                <w:tab w:val="left" w:pos="0"/>
              </w:tabs>
              <w:overflowPunct w:val="0"/>
              <w:autoSpaceDE w:val="0"/>
              <w:autoSpaceDN w:val="0"/>
              <w:adjustRightInd w:val="0"/>
              <w:jc w:val="both"/>
              <w:rPr>
                <w:rFonts w:ascii="Arial" w:hAnsi="Arial" w:cs="Arial"/>
              </w:rPr>
            </w:pPr>
          </w:p>
          <w:p w14:paraId="2B14D556" w14:textId="77777777" w:rsidR="00AC609F" w:rsidRPr="00AC7D63" w:rsidRDefault="00AC609F" w:rsidP="004B6148">
            <w:pPr>
              <w:jc w:val="both"/>
              <w:rPr>
                <w:rFonts w:ascii="Arial" w:eastAsiaTheme="minorEastAsia" w:hAnsi="Arial" w:cs="Arial"/>
              </w:rPr>
            </w:pPr>
            <w:r w:rsidRPr="00AC7D63">
              <w:rPr>
                <w:rFonts w:ascii="Arial" w:eastAsiaTheme="minorEastAsia" w:hAnsi="Arial" w:cs="Arial"/>
              </w:rPr>
              <w:t>Please be advised that all Quotes shall be submitted electronically through NJSTART.</w:t>
            </w:r>
          </w:p>
          <w:p w14:paraId="0F9F50E9" w14:textId="77777777" w:rsidR="00AC609F" w:rsidRPr="00AC7D63" w:rsidRDefault="00AC609F" w:rsidP="004B6148">
            <w:pPr>
              <w:tabs>
                <w:tab w:val="left" w:pos="0"/>
                <w:tab w:val="left" w:pos="2841"/>
              </w:tabs>
              <w:overflowPunct w:val="0"/>
              <w:autoSpaceDE w:val="0"/>
              <w:autoSpaceDN w:val="0"/>
              <w:adjustRightInd w:val="0"/>
              <w:jc w:val="both"/>
              <w:rPr>
                <w:rFonts w:ascii="Arial" w:hAnsi="Arial" w:cs="Arial"/>
                <w:b/>
              </w:rPr>
            </w:pPr>
          </w:p>
        </w:tc>
      </w:tr>
      <w:tr w:rsidR="00AC609F" w14:paraId="03C6B43C"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8" w14:textId="77777777" w:rsidR="00AC609F" w:rsidRPr="00AC7D63" w:rsidRDefault="00AC609F" w:rsidP="00AC609F">
            <w:pPr>
              <w:tabs>
                <w:tab w:val="left" w:pos="0"/>
              </w:tabs>
              <w:autoSpaceDN w:val="0"/>
              <w:jc w:val="center"/>
              <w:rPr>
                <w:rFonts w:ascii="Arial" w:hAnsi="Arial" w:cs="Arial"/>
              </w:rPr>
            </w:pPr>
            <w:r w:rsidRPr="00AC7D63">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03C6B43A" w14:textId="5E8E28B8" w:rsidR="00AC609F" w:rsidRPr="00AC7D63" w:rsidRDefault="00AC609F" w:rsidP="00AC609F">
            <w:pPr>
              <w:tabs>
                <w:tab w:val="left" w:pos="0"/>
              </w:tabs>
              <w:overflowPunct w:val="0"/>
              <w:autoSpaceDE w:val="0"/>
              <w:autoSpaceDN w:val="0"/>
              <w:adjustRightInd w:val="0"/>
              <w:jc w:val="center"/>
              <w:rPr>
                <w:rFonts w:ascii="Arial" w:hAnsi="Arial" w:cs="Arial"/>
                <w:b/>
              </w:rPr>
            </w:pPr>
            <w:r w:rsidRPr="00AC7D63">
              <w:rPr>
                <w:rFonts w:ascii="Arial" w:hAnsi="Arial" w:cs="Arial"/>
                <w:b/>
              </w:rPr>
              <w:t>Quote Submission</w:t>
            </w:r>
          </w:p>
        </w:tc>
        <w:tc>
          <w:tcPr>
            <w:tcW w:w="7200" w:type="dxa"/>
            <w:tcBorders>
              <w:top w:val="single" w:sz="4" w:space="0" w:color="auto"/>
              <w:left w:val="single" w:sz="4" w:space="0" w:color="auto"/>
              <w:bottom w:val="single" w:sz="4" w:space="0" w:color="auto"/>
              <w:right w:val="single" w:sz="4" w:space="0" w:color="auto"/>
            </w:tcBorders>
          </w:tcPr>
          <w:p w14:paraId="4268C99B" w14:textId="77777777" w:rsidR="00AC609F" w:rsidRPr="00AC7D63" w:rsidRDefault="00AC609F" w:rsidP="004B6148">
            <w:pPr>
              <w:tabs>
                <w:tab w:val="left" w:pos="0"/>
              </w:tabs>
              <w:overflowPunct w:val="0"/>
              <w:autoSpaceDE w:val="0"/>
              <w:autoSpaceDN w:val="0"/>
              <w:adjustRightInd w:val="0"/>
              <w:jc w:val="both"/>
              <w:rPr>
                <w:rFonts w:ascii="Arial" w:hAnsi="Arial" w:cs="Arial"/>
                <w:b/>
              </w:rPr>
            </w:pPr>
            <w:r w:rsidRPr="00AC7D63">
              <w:rPr>
                <w:rFonts w:ascii="Arial" w:hAnsi="Arial" w:cs="Arial"/>
                <w:b/>
              </w:rPr>
              <w:t>Should I check that I have properly completed and attached all of the required documents with my submitted Quote?</w:t>
            </w:r>
          </w:p>
          <w:p w14:paraId="0A7E7B27" w14:textId="77777777" w:rsidR="00AC609F" w:rsidRPr="00AC7D63" w:rsidRDefault="00AC609F" w:rsidP="004B6148">
            <w:pPr>
              <w:tabs>
                <w:tab w:val="left" w:pos="0"/>
              </w:tabs>
              <w:overflowPunct w:val="0"/>
              <w:autoSpaceDE w:val="0"/>
              <w:autoSpaceDN w:val="0"/>
              <w:adjustRightInd w:val="0"/>
              <w:jc w:val="both"/>
              <w:rPr>
                <w:rFonts w:ascii="Arial" w:hAnsi="Arial" w:cs="Arial"/>
              </w:rPr>
            </w:pPr>
          </w:p>
          <w:p w14:paraId="13A7236F" w14:textId="171A2681" w:rsidR="00230601" w:rsidRPr="00AC7D63" w:rsidRDefault="00AC609F" w:rsidP="009B6571">
            <w:pPr>
              <w:jc w:val="both"/>
              <w:rPr>
                <w:rFonts w:ascii="Arial" w:hAnsi="Arial" w:cs="Arial"/>
              </w:rPr>
            </w:pPr>
            <w:r w:rsidRPr="00AC7D63">
              <w:rPr>
                <w:rFonts w:ascii="Arial" w:hAnsi="Arial" w:cs="Arial"/>
              </w:rPr>
              <w:t>Yes. Prior to the Quote Opening Deadline, a Bidder should review the documents comprising the submitted Quote to ensure that all of the required documents have been completed and attached.  Oftentimes a Quote is deemed non-responsive because a Bidder fails to attach a required form or attaches a blank form. To review a submitted a Quote, a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r w:rsidR="00230601" w:rsidRPr="00AC7D63">
              <w:rPr>
                <w:rFonts w:ascii="Arial" w:hAnsi="Arial" w:cs="Arial"/>
              </w:rPr>
              <w:t xml:space="preserve"> </w:t>
            </w:r>
          </w:p>
          <w:p w14:paraId="03C6B43B" w14:textId="3B35655D" w:rsidR="00AC609F" w:rsidRPr="00AC7D63" w:rsidRDefault="00AC609F" w:rsidP="004B6148">
            <w:pPr>
              <w:tabs>
                <w:tab w:val="left" w:pos="0"/>
              </w:tabs>
              <w:overflowPunct w:val="0"/>
              <w:autoSpaceDE w:val="0"/>
              <w:autoSpaceDN w:val="0"/>
              <w:adjustRightInd w:val="0"/>
              <w:jc w:val="both"/>
              <w:rPr>
                <w:rFonts w:ascii="Arial" w:hAnsi="Arial" w:cs="Arial"/>
              </w:rPr>
            </w:pPr>
          </w:p>
        </w:tc>
      </w:tr>
      <w:tr w:rsidR="00AC609F" w14:paraId="03C6B441"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D" w14:textId="77777777" w:rsidR="00AC609F" w:rsidRPr="00AC7D63" w:rsidRDefault="00AC609F" w:rsidP="00AC609F">
            <w:pPr>
              <w:tabs>
                <w:tab w:val="left" w:pos="0"/>
              </w:tabs>
              <w:autoSpaceDN w:val="0"/>
              <w:jc w:val="center"/>
              <w:rPr>
                <w:rFonts w:ascii="Arial" w:hAnsi="Arial" w:cs="Arial"/>
              </w:rPr>
            </w:pPr>
            <w:r w:rsidRPr="00AC7D63">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03C6B43F" w14:textId="58FCF814" w:rsidR="00AC609F" w:rsidRPr="00AC7D63" w:rsidRDefault="00AC609F" w:rsidP="00AC609F">
            <w:pPr>
              <w:tabs>
                <w:tab w:val="left" w:pos="0"/>
              </w:tabs>
              <w:overflowPunct w:val="0"/>
              <w:autoSpaceDE w:val="0"/>
              <w:autoSpaceDN w:val="0"/>
              <w:adjustRightInd w:val="0"/>
              <w:jc w:val="center"/>
              <w:rPr>
                <w:rFonts w:ascii="Arial" w:hAnsi="Arial" w:cs="Arial"/>
                <w:b/>
              </w:rPr>
            </w:pPr>
            <w:r w:rsidRPr="00AC7D63">
              <w:rPr>
                <w:rFonts w:ascii="Arial" w:hAnsi="Arial" w:cs="Arial"/>
                <w:b/>
              </w:rPr>
              <w:t>PDF Documents</w:t>
            </w:r>
          </w:p>
        </w:tc>
        <w:tc>
          <w:tcPr>
            <w:tcW w:w="7200" w:type="dxa"/>
            <w:tcBorders>
              <w:top w:val="single" w:sz="4" w:space="0" w:color="auto"/>
              <w:left w:val="single" w:sz="4" w:space="0" w:color="auto"/>
              <w:bottom w:val="single" w:sz="4" w:space="0" w:color="auto"/>
              <w:right w:val="single" w:sz="4" w:space="0" w:color="auto"/>
            </w:tcBorders>
          </w:tcPr>
          <w:p w14:paraId="7BC60C3A" w14:textId="77777777" w:rsidR="00AC609F" w:rsidRPr="00AC7D63" w:rsidRDefault="00AC609F" w:rsidP="004B6148">
            <w:pPr>
              <w:tabs>
                <w:tab w:val="left" w:pos="0"/>
                <w:tab w:val="left" w:pos="2841"/>
              </w:tabs>
              <w:overflowPunct w:val="0"/>
              <w:autoSpaceDE w:val="0"/>
              <w:autoSpaceDN w:val="0"/>
              <w:adjustRightInd w:val="0"/>
              <w:jc w:val="both"/>
              <w:rPr>
                <w:rFonts w:ascii="Arial" w:hAnsi="Arial" w:cs="Arial"/>
                <w:b/>
              </w:rPr>
            </w:pPr>
            <w:r w:rsidRPr="00AC7D63">
              <w:rPr>
                <w:rFonts w:ascii="Arial" w:hAnsi="Arial" w:cs="Arial"/>
                <w:b/>
              </w:rPr>
              <w:t>When trying to open a Portable Document Format (PDF), I am receiving an error message and am unable to access the PDF. How should I proceed?</w:t>
            </w:r>
          </w:p>
          <w:p w14:paraId="77CFFBA9" w14:textId="77777777" w:rsidR="00AC609F" w:rsidRPr="00AC7D63" w:rsidRDefault="00AC609F" w:rsidP="004B6148">
            <w:pPr>
              <w:tabs>
                <w:tab w:val="left" w:pos="0"/>
                <w:tab w:val="left" w:pos="2841"/>
              </w:tabs>
              <w:overflowPunct w:val="0"/>
              <w:autoSpaceDE w:val="0"/>
              <w:autoSpaceDN w:val="0"/>
              <w:adjustRightInd w:val="0"/>
              <w:jc w:val="both"/>
              <w:rPr>
                <w:rFonts w:ascii="Arial" w:hAnsi="Arial" w:cs="Arial"/>
              </w:rPr>
            </w:pPr>
          </w:p>
          <w:p w14:paraId="2C5854C0" w14:textId="77777777" w:rsidR="00AC609F" w:rsidRPr="00AC7D63" w:rsidRDefault="00AC609F" w:rsidP="004B6148">
            <w:pPr>
              <w:tabs>
                <w:tab w:val="left" w:pos="0"/>
              </w:tabs>
              <w:overflowPunct w:val="0"/>
              <w:autoSpaceDE w:val="0"/>
              <w:autoSpaceDN w:val="0"/>
              <w:adjustRightInd w:val="0"/>
              <w:jc w:val="both"/>
              <w:rPr>
                <w:rFonts w:ascii="Arial" w:hAnsi="Arial" w:cs="Arial"/>
              </w:rPr>
            </w:pPr>
            <w:r w:rsidRPr="00AC7D63">
              <w:rPr>
                <w:rFonts w:ascii="Arial" w:hAnsi="Arial" w:cs="Arial"/>
              </w:rPr>
              <w:t>It is recommended that users utilize Microsoft Edge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14:paraId="03C6B440" w14:textId="3E465C86" w:rsidR="001C49D0" w:rsidRPr="00AC7D63" w:rsidRDefault="001C49D0" w:rsidP="004B6148">
            <w:pPr>
              <w:tabs>
                <w:tab w:val="left" w:pos="0"/>
              </w:tabs>
              <w:overflowPunct w:val="0"/>
              <w:autoSpaceDE w:val="0"/>
              <w:autoSpaceDN w:val="0"/>
              <w:adjustRightInd w:val="0"/>
              <w:jc w:val="both"/>
              <w:rPr>
                <w:rFonts w:ascii="Arial" w:hAnsi="Arial" w:cs="Arial"/>
              </w:rPr>
            </w:pPr>
          </w:p>
        </w:tc>
      </w:tr>
      <w:tr w:rsidR="00AC609F" w14:paraId="03C6B446"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2" w14:textId="77777777" w:rsidR="00AC609F" w:rsidRPr="00AC7D63" w:rsidRDefault="00AC609F" w:rsidP="00AC609F">
            <w:pPr>
              <w:tabs>
                <w:tab w:val="left" w:pos="0"/>
              </w:tabs>
              <w:autoSpaceDN w:val="0"/>
              <w:jc w:val="center"/>
              <w:rPr>
                <w:rFonts w:ascii="Arial" w:hAnsi="Arial" w:cs="Arial"/>
              </w:rPr>
            </w:pPr>
            <w:r w:rsidRPr="00AC7D63">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03C6B444" w14:textId="0B1EB9FA" w:rsidR="00AC609F" w:rsidRPr="00AC7D63" w:rsidRDefault="00AC609F" w:rsidP="00AC609F">
            <w:pPr>
              <w:tabs>
                <w:tab w:val="left" w:pos="0"/>
              </w:tabs>
              <w:overflowPunct w:val="0"/>
              <w:autoSpaceDE w:val="0"/>
              <w:autoSpaceDN w:val="0"/>
              <w:adjustRightInd w:val="0"/>
              <w:jc w:val="center"/>
              <w:rPr>
                <w:rFonts w:ascii="Arial" w:hAnsi="Arial" w:cs="Arial"/>
                <w:b/>
              </w:rPr>
            </w:pPr>
            <w:r w:rsidRPr="00AC7D63">
              <w:rPr>
                <w:rFonts w:ascii="Arial" w:hAnsi="Arial" w:cs="Arial"/>
                <w:b/>
              </w:rPr>
              <w:t>Exceptions</w:t>
            </w:r>
          </w:p>
        </w:tc>
        <w:tc>
          <w:tcPr>
            <w:tcW w:w="7200" w:type="dxa"/>
            <w:tcBorders>
              <w:top w:val="single" w:sz="4" w:space="0" w:color="auto"/>
              <w:left w:val="single" w:sz="4" w:space="0" w:color="auto"/>
              <w:bottom w:val="single" w:sz="4" w:space="0" w:color="auto"/>
              <w:right w:val="single" w:sz="4" w:space="0" w:color="auto"/>
            </w:tcBorders>
          </w:tcPr>
          <w:p w14:paraId="2A0F86CB" w14:textId="3FA3E156" w:rsidR="00AC609F" w:rsidRPr="00AC7D63" w:rsidRDefault="00AC609F" w:rsidP="009B6571">
            <w:pPr>
              <w:jc w:val="both"/>
              <w:rPr>
                <w:rFonts w:ascii="Arial" w:hAnsi="Arial" w:cs="Arial"/>
                <w:b/>
              </w:rPr>
            </w:pPr>
            <w:r w:rsidRPr="00AC7D63">
              <w:rPr>
                <w:rFonts w:ascii="Arial" w:hAnsi="Arial" w:cs="Arial"/>
                <w:b/>
              </w:rPr>
              <w:t>Will the State allow Bidders to take exception to any of the Standard Terms and Conditions?</w:t>
            </w:r>
          </w:p>
          <w:p w14:paraId="0D087870" w14:textId="77777777" w:rsidR="00AC609F" w:rsidRPr="00AC7D63" w:rsidRDefault="00AC609F" w:rsidP="00393F7B">
            <w:pPr>
              <w:jc w:val="both"/>
              <w:rPr>
                <w:rFonts w:ascii="Arial" w:hAnsi="Arial" w:cs="Arial"/>
                <w:b/>
              </w:rPr>
            </w:pPr>
          </w:p>
          <w:p w14:paraId="77D96B10" w14:textId="2F7B58EF" w:rsidR="00AC609F" w:rsidRPr="00AC7D63" w:rsidRDefault="00AC609F" w:rsidP="00EC22A8">
            <w:pPr>
              <w:jc w:val="both"/>
              <w:rPr>
                <w:rFonts w:ascii="Arial" w:hAnsi="Arial" w:cs="Arial"/>
              </w:rPr>
            </w:pPr>
            <w:r w:rsidRPr="00AC7D63">
              <w:rPr>
                <w:rFonts w:ascii="Arial" w:hAnsi="Arial" w:cs="Arial"/>
              </w:rPr>
              <w:lastRenderedPageBreak/>
              <w:t>As stated in Bid Solicitation Section 2.2, Exceptions to the State of NJ Standard Terms and Conditions (SSTC): “</w:t>
            </w:r>
            <w:r w:rsidRPr="00AC7D63">
              <w:rPr>
                <w:rFonts w:ascii="Arial" w:eastAsia="MS Mincho" w:hAnsi="Arial" w:cs="Arial"/>
              </w:rPr>
              <w:t>Questions regarding the State of New Jersey Standard Terms and Conditions and exceptions to mandatory requirements MUST be posed during the Electronic Question and Answer period and shall contain the Bidder’s suggested changes and the reason(s) for the suggested change(s).</w:t>
            </w:r>
            <w:r w:rsidRPr="00AC7D63">
              <w:rPr>
                <w:rFonts w:ascii="Arial" w:hAnsi="Arial" w:cs="Arial"/>
              </w:rPr>
              <w:t xml:space="preserve">”  </w:t>
            </w:r>
            <w:r w:rsidRPr="00AC7D63">
              <w:rPr>
                <w:rFonts w:ascii="Arial" w:eastAsiaTheme="minorEastAsia" w:hAnsi="Arial" w:cs="Arial"/>
              </w:rPr>
              <w:t>Moreover, as stated in Bid Solicitation Section 3.11, Bidder proposed terms or conditions that conflict with those contained in the State of New Jersey Standard Terms and Conditions may render a Quote non-responsive.</w:t>
            </w:r>
          </w:p>
          <w:p w14:paraId="03C6B445" w14:textId="42952BF6" w:rsidR="00AC609F" w:rsidRPr="00AC7D63" w:rsidRDefault="00AC609F" w:rsidP="004B6148">
            <w:pPr>
              <w:tabs>
                <w:tab w:val="left" w:pos="0"/>
              </w:tabs>
              <w:overflowPunct w:val="0"/>
              <w:autoSpaceDE w:val="0"/>
              <w:autoSpaceDN w:val="0"/>
              <w:adjustRightInd w:val="0"/>
              <w:jc w:val="both"/>
              <w:rPr>
                <w:rFonts w:ascii="Arial" w:hAnsi="Arial" w:cs="Arial"/>
              </w:rPr>
            </w:pPr>
          </w:p>
        </w:tc>
      </w:tr>
      <w:tr w:rsidR="00D72DB4" w14:paraId="648F06A0" w14:textId="77777777" w:rsidTr="002420F8">
        <w:tc>
          <w:tcPr>
            <w:tcW w:w="877" w:type="dxa"/>
            <w:tcBorders>
              <w:top w:val="single" w:sz="4" w:space="0" w:color="auto"/>
              <w:left w:val="single" w:sz="4" w:space="0" w:color="auto"/>
              <w:bottom w:val="single" w:sz="4" w:space="0" w:color="auto"/>
              <w:right w:val="single" w:sz="4" w:space="0" w:color="auto"/>
            </w:tcBorders>
          </w:tcPr>
          <w:p w14:paraId="5661ADB8" w14:textId="77777777" w:rsidR="00D72DB4" w:rsidRPr="00AC7D63" w:rsidRDefault="00D72DB4" w:rsidP="00013A03">
            <w:p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17ED8C16" w14:textId="77777777" w:rsidR="00D72DB4" w:rsidRPr="00AC7D63" w:rsidRDefault="00D72DB4" w:rsidP="00D72DB4">
            <w:pPr>
              <w:tabs>
                <w:tab w:val="left" w:pos="0"/>
              </w:tabs>
              <w:overflowPunct w:val="0"/>
              <w:autoSpaceDE w:val="0"/>
              <w:autoSpaceDN w:val="0"/>
              <w:adjustRightInd w:val="0"/>
              <w:jc w:val="center"/>
              <w:rPr>
                <w:rFonts w:ascii="Arial" w:hAnsi="Arial" w:cs="Arial"/>
              </w:rPr>
            </w:pPr>
            <w:r w:rsidRPr="00AC7D63">
              <w:rPr>
                <w:rFonts w:ascii="Arial" w:hAnsi="Arial" w:cs="Arial"/>
              </w:rPr>
              <w:t>Section 1.1</w:t>
            </w:r>
          </w:p>
          <w:p w14:paraId="0F23E4D6" w14:textId="77777777" w:rsidR="00D72DB4" w:rsidRPr="00AC7D63" w:rsidRDefault="00D72DB4" w:rsidP="00D72DB4">
            <w:pPr>
              <w:tabs>
                <w:tab w:val="left" w:pos="0"/>
              </w:tabs>
              <w:overflowPunct w:val="0"/>
              <w:autoSpaceDE w:val="0"/>
              <w:autoSpaceDN w:val="0"/>
              <w:adjustRightInd w:val="0"/>
              <w:jc w:val="center"/>
              <w:rPr>
                <w:rFonts w:ascii="Arial" w:hAnsi="Arial" w:cs="Arial"/>
              </w:rPr>
            </w:pPr>
            <w:r w:rsidRPr="00AC7D63">
              <w:rPr>
                <w:rFonts w:ascii="Arial" w:hAnsi="Arial" w:cs="Arial"/>
              </w:rPr>
              <w:t>Intent</w:t>
            </w:r>
          </w:p>
          <w:p w14:paraId="2B8681DF" w14:textId="77777777" w:rsidR="0083637E" w:rsidRPr="00AC7D63" w:rsidRDefault="0083637E" w:rsidP="0083637E">
            <w:pPr>
              <w:tabs>
                <w:tab w:val="left" w:pos="0"/>
              </w:tabs>
              <w:overflowPunct w:val="0"/>
              <w:autoSpaceDE w:val="0"/>
              <w:autoSpaceDN w:val="0"/>
              <w:adjustRightInd w:val="0"/>
              <w:jc w:val="center"/>
              <w:rPr>
                <w:rFonts w:ascii="Arial" w:hAnsi="Arial" w:cs="Arial"/>
              </w:rPr>
            </w:pPr>
            <w:r w:rsidRPr="00AC7D63">
              <w:rPr>
                <w:rFonts w:ascii="Arial" w:hAnsi="Arial" w:cs="Arial"/>
              </w:rPr>
              <w:t>&amp;</w:t>
            </w:r>
          </w:p>
          <w:p w14:paraId="62310E98" w14:textId="47AE5974" w:rsidR="0083637E" w:rsidRPr="00AC7D63" w:rsidRDefault="0083637E" w:rsidP="0083637E">
            <w:pPr>
              <w:tabs>
                <w:tab w:val="left" w:pos="0"/>
              </w:tabs>
              <w:overflowPunct w:val="0"/>
              <w:autoSpaceDE w:val="0"/>
              <w:autoSpaceDN w:val="0"/>
              <w:adjustRightInd w:val="0"/>
              <w:jc w:val="center"/>
              <w:rPr>
                <w:rFonts w:ascii="Arial" w:hAnsi="Arial" w:cs="Arial"/>
              </w:rPr>
            </w:pPr>
            <w:r w:rsidRPr="00AC7D63">
              <w:rPr>
                <w:rFonts w:ascii="Arial" w:hAnsi="Arial" w:cs="Arial"/>
              </w:rPr>
              <w:t>Section 8.16</w:t>
            </w:r>
          </w:p>
          <w:p w14:paraId="7C5260F4" w14:textId="6A2DE93E" w:rsidR="00D72DB4" w:rsidRPr="00AC7D63" w:rsidRDefault="00AC4E06" w:rsidP="00013A03">
            <w:pPr>
              <w:tabs>
                <w:tab w:val="left" w:pos="0"/>
              </w:tabs>
              <w:overflowPunct w:val="0"/>
              <w:autoSpaceDE w:val="0"/>
              <w:autoSpaceDN w:val="0"/>
              <w:adjustRightInd w:val="0"/>
              <w:jc w:val="center"/>
              <w:rPr>
                <w:rFonts w:ascii="Arial" w:hAnsi="Arial" w:cs="Arial"/>
              </w:rPr>
            </w:pPr>
            <w:r w:rsidRPr="00AC7D63">
              <w:rPr>
                <w:rFonts w:ascii="Arial" w:hAnsi="Arial" w:cs="Arial"/>
              </w:rPr>
              <w:t>0Contract Award</w:t>
            </w:r>
          </w:p>
        </w:tc>
        <w:tc>
          <w:tcPr>
            <w:tcW w:w="7200" w:type="dxa"/>
            <w:tcBorders>
              <w:top w:val="single" w:sz="4" w:space="0" w:color="auto"/>
              <w:left w:val="single" w:sz="4" w:space="0" w:color="auto"/>
              <w:bottom w:val="single" w:sz="4" w:space="0" w:color="auto"/>
              <w:right w:val="single" w:sz="4" w:space="0" w:color="auto"/>
            </w:tcBorders>
          </w:tcPr>
          <w:p w14:paraId="51BC7543" w14:textId="3FBE1D63" w:rsidR="00D72DB4" w:rsidRPr="00AC7D63" w:rsidRDefault="00D72DB4" w:rsidP="00D72DB4">
            <w:pPr>
              <w:tabs>
                <w:tab w:val="left" w:pos="0"/>
              </w:tabs>
              <w:overflowPunct w:val="0"/>
              <w:autoSpaceDE w:val="0"/>
              <w:autoSpaceDN w:val="0"/>
              <w:adjustRightInd w:val="0"/>
              <w:jc w:val="both"/>
              <w:rPr>
                <w:rFonts w:ascii="Arial" w:hAnsi="Arial" w:cs="Arial"/>
                <w:b/>
              </w:rPr>
            </w:pPr>
            <w:r w:rsidRPr="00AC7D63">
              <w:rPr>
                <w:rFonts w:ascii="Arial" w:hAnsi="Arial" w:cs="Arial"/>
                <w:b/>
              </w:rPr>
              <w:t>Please be advised Section 1.1</w:t>
            </w:r>
            <w:r w:rsidR="008557D0">
              <w:rPr>
                <w:rFonts w:ascii="Arial" w:hAnsi="Arial" w:cs="Arial"/>
                <w:b/>
              </w:rPr>
              <w:t xml:space="preserve"> and</w:t>
            </w:r>
            <w:r w:rsidRPr="00AC7D63">
              <w:rPr>
                <w:rFonts w:ascii="Arial" w:hAnsi="Arial" w:cs="Arial"/>
                <w:b/>
              </w:rPr>
              <w:t xml:space="preserve"> </w:t>
            </w:r>
            <w:r w:rsidR="0083637E" w:rsidRPr="00AC7D63">
              <w:rPr>
                <w:rFonts w:ascii="Arial" w:hAnsi="Arial" w:cs="Arial"/>
                <w:b/>
              </w:rPr>
              <w:t xml:space="preserve">Section 8.16 </w:t>
            </w:r>
            <w:r w:rsidRPr="00AC7D63">
              <w:rPr>
                <w:rFonts w:ascii="Arial" w:hAnsi="Arial" w:cs="Arial"/>
                <w:b/>
              </w:rPr>
              <w:t>ha</w:t>
            </w:r>
            <w:r w:rsidR="0083637E" w:rsidRPr="00AC7D63">
              <w:rPr>
                <w:rFonts w:ascii="Arial" w:hAnsi="Arial" w:cs="Arial"/>
                <w:b/>
              </w:rPr>
              <w:t>ve</w:t>
            </w:r>
            <w:r w:rsidRPr="00AC7D63">
              <w:rPr>
                <w:rFonts w:ascii="Arial" w:hAnsi="Arial" w:cs="Arial"/>
                <w:b/>
              </w:rPr>
              <w:t xml:space="preserve"> been revised as follows:</w:t>
            </w:r>
          </w:p>
          <w:p w14:paraId="398D9909" w14:textId="77777777" w:rsidR="00D72DB4" w:rsidRPr="00AC7D63" w:rsidRDefault="00D72DB4">
            <w:pPr>
              <w:tabs>
                <w:tab w:val="left" w:pos="0"/>
              </w:tabs>
              <w:overflowPunct w:val="0"/>
              <w:autoSpaceDE w:val="0"/>
              <w:autoSpaceDN w:val="0"/>
              <w:adjustRightInd w:val="0"/>
              <w:jc w:val="both"/>
              <w:rPr>
                <w:rFonts w:ascii="Arial" w:hAnsi="Arial" w:cs="Arial"/>
                <w:b/>
              </w:rPr>
            </w:pPr>
          </w:p>
          <w:p w14:paraId="3707F9C3" w14:textId="052AECD7" w:rsidR="00D72DB4" w:rsidRPr="00AC7D63" w:rsidRDefault="00D72DB4">
            <w:pPr>
              <w:tabs>
                <w:tab w:val="left" w:pos="0"/>
              </w:tabs>
              <w:overflowPunct w:val="0"/>
              <w:autoSpaceDE w:val="0"/>
              <w:autoSpaceDN w:val="0"/>
              <w:adjustRightInd w:val="0"/>
              <w:jc w:val="both"/>
              <w:rPr>
                <w:rFonts w:ascii="Arial" w:hAnsi="Arial" w:cs="Arial"/>
                <w:b/>
              </w:rPr>
            </w:pPr>
            <w:r w:rsidRPr="00AC7D63">
              <w:rPr>
                <w:rFonts w:ascii="Arial" w:hAnsi="Arial" w:cs="Arial"/>
                <w:b/>
                <w:noProof/>
              </w:rPr>
              <w:drawing>
                <wp:inline distT="0" distB="0" distL="0" distR="0" wp14:anchorId="6F5FC47B" wp14:editId="48019E64">
                  <wp:extent cx="4434840" cy="1630680"/>
                  <wp:effectExtent l="0" t="0" r="3810" b="762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434840" cy="1630680"/>
                          </a:xfrm>
                          <a:prstGeom prst="rect">
                            <a:avLst/>
                          </a:prstGeom>
                        </pic:spPr>
                      </pic:pic>
                    </a:graphicData>
                  </a:graphic>
                </wp:inline>
              </w:drawing>
            </w:r>
          </w:p>
          <w:p w14:paraId="399639F8" w14:textId="77777777" w:rsidR="00D72DB4" w:rsidRPr="00AC7D63" w:rsidRDefault="00D72DB4">
            <w:pPr>
              <w:tabs>
                <w:tab w:val="left" w:pos="0"/>
              </w:tabs>
              <w:overflowPunct w:val="0"/>
              <w:autoSpaceDE w:val="0"/>
              <w:autoSpaceDN w:val="0"/>
              <w:adjustRightInd w:val="0"/>
              <w:jc w:val="both"/>
              <w:rPr>
                <w:rFonts w:ascii="Arial" w:hAnsi="Arial" w:cs="Arial"/>
                <w:b/>
              </w:rPr>
            </w:pPr>
          </w:p>
          <w:p w14:paraId="0AA226F1" w14:textId="05CC11CE" w:rsidR="00D72DB4" w:rsidRPr="00A81CAB" w:rsidRDefault="00D72DB4" w:rsidP="00EE5A6E">
            <w:pPr>
              <w:tabs>
                <w:tab w:val="left" w:pos="0"/>
              </w:tabs>
              <w:overflowPunct w:val="0"/>
              <w:autoSpaceDE w:val="0"/>
              <w:autoSpaceDN w:val="0"/>
              <w:adjustRightInd w:val="0"/>
              <w:jc w:val="both"/>
              <w:rPr>
                <w:rFonts w:ascii="Arial" w:hAnsi="Arial" w:cs="Arial"/>
                <w:b/>
                <w:i/>
              </w:rPr>
            </w:pPr>
            <w:r w:rsidRPr="00AC7D63">
              <w:rPr>
                <w:rFonts w:ascii="Arial" w:hAnsi="Arial" w:cs="Arial"/>
              </w:rPr>
              <w:t xml:space="preserve">Please refer to the Bid Solicitation titled </w:t>
            </w:r>
            <w:r w:rsidRPr="00A81CAB">
              <w:rPr>
                <w:rFonts w:ascii="Arial" w:hAnsi="Arial" w:cs="Arial"/>
                <w:b/>
                <w:i/>
              </w:rPr>
              <w:t xml:space="preserve">“T2924 Revised Bid Solicitation </w:t>
            </w:r>
            <w:r w:rsidR="009656F6" w:rsidRPr="00A81CAB">
              <w:rPr>
                <w:rFonts w:ascii="Arial" w:hAnsi="Arial" w:cs="Arial"/>
                <w:b/>
                <w:i/>
              </w:rPr>
              <w:t>5.28.2024</w:t>
            </w:r>
            <w:r w:rsidRPr="00A81CAB">
              <w:rPr>
                <w:rFonts w:ascii="Arial" w:hAnsi="Arial" w:cs="Arial"/>
                <w:b/>
                <w:i/>
              </w:rPr>
              <w:t>”</w:t>
            </w:r>
          </w:p>
          <w:p w14:paraId="7F5E6D2B" w14:textId="083F9775" w:rsidR="00EE5A6E" w:rsidRPr="00AC7D63" w:rsidRDefault="00EE5A6E" w:rsidP="00EE5A6E">
            <w:pPr>
              <w:tabs>
                <w:tab w:val="left" w:pos="0"/>
              </w:tabs>
              <w:overflowPunct w:val="0"/>
              <w:autoSpaceDE w:val="0"/>
              <w:autoSpaceDN w:val="0"/>
              <w:adjustRightInd w:val="0"/>
              <w:jc w:val="both"/>
              <w:rPr>
                <w:rFonts w:ascii="Arial" w:hAnsi="Arial" w:cs="Arial"/>
                <w:b/>
              </w:rPr>
            </w:pPr>
          </w:p>
        </w:tc>
      </w:tr>
      <w:tr w:rsidR="00F43C63" w14:paraId="443D009C" w14:textId="77777777" w:rsidTr="002420F8">
        <w:tc>
          <w:tcPr>
            <w:tcW w:w="877" w:type="dxa"/>
            <w:tcBorders>
              <w:top w:val="single" w:sz="4" w:space="0" w:color="auto"/>
              <w:left w:val="single" w:sz="4" w:space="0" w:color="auto"/>
              <w:bottom w:val="single" w:sz="4" w:space="0" w:color="auto"/>
              <w:right w:val="single" w:sz="4" w:space="0" w:color="auto"/>
            </w:tcBorders>
          </w:tcPr>
          <w:p w14:paraId="0D8C95F0" w14:textId="77777777" w:rsidR="00F43C63" w:rsidRPr="00AC7D63" w:rsidRDefault="00F43C63" w:rsidP="00013A03">
            <w:p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6E6C3544" w14:textId="77777777" w:rsidR="00F43C63" w:rsidRPr="00AC7D63" w:rsidRDefault="00F43C63" w:rsidP="00013A03">
            <w:pPr>
              <w:tabs>
                <w:tab w:val="left" w:pos="0"/>
              </w:tabs>
              <w:overflowPunct w:val="0"/>
              <w:autoSpaceDE w:val="0"/>
              <w:autoSpaceDN w:val="0"/>
              <w:adjustRightInd w:val="0"/>
              <w:jc w:val="center"/>
              <w:rPr>
                <w:rFonts w:ascii="Arial" w:hAnsi="Arial" w:cs="Arial"/>
              </w:rPr>
            </w:pPr>
            <w:r w:rsidRPr="00AC7D63">
              <w:rPr>
                <w:rFonts w:ascii="Arial" w:hAnsi="Arial" w:cs="Arial"/>
              </w:rPr>
              <w:t>Section 1.1</w:t>
            </w:r>
          </w:p>
          <w:p w14:paraId="1903F68E" w14:textId="77777777" w:rsidR="00F43C63" w:rsidRPr="00AC7D63" w:rsidRDefault="00F43C63" w:rsidP="00013A03">
            <w:pPr>
              <w:tabs>
                <w:tab w:val="left" w:pos="0"/>
              </w:tabs>
              <w:overflowPunct w:val="0"/>
              <w:autoSpaceDE w:val="0"/>
              <w:autoSpaceDN w:val="0"/>
              <w:adjustRightInd w:val="0"/>
              <w:jc w:val="center"/>
              <w:rPr>
                <w:rFonts w:ascii="Arial" w:hAnsi="Arial" w:cs="Arial"/>
              </w:rPr>
            </w:pPr>
            <w:r w:rsidRPr="00AC7D63">
              <w:rPr>
                <w:rFonts w:ascii="Arial" w:hAnsi="Arial" w:cs="Arial"/>
              </w:rPr>
              <w:t>Intent</w:t>
            </w:r>
          </w:p>
          <w:p w14:paraId="2A9B0E1C" w14:textId="3B27DFD1" w:rsidR="003D0D59" w:rsidRPr="00AC7D63" w:rsidRDefault="003D0D59" w:rsidP="003D0D59">
            <w:pPr>
              <w:tabs>
                <w:tab w:val="left" w:pos="0"/>
              </w:tabs>
              <w:overflowPunct w:val="0"/>
              <w:autoSpaceDE w:val="0"/>
              <w:autoSpaceDN w:val="0"/>
              <w:adjustRightInd w:val="0"/>
              <w:jc w:val="center"/>
              <w:rPr>
                <w:rFonts w:ascii="Arial" w:hAnsi="Arial" w:cs="Arial"/>
              </w:rPr>
            </w:pPr>
            <w:r w:rsidRPr="00AC7D63">
              <w:rPr>
                <w:rFonts w:ascii="Arial" w:hAnsi="Arial" w:cs="Arial"/>
              </w:rPr>
              <w:t xml:space="preserve"> &amp;</w:t>
            </w:r>
          </w:p>
          <w:p w14:paraId="03C231FE" w14:textId="681AFDCB" w:rsidR="003D0D59" w:rsidRPr="00AC7D63" w:rsidRDefault="003D0D59" w:rsidP="003D0D59">
            <w:pPr>
              <w:tabs>
                <w:tab w:val="left" w:pos="0"/>
              </w:tabs>
              <w:overflowPunct w:val="0"/>
              <w:autoSpaceDE w:val="0"/>
              <w:autoSpaceDN w:val="0"/>
              <w:adjustRightInd w:val="0"/>
              <w:jc w:val="center"/>
              <w:rPr>
                <w:rFonts w:ascii="Arial" w:hAnsi="Arial" w:cs="Arial"/>
              </w:rPr>
            </w:pPr>
            <w:r w:rsidRPr="00AC7D63">
              <w:rPr>
                <w:rFonts w:ascii="Arial" w:hAnsi="Arial" w:cs="Arial"/>
              </w:rPr>
              <w:t>Section 3.21</w:t>
            </w:r>
          </w:p>
          <w:p w14:paraId="6E874DE7" w14:textId="13F8E9CB" w:rsidR="003D0D59" w:rsidRPr="00AC7D63" w:rsidRDefault="003D0D59" w:rsidP="003D0D59">
            <w:pPr>
              <w:tabs>
                <w:tab w:val="left" w:pos="0"/>
              </w:tabs>
              <w:overflowPunct w:val="0"/>
              <w:autoSpaceDE w:val="0"/>
              <w:autoSpaceDN w:val="0"/>
              <w:adjustRightInd w:val="0"/>
              <w:jc w:val="center"/>
              <w:rPr>
                <w:rFonts w:ascii="Arial" w:hAnsi="Arial" w:cs="Arial"/>
              </w:rPr>
            </w:pPr>
            <w:r w:rsidRPr="00AC7D63">
              <w:rPr>
                <w:rFonts w:ascii="Arial" w:hAnsi="Arial" w:cs="Arial"/>
              </w:rPr>
              <w:t>State Supplied Price Sheet Instructions</w:t>
            </w:r>
          </w:p>
          <w:p w14:paraId="6560DB3F" w14:textId="23BB42A1" w:rsidR="003D0D59" w:rsidRPr="00AC7D63" w:rsidRDefault="003D0D59" w:rsidP="00230601">
            <w:pPr>
              <w:tabs>
                <w:tab w:val="left" w:pos="0"/>
              </w:tabs>
              <w:overflowPunct w:val="0"/>
              <w:autoSpaceDE w:val="0"/>
              <w:autoSpaceDN w:val="0"/>
              <w:adjustRightInd w:val="0"/>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26890711" w14:textId="2DF6A4B8" w:rsidR="00F43C63" w:rsidRPr="00AC7D63" w:rsidRDefault="00F43C63">
            <w:pPr>
              <w:tabs>
                <w:tab w:val="left" w:pos="0"/>
              </w:tabs>
              <w:overflowPunct w:val="0"/>
              <w:autoSpaceDE w:val="0"/>
              <w:autoSpaceDN w:val="0"/>
              <w:adjustRightInd w:val="0"/>
              <w:jc w:val="both"/>
              <w:rPr>
                <w:rFonts w:ascii="Arial" w:hAnsi="Arial" w:cs="Arial"/>
                <w:b/>
              </w:rPr>
            </w:pPr>
            <w:r w:rsidRPr="00AC7D63">
              <w:rPr>
                <w:rFonts w:ascii="Arial" w:hAnsi="Arial" w:cs="Arial"/>
                <w:b/>
              </w:rPr>
              <w:t xml:space="preserve">Please be advised Section 1.1 </w:t>
            </w:r>
            <w:r w:rsidR="003D0D59" w:rsidRPr="00AC7D63">
              <w:rPr>
                <w:rFonts w:ascii="Arial" w:hAnsi="Arial" w:cs="Arial"/>
                <w:b/>
              </w:rPr>
              <w:t xml:space="preserve"> and Section 3.21 </w:t>
            </w:r>
            <w:r w:rsidRPr="00AC7D63">
              <w:rPr>
                <w:rFonts w:ascii="Arial" w:hAnsi="Arial" w:cs="Arial"/>
                <w:b/>
              </w:rPr>
              <w:t>ha</w:t>
            </w:r>
            <w:r w:rsidR="003D0D59" w:rsidRPr="00AC7D63">
              <w:rPr>
                <w:rFonts w:ascii="Arial" w:hAnsi="Arial" w:cs="Arial"/>
                <w:b/>
              </w:rPr>
              <w:t>ve</w:t>
            </w:r>
            <w:r w:rsidRPr="00AC7D63">
              <w:rPr>
                <w:rFonts w:ascii="Arial" w:hAnsi="Arial" w:cs="Arial"/>
                <w:b/>
              </w:rPr>
              <w:t xml:space="preserve"> been revised as follows:</w:t>
            </w:r>
          </w:p>
          <w:p w14:paraId="063550C9" w14:textId="77777777" w:rsidR="00F43C63" w:rsidRPr="00AC7D63" w:rsidRDefault="00F43C63">
            <w:pPr>
              <w:tabs>
                <w:tab w:val="left" w:pos="0"/>
              </w:tabs>
              <w:overflowPunct w:val="0"/>
              <w:autoSpaceDE w:val="0"/>
              <w:autoSpaceDN w:val="0"/>
              <w:adjustRightInd w:val="0"/>
              <w:jc w:val="both"/>
              <w:rPr>
                <w:rFonts w:ascii="Arial" w:hAnsi="Arial" w:cs="Arial"/>
                <w:b/>
              </w:rPr>
            </w:pPr>
          </w:p>
          <w:p w14:paraId="2A758421" w14:textId="1FA3F1C2" w:rsidR="00F43C63" w:rsidRPr="00AC7D63" w:rsidRDefault="003D0D59">
            <w:pPr>
              <w:tabs>
                <w:tab w:val="left" w:pos="0"/>
              </w:tabs>
              <w:overflowPunct w:val="0"/>
              <w:autoSpaceDE w:val="0"/>
              <w:autoSpaceDN w:val="0"/>
              <w:adjustRightInd w:val="0"/>
              <w:jc w:val="both"/>
              <w:rPr>
                <w:rFonts w:ascii="Arial" w:hAnsi="Arial" w:cs="Arial"/>
                <w:b/>
              </w:rPr>
            </w:pPr>
            <w:r w:rsidRPr="00AC7D63">
              <w:rPr>
                <w:rFonts w:ascii="Arial" w:hAnsi="Arial" w:cs="Arial"/>
                <w:b/>
                <w:noProof/>
              </w:rPr>
              <w:drawing>
                <wp:inline distT="0" distB="0" distL="0" distR="0" wp14:anchorId="6BEA7982" wp14:editId="1A7D0618">
                  <wp:extent cx="4355611" cy="1932709"/>
                  <wp:effectExtent l="0" t="0" r="698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358582" cy="1934027"/>
                          </a:xfrm>
                          <a:prstGeom prst="rect">
                            <a:avLst/>
                          </a:prstGeom>
                        </pic:spPr>
                      </pic:pic>
                    </a:graphicData>
                  </a:graphic>
                </wp:inline>
              </w:drawing>
            </w:r>
          </w:p>
          <w:p w14:paraId="17882EC9" w14:textId="4D4D43DE" w:rsidR="00F43C63" w:rsidRPr="00AC7D63" w:rsidRDefault="00F43C63">
            <w:pPr>
              <w:tabs>
                <w:tab w:val="left" w:pos="0"/>
              </w:tabs>
              <w:overflowPunct w:val="0"/>
              <w:autoSpaceDE w:val="0"/>
              <w:autoSpaceDN w:val="0"/>
              <w:adjustRightInd w:val="0"/>
              <w:jc w:val="both"/>
              <w:rPr>
                <w:rFonts w:ascii="Arial" w:hAnsi="Arial" w:cs="Arial"/>
                <w:b/>
              </w:rPr>
            </w:pPr>
          </w:p>
          <w:p w14:paraId="7E781BBB" w14:textId="21E443D8" w:rsidR="00F43C63" w:rsidRPr="00AC7D63" w:rsidRDefault="003D0D59">
            <w:pPr>
              <w:tabs>
                <w:tab w:val="left" w:pos="0"/>
              </w:tabs>
              <w:overflowPunct w:val="0"/>
              <w:autoSpaceDE w:val="0"/>
              <w:autoSpaceDN w:val="0"/>
              <w:adjustRightInd w:val="0"/>
              <w:jc w:val="both"/>
              <w:rPr>
                <w:rFonts w:ascii="Arial" w:hAnsi="Arial" w:cs="Arial"/>
                <w:b/>
              </w:rPr>
            </w:pPr>
            <w:r w:rsidRPr="00AC7D63">
              <w:rPr>
                <w:rFonts w:ascii="Arial" w:hAnsi="Arial" w:cs="Arial"/>
                <w:b/>
                <w:noProof/>
              </w:rPr>
              <w:lastRenderedPageBreak/>
              <w:drawing>
                <wp:inline distT="0" distB="0" distL="0" distR="0" wp14:anchorId="3BB43816" wp14:editId="0BD86E53">
                  <wp:extent cx="4434840" cy="1983740"/>
                  <wp:effectExtent l="0" t="0" r="381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434840" cy="1983740"/>
                          </a:xfrm>
                          <a:prstGeom prst="rect">
                            <a:avLst/>
                          </a:prstGeom>
                        </pic:spPr>
                      </pic:pic>
                    </a:graphicData>
                  </a:graphic>
                </wp:inline>
              </w:drawing>
            </w:r>
          </w:p>
          <w:p w14:paraId="54B2DD60" w14:textId="77777777" w:rsidR="00F43C63" w:rsidRPr="00AC7D63" w:rsidRDefault="00F43C63">
            <w:pPr>
              <w:tabs>
                <w:tab w:val="left" w:pos="0"/>
              </w:tabs>
              <w:overflowPunct w:val="0"/>
              <w:autoSpaceDE w:val="0"/>
              <w:autoSpaceDN w:val="0"/>
              <w:adjustRightInd w:val="0"/>
              <w:jc w:val="both"/>
              <w:rPr>
                <w:rFonts w:ascii="Arial" w:hAnsi="Arial" w:cs="Arial"/>
                <w:b/>
              </w:rPr>
            </w:pPr>
          </w:p>
          <w:p w14:paraId="6B1B6102" w14:textId="77777777" w:rsidR="00F43C63" w:rsidRPr="00AC7D63" w:rsidRDefault="00F43C63">
            <w:pPr>
              <w:tabs>
                <w:tab w:val="left" w:pos="0"/>
              </w:tabs>
              <w:overflowPunct w:val="0"/>
              <w:autoSpaceDE w:val="0"/>
              <w:autoSpaceDN w:val="0"/>
              <w:adjustRightInd w:val="0"/>
              <w:jc w:val="both"/>
              <w:rPr>
                <w:rFonts w:ascii="Arial" w:hAnsi="Arial" w:cs="Arial"/>
                <w:b/>
              </w:rPr>
            </w:pPr>
          </w:p>
          <w:p w14:paraId="21348532" w14:textId="2946F6D2" w:rsidR="00F43C63" w:rsidRPr="00A81CAB" w:rsidRDefault="003D0D59" w:rsidP="00EE5A6E">
            <w:pPr>
              <w:tabs>
                <w:tab w:val="left" w:pos="0"/>
              </w:tabs>
              <w:overflowPunct w:val="0"/>
              <w:autoSpaceDE w:val="0"/>
              <w:autoSpaceDN w:val="0"/>
              <w:adjustRightInd w:val="0"/>
              <w:jc w:val="both"/>
              <w:rPr>
                <w:rFonts w:ascii="Arial" w:hAnsi="Arial" w:cs="Arial"/>
                <w:b/>
                <w:i/>
              </w:rPr>
            </w:pPr>
            <w:r w:rsidRPr="00AC7D63">
              <w:rPr>
                <w:rFonts w:ascii="Arial" w:hAnsi="Arial" w:cs="Arial"/>
              </w:rPr>
              <w:t xml:space="preserve">Please refer to the Bid Solicitation titled </w:t>
            </w:r>
            <w:r w:rsidRPr="00A81CAB">
              <w:rPr>
                <w:rFonts w:ascii="Arial" w:hAnsi="Arial" w:cs="Arial"/>
                <w:b/>
                <w:i/>
              </w:rPr>
              <w:t xml:space="preserve">“T2924 Revised Bid Solicitation </w:t>
            </w:r>
            <w:r w:rsidR="009656F6" w:rsidRPr="00A81CAB">
              <w:rPr>
                <w:rFonts w:ascii="Arial" w:hAnsi="Arial" w:cs="Arial"/>
                <w:b/>
                <w:i/>
              </w:rPr>
              <w:t>5.28.2024</w:t>
            </w:r>
            <w:r w:rsidRPr="00A81CAB">
              <w:rPr>
                <w:rFonts w:ascii="Arial" w:hAnsi="Arial" w:cs="Arial"/>
                <w:b/>
                <w:i/>
              </w:rPr>
              <w:t>”</w:t>
            </w:r>
          </w:p>
          <w:p w14:paraId="4FC7EF87" w14:textId="651CE971" w:rsidR="00EE5A6E" w:rsidRPr="00AC7D63" w:rsidRDefault="00EE5A6E" w:rsidP="00EE5A6E">
            <w:pPr>
              <w:tabs>
                <w:tab w:val="left" w:pos="0"/>
              </w:tabs>
              <w:overflowPunct w:val="0"/>
              <w:autoSpaceDE w:val="0"/>
              <w:autoSpaceDN w:val="0"/>
              <w:adjustRightInd w:val="0"/>
              <w:jc w:val="both"/>
              <w:rPr>
                <w:rFonts w:ascii="Arial" w:hAnsi="Arial" w:cs="Arial"/>
                <w:b/>
              </w:rPr>
            </w:pPr>
          </w:p>
        </w:tc>
      </w:tr>
      <w:tr w:rsidR="00AC609F" w14:paraId="03C6B44B"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45A0ABE8" w14:textId="77777777" w:rsidR="00F04325" w:rsidRPr="00AC7D63" w:rsidRDefault="00F04325" w:rsidP="00013A03">
            <w:pPr>
              <w:tabs>
                <w:tab w:val="left" w:pos="0"/>
              </w:tabs>
              <w:autoSpaceDN w:val="0"/>
              <w:jc w:val="center"/>
              <w:rPr>
                <w:rFonts w:ascii="Arial" w:hAnsi="Arial" w:cs="Arial"/>
              </w:rPr>
            </w:pPr>
          </w:p>
          <w:p w14:paraId="03C6B447" w14:textId="5CAF2163" w:rsidR="00AC609F" w:rsidRPr="00AC7D63" w:rsidRDefault="00AC609F" w:rsidP="00013A03">
            <w:pPr>
              <w:tabs>
                <w:tab w:val="left" w:pos="0"/>
              </w:tabs>
              <w:autoSpaceDN w:val="0"/>
              <w:jc w:val="center"/>
              <w:rPr>
                <w:rFonts w:ascii="Arial" w:hAnsi="Arial" w:cs="Arial"/>
              </w:rPr>
            </w:pPr>
            <w:r w:rsidRPr="00AC7D63">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684D0C0B" w14:textId="77777777" w:rsidR="00CF00A3" w:rsidRPr="00AC7D63" w:rsidRDefault="0083559C" w:rsidP="00013A03">
            <w:pPr>
              <w:tabs>
                <w:tab w:val="left" w:pos="0"/>
              </w:tabs>
              <w:overflowPunct w:val="0"/>
              <w:autoSpaceDE w:val="0"/>
              <w:autoSpaceDN w:val="0"/>
              <w:adjustRightInd w:val="0"/>
              <w:jc w:val="center"/>
              <w:rPr>
                <w:rFonts w:ascii="Arial" w:hAnsi="Arial" w:cs="Arial"/>
              </w:rPr>
            </w:pPr>
            <w:r w:rsidRPr="00AC7D63">
              <w:rPr>
                <w:rFonts w:ascii="Arial" w:hAnsi="Arial" w:cs="Arial"/>
              </w:rPr>
              <w:t xml:space="preserve">Section </w:t>
            </w:r>
            <w:r w:rsidR="00F04325" w:rsidRPr="00AC7D63">
              <w:rPr>
                <w:rFonts w:ascii="Arial" w:hAnsi="Arial" w:cs="Arial"/>
              </w:rPr>
              <w:t>4.1</w:t>
            </w:r>
            <w:r w:rsidR="00333938" w:rsidRPr="00AC7D63">
              <w:rPr>
                <w:rFonts w:ascii="Arial" w:hAnsi="Arial" w:cs="Arial"/>
              </w:rPr>
              <w:t xml:space="preserve">                      </w:t>
            </w:r>
          </w:p>
          <w:p w14:paraId="05135F1F" w14:textId="77777777" w:rsidR="00CF00A3" w:rsidRPr="00AC7D63" w:rsidRDefault="00CF00A3" w:rsidP="00013A03">
            <w:pPr>
              <w:tabs>
                <w:tab w:val="left" w:pos="0"/>
              </w:tabs>
              <w:overflowPunct w:val="0"/>
              <w:autoSpaceDE w:val="0"/>
              <w:autoSpaceDN w:val="0"/>
              <w:adjustRightInd w:val="0"/>
              <w:jc w:val="center"/>
              <w:rPr>
                <w:rFonts w:ascii="Arial" w:hAnsi="Arial" w:cs="Arial"/>
              </w:rPr>
            </w:pPr>
          </w:p>
          <w:p w14:paraId="03C6B449" w14:textId="26F0F5D3" w:rsidR="00AC609F" w:rsidRPr="00AC7D63" w:rsidRDefault="00333938" w:rsidP="00013A03">
            <w:pPr>
              <w:tabs>
                <w:tab w:val="left" w:pos="0"/>
              </w:tabs>
              <w:overflowPunct w:val="0"/>
              <w:autoSpaceDE w:val="0"/>
              <w:autoSpaceDN w:val="0"/>
              <w:adjustRightInd w:val="0"/>
              <w:jc w:val="center"/>
              <w:rPr>
                <w:rFonts w:ascii="Arial" w:hAnsi="Arial" w:cs="Arial"/>
              </w:rPr>
            </w:pPr>
            <w:r w:rsidRPr="00AC7D63">
              <w:rPr>
                <w:rFonts w:ascii="Arial" w:hAnsi="Arial" w:cs="Arial"/>
              </w:rPr>
              <w:t>Regional Maintenance Areas</w:t>
            </w:r>
          </w:p>
        </w:tc>
        <w:tc>
          <w:tcPr>
            <w:tcW w:w="7200" w:type="dxa"/>
            <w:tcBorders>
              <w:top w:val="single" w:sz="4" w:space="0" w:color="auto"/>
              <w:left w:val="single" w:sz="4" w:space="0" w:color="auto"/>
              <w:bottom w:val="single" w:sz="4" w:space="0" w:color="auto"/>
              <w:right w:val="single" w:sz="4" w:space="0" w:color="auto"/>
            </w:tcBorders>
          </w:tcPr>
          <w:p w14:paraId="32C916FE" w14:textId="6F0D6E01" w:rsidR="00AC609F" w:rsidRPr="00AC7D63" w:rsidRDefault="0083559C" w:rsidP="00230601">
            <w:pPr>
              <w:tabs>
                <w:tab w:val="left" w:pos="0"/>
              </w:tabs>
              <w:overflowPunct w:val="0"/>
              <w:autoSpaceDE w:val="0"/>
              <w:autoSpaceDN w:val="0"/>
              <w:adjustRightInd w:val="0"/>
              <w:jc w:val="both"/>
              <w:rPr>
                <w:rFonts w:ascii="Arial" w:hAnsi="Arial" w:cs="Arial"/>
                <w:b/>
              </w:rPr>
            </w:pPr>
            <w:r w:rsidRPr="00AC7D63">
              <w:rPr>
                <w:rFonts w:ascii="Arial" w:hAnsi="Arial" w:cs="Arial"/>
                <w:b/>
              </w:rPr>
              <w:t xml:space="preserve">Q - </w:t>
            </w:r>
            <w:r w:rsidR="003E3A8A" w:rsidRPr="00AC7D63">
              <w:rPr>
                <w:rFonts w:ascii="Arial" w:hAnsi="Arial" w:cs="Arial"/>
                <w:b/>
              </w:rPr>
              <w:t>Reviewing the list of maintenance areas, it's unclear which sites, roads, or lots require plowing. Could you supply a site map indicating the service areas along with their approximate square footage or mileage?</w:t>
            </w:r>
          </w:p>
          <w:p w14:paraId="71420FD3" w14:textId="125C05BB" w:rsidR="0083559C" w:rsidRPr="00AC7D63" w:rsidRDefault="0083559C" w:rsidP="00230601">
            <w:pPr>
              <w:tabs>
                <w:tab w:val="left" w:pos="0"/>
              </w:tabs>
              <w:overflowPunct w:val="0"/>
              <w:autoSpaceDE w:val="0"/>
              <w:autoSpaceDN w:val="0"/>
              <w:adjustRightInd w:val="0"/>
              <w:jc w:val="both"/>
              <w:rPr>
                <w:rFonts w:ascii="Arial" w:hAnsi="Arial" w:cs="Arial"/>
                <w:b/>
              </w:rPr>
            </w:pPr>
          </w:p>
          <w:p w14:paraId="6F5486E3" w14:textId="00EB2885" w:rsidR="0083559C" w:rsidRPr="00AC7D63" w:rsidRDefault="0083559C" w:rsidP="00230601">
            <w:pPr>
              <w:tabs>
                <w:tab w:val="left" w:pos="0"/>
              </w:tabs>
              <w:overflowPunct w:val="0"/>
              <w:autoSpaceDE w:val="0"/>
              <w:autoSpaceDN w:val="0"/>
              <w:adjustRightInd w:val="0"/>
              <w:jc w:val="both"/>
              <w:rPr>
                <w:rFonts w:ascii="Arial" w:hAnsi="Arial" w:cs="Arial"/>
                <w:b/>
              </w:rPr>
            </w:pPr>
            <w:r w:rsidRPr="00AC7D63">
              <w:rPr>
                <w:rFonts w:ascii="Arial" w:hAnsi="Arial" w:cs="Arial"/>
                <w:b/>
              </w:rPr>
              <w:t xml:space="preserve">A </w:t>
            </w:r>
            <w:r w:rsidR="00CF00A3" w:rsidRPr="00AC7D63">
              <w:rPr>
                <w:rFonts w:ascii="Arial" w:hAnsi="Arial" w:cs="Arial"/>
                <w:b/>
              </w:rPr>
              <w:t>–</w:t>
            </w:r>
            <w:r w:rsidRPr="00AC7D63">
              <w:rPr>
                <w:rFonts w:ascii="Arial" w:hAnsi="Arial" w:cs="Arial"/>
                <w:b/>
              </w:rPr>
              <w:t xml:space="preserve"> </w:t>
            </w:r>
            <w:r w:rsidR="008320D4" w:rsidRPr="00AC7D63">
              <w:rPr>
                <w:rFonts w:ascii="Arial" w:hAnsi="Arial" w:cs="Arial"/>
                <w:b/>
              </w:rPr>
              <w:t>Yes, the State has added the following attachments to</w:t>
            </w:r>
            <w:r w:rsidR="008320D4" w:rsidRPr="00AC7D63">
              <w:rPr>
                <w:rFonts w:ascii="Arial" w:hAnsi="Arial" w:cs="Arial"/>
              </w:rPr>
              <w:t xml:space="preserve"> the “Attachment Tab” in</w:t>
            </w:r>
            <w:r w:rsidR="00CF00A3" w:rsidRPr="00AC7D63">
              <w:rPr>
                <w:rFonts w:ascii="Arial" w:hAnsi="Arial" w:cs="Arial"/>
              </w:rPr>
              <w:t>n NJSTART</w:t>
            </w:r>
            <w:r w:rsidR="008320D4" w:rsidRPr="00AC7D63">
              <w:rPr>
                <w:rFonts w:ascii="Arial" w:hAnsi="Arial" w:cs="Arial"/>
              </w:rPr>
              <w:t>:</w:t>
            </w:r>
          </w:p>
          <w:p w14:paraId="32BA79E3" w14:textId="1581C2E6" w:rsidR="00CF00A3" w:rsidRPr="00AC7D63" w:rsidRDefault="00B41B48" w:rsidP="00230601">
            <w:pPr>
              <w:tabs>
                <w:tab w:val="left" w:pos="0"/>
                <w:tab w:val="left" w:pos="5652"/>
              </w:tabs>
              <w:overflowPunct w:val="0"/>
              <w:autoSpaceDE w:val="0"/>
              <w:autoSpaceDN w:val="0"/>
              <w:adjustRightInd w:val="0"/>
              <w:jc w:val="both"/>
              <w:rPr>
                <w:rFonts w:ascii="Arial" w:hAnsi="Arial" w:cs="Arial"/>
                <w:b/>
              </w:rPr>
            </w:pPr>
            <w:r w:rsidRPr="00AC7D63">
              <w:rPr>
                <w:rFonts w:ascii="Arial" w:hAnsi="Arial" w:cs="Arial"/>
                <w:b/>
              </w:rPr>
              <w:tab/>
            </w:r>
          </w:p>
          <w:p w14:paraId="350ABF9F" w14:textId="55C37E13" w:rsidR="00CF00A3" w:rsidRPr="00AC7D63" w:rsidRDefault="00A25303" w:rsidP="00230601">
            <w:pPr>
              <w:tabs>
                <w:tab w:val="left" w:pos="0"/>
              </w:tabs>
              <w:overflowPunct w:val="0"/>
              <w:autoSpaceDE w:val="0"/>
              <w:autoSpaceDN w:val="0"/>
              <w:adjustRightInd w:val="0"/>
              <w:jc w:val="both"/>
              <w:rPr>
                <w:rFonts w:ascii="Arial" w:hAnsi="Arial" w:cs="Arial"/>
                <w:b/>
              </w:rPr>
            </w:pPr>
            <w:r w:rsidRPr="00AC7D63">
              <w:rPr>
                <w:rFonts w:ascii="Arial" w:hAnsi="Arial" w:cs="Arial"/>
                <w:b/>
                <w:noProof/>
              </w:rPr>
              <w:drawing>
                <wp:inline distT="0" distB="0" distL="0" distR="0" wp14:anchorId="47C87093" wp14:editId="6F9390CA">
                  <wp:extent cx="4434840" cy="915670"/>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434840" cy="915670"/>
                          </a:xfrm>
                          <a:prstGeom prst="rect">
                            <a:avLst/>
                          </a:prstGeom>
                        </pic:spPr>
                      </pic:pic>
                    </a:graphicData>
                  </a:graphic>
                </wp:inline>
              </w:drawing>
            </w:r>
          </w:p>
          <w:p w14:paraId="5B7F6195" w14:textId="4658F03A" w:rsidR="00CF00A3" w:rsidRPr="00AC7D63" w:rsidRDefault="00CF00A3" w:rsidP="00230601">
            <w:pPr>
              <w:tabs>
                <w:tab w:val="left" w:pos="0"/>
              </w:tabs>
              <w:overflowPunct w:val="0"/>
              <w:autoSpaceDE w:val="0"/>
              <w:autoSpaceDN w:val="0"/>
              <w:adjustRightInd w:val="0"/>
              <w:jc w:val="both"/>
              <w:rPr>
                <w:rFonts w:ascii="Arial" w:hAnsi="Arial" w:cs="Arial"/>
              </w:rPr>
            </w:pPr>
          </w:p>
          <w:p w14:paraId="5BCC80DA" w14:textId="77777777" w:rsidR="00B41B48" w:rsidRPr="00AC7D63" w:rsidRDefault="00B41B48" w:rsidP="00B41B48">
            <w:pPr>
              <w:tabs>
                <w:tab w:val="left" w:pos="0"/>
              </w:tabs>
              <w:overflowPunct w:val="0"/>
              <w:autoSpaceDE w:val="0"/>
              <w:autoSpaceDN w:val="0"/>
              <w:adjustRightInd w:val="0"/>
              <w:jc w:val="both"/>
              <w:rPr>
                <w:rFonts w:ascii="Arial" w:hAnsi="Arial" w:cs="Arial"/>
              </w:rPr>
            </w:pPr>
            <w:r w:rsidRPr="00AC7D63">
              <w:rPr>
                <w:rFonts w:ascii="Arial" w:hAnsi="Arial" w:cs="Arial"/>
              </w:rPr>
              <w:t>Additionally, Bid Solicitation Section 4.1 has been revised as follows:</w:t>
            </w:r>
          </w:p>
          <w:p w14:paraId="4F78045C" w14:textId="2A74C86A" w:rsidR="00B41B48" w:rsidRPr="00AC7D63" w:rsidRDefault="00B41B48" w:rsidP="00B41B48">
            <w:pPr>
              <w:tabs>
                <w:tab w:val="left" w:pos="0"/>
              </w:tabs>
              <w:overflowPunct w:val="0"/>
              <w:autoSpaceDE w:val="0"/>
              <w:autoSpaceDN w:val="0"/>
              <w:adjustRightInd w:val="0"/>
              <w:jc w:val="both"/>
              <w:rPr>
                <w:rFonts w:ascii="Arial" w:hAnsi="Arial" w:cs="Arial"/>
              </w:rPr>
            </w:pPr>
          </w:p>
          <w:p w14:paraId="5D395DFA" w14:textId="391C187A" w:rsidR="003D0D59" w:rsidRPr="00AC7D63" w:rsidRDefault="003D0D59" w:rsidP="00B41B48">
            <w:pPr>
              <w:tabs>
                <w:tab w:val="left" w:pos="0"/>
              </w:tabs>
              <w:overflowPunct w:val="0"/>
              <w:autoSpaceDE w:val="0"/>
              <w:autoSpaceDN w:val="0"/>
              <w:adjustRightInd w:val="0"/>
              <w:jc w:val="both"/>
              <w:rPr>
                <w:rFonts w:ascii="Arial" w:hAnsi="Arial" w:cs="Arial"/>
              </w:rPr>
            </w:pPr>
            <w:r w:rsidRPr="00AC7D63">
              <w:rPr>
                <w:rFonts w:ascii="Arial" w:hAnsi="Arial" w:cs="Arial"/>
                <w:noProof/>
              </w:rPr>
              <w:drawing>
                <wp:inline distT="0" distB="0" distL="0" distR="0" wp14:anchorId="05E3E4A7" wp14:editId="12C79677">
                  <wp:extent cx="4434840" cy="1100455"/>
                  <wp:effectExtent l="0" t="0" r="3810" b="444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434840" cy="1100455"/>
                          </a:xfrm>
                          <a:prstGeom prst="rect">
                            <a:avLst/>
                          </a:prstGeom>
                        </pic:spPr>
                      </pic:pic>
                    </a:graphicData>
                  </a:graphic>
                </wp:inline>
              </w:drawing>
            </w:r>
          </w:p>
          <w:p w14:paraId="251B24C9" w14:textId="5A0A6669" w:rsidR="003D0D59" w:rsidRPr="00AC7D63" w:rsidRDefault="003D0D59" w:rsidP="00B41B48">
            <w:pPr>
              <w:tabs>
                <w:tab w:val="left" w:pos="0"/>
              </w:tabs>
              <w:overflowPunct w:val="0"/>
              <w:autoSpaceDE w:val="0"/>
              <w:autoSpaceDN w:val="0"/>
              <w:adjustRightInd w:val="0"/>
              <w:jc w:val="both"/>
              <w:rPr>
                <w:rFonts w:ascii="Arial" w:hAnsi="Arial" w:cs="Arial"/>
              </w:rPr>
            </w:pPr>
          </w:p>
          <w:p w14:paraId="5C07A94D" w14:textId="53606A22" w:rsidR="003D0D59" w:rsidRPr="00AC7D63" w:rsidRDefault="00FA6D11" w:rsidP="00B41B48">
            <w:pPr>
              <w:tabs>
                <w:tab w:val="left" w:pos="0"/>
              </w:tabs>
              <w:overflowPunct w:val="0"/>
              <w:autoSpaceDE w:val="0"/>
              <w:autoSpaceDN w:val="0"/>
              <w:adjustRightInd w:val="0"/>
              <w:jc w:val="both"/>
              <w:rPr>
                <w:rFonts w:ascii="Arial" w:hAnsi="Arial" w:cs="Arial"/>
              </w:rPr>
            </w:pPr>
            <w:r w:rsidRPr="00AC7D63">
              <w:rPr>
                <w:rFonts w:ascii="Arial" w:hAnsi="Arial" w:cs="Arial"/>
                <w:noProof/>
              </w:rPr>
              <w:drawing>
                <wp:inline distT="0" distB="0" distL="0" distR="0" wp14:anchorId="34D48ECB" wp14:editId="5976BF90">
                  <wp:extent cx="4434840" cy="986155"/>
                  <wp:effectExtent l="0" t="0" r="3810" b="444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434840" cy="986155"/>
                          </a:xfrm>
                          <a:prstGeom prst="rect">
                            <a:avLst/>
                          </a:prstGeom>
                        </pic:spPr>
                      </pic:pic>
                    </a:graphicData>
                  </a:graphic>
                </wp:inline>
              </w:drawing>
            </w:r>
          </w:p>
          <w:p w14:paraId="2AE7148F" w14:textId="77777777" w:rsidR="00230601" w:rsidRPr="00AC7D63" w:rsidRDefault="00230601" w:rsidP="00B41B48">
            <w:pPr>
              <w:pStyle w:val="NormalWeb"/>
              <w:spacing w:before="0" w:beforeAutospacing="0" w:after="0" w:afterAutospacing="0"/>
              <w:jc w:val="both"/>
              <w:rPr>
                <w:rStyle w:val="Strong"/>
                <w:rFonts w:ascii="Arial" w:hAnsi="Arial" w:cs="Arial"/>
                <w:b w:val="0"/>
                <w:i/>
                <w:sz w:val="20"/>
                <w:szCs w:val="20"/>
              </w:rPr>
            </w:pPr>
          </w:p>
          <w:p w14:paraId="4A4C1D1B" w14:textId="3883948F" w:rsidR="00B41B48" w:rsidRPr="00AC7D63" w:rsidRDefault="00B41B48" w:rsidP="00B41B48">
            <w:pPr>
              <w:pStyle w:val="NormalWeb"/>
              <w:spacing w:before="0" w:beforeAutospacing="0" w:after="0" w:afterAutospacing="0"/>
              <w:jc w:val="both"/>
              <w:rPr>
                <w:rFonts w:ascii="Arial" w:hAnsi="Arial" w:cs="Arial"/>
                <w:b/>
                <w:i/>
                <w:sz w:val="20"/>
                <w:szCs w:val="20"/>
              </w:rPr>
            </w:pPr>
            <w:r w:rsidRPr="00AC7D63">
              <w:rPr>
                <w:rStyle w:val="Strong"/>
                <w:rFonts w:ascii="Arial" w:hAnsi="Arial" w:cs="Arial"/>
                <w:b w:val="0"/>
                <w:i/>
                <w:sz w:val="20"/>
                <w:szCs w:val="20"/>
              </w:rPr>
              <w:lastRenderedPageBreak/>
              <w:t>“Note: For information regarding the breakdown of Road Coverage by Region please refer to Attachment 5 - Northern Region, Attachment 6 - Central Region and Attachment 7 - Southern Region.” </w:t>
            </w:r>
          </w:p>
          <w:p w14:paraId="09DD1E81" w14:textId="77777777" w:rsidR="00B45804" w:rsidRPr="00AC7D63" w:rsidRDefault="00B45804" w:rsidP="00230601">
            <w:pPr>
              <w:tabs>
                <w:tab w:val="left" w:pos="0"/>
              </w:tabs>
              <w:overflowPunct w:val="0"/>
              <w:autoSpaceDE w:val="0"/>
              <w:autoSpaceDN w:val="0"/>
              <w:adjustRightInd w:val="0"/>
              <w:jc w:val="both"/>
              <w:rPr>
                <w:rFonts w:ascii="Arial" w:hAnsi="Arial" w:cs="Arial"/>
              </w:rPr>
            </w:pPr>
          </w:p>
          <w:p w14:paraId="0236719E" w14:textId="4ADFA4B3" w:rsidR="00CF00A3" w:rsidRPr="00A81CAB" w:rsidRDefault="00CF00A3" w:rsidP="00230601">
            <w:pPr>
              <w:tabs>
                <w:tab w:val="left" w:pos="0"/>
              </w:tabs>
              <w:overflowPunct w:val="0"/>
              <w:autoSpaceDE w:val="0"/>
              <w:autoSpaceDN w:val="0"/>
              <w:adjustRightInd w:val="0"/>
              <w:jc w:val="both"/>
              <w:rPr>
                <w:rFonts w:ascii="Arial" w:hAnsi="Arial" w:cs="Arial"/>
                <w:b/>
              </w:rPr>
            </w:pPr>
            <w:r w:rsidRPr="00AC7D63">
              <w:rPr>
                <w:rFonts w:ascii="Arial" w:hAnsi="Arial" w:cs="Arial"/>
              </w:rPr>
              <w:t xml:space="preserve">Please refer to the Bid Solicitation titled </w:t>
            </w:r>
            <w:r w:rsidRPr="00AC7D63">
              <w:rPr>
                <w:rFonts w:ascii="Arial" w:hAnsi="Arial" w:cs="Arial"/>
                <w:i/>
              </w:rPr>
              <w:t>“</w:t>
            </w:r>
            <w:r w:rsidRPr="00A81CAB">
              <w:rPr>
                <w:rFonts w:ascii="Arial" w:hAnsi="Arial" w:cs="Arial"/>
                <w:b/>
                <w:i/>
              </w:rPr>
              <w:t xml:space="preserve">T2924 Revised Bid Solicitation </w:t>
            </w:r>
            <w:r w:rsidR="009656F6" w:rsidRPr="00A81CAB">
              <w:rPr>
                <w:rFonts w:ascii="Arial" w:hAnsi="Arial" w:cs="Arial"/>
                <w:b/>
                <w:i/>
              </w:rPr>
              <w:t>5.28.2024</w:t>
            </w:r>
            <w:r w:rsidRPr="00A81CAB">
              <w:rPr>
                <w:rFonts w:ascii="Arial" w:hAnsi="Arial" w:cs="Arial"/>
                <w:b/>
                <w:i/>
              </w:rPr>
              <w:t>”</w:t>
            </w:r>
          </w:p>
          <w:p w14:paraId="03C6B44A" w14:textId="74958C06" w:rsidR="001C49D0" w:rsidRPr="00AC7D63" w:rsidRDefault="001C49D0" w:rsidP="00230601">
            <w:pPr>
              <w:tabs>
                <w:tab w:val="left" w:pos="0"/>
              </w:tabs>
              <w:overflowPunct w:val="0"/>
              <w:autoSpaceDE w:val="0"/>
              <w:autoSpaceDN w:val="0"/>
              <w:adjustRightInd w:val="0"/>
              <w:jc w:val="both"/>
              <w:rPr>
                <w:rFonts w:ascii="Arial" w:hAnsi="Arial" w:cs="Arial"/>
              </w:rPr>
            </w:pPr>
          </w:p>
        </w:tc>
      </w:tr>
      <w:tr w:rsidR="00AC609F" w14:paraId="03C6B450"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C" w14:textId="77777777" w:rsidR="00AC609F" w:rsidRPr="00AC7D63" w:rsidRDefault="00AC609F" w:rsidP="00013A03">
            <w:pPr>
              <w:tabs>
                <w:tab w:val="left" w:pos="0"/>
              </w:tabs>
              <w:autoSpaceDN w:val="0"/>
              <w:jc w:val="center"/>
              <w:rPr>
                <w:rFonts w:ascii="Arial" w:hAnsi="Arial" w:cs="Arial"/>
              </w:rPr>
            </w:pPr>
            <w:r w:rsidRPr="00AC7D63">
              <w:rPr>
                <w:rFonts w:ascii="Arial" w:hAnsi="Arial" w:cs="Arial"/>
              </w:rPr>
              <w:lastRenderedPageBreak/>
              <w:t>6</w:t>
            </w:r>
          </w:p>
        </w:tc>
        <w:tc>
          <w:tcPr>
            <w:tcW w:w="2160" w:type="dxa"/>
            <w:tcBorders>
              <w:top w:val="single" w:sz="4" w:space="0" w:color="auto"/>
              <w:left w:val="single" w:sz="4" w:space="0" w:color="auto"/>
              <w:bottom w:val="single" w:sz="4" w:space="0" w:color="auto"/>
              <w:right w:val="single" w:sz="4" w:space="0" w:color="auto"/>
            </w:tcBorders>
          </w:tcPr>
          <w:p w14:paraId="30E6852C" w14:textId="77777777" w:rsidR="00CF00A3" w:rsidRPr="00AC7D63" w:rsidRDefault="00CF00A3" w:rsidP="00013A03">
            <w:pPr>
              <w:tabs>
                <w:tab w:val="left" w:pos="0"/>
              </w:tabs>
              <w:overflowPunct w:val="0"/>
              <w:autoSpaceDE w:val="0"/>
              <w:autoSpaceDN w:val="0"/>
              <w:adjustRightInd w:val="0"/>
              <w:jc w:val="center"/>
              <w:rPr>
                <w:rFonts w:ascii="Arial" w:hAnsi="Arial" w:cs="Arial"/>
              </w:rPr>
            </w:pPr>
            <w:r w:rsidRPr="00AC7D63">
              <w:rPr>
                <w:rFonts w:ascii="Arial" w:hAnsi="Arial" w:cs="Arial"/>
              </w:rPr>
              <w:t xml:space="preserve">Section </w:t>
            </w:r>
            <w:r w:rsidR="00F04325" w:rsidRPr="00AC7D63">
              <w:rPr>
                <w:rFonts w:ascii="Arial" w:hAnsi="Arial" w:cs="Arial"/>
              </w:rPr>
              <w:t>4.7</w:t>
            </w:r>
            <w:r w:rsidR="00333938" w:rsidRPr="00AC7D63">
              <w:rPr>
                <w:rFonts w:ascii="Arial" w:hAnsi="Arial" w:cs="Arial"/>
              </w:rPr>
              <w:t xml:space="preserve">                      </w:t>
            </w:r>
          </w:p>
          <w:p w14:paraId="3210BEF2" w14:textId="77777777" w:rsidR="00CF00A3" w:rsidRPr="00AC7D63" w:rsidRDefault="00CF00A3" w:rsidP="00013A03">
            <w:pPr>
              <w:tabs>
                <w:tab w:val="left" w:pos="0"/>
              </w:tabs>
              <w:overflowPunct w:val="0"/>
              <w:autoSpaceDE w:val="0"/>
              <w:autoSpaceDN w:val="0"/>
              <w:adjustRightInd w:val="0"/>
              <w:jc w:val="center"/>
              <w:rPr>
                <w:rFonts w:ascii="Arial" w:hAnsi="Arial" w:cs="Arial"/>
              </w:rPr>
            </w:pPr>
          </w:p>
          <w:p w14:paraId="03C6B44E" w14:textId="0CB90C12" w:rsidR="00AC609F" w:rsidRPr="00AC7D63" w:rsidRDefault="00333938" w:rsidP="00013A03">
            <w:pPr>
              <w:tabs>
                <w:tab w:val="left" w:pos="0"/>
              </w:tabs>
              <w:overflowPunct w:val="0"/>
              <w:autoSpaceDE w:val="0"/>
              <w:autoSpaceDN w:val="0"/>
              <w:adjustRightInd w:val="0"/>
              <w:jc w:val="center"/>
              <w:rPr>
                <w:rFonts w:ascii="Arial" w:hAnsi="Arial" w:cs="Arial"/>
              </w:rPr>
            </w:pPr>
            <w:r w:rsidRPr="00AC7D63">
              <w:rPr>
                <w:rFonts w:ascii="Arial" w:hAnsi="Arial" w:cs="Arial"/>
              </w:rPr>
              <w:t>Contractor Readiness and Call-Out</w:t>
            </w:r>
          </w:p>
        </w:tc>
        <w:tc>
          <w:tcPr>
            <w:tcW w:w="7200" w:type="dxa"/>
            <w:tcBorders>
              <w:top w:val="single" w:sz="4" w:space="0" w:color="auto"/>
              <w:left w:val="single" w:sz="4" w:space="0" w:color="auto"/>
              <w:bottom w:val="single" w:sz="4" w:space="0" w:color="auto"/>
              <w:right w:val="single" w:sz="4" w:space="0" w:color="auto"/>
            </w:tcBorders>
          </w:tcPr>
          <w:p w14:paraId="2F5814B4" w14:textId="3AFB8588" w:rsidR="00AC609F" w:rsidRPr="00AC7D63" w:rsidRDefault="005A6318" w:rsidP="00230601">
            <w:pPr>
              <w:tabs>
                <w:tab w:val="left" w:pos="0"/>
              </w:tabs>
              <w:overflowPunct w:val="0"/>
              <w:autoSpaceDE w:val="0"/>
              <w:autoSpaceDN w:val="0"/>
              <w:adjustRightInd w:val="0"/>
              <w:jc w:val="both"/>
              <w:rPr>
                <w:rFonts w:ascii="Arial" w:hAnsi="Arial" w:cs="Arial"/>
                <w:b/>
              </w:rPr>
            </w:pPr>
            <w:r w:rsidRPr="00AC7D63">
              <w:rPr>
                <w:rFonts w:ascii="Arial" w:hAnsi="Arial" w:cs="Arial"/>
                <w:b/>
              </w:rPr>
              <w:t xml:space="preserve">Q - </w:t>
            </w:r>
            <w:r w:rsidR="00B45804" w:rsidRPr="00AC7D63">
              <w:rPr>
                <w:rFonts w:ascii="Arial" w:hAnsi="Arial" w:cs="Arial"/>
                <w:b/>
              </w:rPr>
              <w:t xml:space="preserve">Will </w:t>
            </w:r>
            <w:r w:rsidR="00F04325" w:rsidRPr="00AC7D63">
              <w:rPr>
                <w:rFonts w:ascii="Arial" w:hAnsi="Arial" w:cs="Arial"/>
                <w:b/>
              </w:rPr>
              <w:t>there be any coordination or overlap between this contract and T0777 - Snow Plowing and Spreading Services?</w:t>
            </w:r>
          </w:p>
          <w:p w14:paraId="22AD24E6" w14:textId="77777777" w:rsidR="00F04325" w:rsidRPr="00AC7D63" w:rsidRDefault="00F04325" w:rsidP="00230601">
            <w:pPr>
              <w:tabs>
                <w:tab w:val="left" w:pos="0"/>
              </w:tabs>
              <w:overflowPunct w:val="0"/>
              <w:autoSpaceDE w:val="0"/>
              <w:autoSpaceDN w:val="0"/>
              <w:adjustRightInd w:val="0"/>
              <w:jc w:val="both"/>
              <w:rPr>
                <w:rFonts w:ascii="Arial" w:hAnsi="Arial" w:cs="Arial"/>
                <w:b/>
              </w:rPr>
            </w:pPr>
          </w:p>
          <w:p w14:paraId="5FF40810" w14:textId="2A99D81C" w:rsidR="00F04325" w:rsidRPr="00AC7D63" w:rsidRDefault="005A6318" w:rsidP="00230601">
            <w:pPr>
              <w:tabs>
                <w:tab w:val="left" w:pos="0"/>
              </w:tabs>
              <w:overflowPunct w:val="0"/>
              <w:autoSpaceDE w:val="0"/>
              <w:autoSpaceDN w:val="0"/>
              <w:adjustRightInd w:val="0"/>
              <w:jc w:val="both"/>
              <w:rPr>
                <w:rFonts w:ascii="Arial" w:hAnsi="Arial" w:cs="Arial"/>
              </w:rPr>
            </w:pPr>
            <w:r w:rsidRPr="00AC7D63">
              <w:rPr>
                <w:rFonts w:ascii="Arial" w:hAnsi="Arial" w:cs="Arial"/>
                <w:b/>
              </w:rPr>
              <w:t>A</w:t>
            </w:r>
            <w:r w:rsidRPr="00AC7D63">
              <w:rPr>
                <w:rFonts w:ascii="Arial" w:hAnsi="Arial" w:cs="Arial"/>
              </w:rPr>
              <w:t xml:space="preserve"> - </w:t>
            </w:r>
            <w:r w:rsidR="00BD324B" w:rsidRPr="00AC7D63">
              <w:rPr>
                <w:rFonts w:ascii="Arial" w:hAnsi="Arial" w:cs="Arial"/>
              </w:rPr>
              <w:t>Please be advised</w:t>
            </w:r>
            <w:r w:rsidR="00B45804" w:rsidRPr="00AC7D63">
              <w:rPr>
                <w:rFonts w:ascii="Arial" w:hAnsi="Arial" w:cs="Arial"/>
              </w:rPr>
              <w:t>,</w:t>
            </w:r>
            <w:r w:rsidR="00BD324B" w:rsidRPr="00AC7D63">
              <w:rPr>
                <w:rFonts w:ascii="Arial" w:hAnsi="Arial" w:cs="Arial"/>
              </w:rPr>
              <w:t xml:space="preserve"> while there are times of overlap, </w:t>
            </w:r>
            <w:r w:rsidR="00B45804" w:rsidRPr="00AC7D63">
              <w:rPr>
                <w:rFonts w:ascii="Arial" w:hAnsi="Arial" w:cs="Arial"/>
              </w:rPr>
              <w:t xml:space="preserve">the </w:t>
            </w:r>
            <w:r w:rsidR="00BD324B" w:rsidRPr="00AC7D63">
              <w:rPr>
                <w:rFonts w:ascii="Arial" w:hAnsi="Arial" w:cs="Arial"/>
              </w:rPr>
              <w:t>strike teams are strategically placed to supplement shortages or provide extra help in conjunction with Contract T0777.</w:t>
            </w:r>
          </w:p>
          <w:p w14:paraId="78BB4F26" w14:textId="56B4F57F" w:rsidR="005A6318" w:rsidRPr="00AC7D63" w:rsidRDefault="005A6318" w:rsidP="00230601">
            <w:pPr>
              <w:tabs>
                <w:tab w:val="left" w:pos="0"/>
              </w:tabs>
              <w:overflowPunct w:val="0"/>
              <w:autoSpaceDE w:val="0"/>
              <w:autoSpaceDN w:val="0"/>
              <w:adjustRightInd w:val="0"/>
              <w:jc w:val="both"/>
              <w:rPr>
                <w:rFonts w:ascii="Arial" w:hAnsi="Arial" w:cs="Arial"/>
              </w:rPr>
            </w:pPr>
          </w:p>
          <w:p w14:paraId="37E04EA4" w14:textId="55D508BE" w:rsidR="005A6318" w:rsidRPr="00AC7D63" w:rsidRDefault="005A6318" w:rsidP="00230601">
            <w:pPr>
              <w:tabs>
                <w:tab w:val="left" w:pos="0"/>
              </w:tabs>
              <w:overflowPunct w:val="0"/>
              <w:autoSpaceDE w:val="0"/>
              <w:autoSpaceDN w:val="0"/>
              <w:adjustRightInd w:val="0"/>
              <w:jc w:val="both"/>
              <w:rPr>
                <w:rFonts w:ascii="Arial" w:hAnsi="Arial" w:cs="Arial"/>
              </w:rPr>
            </w:pPr>
            <w:r w:rsidRPr="00AC7D63">
              <w:rPr>
                <w:rFonts w:ascii="Arial" w:hAnsi="Arial" w:cs="Arial"/>
              </w:rPr>
              <w:t xml:space="preserve">Please </w:t>
            </w:r>
            <w:r w:rsidRPr="00A91001">
              <w:rPr>
                <w:rFonts w:ascii="Arial" w:hAnsi="Arial" w:cs="Arial"/>
              </w:rPr>
              <w:t xml:space="preserve">refer to the Bid Solicitation titled </w:t>
            </w:r>
            <w:r w:rsidRPr="00A81CAB">
              <w:rPr>
                <w:rFonts w:ascii="Arial" w:hAnsi="Arial" w:cs="Arial"/>
                <w:b/>
                <w:i/>
              </w:rPr>
              <w:t xml:space="preserve">“T2924 Revised Bid Solicitation </w:t>
            </w:r>
            <w:r w:rsidR="009656F6" w:rsidRPr="00A81CAB">
              <w:rPr>
                <w:rFonts w:ascii="Arial" w:hAnsi="Arial" w:cs="Arial"/>
                <w:b/>
                <w:i/>
              </w:rPr>
              <w:t>5.28.2024</w:t>
            </w:r>
            <w:r w:rsidRPr="00A81CAB">
              <w:rPr>
                <w:rFonts w:ascii="Arial" w:hAnsi="Arial" w:cs="Arial"/>
                <w:b/>
                <w:i/>
              </w:rPr>
              <w:t>”</w:t>
            </w:r>
          </w:p>
          <w:p w14:paraId="03C6B44F" w14:textId="357B8D99" w:rsidR="001C49D0" w:rsidRPr="00AC7D63" w:rsidRDefault="001C49D0" w:rsidP="00230601">
            <w:pPr>
              <w:tabs>
                <w:tab w:val="left" w:pos="0"/>
              </w:tabs>
              <w:overflowPunct w:val="0"/>
              <w:autoSpaceDE w:val="0"/>
              <w:autoSpaceDN w:val="0"/>
              <w:adjustRightInd w:val="0"/>
              <w:jc w:val="both"/>
              <w:rPr>
                <w:rFonts w:ascii="Arial" w:hAnsi="Arial" w:cs="Arial"/>
              </w:rPr>
            </w:pPr>
          </w:p>
        </w:tc>
      </w:tr>
      <w:tr w:rsidR="00AC609F" w14:paraId="03C6B455"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1" w14:textId="77777777" w:rsidR="00AC609F" w:rsidRPr="00AC7D63" w:rsidRDefault="00AC609F" w:rsidP="00013A03">
            <w:pPr>
              <w:tabs>
                <w:tab w:val="left" w:pos="0"/>
              </w:tabs>
              <w:autoSpaceDN w:val="0"/>
              <w:jc w:val="center"/>
              <w:rPr>
                <w:rFonts w:ascii="Arial" w:hAnsi="Arial" w:cs="Arial"/>
              </w:rPr>
            </w:pPr>
            <w:r w:rsidRPr="00AC7D63">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3C0E9AF7" w14:textId="77777777" w:rsidR="00CF00A3" w:rsidRPr="00AC7D63" w:rsidRDefault="00333938" w:rsidP="00013A03">
            <w:pPr>
              <w:tabs>
                <w:tab w:val="left" w:pos="0"/>
              </w:tabs>
              <w:overflowPunct w:val="0"/>
              <w:autoSpaceDE w:val="0"/>
              <w:autoSpaceDN w:val="0"/>
              <w:adjustRightInd w:val="0"/>
              <w:jc w:val="center"/>
              <w:rPr>
                <w:rFonts w:ascii="Arial" w:hAnsi="Arial" w:cs="Arial"/>
              </w:rPr>
            </w:pPr>
            <w:r w:rsidRPr="00AC7D63">
              <w:rPr>
                <w:rFonts w:ascii="Arial" w:hAnsi="Arial" w:cs="Arial"/>
              </w:rPr>
              <w:t xml:space="preserve">4.7                      </w:t>
            </w:r>
          </w:p>
          <w:p w14:paraId="651F4499" w14:textId="77777777" w:rsidR="00CF00A3" w:rsidRPr="00AC7D63" w:rsidRDefault="00CF00A3" w:rsidP="00013A03">
            <w:pPr>
              <w:tabs>
                <w:tab w:val="left" w:pos="0"/>
              </w:tabs>
              <w:overflowPunct w:val="0"/>
              <w:autoSpaceDE w:val="0"/>
              <w:autoSpaceDN w:val="0"/>
              <w:adjustRightInd w:val="0"/>
              <w:jc w:val="center"/>
              <w:rPr>
                <w:rFonts w:ascii="Arial" w:hAnsi="Arial" w:cs="Arial"/>
              </w:rPr>
            </w:pPr>
          </w:p>
          <w:p w14:paraId="03C6B453" w14:textId="66A50E37" w:rsidR="00AC609F" w:rsidRPr="00AC7D63" w:rsidRDefault="00333938" w:rsidP="00013A03">
            <w:pPr>
              <w:tabs>
                <w:tab w:val="left" w:pos="0"/>
              </w:tabs>
              <w:overflowPunct w:val="0"/>
              <w:autoSpaceDE w:val="0"/>
              <w:autoSpaceDN w:val="0"/>
              <w:adjustRightInd w:val="0"/>
              <w:jc w:val="center"/>
              <w:rPr>
                <w:rFonts w:ascii="Arial" w:hAnsi="Arial" w:cs="Arial"/>
              </w:rPr>
            </w:pPr>
            <w:r w:rsidRPr="00AC7D63">
              <w:rPr>
                <w:rFonts w:ascii="Arial" w:hAnsi="Arial" w:cs="Arial"/>
              </w:rPr>
              <w:t>Contractor Readiness and Call-Out</w:t>
            </w:r>
          </w:p>
        </w:tc>
        <w:tc>
          <w:tcPr>
            <w:tcW w:w="7200" w:type="dxa"/>
            <w:tcBorders>
              <w:top w:val="single" w:sz="4" w:space="0" w:color="auto"/>
              <w:left w:val="single" w:sz="4" w:space="0" w:color="auto"/>
              <w:bottom w:val="single" w:sz="4" w:space="0" w:color="auto"/>
              <w:right w:val="single" w:sz="4" w:space="0" w:color="auto"/>
            </w:tcBorders>
          </w:tcPr>
          <w:p w14:paraId="6C47BEDB" w14:textId="554E6672" w:rsidR="003D0378" w:rsidRPr="00AC7D63" w:rsidRDefault="005A6318" w:rsidP="00230601">
            <w:pPr>
              <w:tabs>
                <w:tab w:val="left" w:pos="0"/>
              </w:tabs>
              <w:overflowPunct w:val="0"/>
              <w:autoSpaceDE w:val="0"/>
              <w:autoSpaceDN w:val="0"/>
              <w:adjustRightInd w:val="0"/>
              <w:jc w:val="both"/>
              <w:rPr>
                <w:rFonts w:ascii="Arial" w:hAnsi="Arial" w:cs="Arial"/>
                <w:b/>
              </w:rPr>
            </w:pPr>
            <w:r w:rsidRPr="00AC7D63">
              <w:rPr>
                <w:rFonts w:ascii="Arial" w:hAnsi="Arial" w:cs="Arial"/>
                <w:b/>
              </w:rPr>
              <w:t xml:space="preserve">Q - </w:t>
            </w:r>
            <w:r w:rsidR="00F04325" w:rsidRPr="00AC7D63">
              <w:rPr>
                <w:rFonts w:ascii="Arial" w:hAnsi="Arial" w:cs="Arial"/>
                <w:b/>
              </w:rPr>
              <w:t>When you award contracts for area's that require 2 strike force crews for both contractors with and without their own equipment (4 total per area),</w:t>
            </w:r>
            <w:r w:rsidR="00B67CFD" w:rsidRPr="00AC7D63">
              <w:rPr>
                <w:rFonts w:ascii="Arial" w:hAnsi="Arial" w:cs="Arial"/>
                <w:b/>
              </w:rPr>
              <w:t xml:space="preserve"> </w:t>
            </w:r>
            <w:r w:rsidR="00F04325" w:rsidRPr="00AC7D63">
              <w:rPr>
                <w:rFonts w:ascii="Arial" w:hAnsi="Arial" w:cs="Arial"/>
                <w:b/>
              </w:rPr>
              <w:t xml:space="preserve">then will all of the strike force teams be call out for any given event or will the </w:t>
            </w:r>
            <w:r w:rsidR="00FB3C13" w:rsidRPr="00AC7D63">
              <w:rPr>
                <w:rFonts w:ascii="Arial" w:hAnsi="Arial" w:cs="Arial"/>
                <w:b/>
              </w:rPr>
              <w:t>S</w:t>
            </w:r>
            <w:r w:rsidR="00F04325" w:rsidRPr="00AC7D63">
              <w:rPr>
                <w:rFonts w:ascii="Arial" w:hAnsi="Arial" w:cs="Arial"/>
                <w:b/>
              </w:rPr>
              <w:t xml:space="preserve">tate only call out some of the strike force crews if they feel that they don't need an extra 28 (4X7=28) plows for a particular event? </w:t>
            </w:r>
          </w:p>
          <w:p w14:paraId="3AE6C54B" w14:textId="77777777" w:rsidR="003D0378" w:rsidRPr="00AC7D63" w:rsidRDefault="003D0378" w:rsidP="00230601">
            <w:pPr>
              <w:tabs>
                <w:tab w:val="left" w:pos="0"/>
              </w:tabs>
              <w:overflowPunct w:val="0"/>
              <w:autoSpaceDE w:val="0"/>
              <w:autoSpaceDN w:val="0"/>
              <w:adjustRightInd w:val="0"/>
              <w:jc w:val="both"/>
              <w:rPr>
                <w:rFonts w:ascii="Arial" w:hAnsi="Arial" w:cs="Arial"/>
                <w:b/>
              </w:rPr>
            </w:pPr>
          </w:p>
          <w:p w14:paraId="1FB0E345" w14:textId="77777777" w:rsidR="003D0378" w:rsidRPr="00AC7D63" w:rsidRDefault="003D0378" w:rsidP="00230601">
            <w:pPr>
              <w:tabs>
                <w:tab w:val="left" w:pos="0"/>
              </w:tabs>
              <w:overflowPunct w:val="0"/>
              <w:autoSpaceDE w:val="0"/>
              <w:autoSpaceDN w:val="0"/>
              <w:adjustRightInd w:val="0"/>
              <w:jc w:val="both"/>
              <w:rPr>
                <w:rFonts w:ascii="Arial" w:hAnsi="Arial" w:cs="Arial"/>
                <w:b/>
              </w:rPr>
            </w:pPr>
          </w:p>
          <w:p w14:paraId="11F51F69" w14:textId="41759B4B" w:rsidR="00AC609F" w:rsidRPr="00AC7D63" w:rsidRDefault="003D0378" w:rsidP="00230601">
            <w:pPr>
              <w:tabs>
                <w:tab w:val="left" w:pos="0"/>
              </w:tabs>
              <w:overflowPunct w:val="0"/>
              <w:autoSpaceDE w:val="0"/>
              <w:autoSpaceDN w:val="0"/>
              <w:adjustRightInd w:val="0"/>
              <w:jc w:val="both"/>
              <w:rPr>
                <w:rFonts w:ascii="Arial" w:hAnsi="Arial" w:cs="Arial"/>
                <w:b/>
              </w:rPr>
            </w:pPr>
            <w:r w:rsidRPr="00AC7D63">
              <w:rPr>
                <w:rFonts w:ascii="Arial" w:hAnsi="Arial" w:cs="Arial"/>
                <w:b/>
              </w:rPr>
              <w:t xml:space="preserve">Q - </w:t>
            </w:r>
            <w:r w:rsidR="00F04325" w:rsidRPr="00AC7D63">
              <w:rPr>
                <w:rFonts w:ascii="Arial" w:hAnsi="Arial" w:cs="Arial"/>
                <w:b/>
              </w:rPr>
              <w:t>If so what</w:t>
            </w:r>
            <w:r w:rsidRPr="00AC7D63">
              <w:rPr>
                <w:rFonts w:ascii="Arial" w:hAnsi="Arial" w:cs="Arial"/>
                <w:b/>
              </w:rPr>
              <w:t xml:space="preserve"> (which) crew</w:t>
            </w:r>
            <w:r w:rsidR="00F04325" w:rsidRPr="00AC7D63">
              <w:rPr>
                <w:rFonts w:ascii="Arial" w:hAnsi="Arial" w:cs="Arial"/>
                <w:b/>
              </w:rPr>
              <w:t xml:space="preserve"> would receive precedence for being called out first?</w:t>
            </w:r>
          </w:p>
          <w:p w14:paraId="12271A57" w14:textId="77777777" w:rsidR="00F04325" w:rsidRPr="00AC7D63" w:rsidRDefault="00F04325" w:rsidP="00230601">
            <w:pPr>
              <w:tabs>
                <w:tab w:val="left" w:pos="0"/>
              </w:tabs>
              <w:overflowPunct w:val="0"/>
              <w:autoSpaceDE w:val="0"/>
              <w:autoSpaceDN w:val="0"/>
              <w:adjustRightInd w:val="0"/>
              <w:jc w:val="both"/>
              <w:rPr>
                <w:rFonts w:ascii="Arial" w:hAnsi="Arial" w:cs="Arial"/>
                <w:b/>
              </w:rPr>
            </w:pPr>
          </w:p>
          <w:p w14:paraId="52AABE93" w14:textId="231C4FF4" w:rsidR="00F04325" w:rsidRPr="00AC7D63" w:rsidRDefault="005A6318" w:rsidP="00230601">
            <w:pPr>
              <w:tabs>
                <w:tab w:val="left" w:pos="0"/>
              </w:tabs>
              <w:overflowPunct w:val="0"/>
              <w:autoSpaceDE w:val="0"/>
              <w:autoSpaceDN w:val="0"/>
              <w:adjustRightInd w:val="0"/>
              <w:jc w:val="both"/>
              <w:rPr>
                <w:rFonts w:ascii="Arial" w:hAnsi="Arial" w:cs="Arial"/>
              </w:rPr>
            </w:pPr>
            <w:r w:rsidRPr="00AC7D63">
              <w:rPr>
                <w:rFonts w:ascii="Arial" w:hAnsi="Arial" w:cs="Arial"/>
                <w:b/>
              </w:rPr>
              <w:t>A</w:t>
            </w:r>
            <w:r w:rsidRPr="00AC7D63">
              <w:rPr>
                <w:rFonts w:ascii="Arial" w:hAnsi="Arial" w:cs="Arial"/>
              </w:rPr>
              <w:t xml:space="preserve"> - </w:t>
            </w:r>
            <w:r w:rsidR="00731F50" w:rsidRPr="00AC7D63">
              <w:rPr>
                <w:rFonts w:ascii="Arial" w:hAnsi="Arial" w:cs="Arial"/>
              </w:rPr>
              <w:t xml:space="preserve">There is no preference as to which strike force is called out. The decision for call-out </w:t>
            </w:r>
            <w:r w:rsidR="00BD324B" w:rsidRPr="00AC7D63">
              <w:rPr>
                <w:rFonts w:ascii="Arial" w:hAnsi="Arial" w:cs="Arial"/>
              </w:rPr>
              <w:t>would be based on the need for a particular storm to ensure the safety of the motoring public</w:t>
            </w:r>
            <w:r w:rsidR="00FB3C13" w:rsidRPr="00AC7D63">
              <w:rPr>
                <w:rFonts w:ascii="Arial" w:hAnsi="Arial" w:cs="Arial"/>
              </w:rPr>
              <w:t>, and is at the discretion of State Contract Manager.</w:t>
            </w:r>
          </w:p>
          <w:p w14:paraId="2939AF31" w14:textId="02C8D339" w:rsidR="00B41B48" w:rsidRPr="00AC7D63" w:rsidRDefault="00B41B48" w:rsidP="00230601">
            <w:pPr>
              <w:tabs>
                <w:tab w:val="left" w:pos="0"/>
              </w:tabs>
              <w:overflowPunct w:val="0"/>
              <w:autoSpaceDE w:val="0"/>
              <w:autoSpaceDN w:val="0"/>
              <w:adjustRightInd w:val="0"/>
              <w:jc w:val="both"/>
              <w:rPr>
                <w:rFonts w:ascii="Arial" w:hAnsi="Arial" w:cs="Arial"/>
              </w:rPr>
            </w:pPr>
          </w:p>
          <w:p w14:paraId="6D5BE4E1" w14:textId="2C08FC9E" w:rsidR="00B41B48" w:rsidRPr="00AC7D63" w:rsidRDefault="00B41B48" w:rsidP="00230601">
            <w:pPr>
              <w:tabs>
                <w:tab w:val="left" w:pos="0"/>
              </w:tabs>
              <w:overflowPunct w:val="0"/>
              <w:autoSpaceDE w:val="0"/>
              <w:autoSpaceDN w:val="0"/>
              <w:adjustRightInd w:val="0"/>
              <w:jc w:val="both"/>
              <w:rPr>
                <w:rFonts w:ascii="Arial" w:hAnsi="Arial" w:cs="Arial"/>
              </w:rPr>
            </w:pPr>
            <w:r w:rsidRPr="00AC7D63">
              <w:rPr>
                <w:rFonts w:ascii="Arial" w:hAnsi="Arial" w:cs="Arial"/>
              </w:rPr>
              <w:t>Additionally, Section 4.7 has been revised as follows:</w:t>
            </w:r>
          </w:p>
          <w:p w14:paraId="51754C47" w14:textId="3C47100F" w:rsidR="005A6318" w:rsidRPr="00AC7D63" w:rsidRDefault="005A6318" w:rsidP="00230601">
            <w:pPr>
              <w:tabs>
                <w:tab w:val="left" w:pos="0"/>
              </w:tabs>
              <w:overflowPunct w:val="0"/>
              <w:autoSpaceDE w:val="0"/>
              <w:autoSpaceDN w:val="0"/>
              <w:adjustRightInd w:val="0"/>
              <w:jc w:val="both"/>
              <w:rPr>
                <w:rFonts w:ascii="Arial" w:hAnsi="Arial" w:cs="Arial"/>
              </w:rPr>
            </w:pPr>
          </w:p>
          <w:p w14:paraId="6B38B0DD" w14:textId="5B2A728B" w:rsidR="00AC7D63" w:rsidRPr="00AC7D63" w:rsidRDefault="00AC7D63" w:rsidP="00AC7D63">
            <w:pPr>
              <w:tabs>
                <w:tab w:val="left" w:pos="0"/>
              </w:tabs>
              <w:overflowPunct w:val="0"/>
              <w:autoSpaceDE w:val="0"/>
              <w:autoSpaceDN w:val="0"/>
              <w:adjustRightInd w:val="0"/>
              <w:jc w:val="both"/>
              <w:rPr>
                <w:rFonts w:ascii="Arial" w:hAnsi="Arial" w:cs="Arial"/>
                <w:i/>
              </w:rPr>
            </w:pPr>
            <w:r w:rsidRPr="00AC7D63">
              <w:rPr>
                <w:rFonts w:ascii="Arial" w:hAnsi="Arial" w:cs="Arial"/>
                <w:i/>
              </w:rPr>
              <w:t>“There is no preference as to which strike force is called out (Truck and Snow Plowing Equipment or Truck Only). The decision for a call-out would be based on the need in response to a snow event/storm. The strike force will be called out at the discretion of the SCM, and will be assigned strategically by the SCM to ensure safety on State roads.”</w:t>
            </w:r>
          </w:p>
          <w:p w14:paraId="66545ECC" w14:textId="77777777" w:rsidR="00D72DB4" w:rsidRPr="00AC7D63" w:rsidRDefault="00D72DB4" w:rsidP="00230601">
            <w:pPr>
              <w:tabs>
                <w:tab w:val="left" w:pos="0"/>
              </w:tabs>
              <w:overflowPunct w:val="0"/>
              <w:autoSpaceDE w:val="0"/>
              <w:autoSpaceDN w:val="0"/>
              <w:adjustRightInd w:val="0"/>
              <w:jc w:val="both"/>
              <w:rPr>
                <w:rFonts w:ascii="Arial" w:hAnsi="Arial" w:cs="Arial"/>
              </w:rPr>
            </w:pPr>
          </w:p>
          <w:p w14:paraId="5E20ED4B" w14:textId="7AD5246F" w:rsidR="005A6318" w:rsidRPr="00AC7D63" w:rsidRDefault="005A6318" w:rsidP="00230601">
            <w:pPr>
              <w:tabs>
                <w:tab w:val="left" w:pos="0"/>
              </w:tabs>
              <w:overflowPunct w:val="0"/>
              <w:autoSpaceDE w:val="0"/>
              <w:autoSpaceDN w:val="0"/>
              <w:adjustRightInd w:val="0"/>
              <w:jc w:val="both"/>
              <w:rPr>
                <w:rFonts w:ascii="Arial" w:hAnsi="Arial" w:cs="Arial"/>
              </w:rPr>
            </w:pPr>
            <w:r w:rsidRPr="00AC7D63">
              <w:rPr>
                <w:rFonts w:ascii="Arial" w:hAnsi="Arial" w:cs="Arial"/>
              </w:rPr>
              <w:t xml:space="preserve">Please refer to the Bid Solicitation titled </w:t>
            </w:r>
            <w:r w:rsidRPr="00A81CAB">
              <w:rPr>
                <w:rFonts w:ascii="Arial" w:hAnsi="Arial" w:cs="Arial"/>
                <w:b/>
                <w:i/>
              </w:rPr>
              <w:t xml:space="preserve">“T2924 Revised Bid Solicitation </w:t>
            </w:r>
            <w:r w:rsidR="009656F6" w:rsidRPr="00A81CAB">
              <w:rPr>
                <w:rFonts w:ascii="Arial" w:hAnsi="Arial" w:cs="Arial"/>
                <w:b/>
                <w:i/>
              </w:rPr>
              <w:t>5.28.2024</w:t>
            </w:r>
            <w:r w:rsidRPr="00A81CAB">
              <w:rPr>
                <w:rFonts w:ascii="Arial" w:hAnsi="Arial" w:cs="Arial"/>
                <w:b/>
                <w:i/>
              </w:rPr>
              <w:t>”</w:t>
            </w:r>
          </w:p>
          <w:p w14:paraId="03C6B454" w14:textId="708FAB47" w:rsidR="001C49D0" w:rsidRPr="00AC7D63" w:rsidRDefault="001C49D0" w:rsidP="00230601">
            <w:pPr>
              <w:tabs>
                <w:tab w:val="left" w:pos="0"/>
              </w:tabs>
              <w:overflowPunct w:val="0"/>
              <w:autoSpaceDE w:val="0"/>
              <w:autoSpaceDN w:val="0"/>
              <w:adjustRightInd w:val="0"/>
              <w:jc w:val="both"/>
              <w:rPr>
                <w:rFonts w:ascii="Arial" w:hAnsi="Arial" w:cs="Arial"/>
              </w:rPr>
            </w:pPr>
          </w:p>
        </w:tc>
      </w:tr>
      <w:tr w:rsidR="00AC609F" w14:paraId="03C6B45A"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6" w14:textId="77777777" w:rsidR="00AC609F" w:rsidRPr="00AC7D63" w:rsidRDefault="00AC609F" w:rsidP="00013A03">
            <w:pPr>
              <w:tabs>
                <w:tab w:val="left" w:pos="0"/>
              </w:tabs>
              <w:autoSpaceDN w:val="0"/>
              <w:jc w:val="center"/>
              <w:rPr>
                <w:rFonts w:ascii="Arial" w:hAnsi="Arial" w:cs="Arial"/>
              </w:rPr>
            </w:pPr>
            <w:r w:rsidRPr="00AC7D63">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4B5AAE4F" w14:textId="77777777" w:rsidR="00CF00A3" w:rsidRPr="00AC7D63" w:rsidRDefault="00333938" w:rsidP="00013A03">
            <w:pPr>
              <w:tabs>
                <w:tab w:val="left" w:pos="0"/>
              </w:tabs>
              <w:overflowPunct w:val="0"/>
              <w:autoSpaceDE w:val="0"/>
              <w:autoSpaceDN w:val="0"/>
              <w:adjustRightInd w:val="0"/>
              <w:jc w:val="center"/>
              <w:rPr>
                <w:rFonts w:ascii="Arial" w:hAnsi="Arial" w:cs="Arial"/>
              </w:rPr>
            </w:pPr>
            <w:r w:rsidRPr="00AC7D63">
              <w:rPr>
                <w:rFonts w:ascii="Arial" w:hAnsi="Arial" w:cs="Arial"/>
              </w:rPr>
              <w:t xml:space="preserve">4.7                      </w:t>
            </w:r>
          </w:p>
          <w:p w14:paraId="402BE988" w14:textId="77777777" w:rsidR="00CF00A3" w:rsidRPr="00AC7D63" w:rsidRDefault="00CF00A3" w:rsidP="00013A03">
            <w:pPr>
              <w:tabs>
                <w:tab w:val="left" w:pos="0"/>
              </w:tabs>
              <w:overflowPunct w:val="0"/>
              <w:autoSpaceDE w:val="0"/>
              <w:autoSpaceDN w:val="0"/>
              <w:adjustRightInd w:val="0"/>
              <w:jc w:val="center"/>
              <w:rPr>
                <w:rFonts w:ascii="Arial" w:hAnsi="Arial" w:cs="Arial"/>
              </w:rPr>
            </w:pPr>
          </w:p>
          <w:p w14:paraId="03C6B458" w14:textId="6A14EF44" w:rsidR="00AC609F" w:rsidRPr="00AC7D63" w:rsidRDefault="00333938" w:rsidP="00013A03">
            <w:pPr>
              <w:tabs>
                <w:tab w:val="left" w:pos="0"/>
              </w:tabs>
              <w:overflowPunct w:val="0"/>
              <w:autoSpaceDE w:val="0"/>
              <w:autoSpaceDN w:val="0"/>
              <w:adjustRightInd w:val="0"/>
              <w:jc w:val="center"/>
              <w:rPr>
                <w:rFonts w:ascii="Arial" w:hAnsi="Arial" w:cs="Arial"/>
              </w:rPr>
            </w:pPr>
            <w:r w:rsidRPr="00AC7D63">
              <w:rPr>
                <w:rFonts w:ascii="Arial" w:hAnsi="Arial" w:cs="Arial"/>
              </w:rPr>
              <w:t>Contractor Readiness and Call-Out</w:t>
            </w:r>
          </w:p>
        </w:tc>
        <w:tc>
          <w:tcPr>
            <w:tcW w:w="7200" w:type="dxa"/>
            <w:tcBorders>
              <w:top w:val="single" w:sz="4" w:space="0" w:color="auto"/>
              <w:left w:val="single" w:sz="4" w:space="0" w:color="auto"/>
              <w:bottom w:val="single" w:sz="4" w:space="0" w:color="auto"/>
              <w:right w:val="single" w:sz="4" w:space="0" w:color="auto"/>
            </w:tcBorders>
          </w:tcPr>
          <w:p w14:paraId="0B23453B" w14:textId="77777777" w:rsidR="003D0378" w:rsidRPr="00AC7D63" w:rsidRDefault="005A6318" w:rsidP="00230601">
            <w:pPr>
              <w:tabs>
                <w:tab w:val="left" w:pos="0"/>
              </w:tabs>
              <w:overflowPunct w:val="0"/>
              <w:autoSpaceDE w:val="0"/>
              <w:autoSpaceDN w:val="0"/>
              <w:adjustRightInd w:val="0"/>
              <w:jc w:val="both"/>
              <w:rPr>
                <w:rFonts w:ascii="Arial" w:hAnsi="Arial" w:cs="Arial"/>
                <w:b/>
              </w:rPr>
            </w:pPr>
            <w:r w:rsidRPr="00AC7D63">
              <w:rPr>
                <w:rFonts w:ascii="Arial" w:hAnsi="Arial" w:cs="Arial"/>
                <w:b/>
              </w:rPr>
              <w:t xml:space="preserve">Q - </w:t>
            </w:r>
            <w:r w:rsidR="00333938" w:rsidRPr="00AC7D63">
              <w:rPr>
                <w:rFonts w:ascii="Arial" w:hAnsi="Arial" w:cs="Arial"/>
                <w:b/>
              </w:rPr>
              <w:t>With the current Strike Force contract, I believe that each area only has 1 strike force crew of 7 trucks for the most part at present? With this new contract you may get a possible 4 to 6 crews (28 to 42 trucks) in any given area. That is a lot of excessive trucks. With that being said, Is this going to interfere with the present &amp; future contractors that have or will have established route(s) snow sections through the established 20DPP00525 contract or will have any through any proceeding (upcoming rebid) contract, as far as callout preference?</w:t>
            </w:r>
          </w:p>
          <w:p w14:paraId="3FB651F4" w14:textId="77777777" w:rsidR="003D0378" w:rsidRPr="00AC7D63" w:rsidRDefault="003D0378" w:rsidP="00230601">
            <w:pPr>
              <w:tabs>
                <w:tab w:val="left" w:pos="0"/>
              </w:tabs>
              <w:overflowPunct w:val="0"/>
              <w:autoSpaceDE w:val="0"/>
              <w:autoSpaceDN w:val="0"/>
              <w:adjustRightInd w:val="0"/>
              <w:jc w:val="both"/>
              <w:rPr>
                <w:rFonts w:ascii="Arial" w:hAnsi="Arial" w:cs="Arial"/>
                <w:b/>
              </w:rPr>
            </w:pPr>
          </w:p>
          <w:p w14:paraId="59C6D198" w14:textId="77777777" w:rsidR="00393F7B" w:rsidRPr="00AC7D63" w:rsidRDefault="003D0378" w:rsidP="00230601">
            <w:pPr>
              <w:tabs>
                <w:tab w:val="left" w:pos="0"/>
              </w:tabs>
              <w:overflowPunct w:val="0"/>
              <w:autoSpaceDE w:val="0"/>
              <w:autoSpaceDN w:val="0"/>
              <w:adjustRightInd w:val="0"/>
              <w:jc w:val="both"/>
              <w:rPr>
                <w:rFonts w:ascii="Arial" w:hAnsi="Arial" w:cs="Arial"/>
                <w:b/>
              </w:rPr>
            </w:pPr>
            <w:r w:rsidRPr="00AC7D63">
              <w:rPr>
                <w:rFonts w:ascii="Arial" w:hAnsi="Arial" w:cs="Arial"/>
                <w:b/>
              </w:rPr>
              <w:t xml:space="preserve">Q - </w:t>
            </w:r>
            <w:r w:rsidR="00333938" w:rsidRPr="00AC7D63">
              <w:rPr>
                <w:rFonts w:ascii="Arial" w:hAnsi="Arial" w:cs="Arial"/>
                <w:b/>
              </w:rPr>
              <w:t xml:space="preserve">Can you please clarify this, as to who gets called first the Strike Force or the established crews committed to any given snow section(s)? </w:t>
            </w:r>
          </w:p>
          <w:p w14:paraId="2ABC0FDA" w14:textId="77777777" w:rsidR="00393F7B" w:rsidRPr="00AC7D63" w:rsidRDefault="00393F7B" w:rsidP="00230601">
            <w:pPr>
              <w:tabs>
                <w:tab w:val="left" w:pos="0"/>
              </w:tabs>
              <w:overflowPunct w:val="0"/>
              <w:autoSpaceDE w:val="0"/>
              <w:autoSpaceDN w:val="0"/>
              <w:adjustRightInd w:val="0"/>
              <w:jc w:val="both"/>
              <w:rPr>
                <w:rFonts w:ascii="Arial" w:hAnsi="Arial" w:cs="Arial"/>
                <w:b/>
              </w:rPr>
            </w:pPr>
          </w:p>
          <w:p w14:paraId="392F19F7" w14:textId="7C4629BC" w:rsidR="003D0378" w:rsidRPr="00AC7D63" w:rsidRDefault="00333938" w:rsidP="00230601">
            <w:pPr>
              <w:tabs>
                <w:tab w:val="left" w:pos="0"/>
              </w:tabs>
              <w:overflowPunct w:val="0"/>
              <w:autoSpaceDE w:val="0"/>
              <w:autoSpaceDN w:val="0"/>
              <w:adjustRightInd w:val="0"/>
              <w:jc w:val="both"/>
              <w:rPr>
                <w:rFonts w:ascii="Arial" w:hAnsi="Arial" w:cs="Arial"/>
                <w:b/>
              </w:rPr>
            </w:pPr>
            <w:r w:rsidRPr="00AC7D63">
              <w:rPr>
                <w:rFonts w:ascii="Arial" w:hAnsi="Arial" w:cs="Arial"/>
                <w:b/>
              </w:rPr>
              <w:lastRenderedPageBreak/>
              <w:t xml:space="preserve">For example, if I'm correct, at present Area 24 has 48 contractor trucks assigned to the 11 committed snow sections within its Area. Furthermore I believe there is 1 Strike Force crew with 7 trucks committed to this area at present. In trying to understand this RFP, you would be looking to add up to 6 Strike Force crews (3 with State equipment &amp; 3 with contractor supplied equipment), which would total up to possible additional 42 trucks to back up the 48 contractor trucks already committed to the existing snow sections within this area? If I'm correct, this seems very excessive in its context. More importantly, who will be primary coverage if the State feels the need to call out any plow trucks for this or any other area during any snow event? </w:t>
            </w:r>
          </w:p>
          <w:p w14:paraId="7FEB2D9D" w14:textId="77777777" w:rsidR="003D0378" w:rsidRPr="00AC7D63" w:rsidRDefault="003D0378" w:rsidP="00230601">
            <w:pPr>
              <w:tabs>
                <w:tab w:val="left" w:pos="0"/>
              </w:tabs>
              <w:overflowPunct w:val="0"/>
              <w:autoSpaceDE w:val="0"/>
              <w:autoSpaceDN w:val="0"/>
              <w:adjustRightInd w:val="0"/>
              <w:jc w:val="both"/>
              <w:rPr>
                <w:rFonts w:ascii="Arial" w:hAnsi="Arial" w:cs="Arial"/>
                <w:b/>
              </w:rPr>
            </w:pPr>
          </w:p>
          <w:p w14:paraId="7E388D64" w14:textId="77777777" w:rsidR="003D0378" w:rsidRPr="00AC7D63" w:rsidRDefault="00333938" w:rsidP="00230601">
            <w:pPr>
              <w:tabs>
                <w:tab w:val="left" w:pos="0"/>
              </w:tabs>
              <w:overflowPunct w:val="0"/>
              <w:autoSpaceDE w:val="0"/>
              <w:autoSpaceDN w:val="0"/>
              <w:adjustRightInd w:val="0"/>
              <w:jc w:val="both"/>
              <w:rPr>
                <w:rFonts w:ascii="Arial" w:hAnsi="Arial" w:cs="Arial"/>
                <w:b/>
              </w:rPr>
            </w:pPr>
            <w:r w:rsidRPr="00AC7D63">
              <w:rPr>
                <w:rFonts w:ascii="Arial" w:hAnsi="Arial" w:cs="Arial"/>
                <w:b/>
              </w:rPr>
              <w:t xml:space="preserve">The reason I ask this is because in the past on some storms we were not called out on sections that we were the committed contractor for, rather the State called out the Strike Force crew to cover our area. Now going forward, if you have all of these excessive Strike Force crews along with the committed section crews, I feel it is going to cause a turmoil amongst all of the contractors as to who takes precedent as far as being called out first during any given snow event. This is something that I strongly feel needs to be clarified because you have the primary committed contractors who are assigned to their awarded sections and should be kept as primary coverage at all times before deploying any Strike Force crews. </w:t>
            </w:r>
          </w:p>
          <w:p w14:paraId="4E5C1809" w14:textId="77777777" w:rsidR="003D0378" w:rsidRPr="00AC7D63" w:rsidRDefault="003D0378" w:rsidP="00230601">
            <w:pPr>
              <w:tabs>
                <w:tab w:val="left" w:pos="0"/>
              </w:tabs>
              <w:overflowPunct w:val="0"/>
              <w:autoSpaceDE w:val="0"/>
              <w:autoSpaceDN w:val="0"/>
              <w:adjustRightInd w:val="0"/>
              <w:jc w:val="both"/>
              <w:rPr>
                <w:rFonts w:ascii="Arial" w:hAnsi="Arial" w:cs="Arial"/>
                <w:b/>
              </w:rPr>
            </w:pPr>
          </w:p>
          <w:p w14:paraId="54C74F65" w14:textId="52D6BC6B" w:rsidR="00B20606" w:rsidRPr="00AC7D63" w:rsidRDefault="003D0378" w:rsidP="00230601">
            <w:pPr>
              <w:tabs>
                <w:tab w:val="left" w:pos="0"/>
              </w:tabs>
              <w:overflowPunct w:val="0"/>
              <w:autoSpaceDE w:val="0"/>
              <w:autoSpaceDN w:val="0"/>
              <w:adjustRightInd w:val="0"/>
              <w:jc w:val="both"/>
              <w:rPr>
                <w:rFonts w:ascii="Arial" w:hAnsi="Arial" w:cs="Arial"/>
                <w:b/>
              </w:rPr>
            </w:pPr>
            <w:r w:rsidRPr="00AC7D63">
              <w:rPr>
                <w:rFonts w:ascii="Arial" w:hAnsi="Arial" w:cs="Arial"/>
                <w:b/>
              </w:rPr>
              <w:t xml:space="preserve">Q - </w:t>
            </w:r>
            <w:r w:rsidR="00333938" w:rsidRPr="00AC7D63">
              <w:rPr>
                <w:rFonts w:ascii="Arial" w:hAnsi="Arial" w:cs="Arial"/>
                <w:b/>
              </w:rPr>
              <w:t>Can you please clarify this situation so everyone understands the order of preference as far as callout are conducted? Thank you</w:t>
            </w:r>
          </w:p>
          <w:p w14:paraId="762D688C" w14:textId="77777777" w:rsidR="005A6318" w:rsidRPr="00AC7D63" w:rsidRDefault="005A6318" w:rsidP="00230601">
            <w:pPr>
              <w:tabs>
                <w:tab w:val="left" w:pos="0"/>
              </w:tabs>
              <w:overflowPunct w:val="0"/>
              <w:autoSpaceDE w:val="0"/>
              <w:autoSpaceDN w:val="0"/>
              <w:adjustRightInd w:val="0"/>
              <w:jc w:val="both"/>
              <w:rPr>
                <w:rFonts w:ascii="Arial" w:hAnsi="Arial" w:cs="Arial"/>
              </w:rPr>
            </w:pPr>
          </w:p>
          <w:p w14:paraId="2C0389EA" w14:textId="7F69A24C" w:rsidR="00AC609F" w:rsidRPr="00AC7D63" w:rsidRDefault="005A6318" w:rsidP="00230601">
            <w:pPr>
              <w:tabs>
                <w:tab w:val="left" w:pos="0"/>
              </w:tabs>
              <w:overflowPunct w:val="0"/>
              <w:autoSpaceDE w:val="0"/>
              <w:autoSpaceDN w:val="0"/>
              <w:adjustRightInd w:val="0"/>
              <w:jc w:val="both"/>
              <w:rPr>
                <w:rFonts w:ascii="Arial" w:hAnsi="Arial" w:cs="Arial"/>
                <w:b/>
              </w:rPr>
            </w:pPr>
            <w:r w:rsidRPr="00AC7D63">
              <w:rPr>
                <w:rFonts w:ascii="Arial" w:hAnsi="Arial" w:cs="Arial"/>
                <w:b/>
              </w:rPr>
              <w:t>A</w:t>
            </w:r>
            <w:r w:rsidRPr="00AC7D63">
              <w:rPr>
                <w:rFonts w:ascii="Arial" w:hAnsi="Arial" w:cs="Arial"/>
              </w:rPr>
              <w:t xml:space="preserve"> - </w:t>
            </w:r>
            <w:r w:rsidR="003D4E31" w:rsidRPr="00AC7D63">
              <w:rPr>
                <w:rFonts w:ascii="Arial" w:hAnsi="Arial" w:cs="Arial"/>
              </w:rPr>
              <w:t>The current Contract has 3 strike force teams for Area 24 equaling 28 trucks, the rest of the Areas have 2 strike force teams totally 14 extra trucks per Area. This contract has run in conjunction with T0777 for many years and there is always a need to strategically place extra plow trucks in certain areas to help with shortages statewide.  Callouts are based on the need(s) for that particular winter event.</w:t>
            </w:r>
            <w:r w:rsidR="003D4E31" w:rsidRPr="00AC7D63">
              <w:rPr>
                <w:rFonts w:ascii="Arial" w:hAnsi="Arial" w:cs="Arial"/>
                <w:b/>
              </w:rPr>
              <w:t xml:space="preserve">   </w:t>
            </w:r>
          </w:p>
          <w:p w14:paraId="12843D4A" w14:textId="4533023F" w:rsidR="00705FC1" w:rsidRPr="00AC7D63" w:rsidRDefault="00705FC1" w:rsidP="00230601">
            <w:pPr>
              <w:tabs>
                <w:tab w:val="left" w:pos="0"/>
              </w:tabs>
              <w:overflowPunct w:val="0"/>
              <w:autoSpaceDE w:val="0"/>
              <w:autoSpaceDN w:val="0"/>
              <w:adjustRightInd w:val="0"/>
              <w:jc w:val="both"/>
              <w:rPr>
                <w:rFonts w:ascii="Arial" w:hAnsi="Arial" w:cs="Arial"/>
                <w:b/>
              </w:rPr>
            </w:pPr>
          </w:p>
          <w:p w14:paraId="464F0433" w14:textId="77777777" w:rsidR="004B6148" w:rsidRPr="00AC7D63" w:rsidRDefault="004B6148" w:rsidP="004B6148">
            <w:pPr>
              <w:tabs>
                <w:tab w:val="left" w:pos="0"/>
              </w:tabs>
              <w:overflowPunct w:val="0"/>
              <w:autoSpaceDE w:val="0"/>
              <w:autoSpaceDN w:val="0"/>
              <w:adjustRightInd w:val="0"/>
              <w:jc w:val="both"/>
              <w:rPr>
                <w:rFonts w:ascii="Arial" w:hAnsi="Arial" w:cs="Arial"/>
              </w:rPr>
            </w:pPr>
            <w:r w:rsidRPr="00AC7D63">
              <w:rPr>
                <w:rFonts w:ascii="Arial" w:hAnsi="Arial" w:cs="Arial"/>
              </w:rPr>
              <w:t>Additionally, Section 4.7 has been revised as follows:</w:t>
            </w:r>
          </w:p>
          <w:p w14:paraId="6060E15B" w14:textId="77777777" w:rsidR="004B6148" w:rsidRPr="00AC7D63" w:rsidRDefault="004B6148" w:rsidP="004B6148">
            <w:pPr>
              <w:tabs>
                <w:tab w:val="left" w:pos="0"/>
              </w:tabs>
              <w:overflowPunct w:val="0"/>
              <w:autoSpaceDE w:val="0"/>
              <w:autoSpaceDN w:val="0"/>
              <w:adjustRightInd w:val="0"/>
              <w:jc w:val="both"/>
              <w:rPr>
                <w:rFonts w:ascii="Arial" w:hAnsi="Arial" w:cs="Arial"/>
              </w:rPr>
            </w:pPr>
          </w:p>
          <w:p w14:paraId="0976F78F" w14:textId="4F0814A3" w:rsidR="00AC7D63" w:rsidRPr="00AC7D63" w:rsidRDefault="00AC7D63" w:rsidP="00AC7D63">
            <w:pPr>
              <w:autoSpaceDE w:val="0"/>
              <w:autoSpaceDN w:val="0"/>
              <w:adjustRightInd w:val="0"/>
              <w:jc w:val="both"/>
              <w:rPr>
                <w:rFonts w:ascii="Arial" w:hAnsi="Arial" w:cs="Arial"/>
                <w:i/>
              </w:rPr>
            </w:pPr>
            <w:r w:rsidRPr="00AC7D63">
              <w:rPr>
                <w:rFonts w:ascii="Arial" w:hAnsi="Arial" w:cs="Arial"/>
                <w:i/>
              </w:rPr>
              <w:t>“There is no preference as to which strike force is called out (Truck and Snow Plowing Equipment or Truck Only). The decision for a call-out would be based on the need in response to a snow event/storm. The strike force will be called out at the discretion of the SCM, and will be assigned strategically by the SCM to ensure safety on State roads.”</w:t>
            </w:r>
          </w:p>
          <w:p w14:paraId="50EA1044" w14:textId="180813B2" w:rsidR="00393F7B" w:rsidRPr="00AC7D63" w:rsidRDefault="00393F7B" w:rsidP="00842E5C">
            <w:pPr>
              <w:tabs>
                <w:tab w:val="left" w:pos="0"/>
              </w:tabs>
              <w:overflowPunct w:val="0"/>
              <w:autoSpaceDE w:val="0"/>
              <w:autoSpaceDN w:val="0"/>
              <w:adjustRightInd w:val="0"/>
              <w:jc w:val="both"/>
              <w:rPr>
                <w:rFonts w:ascii="Arial" w:hAnsi="Arial" w:cs="Arial"/>
                <w:b/>
              </w:rPr>
            </w:pPr>
          </w:p>
          <w:p w14:paraId="79780B2C" w14:textId="230F29B0" w:rsidR="005A6318" w:rsidRPr="00A81CAB" w:rsidRDefault="005A6318" w:rsidP="00842E5C">
            <w:pPr>
              <w:tabs>
                <w:tab w:val="left" w:pos="0"/>
              </w:tabs>
              <w:overflowPunct w:val="0"/>
              <w:autoSpaceDE w:val="0"/>
              <w:autoSpaceDN w:val="0"/>
              <w:adjustRightInd w:val="0"/>
              <w:jc w:val="both"/>
              <w:rPr>
                <w:rFonts w:ascii="Arial" w:hAnsi="Arial" w:cs="Arial"/>
                <w:b/>
              </w:rPr>
            </w:pPr>
            <w:r w:rsidRPr="00AC7D63">
              <w:rPr>
                <w:rFonts w:ascii="Arial" w:hAnsi="Arial" w:cs="Arial"/>
              </w:rPr>
              <w:t xml:space="preserve">Please refer to the Bid Solicitation titled </w:t>
            </w:r>
            <w:r w:rsidRPr="00A81CAB">
              <w:rPr>
                <w:rFonts w:ascii="Arial" w:hAnsi="Arial" w:cs="Arial"/>
                <w:b/>
                <w:i/>
              </w:rPr>
              <w:t xml:space="preserve">“T2924 Revised Bid Solicitation </w:t>
            </w:r>
            <w:r w:rsidR="009656F6" w:rsidRPr="00A81CAB">
              <w:rPr>
                <w:rFonts w:ascii="Arial" w:hAnsi="Arial" w:cs="Arial"/>
                <w:b/>
                <w:i/>
              </w:rPr>
              <w:t>5.28.2024</w:t>
            </w:r>
            <w:r w:rsidRPr="00A81CAB">
              <w:rPr>
                <w:rFonts w:ascii="Arial" w:hAnsi="Arial" w:cs="Arial"/>
                <w:b/>
                <w:i/>
              </w:rPr>
              <w:t>”</w:t>
            </w:r>
          </w:p>
          <w:p w14:paraId="2BA7D69D" w14:textId="77777777" w:rsidR="005A6318" w:rsidRPr="009656F6" w:rsidRDefault="005A6318" w:rsidP="00842E5C">
            <w:pPr>
              <w:tabs>
                <w:tab w:val="left" w:pos="0"/>
              </w:tabs>
              <w:overflowPunct w:val="0"/>
              <w:autoSpaceDE w:val="0"/>
              <w:autoSpaceDN w:val="0"/>
              <w:adjustRightInd w:val="0"/>
              <w:jc w:val="both"/>
              <w:rPr>
                <w:rFonts w:ascii="Arial" w:hAnsi="Arial" w:cs="Arial"/>
                <w:b/>
              </w:rPr>
            </w:pPr>
          </w:p>
          <w:p w14:paraId="03C6B459" w14:textId="555B553B" w:rsidR="006A17D2" w:rsidRPr="00AC7D63" w:rsidRDefault="006A17D2" w:rsidP="00842E5C">
            <w:pPr>
              <w:tabs>
                <w:tab w:val="left" w:pos="0"/>
              </w:tabs>
              <w:overflowPunct w:val="0"/>
              <w:autoSpaceDE w:val="0"/>
              <w:autoSpaceDN w:val="0"/>
              <w:adjustRightInd w:val="0"/>
              <w:jc w:val="both"/>
              <w:rPr>
                <w:rFonts w:ascii="Arial" w:hAnsi="Arial" w:cs="Arial"/>
              </w:rPr>
            </w:pPr>
          </w:p>
        </w:tc>
      </w:tr>
    </w:tbl>
    <w:p w14:paraId="03C6B4AB" w14:textId="5FA19A5E" w:rsidR="00721BC8" w:rsidRDefault="009B6571" w:rsidP="00364A22">
      <w:pPr>
        <w:tabs>
          <w:tab w:val="left" w:pos="0"/>
        </w:tabs>
        <w:rPr>
          <w:rFonts w:ascii="Arial" w:hAnsi="Arial" w:cs="Arial"/>
        </w:rPr>
      </w:pPr>
      <w:r>
        <w:rPr>
          <w:rFonts w:ascii="Arial" w:hAnsi="Arial" w:cs="Arial"/>
        </w:rPr>
        <w:lastRenderedPageBreak/>
        <w:t>`</w:t>
      </w:r>
    </w:p>
    <w:sectPr w:rsidR="00721BC8" w:rsidSect="00364A22">
      <w:footerReference w:type="default" r:id="rId19"/>
      <w:headerReference w:type="first" r:id="rId20"/>
      <w:footerReference w:type="first" r:id="rId21"/>
      <w:pgSz w:w="12240" w:h="15840" w:code="1"/>
      <w:pgMar w:top="1440" w:right="1350" w:bottom="1440" w:left="1170" w:header="720" w:footer="720" w:gutter="0"/>
      <w:cols w:space="720"/>
      <w:titlePg/>
      <w:docGrid w:linePitch="272"/>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24841CE" w16cid:durableId="29EF16C7"/>
  <w16cid:commentId w16cid:paraId="6D11FC26" w16cid:durableId="29F1A857"/>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AEB44A" w14:textId="77777777" w:rsidR="00AB5361" w:rsidRDefault="00AB5361">
      <w:r>
        <w:separator/>
      </w:r>
    </w:p>
  </w:endnote>
  <w:endnote w:type="continuationSeparator" w:id="0">
    <w:p w14:paraId="2127A53D" w14:textId="77777777" w:rsidR="00AB5361" w:rsidRDefault="00AB53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03C6B4B0" w14:textId="790E43F7" w:rsidR="009C0858" w:rsidRDefault="009C0858">
        <w:pPr>
          <w:pStyle w:val="Footer"/>
          <w:jc w:val="center"/>
        </w:pPr>
        <w:r>
          <w:fldChar w:fldCharType="begin"/>
        </w:r>
        <w:r>
          <w:instrText xml:space="preserve"> PAGE   \* MERGEFORMAT </w:instrText>
        </w:r>
        <w:r>
          <w:fldChar w:fldCharType="separate"/>
        </w:r>
        <w:r w:rsidR="009D3434">
          <w:rPr>
            <w:noProof/>
          </w:rPr>
          <w:t>2</w:t>
        </w:r>
        <w:r>
          <w:rPr>
            <w:noProof/>
          </w:rPr>
          <w:fldChar w:fldCharType="end"/>
        </w:r>
      </w:p>
    </w:sdtContent>
  </w:sdt>
  <w:p w14:paraId="03C6B4B1" w14:textId="77777777" w:rsidR="009C0858" w:rsidRDefault="009C08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C6B4BC"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0D8F34" w14:textId="77777777" w:rsidR="00AB5361" w:rsidRDefault="00AB5361">
      <w:r>
        <w:separator/>
      </w:r>
    </w:p>
  </w:footnote>
  <w:footnote w:type="continuationSeparator" w:id="0">
    <w:p w14:paraId="5A5160F2" w14:textId="77777777" w:rsidR="00AB5361" w:rsidRDefault="00AB53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14:paraId="0F26F833" w14:textId="77777777" w:rsidTr="0093726F">
      <w:trPr>
        <w:trHeight w:val="1080"/>
        <w:jc w:val="center"/>
      </w:trPr>
      <w:tc>
        <w:tcPr>
          <w:tcW w:w="2880" w:type="dxa"/>
        </w:tcPr>
        <w:p w14:paraId="3BD5B027" w14:textId="77777777" w:rsidR="00E242AB" w:rsidRDefault="00E242AB" w:rsidP="00E242AB"/>
      </w:tc>
      <w:tc>
        <w:tcPr>
          <w:tcW w:w="5760" w:type="dxa"/>
          <w:vAlign w:val="center"/>
        </w:tcPr>
        <w:p w14:paraId="0FD38982" w14:textId="77777777" w:rsidR="00E242AB" w:rsidRDefault="00E242AB"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E242AB" w:rsidRDefault="00E242AB" w:rsidP="00E242AB"/>
      </w:tc>
    </w:tr>
    <w:tr w:rsidR="00E242AB" w14:paraId="1D957A5A" w14:textId="77777777" w:rsidTr="0093726F">
      <w:trPr>
        <w:trHeight w:val="893"/>
        <w:jc w:val="center"/>
      </w:trPr>
      <w:tc>
        <w:tcPr>
          <w:tcW w:w="2880" w:type="dxa"/>
          <w:vAlign w:val="bottom"/>
        </w:tcPr>
        <w:p w14:paraId="650C8355" w14:textId="77777777" w:rsidR="00E242AB" w:rsidRPr="00DE79FE" w:rsidRDefault="00E242AB" w:rsidP="00E242AB">
          <w:pPr>
            <w:jc w:val="center"/>
            <w:rPr>
              <w:smallCaps/>
              <w:color w:val="000080"/>
            </w:rPr>
          </w:pPr>
          <w:r w:rsidRPr="00DE79FE">
            <w:rPr>
              <w:smallCaps/>
              <w:color w:val="000080"/>
            </w:rPr>
            <w:t>Philip D. Murphy</w:t>
          </w:r>
        </w:p>
        <w:p w14:paraId="2C1746AC" w14:textId="77777777" w:rsidR="00E242AB" w:rsidRPr="006359DD" w:rsidRDefault="00E242AB" w:rsidP="00E242AB">
          <w:pPr>
            <w:jc w:val="center"/>
          </w:pPr>
          <w:r w:rsidRPr="00DE79FE">
            <w:rPr>
              <w:i/>
              <w:color w:val="000080"/>
            </w:rPr>
            <w:t>Governor</w:t>
          </w:r>
        </w:p>
      </w:tc>
      <w:tc>
        <w:tcPr>
          <w:tcW w:w="5760" w:type="dxa"/>
          <w:vMerge w:val="restart"/>
          <w:vAlign w:val="center"/>
        </w:tcPr>
        <w:p w14:paraId="13FEF274" w14:textId="77777777"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E242AB" w:rsidRPr="00CD2155" w:rsidRDefault="00E242AB" w:rsidP="00E242AB">
          <w:pPr>
            <w:jc w:val="center"/>
            <w:rPr>
              <w:smallCaps/>
              <w:color w:val="000080"/>
            </w:rPr>
          </w:pPr>
          <w:r w:rsidRPr="00CD2155">
            <w:rPr>
              <w:smallCaps/>
              <w:color w:val="000080"/>
            </w:rPr>
            <w:t>Division of Purchase and Property</w:t>
          </w:r>
        </w:p>
        <w:p w14:paraId="64DDCFCA" w14:textId="77777777"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E242AB" w:rsidRPr="00CD2155" w:rsidRDefault="00E242AB" w:rsidP="00E242AB">
          <w:pPr>
            <w:jc w:val="center"/>
            <w:rPr>
              <w:smallCaps/>
              <w:color w:val="000080"/>
            </w:rPr>
          </w:pPr>
          <w:r>
            <w:rPr>
              <w:smallCaps/>
              <w:color w:val="000080"/>
            </w:rPr>
            <w:t>P. O. Box 230</w:t>
          </w:r>
        </w:p>
        <w:p w14:paraId="1656A4E5" w14:textId="77777777" w:rsidR="00E242AB" w:rsidRPr="006359DD" w:rsidRDefault="00E242AB" w:rsidP="00E242AB">
          <w:pPr>
            <w:jc w:val="center"/>
            <w:rPr>
              <w:noProof/>
            </w:rPr>
          </w:pPr>
          <w:r>
            <w:rPr>
              <w:smallCaps/>
              <w:color w:val="000080"/>
            </w:rPr>
            <w:t>Trenton, New Jersey 08625-0230</w:t>
          </w:r>
        </w:p>
      </w:tc>
      <w:tc>
        <w:tcPr>
          <w:tcW w:w="2880" w:type="dxa"/>
          <w:vAlign w:val="bottom"/>
        </w:tcPr>
        <w:p w14:paraId="1500AFD3" w14:textId="77777777" w:rsidR="00E242AB" w:rsidRPr="006359DD" w:rsidRDefault="00E242AB" w:rsidP="00E242AB">
          <w:pPr>
            <w:jc w:val="center"/>
            <w:rPr>
              <w:smallCaps/>
              <w:color w:val="000080"/>
            </w:rPr>
          </w:pPr>
          <w:r>
            <w:rPr>
              <w:smallCaps/>
              <w:color w:val="000080"/>
            </w:rPr>
            <w:t xml:space="preserve">Elizabeth Maher </w:t>
          </w:r>
          <w:proofErr w:type="spellStart"/>
          <w:r>
            <w:rPr>
              <w:smallCaps/>
              <w:color w:val="000080"/>
            </w:rPr>
            <w:t>Muoio</w:t>
          </w:r>
          <w:proofErr w:type="spellEnd"/>
        </w:p>
        <w:p w14:paraId="5665E1D5" w14:textId="2CBD8897" w:rsidR="00E242AB" w:rsidRPr="006359DD" w:rsidRDefault="00E242AB" w:rsidP="00E242AB">
          <w:pPr>
            <w:jc w:val="center"/>
          </w:pPr>
          <w:r w:rsidRPr="006359DD">
            <w:rPr>
              <w:i/>
              <w:color w:val="000080"/>
            </w:rPr>
            <w:t>State Treasurer</w:t>
          </w:r>
        </w:p>
      </w:tc>
    </w:tr>
    <w:tr w:rsidR="00E242AB" w14:paraId="4315D963" w14:textId="77777777" w:rsidTr="0093726F">
      <w:trPr>
        <w:trHeight w:val="892"/>
        <w:jc w:val="center"/>
      </w:trPr>
      <w:tc>
        <w:tcPr>
          <w:tcW w:w="2880" w:type="dxa"/>
          <w:vAlign w:val="bottom"/>
        </w:tcPr>
        <w:p w14:paraId="7F60A439" w14:textId="77777777" w:rsidR="00873AB9" w:rsidRDefault="00873AB9" w:rsidP="00873AB9">
          <w:pPr>
            <w:jc w:val="center"/>
            <w:rPr>
              <w:smallCaps/>
              <w:color w:val="000080"/>
            </w:rPr>
          </w:pPr>
          <w:proofErr w:type="spellStart"/>
          <w:r>
            <w:rPr>
              <w:smallCaps/>
              <w:color w:val="000080"/>
            </w:rPr>
            <w:t>Tahesha</w:t>
          </w:r>
          <w:proofErr w:type="spellEnd"/>
          <w:r>
            <w:rPr>
              <w:caps/>
              <w:color w:val="000080"/>
            </w:rPr>
            <w:t xml:space="preserve"> L. </w:t>
          </w:r>
          <w:r>
            <w:rPr>
              <w:smallCaps/>
              <w:color w:val="000080"/>
            </w:rPr>
            <w:t>Way</w:t>
          </w:r>
        </w:p>
        <w:p w14:paraId="7641B452" w14:textId="39892401" w:rsidR="00E242AB" w:rsidRPr="006359DD" w:rsidRDefault="00873AB9" w:rsidP="00873AB9">
          <w:pPr>
            <w:jc w:val="center"/>
          </w:pPr>
          <w:r>
            <w:rPr>
              <w:i/>
              <w:color w:val="000080"/>
            </w:rPr>
            <w:t>Lt. Governor</w:t>
          </w:r>
        </w:p>
      </w:tc>
      <w:tc>
        <w:tcPr>
          <w:tcW w:w="5760" w:type="dxa"/>
          <w:vMerge/>
        </w:tcPr>
        <w:p w14:paraId="51AFA167" w14:textId="77777777"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14:paraId="2B6AFA2E" w14:textId="77777777" w:rsidR="007015B0" w:rsidRDefault="007015B0" w:rsidP="00E242AB">
          <w:pPr>
            <w:jc w:val="center"/>
            <w:rPr>
              <w:smallCaps/>
              <w:color w:val="000080"/>
            </w:rPr>
          </w:pPr>
          <w:r>
            <w:rPr>
              <w:smallCaps/>
              <w:color w:val="000080"/>
            </w:rPr>
            <w:t>Amy F. Davis, Esq.</w:t>
          </w:r>
        </w:p>
        <w:p w14:paraId="1488118C" w14:textId="649B0DBD" w:rsidR="00E242AB" w:rsidRPr="006359DD" w:rsidRDefault="00E242AB" w:rsidP="00E242AB">
          <w:pPr>
            <w:jc w:val="center"/>
          </w:pPr>
          <w:r w:rsidRPr="006359DD">
            <w:rPr>
              <w:i/>
              <w:color w:val="000080"/>
            </w:rPr>
            <w:t>Acting Director</w:t>
          </w:r>
        </w:p>
      </w:tc>
    </w:tr>
    <w:tr w:rsidR="00E242AB" w14:paraId="15BC600F" w14:textId="77777777" w:rsidTr="0093726F">
      <w:trPr>
        <w:jc w:val="center"/>
      </w:trPr>
      <w:tc>
        <w:tcPr>
          <w:tcW w:w="2880" w:type="dxa"/>
        </w:tcPr>
        <w:p w14:paraId="38418747" w14:textId="77777777" w:rsidR="00E242AB" w:rsidRPr="006359DD" w:rsidRDefault="00E242AB" w:rsidP="00E242AB"/>
      </w:tc>
      <w:tc>
        <w:tcPr>
          <w:tcW w:w="5760" w:type="dxa"/>
        </w:tcPr>
        <w:p w14:paraId="44EF803D" w14:textId="77777777"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E242AB" w:rsidRPr="006359DD" w:rsidRDefault="00E242AB" w:rsidP="00E242AB"/>
      </w:tc>
    </w:tr>
  </w:tbl>
  <w:p w14:paraId="03C6B4BB" w14:textId="017E7320"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357659"/>
    <w:multiLevelType w:val="hybridMultilevel"/>
    <w:tmpl w:val="2CE6E9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29D4067"/>
    <w:multiLevelType w:val="hybridMultilevel"/>
    <w:tmpl w:val="C32C08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readOnly" w:enforcement="1" w:cryptProviderType="rsaAES" w:cryptAlgorithmClass="hash" w:cryptAlgorithmType="typeAny" w:cryptAlgorithmSid="14" w:cryptSpinCount="100000" w:hash="+tUJc9ku4TNNS2eEGIEEUgZAmC3FOtNbwYpxkmTYncX47PSg5JfKtVXwQIlqas4s200lSQg3oOLSCDYcy1fFCw==" w:salt="oja+NnMXLQhggllUMCS2/Q=="/>
  <w:defaultTabStop w:val="720"/>
  <w:drawingGridHorizontalSpacing w:val="100"/>
  <w:displayHorizontalDrawingGridEvery w:val="0"/>
  <w:displayVerticalDrawingGridEvery w:val="0"/>
  <w:doNotShadeFormData/>
  <w:noPunctuationKerning/>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3A03"/>
    <w:rsid w:val="000178AC"/>
    <w:rsid w:val="00017E0E"/>
    <w:rsid w:val="0004455E"/>
    <w:rsid w:val="00047D91"/>
    <w:rsid w:val="00052193"/>
    <w:rsid w:val="00052433"/>
    <w:rsid w:val="000555F2"/>
    <w:rsid w:val="0006149B"/>
    <w:rsid w:val="00080562"/>
    <w:rsid w:val="00087AC7"/>
    <w:rsid w:val="000B7801"/>
    <w:rsid w:val="000C3964"/>
    <w:rsid w:val="000C5083"/>
    <w:rsid w:val="000C7991"/>
    <w:rsid w:val="000D0811"/>
    <w:rsid w:val="000F21AF"/>
    <w:rsid w:val="000F402C"/>
    <w:rsid w:val="001036B6"/>
    <w:rsid w:val="001130EC"/>
    <w:rsid w:val="001236A1"/>
    <w:rsid w:val="001265C6"/>
    <w:rsid w:val="00160E56"/>
    <w:rsid w:val="00194DDF"/>
    <w:rsid w:val="001A6CBA"/>
    <w:rsid w:val="001C49D0"/>
    <w:rsid w:val="001C5B24"/>
    <w:rsid w:val="001D1AB1"/>
    <w:rsid w:val="001D1ABC"/>
    <w:rsid w:val="001E2864"/>
    <w:rsid w:val="001F34F3"/>
    <w:rsid w:val="0020175D"/>
    <w:rsid w:val="00202F19"/>
    <w:rsid w:val="00230601"/>
    <w:rsid w:val="002420F8"/>
    <w:rsid w:val="00257D6E"/>
    <w:rsid w:val="00260851"/>
    <w:rsid w:val="00271544"/>
    <w:rsid w:val="002745C5"/>
    <w:rsid w:val="00285BF3"/>
    <w:rsid w:val="002A02FB"/>
    <w:rsid w:val="002C1484"/>
    <w:rsid w:val="002C54B7"/>
    <w:rsid w:val="002F1449"/>
    <w:rsid w:val="003048CF"/>
    <w:rsid w:val="00305B6D"/>
    <w:rsid w:val="003069D9"/>
    <w:rsid w:val="00312D7D"/>
    <w:rsid w:val="00322697"/>
    <w:rsid w:val="00326DC4"/>
    <w:rsid w:val="0032707C"/>
    <w:rsid w:val="0033212A"/>
    <w:rsid w:val="00333938"/>
    <w:rsid w:val="0034222F"/>
    <w:rsid w:val="00364A22"/>
    <w:rsid w:val="00372C16"/>
    <w:rsid w:val="0037646A"/>
    <w:rsid w:val="00391DE8"/>
    <w:rsid w:val="00393F7B"/>
    <w:rsid w:val="0039648D"/>
    <w:rsid w:val="003A76EC"/>
    <w:rsid w:val="003B1D63"/>
    <w:rsid w:val="003D02FC"/>
    <w:rsid w:val="003D0378"/>
    <w:rsid w:val="003D0D59"/>
    <w:rsid w:val="003D4E31"/>
    <w:rsid w:val="003D747D"/>
    <w:rsid w:val="003E3A8A"/>
    <w:rsid w:val="003F2A90"/>
    <w:rsid w:val="003F7837"/>
    <w:rsid w:val="00417A2E"/>
    <w:rsid w:val="004315E8"/>
    <w:rsid w:val="004355EF"/>
    <w:rsid w:val="0043667E"/>
    <w:rsid w:val="00436D34"/>
    <w:rsid w:val="00437030"/>
    <w:rsid w:val="00446F52"/>
    <w:rsid w:val="00476106"/>
    <w:rsid w:val="00480D97"/>
    <w:rsid w:val="00490B0F"/>
    <w:rsid w:val="004A0576"/>
    <w:rsid w:val="004A121D"/>
    <w:rsid w:val="004A7DA7"/>
    <w:rsid w:val="004B6148"/>
    <w:rsid w:val="004C13A5"/>
    <w:rsid w:val="004C417C"/>
    <w:rsid w:val="004D39D7"/>
    <w:rsid w:val="004E32C5"/>
    <w:rsid w:val="004E725B"/>
    <w:rsid w:val="004F3C89"/>
    <w:rsid w:val="004F542C"/>
    <w:rsid w:val="00502120"/>
    <w:rsid w:val="005175DC"/>
    <w:rsid w:val="005271D3"/>
    <w:rsid w:val="005276CC"/>
    <w:rsid w:val="0053372D"/>
    <w:rsid w:val="0054794A"/>
    <w:rsid w:val="00560526"/>
    <w:rsid w:val="00560578"/>
    <w:rsid w:val="005654E0"/>
    <w:rsid w:val="005663AD"/>
    <w:rsid w:val="00567F16"/>
    <w:rsid w:val="00572F24"/>
    <w:rsid w:val="005748C4"/>
    <w:rsid w:val="0058187A"/>
    <w:rsid w:val="005840EA"/>
    <w:rsid w:val="0058635F"/>
    <w:rsid w:val="005A6318"/>
    <w:rsid w:val="005B7B28"/>
    <w:rsid w:val="005D1FD3"/>
    <w:rsid w:val="005D5F8B"/>
    <w:rsid w:val="005E3AEA"/>
    <w:rsid w:val="005E7D9D"/>
    <w:rsid w:val="005F3A74"/>
    <w:rsid w:val="00610AAA"/>
    <w:rsid w:val="00610ADE"/>
    <w:rsid w:val="00646784"/>
    <w:rsid w:val="00663EBC"/>
    <w:rsid w:val="00670FCB"/>
    <w:rsid w:val="006848B7"/>
    <w:rsid w:val="006943F7"/>
    <w:rsid w:val="006A17D2"/>
    <w:rsid w:val="006A3730"/>
    <w:rsid w:val="006A3DE5"/>
    <w:rsid w:val="006B3833"/>
    <w:rsid w:val="006C37AB"/>
    <w:rsid w:val="006C5427"/>
    <w:rsid w:val="006D2967"/>
    <w:rsid w:val="006D6EE7"/>
    <w:rsid w:val="006E6FF8"/>
    <w:rsid w:val="007015B0"/>
    <w:rsid w:val="0070219A"/>
    <w:rsid w:val="00705FC1"/>
    <w:rsid w:val="0071384F"/>
    <w:rsid w:val="00721BC8"/>
    <w:rsid w:val="00731F50"/>
    <w:rsid w:val="007677A8"/>
    <w:rsid w:val="00776521"/>
    <w:rsid w:val="00776D84"/>
    <w:rsid w:val="00780679"/>
    <w:rsid w:val="007826CD"/>
    <w:rsid w:val="00785AFC"/>
    <w:rsid w:val="00791018"/>
    <w:rsid w:val="007A173B"/>
    <w:rsid w:val="007A5014"/>
    <w:rsid w:val="007A5F35"/>
    <w:rsid w:val="007C06FF"/>
    <w:rsid w:val="007C2585"/>
    <w:rsid w:val="007C31B3"/>
    <w:rsid w:val="007C3B8D"/>
    <w:rsid w:val="007C56C0"/>
    <w:rsid w:val="007D1D98"/>
    <w:rsid w:val="007D29E3"/>
    <w:rsid w:val="007E2D30"/>
    <w:rsid w:val="007E56C8"/>
    <w:rsid w:val="008049AC"/>
    <w:rsid w:val="00804A53"/>
    <w:rsid w:val="008062EE"/>
    <w:rsid w:val="008137DB"/>
    <w:rsid w:val="00815E39"/>
    <w:rsid w:val="00816EA4"/>
    <w:rsid w:val="0082019A"/>
    <w:rsid w:val="008320D4"/>
    <w:rsid w:val="0083559C"/>
    <w:rsid w:val="0083637E"/>
    <w:rsid w:val="00842E5C"/>
    <w:rsid w:val="008557D0"/>
    <w:rsid w:val="008561F9"/>
    <w:rsid w:val="00873AB9"/>
    <w:rsid w:val="00883737"/>
    <w:rsid w:val="00884C9E"/>
    <w:rsid w:val="008918DF"/>
    <w:rsid w:val="008D3A86"/>
    <w:rsid w:val="008E50C7"/>
    <w:rsid w:val="008F75E9"/>
    <w:rsid w:val="0091092B"/>
    <w:rsid w:val="00917A01"/>
    <w:rsid w:val="009225CB"/>
    <w:rsid w:val="00922819"/>
    <w:rsid w:val="00923970"/>
    <w:rsid w:val="00934725"/>
    <w:rsid w:val="00954320"/>
    <w:rsid w:val="00954529"/>
    <w:rsid w:val="00963B9C"/>
    <w:rsid w:val="0096537F"/>
    <w:rsid w:val="009656F6"/>
    <w:rsid w:val="00967279"/>
    <w:rsid w:val="00980AC4"/>
    <w:rsid w:val="00990CED"/>
    <w:rsid w:val="00993884"/>
    <w:rsid w:val="009B63E6"/>
    <w:rsid w:val="009B6571"/>
    <w:rsid w:val="009B79FE"/>
    <w:rsid w:val="009C0858"/>
    <w:rsid w:val="009C4E02"/>
    <w:rsid w:val="009C76AA"/>
    <w:rsid w:val="009D198D"/>
    <w:rsid w:val="009D2175"/>
    <w:rsid w:val="009D3434"/>
    <w:rsid w:val="009D676C"/>
    <w:rsid w:val="009F1316"/>
    <w:rsid w:val="009F527D"/>
    <w:rsid w:val="00A0222F"/>
    <w:rsid w:val="00A02297"/>
    <w:rsid w:val="00A233DA"/>
    <w:rsid w:val="00A25303"/>
    <w:rsid w:val="00A255CB"/>
    <w:rsid w:val="00A30216"/>
    <w:rsid w:val="00A31A40"/>
    <w:rsid w:val="00A40774"/>
    <w:rsid w:val="00A467F9"/>
    <w:rsid w:val="00A51E71"/>
    <w:rsid w:val="00A527F9"/>
    <w:rsid w:val="00A6113F"/>
    <w:rsid w:val="00A8091E"/>
    <w:rsid w:val="00A81CAB"/>
    <w:rsid w:val="00A84B37"/>
    <w:rsid w:val="00A8549A"/>
    <w:rsid w:val="00A91001"/>
    <w:rsid w:val="00AA2C37"/>
    <w:rsid w:val="00AA3920"/>
    <w:rsid w:val="00AB5361"/>
    <w:rsid w:val="00AB72B8"/>
    <w:rsid w:val="00AC4E06"/>
    <w:rsid w:val="00AC609F"/>
    <w:rsid w:val="00AC7D63"/>
    <w:rsid w:val="00AD3D3C"/>
    <w:rsid w:val="00AD4EEA"/>
    <w:rsid w:val="00B1392F"/>
    <w:rsid w:val="00B20606"/>
    <w:rsid w:val="00B2669F"/>
    <w:rsid w:val="00B27FD4"/>
    <w:rsid w:val="00B3763D"/>
    <w:rsid w:val="00B41B48"/>
    <w:rsid w:val="00B432C3"/>
    <w:rsid w:val="00B45804"/>
    <w:rsid w:val="00B54579"/>
    <w:rsid w:val="00B555FD"/>
    <w:rsid w:val="00B55897"/>
    <w:rsid w:val="00B664C5"/>
    <w:rsid w:val="00B67CFD"/>
    <w:rsid w:val="00B7192C"/>
    <w:rsid w:val="00B842BD"/>
    <w:rsid w:val="00B92AC8"/>
    <w:rsid w:val="00B9391C"/>
    <w:rsid w:val="00B94666"/>
    <w:rsid w:val="00BC21C1"/>
    <w:rsid w:val="00BC4F10"/>
    <w:rsid w:val="00BC7C61"/>
    <w:rsid w:val="00BD324B"/>
    <w:rsid w:val="00BD378C"/>
    <w:rsid w:val="00BD693F"/>
    <w:rsid w:val="00BF1A23"/>
    <w:rsid w:val="00BF5170"/>
    <w:rsid w:val="00C021F8"/>
    <w:rsid w:val="00C06423"/>
    <w:rsid w:val="00C12204"/>
    <w:rsid w:val="00C12A48"/>
    <w:rsid w:val="00C16006"/>
    <w:rsid w:val="00C162F6"/>
    <w:rsid w:val="00C34732"/>
    <w:rsid w:val="00C41CB6"/>
    <w:rsid w:val="00C45AB4"/>
    <w:rsid w:val="00C56198"/>
    <w:rsid w:val="00C564E7"/>
    <w:rsid w:val="00C60DC5"/>
    <w:rsid w:val="00C83977"/>
    <w:rsid w:val="00CA7DBC"/>
    <w:rsid w:val="00CB0865"/>
    <w:rsid w:val="00CC2CBB"/>
    <w:rsid w:val="00CE1914"/>
    <w:rsid w:val="00CF00A3"/>
    <w:rsid w:val="00CF3D21"/>
    <w:rsid w:val="00D057E9"/>
    <w:rsid w:val="00D2037F"/>
    <w:rsid w:val="00D2504D"/>
    <w:rsid w:val="00D33B5E"/>
    <w:rsid w:val="00D539A8"/>
    <w:rsid w:val="00D55DDC"/>
    <w:rsid w:val="00D66DED"/>
    <w:rsid w:val="00D705AB"/>
    <w:rsid w:val="00D72DB4"/>
    <w:rsid w:val="00D75306"/>
    <w:rsid w:val="00D91263"/>
    <w:rsid w:val="00D91B32"/>
    <w:rsid w:val="00DB748A"/>
    <w:rsid w:val="00DC72EC"/>
    <w:rsid w:val="00DD6116"/>
    <w:rsid w:val="00DF4E98"/>
    <w:rsid w:val="00E001C4"/>
    <w:rsid w:val="00E02D77"/>
    <w:rsid w:val="00E11CC2"/>
    <w:rsid w:val="00E1253F"/>
    <w:rsid w:val="00E1414F"/>
    <w:rsid w:val="00E14372"/>
    <w:rsid w:val="00E14B7B"/>
    <w:rsid w:val="00E242AB"/>
    <w:rsid w:val="00E35E58"/>
    <w:rsid w:val="00E4652C"/>
    <w:rsid w:val="00E61D3A"/>
    <w:rsid w:val="00E64C53"/>
    <w:rsid w:val="00E65E59"/>
    <w:rsid w:val="00E67791"/>
    <w:rsid w:val="00E76F39"/>
    <w:rsid w:val="00E807AD"/>
    <w:rsid w:val="00E80F3E"/>
    <w:rsid w:val="00E90D91"/>
    <w:rsid w:val="00E90FA3"/>
    <w:rsid w:val="00E92ADD"/>
    <w:rsid w:val="00E945C1"/>
    <w:rsid w:val="00E97321"/>
    <w:rsid w:val="00EA1954"/>
    <w:rsid w:val="00EA330C"/>
    <w:rsid w:val="00EA4B87"/>
    <w:rsid w:val="00EB3E79"/>
    <w:rsid w:val="00EB557F"/>
    <w:rsid w:val="00EC22A8"/>
    <w:rsid w:val="00EC5F73"/>
    <w:rsid w:val="00ED3B68"/>
    <w:rsid w:val="00EE1C29"/>
    <w:rsid w:val="00EE31B0"/>
    <w:rsid w:val="00EE5A6E"/>
    <w:rsid w:val="00EF7D4E"/>
    <w:rsid w:val="00F04325"/>
    <w:rsid w:val="00F043D3"/>
    <w:rsid w:val="00F05D01"/>
    <w:rsid w:val="00F20361"/>
    <w:rsid w:val="00F3434F"/>
    <w:rsid w:val="00F34973"/>
    <w:rsid w:val="00F401B4"/>
    <w:rsid w:val="00F40A08"/>
    <w:rsid w:val="00F4201E"/>
    <w:rsid w:val="00F43C63"/>
    <w:rsid w:val="00F47276"/>
    <w:rsid w:val="00F52E4E"/>
    <w:rsid w:val="00F75EFF"/>
    <w:rsid w:val="00FA0A5A"/>
    <w:rsid w:val="00FA1383"/>
    <w:rsid w:val="00FA59AD"/>
    <w:rsid w:val="00FA6D11"/>
    <w:rsid w:val="00FA7242"/>
    <w:rsid w:val="00FB2462"/>
    <w:rsid w:val="00FB3C13"/>
    <w:rsid w:val="00FB6B05"/>
    <w:rsid w:val="00FC52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paragraph" w:styleId="NormalWeb">
    <w:name w:val="Normal (Web)"/>
    <w:basedOn w:val="Normal"/>
    <w:uiPriority w:val="99"/>
    <w:semiHidden/>
    <w:unhideWhenUsed/>
    <w:rsid w:val="00B45804"/>
    <w:pPr>
      <w:spacing w:before="100" w:beforeAutospacing="1" w:after="100" w:afterAutospacing="1"/>
    </w:pPr>
    <w:rPr>
      <w:sz w:val="24"/>
      <w:szCs w:val="24"/>
    </w:rPr>
  </w:style>
  <w:style w:type="character" w:styleId="Strong">
    <w:name w:val="Strong"/>
    <w:basedOn w:val="DefaultParagraphFont"/>
    <w:uiPriority w:val="22"/>
    <w:qFormat/>
    <w:rsid w:val="00B45804"/>
    <w:rPr>
      <w:b/>
      <w:bCs/>
    </w:rPr>
  </w:style>
  <w:style w:type="character" w:customStyle="1" w:styleId="ui-provider">
    <w:name w:val="ui-provider"/>
    <w:basedOn w:val="DefaultParagraphFont"/>
    <w:rsid w:val="004B61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03389441">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84400670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image" Target="media/image6.png"/><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image" Target="media/image5.png"/><Relationship Id="rId25" Type="http://schemas.microsoft.com/office/2016/09/relationships/commentsIds" Target="commentsIds.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3.png"/><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xmlns:pc="http://schemas.microsoft.com/office/infopath/2007/PartnerControls">
  <documentManagement>
    <AverageRating xmlns="http://schemas.microsoft.com/sharepoint/v3" xsi:nil="true"/>
    <_dlc_DocId xmlns="d4e5d782-6a70-4577-82ee-b2c87f6aa0d2">UHEEMK3J3FEE-1573984473-677</_dlc_DocId>
    <_dlc_DocIdUrl xmlns="d4e5d782-6a70-4577-82ee-b2c87f6aa0d2">
      <Url>http://treassp19/sites/purchase/NJSTART Document Templates/_layouts/15/DocIdRedir.aspx?ID=UHEEMK3J3FEE-1573984473-677</Url>
      <Description>UHEEMK3J3FEE-1573984473-677</Description>
    </_dlc_DocIdUrl>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RatedBy xmlns="http://schemas.microsoft.com/sharepoint/v3">
      <UserInfo>
        <DisplayName/>
        <AccountId xsi:nil="true"/>
        <AccountType/>
      </UserInfo>
    </RatedBy>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BD1AAD-F9D2-4E5B-A6B2-EBB1FC638CA0}">
  <ds:schemaRefs>
    <ds:schemaRef ds:uri="http://schemas.microsoft.com/sharepoint/events"/>
  </ds:schemaRefs>
</ds:datastoreItem>
</file>

<file path=customXml/itemProps2.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3.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4.xml><?xml version="1.0" encoding="utf-8"?>
<ds:datastoreItem xmlns:ds="http://schemas.openxmlformats.org/officeDocument/2006/customXml" ds:itemID="{E778AECD-9879-4621-BA5C-1A0327C84A2A}">
  <ds:schemaRefs>
    <ds:schemaRef ds:uri="http://schemas.microsoft.com/office/infopath/2007/PartnerControls"/>
    <ds:schemaRef ds:uri="http://purl.org/dc/elements/1.1/"/>
    <ds:schemaRef ds:uri="http://schemas.microsoft.com/office/2006/metadata/properties"/>
    <ds:schemaRef ds:uri="http://schemas.microsoft.com/sharepoint/v3"/>
    <ds:schemaRef ds:uri="d4e5d782-6a70-4577-82ee-b2c87f6aa0d2"/>
    <ds:schemaRef ds:uri="http://purl.org/dc/terms/"/>
    <ds:schemaRef ds:uri="http://schemas.openxmlformats.org/package/2006/metadata/core-properties"/>
    <ds:schemaRef ds:uri="http://schemas.microsoft.com/office/2006/documentManagement/types"/>
    <ds:schemaRef ds:uri="4a2393ed-911e-4c9b-9d18-84f1fe0b670e"/>
    <ds:schemaRef ds:uri="http://www.w3.org/XML/1998/namespace"/>
    <ds:schemaRef ds:uri="http://purl.org/dc/dcmitype/"/>
  </ds:schemaRefs>
</ds:datastoreItem>
</file>

<file path=customXml/itemProps5.xml><?xml version="1.0" encoding="utf-8"?>
<ds:datastoreItem xmlns:ds="http://schemas.openxmlformats.org/officeDocument/2006/customXml" ds:itemID="{23C3319F-9451-461D-87D8-0395A293E6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25D0F60E-44C6-4A16-B725-34E6320E31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2</TotalTime>
  <Pages>6</Pages>
  <Words>1684</Words>
  <Characters>8657</Characters>
  <Application>Microsoft Office Word</Application>
  <DocSecurity>8</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10321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Kimara Young</cp:lastModifiedBy>
  <cp:revision>4</cp:revision>
  <cp:lastPrinted>2016-08-03T15:29:00Z</cp:lastPrinted>
  <dcterms:created xsi:type="dcterms:W3CDTF">2024-05-28T13:49:00Z</dcterms:created>
  <dcterms:modified xsi:type="dcterms:W3CDTF">2024-05-28T14:32:00Z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0x010100CD410FC887F388468ACD754D69630B55</vt:lpwstr>
  </property>
  <property fmtid="{D5CDD505-2E9C-101B-9397-08002B2CF9AE}" pid="4" name="_dlc_DocIdItemGuid">
    <vt:lpwstr>46ab054f-e86a-4f1a-89c7-1ac9b481d0e8</vt:lpwstr>
  </property>
  <property fmtid="{D5CDD505-2E9C-101B-9397-08002B2CF9AE}" pid="5" name="URL">
    <vt:lpwstr/>
  </property>
  <property fmtid="{D5CDD505-2E9C-101B-9397-08002B2CF9AE}" pid="6" name="DocumentSetDescription">
    <vt:lpwstr/>
  </property>
</Properties>
</file>