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785"/>
        <w:gridCol w:w="10165"/>
      </w:tblGrid>
      <w:tr w:rsidR="009853C8" w14:paraId="130EDC2A" w14:textId="77777777" w:rsidTr="00D62217">
        <w:tc>
          <w:tcPr>
            <w:tcW w:w="12950" w:type="dxa"/>
            <w:gridSpan w:val="2"/>
            <w:shd w:val="clear" w:color="auto" w:fill="1F3864" w:themeFill="accent5" w:themeFillShade="80"/>
          </w:tcPr>
          <w:p w14:paraId="4D7EC315" w14:textId="22DBCDE9" w:rsidR="009853C8" w:rsidRDefault="009B558B" w:rsidP="00251DE5">
            <w:bookmarkStart w:id="0" w:name="_GoBack"/>
            <w:bookmarkEnd w:id="0"/>
            <w:r>
              <w:t xml:space="preserve">REVISED </w:t>
            </w:r>
            <w:r w:rsidR="003554AB">
              <w:t>Exhibit 3</w:t>
            </w:r>
            <w:r w:rsidR="009853C8">
              <w:t xml:space="preserve">: </w:t>
            </w:r>
            <w:r w:rsidR="00251DE5">
              <w:t xml:space="preserve"> REQUIREMENTS TRACEABILITY MATRIX (RTM)</w:t>
            </w:r>
          </w:p>
        </w:tc>
      </w:tr>
      <w:tr w:rsidR="009853C8" w14:paraId="2C94FB5B" w14:textId="77777777" w:rsidTr="00D62217">
        <w:tc>
          <w:tcPr>
            <w:tcW w:w="2785" w:type="dxa"/>
            <w:shd w:val="clear" w:color="auto" w:fill="9CC2E5" w:themeFill="accent1" w:themeFillTint="99"/>
          </w:tcPr>
          <w:p w14:paraId="3C210170" w14:textId="77777777" w:rsidR="009853C8" w:rsidRPr="00D62217" w:rsidRDefault="009853C8">
            <w:pPr>
              <w:rPr>
                <w:color w:val="FFFFFF" w:themeColor="background1"/>
              </w:rPr>
            </w:pPr>
            <w:r w:rsidRPr="00D62217">
              <w:rPr>
                <w:color w:val="FFFFFF" w:themeColor="background1"/>
              </w:rPr>
              <w:t>Column</w:t>
            </w:r>
          </w:p>
        </w:tc>
        <w:tc>
          <w:tcPr>
            <w:tcW w:w="10165" w:type="dxa"/>
            <w:shd w:val="clear" w:color="auto" w:fill="9CC2E5" w:themeFill="accent1" w:themeFillTint="99"/>
          </w:tcPr>
          <w:p w14:paraId="5940F8C8" w14:textId="77777777" w:rsidR="009853C8" w:rsidRPr="00D62217" w:rsidRDefault="009853C8">
            <w:pPr>
              <w:rPr>
                <w:color w:val="FFFFFF" w:themeColor="background1"/>
              </w:rPr>
            </w:pPr>
            <w:r w:rsidRPr="00D62217">
              <w:rPr>
                <w:color w:val="FFFFFF" w:themeColor="background1"/>
              </w:rPr>
              <w:t>Instructions</w:t>
            </w:r>
          </w:p>
        </w:tc>
      </w:tr>
      <w:tr w:rsidR="009853C8" w14:paraId="23847EFD" w14:textId="77777777" w:rsidTr="009853C8">
        <w:tc>
          <w:tcPr>
            <w:tcW w:w="12950" w:type="dxa"/>
            <w:gridSpan w:val="2"/>
          </w:tcPr>
          <w:p w14:paraId="6A7B9EB5" w14:textId="77777777" w:rsidR="009853C8" w:rsidRDefault="009853C8">
            <w:r>
              <w:t xml:space="preserve">The </w:t>
            </w:r>
            <w:r w:rsidR="00251DE5">
              <w:t>R</w:t>
            </w:r>
            <w:r>
              <w:t>equirements Traceability Matrix (RTM) is used to document and track the project requirements from the proposal through project implementation. The Contractor is responsible for maintaining the set of requirements related to the configuration of the Care/Case Management System. Additions, modifications, and deletions to these requirements shall be added and modified timely and a current version of the matrix shall be maintained at all times. The Contractor shall provide an initial RTM as part of its proposal per the instructions below. The RTM will be maintained in Excel format.</w:t>
            </w:r>
          </w:p>
        </w:tc>
      </w:tr>
      <w:tr w:rsidR="009853C8" w14:paraId="6E5A5ECE" w14:textId="77777777" w:rsidTr="009853C8">
        <w:tc>
          <w:tcPr>
            <w:tcW w:w="2785" w:type="dxa"/>
          </w:tcPr>
          <w:p w14:paraId="3A1D0167" w14:textId="77777777" w:rsidR="009853C8" w:rsidRPr="00323E1E" w:rsidRDefault="009853C8">
            <w:pPr>
              <w:rPr>
                <w:b/>
                <w:caps/>
              </w:rPr>
            </w:pPr>
            <w:r w:rsidRPr="00323E1E">
              <w:rPr>
                <w:b/>
                <w:caps/>
              </w:rPr>
              <w:t>Requirement</w:t>
            </w:r>
          </w:p>
        </w:tc>
        <w:tc>
          <w:tcPr>
            <w:tcW w:w="10165" w:type="dxa"/>
          </w:tcPr>
          <w:p w14:paraId="05CB9687" w14:textId="77777777" w:rsidR="009853C8" w:rsidRDefault="009853C8">
            <w:r>
              <w:t xml:space="preserve">The statement of the requirement to which the Contractor must respond. This column shall not be modified by the Contractor. </w:t>
            </w:r>
          </w:p>
        </w:tc>
      </w:tr>
      <w:tr w:rsidR="009853C8" w14:paraId="74CDCCF6" w14:textId="77777777" w:rsidTr="00D62217">
        <w:tc>
          <w:tcPr>
            <w:tcW w:w="2785" w:type="dxa"/>
            <w:shd w:val="clear" w:color="auto" w:fill="D9D9D9" w:themeFill="background1" w:themeFillShade="D9"/>
          </w:tcPr>
          <w:p w14:paraId="1BF3F3A8" w14:textId="77777777" w:rsidR="009853C8" w:rsidRPr="00323E1E" w:rsidRDefault="009853C8">
            <w:pPr>
              <w:rPr>
                <w:b/>
                <w:caps/>
              </w:rPr>
            </w:pPr>
            <w:r w:rsidRPr="00323E1E">
              <w:rPr>
                <w:b/>
                <w:caps/>
              </w:rPr>
              <w:t>Compliant</w:t>
            </w:r>
          </w:p>
        </w:tc>
        <w:tc>
          <w:tcPr>
            <w:tcW w:w="10165" w:type="dxa"/>
            <w:shd w:val="clear" w:color="auto" w:fill="D9D9D9" w:themeFill="background1" w:themeFillShade="D9"/>
          </w:tcPr>
          <w:p w14:paraId="78D74061" w14:textId="77777777" w:rsidR="009853C8" w:rsidRDefault="009853C8" w:rsidP="009853C8">
            <w:r>
              <w:t>The Contractor shall indicate “Y” (Yes) or “N” (No) as to whether their solution is compliant with the requirement.</w:t>
            </w:r>
          </w:p>
        </w:tc>
      </w:tr>
      <w:tr w:rsidR="009853C8" w14:paraId="46F916FD" w14:textId="77777777" w:rsidTr="009853C8">
        <w:tc>
          <w:tcPr>
            <w:tcW w:w="2785" w:type="dxa"/>
          </w:tcPr>
          <w:p w14:paraId="163CDFCC" w14:textId="77777777" w:rsidR="009853C8" w:rsidRPr="00323E1E" w:rsidRDefault="009853C8">
            <w:pPr>
              <w:rPr>
                <w:b/>
              </w:rPr>
            </w:pPr>
            <w:r w:rsidRPr="00323E1E">
              <w:rPr>
                <w:b/>
              </w:rPr>
              <w:t>AVAILABILTY</w:t>
            </w:r>
          </w:p>
        </w:tc>
        <w:tc>
          <w:tcPr>
            <w:tcW w:w="10165" w:type="dxa"/>
          </w:tcPr>
          <w:p w14:paraId="38625446" w14:textId="77777777" w:rsidR="009853C8" w:rsidRDefault="009853C8">
            <w:r>
              <w:t>The Contractor shall indicate one of the following:</w:t>
            </w:r>
          </w:p>
          <w:p w14:paraId="2F47DFFE" w14:textId="77777777" w:rsidR="009853C8" w:rsidRDefault="009853C8">
            <w:r>
              <w:t xml:space="preserve">A = Capability </w:t>
            </w:r>
            <w:r w:rsidR="00AD64F3">
              <w:t>Operating in Contractor’s Installed Customer Base (Commercially Available Release)</w:t>
            </w:r>
          </w:p>
          <w:p w14:paraId="7368CF97" w14:textId="77777777" w:rsidR="00AD64F3" w:rsidRDefault="00AD64F3">
            <w:r>
              <w:t>B = Capability Available in the Product’s Next Scheduled Release</w:t>
            </w:r>
          </w:p>
          <w:p w14:paraId="16F0B62A" w14:textId="77777777" w:rsidR="00AD64F3" w:rsidRDefault="00AD64F3">
            <w:r>
              <w:t>C = Capability Under Development: New Release / Upgrade Version (Resources Committed) Provide Availability Date Published to Installed Customer</w:t>
            </w:r>
          </w:p>
          <w:p w14:paraId="2B8928B9" w14:textId="77777777" w:rsidR="00AD64F3" w:rsidRDefault="00AD64F3">
            <w:r>
              <w:t>D = Capability Defined and Committed to the Product Roadmap for Availability in 12 Months</w:t>
            </w:r>
          </w:p>
          <w:p w14:paraId="47EC1547" w14:textId="77777777" w:rsidR="00AD64F3" w:rsidRDefault="00AD64F3">
            <w:r>
              <w:t>N/A = Not Available, Not Planned, or Requires Extensive Effort to the COTS Baseline Product</w:t>
            </w:r>
          </w:p>
        </w:tc>
      </w:tr>
      <w:tr w:rsidR="009853C8" w14:paraId="60177015" w14:textId="77777777" w:rsidTr="00D62217">
        <w:tc>
          <w:tcPr>
            <w:tcW w:w="2785" w:type="dxa"/>
            <w:shd w:val="clear" w:color="auto" w:fill="D9D9D9" w:themeFill="background1" w:themeFillShade="D9"/>
          </w:tcPr>
          <w:p w14:paraId="5CF3CBB7" w14:textId="77777777" w:rsidR="009853C8" w:rsidRPr="00323E1E" w:rsidRDefault="00AD64F3">
            <w:pPr>
              <w:rPr>
                <w:b/>
              </w:rPr>
            </w:pPr>
            <w:r w:rsidRPr="00323E1E">
              <w:rPr>
                <w:b/>
              </w:rPr>
              <w:t>AVAILABILITY DATE</w:t>
            </w:r>
          </w:p>
        </w:tc>
        <w:tc>
          <w:tcPr>
            <w:tcW w:w="10165" w:type="dxa"/>
            <w:shd w:val="clear" w:color="auto" w:fill="D9D9D9" w:themeFill="background1" w:themeFillShade="D9"/>
          </w:tcPr>
          <w:p w14:paraId="0FDB033A" w14:textId="77777777" w:rsidR="009853C8" w:rsidRDefault="00AD64F3">
            <w:r>
              <w:t>The Contractor shall provide the availability when the availability was identified with “B” or “C”</w:t>
            </w:r>
          </w:p>
        </w:tc>
      </w:tr>
      <w:tr w:rsidR="009853C8" w14:paraId="7AF0164F" w14:textId="77777777" w:rsidTr="009853C8">
        <w:tc>
          <w:tcPr>
            <w:tcW w:w="2785" w:type="dxa"/>
          </w:tcPr>
          <w:p w14:paraId="7E33AF51" w14:textId="77777777" w:rsidR="009853C8" w:rsidRPr="00323E1E" w:rsidRDefault="00AD64F3">
            <w:pPr>
              <w:rPr>
                <w:b/>
              </w:rPr>
            </w:pPr>
            <w:r w:rsidRPr="00323E1E">
              <w:rPr>
                <w:b/>
              </w:rPr>
              <w:t>PROPOSAL REFERENCE</w:t>
            </w:r>
          </w:p>
        </w:tc>
        <w:tc>
          <w:tcPr>
            <w:tcW w:w="10165" w:type="dxa"/>
          </w:tcPr>
          <w:p w14:paraId="1FD9A087" w14:textId="77777777" w:rsidR="009853C8" w:rsidRDefault="00AD64F3">
            <w:r>
              <w:t>The Contractor shall provide cross-reference to the location(s) of each requirement in their proposal.</w:t>
            </w:r>
          </w:p>
        </w:tc>
      </w:tr>
    </w:tbl>
    <w:p w14:paraId="6794C889" w14:textId="77777777" w:rsidR="00532394" w:rsidRDefault="00532394"/>
    <w:p w14:paraId="51DE2914" w14:textId="77777777" w:rsidR="004D6696" w:rsidRPr="009B558B" w:rsidRDefault="00D62217">
      <w:pPr>
        <w:rPr>
          <w:b/>
          <w:sz w:val="32"/>
          <w:szCs w:val="32"/>
        </w:rPr>
      </w:pPr>
      <w:r w:rsidRPr="009B558B">
        <w:rPr>
          <w:b/>
          <w:sz w:val="32"/>
          <w:szCs w:val="32"/>
        </w:rPr>
        <w:t xml:space="preserve">Example </w:t>
      </w:r>
    </w:p>
    <w:tbl>
      <w:tblPr>
        <w:tblStyle w:val="TableGrid"/>
        <w:tblW w:w="12199" w:type="dxa"/>
        <w:tblLook w:val="04A0" w:firstRow="1" w:lastRow="0" w:firstColumn="1" w:lastColumn="0" w:noHBand="0" w:noVBand="1"/>
      </w:tblPr>
      <w:tblGrid>
        <w:gridCol w:w="1726"/>
        <w:gridCol w:w="3470"/>
        <w:gridCol w:w="1306"/>
        <w:gridCol w:w="1435"/>
        <w:gridCol w:w="2160"/>
        <w:gridCol w:w="2102"/>
      </w:tblGrid>
      <w:tr w:rsidR="009B558B" w14:paraId="3CB2568D" w14:textId="77777777" w:rsidTr="009B558B">
        <w:tc>
          <w:tcPr>
            <w:tcW w:w="1726" w:type="dxa"/>
            <w:shd w:val="clear" w:color="auto" w:fill="9CC2E5" w:themeFill="accent1" w:themeFillTint="99"/>
          </w:tcPr>
          <w:p w14:paraId="4DD94209" w14:textId="77777777" w:rsidR="009B558B" w:rsidRDefault="009B558B">
            <w:r>
              <w:t>REQUIREMENT #</w:t>
            </w:r>
          </w:p>
        </w:tc>
        <w:tc>
          <w:tcPr>
            <w:tcW w:w="3470" w:type="dxa"/>
            <w:shd w:val="clear" w:color="auto" w:fill="9CC2E5" w:themeFill="accent1" w:themeFillTint="99"/>
          </w:tcPr>
          <w:p w14:paraId="22C72F22" w14:textId="77777777" w:rsidR="009B558B" w:rsidRDefault="009B558B">
            <w:r>
              <w:t>REQUIREMENT</w:t>
            </w:r>
          </w:p>
        </w:tc>
        <w:tc>
          <w:tcPr>
            <w:tcW w:w="1306" w:type="dxa"/>
            <w:shd w:val="clear" w:color="auto" w:fill="9CC2E5" w:themeFill="accent1" w:themeFillTint="99"/>
          </w:tcPr>
          <w:p w14:paraId="4E67F95A" w14:textId="77777777" w:rsidR="009B558B" w:rsidRDefault="009B558B">
            <w:r>
              <w:t>COMPLIANT</w:t>
            </w:r>
          </w:p>
        </w:tc>
        <w:tc>
          <w:tcPr>
            <w:tcW w:w="1435" w:type="dxa"/>
            <w:shd w:val="clear" w:color="auto" w:fill="9CC2E5" w:themeFill="accent1" w:themeFillTint="99"/>
          </w:tcPr>
          <w:p w14:paraId="05D5CEE9" w14:textId="77777777" w:rsidR="009B558B" w:rsidRDefault="009B558B">
            <w:r>
              <w:t>AVAILABILITY</w:t>
            </w:r>
          </w:p>
        </w:tc>
        <w:tc>
          <w:tcPr>
            <w:tcW w:w="2160" w:type="dxa"/>
            <w:shd w:val="clear" w:color="auto" w:fill="9CC2E5" w:themeFill="accent1" w:themeFillTint="99"/>
          </w:tcPr>
          <w:p w14:paraId="766F729E" w14:textId="77777777" w:rsidR="009B558B" w:rsidRDefault="009B558B">
            <w:r>
              <w:t>AVAILABILITY &amp; DATE</w:t>
            </w:r>
          </w:p>
        </w:tc>
        <w:tc>
          <w:tcPr>
            <w:tcW w:w="2102" w:type="dxa"/>
            <w:shd w:val="clear" w:color="auto" w:fill="9CC2E5" w:themeFill="accent1" w:themeFillTint="99"/>
          </w:tcPr>
          <w:p w14:paraId="2C8D1D86" w14:textId="77777777" w:rsidR="009B558B" w:rsidRDefault="009B558B">
            <w:r>
              <w:t>PROPOSAL CROSSREFERENCE</w:t>
            </w:r>
          </w:p>
        </w:tc>
      </w:tr>
      <w:tr w:rsidR="009B558B" w14:paraId="77B23005" w14:textId="77777777" w:rsidTr="009B558B">
        <w:tc>
          <w:tcPr>
            <w:tcW w:w="1726" w:type="dxa"/>
            <w:shd w:val="clear" w:color="auto" w:fill="D9D9D9" w:themeFill="background1" w:themeFillShade="D9"/>
          </w:tcPr>
          <w:p w14:paraId="7C669568" w14:textId="77777777" w:rsidR="009B558B" w:rsidRDefault="009B558B">
            <w:r>
              <w:t>INT001</w:t>
            </w:r>
          </w:p>
        </w:tc>
        <w:tc>
          <w:tcPr>
            <w:tcW w:w="3470" w:type="dxa"/>
            <w:shd w:val="clear" w:color="auto" w:fill="D9D9D9" w:themeFill="background1" w:themeFillShade="D9"/>
          </w:tcPr>
          <w:p w14:paraId="067E9FFC" w14:textId="77777777" w:rsidR="009B558B" w:rsidRDefault="009B558B">
            <w:r>
              <w:t>Allow authorized users to create a new record for an individual</w:t>
            </w:r>
          </w:p>
        </w:tc>
        <w:tc>
          <w:tcPr>
            <w:tcW w:w="1306" w:type="dxa"/>
            <w:shd w:val="clear" w:color="auto" w:fill="D9D9D9" w:themeFill="background1" w:themeFillShade="D9"/>
          </w:tcPr>
          <w:p w14:paraId="42CC3AEC" w14:textId="77777777" w:rsidR="009B558B" w:rsidRDefault="009B558B">
            <w:r>
              <w:t>Y</w:t>
            </w:r>
          </w:p>
        </w:tc>
        <w:tc>
          <w:tcPr>
            <w:tcW w:w="1435" w:type="dxa"/>
            <w:shd w:val="clear" w:color="auto" w:fill="D9D9D9" w:themeFill="background1" w:themeFillShade="D9"/>
          </w:tcPr>
          <w:p w14:paraId="2FFD484D" w14:textId="77777777" w:rsidR="009B558B" w:rsidRDefault="009B558B">
            <w:r>
              <w:t>A</w:t>
            </w:r>
          </w:p>
        </w:tc>
        <w:tc>
          <w:tcPr>
            <w:tcW w:w="2160" w:type="dxa"/>
            <w:shd w:val="clear" w:color="auto" w:fill="D9D9D9" w:themeFill="background1" w:themeFillShade="D9"/>
          </w:tcPr>
          <w:p w14:paraId="22CB8046" w14:textId="77777777" w:rsidR="009B558B" w:rsidRDefault="009B558B"/>
        </w:tc>
        <w:tc>
          <w:tcPr>
            <w:tcW w:w="2102" w:type="dxa"/>
            <w:shd w:val="clear" w:color="auto" w:fill="D9D9D9" w:themeFill="background1" w:themeFillShade="D9"/>
          </w:tcPr>
          <w:p w14:paraId="7404D026" w14:textId="77777777" w:rsidR="009B558B" w:rsidRDefault="009B558B">
            <w:r>
              <w:t>Section 4.2.1</w:t>
            </w:r>
          </w:p>
        </w:tc>
      </w:tr>
      <w:tr w:rsidR="009B558B" w14:paraId="3C96F548" w14:textId="77777777" w:rsidTr="009B558B">
        <w:tc>
          <w:tcPr>
            <w:tcW w:w="1726" w:type="dxa"/>
          </w:tcPr>
          <w:p w14:paraId="530374A1" w14:textId="77777777" w:rsidR="009B558B" w:rsidRDefault="009B558B"/>
        </w:tc>
        <w:tc>
          <w:tcPr>
            <w:tcW w:w="3470" w:type="dxa"/>
          </w:tcPr>
          <w:p w14:paraId="469E2EBD" w14:textId="77777777" w:rsidR="009B558B" w:rsidRDefault="009B558B"/>
        </w:tc>
        <w:tc>
          <w:tcPr>
            <w:tcW w:w="1306" w:type="dxa"/>
          </w:tcPr>
          <w:p w14:paraId="3D73D1DE" w14:textId="77777777" w:rsidR="009B558B" w:rsidRDefault="009B558B"/>
        </w:tc>
        <w:tc>
          <w:tcPr>
            <w:tcW w:w="1435" w:type="dxa"/>
          </w:tcPr>
          <w:p w14:paraId="1F46F6E2" w14:textId="77777777" w:rsidR="009B558B" w:rsidRDefault="009B558B"/>
        </w:tc>
        <w:tc>
          <w:tcPr>
            <w:tcW w:w="2160" w:type="dxa"/>
          </w:tcPr>
          <w:p w14:paraId="007A0FA7" w14:textId="77777777" w:rsidR="009B558B" w:rsidRDefault="009B558B"/>
        </w:tc>
        <w:tc>
          <w:tcPr>
            <w:tcW w:w="2102" w:type="dxa"/>
          </w:tcPr>
          <w:p w14:paraId="65B71B16" w14:textId="77777777" w:rsidR="009B558B" w:rsidRDefault="009B558B"/>
        </w:tc>
      </w:tr>
      <w:tr w:rsidR="009B558B" w14:paraId="2D707C2A" w14:textId="77777777" w:rsidTr="009B558B">
        <w:tc>
          <w:tcPr>
            <w:tcW w:w="1726" w:type="dxa"/>
            <w:shd w:val="clear" w:color="auto" w:fill="D9D9D9" w:themeFill="background1" w:themeFillShade="D9"/>
          </w:tcPr>
          <w:p w14:paraId="466550AB" w14:textId="77777777" w:rsidR="009B558B" w:rsidRDefault="009B558B"/>
        </w:tc>
        <w:tc>
          <w:tcPr>
            <w:tcW w:w="3470" w:type="dxa"/>
            <w:shd w:val="clear" w:color="auto" w:fill="D9D9D9" w:themeFill="background1" w:themeFillShade="D9"/>
          </w:tcPr>
          <w:p w14:paraId="37D49640" w14:textId="77777777" w:rsidR="009B558B" w:rsidRDefault="009B558B"/>
        </w:tc>
        <w:tc>
          <w:tcPr>
            <w:tcW w:w="1306" w:type="dxa"/>
            <w:shd w:val="clear" w:color="auto" w:fill="D9D9D9" w:themeFill="background1" w:themeFillShade="D9"/>
          </w:tcPr>
          <w:p w14:paraId="7194DED4" w14:textId="77777777" w:rsidR="009B558B" w:rsidRDefault="009B558B"/>
        </w:tc>
        <w:tc>
          <w:tcPr>
            <w:tcW w:w="1435" w:type="dxa"/>
            <w:shd w:val="clear" w:color="auto" w:fill="D9D9D9" w:themeFill="background1" w:themeFillShade="D9"/>
          </w:tcPr>
          <w:p w14:paraId="77355317" w14:textId="77777777" w:rsidR="009B558B" w:rsidRDefault="009B558B"/>
        </w:tc>
        <w:tc>
          <w:tcPr>
            <w:tcW w:w="2160" w:type="dxa"/>
            <w:shd w:val="clear" w:color="auto" w:fill="D9D9D9" w:themeFill="background1" w:themeFillShade="D9"/>
          </w:tcPr>
          <w:p w14:paraId="53C17EBC" w14:textId="77777777" w:rsidR="009B558B" w:rsidRDefault="009B558B"/>
        </w:tc>
        <w:tc>
          <w:tcPr>
            <w:tcW w:w="2102" w:type="dxa"/>
            <w:shd w:val="clear" w:color="auto" w:fill="D9D9D9" w:themeFill="background1" w:themeFillShade="D9"/>
          </w:tcPr>
          <w:p w14:paraId="4127C2FF" w14:textId="77777777" w:rsidR="009B558B" w:rsidRDefault="009B558B"/>
        </w:tc>
      </w:tr>
    </w:tbl>
    <w:p w14:paraId="4F5834B1" w14:textId="77777777" w:rsidR="004D6696" w:rsidRDefault="004D6696"/>
    <w:sectPr w:rsidR="004D6696" w:rsidSect="009853C8">
      <w:footerReference w:type="default" r:id="rId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16227" w14:textId="77777777" w:rsidR="00251DE5" w:rsidRDefault="00251DE5" w:rsidP="00251DE5">
      <w:r>
        <w:separator/>
      </w:r>
    </w:p>
  </w:endnote>
  <w:endnote w:type="continuationSeparator" w:id="0">
    <w:p w14:paraId="0A5A51CB" w14:textId="77777777" w:rsidR="00251DE5" w:rsidRDefault="00251DE5" w:rsidP="00251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BA74F" w14:textId="77777777" w:rsidR="00251DE5" w:rsidRDefault="00251DE5">
    <w:pPr>
      <w:pStyle w:val="Footer"/>
    </w:pPr>
    <w:r>
      <w:t>23DPP008818</w:t>
    </w:r>
    <w:r>
      <w:ptab w:relativeTo="margin" w:alignment="center" w:leader="none"/>
    </w:r>
    <w:r>
      <w:ptab w:relativeTo="margin" w:alignment="right" w:leader="none"/>
    </w:r>
    <w:r>
      <w:t>T3053- DoAS Care/Case Management System (C/CMS)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32969" w14:textId="77777777" w:rsidR="00251DE5" w:rsidRDefault="00251DE5" w:rsidP="00251DE5">
      <w:r>
        <w:separator/>
      </w:r>
    </w:p>
  </w:footnote>
  <w:footnote w:type="continuationSeparator" w:id="0">
    <w:p w14:paraId="01A3530C" w14:textId="77777777" w:rsidR="00251DE5" w:rsidRDefault="00251DE5" w:rsidP="00251D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3C8"/>
    <w:rsid w:val="00251DE5"/>
    <w:rsid w:val="00323E1E"/>
    <w:rsid w:val="003554AB"/>
    <w:rsid w:val="004D6696"/>
    <w:rsid w:val="00532394"/>
    <w:rsid w:val="008C7643"/>
    <w:rsid w:val="009055E3"/>
    <w:rsid w:val="009853C8"/>
    <w:rsid w:val="009B558B"/>
    <w:rsid w:val="00AD64F3"/>
    <w:rsid w:val="00CB19D7"/>
    <w:rsid w:val="00D25948"/>
    <w:rsid w:val="00D62217"/>
    <w:rsid w:val="00FA2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66EEF"/>
  <w15:chartTrackingRefBased/>
  <w15:docId w15:val="{F0532D2A-273E-4B3E-B863-5DDEECAF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5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8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3C8"/>
    <w:rPr>
      <w:rFonts w:ascii="Segoe UI" w:hAnsi="Segoe UI" w:cs="Segoe UI"/>
      <w:sz w:val="18"/>
      <w:szCs w:val="18"/>
    </w:rPr>
  </w:style>
  <w:style w:type="paragraph" w:styleId="Header">
    <w:name w:val="header"/>
    <w:basedOn w:val="Normal"/>
    <w:link w:val="HeaderChar"/>
    <w:uiPriority w:val="99"/>
    <w:unhideWhenUsed/>
    <w:rsid w:val="00251DE5"/>
    <w:pPr>
      <w:tabs>
        <w:tab w:val="center" w:pos="4680"/>
        <w:tab w:val="right" w:pos="9360"/>
      </w:tabs>
    </w:pPr>
  </w:style>
  <w:style w:type="character" w:customStyle="1" w:styleId="HeaderChar">
    <w:name w:val="Header Char"/>
    <w:basedOn w:val="DefaultParagraphFont"/>
    <w:link w:val="Header"/>
    <w:uiPriority w:val="99"/>
    <w:rsid w:val="00251DE5"/>
  </w:style>
  <w:style w:type="paragraph" w:styleId="Footer">
    <w:name w:val="footer"/>
    <w:basedOn w:val="Normal"/>
    <w:link w:val="FooterChar"/>
    <w:uiPriority w:val="99"/>
    <w:unhideWhenUsed/>
    <w:rsid w:val="00251DE5"/>
    <w:pPr>
      <w:tabs>
        <w:tab w:val="center" w:pos="4680"/>
        <w:tab w:val="right" w:pos="9360"/>
      </w:tabs>
    </w:pPr>
  </w:style>
  <w:style w:type="character" w:customStyle="1" w:styleId="FooterChar">
    <w:name w:val="Footer Char"/>
    <w:basedOn w:val="DefaultParagraphFont"/>
    <w:link w:val="Footer"/>
    <w:uiPriority w:val="99"/>
    <w:rsid w:val="00251DE5"/>
  </w:style>
  <w:style w:type="character" w:styleId="CommentReference">
    <w:name w:val="annotation reference"/>
    <w:basedOn w:val="DefaultParagraphFont"/>
    <w:uiPriority w:val="99"/>
    <w:semiHidden/>
    <w:unhideWhenUsed/>
    <w:rsid w:val="00FA232E"/>
    <w:rPr>
      <w:sz w:val="16"/>
      <w:szCs w:val="16"/>
    </w:rPr>
  </w:style>
  <w:style w:type="paragraph" w:styleId="CommentText">
    <w:name w:val="annotation text"/>
    <w:basedOn w:val="Normal"/>
    <w:link w:val="CommentTextChar"/>
    <w:uiPriority w:val="99"/>
    <w:semiHidden/>
    <w:unhideWhenUsed/>
    <w:rsid w:val="00FA232E"/>
    <w:rPr>
      <w:sz w:val="20"/>
      <w:szCs w:val="20"/>
    </w:rPr>
  </w:style>
  <w:style w:type="character" w:customStyle="1" w:styleId="CommentTextChar">
    <w:name w:val="Comment Text Char"/>
    <w:basedOn w:val="DefaultParagraphFont"/>
    <w:link w:val="CommentText"/>
    <w:uiPriority w:val="99"/>
    <w:semiHidden/>
    <w:rsid w:val="00FA232E"/>
    <w:rPr>
      <w:sz w:val="20"/>
      <w:szCs w:val="20"/>
    </w:rPr>
  </w:style>
  <w:style w:type="paragraph" w:styleId="CommentSubject">
    <w:name w:val="annotation subject"/>
    <w:basedOn w:val="CommentText"/>
    <w:next w:val="CommentText"/>
    <w:link w:val="CommentSubjectChar"/>
    <w:uiPriority w:val="99"/>
    <w:semiHidden/>
    <w:unhideWhenUsed/>
    <w:rsid w:val="00FA232E"/>
    <w:rPr>
      <w:b/>
      <w:bCs/>
    </w:rPr>
  </w:style>
  <w:style w:type="character" w:customStyle="1" w:styleId="CommentSubjectChar">
    <w:name w:val="Comment Subject Char"/>
    <w:basedOn w:val="CommentTextChar"/>
    <w:link w:val="CommentSubject"/>
    <w:uiPriority w:val="99"/>
    <w:semiHidden/>
    <w:rsid w:val="00FA23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New Jersey State Department of Human Services.</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Maksimow, Paul</dc:creator>
  <cp:keywords/>
  <dc:description/>
  <cp:lastModifiedBy>Cegerenko, Bobbe [TREAS]</cp:lastModifiedBy>
  <cp:revision>2</cp:revision>
  <cp:lastPrinted>2023-08-09T18:00:00Z</cp:lastPrinted>
  <dcterms:created xsi:type="dcterms:W3CDTF">2023-09-26T17:24:00Z</dcterms:created>
  <dcterms:modified xsi:type="dcterms:W3CDTF">2023-09-26T17:24:00Z</dcterms:modified>
</cp:coreProperties>
</file>