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1D02094" w:rsidR="00364A22" w:rsidRPr="002420F8" w:rsidRDefault="00C5713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May </w:t>
      </w:r>
      <w:r w:rsidR="00EE4099">
        <w:rPr>
          <w:rFonts w:ascii="Arial" w:hAnsi="Arial" w:cs="Arial"/>
          <w:b/>
          <w:sz w:val="20"/>
        </w:rPr>
        <w:t>23</w:t>
      </w:r>
      <w:r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718EFB30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342947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72864D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42947" w:rsidRPr="00342947">
        <w:rPr>
          <w:rFonts w:ascii="Arial" w:hAnsi="Arial" w:cs="Arial"/>
          <w:sz w:val="20"/>
        </w:rPr>
        <w:t>22DPP00778</w:t>
      </w:r>
    </w:p>
    <w:p w14:paraId="03C6B415" w14:textId="0B3DA4A6" w:rsidR="007D1D98" w:rsidRDefault="00342947" w:rsidP="00342947">
      <w:pPr>
        <w:ind w:left="720"/>
        <w:rPr>
          <w:rFonts w:ascii="Arial" w:hAnsi="Arial" w:cs="Arial"/>
          <w:b/>
        </w:rPr>
      </w:pPr>
      <w:r w:rsidRPr="00342947">
        <w:rPr>
          <w:rFonts w:ascii="Arial" w:hAnsi="Arial" w:cs="Arial"/>
          <w:b/>
        </w:rPr>
        <w:t>T3137 - Rehabilitation Therapy Services: Occupational, Physical, and Speech Language Pathologies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3710375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F061A">
        <w:rPr>
          <w:rFonts w:ascii="Arial" w:hAnsi="Arial" w:cs="Arial"/>
          <w:b/>
          <w:u w:val="single"/>
        </w:rPr>
        <w:t xml:space="preserve">June 1,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2FE94BC5" w14:textId="23EA4B01" w:rsidR="003F061A" w:rsidRPr="003F061A" w:rsidRDefault="003F061A" w:rsidP="003F061A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Revised Quote Submission Due Date: </w:t>
      </w:r>
      <w:r w:rsidRPr="003F061A">
        <w:rPr>
          <w:rFonts w:ascii="Arial" w:hAnsi="Arial" w:cs="Arial"/>
          <w:b/>
          <w:color w:val="FF0000"/>
          <w:sz w:val="28"/>
          <w:szCs w:val="28"/>
          <w:u w:val="single"/>
        </w:rPr>
        <w:t>July 12, 2023</w:t>
      </w:r>
      <w:r w:rsidRPr="003F061A">
        <w:rPr>
          <w:rFonts w:ascii="Arial" w:hAnsi="Arial" w:cs="Arial"/>
          <w:b/>
          <w:color w:val="FF0000"/>
          <w:sz w:val="28"/>
          <w:szCs w:val="28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72A992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F049F" w:rsidRPr="00342947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95E5C6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F049F" w:rsidRPr="0034294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8912BCA" w14:textId="4B2F41B1" w:rsidR="00426FA8" w:rsidRDefault="003F061A" w:rsidP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Bid Amendment extends the </w:t>
      </w:r>
      <w:r w:rsidR="00C57137">
        <w:rPr>
          <w:rFonts w:ascii="Arial" w:hAnsi="Arial" w:cs="Arial"/>
        </w:rPr>
        <w:t>Quote</w:t>
      </w:r>
      <w:r w:rsidR="00342947">
        <w:rPr>
          <w:rFonts w:ascii="Arial" w:hAnsi="Arial" w:cs="Arial"/>
        </w:rPr>
        <w:t xml:space="preserve"> Submission due d</w:t>
      </w:r>
      <w:r w:rsidR="00C57137">
        <w:rPr>
          <w:rFonts w:ascii="Arial" w:hAnsi="Arial" w:cs="Arial"/>
        </w:rPr>
        <w:t xml:space="preserve">ate </w:t>
      </w:r>
      <w:r w:rsidR="00342947">
        <w:rPr>
          <w:rFonts w:ascii="Arial" w:hAnsi="Arial" w:cs="Arial"/>
        </w:rPr>
        <w:t xml:space="preserve">from June 1, 2023 to </w:t>
      </w:r>
      <w:r w:rsidR="00C57137">
        <w:rPr>
          <w:rFonts w:ascii="Arial" w:hAnsi="Arial" w:cs="Arial"/>
        </w:rPr>
        <w:t>July 12, 2023.</w:t>
      </w:r>
      <w:r w:rsidR="0040648B">
        <w:rPr>
          <w:rFonts w:ascii="Arial" w:hAnsi="Arial" w:cs="Arial"/>
        </w:rPr>
        <w:t xml:space="preserve"> </w:t>
      </w:r>
      <w:r w:rsidR="00342947">
        <w:rPr>
          <w:rFonts w:ascii="Arial" w:hAnsi="Arial" w:cs="Arial"/>
        </w:rPr>
        <w:t>Answers to electronic Bidder Questions will be posted in a future Bid Amendment.</w:t>
      </w:r>
    </w:p>
    <w:p w14:paraId="206A4D98" w14:textId="77777777" w:rsidR="00342947" w:rsidRDefault="00342947" w:rsidP="0034294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6E59233" w14:textId="3E8F5B25" w:rsidR="0040648B" w:rsidRPr="002575D8" w:rsidRDefault="00426FA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 Optional Pre-Quote Conference was held on April 14</w:t>
      </w:r>
      <w:r w:rsidR="005F354D">
        <w:rPr>
          <w:rFonts w:ascii="Arial" w:hAnsi="Arial" w:cs="Arial"/>
        </w:rPr>
        <w:t>, 2023.  The f</w:t>
      </w:r>
      <w:r w:rsidR="00C57137">
        <w:rPr>
          <w:rFonts w:ascii="Arial" w:hAnsi="Arial" w:cs="Arial"/>
        </w:rPr>
        <w:t xml:space="preserve">ollowing </w:t>
      </w:r>
      <w:r w:rsidR="004531B6">
        <w:rPr>
          <w:rFonts w:ascii="Arial" w:hAnsi="Arial" w:cs="Arial"/>
        </w:rPr>
        <w:t>seven (7) f</w:t>
      </w:r>
      <w:r>
        <w:rPr>
          <w:rFonts w:ascii="Arial" w:hAnsi="Arial" w:cs="Arial"/>
        </w:rPr>
        <w:t xml:space="preserve">irms </w:t>
      </w:r>
      <w:r w:rsidR="0040648B">
        <w:rPr>
          <w:rFonts w:ascii="Arial" w:hAnsi="Arial" w:cs="Arial"/>
        </w:rPr>
        <w:t xml:space="preserve">were </w:t>
      </w:r>
      <w:r>
        <w:rPr>
          <w:rFonts w:ascii="Arial" w:hAnsi="Arial" w:cs="Arial"/>
        </w:rPr>
        <w:t>in attendance</w:t>
      </w:r>
      <w:r w:rsidR="003F061A">
        <w:rPr>
          <w:rFonts w:ascii="Arial" w:hAnsi="Arial" w:cs="Arial"/>
        </w:rPr>
        <w:t>:</w:t>
      </w:r>
    </w:p>
    <w:p w14:paraId="3BF071A7" w14:textId="77777777" w:rsidR="0040648B" w:rsidRDefault="0040648B" w:rsidP="002575D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3AA4C13" w14:textId="77777777" w:rsidR="003F061A" w:rsidRDefault="003F061A" w:rsidP="003F061A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Advance Education</w:t>
      </w:r>
    </w:p>
    <w:p w14:paraId="618BC07B" w14:textId="77777777" w:rsidR="003F061A" w:rsidRDefault="003F061A" w:rsidP="003F061A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Encore Rehab;</w:t>
      </w:r>
    </w:p>
    <w:p w14:paraId="3C0DD79B" w14:textId="7AB950B9" w:rsidR="003053C5" w:rsidRDefault="003053C5" w:rsidP="00C5713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Functional Pathways;</w:t>
      </w:r>
    </w:p>
    <w:p w14:paraId="5670EE9E" w14:textId="77777777" w:rsidR="003F061A" w:rsidRDefault="003F061A" w:rsidP="003F061A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HealthPro Heritage;</w:t>
      </w:r>
    </w:p>
    <w:p w14:paraId="4D1A94F0" w14:textId="77777777" w:rsidR="003F061A" w:rsidRDefault="003F061A" w:rsidP="00C5713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IQP, LLC(Honor Aging); </w:t>
      </w:r>
    </w:p>
    <w:p w14:paraId="4731E150" w14:textId="7E49807B" w:rsidR="003053C5" w:rsidRDefault="003053C5" w:rsidP="00C5713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T&amp;H Enterprises LLC;</w:t>
      </w:r>
      <w:r w:rsidR="003F061A">
        <w:rPr>
          <w:rFonts w:ascii="Arial" w:hAnsi="Arial" w:cs="Arial"/>
        </w:rPr>
        <w:t xml:space="preserve"> and</w:t>
      </w:r>
    </w:p>
    <w:p w14:paraId="696B85C9" w14:textId="004BF38D" w:rsidR="00426FA8" w:rsidRPr="003F061A" w:rsidRDefault="003053C5" w:rsidP="003F061A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TMC</w:t>
      </w:r>
      <w:r w:rsidR="003F061A">
        <w:rPr>
          <w:rFonts w:ascii="Arial" w:hAnsi="Arial" w:cs="Arial"/>
        </w:rPr>
        <w:t>.</w:t>
      </w:r>
    </w:p>
    <w:p w14:paraId="5CF86CEC" w14:textId="77777777" w:rsidR="00426FA8" w:rsidRDefault="00426FA8" w:rsidP="00426FA8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2829F20B" w14:textId="24D82C1A" w:rsidR="009B088E" w:rsidRDefault="00426FA8" w:rsidP="000721E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Mandatory Site Visits were held at the N</w:t>
      </w:r>
      <w:r w:rsidR="0040648B">
        <w:rPr>
          <w:rFonts w:ascii="Arial" w:hAnsi="Arial" w:cs="Arial"/>
        </w:rPr>
        <w:t xml:space="preserve">ew </w:t>
      </w:r>
      <w:r>
        <w:rPr>
          <w:rFonts w:ascii="Arial" w:hAnsi="Arial" w:cs="Arial"/>
        </w:rPr>
        <w:t>J</w:t>
      </w:r>
      <w:r w:rsidR="0040648B">
        <w:rPr>
          <w:rFonts w:ascii="Arial" w:hAnsi="Arial" w:cs="Arial"/>
        </w:rPr>
        <w:t>ersey</w:t>
      </w:r>
      <w:r>
        <w:rPr>
          <w:rFonts w:ascii="Arial" w:hAnsi="Arial" w:cs="Arial"/>
        </w:rPr>
        <w:t xml:space="preserve"> Memorial Veterans Homes </w:t>
      </w:r>
      <w:r w:rsidR="00C336D3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>Paramus</w:t>
      </w:r>
      <w:r w:rsidR="003B7790">
        <w:rPr>
          <w:rFonts w:ascii="Arial" w:hAnsi="Arial" w:cs="Arial"/>
        </w:rPr>
        <w:t xml:space="preserve"> (April 18, 2023)</w:t>
      </w:r>
      <w:r>
        <w:rPr>
          <w:rFonts w:ascii="Arial" w:hAnsi="Arial" w:cs="Arial"/>
        </w:rPr>
        <w:t>, M</w:t>
      </w:r>
      <w:r w:rsidR="005F354D">
        <w:rPr>
          <w:rFonts w:ascii="Arial" w:hAnsi="Arial" w:cs="Arial"/>
        </w:rPr>
        <w:t>enlo Park</w:t>
      </w:r>
      <w:r w:rsidR="003B7790">
        <w:rPr>
          <w:rFonts w:ascii="Arial" w:hAnsi="Arial" w:cs="Arial"/>
        </w:rPr>
        <w:t xml:space="preserve"> (April 19, 2023), </w:t>
      </w:r>
      <w:r w:rsidR="005F354D">
        <w:rPr>
          <w:rFonts w:ascii="Arial" w:hAnsi="Arial" w:cs="Arial"/>
        </w:rPr>
        <w:t>and Vineland</w:t>
      </w:r>
      <w:r w:rsidR="003B7790">
        <w:rPr>
          <w:rFonts w:ascii="Arial" w:hAnsi="Arial" w:cs="Arial"/>
        </w:rPr>
        <w:t xml:space="preserve"> (April 21, 2023)</w:t>
      </w:r>
      <w:r w:rsidR="005F354D">
        <w:rPr>
          <w:rFonts w:ascii="Arial" w:hAnsi="Arial" w:cs="Arial"/>
        </w:rPr>
        <w:t>.  The following</w:t>
      </w:r>
      <w:r w:rsidR="004531B6">
        <w:rPr>
          <w:rFonts w:ascii="Arial" w:hAnsi="Arial" w:cs="Arial"/>
        </w:rPr>
        <w:t xml:space="preserve"> ten (10) f</w:t>
      </w:r>
      <w:r>
        <w:rPr>
          <w:rFonts w:ascii="Arial" w:hAnsi="Arial" w:cs="Arial"/>
        </w:rPr>
        <w:t>i</w:t>
      </w:r>
      <w:r w:rsidR="000721E0">
        <w:rPr>
          <w:rFonts w:ascii="Arial" w:hAnsi="Arial" w:cs="Arial"/>
        </w:rPr>
        <w:t xml:space="preserve">rms </w:t>
      </w:r>
      <w:r w:rsidR="00C336D3">
        <w:rPr>
          <w:rFonts w:ascii="Arial" w:hAnsi="Arial" w:cs="Arial"/>
        </w:rPr>
        <w:t xml:space="preserve">were </w:t>
      </w:r>
      <w:r w:rsidR="000721E0">
        <w:rPr>
          <w:rFonts w:ascii="Arial" w:hAnsi="Arial" w:cs="Arial"/>
        </w:rPr>
        <w:t xml:space="preserve">in attendance at each </w:t>
      </w:r>
      <w:bookmarkStart w:id="0" w:name="_GoBack"/>
      <w:r w:rsidR="003B7790">
        <w:rPr>
          <w:rFonts w:ascii="Arial" w:hAnsi="Arial" w:cs="Arial"/>
        </w:rPr>
        <w:t xml:space="preserve">site </w:t>
      </w:r>
      <w:bookmarkEnd w:id="0"/>
      <w:r w:rsidR="000721E0">
        <w:rPr>
          <w:rFonts w:ascii="Arial" w:hAnsi="Arial" w:cs="Arial"/>
        </w:rPr>
        <w:t>visit:</w:t>
      </w:r>
    </w:p>
    <w:p w14:paraId="22482DD4" w14:textId="64D2E8F7" w:rsidR="000721E0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Advance Education</w:t>
      </w:r>
      <w:r w:rsidR="003F061A">
        <w:rPr>
          <w:rFonts w:ascii="Arial" w:hAnsi="Arial" w:cs="Arial"/>
        </w:rPr>
        <w:t>;</w:t>
      </w:r>
    </w:p>
    <w:p w14:paraId="102FE845" w14:textId="0A40365B" w:rsidR="000721E0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Encore Rehabilitation</w:t>
      </w:r>
      <w:r w:rsidR="003F061A">
        <w:rPr>
          <w:rFonts w:ascii="Arial" w:hAnsi="Arial" w:cs="Arial"/>
        </w:rPr>
        <w:t>;</w:t>
      </w:r>
    </w:p>
    <w:p w14:paraId="7300B622" w14:textId="5C7206BE" w:rsidR="000721E0" w:rsidRDefault="00207BA8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Functional</w:t>
      </w:r>
      <w:r w:rsidR="000721E0">
        <w:rPr>
          <w:rFonts w:ascii="Arial" w:hAnsi="Arial" w:cs="Arial"/>
        </w:rPr>
        <w:t xml:space="preserve"> Pathways</w:t>
      </w:r>
      <w:r w:rsidR="003F061A">
        <w:rPr>
          <w:rFonts w:ascii="Arial" w:hAnsi="Arial" w:cs="Arial"/>
        </w:rPr>
        <w:t>;</w:t>
      </w:r>
      <w:r w:rsidR="000721E0">
        <w:rPr>
          <w:rFonts w:ascii="Arial" w:hAnsi="Arial" w:cs="Arial"/>
        </w:rPr>
        <w:t xml:space="preserve"> </w:t>
      </w:r>
    </w:p>
    <w:p w14:paraId="08B9D2DB" w14:textId="1D797E05" w:rsidR="000721E0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HealthPro Heritage</w:t>
      </w:r>
      <w:r w:rsidR="00207BA8">
        <w:rPr>
          <w:rFonts w:ascii="Arial" w:hAnsi="Arial" w:cs="Arial"/>
        </w:rPr>
        <w:t>, LLC</w:t>
      </w:r>
      <w:r w:rsidR="003F061A">
        <w:rPr>
          <w:rFonts w:ascii="Arial" w:hAnsi="Arial" w:cs="Arial"/>
        </w:rPr>
        <w:t>;</w:t>
      </w:r>
    </w:p>
    <w:p w14:paraId="59BD81C5" w14:textId="6B0C8036" w:rsidR="000721E0" w:rsidRDefault="00207BA8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IQP, LLC (Honor</w:t>
      </w:r>
      <w:r w:rsidR="000721E0">
        <w:rPr>
          <w:rFonts w:ascii="Arial" w:hAnsi="Arial" w:cs="Arial"/>
        </w:rPr>
        <w:t xml:space="preserve"> Aging</w:t>
      </w:r>
      <w:r w:rsidR="003F061A">
        <w:rPr>
          <w:rFonts w:ascii="Arial" w:hAnsi="Arial" w:cs="Arial"/>
        </w:rPr>
        <w:t>);</w:t>
      </w:r>
    </w:p>
    <w:p w14:paraId="0F186C33" w14:textId="599F761A" w:rsidR="000721E0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Prime Rehabilitation</w:t>
      </w:r>
      <w:r w:rsidR="003F061A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14:paraId="2EC948E0" w14:textId="55829F3B" w:rsidR="000721E0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Reliant Rehabilitation</w:t>
      </w:r>
      <w:r w:rsidR="003F061A">
        <w:rPr>
          <w:rFonts w:ascii="Arial" w:hAnsi="Arial" w:cs="Arial"/>
        </w:rPr>
        <w:t>;</w:t>
      </w:r>
    </w:p>
    <w:p w14:paraId="51687E3D" w14:textId="0F2387D5" w:rsidR="000721E0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Select Rehabilitation</w:t>
      </w:r>
      <w:r w:rsidR="00207BA8">
        <w:rPr>
          <w:rFonts w:ascii="Arial" w:hAnsi="Arial" w:cs="Arial"/>
        </w:rPr>
        <w:t>, LLC</w:t>
      </w:r>
      <w:r w:rsidR="003F061A">
        <w:rPr>
          <w:rFonts w:ascii="Arial" w:hAnsi="Arial" w:cs="Arial"/>
        </w:rPr>
        <w:t>;</w:t>
      </w:r>
    </w:p>
    <w:p w14:paraId="1D0DFC86" w14:textId="086B1844" w:rsidR="000721E0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T&amp;H Enterprises</w:t>
      </w:r>
      <w:r w:rsidR="00207BA8">
        <w:rPr>
          <w:rFonts w:ascii="Arial" w:hAnsi="Arial" w:cs="Arial"/>
        </w:rPr>
        <w:t xml:space="preserve"> X, LLC</w:t>
      </w:r>
      <w:r w:rsidR="003F061A">
        <w:rPr>
          <w:rFonts w:ascii="Arial" w:hAnsi="Arial" w:cs="Arial"/>
        </w:rPr>
        <w:t>; and</w:t>
      </w:r>
    </w:p>
    <w:p w14:paraId="03C6B421" w14:textId="15474ECF" w:rsidR="007D1D98" w:rsidRDefault="000721E0" w:rsidP="000721E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TMC</w:t>
      </w:r>
      <w:r w:rsidR="003F061A">
        <w:rPr>
          <w:rFonts w:ascii="Arial" w:hAnsi="Arial" w:cs="Arial"/>
        </w:rPr>
        <w:t>.</w:t>
      </w:r>
    </w:p>
    <w:p w14:paraId="6BA7241A" w14:textId="77777777" w:rsidR="00342947" w:rsidRPr="000721E0" w:rsidRDefault="00342947" w:rsidP="00342947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57F7F93E" w:rsidR="00721BC8" w:rsidRPr="00AF049F" w:rsidRDefault="00721BC8" w:rsidP="00AF049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AF049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774AF9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6B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54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2" ma:contentTypeDescription="Create a new document." ma:contentTypeScope="" ma:versionID="6593794604e47a0e99d7079654aa3cb0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ae8a042ef8956ff4ab4aba9ac285c9a0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a6cddf5-162e-461c-a5c3-87d497ccd041"/>
    <ds:schemaRef ds:uri="http://purl.org/dc/terms/"/>
    <ds:schemaRef ds:uri="http://schemas.openxmlformats.org/package/2006/metadata/core-properties"/>
    <ds:schemaRef ds:uri="cfab6642-623e-4321-87e1-aec760a0999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BF8303-555D-4253-92ED-62E230519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D8073BB-C141-4BC2-AC79-1D9EE03FE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2</Pages>
  <Words>265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Hill, Savannah [TREAS]</cp:lastModifiedBy>
  <cp:revision>4</cp:revision>
  <cp:lastPrinted>2016-08-03T15:29:00Z</cp:lastPrinted>
  <dcterms:created xsi:type="dcterms:W3CDTF">2023-05-22T14:23:00Z</dcterms:created>
  <dcterms:modified xsi:type="dcterms:W3CDTF">2023-05-22T19:35:00Z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