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8F16CEF" w:rsidR="00364A22" w:rsidRPr="00863CC3" w:rsidRDefault="005F427F" w:rsidP="004F542C">
      <w:pPr>
        <w:pStyle w:val="Heading3"/>
        <w:keepNext w:val="0"/>
        <w:jc w:val="center"/>
        <w:rPr>
          <w:rFonts w:ascii="Arial" w:hAnsi="Arial" w:cs="Arial"/>
          <w:b/>
          <w:sz w:val="20"/>
        </w:rPr>
      </w:pPr>
      <w:r>
        <w:rPr>
          <w:rFonts w:ascii="Arial" w:hAnsi="Arial" w:cs="Arial"/>
          <w:b/>
          <w:sz w:val="20"/>
        </w:rPr>
        <w:t>6/23</w:t>
      </w:r>
      <w:bookmarkStart w:id="0" w:name="_GoBack"/>
      <w:bookmarkEnd w:id="0"/>
      <w:r w:rsidR="00DA5D29" w:rsidRPr="00863CC3">
        <w:rPr>
          <w:rFonts w:ascii="Arial" w:hAnsi="Arial" w:cs="Arial"/>
          <w:b/>
          <w:sz w:val="20"/>
        </w:rPr>
        <w:t>/2022</w:t>
      </w:r>
    </w:p>
    <w:p w14:paraId="03C6B40E" w14:textId="77777777" w:rsidR="00364A22" w:rsidRPr="008918DF" w:rsidRDefault="00364A22" w:rsidP="00364A22">
      <w:pPr>
        <w:rPr>
          <w:rFonts w:ascii="Arial" w:hAnsi="Arial" w:cs="Arial"/>
        </w:rPr>
      </w:pPr>
    </w:p>
    <w:p w14:paraId="03C6B40F" w14:textId="77777777" w:rsidR="00364A22" w:rsidRPr="00380720" w:rsidRDefault="00364A22" w:rsidP="00364A22">
      <w:pPr>
        <w:rPr>
          <w:rFonts w:ascii="Arial" w:hAnsi="Arial" w:cs="Arial"/>
        </w:rPr>
      </w:pPr>
    </w:p>
    <w:p w14:paraId="03C6B410" w14:textId="2D7A6313" w:rsidR="007D1D98" w:rsidRPr="00B95587" w:rsidRDefault="007D1D98" w:rsidP="007D1D98">
      <w:pPr>
        <w:tabs>
          <w:tab w:val="left" w:pos="0"/>
        </w:tabs>
        <w:outlineLvl w:val="0"/>
        <w:rPr>
          <w:rFonts w:ascii="Arial" w:hAnsi="Arial" w:cs="Arial"/>
          <w:b/>
          <w:sz w:val="20"/>
          <w:szCs w:val="20"/>
        </w:rPr>
      </w:pPr>
      <w:r w:rsidRPr="00380720">
        <w:rPr>
          <w:rFonts w:ascii="Arial" w:hAnsi="Arial" w:cs="Arial"/>
          <w:b/>
          <w:sz w:val="22"/>
        </w:rPr>
        <w:t>To:</w:t>
      </w:r>
      <w:r w:rsidR="008918DF" w:rsidRPr="00380720">
        <w:rPr>
          <w:rFonts w:ascii="Arial" w:hAnsi="Arial" w:cs="Arial"/>
          <w:sz w:val="22"/>
        </w:rPr>
        <w:tab/>
      </w:r>
      <w:r w:rsidRPr="00B95587">
        <w:rPr>
          <w:rFonts w:ascii="Arial" w:hAnsi="Arial" w:cs="Arial"/>
          <w:b/>
          <w:sz w:val="20"/>
          <w:szCs w:val="20"/>
        </w:rPr>
        <w:t xml:space="preserve">All Interested Vendors {Bidders} </w:t>
      </w:r>
    </w:p>
    <w:p w14:paraId="03C6B412" w14:textId="77777777" w:rsidR="007D1D98" w:rsidRPr="00B95587" w:rsidRDefault="007D1D98" w:rsidP="007D1D98">
      <w:pPr>
        <w:tabs>
          <w:tab w:val="left" w:pos="0"/>
        </w:tabs>
        <w:rPr>
          <w:rFonts w:ascii="Arial" w:hAnsi="Arial" w:cs="Arial"/>
          <w:b/>
          <w:sz w:val="20"/>
          <w:szCs w:val="20"/>
        </w:rPr>
      </w:pPr>
    </w:p>
    <w:p w14:paraId="03C6B413" w14:textId="1553C14C" w:rsidR="007D1D98" w:rsidRPr="00B95587" w:rsidRDefault="00721BC8" w:rsidP="007D1D98">
      <w:pPr>
        <w:pStyle w:val="Heading2"/>
        <w:keepNext w:val="0"/>
        <w:widowControl w:val="0"/>
        <w:tabs>
          <w:tab w:val="left" w:pos="0"/>
        </w:tabs>
        <w:rPr>
          <w:rFonts w:ascii="Arial" w:hAnsi="Arial" w:cs="Arial"/>
          <w:sz w:val="20"/>
        </w:rPr>
      </w:pPr>
      <w:r w:rsidRPr="00B95587">
        <w:rPr>
          <w:rFonts w:ascii="Arial" w:hAnsi="Arial" w:cs="Arial"/>
          <w:sz w:val="20"/>
        </w:rPr>
        <w:t>Re:</w:t>
      </w:r>
      <w:r w:rsidR="008918DF" w:rsidRPr="00B95587">
        <w:rPr>
          <w:rFonts w:ascii="Arial" w:hAnsi="Arial" w:cs="Arial"/>
          <w:sz w:val="20"/>
        </w:rPr>
        <w:tab/>
      </w:r>
      <w:r w:rsidRPr="00B95587">
        <w:rPr>
          <w:rFonts w:ascii="Arial" w:hAnsi="Arial" w:cs="Arial"/>
          <w:sz w:val="20"/>
        </w:rPr>
        <w:t xml:space="preserve">Bid Solicitation # </w:t>
      </w:r>
      <w:r w:rsidR="005E65CF" w:rsidRPr="00B95587">
        <w:rPr>
          <w:rFonts w:ascii="Arial" w:hAnsi="Arial" w:cs="Arial"/>
          <w:sz w:val="20"/>
        </w:rPr>
        <w:t>22DPP00747</w:t>
      </w:r>
    </w:p>
    <w:p w14:paraId="6F83CB5D" w14:textId="7D04111F" w:rsidR="008918DF" w:rsidRPr="00B95587" w:rsidRDefault="005E65CF" w:rsidP="00667607">
      <w:pPr>
        <w:ind w:left="720"/>
        <w:rPr>
          <w:rFonts w:ascii="Arial" w:hAnsi="Arial" w:cs="Arial"/>
          <w:b/>
          <w:sz w:val="20"/>
          <w:szCs w:val="20"/>
        </w:rPr>
      </w:pPr>
      <w:r w:rsidRPr="00B95587">
        <w:rPr>
          <w:rFonts w:ascii="Arial" w:hAnsi="Arial" w:cs="Arial"/>
          <w:b/>
          <w:sz w:val="20"/>
          <w:szCs w:val="20"/>
        </w:rPr>
        <w:t xml:space="preserve">T1778 - </w:t>
      </w:r>
      <w:r w:rsidRPr="00B95587">
        <w:rPr>
          <w:rFonts w:ascii="Arial" w:hAnsi="Arial" w:cs="Arial"/>
          <w:b/>
          <w:color w:val="000000"/>
          <w:sz w:val="20"/>
          <w:szCs w:val="20"/>
          <w:shd w:val="clear" w:color="auto" w:fill="FFFFFF"/>
        </w:rPr>
        <w:t>Communications/ Telecommunications Cable, Wire, and Associated Products</w:t>
      </w:r>
    </w:p>
    <w:p w14:paraId="6EF17CBC" w14:textId="77777777" w:rsidR="003069D9" w:rsidRPr="00B95587" w:rsidRDefault="003069D9" w:rsidP="008918DF">
      <w:pPr>
        <w:ind w:firstLine="720"/>
        <w:rPr>
          <w:rFonts w:ascii="Arial" w:hAnsi="Arial" w:cs="Arial"/>
          <w:b/>
          <w:sz w:val="20"/>
          <w:szCs w:val="20"/>
        </w:rPr>
      </w:pPr>
    </w:p>
    <w:p w14:paraId="03C6B417" w14:textId="27E3EF63" w:rsidR="00364A22" w:rsidRDefault="00506552" w:rsidP="005E65CF">
      <w:pPr>
        <w:tabs>
          <w:tab w:val="left" w:pos="0"/>
        </w:tabs>
        <w:ind w:left="720"/>
        <w:outlineLvl w:val="0"/>
        <w:rPr>
          <w:rFonts w:ascii="Arial" w:hAnsi="Arial" w:cs="Arial"/>
          <w:b/>
          <w:sz w:val="20"/>
          <w:szCs w:val="20"/>
        </w:rPr>
      </w:pPr>
      <w:r>
        <w:rPr>
          <w:rFonts w:ascii="Arial" w:hAnsi="Arial" w:cs="Arial"/>
          <w:b/>
          <w:sz w:val="20"/>
          <w:szCs w:val="20"/>
        </w:rPr>
        <w:t>Current</w:t>
      </w:r>
      <w:r w:rsidR="00155157" w:rsidRPr="00B95587">
        <w:rPr>
          <w:rFonts w:ascii="Arial" w:hAnsi="Arial" w:cs="Arial"/>
          <w:b/>
          <w:sz w:val="20"/>
          <w:szCs w:val="20"/>
        </w:rPr>
        <w:t xml:space="preserve"> </w:t>
      </w:r>
      <w:r w:rsidR="002420F8" w:rsidRPr="00B95587">
        <w:rPr>
          <w:rFonts w:ascii="Arial" w:hAnsi="Arial" w:cs="Arial"/>
          <w:b/>
          <w:sz w:val="20"/>
          <w:szCs w:val="20"/>
        </w:rPr>
        <w:t xml:space="preserve">Quote </w:t>
      </w:r>
      <w:r w:rsidR="007D1D98" w:rsidRPr="00B95587">
        <w:rPr>
          <w:rFonts w:ascii="Arial" w:hAnsi="Arial" w:cs="Arial"/>
          <w:b/>
          <w:sz w:val="20"/>
          <w:szCs w:val="20"/>
        </w:rPr>
        <w:t>Submission Due Date:</w:t>
      </w:r>
      <w:r w:rsidR="005E65CF" w:rsidRPr="00B95587">
        <w:rPr>
          <w:rFonts w:ascii="Arial" w:hAnsi="Arial" w:cs="Arial"/>
          <w:b/>
          <w:sz w:val="20"/>
          <w:szCs w:val="20"/>
        </w:rPr>
        <w:t xml:space="preserve"> July 13</w:t>
      </w:r>
      <w:r w:rsidR="00667607" w:rsidRPr="00B95587">
        <w:rPr>
          <w:rFonts w:ascii="Arial" w:hAnsi="Arial" w:cs="Arial"/>
          <w:b/>
          <w:sz w:val="20"/>
          <w:szCs w:val="20"/>
        </w:rPr>
        <w:t>, 2022</w:t>
      </w:r>
      <w:r w:rsidR="0053372D" w:rsidRPr="00B95587">
        <w:rPr>
          <w:rFonts w:ascii="Arial" w:hAnsi="Arial" w:cs="Arial"/>
          <w:b/>
          <w:sz w:val="20"/>
          <w:szCs w:val="20"/>
        </w:rPr>
        <w:t xml:space="preserve"> (2:00 p.m. E</w:t>
      </w:r>
      <w:r w:rsidR="003069D9" w:rsidRPr="00B95587">
        <w:rPr>
          <w:rFonts w:ascii="Arial" w:hAnsi="Arial" w:cs="Arial"/>
          <w:b/>
          <w:sz w:val="20"/>
          <w:szCs w:val="20"/>
        </w:rPr>
        <w:t xml:space="preserve">astern </w:t>
      </w:r>
      <w:r w:rsidR="007D1D98" w:rsidRPr="00B95587">
        <w:rPr>
          <w:rFonts w:ascii="Arial" w:hAnsi="Arial" w:cs="Arial"/>
          <w:b/>
          <w:sz w:val="20"/>
          <w:szCs w:val="20"/>
        </w:rPr>
        <w:t>T</w:t>
      </w:r>
      <w:r w:rsidR="003069D9" w:rsidRPr="00B95587">
        <w:rPr>
          <w:rFonts w:ascii="Arial" w:hAnsi="Arial" w:cs="Arial"/>
          <w:b/>
          <w:sz w:val="20"/>
          <w:szCs w:val="20"/>
        </w:rPr>
        <w:t>ime</w:t>
      </w:r>
      <w:r w:rsidR="007D1D98" w:rsidRPr="00B95587">
        <w:rPr>
          <w:rFonts w:ascii="Arial" w:hAnsi="Arial" w:cs="Arial"/>
          <w:b/>
          <w:sz w:val="20"/>
          <w:szCs w:val="20"/>
        </w:rPr>
        <w:t>)</w:t>
      </w:r>
    </w:p>
    <w:p w14:paraId="276D24A1" w14:textId="07648F9D" w:rsidR="00506552" w:rsidRPr="00B95587" w:rsidRDefault="00506552" w:rsidP="005E65CF">
      <w:pPr>
        <w:tabs>
          <w:tab w:val="left" w:pos="0"/>
        </w:tabs>
        <w:ind w:left="720"/>
        <w:outlineLvl w:val="0"/>
        <w:rPr>
          <w:rFonts w:ascii="Arial" w:hAnsi="Arial" w:cs="Arial"/>
          <w:b/>
          <w:color w:val="FF0000"/>
          <w:sz w:val="20"/>
          <w:szCs w:val="20"/>
        </w:rPr>
      </w:pPr>
      <w:r>
        <w:rPr>
          <w:rFonts w:ascii="Arial" w:hAnsi="Arial" w:cs="Arial"/>
          <w:b/>
          <w:color w:val="FF0000"/>
          <w:sz w:val="20"/>
          <w:szCs w:val="20"/>
        </w:rPr>
        <w:t>Revised Quote Submission Due Date:  July 27, 2022 (2:00 p.m. Eastern Time)</w:t>
      </w:r>
    </w:p>
    <w:p w14:paraId="414B3AF9" w14:textId="77777777" w:rsidR="003069D9" w:rsidRPr="00B95587" w:rsidRDefault="003069D9" w:rsidP="002420F8">
      <w:pPr>
        <w:rPr>
          <w:b/>
        </w:rPr>
      </w:pPr>
    </w:p>
    <w:p w14:paraId="03C6B419" w14:textId="04B97757" w:rsidR="007D1D98" w:rsidRPr="00080339"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sidR="005E65CF">
        <w:rPr>
          <w:rFonts w:ascii="Arial" w:hAnsi="Arial" w:cs="Arial"/>
          <w:i w:val="0"/>
          <w:sz w:val="20"/>
        </w:rPr>
        <w:t>1</w:t>
      </w:r>
    </w:p>
    <w:p w14:paraId="03C6B41B" w14:textId="77777777" w:rsidR="00364A22" w:rsidRPr="00080339" w:rsidRDefault="00364A22" w:rsidP="00364A22">
      <w:pPr>
        <w:tabs>
          <w:tab w:val="left" w:pos="0"/>
        </w:tabs>
        <w:rPr>
          <w:rFonts w:ascii="Arial" w:hAnsi="Arial" w:cs="Arial"/>
        </w:rPr>
      </w:pPr>
    </w:p>
    <w:p w14:paraId="03C6B41C" w14:textId="0CCED122" w:rsidR="00A233DA" w:rsidRPr="00155157" w:rsidRDefault="007D1D98" w:rsidP="008918DF">
      <w:pPr>
        <w:tabs>
          <w:tab w:val="left" w:pos="0"/>
        </w:tabs>
        <w:jc w:val="both"/>
        <w:rPr>
          <w:rFonts w:ascii="Arial" w:hAnsi="Arial" w:cs="Arial"/>
          <w:sz w:val="20"/>
          <w:szCs w:val="20"/>
        </w:rPr>
      </w:pPr>
      <w:r w:rsidRPr="00080339">
        <w:rPr>
          <w:rFonts w:ascii="Arial" w:hAnsi="Arial" w:cs="Arial"/>
          <w:sz w:val="20"/>
          <w:szCs w:val="20"/>
        </w:rPr>
        <w:t>The following constitutes Bid Amendment #</w:t>
      </w:r>
      <w:r w:rsidR="005E65CF">
        <w:rPr>
          <w:rFonts w:ascii="Arial" w:hAnsi="Arial" w:cs="Arial"/>
          <w:sz w:val="20"/>
          <w:szCs w:val="20"/>
        </w:rPr>
        <w:t>1</w:t>
      </w:r>
      <w:r w:rsidRPr="00080339">
        <w:rPr>
          <w:rFonts w:ascii="Arial" w:hAnsi="Arial" w:cs="Arial"/>
          <w:sz w:val="20"/>
          <w:szCs w:val="20"/>
        </w:rPr>
        <w:t xml:space="preserve"> to the above referenced </w:t>
      </w:r>
      <w:r w:rsidR="00502120" w:rsidRPr="00080339">
        <w:rPr>
          <w:rFonts w:ascii="Arial" w:hAnsi="Arial" w:cs="Arial"/>
          <w:sz w:val="20"/>
          <w:szCs w:val="20"/>
        </w:rPr>
        <w:t>Bid S</w:t>
      </w:r>
      <w:r w:rsidR="002420F8" w:rsidRPr="00080339">
        <w:rPr>
          <w:rFonts w:ascii="Arial" w:hAnsi="Arial" w:cs="Arial"/>
          <w:sz w:val="20"/>
          <w:szCs w:val="20"/>
        </w:rPr>
        <w:t>olicitation</w:t>
      </w:r>
      <w:r w:rsidR="00260851" w:rsidRPr="00080339">
        <w:rPr>
          <w:rFonts w:ascii="Arial" w:hAnsi="Arial" w:cs="Arial"/>
          <w:sz w:val="20"/>
          <w:szCs w:val="20"/>
        </w:rPr>
        <w:t>:</w:t>
      </w:r>
    </w:p>
    <w:p w14:paraId="03C6B41D" w14:textId="77777777" w:rsidR="00A233DA" w:rsidRPr="00155157" w:rsidRDefault="007D1D98" w:rsidP="008918DF">
      <w:pPr>
        <w:tabs>
          <w:tab w:val="left" w:pos="0"/>
        </w:tabs>
        <w:jc w:val="both"/>
        <w:rPr>
          <w:rFonts w:ascii="Arial" w:hAnsi="Arial" w:cs="Arial"/>
          <w:sz w:val="20"/>
          <w:szCs w:val="20"/>
        </w:rPr>
      </w:pPr>
      <w:r w:rsidRPr="00155157">
        <w:rPr>
          <w:rFonts w:ascii="Arial" w:hAnsi="Arial" w:cs="Arial"/>
          <w:sz w:val="20"/>
          <w:szCs w:val="20"/>
        </w:rPr>
        <w:t xml:space="preserve">  </w:t>
      </w:r>
    </w:p>
    <w:p w14:paraId="6FB5A8B4" w14:textId="3E86A795" w:rsidR="003D0BE2" w:rsidRDefault="003D0BE2" w:rsidP="008918DF">
      <w:pPr>
        <w:pStyle w:val="ListParagraph"/>
        <w:numPr>
          <w:ilvl w:val="0"/>
          <w:numId w:val="1"/>
        </w:numPr>
        <w:tabs>
          <w:tab w:val="left" w:pos="0"/>
        </w:tabs>
        <w:jc w:val="both"/>
        <w:rPr>
          <w:rFonts w:ascii="Arial" w:hAnsi="Arial" w:cs="Arial"/>
        </w:rPr>
      </w:pPr>
      <w:r>
        <w:rPr>
          <w:rFonts w:ascii="Arial" w:hAnsi="Arial" w:cs="Arial"/>
        </w:rPr>
        <w:t>The Quote Submission Due Date has been extended from Wednesday, July 13, 2022 to Wednesday, July 27, 2022.</w:t>
      </w:r>
    </w:p>
    <w:p w14:paraId="4ED7E0AF" w14:textId="77777777" w:rsidR="003D0BE2" w:rsidRDefault="003D0BE2" w:rsidP="00B95587">
      <w:pPr>
        <w:pStyle w:val="ListParagraph"/>
        <w:tabs>
          <w:tab w:val="left" w:pos="0"/>
        </w:tabs>
        <w:jc w:val="both"/>
        <w:rPr>
          <w:rFonts w:ascii="Arial" w:hAnsi="Arial" w:cs="Arial"/>
        </w:rPr>
      </w:pPr>
    </w:p>
    <w:p w14:paraId="6BEBEC26" w14:textId="778CCD87" w:rsidR="005E65CF" w:rsidRDefault="005E65CF" w:rsidP="008918DF">
      <w:pPr>
        <w:pStyle w:val="ListParagraph"/>
        <w:numPr>
          <w:ilvl w:val="0"/>
          <w:numId w:val="1"/>
        </w:numPr>
        <w:tabs>
          <w:tab w:val="left" w:pos="0"/>
        </w:tabs>
        <w:jc w:val="both"/>
        <w:rPr>
          <w:rFonts w:ascii="Arial" w:hAnsi="Arial" w:cs="Arial"/>
        </w:rPr>
      </w:pPr>
      <w:r>
        <w:rPr>
          <w:rFonts w:ascii="Arial" w:hAnsi="Arial" w:cs="Arial"/>
        </w:rPr>
        <w:t>A list of attendees who attended the Pre-Quote Conference Wednesday, April 27, 2022;</w:t>
      </w:r>
    </w:p>
    <w:p w14:paraId="385C3FA3" w14:textId="77777777" w:rsidR="005E65CF" w:rsidRDefault="005E65CF" w:rsidP="005E65CF">
      <w:pPr>
        <w:pStyle w:val="ListParagraph"/>
        <w:tabs>
          <w:tab w:val="left" w:pos="0"/>
        </w:tabs>
        <w:jc w:val="both"/>
        <w:rPr>
          <w:rFonts w:ascii="Arial" w:hAnsi="Arial" w:cs="Arial"/>
        </w:rPr>
      </w:pPr>
    </w:p>
    <w:p w14:paraId="03C6B41E" w14:textId="6E637B75" w:rsidR="00A233DA" w:rsidRPr="00155157" w:rsidRDefault="00155157" w:rsidP="008918DF">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 electronic Q</w:t>
      </w:r>
      <w:r w:rsidR="0023737C">
        <w:rPr>
          <w:rFonts w:ascii="Arial" w:hAnsi="Arial" w:cs="Arial"/>
        </w:rPr>
        <w:t xml:space="preserve">uestion and Answer period; </w:t>
      </w:r>
    </w:p>
    <w:p w14:paraId="03C6B41F" w14:textId="77777777" w:rsidR="00A233DA" w:rsidRPr="00155157" w:rsidRDefault="00A233DA" w:rsidP="008918DF">
      <w:pPr>
        <w:tabs>
          <w:tab w:val="left" w:pos="0"/>
        </w:tabs>
        <w:jc w:val="both"/>
        <w:rPr>
          <w:rFonts w:ascii="Arial" w:hAnsi="Arial" w:cs="Arial"/>
          <w:sz w:val="20"/>
          <w:szCs w:val="20"/>
        </w:rPr>
      </w:pPr>
    </w:p>
    <w:p w14:paraId="08534023" w14:textId="234897A5" w:rsidR="003202B0" w:rsidRDefault="003202B0" w:rsidP="008918DF">
      <w:pPr>
        <w:pStyle w:val="ListParagraph"/>
        <w:numPr>
          <w:ilvl w:val="0"/>
          <w:numId w:val="1"/>
        </w:numPr>
        <w:tabs>
          <w:tab w:val="left" w:pos="0"/>
        </w:tabs>
        <w:jc w:val="both"/>
        <w:rPr>
          <w:rFonts w:ascii="Arial" w:hAnsi="Arial" w:cs="Arial"/>
          <w:color w:val="000000" w:themeColor="text1"/>
        </w:rPr>
      </w:pPr>
      <w:r w:rsidRPr="003202B0">
        <w:rPr>
          <w:rFonts w:ascii="Arial" w:hAnsi="Arial" w:cs="Arial"/>
          <w:color w:val="000000" w:themeColor="text1"/>
        </w:rPr>
        <w:t>Please note that the numbering sequence for “Modifications to the State of New Jersey Standard Terms and Conditions”, “Quote Evaluation and Award”, and “Glossary” sections have been corrected.  Refer to the revised Bid Solicitation, entitled “T1778 - Bid Solicitation 6.22.2022 – Revised</w:t>
      </w:r>
      <w:r>
        <w:rPr>
          <w:rFonts w:ascii="Arial" w:hAnsi="Arial" w:cs="Arial"/>
          <w:color w:val="000000" w:themeColor="text1"/>
        </w:rPr>
        <w:t>”;</w:t>
      </w:r>
    </w:p>
    <w:p w14:paraId="3192E86E" w14:textId="77777777" w:rsidR="006E5E2A" w:rsidRPr="006E5E2A" w:rsidRDefault="006E5E2A" w:rsidP="006E5E2A">
      <w:pPr>
        <w:pStyle w:val="ListParagraph"/>
        <w:rPr>
          <w:rFonts w:ascii="Arial" w:hAnsi="Arial" w:cs="Arial"/>
          <w:color w:val="000000" w:themeColor="text1"/>
        </w:rPr>
      </w:pPr>
    </w:p>
    <w:p w14:paraId="32EE66F4" w14:textId="7984372E" w:rsidR="006E5E2A" w:rsidRPr="003202B0" w:rsidRDefault="006E5E2A" w:rsidP="008918DF">
      <w:pPr>
        <w:pStyle w:val="ListParagraph"/>
        <w:numPr>
          <w:ilvl w:val="0"/>
          <w:numId w:val="1"/>
        </w:numPr>
        <w:tabs>
          <w:tab w:val="left" w:pos="0"/>
        </w:tabs>
        <w:jc w:val="both"/>
        <w:rPr>
          <w:rFonts w:ascii="Arial" w:hAnsi="Arial" w:cs="Arial"/>
          <w:color w:val="000000" w:themeColor="text1"/>
        </w:rPr>
      </w:pPr>
      <w:r>
        <w:rPr>
          <w:rFonts w:ascii="Arial" w:hAnsi="Arial" w:cs="Arial"/>
          <w:color w:val="000000" w:themeColor="text1"/>
        </w:rPr>
        <w:t>Please note that a definition for “Authorized Purchaser” has been added to Section 9 Glossary</w:t>
      </w:r>
      <w:r w:rsidR="00A770F0">
        <w:rPr>
          <w:rFonts w:ascii="Arial" w:hAnsi="Arial" w:cs="Arial"/>
          <w:color w:val="000000" w:themeColor="text1"/>
        </w:rPr>
        <w:t>; and</w:t>
      </w:r>
    </w:p>
    <w:p w14:paraId="5C359CD2" w14:textId="4F512D3C" w:rsidR="00D8369E" w:rsidRPr="0023737C" w:rsidRDefault="00D8369E" w:rsidP="0023737C">
      <w:pPr>
        <w:rPr>
          <w:rFonts w:ascii="Arial" w:hAnsi="Arial" w:cs="Arial"/>
        </w:rPr>
      </w:pPr>
    </w:p>
    <w:p w14:paraId="03C6B420" w14:textId="0326DD06" w:rsidR="007D1D98" w:rsidRPr="00D8369E" w:rsidRDefault="00D8369E" w:rsidP="00D8369E">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004A673E" w:rsidRPr="00D67FB6">
          <w:rPr>
            <w:rStyle w:val="Hyperlink"/>
            <w:rFonts w:ascii="Arial" w:hAnsi="Arial" w:cs="Arial"/>
          </w:rPr>
          <w:t>https://www.state.nj.us/treasury/purchase/specialnotices/03162020a.shtml</w:t>
        </w:r>
      </w:hyperlink>
      <w:r w:rsidR="004A673E">
        <w:rPr>
          <w:rFonts w:ascii="Arial" w:hAnsi="Arial" w:cs="Arial"/>
          <w:color w:val="000000"/>
        </w:rPr>
        <w:t xml:space="preserve">. </w:t>
      </w:r>
      <w:r w:rsidR="00502120" w:rsidRPr="00D8369E">
        <w:rPr>
          <w:rFonts w:ascii="Arial" w:hAnsi="Arial" w:cs="Arial"/>
        </w:rPr>
        <w:t xml:space="preserve"> </w:t>
      </w:r>
    </w:p>
    <w:p w14:paraId="03C6B421" w14:textId="77777777" w:rsidR="007D1D98" w:rsidRPr="00155157" w:rsidRDefault="007D1D98" w:rsidP="008918DF">
      <w:pPr>
        <w:tabs>
          <w:tab w:val="left" w:pos="0"/>
        </w:tabs>
        <w:jc w:val="both"/>
        <w:rPr>
          <w:rFonts w:ascii="Arial" w:hAnsi="Arial" w:cs="Arial"/>
          <w:sz w:val="20"/>
          <w:szCs w:val="20"/>
        </w:rPr>
      </w:pPr>
    </w:p>
    <w:p w14:paraId="03C6B422" w14:textId="38B35252" w:rsidR="007D1D98" w:rsidRPr="00155157" w:rsidRDefault="007D1D98" w:rsidP="008918DF">
      <w:pPr>
        <w:tabs>
          <w:tab w:val="left" w:pos="0"/>
        </w:tabs>
        <w:jc w:val="both"/>
        <w:rPr>
          <w:rFonts w:ascii="Arial" w:hAnsi="Arial" w:cs="Arial"/>
          <w:sz w:val="20"/>
          <w:szCs w:val="20"/>
        </w:rPr>
      </w:pPr>
      <w:r w:rsidRPr="00155157">
        <w:rPr>
          <w:rFonts w:ascii="Arial" w:hAnsi="Arial" w:cs="Arial"/>
          <w:sz w:val="20"/>
          <w:szCs w:val="20"/>
        </w:rPr>
        <w:t xml:space="preserve">It is the sole responsibility of the </w:t>
      </w:r>
      <w:r w:rsidR="009C76AA" w:rsidRPr="00155157">
        <w:rPr>
          <w:rFonts w:ascii="Arial" w:hAnsi="Arial" w:cs="Arial"/>
          <w:sz w:val="20"/>
          <w:szCs w:val="20"/>
        </w:rPr>
        <w:t>V</w:t>
      </w:r>
      <w:r w:rsidRPr="00155157">
        <w:rPr>
          <w:rFonts w:ascii="Arial" w:hAnsi="Arial" w:cs="Arial"/>
          <w:sz w:val="20"/>
          <w:szCs w:val="20"/>
        </w:rPr>
        <w:t>endor {</w:t>
      </w:r>
      <w:r w:rsidR="009C76AA" w:rsidRPr="00155157">
        <w:rPr>
          <w:rFonts w:ascii="Arial" w:hAnsi="Arial" w:cs="Arial"/>
          <w:sz w:val="20"/>
          <w:szCs w:val="20"/>
        </w:rPr>
        <w:t>B</w:t>
      </w:r>
      <w:r w:rsidRPr="00155157">
        <w:rPr>
          <w:rFonts w:ascii="Arial" w:hAnsi="Arial" w:cs="Arial"/>
          <w:sz w:val="20"/>
          <w:szCs w:val="20"/>
        </w:rPr>
        <w:t>idder} to be knowledgeable of all of the additions, deletions, clarificat</w:t>
      </w:r>
      <w:r w:rsidR="00502120" w:rsidRPr="00155157">
        <w:rPr>
          <w:rFonts w:ascii="Arial" w:hAnsi="Arial" w:cs="Arial"/>
          <w:sz w:val="20"/>
          <w:szCs w:val="20"/>
        </w:rPr>
        <w:t>ions, and modifications to the Bid S</w:t>
      </w:r>
      <w:r w:rsidRPr="00155157">
        <w:rPr>
          <w:rFonts w:ascii="Arial" w:hAnsi="Arial" w:cs="Arial"/>
          <w:sz w:val="20"/>
          <w:szCs w:val="20"/>
        </w:rPr>
        <w:t>olicitation and/or the New Jersey Standard Terms a</w:t>
      </w:r>
      <w:r w:rsidR="00502120" w:rsidRPr="00155157">
        <w:rPr>
          <w:rFonts w:ascii="Arial" w:hAnsi="Arial" w:cs="Arial"/>
          <w:sz w:val="20"/>
          <w:szCs w:val="20"/>
        </w:rPr>
        <w:t>nd Conditions relative to this Bid S</w:t>
      </w:r>
      <w:r w:rsidR="002420F8" w:rsidRPr="00155157">
        <w:rPr>
          <w:rFonts w:ascii="Arial" w:hAnsi="Arial" w:cs="Arial"/>
          <w:sz w:val="20"/>
          <w:szCs w:val="20"/>
        </w:rPr>
        <w:t xml:space="preserve">olicitation </w:t>
      </w:r>
      <w:r w:rsidRPr="00155157">
        <w:rPr>
          <w:rFonts w:ascii="Arial" w:hAnsi="Arial" w:cs="Arial"/>
          <w:sz w:val="20"/>
          <w:szCs w:val="20"/>
        </w:rPr>
        <w:t xml:space="preserve">as set forth in all </w:t>
      </w:r>
      <w:r w:rsidR="00490B0F" w:rsidRPr="00155157">
        <w:rPr>
          <w:rFonts w:ascii="Arial" w:hAnsi="Arial" w:cs="Arial"/>
          <w:sz w:val="20"/>
          <w:szCs w:val="20"/>
        </w:rPr>
        <w:t>B</w:t>
      </w:r>
      <w:r w:rsidRPr="00155157">
        <w:rPr>
          <w:rFonts w:ascii="Arial" w:hAnsi="Arial" w:cs="Arial"/>
          <w:sz w:val="20"/>
          <w:szCs w:val="20"/>
        </w:rPr>
        <w:t xml:space="preserve">id </w:t>
      </w:r>
      <w:r w:rsidR="00490B0F" w:rsidRPr="00155157">
        <w:rPr>
          <w:rFonts w:ascii="Arial" w:hAnsi="Arial" w:cs="Arial"/>
          <w:sz w:val="20"/>
          <w:szCs w:val="20"/>
        </w:rPr>
        <w:t>A</w:t>
      </w:r>
      <w:r w:rsidRPr="00155157">
        <w:rPr>
          <w:rFonts w:ascii="Arial" w:hAnsi="Arial" w:cs="Arial"/>
          <w:sz w:val="20"/>
          <w:szCs w:val="20"/>
        </w:rPr>
        <w:t xml:space="preserve">mendments. </w:t>
      </w:r>
    </w:p>
    <w:p w14:paraId="03C6B423" w14:textId="77777777" w:rsidR="007D1D98" w:rsidRPr="00155157" w:rsidRDefault="007D1D98" w:rsidP="008918DF">
      <w:pPr>
        <w:tabs>
          <w:tab w:val="left" w:pos="0"/>
        </w:tabs>
        <w:jc w:val="both"/>
        <w:rPr>
          <w:rFonts w:ascii="Arial" w:hAnsi="Arial" w:cs="Arial"/>
          <w:sz w:val="20"/>
          <w:szCs w:val="20"/>
        </w:rPr>
      </w:pPr>
    </w:p>
    <w:p w14:paraId="09C0086B" w14:textId="6045CD54" w:rsidR="00894916" w:rsidRDefault="007D1D98" w:rsidP="00B95587">
      <w:pPr>
        <w:tabs>
          <w:tab w:val="left" w:pos="0"/>
        </w:tabs>
        <w:jc w:val="both"/>
        <w:rPr>
          <w:rFonts w:ascii="Arial" w:hAnsi="Arial" w:cs="Arial"/>
          <w:b/>
          <w:sz w:val="20"/>
          <w:szCs w:val="20"/>
        </w:rPr>
      </w:pPr>
      <w:r w:rsidRPr="00155157">
        <w:rPr>
          <w:rFonts w:ascii="Arial" w:hAnsi="Arial" w:cs="Arial"/>
          <w:sz w:val="20"/>
          <w:szCs w:val="20"/>
        </w:rPr>
        <w:t>All other instructions</w:t>
      </w:r>
      <w:r w:rsidR="00502120" w:rsidRPr="00155157">
        <w:rPr>
          <w:rFonts w:ascii="Arial" w:hAnsi="Arial" w:cs="Arial"/>
          <w:sz w:val="20"/>
          <w:szCs w:val="20"/>
        </w:rPr>
        <w:t>, terms, and conditions of the Bid S</w:t>
      </w:r>
      <w:r w:rsidR="002420F8" w:rsidRPr="00155157">
        <w:rPr>
          <w:rFonts w:ascii="Arial" w:hAnsi="Arial" w:cs="Arial"/>
          <w:sz w:val="20"/>
          <w:szCs w:val="20"/>
        </w:rPr>
        <w:t xml:space="preserve">olicitation </w:t>
      </w:r>
      <w:r w:rsidRPr="00155157">
        <w:rPr>
          <w:rFonts w:ascii="Arial" w:hAnsi="Arial" w:cs="Arial"/>
          <w:sz w:val="20"/>
          <w:szCs w:val="20"/>
        </w:rPr>
        <w:t>shall remain the same.</w:t>
      </w:r>
      <w:r w:rsidR="0023737C">
        <w:rPr>
          <w:rFonts w:ascii="Arial" w:hAnsi="Arial" w:cs="Arial"/>
          <w:sz w:val="20"/>
        </w:rPr>
        <w:br w:type="page"/>
      </w:r>
    </w:p>
    <w:p w14:paraId="6BF35EBC" w14:textId="6F4406F5" w:rsidR="00894916" w:rsidRPr="00894916" w:rsidRDefault="00894916" w:rsidP="00894916">
      <w:pPr>
        <w:pStyle w:val="Heading2"/>
        <w:keepNext w:val="0"/>
        <w:widowControl w:val="0"/>
        <w:tabs>
          <w:tab w:val="left" w:pos="0"/>
        </w:tabs>
        <w:jc w:val="center"/>
        <w:rPr>
          <w:rFonts w:ascii="Arial" w:hAnsi="Arial" w:cs="Arial"/>
          <w:sz w:val="20"/>
        </w:rPr>
      </w:pPr>
      <w:r w:rsidRPr="00894916">
        <w:rPr>
          <w:rFonts w:ascii="Arial" w:hAnsi="Arial" w:cs="Arial"/>
          <w:sz w:val="20"/>
        </w:rPr>
        <w:lastRenderedPageBreak/>
        <w:t>Bid Solicitation #22DPP00747</w:t>
      </w:r>
    </w:p>
    <w:p w14:paraId="1FCBDD6A" w14:textId="1FCC0015" w:rsidR="00894916" w:rsidRPr="00894916" w:rsidRDefault="00894916" w:rsidP="00894916">
      <w:pPr>
        <w:jc w:val="center"/>
        <w:rPr>
          <w:rFonts w:ascii="Arial" w:hAnsi="Arial" w:cs="Arial"/>
          <w:b/>
          <w:color w:val="000000"/>
          <w:sz w:val="20"/>
          <w:szCs w:val="20"/>
          <w:shd w:val="clear" w:color="auto" w:fill="FFFFFF"/>
        </w:rPr>
      </w:pPr>
      <w:r w:rsidRPr="00894916">
        <w:rPr>
          <w:rFonts w:ascii="Arial" w:hAnsi="Arial" w:cs="Arial"/>
          <w:b/>
          <w:sz w:val="20"/>
          <w:szCs w:val="20"/>
        </w:rPr>
        <w:t xml:space="preserve">T1778 - </w:t>
      </w:r>
      <w:r w:rsidRPr="00894916">
        <w:rPr>
          <w:rFonts w:ascii="Arial" w:hAnsi="Arial" w:cs="Arial"/>
          <w:b/>
          <w:color w:val="000000"/>
          <w:sz w:val="20"/>
          <w:szCs w:val="20"/>
          <w:shd w:val="clear" w:color="auto" w:fill="FFFFFF"/>
        </w:rPr>
        <w:t>Communications/ Telecommunications Cable, Wire, and Associated Products</w:t>
      </w:r>
    </w:p>
    <w:p w14:paraId="4EBBD8FB" w14:textId="77777777" w:rsidR="00894916" w:rsidRPr="00894916" w:rsidRDefault="00894916" w:rsidP="00894916">
      <w:pPr>
        <w:jc w:val="center"/>
        <w:rPr>
          <w:rFonts w:ascii="Arial" w:hAnsi="Arial" w:cs="Arial"/>
          <w:b/>
          <w:color w:val="000000"/>
          <w:sz w:val="20"/>
          <w:szCs w:val="20"/>
          <w:shd w:val="clear" w:color="auto" w:fill="FFFFFF"/>
        </w:rPr>
      </w:pPr>
    </w:p>
    <w:p w14:paraId="702BFAD2" w14:textId="110B21B4" w:rsidR="00894916" w:rsidRPr="00894916" w:rsidRDefault="00894916" w:rsidP="00894916">
      <w:pPr>
        <w:jc w:val="center"/>
        <w:rPr>
          <w:rFonts w:ascii="Arial" w:hAnsi="Arial" w:cs="Arial"/>
          <w:b/>
          <w:color w:val="000000"/>
          <w:sz w:val="20"/>
          <w:szCs w:val="20"/>
          <w:shd w:val="clear" w:color="auto" w:fill="FFFFFF"/>
        </w:rPr>
      </w:pPr>
      <w:r w:rsidRPr="00894916">
        <w:rPr>
          <w:rFonts w:ascii="Arial" w:hAnsi="Arial" w:cs="Arial"/>
          <w:b/>
          <w:color w:val="000000"/>
          <w:sz w:val="20"/>
          <w:szCs w:val="20"/>
          <w:shd w:val="clear" w:color="auto" w:fill="FFFFFF"/>
        </w:rPr>
        <w:t>Pre-Quote Conference Attendee List</w:t>
      </w:r>
    </w:p>
    <w:p w14:paraId="7318AD4F" w14:textId="5C0E6643" w:rsidR="00894916" w:rsidRDefault="00894916" w:rsidP="00894916">
      <w:pPr>
        <w:jc w:val="center"/>
        <w:rPr>
          <w:rFonts w:ascii="Arial" w:hAnsi="Arial" w:cs="Arial"/>
          <w:b/>
          <w:color w:val="000000"/>
          <w:sz w:val="22"/>
          <w:szCs w:val="22"/>
          <w:shd w:val="clear" w:color="auto" w:fill="FFFFFF"/>
        </w:rPr>
      </w:pPr>
    </w:p>
    <w:tbl>
      <w:tblPr>
        <w:tblpPr w:leftFromText="180" w:rightFromText="180" w:vertAnchor="text" w:horzAnchor="margin" w:tblpY="90"/>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4860"/>
      </w:tblGrid>
      <w:tr w:rsidR="00433B10" w:rsidRPr="00B95587" w14:paraId="3E168EE9" w14:textId="77777777" w:rsidTr="00193F55">
        <w:trPr>
          <w:trHeight w:val="260"/>
          <w:tblHeader/>
        </w:trPr>
        <w:tc>
          <w:tcPr>
            <w:tcW w:w="485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27D56C8" w14:textId="3553DA66" w:rsidR="00433B10" w:rsidRPr="00B95587" w:rsidRDefault="00433B10" w:rsidP="00193F55">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Representative</w:t>
            </w:r>
          </w:p>
        </w:tc>
        <w:tc>
          <w:tcPr>
            <w:tcW w:w="48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D772014" w14:textId="1E952738"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Firm</w:t>
            </w:r>
          </w:p>
        </w:tc>
      </w:tr>
      <w:tr w:rsidR="00433B10" w:rsidRPr="00B95587" w14:paraId="2BF5803C"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D2BE41" w14:textId="143DB106"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Desmond Esteves</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9AE04" w14:textId="0723B284"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Tessco, Inc.</w:t>
            </w:r>
          </w:p>
        </w:tc>
      </w:tr>
      <w:tr w:rsidR="00433B10" w:rsidRPr="00B95587" w14:paraId="1433210B"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FAAB05F" w14:textId="6D7666D3"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Thomas Maiocco</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CDE91" w14:textId="15ED8290"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Wesco Anixter, Inc.</w:t>
            </w:r>
          </w:p>
        </w:tc>
      </w:tr>
      <w:tr w:rsidR="00433B10" w:rsidRPr="00B95587" w14:paraId="764FB804"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EDB8C60" w14:textId="0E78DD45"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Eric Anderson</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52A2C" w14:textId="79A80BD6"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Anixter, Inc.</w:t>
            </w:r>
          </w:p>
        </w:tc>
      </w:tr>
      <w:tr w:rsidR="00433B10" w:rsidRPr="00B95587" w14:paraId="6499C8F0"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799ED5F" w14:textId="5C04B993"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Kyleigh Razmic</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4186C" w14:textId="7EC78183"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Tessco, Inc.</w:t>
            </w:r>
          </w:p>
        </w:tc>
      </w:tr>
    </w:tbl>
    <w:p w14:paraId="2F7601EA" w14:textId="77777777" w:rsidR="00894916" w:rsidRPr="00894916" w:rsidRDefault="00894916" w:rsidP="00894916">
      <w:pPr>
        <w:jc w:val="center"/>
        <w:rPr>
          <w:rFonts w:ascii="Arial" w:hAnsi="Arial" w:cs="Arial"/>
          <w:b/>
          <w:color w:val="000000"/>
          <w:sz w:val="20"/>
          <w:szCs w:val="22"/>
          <w:shd w:val="clear" w:color="auto" w:fill="FFFFFF"/>
        </w:rPr>
      </w:pPr>
    </w:p>
    <w:p w14:paraId="09590B96" w14:textId="77777777" w:rsidR="00894916" w:rsidRPr="00894916" w:rsidRDefault="00894916" w:rsidP="00894916">
      <w:pPr>
        <w:jc w:val="center"/>
        <w:rPr>
          <w:rFonts w:ascii="Arial" w:hAnsi="Arial" w:cs="Arial"/>
          <w:b/>
          <w:sz w:val="20"/>
          <w:szCs w:val="20"/>
        </w:rPr>
      </w:pPr>
    </w:p>
    <w:p w14:paraId="7ADEA1BC" w14:textId="77777777" w:rsidR="00894916" w:rsidRPr="00894916" w:rsidRDefault="00894916">
      <w:pPr>
        <w:rPr>
          <w:rFonts w:ascii="Arial" w:hAnsi="Arial" w:cs="Arial"/>
          <w:b/>
          <w:sz w:val="20"/>
          <w:szCs w:val="20"/>
        </w:rPr>
      </w:pPr>
    </w:p>
    <w:p w14:paraId="40D99193" w14:textId="77777777" w:rsidR="00433B10" w:rsidRPr="00894916" w:rsidRDefault="00894916">
      <w:pPr>
        <w:rPr>
          <w:rFonts w:ascii="Arial" w:hAnsi="Arial" w:cs="Arial"/>
          <w:b/>
          <w:sz w:val="20"/>
          <w:szCs w:val="20"/>
        </w:rPr>
      </w:pPr>
      <w:r w:rsidRPr="00894916">
        <w:rPr>
          <w:rFonts w:ascii="Arial" w:hAnsi="Arial" w:cs="Arial"/>
          <w:b/>
          <w:sz w:val="20"/>
          <w:szCs w:val="20"/>
        </w:rPr>
        <w:br w:type="page"/>
      </w:r>
    </w:p>
    <w:p w14:paraId="30F462CA" w14:textId="12CC40AB" w:rsidR="00894916" w:rsidRPr="00894916" w:rsidRDefault="00894916">
      <w:pPr>
        <w:rPr>
          <w:rFonts w:ascii="Arial" w:hAnsi="Arial" w:cs="Arial"/>
          <w:b/>
          <w:sz w:val="20"/>
          <w:szCs w:val="20"/>
        </w:rPr>
      </w:pPr>
    </w:p>
    <w:p w14:paraId="5839F1AC" w14:textId="5E745BD8" w:rsidR="008918DF" w:rsidRPr="00D8369E" w:rsidRDefault="008918DF" w:rsidP="00894916">
      <w:pPr>
        <w:pStyle w:val="Heading2"/>
        <w:keepNext w:val="0"/>
        <w:widowControl w:val="0"/>
        <w:tabs>
          <w:tab w:val="left" w:pos="0"/>
        </w:tabs>
        <w:jc w:val="center"/>
        <w:rPr>
          <w:rFonts w:ascii="Arial" w:hAnsi="Arial" w:cs="Arial"/>
          <w:sz w:val="20"/>
        </w:rPr>
      </w:pPr>
      <w:r w:rsidRPr="00D8369E">
        <w:rPr>
          <w:rFonts w:ascii="Arial" w:hAnsi="Arial" w:cs="Arial"/>
          <w:sz w:val="20"/>
        </w:rPr>
        <w:t>Bid Solicitation #</w:t>
      </w:r>
      <w:r w:rsidR="0023737C">
        <w:rPr>
          <w:rFonts w:ascii="Arial" w:hAnsi="Arial" w:cs="Arial"/>
          <w:sz w:val="20"/>
        </w:rPr>
        <w:t>22DPP00747</w:t>
      </w:r>
    </w:p>
    <w:p w14:paraId="25E905F1" w14:textId="77777777" w:rsidR="0023737C" w:rsidRPr="0023737C" w:rsidRDefault="0023737C" w:rsidP="0023737C">
      <w:pPr>
        <w:ind w:left="720"/>
        <w:rPr>
          <w:rFonts w:ascii="Arial" w:hAnsi="Arial" w:cs="Arial"/>
          <w:b/>
          <w:sz w:val="20"/>
          <w:szCs w:val="20"/>
        </w:rPr>
      </w:pPr>
      <w:r w:rsidRPr="0023737C">
        <w:rPr>
          <w:rFonts w:ascii="Arial" w:hAnsi="Arial" w:cs="Arial"/>
          <w:b/>
          <w:sz w:val="20"/>
          <w:szCs w:val="20"/>
        </w:rPr>
        <w:t xml:space="preserve">T1778 - </w:t>
      </w:r>
      <w:r w:rsidRPr="0023737C">
        <w:rPr>
          <w:rFonts w:ascii="Arial" w:hAnsi="Arial" w:cs="Arial"/>
          <w:b/>
          <w:color w:val="000000"/>
          <w:sz w:val="20"/>
          <w:szCs w:val="20"/>
          <w:shd w:val="clear" w:color="auto" w:fill="FFFFFF"/>
        </w:rPr>
        <w:t>Communications/ Telecommunications Cable, Wire, and Associated Products</w:t>
      </w:r>
    </w:p>
    <w:p w14:paraId="03C6B42B" w14:textId="77777777" w:rsidR="00364A22" w:rsidRPr="00D8369E" w:rsidRDefault="00364A22" w:rsidP="00364A22">
      <w:pPr>
        <w:tabs>
          <w:tab w:val="left" w:pos="0"/>
        </w:tabs>
        <w:rPr>
          <w:rFonts w:ascii="Arial" w:hAnsi="Arial" w:cs="Arial"/>
          <w:sz w:val="20"/>
          <w:szCs w:val="20"/>
        </w:rPr>
      </w:pPr>
    </w:p>
    <w:p w14:paraId="50BE403D" w14:textId="03AFD46D" w:rsidR="007E56C8" w:rsidRPr="00D8369E" w:rsidRDefault="003069D9" w:rsidP="00ED3B68">
      <w:pPr>
        <w:tabs>
          <w:tab w:val="left" w:pos="0"/>
        </w:tabs>
        <w:jc w:val="both"/>
        <w:rPr>
          <w:rFonts w:ascii="Arial" w:hAnsi="Arial" w:cs="Arial"/>
          <w:sz w:val="20"/>
          <w:szCs w:val="20"/>
        </w:rPr>
      </w:pPr>
      <w:r w:rsidRPr="00D8369E">
        <w:rPr>
          <w:rFonts w:ascii="Arial" w:hAnsi="Arial" w:cs="Arial"/>
          <w:sz w:val="20"/>
          <w:szCs w:val="20"/>
        </w:rPr>
        <w:t>Where applicable, e</w:t>
      </w:r>
      <w:r w:rsidR="007E56C8" w:rsidRPr="00D8369E">
        <w:rPr>
          <w:rFonts w:ascii="Arial" w:hAnsi="Arial" w:cs="Arial"/>
          <w:sz w:val="20"/>
          <w:szCs w:val="20"/>
        </w:rPr>
        <w:t>ach question reference</w:t>
      </w:r>
      <w:r w:rsidRPr="00D8369E">
        <w:rPr>
          <w:rFonts w:ascii="Arial" w:hAnsi="Arial" w:cs="Arial"/>
          <w:sz w:val="20"/>
          <w:szCs w:val="20"/>
        </w:rPr>
        <w:t>s</w:t>
      </w:r>
      <w:r w:rsidR="007E56C8" w:rsidRPr="00D8369E">
        <w:rPr>
          <w:rFonts w:ascii="Arial" w:hAnsi="Arial" w:cs="Arial"/>
          <w:sz w:val="20"/>
          <w:szCs w:val="20"/>
        </w:rPr>
        <w:t xml:space="preserve"> the appropriate Bid Solicitation section</w:t>
      </w:r>
      <w:r w:rsidRPr="00D8369E">
        <w:rPr>
          <w:rFonts w:ascii="Arial" w:hAnsi="Arial" w:cs="Arial"/>
          <w:sz w:val="20"/>
          <w:szCs w:val="20"/>
        </w:rPr>
        <w:t>.</w:t>
      </w:r>
      <w:r w:rsidR="007E56C8" w:rsidRPr="00D8369E">
        <w:rPr>
          <w:rFonts w:ascii="Arial" w:hAnsi="Arial" w:cs="Arial"/>
          <w:sz w:val="20"/>
          <w:szCs w:val="20"/>
        </w:rPr>
        <w:t xml:space="preserve"> </w:t>
      </w:r>
    </w:p>
    <w:p w14:paraId="2DB33ADB" w14:textId="77777777" w:rsidR="007E56C8" w:rsidRPr="00D8369E" w:rsidRDefault="007E56C8" w:rsidP="00ED3B68">
      <w:pPr>
        <w:tabs>
          <w:tab w:val="left" w:pos="0"/>
        </w:tabs>
        <w:jc w:val="both"/>
        <w:rPr>
          <w:rFonts w:ascii="Arial" w:hAnsi="Arial" w:cs="Arial"/>
          <w:sz w:val="20"/>
          <w:szCs w:val="20"/>
        </w:rPr>
      </w:pPr>
    </w:p>
    <w:p w14:paraId="4FE59D1A" w14:textId="50BEF1CC" w:rsidR="007E56C8" w:rsidRPr="00D8369E" w:rsidRDefault="007E56C8" w:rsidP="00ED3B68">
      <w:pPr>
        <w:tabs>
          <w:tab w:val="left" w:pos="0"/>
        </w:tabs>
        <w:jc w:val="both"/>
        <w:rPr>
          <w:rFonts w:ascii="Arial" w:hAnsi="Arial" w:cs="Arial"/>
          <w:sz w:val="20"/>
          <w:szCs w:val="20"/>
        </w:rPr>
      </w:pPr>
      <w:r w:rsidRPr="00D8369E">
        <w:rPr>
          <w:rFonts w:ascii="Arial" w:hAnsi="Arial" w:cs="Arial"/>
          <w:sz w:val="20"/>
          <w:szCs w:val="20"/>
        </w:rPr>
        <w:t xml:space="preserve">Note: </w:t>
      </w:r>
      <w:r w:rsidR="006872B5" w:rsidRPr="00D8369E">
        <w:rPr>
          <w:rFonts w:ascii="Arial" w:hAnsi="Arial" w:cs="Arial"/>
          <w:sz w:val="20"/>
          <w:szCs w:val="20"/>
        </w:rPr>
        <w:t>Some</w:t>
      </w:r>
      <w:r w:rsidRPr="00D8369E">
        <w:rPr>
          <w:rFonts w:ascii="Arial" w:hAnsi="Arial" w:cs="Arial"/>
          <w:sz w:val="20"/>
          <w:szCs w:val="20"/>
        </w:rPr>
        <w:t xml:space="preserve"> question</w:t>
      </w:r>
      <w:r w:rsidR="006872B5" w:rsidRPr="00D8369E">
        <w:rPr>
          <w:rFonts w:ascii="Arial" w:hAnsi="Arial" w:cs="Arial"/>
          <w:sz w:val="20"/>
          <w:szCs w:val="20"/>
        </w:rPr>
        <w:t>s</w:t>
      </w:r>
      <w:r w:rsidRPr="00D8369E">
        <w:rPr>
          <w:rFonts w:ascii="Arial" w:hAnsi="Arial" w:cs="Arial"/>
          <w:sz w:val="20"/>
          <w:szCs w:val="20"/>
        </w:rPr>
        <w:t xml:space="preserve"> </w:t>
      </w:r>
      <w:r w:rsidR="006872B5" w:rsidRPr="00D8369E">
        <w:rPr>
          <w:rFonts w:ascii="Arial" w:hAnsi="Arial" w:cs="Arial"/>
          <w:sz w:val="20"/>
          <w:szCs w:val="20"/>
        </w:rPr>
        <w:t>may have</w:t>
      </w:r>
      <w:r w:rsidRPr="00D8369E">
        <w:rPr>
          <w:rFonts w:ascii="Arial" w:hAnsi="Arial" w:cs="Arial"/>
          <w:sz w:val="20"/>
          <w:szCs w:val="20"/>
        </w:rPr>
        <w:t xml:space="preserve"> been paraphrased in the interest of readability and clarity.</w:t>
      </w:r>
      <w:r w:rsidR="00D8369E">
        <w:rPr>
          <w:rFonts w:ascii="Arial" w:hAnsi="Arial" w:cs="Arial"/>
          <w:sz w:val="20"/>
          <w:szCs w:val="20"/>
        </w:rPr>
        <w:t xml:space="preserve"> Questions that included a Vendor’s {Bidder’s} company name</w:t>
      </w:r>
      <w:r w:rsidR="00144E5A">
        <w:rPr>
          <w:rFonts w:ascii="Arial" w:hAnsi="Arial" w:cs="Arial"/>
          <w:sz w:val="20"/>
          <w:szCs w:val="20"/>
        </w:rPr>
        <w:t xml:space="preserve"> have been changed to state “Vendor {Bidder}” to preserve the anonymity of this process. </w:t>
      </w:r>
      <w:r w:rsidRPr="00D8369E">
        <w:rPr>
          <w:rFonts w:ascii="Arial" w:hAnsi="Arial" w:cs="Arial"/>
          <w:sz w:val="20"/>
          <w:szCs w:val="20"/>
        </w:rPr>
        <w:t xml:space="preserve"> </w:t>
      </w:r>
    </w:p>
    <w:p w14:paraId="03C6B42D" w14:textId="54511FCE" w:rsidR="00721BC8" w:rsidRDefault="00721BC8" w:rsidP="00721BC8">
      <w:pPr>
        <w:tabs>
          <w:tab w:val="left" w:pos="0"/>
        </w:tabs>
        <w:rPr>
          <w:rFonts w:ascii="Arial" w:hAnsi="Arial" w:cs="Arial"/>
          <w:sz w:val="20"/>
          <w:szCs w:val="20"/>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23737C" w:rsidRPr="00D90064" w14:paraId="662CDABF" w14:textId="77777777" w:rsidTr="00C73C3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2188414" w14:textId="77777777" w:rsidR="0023737C" w:rsidRPr="00B95587" w:rsidRDefault="0023737C" w:rsidP="00C73C32">
            <w:pPr>
              <w:tabs>
                <w:tab w:val="left" w:pos="0"/>
              </w:tabs>
              <w:overflowPunct w:val="0"/>
              <w:autoSpaceDE w:val="0"/>
              <w:autoSpaceDN w:val="0"/>
              <w:adjustRightInd w:val="0"/>
              <w:jc w:val="center"/>
              <w:rPr>
                <w:rFonts w:ascii="Arial" w:hAnsi="Arial" w:cs="Arial"/>
                <w:b/>
                <w:bCs/>
                <w:sz w:val="20"/>
                <w:szCs w:val="20"/>
              </w:rPr>
            </w:pPr>
            <w:r w:rsidRPr="00B95587">
              <w:rPr>
                <w:rFonts w:ascii="Arial" w:hAnsi="Arial" w:cs="Arial"/>
                <w:b/>
                <w:bCs/>
                <w:sz w:val="20"/>
                <w:szCs w:val="20"/>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18FBD72" w14:textId="77777777" w:rsidR="0023737C" w:rsidRPr="00B95587" w:rsidRDefault="0023737C" w:rsidP="00C73C32">
            <w:pPr>
              <w:tabs>
                <w:tab w:val="left" w:pos="0"/>
              </w:tabs>
              <w:overflowPunct w:val="0"/>
              <w:autoSpaceDE w:val="0"/>
              <w:autoSpaceDN w:val="0"/>
              <w:adjustRightInd w:val="0"/>
              <w:jc w:val="center"/>
              <w:rPr>
                <w:rFonts w:ascii="Arial" w:hAnsi="Arial" w:cs="Arial"/>
                <w:b/>
                <w:bCs/>
                <w:sz w:val="20"/>
                <w:szCs w:val="20"/>
              </w:rPr>
            </w:pPr>
            <w:r w:rsidRPr="00B95587">
              <w:rPr>
                <w:rFonts w:ascii="Arial" w:hAnsi="Arial" w:cs="Arial"/>
                <w:b/>
                <w:bCs/>
                <w:sz w:val="20"/>
                <w:szCs w:val="20"/>
              </w:rPr>
              <w:t>Bid Solicitation</w:t>
            </w:r>
          </w:p>
          <w:p w14:paraId="12639183" w14:textId="77777777" w:rsidR="0023737C" w:rsidRPr="00B95587" w:rsidRDefault="0023737C" w:rsidP="00C73C32">
            <w:pPr>
              <w:tabs>
                <w:tab w:val="left" w:pos="0"/>
              </w:tabs>
              <w:overflowPunct w:val="0"/>
              <w:autoSpaceDE w:val="0"/>
              <w:autoSpaceDN w:val="0"/>
              <w:adjustRightInd w:val="0"/>
              <w:jc w:val="center"/>
              <w:rPr>
                <w:rFonts w:ascii="Arial" w:hAnsi="Arial" w:cs="Arial"/>
                <w:b/>
                <w:bCs/>
                <w:sz w:val="20"/>
                <w:szCs w:val="20"/>
              </w:rPr>
            </w:pPr>
            <w:r w:rsidRPr="00B95587">
              <w:rPr>
                <w:rFonts w:ascii="Arial" w:hAnsi="Arial" w:cs="Arial"/>
                <w:b/>
                <w:bCs/>
                <w:sz w:val="20"/>
                <w:szCs w:val="20"/>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D212ED" w14:textId="77777777" w:rsidR="0023737C" w:rsidRPr="00B95587" w:rsidRDefault="0023737C" w:rsidP="00C73C32">
            <w:pPr>
              <w:tabs>
                <w:tab w:val="left" w:pos="0"/>
              </w:tabs>
              <w:overflowPunct w:val="0"/>
              <w:autoSpaceDE w:val="0"/>
              <w:autoSpaceDN w:val="0"/>
              <w:adjustRightInd w:val="0"/>
              <w:jc w:val="center"/>
              <w:rPr>
                <w:rFonts w:ascii="Arial" w:hAnsi="Arial" w:cs="Arial"/>
                <w:b/>
                <w:bCs/>
                <w:sz w:val="20"/>
                <w:szCs w:val="20"/>
              </w:rPr>
            </w:pPr>
            <w:r w:rsidRPr="00B95587">
              <w:rPr>
                <w:rFonts w:ascii="Arial" w:hAnsi="Arial" w:cs="Arial"/>
                <w:b/>
                <w:bCs/>
                <w:sz w:val="20"/>
                <w:szCs w:val="20"/>
              </w:rPr>
              <w:t>Question (Bolded) and Answer</w:t>
            </w:r>
          </w:p>
        </w:tc>
      </w:tr>
      <w:tr w:rsidR="0023737C" w:rsidRPr="00D90064" w14:paraId="573C4146" w14:textId="77777777" w:rsidTr="00C73C32">
        <w:tc>
          <w:tcPr>
            <w:tcW w:w="877" w:type="dxa"/>
            <w:tcBorders>
              <w:top w:val="single" w:sz="4" w:space="0" w:color="auto"/>
              <w:left w:val="single" w:sz="4" w:space="0" w:color="auto"/>
              <w:bottom w:val="single" w:sz="4" w:space="0" w:color="auto"/>
              <w:right w:val="single" w:sz="4" w:space="0" w:color="auto"/>
            </w:tcBorders>
            <w:hideMark/>
          </w:tcPr>
          <w:p w14:paraId="61D0CA9E"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1</w:t>
            </w:r>
          </w:p>
        </w:tc>
        <w:tc>
          <w:tcPr>
            <w:tcW w:w="2160" w:type="dxa"/>
            <w:tcBorders>
              <w:top w:val="single" w:sz="4" w:space="0" w:color="auto"/>
              <w:left w:val="single" w:sz="4" w:space="0" w:color="auto"/>
              <w:bottom w:val="single" w:sz="4" w:space="0" w:color="auto"/>
              <w:right w:val="single" w:sz="4" w:space="0" w:color="auto"/>
            </w:tcBorders>
          </w:tcPr>
          <w:p w14:paraId="21FA0B8F"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Quote Submission</w:t>
            </w:r>
          </w:p>
        </w:tc>
        <w:tc>
          <w:tcPr>
            <w:tcW w:w="7200" w:type="dxa"/>
            <w:tcBorders>
              <w:top w:val="single" w:sz="4" w:space="0" w:color="auto"/>
              <w:left w:val="single" w:sz="4" w:space="0" w:color="auto"/>
              <w:bottom w:val="single" w:sz="4" w:space="0" w:color="auto"/>
              <w:right w:val="single" w:sz="4" w:space="0" w:color="auto"/>
            </w:tcBorders>
          </w:tcPr>
          <w:p w14:paraId="109A1F9B" w14:textId="77777777" w:rsidR="0023737C" w:rsidRPr="00B95587" w:rsidRDefault="0023737C" w:rsidP="00C73C32">
            <w:pPr>
              <w:tabs>
                <w:tab w:val="left" w:pos="0"/>
              </w:tabs>
              <w:overflowPunct w:val="0"/>
              <w:autoSpaceDE w:val="0"/>
              <w:autoSpaceDN w:val="0"/>
              <w:adjustRightInd w:val="0"/>
              <w:jc w:val="both"/>
              <w:rPr>
                <w:rFonts w:ascii="Arial" w:hAnsi="Arial" w:cs="Arial"/>
                <w:b/>
                <w:sz w:val="20"/>
                <w:szCs w:val="20"/>
              </w:rPr>
            </w:pPr>
            <w:r w:rsidRPr="00B95587">
              <w:rPr>
                <w:rFonts w:ascii="Arial" w:hAnsi="Arial" w:cs="Arial"/>
                <w:b/>
                <w:sz w:val="20"/>
                <w:szCs w:val="20"/>
              </w:rPr>
              <w:t>Please confirm a vendor may deliver a hardcopy quote instead of submitting a response electronically.</w:t>
            </w:r>
          </w:p>
          <w:p w14:paraId="03BB28B2"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p>
          <w:p w14:paraId="3E14EEA9" w14:textId="77777777" w:rsidR="0023737C" w:rsidRPr="00B95587" w:rsidRDefault="0023737C" w:rsidP="00C73C32">
            <w:pPr>
              <w:jc w:val="both"/>
              <w:rPr>
                <w:rFonts w:ascii="Arial" w:hAnsi="Arial" w:cs="Arial"/>
                <w:sz w:val="20"/>
                <w:szCs w:val="20"/>
              </w:rPr>
            </w:pPr>
            <w:r w:rsidRPr="00B95587">
              <w:rPr>
                <w:rFonts w:ascii="Arial" w:hAnsi="Arial" w:cs="Arial"/>
                <w:sz w:val="20"/>
                <w:szCs w:val="20"/>
              </w:rPr>
              <w:t>In light of the dangers posed by the COVID-19 virus outbreak and the declaration by the World Health Organization of a global pandemic and  Governor Murphy Executive Orders (</w:t>
            </w:r>
            <w:hyperlink r:id="rId13">
              <w:r w:rsidRPr="00B95587">
                <w:rPr>
                  <w:rStyle w:val="Hyperlink"/>
                  <w:rFonts w:ascii="Arial" w:hAnsi="Arial" w:cs="Arial"/>
                  <w:sz w:val="20"/>
                  <w:szCs w:val="20"/>
                </w:rPr>
                <w:t>https://www.state.nj.us/infobank/eo/056murphy/approved/eo_archive.html</w:t>
              </w:r>
            </w:hyperlink>
            <w:r w:rsidRPr="00B95587">
              <w:rPr>
                <w:rFonts w:ascii="Arial" w:hAnsi="Arial" w:cs="Arial"/>
                <w:sz w:val="20"/>
                <w:szCs w:val="20"/>
              </w:rPr>
              <w:t xml:space="preserve">) which declared both a Public Health Emergency and State of Emergency please be advised that </w:t>
            </w:r>
            <w:r w:rsidRPr="00B95587">
              <w:rPr>
                <w:rFonts w:ascii="Arial" w:hAnsi="Arial" w:cs="Arial"/>
                <w:sz w:val="20"/>
                <w:szCs w:val="20"/>
                <w:u w:val="single"/>
              </w:rPr>
              <w:t>all Quotes shall be submitted electronically through NJSTART</w:t>
            </w:r>
            <w:r w:rsidRPr="00B95587">
              <w:rPr>
                <w:rFonts w:ascii="Arial" w:hAnsi="Arial" w:cs="Arial"/>
                <w:sz w:val="20"/>
                <w:szCs w:val="20"/>
              </w:rPr>
              <w:t>.  </w:t>
            </w:r>
          </w:p>
          <w:p w14:paraId="44149380" w14:textId="77777777" w:rsidR="0023737C" w:rsidRPr="00B95587" w:rsidRDefault="0023737C" w:rsidP="00C73C32">
            <w:pPr>
              <w:jc w:val="both"/>
              <w:rPr>
                <w:rFonts w:ascii="Arial" w:hAnsi="Arial" w:cs="Arial"/>
                <w:bCs/>
                <w:sz w:val="20"/>
                <w:szCs w:val="20"/>
              </w:rPr>
            </w:pPr>
          </w:p>
          <w:p w14:paraId="646B61A0" w14:textId="77777777" w:rsidR="0023737C" w:rsidRPr="00B95587" w:rsidRDefault="0023737C" w:rsidP="00C73C32">
            <w:pPr>
              <w:jc w:val="both"/>
              <w:rPr>
                <w:rFonts w:ascii="Arial" w:hAnsi="Arial" w:cs="Arial"/>
                <w:sz w:val="20"/>
                <w:szCs w:val="20"/>
              </w:rPr>
            </w:pPr>
            <w:r w:rsidRPr="00B95587">
              <w:rPr>
                <w:rFonts w:ascii="Arial" w:hAnsi="Arial" w:cs="Arial"/>
                <w:sz w:val="20"/>
                <w:szCs w:val="20"/>
              </w:rPr>
              <w:t xml:space="preserve">Vendors {Bidders} may refer to the “Vendor Registration” and “Submit a Quote” Quick Reference Guides for instructions on how to enroll in NJSTART and how to submit an electronic Quote through NJSTART.  The Quick Reference Guide entitled “Submit a Quote” is available here: </w:t>
            </w:r>
            <w:hyperlink r:id="rId14">
              <w:r w:rsidRPr="00B95587">
                <w:rPr>
                  <w:rStyle w:val="Hyperlink"/>
                  <w:rFonts w:ascii="Arial" w:hAnsi="Arial" w:cs="Arial"/>
                  <w:sz w:val="20"/>
                  <w:szCs w:val="20"/>
                </w:rPr>
                <w:t>https://www.state.nj.us/treasury/purchase/njstart/pdf/Create-a-Quote.pdf</w:t>
              </w:r>
            </w:hyperlink>
            <w:r w:rsidRPr="00B95587">
              <w:rPr>
                <w:rFonts w:ascii="Arial" w:hAnsi="Arial" w:cs="Arial"/>
                <w:sz w:val="20"/>
                <w:szCs w:val="20"/>
              </w:rPr>
              <w:t xml:space="preserve">.  </w:t>
            </w:r>
          </w:p>
          <w:p w14:paraId="068D25F3" w14:textId="77777777" w:rsidR="0023737C" w:rsidRPr="00B95587" w:rsidRDefault="0023737C" w:rsidP="00C73C32">
            <w:pPr>
              <w:jc w:val="both"/>
              <w:rPr>
                <w:rFonts w:ascii="Arial" w:hAnsi="Arial" w:cs="Arial"/>
                <w:bCs/>
                <w:sz w:val="20"/>
                <w:szCs w:val="20"/>
              </w:rPr>
            </w:pPr>
          </w:p>
          <w:p w14:paraId="6FF58130" w14:textId="77777777" w:rsidR="0023737C" w:rsidRPr="00B95587" w:rsidRDefault="0023737C" w:rsidP="00C73C32">
            <w:pPr>
              <w:tabs>
                <w:tab w:val="left" w:pos="0"/>
              </w:tabs>
              <w:overflowPunct w:val="0"/>
              <w:autoSpaceDE w:val="0"/>
              <w:autoSpaceDN w:val="0"/>
              <w:adjustRightInd w:val="0"/>
              <w:jc w:val="both"/>
              <w:rPr>
                <w:rFonts w:ascii="Arial" w:hAnsi="Arial" w:cs="Arial"/>
                <w:b/>
                <w:bCs/>
                <w:sz w:val="20"/>
                <w:szCs w:val="20"/>
              </w:rPr>
            </w:pPr>
            <w:r w:rsidRPr="00B95587">
              <w:rPr>
                <w:rFonts w:ascii="Arial" w:hAnsi="Arial" w:cs="Arial"/>
                <w:sz w:val="20"/>
                <w:szCs w:val="20"/>
              </w:rPr>
              <w:t xml:space="preserve">Additionally, to ensure that you have properly submitted the required documents you may also review the Quick Reference Guide entitled “How to Review a Submitted Quote” which is available here: </w:t>
            </w:r>
            <w:hyperlink r:id="rId15">
              <w:r w:rsidRPr="00B95587">
                <w:rPr>
                  <w:rStyle w:val="Hyperlink"/>
                  <w:rFonts w:ascii="Arial" w:hAnsi="Arial" w:cs="Arial"/>
                  <w:sz w:val="20"/>
                  <w:szCs w:val="20"/>
                </w:rPr>
                <w:t>https://www.state.nj.us/treasury/purchase/njstart/pdf/HowtoReviewaSubmittedQuote.pdf</w:t>
              </w:r>
            </w:hyperlink>
            <w:r w:rsidRPr="00B95587">
              <w:rPr>
                <w:rFonts w:ascii="Arial" w:hAnsi="Arial" w:cs="Arial"/>
                <w:sz w:val="20"/>
                <w:szCs w:val="20"/>
              </w:rPr>
              <w:t xml:space="preserve">.  Answers to Frequently asked Questions and all Quick Reference Guides are located on the </w:t>
            </w:r>
            <w:hyperlink r:id="rId16">
              <w:r w:rsidRPr="00B95587">
                <w:rPr>
                  <w:rStyle w:val="Hyperlink"/>
                  <w:rFonts w:ascii="Arial" w:hAnsi="Arial" w:cs="Arial"/>
                  <w:sz w:val="20"/>
                  <w:szCs w:val="20"/>
                </w:rPr>
                <w:t>NJSTART Vendor Support Page</w:t>
              </w:r>
            </w:hyperlink>
            <w:r w:rsidRPr="00B95587">
              <w:rPr>
                <w:rFonts w:ascii="Arial" w:hAnsi="Arial" w:cs="Arial"/>
                <w:sz w:val="20"/>
                <w:szCs w:val="20"/>
              </w:rPr>
              <w:t>. If further assistance is needed, please email NJSTART Vendor Administration Team at</w:t>
            </w:r>
            <w:r w:rsidRPr="00B95587">
              <w:rPr>
                <w:rFonts w:ascii="Arial" w:hAnsi="Arial" w:cs="Arial"/>
                <w:color w:val="212529"/>
                <w:sz w:val="20"/>
                <w:szCs w:val="20"/>
              </w:rPr>
              <w:t xml:space="preserve">: </w:t>
            </w:r>
            <w:hyperlink r:id="rId17">
              <w:r w:rsidRPr="00B95587">
                <w:rPr>
                  <w:rStyle w:val="Hyperlink"/>
                  <w:rFonts w:ascii="Arial" w:hAnsi="Arial" w:cs="Arial"/>
                  <w:sz w:val="20"/>
                  <w:szCs w:val="20"/>
                </w:rPr>
                <w:t>njstart@treas.nj.gov</w:t>
              </w:r>
            </w:hyperlink>
            <w:r w:rsidRPr="00B95587">
              <w:rPr>
                <w:rFonts w:ascii="Arial" w:hAnsi="Arial" w:cs="Arial"/>
                <w:b/>
                <w:bCs/>
                <w:sz w:val="20"/>
                <w:szCs w:val="20"/>
              </w:rPr>
              <w:t xml:space="preserve"> .</w:t>
            </w:r>
          </w:p>
          <w:p w14:paraId="386A0B32" w14:textId="77777777" w:rsidR="0023737C" w:rsidRPr="00B95587" w:rsidRDefault="0023737C" w:rsidP="00C73C32">
            <w:pPr>
              <w:tabs>
                <w:tab w:val="left" w:pos="0"/>
              </w:tabs>
              <w:overflowPunct w:val="0"/>
              <w:autoSpaceDE w:val="0"/>
              <w:autoSpaceDN w:val="0"/>
              <w:adjustRightInd w:val="0"/>
              <w:rPr>
                <w:rFonts w:ascii="Arial" w:eastAsia="Calibri" w:hAnsi="Arial" w:cs="Arial"/>
                <w:color w:val="201F1E"/>
                <w:sz w:val="20"/>
                <w:szCs w:val="20"/>
              </w:rPr>
            </w:pPr>
          </w:p>
        </w:tc>
      </w:tr>
      <w:tr w:rsidR="0023737C" w:rsidRPr="00D90064" w14:paraId="427ABBCA" w14:textId="77777777" w:rsidTr="00C73C32">
        <w:tc>
          <w:tcPr>
            <w:tcW w:w="877" w:type="dxa"/>
            <w:tcBorders>
              <w:top w:val="single" w:sz="4" w:space="0" w:color="auto"/>
              <w:left w:val="single" w:sz="4" w:space="0" w:color="auto"/>
              <w:bottom w:val="single" w:sz="4" w:space="0" w:color="auto"/>
              <w:right w:val="single" w:sz="4" w:space="0" w:color="auto"/>
            </w:tcBorders>
          </w:tcPr>
          <w:p w14:paraId="3DA0F88A"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2</w:t>
            </w:r>
          </w:p>
        </w:tc>
        <w:tc>
          <w:tcPr>
            <w:tcW w:w="2160" w:type="dxa"/>
            <w:tcBorders>
              <w:top w:val="single" w:sz="4" w:space="0" w:color="auto"/>
              <w:left w:val="single" w:sz="4" w:space="0" w:color="auto"/>
              <w:bottom w:val="single" w:sz="4" w:space="0" w:color="auto"/>
              <w:right w:val="single" w:sz="4" w:space="0" w:color="auto"/>
            </w:tcBorders>
          </w:tcPr>
          <w:p w14:paraId="636BA55D"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Quote Submission</w:t>
            </w:r>
          </w:p>
        </w:tc>
        <w:tc>
          <w:tcPr>
            <w:tcW w:w="7200" w:type="dxa"/>
            <w:tcBorders>
              <w:top w:val="single" w:sz="4" w:space="0" w:color="auto"/>
              <w:left w:val="single" w:sz="4" w:space="0" w:color="auto"/>
              <w:bottom w:val="single" w:sz="4" w:space="0" w:color="auto"/>
              <w:right w:val="single" w:sz="4" w:space="0" w:color="auto"/>
            </w:tcBorders>
          </w:tcPr>
          <w:p w14:paraId="33B3DBD2"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b/>
                <w:sz w:val="20"/>
                <w:szCs w:val="20"/>
              </w:rPr>
            </w:pPr>
            <w:r w:rsidRPr="00B95587">
              <w:rPr>
                <w:rFonts w:ascii="Arial" w:hAnsi="Arial" w:cs="Arial"/>
                <w:b/>
                <w:sz w:val="20"/>
                <w:szCs w:val="20"/>
              </w:rPr>
              <w:t>Should I check that I have properly completed and attached all of the required documents with my submitted Quote?</w:t>
            </w:r>
            <w:r w:rsidRPr="00B95587">
              <w:rPr>
                <w:rFonts w:ascii="Arial" w:hAnsi="Arial" w:cs="Arial"/>
                <w:b/>
                <w:sz w:val="20"/>
                <w:szCs w:val="20"/>
              </w:rPr>
              <w:tab/>
            </w:r>
          </w:p>
          <w:p w14:paraId="1604C482"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sz w:val="20"/>
                <w:szCs w:val="20"/>
              </w:rPr>
            </w:pPr>
          </w:p>
          <w:p w14:paraId="4FF37210"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sz w:val="20"/>
                <w:szCs w:val="20"/>
              </w:rPr>
            </w:pPr>
            <w:r w:rsidRPr="00B95587">
              <w:rPr>
                <w:rFonts w:ascii="Arial" w:hAnsi="Arial" w:cs="Arial"/>
                <w:sz w:val="20"/>
                <w:szCs w:val="20"/>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496BAA8D"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b/>
                <w:sz w:val="20"/>
                <w:szCs w:val="20"/>
              </w:rPr>
            </w:pPr>
          </w:p>
        </w:tc>
      </w:tr>
      <w:tr w:rsidR="0023737C" w:rsidRPr="00D90064" w14:paraId="4A4F3B07" w14:textId="77777777" w:rsidTr="00C73C32">
        <w:tc>
          <w:tcPr>
            <w:tcW w:w="877" w:type="dxa"/>
            <w:tcBorders>
              <w:top w:val="single" w:sz="4" w:space="0" w:color="auto"/>
              <w:left w:val="single" w:sz="4" w:space="0" w:color="auto"/>
              <w:bottom w:val="single" w:sz="4" w:space="0" w:color="auto"/>
              <w:right w:val="single" w:sz="4" w:space="0" w:color="auto"/>
            </w:tcBorders>
            <w:hideMark/>
          </w:tcPr>
          <w:p w14:paraId="798302AE"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3</w:t>
            </w:r>
          </w:p>
        </w:tc>
        <w:tc>
          <w:tcPr>
            <w:tcW w:w="2160" w:type="dxa"/>
            <w:tcBorders>
              <w:top w:val="single" w:sz="4" w:space="0" w:color="auto"/>
              <w:left w:val="single" w:sz="4" w:space="0" w:color="auto"/>
              <w:bottom w:val="single" w:sz="4" w:space="0" w:color="auto"/>
              <w:right w:val="single" w:sz="4" w:space="0" w:color="auto"/>
            </w:tcBorders>
          </w:tcPr>
          <w:p w14:paraId="320AC64C"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PDF Documents</w:t>
            </w:r>
          </w:p>
        </w:tc>
        <w:tc>
          <w:tcPr>
            <w:tcW w:w="7200" w:type="dxa"/>
            <w:tcBorders>
              <w:top w:val="single" w:sz="4" w:space="0" w:color="auto"/>
              <w:left w:val="single" w:sz="4" w:space="0" w:color="auto"/>
              <w:bottom w:val="single" w:sz="4" w:space="0" w:color="auto"/>
              <w:right w:val="single" w:sz="4" w:space="0" w:color="auto"/>
            </w:tcBorders>
          </w:tcPr>
          <w:p w14:paraId="62661977"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b/>
                <w:sz w:val="20"/>
                <w:szCs w:val="20"/>
              </w:rPr>
            </w:pPr>
            <w:r w:rsidRPr="00B95587">
              <w:rPr>
                <w:rFonts w:ascii="Arial" w:hAnsi="Arial" w:cs="Arial"/>
                <w:b/>
                <w:sz w:val="20"/>
                <w:szCs w:val="20"/>
              </w:rPr>
              <w:t>When trying to open a Portable Document Format (PDF) document I am receiving an error message and am unable to access the PDF document. How should I proceed?</w:t>
            </w:r>
            <w:r w:rsidRPr="00B95587">
              <w:rPr>
                <w:rFonts w:ascii="Arial" w:hAnsi="Arial" w:cs="Arial"/>
                <w:b/>
                <w:sz w:val="20"/>
                <w:szCs w:val="20"/>
              </w:rPr>
              <w:tab/>
            </w:r>
          </w:p>
          <w:p w14:paraId="01EBCB7E"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sz w:val="20"/>
                <w:szCs w:val="20"/>
              </w:rPr>
            </w:pPr>
          </w:p>
          <w:p w14:paraId="4DEA4B68"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r w:rsidRPr="00B95587">
              <w:rPr>
                <w:rFonts w:ascii="Arial" w:hAnsi="Arial" w:cs="Arial"/>
                <w:sz w:val="20"/>
                <w:szCs w:val="20"/>
              </w:rPr>
              <w:lastRenderedPageBreak/>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305BBC30"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p>
        </w:tc>
      </w:tr>
      <w:tr w:rsidR="0023737C" w:rsidRPr="00D90064" w14:paraId="66CB9738" w14:textId="77777777" w:rsidTr="00C73C32">
        <w:tc>
          <w:tcPr>
            <w:tcW w:w="877" w:type="dxa"/>
            <w:tcBorders>
              <w:top w:val="single" w:sz="4" w:space="0" w:color="auto"/>
              <w:left w:val="single" w:sz="4" w:space="0" w:color="auto"/>
              <w:bottom w:val="single" w:sz="4" w:space="0" w:color="auto"/>
              <w:right w:val="single" w:sz="4" w:space="0" w:color="auto"/>
            </w:tcBorders>
            <w:hideMark/>
          </w:tcPr>
          <w:p w14:paraId="5C986138"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5CD68DD7"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Exceptions</w:t>
            </w:r>
          </w:p>
        </w:tc>
        <w:tc>
          <w:tcPr>
            <w:tcW w:w="7200" w:type="dxa"/>
            <w:tcBorders>
              <w:top w:val="single" w:sz="4" w:space="0" w:color="auto"/>
              <w:left w:val="single" w:sz="4" w:space="0" w:color="auto"/>
              <w:bottom w:val="single" w:sz="4" w:space="0" w:color="auto"/>
              <w:right w:val="single" w:sz="4" w:space="0" w:color="auto"/>
            </w:tcBorders>
          </w:tcPr>
          <w:p w14:paraId="2E0C4B8C"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b/>
                <w:sz w:val="20"/>
                <w:szCs w:val="20"/>
              </w:rPr>
            </w:pPr>
            <w:r w:rsidRPr="00B95587">
              <w:rPr>
                <w:rFonts w:ascii="Arial" w:hAnsi="Arial" w:cs="Arial"/>
                <w:b/>
                <w:sz w:val="20"/>
                <w:szCs w:val="20"/>
              </w:rPr>
              <w:t>Will the State allow Vendors {Bidders} to take exception to any of the Standard Terms and Conditions?</w:t>
            </w:r>
          </w:p>
          <w:p w14:paraId="28BAF68E" w14:textId="77777777" w:rsidR="0023737C" w:rsidRPr="00B95587" w:rsidRDefault="0023737C" w:rsidP="00C73C32">
            <w:pPr>
              <w:tabs>
                <w:tab w:val="left" w:pos="0"/>
                <w:tab w:val="left" w:pos="1710"/>
              </w:tabs>
              <w:overflowPunct w:val="0"/>
              <w:autoSpaceDE w:val="0"/>
              <w:autoSpaceDN w:val="0"/>
              <w:adjustRightInd w:val="0"/>
              <w:jc w:val="both"/>
              <w:rPr>
                <w:rFonts w:ascii="Arial" w:hAnsi="Arial" w:cs="Arial"/>
                <w:b/>
                <w:sz w:val="20"/>
                <w:szCs w:val="20"/>
              </w:rPr>
            </w:pPr>
          </w:p>
          <w:p w14:paraId="1A87F14E" w14:textId="2755EA24" w:rsidR="00007C1E" w:rsidRPr="00B95587" w:rsidRDefault="0023737C" w:rsidP="00007C1E">
            <w:pPr>
              <w:rPr>
                <w:rFonts w:ascii="Arial" w:eastAsia="Calibri" w:hAnsi="Arial" w:cs="Arial"/>
                <w:sz w:val="20"/>
                <w:szCs w:val="20"/>
              </w:rPr>
            </w:pPr>
            <w:r w:rsidRPr="00B95587">
              <w:rPr>
                <w:rFonts w:ascii="Arial" w:hAnsi="Arial" w:cs="Arial"/>
                <w:sz w:val="20"/>
                <w:szCs w:val="20"/>
              </w:rPr>
              <w:t xml:space="preserve">As stated in Bid Solicitation Section </w:t>
            </w:r>
            <w:r w:rsidR="003E1C75" w:rsidRPr="00B95587">
              <w:rPr>
                <w:rFonts w:ascii="Arial" w:hAnsi="Arial" w:cs="Arial"/>
                <w:sz w:val="20"/>
                <w:szCs w:val="20"/>
              </w:rPr>
              <w:t>2.2</w:t>
            </w:r>
            <w:r w:rsidRPr="00B95587">
              <w:rPr>
                <w:rFonts w:ascii="Arial" w:hAnsi="Arial" w:cs="Arial"/>
                <w:sz w:val="20"/>
                <w:szCs w:val="20"/>
              </w:rPr>
              <w:t xml:space="preserve">, Exceptions to the State of NJ Standard Terms and Conditions (SSTC): </w:t>
            </w:r>
            <w:r w:rsidR="00007C1E" w:rsidRPr="00B95587">
              <w:rPr>
                <w:rFonts w:ascii="Arial" w:hAnsi="Arial" w:cs="Arial"/>
                <w:sz w:val="20"/>
                <w:szCs w:val="20"/>
              </w:rPr>
              <w:t>“</w:t>
            </w:r>
            <w:r w:rsidR="00007C1E" w:rsidRPr="00B95587">
              <w:rPr>
                <w:rFonts w:ascii="Arial" w:eastAsia="MS Mincho" w:hAnsi="Arial" w:cs="Arial"/>
                <w:sz w:val="20"/>
                <w:szCs w:val="20"/>
              </w:rPr>
              <w:t xml:space="preserve">Questions regarding the State of New Jersey Standard Terms and Conditions and exceptions to mandatory requirements MUST be posed during the Electronic Question and Answer period and shall contain the Bidder’s suggested changes and the reason(s) for the suggested change(s).”  </w:t>
            </w:r>
            <w:r w:rsidRPr="00B95587">
              <w:rPr>
                <w:rFonts w:ascii="Arial" w:hAnsi="Arial" w:cs="Arial"/>
                <w:sz w:val="20"/>
                <w:szCs w:val="20"/>
              </w:rPr>
              <w:t xml:space="preserve">Additionally, as stated in Section </w:t>
            </w:r>
            <w:r w:rsidR="00007C1E" w:rsidRPr="00B95587">
              <w:rPr>
                <w:rFonts w:ascii="Arial" w:hAnsi="Arial" w:cs="Arial"/>
                <w:sz w:val="20"/>
                <w:szCs w:val="20"/>
              </w:rPr>
              <w:t>3</w:t>
            </w:r>
            <w:r w:rsidRPr="00B95587">
              <w:rPr>
                <w:rFonts w:ascii="Arial" w:hAnsi="Arial" w:cs="Arial"/>
                <w:sz w:val="20"/>
                <w:szCs w:val="20"/>
              </w:rPr>
              <w:t>.</w:t>
            </w:r>
            <w:r w:rsidR="00007C1E" w:rsidRPr="00B95587">
              <w:rPr>
                <w:rFonts w:ascii="Arial" w:hAnsi="Arial" w:cs="Arial"/>
                <w:sz w:val="20"/>
                <w:szCs w:val="20"/>
              </w:rPr>
              <w:t>1</w:t>
            </w:r>
            <w:r w:rsidRPr="00B95587">
              <w:rPr>
                <w:rFonts w:ascii="Arial" w:hAnsi="Arial" w:cs="Arial"/>
                <w:sz w:val="20"/>
                <w:szCs w:val="20"/>
              </w:rPr>
              <w:t xml:space="preserve">1, </w:t>
            </w:r>
            <w:r w:rsidR="00007C1E" w:rsidRPr="00B95587">
              <w:rPr>
                <w:rFonts w:ascii="Arial" w:hAnsi="Arial" w:cs="Arial"/>
                <w:sz w:val="20"/>
                <w:szCs w:val="20"/>
              </w:rPr>
              <w:t>Bidder Additional Terms Submitted with the Quote:</w:t>
            </w:r>
            <w:r w:rsidRPr="00B95587">
              <w:rPr>
                <w:rFonts w:ascii="Arial" w:hAnsi="Arial" w:cs="Arial"/>
                <w:sz w:val="20"/>
                <w:szCs w:val="20"/>
              </w:rPr>
              <w:t xml:space="preserve"> </w:t>
            </w:r>
            <w:r w:rsidR="00F572B5" w:rsidRPr="00B95587">
              <w:rPr>
                <w:rFonts w:ascii="Arial" w:hAnsi="Arial" w:cs="Arial"/>
                <w:sz w:val="20"/>
                <w:szCs w:val="20"/>
              </w:rPr>
              <w:t>“</w:t>
            </w:r>
            <w:r w:rsidR="00007C1E" w:rsidRPr="00B95587">
              <w:rPr>
                <w:rFonts w:ascii="Arial" w:eastAsia="Calibri" w:hAnsi="Arial" w:cs="Arial"/>
                <w:sz w:val="20"/>
                <w:szCs w:val="20"/>
              </w:rPr>
              <w:t xml:space="preserve">Quotes including </w:t>
            </w:r>
            <w:r w:rsidR="00007C1E" w:rsidRPr="00B95587">
              <w:rPr>
                <w:rFonts w:ascii="Arial" w:eastAsia="MS Mincho" w:hAnsi="Arial" w:cs="Arial"/>
                <w:color w:val="000000"/>
                <w:sz w:val="20"/>
                <w:szCs w:val="20"/>
              </w:rPr>
              <w:t>Bidder</w:t>
            </w:r>
            <w:r w:rsidR="00007C1E" w:rsidRPr="00B95587">
              <w:rPr>
                <w:rFonts w:ascii="Arial" w:eastAsia="Calibri" w:hAnsi="Arial" w:cs="Arial"/>
                <w:sz w:val="20"/>
                <w:szCs w:val="20"/>
              </w:rPr>
              <w:t xml:space="preserve"> proposed additional terms may be accepted, rejected, or negotiated, in whole or in part, at the State’s sole discretion. </w:t>
            </w:r>
          </w:p>
          <w:p w14:paraId="6C40EAAA" w14:textId="77777777" w:rsidR="00007C1E" w:rsidRPr="00B95587" w:rsidRDefault="00007C1E" w:rsidP="00007C1E">
            <w:pPr>
              <w:jc w:val="both"/>
              <w:rPr>
                <w:rFonts w:ascii="Arial" w:eastAsia="Calibri" w:hAnsi="Arial" w:cs="Arial"/>
                <w:sz w:val="20"/>
                <w:szCs w:val="20"/>
              </w:rPr>
            </w:pPr>
          </w:p>
          <w:p w14:paraId="0ED043F4" w14:textId="1CE3EC05" w:rsidR="0023737C" w:rsidRPr="00B95587" w:rsidRDefault="00007C1E" w:rsidP="00B95587">
            <w:pPr>
              <w:keepNext/>
              <w:rPr>
                <w:rFonts w:ascii="Arial" w:hAnsi="Arial" w:cs="Arial"/>
                <w:sz w:val="20"/>
                <w:szCs w:val="20"/>
              </w:rPr>
            </w:pPr>
            <w:r w:rsidRPr="00B95587">
              <w:rPr>
                <w:rFonts w:ascii="Arial" w:eastAsia="Calibri" w:hAnsi="Arial" w:cs="Arial"/>
                <w:sz w:val="20"/>
                <w:szCs w:val="20"/>
              </w:rPr>
              <w:t xml:space="preserve">If </w:t>
            </w:r>
            <w:r w:rsidRPr="00B95587">
              <w:rPr>
                <w:rFonts w:ascii="Arial" w:eastAsia="MS Mincho" w:hAnsi="Arial" w:cs="Arial"/>
                <w:color w:val="000000"/>
                <w:sz w:val="20"/>
                <w:szCs w:val="20"/>
              </w:rPr>
              <w:t>Bidder</w:t>
            </w:r>
            <w:r w:rsidRPr="00B95587">
              <w:rPr>
                <w:rFonts w:ascii="Arial" w:eastAsia="Calibri" w:hAnsi="Arial" w:cs="Arial"/>
                <w:sz w:val="20"/>
                <w:szCs w:val="20"/>
              </w:rPr>
              <w:t xml:space="preserve"> intends to propose terms and conditions that conflict with the State of New Jersey Standard Terms and Conditions, those </w:t>
            </w:r>
            <w:r w:rsidRPr="00B95587">
              <w:rPr>
                <w:rFonts w:ascii="Arial" w:eastAsia="MS Mincho" w:hAnsi="Arial" w:cs="Arial"/>
                <w:color w:val="000000"/>
                <w:sz w:val="20"/>
                <w:szCs w:val="20"/>
              </w:rPr>
              <w:t>Bidder</w:t>
            </w:r>
            <w:r w:rsidRPr="00B95587">
              <w:rPr>
                <w:rFonts w:ascii="Arial" w:eastAsia="Calibri" w:hAnsi="Arial" w:cs="Arial"/>
                <w:sz w:val="20"/>
                <w:szCs w:val="20"/>
              </w:rPr>
              <w:t xml:space="preserve"> proposed terms and conditions shall only be considered if submitted and agreed to pursuant to the electronic question and answer procedure.  </w:t>
            </w:r>
            <w:r w:rsidRPr="00B95587">
              <w:rPr>
                <w:rFonts w:ascii="Arial" w:eastAsia="MS Mincho" w:hAnsi="Arial" w:cs="Arial"/>
                <w:sz w:val="20"/>
                <w:szCs w:val="20"/>
              </w:rPr>
              <w:t>Bidders</w:t>
            </w:r>
            <w:r w:rsidRPr="00B95587">
              <w:rPr>
                <w:rFonts w:ascii="Arial" w:eastAsia="Calibri" w:hAnsi="Arial" w:cs="Arial"/>
                <w:sz w:val="20"/>
                <w:szCs w:val="20"/>
              </w:rPr>
              <w:t xml:space="preserve"> shall not submit exceptions or modifications as part of the Quote or on the “Terms and Conditions” Tab through </w:t>
            </w:r>
            <w:r w:rsidRPr="00D90064">
              <w:rPr>
                <w:rFonts w:ascii="Arial" w:eastAsia="MS Mincho" w:hAnsi="Arial" w:cs="Arial"/>
                <w:b/>
                <w:bCs/>
                <w:i/>
                <w:iCs/>
                <w:color w:val="00B050"/>
                <w:sz w:val="20"/>
                <w:szCs w:val="20"/>
              </w:rPr>
              <w:t>NJ</w:t>
            </w:r>
            <w:r w:rsidRPr="00D90064">
              <w:rPr>
                <w:rFonts w:ascii="Arial" w:eastAsia="MS Mincho" w:hAnsi="Arial" w:cs="Arial"/>
                <w:b/>
                <w:bCs/>
                <w:i/>
                <w:iCs/>
                <w:color w:val="0070C0"/>
                <w:sz w:val="20"/>
                <w:szCs w:val="20"/>
              </w:rPr>
              <w:t>START</w:t>
            </w:r>
            <w:r w:rsidR="00F572B5" w:rsidRPr="00B95587">
              <w:rPr>
                <w:rFonts w:ascii="Arial" w:hAnsi="Arial" w:cs="Arial"/>
                <w:sz w:val="20"/>
                <w:szCs w:val="20"/>
              </w:rPr>
              <w:t>.”</w:t>
            </w:r>
          </w:p>
        </w:tc>
      </w:tr>
      <w:tr w:rsidR="0023737C" w:rsidRPr="00D90064" w14:paraId="182D717B" w14:textId="77777777" w:rsidTr="00C73C32">
        <w:tc>
          <w:tcPr>
            <w:tcW w:w="877" w:type="dxa"/>
            <w:tcBorders>
              <w:top w:val="single" w:sz="4" w:space="0" w:color="auto"/>
              <w:left w:val="single" w:sz="4" w:space="0" w:color="auto"/>
              <w:bottom w:val="single" w:sz="4" w:space="0" w:color="auto"/>
              <w:right w:val="single" w:sz="4" w:space="0" w:color="auto"/>
            </w:tcBorders>
          </w:tcPr>
          <w:p w14:paraId="2B75264C"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5</w:t>
            </w:r>
          </w:p>
        </w:tc>
        <w:tc>
          <w:tcPr>
            <w:tcW w:w="2160" w:type="dxa"/>
            <w:tcBorders>
              <w:top w:val="single" w:sz="4" w:space="0" w:color="auto"/>
              <w:left w:val="single" w:sz="4" w:space="0" w:color="auto"/>
              <w:bottom w:val="single" w:sz="4" w:space="0" w:color="auto"/>
              <w:right w:val="single" w:sz="4" w:space="0" w:color="auto"/>
            </w:tcBorders>
          </w:tcPr>
          <w:p w14:paraId="484AFB1D"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 xml:space="preserve">Format </w:t>
            </w:r>
          </w:p>
        </w:tc>
        <w:tc>
          <w:tcPr>
            <w:tcW w:w="7200" w:type="dxa"/>
            <w:tcBorders>
              <w:top w:val="single" w:sz="4" w:space="0" w:color="auto"/>
              <w:left w:val="single" w:sz="4" w:space="0" w:color="auto"/>
              <w:bottom w:val="single" w:sz="4" w:space="0" w:color="auto"/>
              <w:right w:val="single" w:sz="4" w:space="0" w:color="auto"/>
            </w:tcBorders>
          </w:tcPr>
          <w:p w14:paraId="7F9068A3"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 xml:space="preserve">There looks to be a formatting issue. </w:t>
            </w:r>
            <w:proofErr w:type="gramStart"/>
            <w:r w:rsidRPr="00B95587">
              <w:rPr>
                <w:rFonts w:ascii="Arial" w:hAnsi="Arial" w:cs="Arial"/>
                <w:b/>
                <w:sz w:val="20"/>
                <w:szCs w:val="20"/>
              </w:rPr>
              <w:t>Me</w:t>
            </w:r>
            <w:proofErr w:type="gramEnd"/>
            <w:r w:rsidRPr="00B95587">
              <w:rPr>
                <w:rFonts w:ascii="Arial" w:hAnsi="Arial" w:cs="Arial"/>
                <w:b/>
                <w:sz w:val="20"/>
                <w:szCs w:val="20"/>
              </w:rPr>
              <w:t xml:space="preserve"> and my other colleagues are unable to print this document. </w:t>
            </w:r>
          </w:p>
          <w:p w14:paraId="620B4500" w14:textId="77777777" w:rsidR="0023737C" w:rsidRPr="00B95587" w:rsidRDefault="0023737C" w:rsidP="00C73C32">
            <w:pPr>
              <w:tabs>
                <w:tab w:val="left" w:pos="0"/>
              </w:tabs>
              <w:overflowPunct w:val="0"/>
              <w:autoSpaceDE w:val="0"/>
              <w:autoSpaceDN w:val="0"/>
              <w:adjustRightInd w:val="0"/>
              <w:rPr>
                <w:rFonts w:ascii="Arial" w:hAnsi="Arial" w:cs="Arial"/>
                <w:sz w:val="20"/>
                <w:szCs w:val="20"/>
              </w:rPr>
            </w:pPr>
          </w:p>
          <w:p w14:paraId="282B92CE" w14:textId="6B3CD764" w:rsidR="0023737C" w:rsidRPr="00B95587" w:rsidRDefault="0023737C" w:rsidP="00C73C32">
            <w:pPr>
              <w:tabs>
                <w:tab w:val="left" w:pos="0"/>
              </w:tabs>
              <w:overflowPunct w:val="0"/>
              <w:autoSpaceDE w:val="0"/>
              <w:autoSpaceDN w:val="0"/>
              <w:adjustRightInd w:val="0"/>
              <w:rPr>
                <w:rFonts w:ascii="Arial" w:hAnsi="Arial" w:cs="Arial"/>
                <w:sz w:val="20"/>
                <w:szCs w:val="20"/>
              </w:rPr>
            </w:pPr>
            <w:r w:rsidRPr="00B95587">
              <w:rPr>
                <w:rFonts w:ascii="Arial" w:hAnsi="Arial" w:cs="Arial"/>
                <w:sz w:val="20"/>
                <w:szCs w:val="20"/>
              </w:rPr>
              <w:t>Refer to Question 3 of the Q&amp;A</w:t>
            </w:r>
            <w:r w:rsidR="007E7CB4" w:rsidRPr="00B95587">
              <w:rPr>
                <w:rFonts w:ascii="Arial" w:hAnsi="Arial" w:cs="Arial"/>
                <w:sz w:val="20"/>
                <w:szCs w:val="20"/>
              </w:rPr>
              <w:t>.</w:t>
            </w:r>
          </w:p>
          <w:p w14:paraId="2AABB437" w14:textId="77777777" w:rsidR="0023737C" w:rsidRPr="00B95587" w:rsidRDefault="0023737C" w:rsidP="00C73C32">
            <w:pPr>
              <w:tabs>
                <w:tab w:val="left" w:pos="0"/>
              </w:tabs>
              <w:overflowPunct w:val="0"/>
              <w:autoSpaceDE w:val="0"/>
              <w:autoSpaceDN w:val="0"/>
              <w:adjustRightInd w:val="0"/>
              <w:rPr>
                <w:rFonts w:ascii="Arial" w:hAnsi="Arial" w:cs="Arial"/>
                <w:sz w:val="20"/>
                <w:szCs w:val="20"/>
              </w:rPr>
            </w:pPr>
          </w:p>
        </w:tc>
      </w:tr>
      <w:tr w:rsidR="0023737C" w:rsidRPr="00D90064" w14:paraId="13E277C3" w14:textId="77777777" w:rsidTr="00C73C32">
        <w:tc>
          <w:tcPr>
            <w:tcW w:w="877" w:type="dxa"/>
            <w:tcBorders>
              <w:top w:val="single" w:sz="4" w:space="0" w:color="auto"/>
              <w:left w:val="single" w:sz="4" w:space="0" w:color="auto"/>
              <w:bottom w:val="single" w:sz="4" w:space="0" w:color="auto"/>
              <w:right w:val="single" w:sz="4" w:space="0" w:color="auto"/>
            </w:tcBorders>
          </w:tcPr>
          <w:p w14:paraId="22674ACF"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6</w:t>
            </w:r>
          </w:p>
        </w:tc>
        <w:tc>
          <w:tcPr>
            <w:tcW w:w="2160" w:type="dxa"/>
            <w:tcBorders>
              <w:top w:val="single" w:sz="4" w:space="0" w:color="auto"/>
              <w:left w:val="single" w:sz="4" w:space="0" w:color="auto"/>
              <w:bottom w:val="single" w:sz="4" w:space="0" w:color="auto"/>
              <w:right w:val="single" w:sz="4" w:space="0" w:color="auto"/>
            </w:tcBorders>
          </w:tcPr>
          <w:p w14:paraId="6FADB9D8" w14:textId="77777777" w:rsidR="0023737C" w:rsidRPr="00B95587" w:rsidRDefault="0023737C" w:rsidP="00C73C32">
            <w:pPr>
              <w:tabs>
                <w:tab w:val="left" w:pos="0"/>
              </w:tabs>
              <w:overflowPunct w:val="0"/>
              <w:autoSpaceDE w:val="0"/>
              <w:autoSpaceDN w:val="0"/>
              <w:adjustRightInd w:val="0"/>
              <w:jc w:val="center"/>
              <w:rPr>
                <w:rFonts w:ascii="Arial" w:hAnsi="Arial" w:cs="Arial"/>
                <w:bCs/>
                <w:sz w:val="20"/>
                <w:szCs w:val="20"/>
              </w:rPr>
            </w:pPr>
            <w:r w:rsidRPr="00B95587">
              <w:rPr>
                <w:rFonts w:ascii="Arial" w:hAnsi="Arial" w:cs="Arial"/>
                <w:bCs/>
                <w:sz w:val="20"/>
                <w:szCs w:val="20"/>
              </w:rPr>
              <w:t>Price Sheet</w:t>
            </w:r>
          </w:p>
        </w:tc>
        <w:tc>
          <w:tcPr>
            <w:tcW w:w="7200" w:type="dxa"/>
            <w:tcBorders>
              <w:top w:val="single" w:sz="4" w:space="0" w:color="auto"/>
              <w:left w:val="single" w:sz="4" w:space="0" w:color="auto"/>
              <w:bottom w:val="single" w:sz="4" w:space="0" w:color="auto"/>
              <w:right w:val="single" w:sz="4" w:space="0" w:color="auto"/>
            </w:tcBorders>
          </w:tcPr>
          <w:p w14:paraId="2AD3CA60" w14:textId="182006E6" w:rsidR="0023737C" w:rsidRPr="00B95587" w:rsidRDefault="0023737C" w:rsidP="00C73C32">
            <w:pPr>
              <w:tabs>
                <w:tab w:val="left" w:pos="0"/>
              </w:tabs>
              <w:overflowPunct w:val="0"/>
              <w:autoSpaceDE w:val="0"/>
              <w:autoSpaceDN w:val="0"/>
              <w:adjustRightInd w:val="0"/>
              <w:rPr>
                <w:rFonts w:ascii="Arial" w:hAnsi="Arial" w:cs="Arial"/>
                <w:b/>
                <w:bCs/>
                <w:sz w:val="20"/>
                <w:szCs w:val="20"/>
              </w:rPr>
            </w:pPr>
            <w:r w:rsidRPr="00B95587">
              <w:rPr>
                <w:rFonts w:ascii="Arial" w:hAnsi="Arial" w:cs="Arial"/>
                <w:b/>
                <w:bCs/>
                <w:sz w:val="20"/>
                <w:szCs w:val="20"/>
              </w:rPr>
              <w:t xml:space="preserve">What is the difference between product % discount and extended warranty column? </w:t>
            </w:r>
          </w:p>
          <w:p w14:paraId="50CFE573" w14:textId="77777777" w:rsidR="00494966" w:rsidRPr="00B95587" w:rsidRDefault="00494966" w:rsidP="00494966">
            <w:pPr>
              <w:tabs>
                <w:tab w:val="left" w:pos="0"/>
              </w:tabs>
              <w:overflowPunct w:val="0"/>
              <w:autoSpaceDE w:val="0"/>
              <w:autoSpaceDN w:val="0"/>
              <w:adjustRightInd w:val="0"/>
              <w:rPr>
                <w:rFonts w:ascii="Arial" w:hAnsi="Arial" w:cs="Arial"/>
                <w:bCs/>
                <w:sz w:val="20"/>
                <w:szCs w:val="20"/>
              </w:rPr>
            </w:pPr>
          </w:p>
          <w:p w14:paraId="52A259CC" w14:textId="77777777" w:rsidR="00494966" w:rsidRPr="00B95587" w:rsidRDefault="00494966" w:rsidP="00494966">
            <w:pPr>
              <w:tabs>
                <w:tab w:val="left" w:pos="0"/>
              </w:tabs>
              <w:overflowPunct w:val="0"/>
              <w:autoSpaceDE w:val="0"/>
              <w:autoSpaceDN w:val="0"/>
              <w:adjustRightInd w:val="0"/>
              <w:rPr>
                <w:rFonts w:ascii="Arial" w:hAnsi="Arial" w:cs="Arial"/>
                <w:bCs/>
                <w:sz w:val="20"/>
                <w:szCs w:val="20"/>
              </w:rPr>
            </w:pPr>
            <w:r w:rsidRPr="00B95587">
              <w:rPr>
                <w:rFonts w:ascii="Arial" w:hAnsi="Arial" w:cs="Arial"/>
                <w:bCs/>
                <w:sz w:val="20"/>
                <w:szCs w:val="20"/>
              </w:rPr>
              <w:t xml:space="preserve">Product Percent (%) Discount off of OEM Price Catalog column represents the Contractor’s {Bidder’s} proposed discount rate to be applied to the MSRP of the product catalogs of each brands bid. </w:t>
            </w:r>
          </w:p>
          <w:p w14:paraId="395BCBF7" w14:textId="77777777" w:rsidR="00494966" w:rsidRPr="00B95587" w:rsidRDefault="00494966" w:rsidP="00494966">
            <w:pPr>
              <w:tabs>
                <w:tab w:val="left" w:pos="0"/>
              </w:tabs>
              <w:overflowPunct w:val="0"/>
              <w:autoSpaceDE w:val="0"/>
              <w:autoSpaceDN w:val="0"/>
              <w:adjustRightInd w:val="0"/>
              <w:rPr>
                <w:rFonts w:ascii="Arial" w:hAnsi="Arial" w:cs="Arial"/>
                <w:bCs/>
                <w:sz w:val="20"/>
                <w:szCs w:val="20"/>
              </w:rPr>
            </w:pPr>
          </w:p>
          <w:p w14:paraId="3365326A" w14:textId="0DD17ACD" w:rsidR="0023737C" w:rsidRPr="00B95587" w:rsidRDefault="00494966" w:rsidP="00C73C32">
            <w:pPr>
              <w:tabs>
                <w:tab w:val="left" w:pos="0"/>
              </w:tabs>
              <w:overflowPunct w:val="0"/>
              <w:autoSpaceDE w:val="0"/>
              <w:autoSpaceDN w:val="0"/>
              <w:adjustRightInd w:val="0"/>
              <w:rPr>
                <w:rFonts w:ascii="Arial" w:hAnsi="Arial" w:cs="Arial"/>
                <w:b/>
                <w:bCs/>
                <w:sz w:val="20"/>
                <w:szCs w:val="20"/>
              </w:rPr>
            </w:pPr>
            <w:r w:rsidRPr="00B95587">
              <w:rPr>
                <w:rFonts w:ascii="Arial" w:hAnsi="Arial" w:cs="Arial"/>
                <w:bCs/>
                <w:sz w:val="20"/>
                <w:szCs w:val="20"/>
              </w:rPr>
              <w:t>Extended Warranty Percent (%) Discount off of OEM Price Catalog column represents the Bidder’s proposed discount rate to be applied to the MSRP of the Extended Warranty catalogs of each brands bid.</w:t>
            </w:r>
          </w:p>
          <w:p w14:paraId="4C4BD2CA" w14:textId="77777777" w:rsidR="0023737C" w:rsidRPr="00B95587" w:rsidRDefault="0023737C" w:rsidP="00C73C32">
            <w:pPr>
              <w:tabs>
                <w:tab w:val="left" w:pos="0"/>
              </w:tabs>
              <w:overflowPunct w:val="0"/>
              <w:autoSpaceDE w:val="0"/>
              <w:autoSpaceDN w:val="0"/>
              <w:adjustRightInd w:val="0"/>
              <w:rPr>
                <w:rFonts w:ascii="Arial" w:hAnsi="Arial" w:cs="Arial"/>
                <w:b/>
                <w:bCs/>
                <w:sz w:val="20"/>
                <w:szCs w:val="20"/>
              </w:rPr>
            </w:pPr>
          </w:p>
        </w:tc>
      </w:tr>
      <w:tr w:rsidR="0023737C" w:rsidRPr="00D90064" w14:paraId="18A26B55" w14:textId="77777777" w:rsidTr="00C73C32">
        <w:tc>
          <w:tcPr>
            <w:tcW w:w="877" w:type="dxa"/>
            <w:tcBorders>
              <w:top w:val="single" w:sz="4" w:space="0" w:color="auto"/>
              <w:left w:val="single" w:sz="4" w:space="0" w:color="auto"/>
              <w:bottom w:val="single" w:sz="4" w:space="0" w:color="auto"/>
              <w:right w:val="single" w:sz="4" w:space="0" w:color="auto"/>
            </w:tcBorders>
          </w:tcPr>
          <w:p w14:paraId="72192849"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7</w:t>
            </w:r>
          </w:p>
        </w:tc>
        <w:tc>
          <w:tcPr>
            <w:tcW w:w="2160" w:type="dxa"/>
            <w:tcBorders>
              <w:top w:val="single" w:sz="4" w:space="0" w:color="auto"/>
              <w:left w:val="single" w:sz="4" w:space="0" w:color="auto"/>
              <w:bottom w:val="single" w:sz="4" w:space="0" w:color="auto"/>
              <w:right w:val="single" w:sz="4" w:space="0" w:color="auto"/>
            </w:tcBorders>
          </w:tcPr>
          <w:p w14:paraId="4A2B7E6B"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 xml:space="preserve">SSTC Section 3.8 </w:t>
            </w:r>
          </w:p>
        </w:tc>
        <w:tc>
          <w:tcPr>
            <w:tcW w:w="7200" w:type="dxa"/>
            <w:tcBorders>
              <w:top w:val="single" w:sz="4" w:space="0" w:color="auto"/>
              <w:left w:val="single" w:sz="4" w:space="0" w:color="auto"/>
              <w:bottom w:val="single" w:sz="4" w:space="0" w:color="auto"/>
              <w:right w:val="single" w:sz="4" w:space="0" w:color="auto"/>
            </w:tcBorders>
          </w:tcPr>
          <w:p w14:paraId="019D9921" w14:textId="77777777" w:rsidR="0023737C" w:rsidRPr="00D90064" w:rsidRDefault="0023737C" w:rsidP="0023737C">
            <w:pPr>
              <w:pStyle w:val="ListParagraph"/>
              <w:numPr>
                <w:ilvl w:val="0"/>
                <w:numId w:val="25"/>
              </w:numPr>
              <w:tabs>
                <w:tab w:val="left" w:pos="0"/>
              </w:tabs>
              <w:overflowPunct w:val="0"/>
              <w:autoSpaceDE w:val="0"/>
              <w:autoSpaceDN w:val="0"/>
              <w:adjustRightInd w:val="0"/>
              <w:ind w:left="254" w:hanging="254"/>
              <w:rPr>
                <w:rFonts w:ascii="Arial" w:hAnsi="Arial" w:cs="Arial"/>
                <w:b/>
              </w:rPr>
            </w:pPr>
            <w:r w:rsidRPr="00D90064">
              <w:rPr>
                <w:rFonts w:ascii="Arial" w:hAnsi="Arial" w:cs="Arial"/>
                <w:b/>
              </w:rPr>
              <w:t xml:space="preserve">Is Buy American, as found in the Standard Terms and Conditions, Section 3.8, in fact applicable to this bid and opportunity if awarded? </w:t>
            </w:r>
          </w:p>
          <w:p w14:paraId="16083AB1"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54C05884"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r w:rsidRPr="00B95587">
              <w:rPr>
                <w:rFonts w:ascii="Arial" w:hAnsi="Arial" w:cs="Arial"/>
                <w:sz w:val="20"/>
                <w:szCs w:val="20"/>
              </w:rPr>
              <w:t>The provisions set forth in Section 3.8 of the Standard Terms and Conditions apply to all state contracts including manufactured items or farm products provided for use in a public work. The applicability of the law will be determined by the Authorized Purchaser’s specific project or service at the time of purchase.</w:t>
            </w:r>
          </w:p>
          <w:p w14:paraId="7210987A"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p>
          <w:p w14:paraId="01B684A6"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r w:rsidRPr="00B95587">
              <w:rPr>
                <w:rFonts w:ascii="Arial" w:hAnsi="Arial" w:cs="Arial"/>
                <w:sz w:val="20"/>
                <w:szCs w:val="20"/>
              </w:rPr>
              <w:t>A definition of Authorized Purchaser has been added to Bid Solicitation Section 9, Glossary.</w:t>
            </w:r>
          </w:p>
          <w:p w14:paraId="520B7F63"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1E22E3D1"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lastRenderedPageBreak/>
              <w:t>2. If so,</w:t>
            </w:r>
          </w:p>
          <w:p w14:paraId="3B8A9428"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 xml:space="preserve"> </w:t>
            </w:r>
          </w:p>
          <w:p w14:paraId="4E628418"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a. Should items which are not Buy American compliant, but which may be Trade Agreements Act compliant or manufactured in another country, still be bid including country of origin information by SKU?</w:t>
            </w:r>
          </w:p>
          <w:p w14:paraId="34726416"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237671E4"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r w:rsidRPr="00B95587">
              <w:rPr>
                <w:rFonts w:ascii="Arial" w:hAnsi="Arial" w:cs="Arial"/>
                <w:sz w:val="20"/>
                <w:szCs w:val="20"/>
              </w:rPr>
              <w:t>A Vendor {Bidder} may provide any product which meets the specifications for the Price Line being bid, but should be prepared to identify the Country of Origin, if known, in response to an inquiry from Authorized Purchaser.  Based upon the Authorized Purchaser’s specific project or service, the Authorized Purchaser may be required to give preference to or utilize items that comply with the Buy American law.</w:t>
            </w:r>
          </w:p>
          <w:p w14:paraId="11FBFFC3"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0B8F9DB5"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 xml:space="preserve">b. Can Buy American be waived where we are bidding thousands of SKUs and will not feasibly be able to confirm Country of Origin for all items? </w:t>
            </w:r>
          </w:p>
          <w:p w14:paraId="1FA1CF45"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1D994B7B" w14:textId="77777777" w:rsidR="0023737C" w:rsidRPr="00B95587" w:rsidRDefault="0023737C" w:rsidP="00C73C32">
            <w:pPr>
              <w:tabs>
                <w:tab w:val="left" w:pos="0"/>
              </w:tabs>
              <w:overflowPunct w:val="0"/>
              <w:autoSpaceDE w:val="0"/>
              <w:autoSpaceDN w:val="0"/>
              <w:adjustRightInd w:val="0"/>
              <w:jc w:val="both"/>
              <w:rPr>
                <w:rFonts w:ascii="Arial" w:hAnsi="Arial" w:cs="Arial"/>
                <w:sz w:val="20"/>
                <w:szCs w:val="20"/>
              </w:rPr>
            </w:pPr>
            <w:r w:rsidRPr="00B95587">
              <w:rPr>
                <w:rFonts w:ascii="Arial" w:hAnsi="Arial" w:cs="Arial"/>
                <w:sz w:val="20"/>
                <w:szCs w:val="20"/>
              </w:rPr>
              <w:t>Buy American cannot be waived when applicable. A Vendor {Bidder} may provide any product which meets the specifications for the Price Line being bid, but should be prepared to identify the Country of Origin, if known, in response to an inquiry from an Authorized Purchaser.  Based upon the Authorized Purchaser’s specific project or service, the Authorized Purchaser may be required to give preference to or utilize items that comply with the Buy American law.</w:t>
            </w:r>
          </w:p>
          <w:p w14:paraId="1CF1771E"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76736DAC"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c. Should we not bid items with unknown Country of Origin?</w:t>
            </w:r>
          </w:p>
          <w:p w14:paraId="45434D08"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41EEF4F6" w14:textId="77777777" w:rsidR="0023737C" w:rsidRPr="00B95587" w:rsidRDefault="0023737C" w:rsidP="00C73C32">
            <w:pPr>
              <w:tabs>
                <w:tab w:val="left" w:pos="0"/>
              </w:tabs>
              <w:overflowPunct w:val="0"/>
              <w:autoSpaceDE w:val="0"/>
              <w:autoSpaceDN w:val="0"/>
              <w:adjustRightInd w:val="0"/>
              <w:jc w:val="both"/>
              <w:rPr>
                <w:rFonts w:ascii="Arial" w:hAnsi="Arial" w:cs="Arial"/>
                <w:b/>
                <w:sz w:val="20"/>
                <w:szCs w:val="20"/>
              </w:rPr>
            </w:pPr>
            <w:r w:rsidRPr="00B95587">
              <w:rPr>
                <w:rFonts w:ascii="Arial" w:hAnsi="Arial" w:cs="Arial"/>
                <w:sz w:val="20"/>
                <w:szCs w:val="20"/>
              </w:rPr>
              <w:t>A Vendor {Bidder} may provide any product which meets the specifications for the Price Line being bid, but should be prepared to identify the Country of Origin, if known, in response to an inquiry from an Authorized Purchaser.  Based upon the Authorized Purchaser’s specific project or service, the Authorized Purchaser may be required to give preference to or utilize items that comply with the Buy American law.</w:t>
            </w:r>
          </w:p>
          <w:p w14:paraId="07385F08"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tc>
      </w:tr>
      <w:tr w:rsidR="0023737C" w:rsidRPr="00D90064" w14:paraId="34CA97BD" w14:textId="77777777" w:rsidTr="00C73C32">
        <w:tc>
          <w:tcPr>
            <w:tcW w:w="877" w:type="dxa"/>
            <w:tcBorders>
              <w:top w:val="single" w:sz="4" w:space="0" w:color="auto"/>
              <w:left w:val="single" w:sz="4" w:space="0" w:color="auto"/>
              <w:bottom w:val="single" w:sz="4" w:space="0" w:color="auto"/>
              <w:right w:val="single" w:sz="4" w:space="0" w:color="auto"/>
            </w:tcBorders>
          </w:tcPr>
          <w:p w14:paraId="29FC62EA"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526B65FA"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3.28</w:t>
            </w:r>
          </w:p>
        </w:tc>
        <w:tc>
          <w:tcPr>
            <w:tcW w:w="7200" w:type="dxa"/>
            <w:tcBorders>
              <w:top w:val="single" w:sz="4" w:space="0" w:color="auto"/>
              <w:left w:val="single" w:sz="4" w:space="0" w:color="auto"/>
              <w:bottom w:val="single" w:sz="4" w:space="0" w:color="auto"/>
              <w:right w:val="single" w:sz="4" w:space="0" w:color="auto"/>
            </w:tcBorders>
          </w:tcPr>
          <w:p w14:paraId="7D33FFC8" w14:textId="77777777" w:rsidR="0023737C" w:rsidRPr="00B95587" w:rsidRDefault="0023737C" w:rsidP="00C73C32">
            <w:pPr>
              <w:tabs>
                <w:tab w:val="left" w:pos="0"/>
              </w:tabs>
              <w:overflowPunct w:val="0"/>
              <w:autoSpaceDE w:val="0"/>
              <w:autoSpaceDN w:val="0"/>
              <w:adjustRightInd w:val="0"/>
              <w:jc w:val="both"/>
              <w:rPr>
                <w:rFonts w:ascii="Arial" w:hAnsi="Arial" w:cs="Arial"/>
                <w:b/>
                <w:sz w:val="20"/>
                <w:szCs w:val="20"/>
              </w:rPr>
            </w:pPr>
            <w:r w:rsidRPr="00B95587">
              <w:rPr>
                <w:rFonts w:ascii="Arial" w:hAnsi="Arial" w:cs="Arial"/>
                <w:b/>
                <w:sz w:val="20"/>
                <w:szCs w:val="20"/>
              </w:rPr>
              <w:t>On the pricing form it states an Extended Warranty % Discount. Does this mean if the vendor offers an Extended Warranty for items the State is looking for a discount for this warranty</w:t>
            </w:r>
          </w:p>
          <w:p w14:paraId="4EE8A54D" w14:textId="77777777" w:rsidR="0023737C" w:rsidRPr="00B95587" w:rsidRDefault="0023737C" w:rsidP="00C73C32">
            <w:pPr>
              <w:tabs>
                <w:tab w:val="left" w:pos="0"/>
              </w:tabs>
              <w:overflowPunct w:val="0"/>
              <w:autoSpaceDE w:val="0"/>
              <w:autoSpaceDN w:val="0"/>
              <w:adjustRightInd w:val="0"/>
              <w:jc w:val="both"/>
              <w:rPr>
                <w:rFonts w:ascii="Arial" w:hAnsi="Arial" w:cs="Arial"/>
                <w:b/>
                <w:sz w:val="20"/>
                <w:szCs w:val="20"/>
              </w:rPr>
            </w:pPr>
          </w:p>
          <w:p w14:paraId="0E796A93" w14:textId="6D2320A6" w:rsidR="0023737C" w:rsidRPr="00B95587" w:rsidRDefault="00A26FE6" w:rsidP="00C73C32">
            <w:pPr>
              <w:tabs>
                <w:tab w:val="left" w:pos="0"/>
              </w:tabs>
              <w:overflowPunct w:val="0"/>
              <w:autoSpaceDE w:val="0"/>
              <w:autoSpaceDN w:val="0"/>
              <w:adjustRightInd w:val="0"/>
              <w:jc w:val="both"/>
              <w:rPr>
                <w:rFonts w:ascii="Arial" w:hAnsi="Arial" w:cs="Arial"/>
                <w:b/>
                <w:sz w:val="20"/>
                <w:szCs w:val="20"/>
              </w:rPr>
            </w:pPr>
            <w:r w:rsidRPr="00B95587">
              <w:rPr>
                <w:rFonts w:ascii="Arial" w:hAnsi="Arial" w:cs="Arial"/>
                <w:sz w:val="20"/>
                <w:szCs w:val="20"/>
              </w:rPr>
              <w:t>Yes</w:t>
            </w:r>
          </w:p>
          <w:p w14:paraId="62FA3B87"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sz w:val="20"/>
                <w:szCs w:val="20"/>
              </w:rPr>
              <w:t xml:space="preserve"> </w:t>
            </w:r>
          </w:p>
        </w:tc>
      </w:tr>
      <w:tr w:rsidR="0023737C" w:rsidRPr="00D90064" w14:paraId="37353139" w14:textId="77777777" w:rsidTr="00C73C32">
        <w:tc>
          <w:tcPr>
            <w:tcW w:w="877" w:type="dxa"/>
            <w:tcBorders>
              <w:top w:val="single" w:sz="4" w:space="0" w:color="auto"/>
              <w:left w:val="single" w:sz="4" w:space="0" w:color="auto"/>
              <w:bottom w:val="single" w:sz="4" w:space="0" w:color="auto"/>
              <w:right w:val="single" w:sz="4" w:space="0" w:color="auto"/>
            </w:tcBorders>
          </w:tcPr>
          <w:p w14:paraId="5B2C0480"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9</w:t>
            </w:r>
          </w:p>
        </w:tc>
        <w:tc>
          <w:tcPr>
            <w:tcW w:w="2160" w:type="dxa"/>
            <w:tcBorders>
              <w:top w:val="single" w:sz="4" w:space="0" w:color="auto"/>
              <w:left w:val="single" w:sz="4" w:space="0" w:color="auto"/>
              <w:bottom w:val="single" w:sz="4" w:space="0" w:color="auto"/>
              <w:right w:val="single" w:sz="4" w:space="0" w:color="auto"/>
            </w:tcBorders>
          </w:tcPr>
          <w:p w14:paraId="42B59058"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3.28</w:t>
            </w:r>
          </w:p>
        </w:tc>
        <w:tc>
          <w:tcPr>
            <w:tcW w:w="7200" w:type="dxa"/>
            <w:tcBorders>
              <w:top w:val="single" w:sz="4" w:space="0" w:color="auto"/>
              <w:left w:val="single" w:sz="4" w:space="0" w:color="auto"/>
              <w:bottom w:val="single" w:sz="4" w:space="0" w:color="auto"/>
              <w:right w:val="single" w:sz="4" w:space="0" w:color="auto"/>
            </w:tcBorders>
          </w:tcPr>
          <w:p w14:paraId="4A6F64BF" w14:textId="57CF6446"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Do we have to include the man</w:t>
            </w:r>
            <w:r w:rsidR="00A26FE6" w:rsidRPr="00B95587">
              <w:rPr>
                <w:rFonts w:ascii="Arial" w:hAnsi="Arial" w:cs="Arial"/>
                <w:b/>
                <w:sz w:val="20"/>
                <w:szCs w:val="20"/>
              </w:rPr>
              <w:t>u</w:t>
            </w:r>
            <w:r w:rsidRPr="00B95587">
              <w:rPr>
                <w:rFonts w:ascii="Arial" w:hAnsi="Arial" w:cs="Arial"/>
                <w:b/>
                <w:sz w:val="20"/>
                <w:szCs w:val="20"/>
              </w:rPr>
              <w:t>f</w:t>
            </w:r>
            <w:r w:rsidR="00A26FE6" w:rsidRPr="00B95587">
              <w:rPr>
                <w:rFonts w:ascii="Arial" w:hAnsi="Arial" w:cs="Arial"/>
                <w:b/>
                <w:sz w:val="20"/>
                <w:szCs w:val="20"/>
              </w:rPr>
              <w:t>acturer</w:t>
            </w:r>
            <w:r w:rsidRPr="00B95587">
              <w:rPr>
                <w:rFonts w:ascii="Arial" w:hAnsi="Arial" w:cs="Arial"/>
                <w:b/>
                <w:sz w:val="20"/>
                <w:szCs w:val="20"/>
              </w:rPr>
              <w:t xml:space="preserve"> price files?</w:t>
            </w:r>
          </w:p>
          <w:p w14:paraId="2E78D8FE"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4FF273CD" w14:textId="5070294D" w:rsidR="00A26FE6" w:rsidRPr="00B95587" w:rsidRDefault="00A26FE6" w:rsidP="00A26FE6">
            <w:pPr>
              <w:tabs>
                <w:tab w:val="left" w:pos="0"/>
              </w:tabs>
              <w:overflowPunct w:val="0"/>
              <w:autoSpaceDE w:val="0"/>
              <w:autoSpaceDN w:val="0"/>
              <w:adjustRightInd w:val="0"/>
              <w:rPr>
                <w:rFonts w:ascii="Arial" w:hAnsi="Arial" w:cs="Arial"/>
                <w:sz w:val="20"/>
                <w:szCs w:val="20"/>
              </w:rPr>
            </w:pPr>
            <w:r w:rsidRPr="00B95587">
              <w:rPr>
                <w:rFonts w:ascii="Arial" w:hAnsi="Arial" w:cs="Arial"/>
                <w:sz w:val="20"/>
                <w:szCs w:val="20"/>
              </w:rPr>
              <w:t xml:space="preserve">See Section </w:t>
            </w:r>
            <w:r w:rsidR="00E05745" w:rsidRPr="00B95587">
              <w:rPr>
                <w:rFonts w:ascii="Arial" w:hAnsi="Arial" w:cs="Arial"/>
                <w:sz w:val="20"/>
                <w:szCs w:val="20"/>
              </w:rPr>
              <w:t>3.18</w:t>
            </w:r>
            <w:r w:rsidRPr="00B95587">
              <w:rPr>
                <w:rFonts w:ascii="Arial" w:hAnsi="Arial" w:cs="Arial"/>
                <w:sz w:val="20"/>
                <w:szCs w:val="20"/>
              </w:rPr>
              <w:t>.</w:t>
            </w:r>
            <w:r w:rsidR="00E05745" w:rsidRPr="00B95587">
              <w:rPr>
                <w:rFonts w:ascii="Arial" w:hAnsi="Arial" w:cs="Arial"/>
                <w:sz w:val="20"/>
                <w:szCs w:val="20"/>
              </w:rPr>
              <w:t xml:space="preserve">  “A Bidder should submit a preprinted Price List or Price Catalog for each category and brand bid. The Price List and/or Price Catalog submitted must clearly indicate the products and brands offered and the firm, fixed pricing associated with the products, such that the applicable Bid Solicitation category/price line may be determined.  </w:t>
            </w:r>
            <w:r w:rsidR="00E05745" w:rsidRPr="00B95587">
              <w:rPr>
                <w:rFonts w:ascii="Arial" w:hAnsi="Arial" w:cs="Arial"/>
                <w:sz w:val="20"/>
                <w:szCs w:val="20"/>
                <w:lang w:val="x-none"/>
              </w:rPr>
              <w:t xml:space="preserve">The State reserves the right to request such </w:t>
            </w:r>
            <w:r w:rsidR="00E05745" w:rsidRPr="00B95587">
              <w:rPr>
                <w:rFonts w:ascii="Arial" w:hAnsi="Arial" w:cs="Arial"/>
                <w:sz w:val="20"/>
                <w:szCs w:val="20"/>
              </w:rPr>
              <w:t>Price List and/or Price Catalog</w:t>
            </w:r>
            <w:r w:rsidR="00E05745" w:rsidRPr="00B95587">
              <w:rPr>
                <w:rFonts w:ascii="Arial" w:hAnsi="Arial" w:cs="Arial"/>
                <w:sz w:val="20"/>
                <w:szCs w:val="20"/>
                <w:lang w:val="x-none"/>
              </w:rPr>
              <w:t xml:space="preserve"> and to require that such </w:t>
            </w:r>
            <w:r w:rsidR="00E05745" w:rsidRPr="00B95587">
              <w:rPr>
                <w:rFonts w:ascii="Arial" w:hAnsi="Arial" w:cs="Arial"/>
                <w:sz w:val="20"/>
                <w:szCs w:val="20"/>
              </w:rPr>
              <w:t>Price List and/or Price Catalog</w:t>
            </w:r>
            <w:r w:rsidR="00E05745" w:rsidRPr="00B95587">
              <w:rPr>
                <w:rFonts w:ascii="Arial" w:hAnsi="Arial" w:cs="Arial"/>
                <w:sz w:val="20"/>
                <w:szCs w:val="20"/>
                <w:lang w:val="x-none"/>
              </w:rPr>
              <w:t xml:space="preserve"> be </w:t>
            </w:r>
            <w:r w:rsidR="00E05745" w:rsidRPr="00B95587">
              <w:rPr>
                <w:rFonts w:ascii="Arial" w:hAnsi="Arial" w:cs="Arial"/>
                <w:sz w:val="20"/>
                <w:szCs w:val="20"/>
              </w:rPr>
              <w:t>provided</w:t>
            </w:r>
            <w:r w:rsidR="00E05745" w:rsidRPr="00B95587">
              <w:rPr>
                <w:rFonts w:ascii="Arial" w:hAnsi="Arial" w:cs="Arial"/>
                <w:sz w:val="20"/>
                <w:szCs w:val="20"/>
                <w:lang w:val="x-none"/>
              </w:rPr>
              <w:t xml:space="preserve"> within five (5) </w:t>
            </w:r>
            <w:r w:rsidR="00E05745" w:rsidRPr="00B95587">
              <w:rPr>
                <w:rFonts w:ascii="Arial" w:hAnsi="Arial" w:cs="Arial"/>
                <w:sz w:val="20"/>
                <w:szCs w:val="20"/>
              </w:rPr>
              <w:t xml:space="preserve">business </w:t>
            </w:r>
            <w:r w:rsidR="00E05745" w:rsidRPr="00B95587">
              <w:rPr>
                <w:rFonts w:ascii="Arial" w:hAnsi="Arial" w:cs="Arial"/>
                <w:sz w:val="20"/>
                <w:szCs w:val="20"/>
                <w:lang w:val="x-none"/>
              </w:rPr>
              <w:t>days from the time it is requested</w:t>
            </w:r>
            <w:r w:rsidR="00E05745" w:rsidRPr="00B95587">
              <w:rPr>
                <w:rFonts w:ascii="Arial" w:hAnsi="Arial" w:cs="Arial"/>
                <w:sz w:val="20"/>
                <w:szCs w:val="20"/>
              </w:rPr>
              <w:t xml:space="preserve">.” </w:t>
            </w:r>
          </w:p>
          <w:p w14:paraId="1044EBCC" w14:textId="53FC91D4" w:rsidR="00E05745" w:rsidRPr="00B95587" w:rsidRDefault="00E05745" w:rsidP="00A26FE6">
            <w:pPr>
              <w:tabs>
                <w:tab w:val="left" w:pos="0"/>
              </w:tabs>
              <w:overflowPunct w:val="0"/>
              <w:autoSpaceDE w:val="0"/>
              <w:autoSpaceDN w:val="0"/>
              <w:adjustRightInd w:val="0"/>
              <w:rPr>
                <w:rFonts w:ascii="Arial" w:hAnsi="Arial" w:cs="Arial"/>
                <w:sz w:val="20"/>
                <w:szCs w:val="20"/>
              </w:rPr>
            </w:pPr>
          </w:p>
          <w:p w14:paraId="57CEE80C" w14:textId="1310C38B" w:rsidR="00EE3D28" w:rsidRPr="00B95587" w:rsidRDefault="00EE3D28" w:rsidP="00EE3D28">
            <w:pPr>
              <w:jc w:val="both"/>
              <w:rPr>
                <w:rFonts w:ascii="Arial" w:eastAsia="MS Mincho" w:hAnsi="Arial" w:cs="Arial"/>
                <w:sz w:val="20"/>
                <w:szCs w:val="20"/>
              </w:rPr>
            </w:pPr>
            <w:r w:rsidRPr="00B95587">
              <w:rPr>
                <w:rFonts w:ascii="Arial" w:eastAsia="MS Mincho" w:hAnsi="Arial" w:cs="Arial"/>
                <w:sz w:val="20"/>
                <w:szCs w:val="20"/>
              </w:rPr>
              <w:t>“If a Price List is not published, then the prices listed on the Bidder’s letterhead, dated and with authorized signature are acceptable.  The letter should include the Bid Solicitation number.”</w:t>
            </w:r>
          </w:p>
          <w:p w14:paraId="1B7347A9" w14:textId="77777777" w:rsidR="00E05745" w:rsidRPr="00B95587" w:rsidRDefault="00E05745" w:rsidP="00A26FE6">
            <w:pPr>
              <w:tabs>
                <w:tab w:val="left" w:pos="0"/>
              </w:tabs>
              <w:overflowPunct w:val="0"/>
              <w:autoSpaceDE w:val="0"/>
              <w:autoSpaceDN w:val="0"/>
              <w:adjustRightInd w:val="0"/>
              <w:rPr>
                <w:rFonts w:ascii="Arial" w:hAnsi="Arial" w:cs="Arial"/>
                <w:sz w:val="20"/>
                <w:szCs w:val="20"/>
              </w:rPr>
            </w:pPr>
          </w:p>
          <w:p w14:paraId="090A0BC3" w14:textId="79ED56D2" w:rsidR="00A26FE6" w:rsidRPr="00B95587" w:rsidRDefault="00A26FE6" w:rsidP="00A26FE6">
            <w:pPr>
              <w:tabs>
                <w:tab w:val="left" w:pos="0"/>
              </w:tabs>
              <w:overflowPunct w:val="0"/>
              <w:autoSpaceDE w:val="0"/>
              <w:autoSpaceDN w:val="0"/>
              <w:adjustRightInd w:val="0"/>
              <w:rPr>
                <w:rFonts w:ascii="Arial" w:hAnsi="Arial" w:cs="Arial"/>
                <w:sz w:val="20"/>
                <w:szCs w:val="20"/>
              </w:rPr>
            </w:pPr>
            <w:r w:rsidRPr="00B95587">
              <w:rPr>
                <w:rFonts w:ascii="Arial" w:hAnsi="Arial" w:cs="Arial"/>
                <w:sz w:val="20"/>
                <w:szCs w:val="20"/>
              </w:rPr>
              <w:t>The State provided Price Sheets must be included with the Bid Proposal</w:t>
            </w:r>
            <w:r w:rsidR="00EE3D28" w:rsidRPr="00B95587">
              <w:rPr>
                <w:rFonts w:ascii="Arial" w:hAnsi="Arial" w:cs="Arial"/>
                <w:sz w:val="20"/>
                <w:szCs w:val="20"/>
              </w:rPr>
              <w:t>.</w:t>
            </w:r>
          </w:p>
          <w:p w14:paraId="6462A3DD"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tc>
      </w:tr>
      <w:tr w:rsidR="0023737C" w:rsidRPr="00D90064" w14:paraId="4639A79A" w14:textId="77777777" w:rsidTr="00C73C32">
        <w:tc>
          <w:tcPr>
            <w:tcW w:w="877" w:type="dxa"/>
            <w:tcBorders>
              <w:top w:val="single" w:sz="4" w:space="0" w:color="auto"/>
              <w:left w:val="single" w:sz="4" w:space="0" w:color="auto"/>
              <w:bottom w:val="single" w:sz="4" w:space="0" w:color="auto"/>
              <w:right w:val="single" w:sz="4" w:space="0" w:color="auto"/>
            </w:tcBorders>
          </w:tcPr>
          <w:p w14:paraId="0EAE2CAE"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4AF4C1F0"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4.3 (8.3 Typo in Bid Solicitation?)</w:t>
            </w:r>
          </w:p>
        </w:tc>
        <w:tc>
          <w:tcPr>
            <w:tcW w:w="7200" w:type="dxa"/>
            <w:tcBorders>
              <w:top w:val="single" w:sz="4" w:space="0" w:color="auto"/>
              <w:left w:val="single" w:sz="4" w:space="0" w:color="auto"/>
              <w:bottom w:val="single" w:sz="4" w:space="0" w:color="auto"/>
              <w:right w:val="single" w:sz="4" w:space="0" w:color="auto"/>
            </w:tcBorders>
          </w:tcPr>
          <w:p w14:paraId="2AC0ECE7"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r w:rsidRPr="00B95587">
              <w:rPr>
                <w:rFonts w:ascii="Arial" w:hAnsi="Arial" w:cs="Arial"/>
                <w:b/>
                <w:sz w:val="20"/>
                <w:szCs w:val="20"/>
              </w:rPr>
              <w:t xml:space="preserve">Considering that Bidder is a Distributor and not the manufacturer of the products, it cannot accept broad liability for unforeseeable damages for which it has no ability to prevent or mitigate, would the State consider the following: </w:t>
            </w:r>
          </w:p>
          <w:p w14:paraId="464D3628"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r w:rsidRPr="00B95587">
              <w:rPr>
                <w:rFonts w:ascii="Arial" w:hAnsi="Arial" w:cs="Arial"/>
                <w:b/>
                <w:sz w:val="20"/>
                <w:szCs w:val="20"/>
              </w:rPr>
              <w:t xml:space="preserve">A. With respect to Section 4.3 Limitation of Liability (addition to Section 4.0 of the SSTC) would the State of New Jersey consider limiting Contractors liability to: </w:t>
            </w:r>
          </w:p>
          <w:p w14:paraId="1B236703"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r w:rsidRPr="00B95587">
              <w:rPr>
                <w:rFonts w:ascii="Arial" w:hAnsi="Arial" w:cs="Arial"/>
                <w:b/>
                <w:sz w:val="20"/>
                <w:szCs w:val="20"/>
              </w:rPr>
              <w:t>(</w:t>
            </w:r>
            <w:proofErr w:type="spellStart"/>
            <w:r w:rsidRPr="00B95587">
              <w:rPr>
                <w:rFonts w:ascii="Arial" w:hAnsi="Arial" w:cs="Arial"/>
                <w:b/>
                <w:sz w:val="20"/>
                <w:szCs w:val="20"/>
              </w:rPr>
              <w:t>i</w:t>
            </w:r>
            <w:proofErr w:type="spellEnd"/>
            <w:r w:rsidRPr="00B95587">
              <w:rPr>
                <w:rFonts w:ascii="Arial" w:hAnsi="Arial" w:cs="Arial"/>
                <w:b/>
                <w:sz w:val="20"/>
                <w:szCs w:val="20"/>
              </w:rPr>
              <w:t xml:space="preserve">) 100% of the price of the product giving rise to the claim; </w:t>
            </w:r>
          </w:p>
          <w:p w14:paraId="3833A6B2"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r w:rsidRPr="00B95587">
              <w:rPr>
                <w:rFonts w:ascii="Arial" w:hAnsi="Arial" w:cs="Arial"/>
                <w:b/>
                <w:sz w:val="20"/>
                <w:szCs w:val="20"/>
              </w:rPr>
              <w:t>(ii) Third party claims for damages to the extent caused by Contractors negligence, willful or fraudulent misconduct?</w:t>
            </w:r>
          </w:p>
          <w:p w14:paraId="308ED4E1"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p>
          <w:p w14:paraId="728989E3"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p>
          <w:p w14:paraId="217BB49D" w14:textId="77777777" w:rsidR="0023737C" w:rsidRPr="00B95587" w:rsidRDefault="0023737C" w:rsidP="00C73C32">
            <w:pPr>
              <w:overflowPunct w:val="0"/>
              <w:autoSpaceDE w:val="0"/>
              <w:autoSpaceDN w:val="0"/>
              <w:adjustRightInd w:val="0"/>
              <w:ind w:hanging="28"/>
              <w:rPr>
                <w:rFonts w:ascii="Arial" w:hAnsi="Arial" w:cs="Arial"/>
                <w:b/>
                <w:sz w:val="20"/>
                <w:szCs w:val="20"/>
              </w:rPr>
            </w:pPr>
            <w:r w:rsidRPr="00B95587">
              <w:rPr>
                <w:rFonts w:ascii="Arial" w:hAnsi="Arial" w:cs="Arial"/>
                <w:sz w:val="20"/>
                <w:szCs w:val="20"/>
              </w:rPr>
              <w:t>The State does not accept the proposed modification.  The State declines to limit its potential risks beyond those outlined in the Bid Solicitation.</w:t>
            </w:r>
          </w:p>
          <w:p w14:paraId="21CCBB49"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tc>
      </w:tr>
      <w:tr w:rsidR="0023737C" w:rsidRPr="00D90064" w14:paraId="595CAF2D" w14:textId="77777777" w:rsidTr="00C73C32">
        <w:tc>
          <w:tcPr>
            <w:tcW w:w="877" w:type="dxa"/>
            <w:tcBorders>
              <w:top w:val="single" w:sz="4" w:space="0" w:color="auto"/>
              <w:left w:val="single" w:sz="4" w:space="0" w:color="auto"/>
              <w:bottom w:val="single" w:sz="4" w:space="0" w:color="auto"/>
              <w:right w:val="single" w:sz="4" w:space="0" w:color="auto"/>
            </w:tcBorders>
          </w:tcPr>
          <w:p w14:paraId="2CDF8EBF"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11</w:t>
            </w:r>
          </w:p>
        </w:tc>
        <w:tc>
          <w:tcPr>
            <w:tcW w:w="2160" w:type="dxa"/>
            <w:tcBorders>
              <w:top w:val="single" w:sz="4" w:space="0" w:color="auto"/>
              <w:left w:val="single" w:sz="4" w:space="0" w:color="auto"/>
              <w:bottom w:val="single" w:sz="4" w:space="0" w:color="auto"/>
              <w:right w:val="single" w:sz="4" w:space="0" w:color="auto"/>
            </w:tcBorders>
          </w:tcPr>
          <w:p w14:paraId="1773FA06"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4.1 (Section 8.1 under Section 7 of Bid Solicitation…)</w:t>
            </w:r>
          </w:p>
        </w:tc>
        <w:tc>
          <w:tcPr>
            <w:tcW w:w="7200" w:type="dxa"/>
            <w:tcBorders>
              <w:top w:val="single" w:sz="4" w:space="0" w:color="auto"/>
              <w:left w:val="single" w:sz="4" w:space="0" w:color="auto"/>
              <w:bottom w:val="single" w:sz="4" w:space="0" w:color="auto"/>
              <w:right w:val="single" w:sz="4" w:space="0" w:color="auto"/>
            </w:tcBorders>
          </w:tcPr>
          <w:p w14:paraId="574B7A57"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r w:rsidRPr="00B95587">
              <w:rPr>
                <w:rFonts w:ascii="Arial" w:hAnsi="Arial" w:cs="Arial"/>
                <w:b/>
                <w:sz w:val="20"/>
                <w:szCs w:val="20"/>
              </w:rPr>
              <w:t>With respect to Section 4.1 Indemnification (as amended by Section 8 of the Bid Solicitation) would the State of New Jersey consider limiting the Contractors indemnification obligations to third party claims and limited to the percentage extent of the Contractors negligence or willful misconduct?</w:t>
            </w:r>
          </w:p>
          <w:p w14:paraId="05A1445C"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p>
          <w:p w14:paraId="16C82E5A" w14:textId="77777777" w:rsidR="0023737C" w:rsidRPr="00B95587" w:rsidRDefault="0023737C" w:rsidP="00C73C32">
            <w:pPr>
              <w:overflowPunct w:val="0"/>
              <w:autoSpaceDE w:val="0"/>
              <w:autoSpaceDN w:val="0"/>
              <w:adjustRightInd w:val="0"/>
              <w:ind w:hanging="28"/>
              <w:rPr>
                <w:rFonts w:ascii="Arial" w:hAnsi="Arial" w:cs="Arial"/>
                <w:sz w:val="20"/>
                <w:szCs w:val="20"/>
              </w:rPr>
            </w:pPr>
            <w:r w:rsidRPr="00B95587">
              <w:rPr>
                <w:rFonts w:ascii="Arial" w:hAnsi="Arial" w:cs="Arial"/>
                <w:sz w:val="20"/>
                <w:szCs w:val="20"/>
              </w:rPr>
              <w:t>The State does not accept the proposed modification.  The State declines to limit its potential risks beyond those outlined in the Bid Solicitation.</w:t>
            </w:r>
          </w:p>
          <w:p w14:paraId="18A6FDA0" w14:textId="77777777" w:rsidR="0023737C" w:rsidRPr="00B95587" w:rsidRDefault="0023737C" w:rsidP="00C73C32">
            <w:pPr>
              <w:tabs>
                <w:tab w:val="left" w:pos="0"/>
              </w:tabs>
              <w:overflowPunct w:val="0"/>
              <w:autoSpaceDE w:val="0"/>
              <w:autoSpaceDN w:val="0"/>
              <w:adjustRightInd w:val="0"/>
              <w:ind w:hanging="28"/>
              <w:rPr>
                <w:rFonts w:ascii="Arial" w:hAnsi="Arial" w:cs="Arial"/>
                <w:b/>
                <w:sz w:val="20"/>
                <w:szCs w:val="20"/>
              </w:rPr>
            </w:pPr>
          </w:p>
        </w:tc>
      </w:tr>
      <w:tr w:rsidR="0023737C" w:rsidRPr="00D90064" w14:paraId="525E06B5" w14:textId="77777777" w:rsidTr="00C73C32">
        <w:tc>
          <w:tcPr>
            <w:tcW w:w="877" w:type="dxa"/>
            <w:tcBorders>
              <w:top w:val="single" w:sz="4" w:space="0" w:color="auto"/>
              <w:left w:val="single" w:sz="4" w:space="0" w:color="auto"/>
              <w:bottom w:val="single" w:sz="4" w:space="0" w:color="auto"/>
              <w:right w:val="single" w:sz="4" w:space="0" w:color="auto"/>
            </w:tcBorders>
          </w:tcPr>
          <w:p w14:paraId="53B93933"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12</w:t>
            </w:r>
          </w:p>
        </w:tc>
        <w:tc>
          <w:tcPr>
            <w:tcW w:w="2160" w:type="dxa"/>
            <w:tcBorders>
              <w:top w:val="single" w:sz="4" w:space="0" w:color="auto"/>
              <w:left w:val="single" w:sz="4" w:space="0" w:color="auto"/>
              <w:bottom w:val="single" w:sz="4" w:space="0" w:color="auto"/>
              <w:right w:val="single" w:sz="4" w:space="0" w:color="auto"/>
            </w:tcBorders>
          </w:tcPr>
          <w:p w14:paraId="03D429EE"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4.1(Section 8.1 under Section 7 of Bid Solicitation…)</w:t>
            </w:r>
          </w:p>
        </w:tc>
        <w:tc>
          <w:tcPr>
            <w:tcW w:w="7200" w:type="dxa"/>
            <w:tcBorders>
              <w:top w:val="single" w:sz="4" w:space="0" w:color="auto"/>
              <w:left w:val="single" w:sz="4" w:space="0" w:color="auto"/>
              <w:bottom w:val="single" w:sz="4" w:space="0" w:color="auto"/>
              <w:right w:val="single" w:sz="4" w:space="0" w:color="auto"/>
            </w:tcBorders>
          </w:tcPr>
          <w:p w14:paraId="7D593F1D" w14:textId="77777777" w:rsidR="0023737C" w:rsidRPr="00B95587" w:rsidRDefault="0023737C" w:rsidP="00C73C32">
            <w:pPr>
              <w:tabs>
                <w:tab w:val="left" w:pos="0"/>
              </w:tabs>
              <w:overflowPunct w:val="0"/>
              <w:autoSpaceDE w:val="0"/>
              <w:autoSpaceDN w:val="0"/>
              <w:adjustRightInd w:val="0"/>
              <w:ind w:hanging="28"/>
              <w:rPr>
                <w:rFonts w:ascii="Arial" w:hAnsi="Arial" w:cs="Arial"/>
                <w:b/>
                <w:bCs/>
                <w:sz w:val="20"/>
                <w:szCs w:val="20"/>
              </w:rPr>
            </w:pPr>
            <w:r w:rsidRPr="00B95587">
              <w:rPr>
                <w:rFonts w:ascii="Arial" w:hAnsi="Arial" w:cs="Arial"/>
                <w:b/>
                <w:bCs/>
                <w:sz w:val="20"/>
                <w:szCs w:val="20"/>
              </w:rPr>
              <w:t>With respect to Insurance, would the State consider limiting its application to claims falling within the scope of the Contractors represented insurance and not to all the damages listed under Section 4.1 (as amended by Section 8 of the Bid Solicitation)?</w:t>
            </w:r>
          </w:p>
          <w:p w14:paraId="63D72974" w14:textId="77777777" w:rsidR="0023737C" w:rsidRPr="00B95587" w:rsidRDefault="0023737C" w:rsidP="00C73C32">
            <w:pPr>
              <w:tabs>
                <w:tab w:val="left" w:pos="0"/>
              </w:tabs>
              <w:overflowPunct w:val="0"/>
              <w:autoSpaceDE w:val="0"/>
              <w:autoSpaceDN w:val="0"/>
              <w:adjustRightInd w:val="0"/>
              <w:ind w:hanging="28"/>
              <w:rPr>
                <w:rFonts w:ascii="Arial" w:hAnsi="Arial" w:cs="Arial"/>
                <w:b/>
                <w:bCs/>
                <w:sz w:val="20"/>
                <w:szCs w:val="20"/>
              </w:rPr>
            </w:pPr>
          </w:p>
          <w:p w14:paraId="505E32F6" w14:textId="77777777" w:rsidR="0023737C" w:rsidRPr="00B95587" w:rsidRDefault="0023737C" w:rsidP="00C73C32">
            <w:pPr>
              <w:tabs>
                <w:tab w:val="left" w:pos="0"/>
              </w:tabs>
              <w:overflowPunct w:val="0"/>
              <w:autoSpaceDE w:val="0"/>
              <w:autoSpaceDN w:val="0"/>
              <w:adjustRightInd w:val="0"/>
              <w:ind w:hanging="28"/>
              <w:rPr>
                <w:rFonts w:ascii="Arial" w:hAnsi="Arial" w:cs="Arial"/>
                <w:bCs/>
                <w:sz w:val="20"/>
                <w:szCs w:val="20"/>
              </w:rPr>
            </w:pPr>
            <w:r w:rsidRPr="00B95587">
              <w:rPr>
                <w:rFonts w:ascii="Arial" w:hAnsi="Arial" w:cs="Arial"/>
                <w:bCs/>
                <w:sz w:val="20"/>
                <w:szCs w:val="20"/>
              </w:rPr>
              <w:t>The State does not accept the proposed modification.  The State declines to limit its potential risks beyond those outlined in the Bid Solicitation.</w:t>
            </w:r>
          </w:p>
          <w:p w14:paraId="48D5EFD1" w14:textId="77777777" w:rsidR="0023737C" w:rsidRPr="00B95587" w:rsidRDefault="0023737C" w:rsidP="00C73C32">
            <w:pPr>
              <w:tabs>
                <w:tab w:val="left" w:pos="0"/>
              </w:tabs>
              <w:overflowPunct w:val="0"/>
              <w:autoSpaceDE w:val="0"/>
              <w:autoSpaceDN w:val="0"/>
              <w:adjustRightInd w:val="0"/>
              <w:ind w:hanging="28"/>
              <w:rPr>
                <w:rFonts w:ascii="Arial" w:hAnsi="Arial" w:cs="Arial"/>
                <w:b/>
                <w:bCs/>
                <w:sz w:val="20"/>
                <w:szCs w:val="20"/>
              </w:rPr>
            </w:pPr>
          </w:p>
        </w:tc>
      </w:tr>
      <w:tr w:rsidR="0023737C" w:rsidRPr="00D90064" w14:paraId="01AF50FC" w14:textId="77777777" w:rsidTr="00C73C32">
        <w:tc>
          <w:tcPr>
            <w:tcW w:w="877" w:type="dxa"/>
            <w:tcBorders>
              <w:top w:val="single" w:sz="4" w:space="0" w:color="auto"/>
              <w:left w:val="single" w:sz="4" w:space="0" w:color="auto"/>
              <w:bottom w:val="single" w:sz="4" w:space="0" w:color="auto"/>
              <w:right w:val="single" w:sz="4" w:space="0" w:color="auto"/>
            </w:tcBorders>
          </w:tcPr>
          <w:p w14:paraId="7C34292A" w14:textId="77777777" w:rsidR="0023737C" w:rsidRPr="00B95587" w:rsidRDefault="0023737C" w:rsidP="00C73C32">
            <w:pPr>
              <w:tabs>
                <w:tab w:val="left" w:pos="0"/>
              </w:tabs>
              <w:autoSpaceDN w:val="0"/>
              <w:jc w:val="center"/>
              <w:rPr>
                <w:rFonts w:ascii="Arial" w:hAnsi="Arial" w:cs="Arial"/>
                <w:sz w:val="20"/>
                <w:szCs w:val="20"/>
              </w:rPr>
            </w:pPr>
            <w:r w:rsidRPr="00B95587">
              <w:rPr>
                <w:rFonts w:ascii="Arial" w:hAnsi="Arial" w:cs="Arial"/>
                <w:sz w:val="20"/>
                <w:szCs w:val="20"/>
              </w:rPr>
              <w:t>13</w:t>
            </w:r>
          </w:p>
        </w:tc>
        <w:tc>
          <w:tcPr>
            <w:tcW w:w="2160" w:type="dxa"/>
            <w:tcBorders>
              <w:top w:val="single" w:sz="4" w:space="0" w:color="auto"/>
              <w:left w:val="single" w:sz="4" w:space="0" w:color="auto"/>
              <w:bottom w:val="single" w:sz="4" w:space="0" w:color="auto"/>
              <w:right w:val="single" w:sz="4" w:space="0" w:color="auto"/>
            </w:tcBorders>
          </w:tcPr>
          <w:p w14:paraId="781C212C" w14:textId="77777777" w:rsidR="0023737C" w:rsidRPr="00B95587" w:rsidRDefault="0023737C" w:rsidP="00C73C32">
            <w:pPr>
              <w:tabs>
                <w:tab w:val="left" w:pos="0"/>
              </w:tabs>
              <w:overflowPunct w:val="0"/>
              <w:autoSpaceDE w:val="0"/>
              <w:autoSpaceDN w:val="0"/>
              <w:adjustRightInd w:val="0"/>
              <w:jc w:val="center"/>
              <w:rPr>
                <w:rFonts w:ascii="Arial" w:hAnsi="Arial" w:cs="Arial"/>
                <w:sz w:val="20"/>
                <w:szCs w:val="20"/>
              </w:rPr>
            </w:pPr>
            <w:r w:rsidRPr="00B95587">
              <w:rPr>
                <w:rFonts w:ascii="Arial" w:hAnsi="Arial" w:cs="Arial"/>
                <w:sz w:val="20"/>
                <w:szCs w:val="20"/>
              </w:rPr>
              <w:t>4.1(Section 8.1 under Section 7 of Bid Solicitation…)</w:t>
            </w:r>
          </w:p>
        </w:tc>
        <w:tc>
          <w:tcPr>
            <w:tcW w:w="7200" w:type="dxa"/>
            <w:tcBorders>
              <w:top w:val="single" w:sz="4" w:space="0" w:color="auto"/>
              <w:left w:val="single" w:sz="4" w:space="0" w:color="auto"/>
              <w:bottom w:val="single" w:sz="4" w:space="0" w:color="auto"/>
              <w:right w:val="single" w:sz="4" w:space="0" w:color="auto"/>
            </w:tcBorders>
          </w:tcPr>
          <w:p w14:paraId="6A318AFF"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r w:rsidRPr="00B95587">
              <w:rPr>
                <w:rFonts w:ascii="Arial" w:hAnsi="Arial" w:cs="Arial"/>
                <w:b/>
                <w:sz w:val="20"/>
                <w:szCs w:val="20"/>
              </w:rPr>
              <w:t>With respect to indemnification for claims concerning Intellectual Property Rights, as the Contractor is not the manufacturer of the products, it’s not in a position to determine if the States specifications or designs could potentially infringe any patent or Intellectual Property Rights. Therefore, would the State exclude the requirement for Contractor to review and advise the State of any potential issues of patent or copyright infringement?</w:t>
            </w:r>
          </w:p>
          <w:p w14:paraId="09AE35C7"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p w14:paraId="7B51BE4C" w14:textId="77777777" w:rsidR="0023737C" w:rsidRPr="00B95587" w:rsidRDefault="0023737C" w:rsidP="00C73C32">
            <w:pPr>
              <w:tabs>
                <w:tab w:val="left" w:pos="0"/>
              </w:tabs>
              <w:overflowPunct w:val="0"/>
              <w:autoSpaceDE w:val="0"/>
              <w:autoSpaceDN w:val="0"/>
              <w:adjustRightInd w:val="0"/>
              <w:rPr>
                <w:rFonts w:ascii="Arial" w:hAnsi="Arial" w:cs="Arial"/>
                <w:sz w:val="20"/>
                <w:szCs w:val="20"/>
              </w:rPr>
            </w:pPr>
            <w:r w:rsidRPr="00B95587">
              <w:rPr>
                <w:rFonts w:ascii="Arial" w:hAnsi="Arial" w:cs="Arial"/>
                <w:sz w:val="20"/>
                <w:szCs w:val="20"/>
              </w:rPr>
              <w:t>The State does not accept this proposed modification.  Terms and conditions on publicly bid procurements must be consistent for all potential Bidders, and cannot be based on a single vendor’s terms.</w:t>
            </w:r>
          </w:p>
          <w:p w14:paraId="09FE73DB" w14:textId="77777777" w:rsidR="0023737C" w:rsidRPr="00B95587" w:rsidRDefault="0023737C" w:rsidP="00C73C32">
            <w:pPr>
              <w:tabs>
                <w:tab w:val="left" w:pos="0"/>
              </w:tabs>
              <w:overflowPunct w:val="0"/>
              <w:autoSpaceDE w:val="0"/>
              <w:autoSpaceDN w:val="0"/>
              <w:adjustRightInd w:val="0"/>
              <w:rPr>
                <w:rFonts w:ascii="Arial" w:hAnsi="Arial" w:cs="Arial"/>
                <w:b/>
                <w:sz w:val="20"/>
                <w:szCs w:val="20"/>
              </w:rPr>
            </w:pPr>
          </w:p>
        </w:tc>
      </w:tr>
    </w:tbl>
    <w:p w14:paraId="1673384D" w14:textId="2F1EEADB" w:rsidR="007A14E0" w:rsidRPr="00D90064" w:rsidRDefault="007A14E0" w:rsidP="003A1015">
      <w:pPr>
        <w:rPr>
          <w:rFonts w:ascii="Arial" w:hAnsi="Arial" w:cs="Arial"/>
          <w:color w:val="000000"/>
          <w:sz w:val="20"/>
          <w:szCs w:val="20"/>
        </w:rPr>
      </w:pPr>
    </w:p>
    <w:sectPr w:rsidR="007A14E0" w:rsidRPr="00D90064"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37DC9" w16cex:dateUtc="2022-03-28T19:52:00Z"/>
  <w16cex:commentExtensible w16cex:durableId="26137DCA" w16cex:dateUtc="2022-03-29T17:54:00Z"/>
  <w16cex:commentExtensible w16cex:durableId="26137DCB" w16cex:dateUtc="2022-03-30T18:38:00Z"/>
  <w16cex:commentExtensible w16cex:durableId="26137DCC" w16cex:dateUtc="2022-04-26T16:41:00Z"/>
  <w16cex:commentExtensible w16cex:durableId="26137DCD" w16cex:dateUtc="2022-04-26T18:07:00Z"/>
  <w16cex:commentExtensible w16cex:durableId="2613810A" w16cex:dateUtc="2022-04-27T12:44:00Z"/>
  <w16cex:commentExtensible w16cex:durableId="26137DCE" w16cex:dateUtc="2022-04-18T15:36:00Z"/>
  <w16cex:commentExtensible w16cex:durableId="26137DCF" w16cex:dateUtc="2022-04-18T15:45:00Z"/>
  <w16cex:commentExtensible w16cex:durableId="26137DD0" w16cex:dateUtc="2022-03-28T20:11:00Z"/>
  <w16cex:commentExtensible w16cex:durableId="26137DD1" w16cex:dateUtc="2022-04-13T15:57:00Z"/>
  <w16cex:commentExtensible w16cex:durableId="26137DD2" w16cex:dateUtc="2022-04-13T15:57:00Z"/>
  <w16cex:commentExtensible w16cex:durableId="26137DD3" w16cex:dateUtc="2022-04-26T19:59:00Z"/>
  <w16cex:commentExtensible w16cex:durableId="26137DD4" w16cex:dateUtc="2022-03-28T20:33:00Z"/>
  <w16cex:commentExtensible w16cex:durableId="26137DD5" w16cex:dateUtc="2022-04-26T18:25:00Z"/>
  <w16cex:commentExtensible w16cex:durableId="2613827C" w16cex:dateUtc="2022-04-27T12:51:00Z"/>
  <w16cex:commentExtensible w16cex:durableId="26137DD6" w16cex:dateUtc="2022-04-26T18:32:00Z"/>
  <w16cex:commentExtensible w16cex:durableId="26137DD7" w16cex:dateUtc="2022-04-26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0351C0" w16cid:durableId="26137DC9"/>
  <w16cid:commentId w16cid:paraId="67A56045" w16cid:durableId="26137DCA"/>
  <w16cid:commentId w16cid:paraId="1A8FC50A" w16cid:durableId="26137DCB"/>
  <w16cid:commentId w16cid:paraId="44EACE31" w16cid:durableId="26137DCC"/>
  <w16cid:commentId w16cid:paraId="0E59F426" w16cid:durableId="26137DCD"/>
  <w16cid:commentId w16cid:paraId="3DB793D9" w16cid:durableId="2613810A"/>
  <w16cid:commentId w16cid:paraId="42264B14" w16cid:durableId="26137DCE"/>
  <w16cid:commentId w16cid:paraId="52012331" w16cid:durableId="26137DCF"/>
  <w16cid:commentId w16cid:paraId="0C689398" w16cid:durableId="26137DD0"/>
  <w16cid:commentId w16cid:paraId="79954444" w16cid:durableId="26137DD1"/>
  <w16cid:commentId w16cid:paraId="6ACF3734" w16cid:durableId="26137DD2"/>
  <w16cid:commentId w16cid:paraId="015C2C5B" w16cid:durableId="26137DD3"/>
  <w16cid:commentId w16cid:paraId="06A539BF" w16cid:durableId="26137DD4"/>
  <w16cid:commentId w16cid:paraId="7C3E7A30" w16cid:durableId="26137DD5"/>
  <w16cid:commentId w16cid:paraId="64318FE7" w16cid:durableId="2613827C"/>
  <w16cid:commentId w16cid:paraId="4D07CC45" w16cid:durableId="26137DD6"/>
  <w16cid:commentId w16cid:paraId="613C8644" w16cid:durableId="26137D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24A8C" w14:textId="77777777" w:rsidR="005E65CF" w:rsidRDefault="005E65CF">
      <w:r>
        <w:separator/>
      </w:r>
    </w:p>
  </w:endnote>
  <w:endnote w:type="continuationSeparator" w:id="0">
    <w:p w14:paraId="0DA2CBF5" w14:textId="77777777" w:rsidR="005E65CF" w:rsidRDefault="005E6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75DBDC8" w:rsidR="005E65CF" w:rsidRDefault="005E65CF">
        <w:pPr>
          <w:pStyle w:val="Footer"/>
          <w:jc w:val="center"/>
        </w:pPr>
        <w:r>
          <w:fldChar w:fldCharType="begin"/>
        </w:r>
        <w:r>
          <w:instrText xml:space="preserve"> PAGE   \* MERGEFORMAT </w:instrText>
        </w:r>
        <w:r>
          <w:fldChar w:fldCharType="separate"/>
        </w:r>
        <w:r w:rsidR="005F427F">
          <w:rPr>
            <w:noProof/>
          </w:rPr>
          <w:t>6</w:t>
        </w:r>
        <w:r>
          <w:rPr>
            <w:noProof/>
          </w:rPr>
          <w:fldChar w:fldCharType="end"/>
        </w:r>
      </w:p>
    </w:sdtContent>
  </w:sdt>
  <w:p w14:paraId="03C6B4B1" w14:textId="77777777" w:rsidR="005E65CF" w:rsidRDefault="005E6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5E65CF" w:rsidRDefault="005E65C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5E65CF" w:rsidRPr="003048CF" w:rsidRDefault="005E65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5E65CF" w:rsidRPr="003048CF" w:rsidRDefault="005E65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A0E59" w14:textId="77777777" w:rsidR="005E65CF" w:rsidRDefault="005E65CF">
      <w:r>
        <w:separator/>
      </w:r>
    </w:p>
  </w:footnote>
  <w:footnote w:type="continuationSeparator" w:id="0">
    <w:p w14:paraId="690A968C" w14:textId="77777777" w:rsidR="005E65CF" w:rsidRDefault="005E6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E65CF" w14:paraId="0F26F833" w14:textId="77777777" w:rsidTr="006F7744">
      <w:trPr>
        <w:trHeight w:val="1080"/>
        <w:jc w:val="center"/>
      </w:trPr>
      <w:tc>
        <w:tcPr>
          <w:tcW w:w="2880" w:type="dxa"/>
        </w:tcPr>
        <w:p w14:paraId="3BD5B027" w14:textId="77777777" w:rsidR="005E65CF" w:rsidRDefault="005E65CF" w:rsidP="00E242AB"/>
      </w:tc>
      <w:tc>
        <w:tcPr>
          <w:tcW w:w="5760" w:type="dxa"/>
          <w:vAlign w:val="center"/>
        </w:tcPr>
        <w:p w14:paraId="0FD38982" w14:textId="77777777" w:rsidR="005E65CF" w:rsidRDefault="005E65CF"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E65CF" w:rsidRDefault="005E65CF" w:rsidP="00E242AB"/>
      </w:tc>
    </w:tr>
    <w:tr w:rsidR="005E65CF" w14:paraId="1D957A5A" w14:textId="77777777" w:rsidTr="006F7744">
      <w:trPr>
        <w:trHeight w:val="893"/>
        <w:jc w:val="center"/>
      </w:trPr>
      <w:tc>
        <w:tcPr>
          <w:tcW w:w="2880" w:type="dxa"/>
          <w:vAlign w:val="bottom"/>
        </w:tcPr>
        <w:p w14:paraId="650C8355" w14:textId="77777777" w:rsidR="005E65CF" w:rsidRPr="00DE79FE" w:rsidRDefault="005E65CF" w:rsidP="00E242AB">
          <w:pPr>
            <w:jc w:val="center"/>
            <w:rPr>
              <w:smallCaps/>
              <w:color w:val="000080"/>
            </w:rPr>
          </w:pPr>
          <w:r w:rsidRPr="00DE79FE">
            <w:rPr>
              <w:smallCaps/>
              <w:color w:val="000080"/>
            </w:rPr>
            <w:t>Philip D. Murphy</w:t>
          </w:r>
        </w:p>
        <w:p w14:paraId="2C1746AC" w14:textId="77777777" w:rsidR="005E65CF" w:rsidRPr="006359DD" w:rsidRDefault="005E65CF" w:rsidP="00E242AB">
          <w:pPr>
            <w:jc w:val="center"/>
          </w:pPr>
          <w:r w:rsidRPr="00DE79FE">
            <w:rPr>
              <w:i/>
              <w:color w:val="000080"/>
            </w:rPr>
            <w:t>Governor</w:t>
          </w:r>
        </w:p>
      </w:tc>
      <w:tc>
        <w:tcPr>
          <w:tcW w:w="5760" w:type="dxa"/>
          <w:vMerge w:val="restart"/>
          <w:vAlign w:val="center"/>
        </w:tcPr>
        <w:p w14:paraId="13FEF274" w14:textId="77777777" w:rsidR="005E65CF" w:rsidRPr="00952B78" w:rsidRDefault="005E65C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5E65CF" w:rsidRPr="00CD2155" w:rsidRDefault="005E65C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5E65CF" w:rsidRPr="00CD2155" w:rsidRDefault="005E65CF" w:rsidP="00E242AB">
          <w:pPr>
            <w:jc w:val="center"/>
            <w:rPr>
              <w:smallCaps/>
              <w:color w:val="000080"/>
            </w:rPr>
          </w:pPr>
          <w:r w:rsidRPr="00CD2155">
            <w:rPr>
              <w:smallCaps/>
              <w:color w:val="000080"/>
            </w:rPr>
            <w:t>Division of Purchase and Property</w:t>
          </w:r>
        </w:p>
        <w:p w14:paraId="64DDCFCA" w14:textId="77777777" w:rsidR="005E65CF" w:rsidRPr="00CD2155" w:rsidRDefault="005E65C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5E65CF" w:rsidRPr="00CD2155" w:rsidRDefault="005E65C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5E65CF" w:rsidRPr="00CD2155" w:rsidRDefault="005E65CF" w:rsidP="00E242AB">
          <w:pPr>
            <w:jc w:val="center"/>
            <w:rPr>
              <w:smallCaps/>
              <w:color w:val="000080"/>
            </w:rPr>
          </w:pPr>
          <w:r>
            <w:rPr>
              <w:smallCaps/>
              <w:color w:val="000080"/>
            </w:rPr>
            <w:t>P. O. Box 230</w:t>
          </w:r>
        </w:p>
        <w:p w14:paraId="1656A4E5" w14:textId="77777777" w:rsidR="005E65CF" w:rsidRPr="006359DD" w:rsidRDefault="005E65CF" w:rsidP="00E242AB">
          <w:pPr>
            <w:jc w:val="center"/>
            <w:rPr>
              <w:noProof/>
            </w:rPr>
          </w:pPr>
          <w:r>
            <w:rPr>
              <w:smallCaps/>
              <w:color w:val="000080"/>
            </w:rPr>
            <w:t>Trenton, New Jersey 08625-0230</w:t>
          </w:r>
        </w:p>
      </w:tc>
      <w:tc>
        <w:tcPr>
          <w:tcW w:w="2880" w:type="dxa"/>
          <w:vAlign w:val="bottom"/>
        </w:tcPr>
        <w:p w14:paraId="1500AFD3" w14:textId="77777777" w:rsidR="005E65CF" w:rsidRPr="006359DD" w:rsidRDefault="005E65CF"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5E65CF" w:rsidRPr="006359DD" w:rsidRDefault="005E65CF" w:rsidP="00E242AB">
          <w:pPr>
            <w:jc w:val="center"/>
          </w:pPr>
          <w:r w:rsidRPr="006359DD">
            <w:rPr>
              <w:i/>
              <w:color w:val="000080"/>
            </w:rPr>
            <w:t>State Treasurer</w:t>
          </w:r>
        </w:p>
      </w:tc>
    </w:tr>
    <w:tr w:rsidR="005E65CF" w14:paraId="4315D963" w14:textId="77777777" w:rsidTr="006F7744">
      <w:trPr>
        <w:trHeight w:val="892"/>
        <w:jc w:val="center"/>
      </w:trPr>
      <w:tc>
        <w:tcPr>
          <w:tcW w:w="2880" w:type="dxa"/>
          <w:vAlign w:val="bottom"/>
        </w:tcPr>
        <w:p w14:paraId="0A839D99" w14:textId="77777777" w:rsidR="005E65CF" w:rsidRPr="006359DD" w:rsidRDefault="005E65C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5E65CF" w:rsidRPr="006359DD" w:rsidRDefault="005E65CF" w:rsidP="00E242AB">
          <w:pPr>
            <w:jc w:val="center"/>
          </w:pPr>
          <w:r w:rsidRPr="006359DD">
            <w:rPr>
              <w:i/>
              <w:color w:val="000080"/>
            </w:rPr>
            <w:t>Lt. Governor</w:t>
          </w:r>
        </w:p>
      </w:tc>
      <w:tc>
        <w:tcPr>
          <w:tcW w:w="5760" w:type="dxa"/>
          <w:vMerge/>
        </w:tcPr>
        <w:p w14:paraId="51AFA167" w14:textId="77777777" w:rsidR="005E65CF" w:rsidRPr="006359DD" w:rsidRDefault="005E65CF"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5E65CF" w:rsidRPr="006359DD" w:rsidRDefault="005E65CF" w:rsidP="00E242AB">
          <w:pPr>
            <w:jc w:val="center"/>
            <w:rPr>
              <w:smallCaps/>
              <w:color w:val="000080"/>
            </w:rPr>
          </w:pPr>
          <w:r w:rsidRPr="006359DD">
            <w:rPr>
              <w:smallCaps/>
              <w:color w:val="000080"/>
            </w:rPr>
            <w:t>Maurice A. Griffin</w:t>
          </w:r>
        </w:p>
        <w:p w14:paraId="1488118C" w14:textId="77777777" w:rsidR="005E65CF" w:rsidRPr="006359DD" w:rsidRDefault="005E65CF" w:rsidP="00E242AB">
          <w:pPr>
            <w:jc w:val="center"/>
          </w:pPr>
          <w:r w:rsidRPr="006359DD">
            <w:rPr>
              <w:i/>
              <w:color w:val="000080"/>
            </w:rPr>
            <w:t>Acting Director</w:t>
          </w:r>
        </w:p>
      </w:tc>
    </w:tr>
    <w:tr w:rsidR="005E65CF" w14:paraId="15BC600F" w14:textId="77777777" w:rsidTr="006F7744">
      <w:trPr>
        <w:jc w:val="center"/>
      </w:trPr>
      <w:tc>
        <w:tcPr>
          <w:tcW w:w="2880" w:type="dxa"/>
        </w:tcPr>
        <w:p w14:paraId="38418747" w14:textId="77777777" w:rsidR="005E65CF" w:rsidRPr="006359DD" w:rsidRDefault="005E65CF" w:rsidP="00E242AB"/>
      </w:tc>
      <w:tc>
        <w:tcPr>
          <w:tcW w:w="5760" w:type="dxa"/>
        </w:tcPr>
        <w:p w14:paraId="44EF803D" w14:textId="77777777" w:rsidR="005E65CF" w:rsidRPr="00CD2155" w:rsidRDefault="005E65C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5E65CF" w:rsidRPr="006359DD" w:rsidRDefault="005E65C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E65CF" w:rsidRPr="006359DD" w:rsidRDefault="005E65CF" w:rsidP="00E242AB"/>
      </w:tc>
    </w:tr>
  </w:tbl>
  <w:p w14:paraId="03C6B4BB" w14:textId="017E7320" w:rsidR="005E65CF" w:rsidRDefault="005E65C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2E4"/>
    <w:multiLevelType w:val="hybridMultilevel"/>
    <w:tmpl w:val="6C50B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30654"/>
    <w:multiLevelType w:val="hybridMultilevel"/>
    <w:tmpl w:val="C34E3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80BE4"/>
    <w:multiLevelType w:val="hybridMultilevel"/>
    <w:tmpl w:val="B582EC18"/>
    <w:lvl w:ilvl="0" w:tplc="6974FF5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82B1D"/>
    <w:multiLevelType w:val="hybridMultilevel"/>
    <w:tmpl w:val="E7D2220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75C25"/>
    <w:multiLevelType w:val="hybridMultilevel"/>
    <w:tmpl w:val="B93CA130"/>
    <w:lvl w:ilvl="0" w:tplc="923A35E4">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445A9"/>
    <w:multiLevelType w:val="hybridMultilevel"/>
    <w:tmpl w:val="32E04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80EB4"/>
    <w:multiLevelType w:val="hybridMultilevel"/>
    <w:tmpl w:val="F4F27E2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9772A0"/>
    <w:multiLevelType w:val="hybridMultilevel"/>
    <w:tmpl w:val="32E2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D573B2"/>
    <w:multiLevelType w:val="hybridMultilevel"/>
    <w:tmpl w:val="ACBE6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E5EAA"/>
    <w:multiLevelType w:val="hybridMultilevel"/>
    <w:tmpl w:val="A4F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C32ECF"/>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E0A4F"/>
    <w:multiLevelType w:val="hybridMultilevel"/>
    <w:tmpl w:val="D8A60FC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B50366"/>
    <w:multiLevelType w:val="hybridMultilevel"/>
    <w:tmpl w:val="F4F27E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04412F"/>
    <w:multiLevelType w:val="hybridMultilevel"/>
    <w:tmpl w:val="DE0C0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1743AC"/>
    <w:multiLevelType w:val="hybridMultilevel"/>
    <w:tmpl w:val="04ACA1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A54AE"/>
    <w:multiLevelType w:val="hybridMultilevel"/>
    <w:tmpl w:val="ABD4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66736"/>
    <w:multiLevelType w:val="hybridMultilevel"/>
    <w:tmpl w:val="A2F06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FA0BB1"/>
    <w:multiLevelType w:val="hybridMultilevel"/>
    <w:tmpl w:val="8A08B7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D97F32"/>
    <w:multiLevelType w:val="hybridMultilevel"/>
    <w:tmpl w:val="DB7CB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F17809"/>
    <w:multiLevelType w:val="hybridMultilevel"/>
    <w:tmpl w:val="81840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1533A8"/>
    <w:multiLevelType w:val="hybridMultilevel"/>
    <w:tmpl w:val="C87A8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1505B2"/>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3A2B5F"/>
    <w:multiLevelType w:val="hybridMultilevel"/>
    <w:tmpl w:val="49D83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5464B42"/>
    <w:multiLevelType w:val="hybridMultilevel"/>
    <w:tmpl w:val="49CEE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22"/>
  </w:num>
  <w:num w:numId="4">
    <w:abstractNumId w:val="15"/>
  </w:num>
  <w:num w:numId="5">
    <w:abstractNumId w:val="12"/>
  </w:num>
  <w:num w:numId="6">
    <w:abstractNumId w:val="3"/>
  </w:num>
  <w:num w:numId="7">
    <w:abstractNumId w:val="2"/>
  </w:num>
  <w:num w:numId="8">
    <w:abstractNumId w:val="16"/>
  </w:num>
  <w:num w:numId="9">
    <w:abstractNumId w:val="20"/>
  </w:num>
  <w:num w:numId="10">
    <w:abstractNumId w:val="19"/>
  </w:num>
  <w:num w:numId="11">
    <w:abstractNumId w:val="1"/>
  </w:num>
  <w:num w:numId="12">
    <w:abstractNumId w:val="17"/>
  </w:num>
  <w:num w:numId="13">
    <w:abstractNumId w:val="8"/>
  </w:num>
  <w:num w:numId="14">
    <w:abstractNumId w:val="0"/>
  </w:num>
  <w:num w:numId="15">
    <w:abstractNumId w:val="23"/>
  </w:num>
  <w:num w:numId="16">
    <w:abstractNumId w:val="21"/>
  </w:num>
  <w:num w:numId="17">
    <w:abstractNumId w:val="5"/>
  </w:num>
  <w:num w:numId="18">
    <w:abstractNumId w:val="14"/>
  </w:num>
  <w:num w:numId="19">
    <w:abstractNumId w:val="13"/>
  </w:num>
  <w:num w:numId="20">
    <w:abstractNumId w:val="18"/>
  </w:num>
  <w:num w:numId="21">
    <w:abstractNumId w:val="6"/>
  </w:num>
  <w:num w:numId="22">
    <w:abstractNumId w:val="24"/>
  </w:num>
  <w:num w:numId="23">
    <w:abstractNumId w:val="7"/>
  </w:num>
  <w:num w:numId="24">
    <w:abstractNumId w:val="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E0D"/>
    <w:rsid w:val="00007C1E"/>
    <w:rsid w:val="00011E28"/>
    <w:rsid w:val="00015A6F"/>
    <w:rsid w:val="000163D1"/>
    <w:rsid w:val="000178AC"/>
    <w:rsid w:val="00017E0E"/>
    <w:rsid w:val="00021E95"/>
    <w:rsid w:val="00026689"/>
    <w:rsid w:val="000328BF"/>
    <w:rsid w:val="0003364F"/>
    <w:rsid w:val="00036705"/>
    <w:rsid w:val="00041667"/>
    <w:rsid w:val="0004455E"/>
    <w:rsid w:val="00047D91"/>
    <w:rsid w:val="0005079B"/>
    <w:rsid w:val="00052193"/>
    <w:rsid w:val="00052433"/>
    <w:rsid w:val="000555F2"/>
    <w:rsid w:val="00056680"/>
    <w:rsid w:val="00060B53"/>
    <w:rsid w:val="0006149B"/>
    <w:rsid w:val="000640A3"/>
    <w:rsid w:val="000646C9"/>
    <w:rsid w:val="0006560C"/>
    <w:rsid w:val="00065EF2"/>
    <w:rsid w:val="000677B3"/>
    <w:rsid w:val="000741D7"/>
    <w:rsid w:val="00080339"/>
    <w:rsid w:val="00080562"/>
    <w:rsid w:val="0008079D"/>
    <w:rsid w:val="00082817"/>
    <w:rsid w:val="00087AC7"/>
    <w:rsid w:val="00087D4C"/>
    <w:rsid w:val="000972C0"/>
    <w:rsid w:val="000A3177"/>
    <w:rsid w:val="000A56DA"/>
    <w:rsid w:val="000A7B80"/>
    <w:rsid w:val="000B1041"/>
    <w:rsid w:val="000B7317"/>
    <w:rsid w:val="000C0DED"/>
    <w:rsid w:val="000C170E"/>
    <w:rsid w:val="000C3964"/>
    <w:rsid w:val="000C4546"/>
    <w:rsid w:val="000C49D4"/>
    <w:rsid w:val="000C56FD"/>
    <w:rsid w:val="000C7991"/>
    <w:rsid w:val="000D0811"/>
    <w:rsid w:val="000D3267"/>
    <w:rsid w:val="000E2F3D"/>
    <w:rsid w:val="000E688D"/>
    <w:rsid w:val="000E690E"/>
    <w:rsid w:val="000F1A0D"/>
    <w:rsid w:val="000F21AF"/>
    <w:rsid w:val="000F6A37"/>
    <w:rsid w:val="001036B6"/>
    <w:rsid w:val="00107E34"/>
    <w:rsid w:val="001114B5"/>
    <w:rsid w:val="00112DCA"/>
    <w:rsid w:val="001130EC"/>
    <w:rsid w:val="00116A59"/>
    <w:rsid w:val="00117BCC"/>
    <w:rsid w:val="00120341"/>
    <w:rsid w:val="001236A1"/>
    <w:rsid w:val="001265C6"/>
    <w:rsid w:val="001268EF"/>
    <w:rsid w:val="0013305F"/>
    <w:rsid w:val="00133664"/>
    <w:rsid w:val="001345D1"/>
    <w:rsid w:val="001417B5"/>
    <w:rsid w:val="00143F3E"/>
    <w:rsid w:val="00144E5A"/>
    <w:rsid w:val="00150233"/>
    <w:rsid w:val="001505D4"/>
    <w:rsid w:val="001537D7"/>
    <w:rsid w:val="00153B73"/>
    <w:rsid w:val="00155157"/>
    <w:rsid w:val="00155CAC"/>
    <w:rsid w:val="00160E56"/>
    <w:rsid w:val="00171F0C"/>
    <w:rsid w:val="00173AA8"/>
    <w:rsid w:val="001811B4"/>
    <w:rsid w:val="0018135F"/>
    <w:rsid w:val="00184E0F"/>
    <w:rsid w:val="00187738"/>
    <w:rsid w:val="001907CE"/>
    <w:rsid w:val="00193F55"/>
    <w:rsid w:val="00194DDF"/>
    <w:rsid w:val="00196238"/>
    <w:rsid w:val="0019677F"/>
    <w:rsid w:val="0019704B"/>
    <w:rsid w:val="001A1614"/>
    <w:rsid w:val="001A6696"/>
    <w:rsid w:val="001A66B5"/>
    <w:rsid w:val="001B4440"/>
    <w:rsid w:val="001C384E"/>
    <w:rsid w:val="001C59E5"/>
    <w:rsid w:val="001D1ABC"/>
    <w:rsid w:val="001D3845"/>
    <w:rsid w:val="001D4E8A"/>
    <w:rsid w:val="001E01F6"/>
    <w:rsid w:val="001F08C5"/>
    <w:rsid w:val="001F305B"/>
    <w:rsid w:val="001F34F3"/>
    <w:rsid w:val="0020175D"/>
    <w:rsid w:val="00201B0C"/>
    <w:rsid w:val="00202F19"/>
    <w:rsid w:val="00204325"/>
    <w:rsid w:val="0020496C"/>
    <w:rsid w:val="00205397"/>
    <w:rsid w:val="00212972"/>
    <w:rsid w:val="00213BD6"/>
    <w:rsid w:val="00214C51"/>
    <w:rsid w:val="002176C4"/>
    <w:rsid w:val="002217BE"/>
    <w:rsid w:val="00224580"/>
    <w:rsid w:val="00230043"/>
    <w:rsid w:val="0023737C"/>
    <w:rsid w:val="00240B22"/>
    <w:rsid w:val="002420F8"/>
    <w:rsid w:val="00243E82"/>
    <w:rsid w:val="0024525E"/>
    <w:rsid w:val="0025530B"/>
    <w:rsid w:val="00256486"/>
    <w:rsid w:val="00257D6E"/>
    <w:rsid w:val="00260851"/>
    <w:rsid w:val="00260912"/>
    <w:rsid w:val="00263161"/>
    <w:rsid w:val="00263921"/>
    <w:rsid w:val="00264FA9"/>
    <w:rsid w:val="00265100"/>
    <w:rsid w:val="00267AC5"/>
    <w:rsid w:val="00271544"/>
    <w:rsid w:val="002745C5"/>
    <w:rsid w:val="00276AD8"/>
    <w:rsid w:val="00282FC2"/>
    <w:rsid w:val="002857CE"/>
    <w:rsid w:val="00285BF3"/>
    <w:rsid w:val="00286806"/>
    <w:rsid w:val="0029189C"/>
    <w:rsid w:val="00292AFF"/>
    <w:rsid w:val="0029656F"/>
    <w:rsid w:val="002972AD"/>
    <w:rsid w:val="002A36AF"/>
    <w:rsid w:val="002B5291"/>
    <w:rsid w:val="002B7996"/>
    <w:rsid w:val="002C018F"/>
    <w:rsid w:val="002C04C9"/>
    <w:rsid w:val="002C1484"/>
    <w:rsid w:val="002C158D"/>
    <w:rsid w:val="002C2442"/>
    <w:rsid w:val="002C54B7"/>
    <w:rsid w:val="002C79FB"/>
    <w:rsid w:val="002D3085"/>
    <w:rsid w:val="002E0A4B"/>
    <w:rsid w:val="002E1CB9"/>
    <w:rsid w:val="002E2540"/>
    <w:rsid w:val="002E66DD"/>
    <w:rsid w:val="002E6BFA"/>
    <w:rsid w:val="002E7F5B"/>
    <w:rsid w:val="002F1449"/>
    <w:rsid w:val="002F2567"/>
    <w:rsid w:val="002F2C3A"/>
    <w:rsid w:val="002F4981"/>
    <w:rsid w:val="002F6CDB"/>
    <w:rsid w:val="0030026E"/>
    <w:rsid w:val="003033AE"/>
    <w:rsid w:val="003048CF"/>
    <w:rsid w:val="003055B9"/>
    <w:rsid w:val="00305B6D"/>
    <w:rsid w:val="003069D9"/>
    <w:rsid w:val="003111A4"/>
    <w:rsid w:val="00312D7D"/>
    <w:rsid w:val="00313CEC"/>
    <w:rsid w:val="003202B0"/>
    <w:rsid w:val="00322697"/>
    <w:rsid w:val="003238A2"/>
    <w:rsid w:val="00324F44"/>
    <w:rsid w:val="00326DC4"/>
    <w:rsid w:val="0032707C"/>
    <w:rsid w:val="00332B83"/>
    <w:rsid w:val="0034222F"/>
    <w:rsid w:val="00345FAD"/>
    <w:rsid w:val="00355290"/>
    <w:rsid w:val="00363209"/>
    <w:rsid w:val="00364A22"/>
    <w:rsid w:val="00371482"/>
    <w:rsid w:val="00372C0C"/>
    <w:rsid w:val="00372C16"/>
    <w:rsid w:val="0037646A"/>
    <w:rsid w:val="00376C1A"/>
    <w:rsid w:val="00377575"/>
    <w:rsid w:val="00380571"/>
    <w:rsid w:val="00380720"/>
    <w:rsid w:val="00381122"/>
    <w:rsid w:val="003819FD"/>
    <w:rsid w:val="00381BA5"/>
    <w:rsid w:val="003911BC"/>
    <w:rsid w:val="00391502"/>
    <w:rsid w:val="00391DE8"/>
    <w:rsid w:val="00391FEA"/>
    <w:rsid w:val="0039648D"/>
    <w:rsid w:val="003A068B"/>
    <w:rsid w:val="003A0DC0"/>
    <w:rsid w:val="003A1015"/>
    <w:rsid w:val="003A1F0A"/>
    <w:rsid w:val="003A76EC"/>
    <w:rsid w:val="003B1D63"/>
    <w:rsid w:val="003B267D"/>
    <w:rsid w:val="003B466F"/>
    <w:rsid w:val="003C01C9"/>
    <w:rsid w:val="003C24E3"/>
    <w:rsid w:val="003C287F"/>
    <w:rsid w:val="003D02FC"/>
    <w:rsid w:val="003D0BE2"/>
    <w:rsid w:val="003D371F"/>
    <w:rsid w:val="003D4958"/>
    <w:rsid w:val="003D669C"/>
    <w:rsid w:val="003D747D"/>
    <w:rsid w:val="003D79FB"/>
    <w:rsid w:val="003D7F15"/>
    <w:rsid w:val="003E1C75"/>
    <w:rsid w:val="003E41F8"/>
    <w:rsid w:val="003E6B52"/>
    <w:rsid w:val="003F26E7"/>
    <w:rsid w:val="003F2758"/>
    <w:rsid w:val="003F2A90"/>
    <w:rsid w:val="003F7837"/>
    <w:rsid w:val="00400EFC"/>
    <w:rsid w:val="00401D92"/>
    <w:rsid w:val="0040348C"/>
    <w:rsid w:val="00414888"/>
    <w:rsid w:val="00417782"/>
    <w:rsid w:val="00417A2E"/>
    <w:rsid w:val="004208A4"/>
    <w:rsid w:val="00421CB1"/>
    <w:rsid w:val="00424E5C"/>
    <w:rsid w:val="004279C9"/>
    <w:rsid w:val="0043081A"/>
    <w:rsid w:val="004315E8"/>
    <w:rsid w:val="00432907"/>
    <w:rsid w:val="00433B10"/>
    <w:rsid w:val="004355EF"/>
    <w:rsid w:val="0043667E"/>
    <w:rsid w:val="00436D34"/>
    <w:rsid w:val="00437030"/>
    <w:rsid w:val="00441E8D"/>
    <w:rsid w:val="00445F92"/>
    <w:rsid w:val="00446F52"/>
    <w:rsid w:val="00447949"/>
    <w:rsid w:val="0045149F"/>
    <w:rsid w:val="004516A8"/>
    <w:rsid w:val="0045372D"/>
    <w:rsid w:val="0045395F"/>
    <w:rsid w:val="00454804"/>
    <w:rsid w:val="00462106"/>
    <w:rsid w:val="00462C98"/>
    <w:rsid w:val="00465AC2"/>
    <w:rsid w:val="00467A8C"/>
    <w:rsid w:val="00476106"/>
    <w:rsid w:val="00481ED2"/>
    <w:rsid w:val="00490B0F"/>
    <w:rsid w:val="00494966"/>
    <w:rsid w:val="004A0576"/>
    <w:rsid w:val="004A121D"/>
    <w:rsid w:val="004A47B1"/>
    <w:rsid w:val="004A57DB"/>
    <w:rsid w:val="004A673E"/>
    <w:rsid w:val="004A7DA7"/>
    <w:rsid w:val="004B07C1"/>
    <w:rsid w:val="004B47CA"/>
    <w:rsid w:val="004B59C1"/>
    <w:rsid w:val="004B604F"/>
    <w:rsid w:val="004C1220"/>
    <w:rsid w:val="004C13A5"/>
    <w:rsid w:val="004C244D"/>
    <w:rsid w:val="004C417C"/>
    <w:rsid w:val="004C6AC3"/>
    <w:rsid w:val="004D0E19"/>
    <w:rsid w:val="004D39D7"/>
    <w:rsid w:val="004E104C"/>
    <w:rsid w:val="004E32C5"/>
    <w:rsid w:val="004E42F3"/>
    <w:rsid w:val="004E66F1"/>
    <w:rsid w:val="004E6D91"/>
    <w:rsid w:val="004E725B"/>
    <w:rsid w:val="004F1D61"/>
    <w:rsid w:val="004F3C89"/>
    <w:rsid w:val="004F542C"/>
    <w:rsid w:val="004F626F"/>
    <w:rsid w:val="00502120"/>
    <w:rsid w:val="00506552"/>
    <w:rsid w:val="00506CA9"/>
    <w:rsid w:val="005103D4"/>
    <w:rsid w:val="00511B40"/>
    <w:rsid w:val="00515661"/>
    <w:rsid w:val="00515B7D"/>
    <w:rsid w:val="005160DE"/>
    <w:rsid w:val="005175DC"/>
    <w:rsid w:val="005218AC"/>
    <w:rsid w:val="005271D3"/>
    <w:rsid w:val="00532744"/>
    <w:rsid w:val="00532DDA"/>
    <w:rsid w:val="0053372D"/>
    <w:rsid w:val="005344A6"/>
    <w:rsid w:val="005350DE"/>
    <w:rsid w:val="00542056"/>
    <w:rsid w:val="0054794A"/>
    <w:rsid w:val="005575B5"/>
    <w:rsid w:val="0056039B"/>
    <w:rsid w:val="00560578"/>
    <w:rsid w:val="005654E0"/>
    <w:rsid w:val="00565F25"/>
    <w:rsid w:val="005663AD"/>
    <w:rsid w:val="00567F16"/>
    <w:rsid w:val="00572F24"/>
    <w:rsid w:val="00573E0B"/>
    <w:rsid w:val="005748C4"/>
    <w:rsid w:val="0057655B"/>
    <w:rsid w:val="00576676"/>
    <w:rsid w:val="0058187A"/>
    <w:rsid w:val="00581B12"/>
    <w:rsid w:val="00582035"/>
    <w:rsid w:val="00582CB2"/>
    <w:rsid w:val="0058302D"/>
    <w:rsid w:val="005840EA"/>
    <w:rsid w:val="0058635F"/>
    <w:rsid w:val="00594CAD"/>
    <w:rsid w:val="005A6A8C"/>
    <w:rsid w:val="005B047F"/>
    <w:rsid w:val="005B60DB"/>
    <w:rsid w:val="005B7B28"/>
    <w:rsid w:val="005C0695"/>
    <w:rsid w:val="005C4280"/>
    <w:rsid w:val="005C7784"/>
    <w:rsid w:val="005D1FD3"/>
    <w:rsid w:val="005D4FCA"/>
    <w:rsid w:val="005D5F8B"/>
    <w:rsid w:val="005E3AEA"/>
    <w:rsid w:val="005E5858"/>
    <w:rsid w:val="005E5DB6"/>
    <w:rsid w:val="005E6246"/>
    <w:rsid w:val="005E6417"/>
    <w:rsid w:val="005E65CF"/>
    <w:rsid w:val="005E7D9D"/>
    <w:rsid w:val="005E7F39"/>
    <w:rsid w:val="005F1B4F"/>
    <w:rsid w:val="005F3A74"/>
    <w:rsid w:val="005F427F"/>
    <w:rsid w:val="005F4F87"/>
    <w:rsid w:val="005F56E5"/>
    <w:rsid w:val="005F7010"/>
    <w:rsid w:val="00607FD2"/>
    <w:rsid w:val="00610AAA"/>
    <w:rsid w:val="00610ADE"/>
    <w:rsid w:val="00616CA7"/>
    <w:rsid w:val="00620C9A"/>
    <w:rsid w:val="00620F74"/>
    <w:rsid w:val="006326F8"/>
    <w:rsid w:val="00633E2E"/>
    <w:rsid w:val="006342C9"/>
    <w:rsid w:val="00634379"/>
    <w:rsid w:val="00646784"/>
    <w:rsid w:val="006558B5"/>
    <w:rsid w:val="00657554"/>
    <w:rsid w:val="00663085"/>
    <w:rsid w:val="00664241"/>
    <w:rsid w:val="006645DC"/>
    <w:rsid w:val="00667607"/>
    <w:rsid w:val="00670163"/>
    <w:rsid w:val="00670FCB"/>
    <w:rsid w:val="00674325"/>
    <w:rsid w:val="00674BA9"/>
    <w:rsid w:val="00677790"/>
    <w:rsid w:val="0068032B"/>
    <w:rsid w:val="006848B7"/>
    <w:rsid w:val="006872B5"/>
    <w:rsid w:val="00687E5D"/>
    <w:rsid w:val="006949AF"/>
    <w:rsid w:val="006976C1"/>
    <w:rsid w:val="0069776B"/>
    <w:rsid w:val="006A0CB4"/>
    <w:rsid w:val="006A21E4"/>
    <w:rsid w:val="006A347F"/>
    <w:rsid w:val="006A3DE5"/>
    <w:rsid w:val="006A5E9A"/>
    <w:rsid w:val="006B0EC5"/>
    <w:rsid w:val="006B168A"/>
    <w:rsid w:val="006B3833"/>
    <w:rsid w:val="006B4279"/>
    <w:rsid w:val="006B6025"/>
    <w:rsid w:val="006B657D"/>
    <w:rsid w:val="006C37AB"/>
    <w:rsid w:val="006C5427"/>
    <w:rsid w:val="006D2967"/>
    <w:rsid w:val="006D418D"/>
    <w:rsid w:val="006D6EE7"/>
    <w:rsid w:val="006E416A"/>
    <w:rsid w:val="006E5E2A"/>
    <w:rsid w:val="006E633E"/>
    <w:rsid w:val="006E6FF8"/>
    <w:rsid w:val="006F2A94"/>
    <w:rsid w:val="006F2DDB"/>
    <w:rsid w:val="006F4B04"/>
    <w:rsid w:val="006F7744"/>
    <w:rsid w:val="00702BAA"/>
    <w:rsid w:val="0070733C"/>
    <w:rsid w:val="00711592"/>
    <w:rsid w:val="00712D7A"/>
    <w:rsid w:val="0071384F"/>
    <w:rsid w:val="00717747"/>
    <w:rsid w:val="00717FC8"/>
    <w:rsid w:val="007210EC"/>
    <w:rsid w:val="00721BC8"/>
    <w:rsid w:val="007256C9"/>
    <w:rsid w:val="00727D0F"/>
    <w:rsid w:val="00730182"/>
    <w:rsid w:val="00732EDC"/>
    <w:rsid w:val="007459AA"/>
    <w:rsid w:val="007519E2"/>
    <w:rsid w:val="00754410"/>
    <w:rsid w:val="007558E6"/>
    <w:rsid w:val="007677A8"/>
    <w:rsid w:val="0077084F"/>
    <w:rsid w:val="00776521"/>
    <w:rsid w:val="00776D84"/>
    <w:rsid w:val="00780679"/>
    <w:rsid w:val="00780A31"/>
    <w:rsid w:val="007816A9"/>
    <w:rsid w:val="00781A1F"/>
    <w:rsid w:val="007826CD"/>
    <w:rsid w:val="00785AFC"/>
    <w:rsid w:val="0078612D"/>
    <w:rsid w:val="00795731"/>
    <w:rsid w:val="007A14E0"/>
    <w:rsid w:val="007A173B"/>
    <w:rsid w:val="007A2974"/>
    <w:rsid w:val="007A3F08"/>
    <w:rsid w:val="007A5014"/>
    <w:rsid w:val="007A5F35"/>
    <w:rsid w:val="007B1F52"/>
    <w:rsid w:val="007B32E9"/>
    <w:rsid w:val="007B3F10"/>
    <w:rsid w:val="007C06FF"/>
    <w:rsid w:val="007C187C"/>
    <w:rsid w:val="007C2585"/>
    <w:rsid w:val="007C31B3"/>
    <w:rsid w:val="007C3B8D"/>
    <w:rsid w:val="007C56C0"/>
    <w:rsid w:val="007C591B"/>
    <w:rsid w:val="007D1D98"/>
    <w:rsid w:val="007D29E3"/>
    <w:rsid w:val="007D5361"/>
    <w:rsid w:val="007E2D30"/>
    <w:rsid w:val="007E3264"/>
    <w:rsid w:val="007E422D"/>
    <w:rsid w:val="007E4D76"/>
    <w:rsid w:val="007E5400"/>
    <w:rsid w:val="007E5434"/>
    <w:rsid w:val="007E56C8"/>
    <w:rsid w:val="007E625E"/>
    <w:rsid w:val="007E7CB4"/>
    <w:rsid w:val="007F0225"/>
    <w:rsid w:val="00800FC0"/>
    <w:rsid w:val="00802101"/>
    <w:rsid w:val="008049AC"/>
    <w:rsid w:val="00804A53"/>
    <w:rsid w:val="008062EE"/>
    <w:rsid w:val="00811138"/>
    <w:rsid w:val="008137DB"/>
    <w:rsid w:val="00815E39"/>
    <w:rsid w:val="0081609A"/>
    <w:rsid w:val="00816EA4"/>
    <w:rsid w:val="0082019A"/>
    <w:rsid w:val="00822947"/>
    <w:rsid w:val="008307B5"/>
    <w:rsid w:val="0083161B"/>
    <w:rsid w:val="00835ECA"/>
    <w:rsid w:val="00837315"/>
    <w:rsid w:val="0084248D"/>
    <w:rsid w:val="008474F0"/>
    <w:rsid w:val="00850F52"/>
    <w:rsid w:val="0086251C"/>
    <w:rsid w:val="00863CC3"/>
    <w:rsid w:val="00866F57"/>
    <w:rsid w:val="008706B8"/>
    <w:rsid w:val="00871D1C"/>
    <w:rsid w:val="00883737"/>
    <w:rsid w:val="00884C9E"/>
    <w:rsid w:val="00885A5E"/>
    <w:rsid w:val="008918DF"/>
    <w:rsid w:val="00894916"/>
    <w:rsid w:val="008965D5"/>
    <w:rsid w:val="008B04DD"/>
    <w:rsid w:val="008B490F"/>
    <w:rsid w:val="008C1261"/>
    <w:rsid w:val="008C492A"/>
    <w:rsid w:val="008D1DE7"/>
    <w:rsid w:val="008D3A86"/>
    <w:rsid w:val="008D3BF4"/>
    <w:rsid w:val="008E00AD"/>
    <w:rsid w:val="008E21F8"/>
    <w:rsid w:val="008E50C7"/>
    <w:rsid w:val="008E5593"/>
    <w:rsid w:val="008F4329"/>
    <w:rsid w:val="008F570B"/>
    <w:rsid w:val="008F5BB9"/>
    <w:rsid w:val="008F75E9"/>
    <w:rsid w:val="00905EBF"/>
    <w:rsid w:val="0090790E"/>
    <w:rsid w:val="00910155"/>
    <w:rsid w:val="0091092B"/>
    <w:rsid w:val="00912FF4"/>
    <w:rsid w:val="009171BF"/>
    <w:rsid w:val="00917A01"/>
    <w:rsid w:val="00917C90"/>
    <w:rsid w:val="00920CF9"/>
    <w:rsid w:val="00921847"/>
    <w:rsid w:val="009225CB"/>
    <w:rsid w:val="00922819"/>
    <w:rsid w:val="00922F94"/>
    <w:rsid w:val="00923970"/>
    <w:rsid w:val="00925626"/>
    <w:rsid w:val="00934725"/>
    <w:rsid w:val="009454A0"/>
    <w:rsid w:val="00947D68"/>
    <w:rsid w:val="009517FB"/>
    <w:rsid w:val="0095227A"/>
    <w:rsid w:val="00954320"/>
    <w:rsid w:val="00954529"/>
    <w:rsid w:val="00954E83"/>
    <w:rsid w:val="00957338"/>
    <w:rsid w:val="009578E9"/>
    <w:rsid w:val="00960C1A"/>
    <w:rsid w:val="00960D62"/>
    <w:rsid w:val="00962041"/>
    <w:rsid w:val="00963B9C"/>
    <w:rsid w:val="00965451"/>
    <w:rsid w:val="00965B81"/>
    <w:rsid w:val="009718AD"/>
    <w:rsid w:val="00971E47"/>
    <w:rsid w:val="00973ACD"/>
    <w:rsid w:val="0097661D"/>
    <w:rsid w:val="009777CC"/>
    <w:rsid w:val="00977D5A"/>
    <w:rsid w:val="00980AC4"/>
    <w:rsid w:val="00982B3C"/>
    <w:rsid w:val="009833ED"/>
    <w:rsid w:val="0099021C"/>
    <w:rsid w:val="00990CED"/>
    <w:rsid w:val="00990E75"/>
    <w:rsid w:val="00992A0D"/>
    <w:rsid w:val="00993884"/>
    <w:rsid w:val="009A0F5C"/>
    <w:rsid w:val="009B2AD9"/>
    <w:rsid w:val="009B6367"/>
    <w:rsid w:val="009B63E6"/>
    <w:rsid w:val="009B78D9"/>
    <w:rsid w:val="009C0858"/>
    <w:rsid w:val="009C10AC"/>
    <w:rsid w:val="009C4E02"/>
    <w:rsid w:val="009C5DE3"/>
    <w:rsid w:val="009C76AA"/>
    <w:rsid w:val="009D198D"/>
    <w:rsid w:val="009D2175"/>
    <w:rsid w:val="009D475A"/>
    <w:rsid w:val="009D676C"/>
    <w:rsid w:val="009D7F7F"/>
    <w:rsid w:val="009E472E"/>
    <w:rsid w:val="009E78A1"/>
    <w:rsid w:val="009F1316"/>
    <w:rsid w:val="009F2F1A"/>
    <w:rsid w:val="009F527D"/>
    <w:rsid w:val="00A00BF8"/>
    <w:rsid w:val="00A0222F"/>
    <w:rsid w:val="00A02297"/>
    <w:rsid w:val="00A04717"/>
    <w:rsid w:val="00A11FCA"/>
    <w:rsid w:val="00A165A6"/>
    <w:rsid w:val="00A2004B"/>
    <w:rsid w:val="00A233DA"/>
    <w:rsid w:val="00A2677A"/>
    <w:rsid w:val="00A26FE6"/>
    <w:rsid w:val="00A272A7"/>
    <w:rsid w:val="00A30216"/>
    <w:rsid w:val="00A315DD"/>
    <w:rsid w:val="00A343DC"/>
    <w:rsid w:val="00A360B6"/>
    <w:rsid w:val="00A4031D"/>
    <w:rsid w:val="00A40774"/>
    <w:rsid w:val="00A41455"/>
    <w:rsid w:val="00A44406"/>
    <w:rsid w:val="00A45710"/>
    <w:rsid w:val="00A51E71"/>
    <w:rsid w:val="00A527F9"/>
    <w:rsid w:val="00A53D5C"/>
    <w:rsid w:val="00A6113F"/>
    <w:rsid w:val="00A613C7"/>
    <w:rsid w:val="00A63246"/>
    <w:rsid w:val="00A661B2"/>
    <w:rsid w:val="00A7126D"/>
    <w:rsid w:val="00A7579D"/>
    <w:rsid w:val="00A76754"/>
    <w:rsid w:val="00A770F0"/>
    <w:rsid w:val="00A8091E"/>
    <w:rsid w:val="00A832CA"/>
    <w:rsid w:val="00A84B37"/>
    <w:rsid w:val="00A8549A"/>
    <w:rsid w:val="00A85CBA"/>
    <w:rsid w:val="00A9109D"/>
    <w:rsid w:val="00A92399"/>
    <w:rsid w:val="00A94084"/>
    <w:rsid w:val="00A949C0"/>
    <w:rsid w:val="00AA2C37"/>
    <w:rsid w:val="00AA3920"/>
    <w:rsid w:val="00AA53A9"/>
    <w:rsid w:val="00AA6DCC"/>
    <w:rsid w:val="00AA7B17"/>
    <w:rsid w:val="00AB1DC8"/>
    <w:rsid w:val="00AB4EF7"/>
    <w:rsid w:val="00AB72B8"/>
    <w:rsid w:val="00AC086E"/>
    <w:rsid w:val="00AC377C"/>
    <w:rsid w:val="00AC4692"/>
    <w:rsid w:val="00AC509D"/>
    <w:rsid w:val="00AC55E8"/>
    <w:rsid w:val="00AD17F2"/>
    <w:rsid w:val="00AD3D3C"/>
    <w:rsid w:val="00AD624C"/>
    <w:rsid w:val="00AD66E9"/>
    <w:rsid w:val="00AE29E5"/>
    <w:rsid w:val="00AE29EB"/>
    <w:rsid w:val="00AE44AF"/>
    <w:rsid w:val="00AF2716"/>
    <w:rsid w:val="00AF5928"/>
    <w:rsid w:val="00B011FA"/>
    <w:rsid w:val="00B1392F"/>
    <w:rsid w:val="00B14EE4"/>
    <w:rsid w:val="00B16165"/>
    <w:rsid w:val="00B1669A"/>
    <w:rsid w:val="00B2669F"/>
    <w:rsid w:val="00B274A7"/>
    <w:rsid w:val="00B301AF"/>
    <w:rsid w:val="00B30243"/>
    <w:rsid w:val="00B34B85"/>
    <w:rsid w:val="00B36C49"/>
    <w:rsid w:val="00B3763D"/>
    <w:rsid w:val="00B41641"/>
    <w:rsid w:val="00B4236B"/>
    <w:rsid w:val="00B432C3"/>
    <w:rsid w:val="00B45FBF"/>
    <w:rsid w:val="00B5308A"/>
    <w:rsid w:val="00B54579"/>
    <w:rsid w:val="00B555FD"/>
    <w:rsid w:val="00B55897"/>
    <w:rsid w:val="00B575BB"/>
    <w:rsid w:val="00B6142B"/>
    <w:rsid w:val="00B61B4F"/>
    <w:rsid w:val="00B62A89"/>
    <w:rsid w:val="00B664C5"/>
    <w:rsid w:val="00B665EA"/>
    <w:rsid w:val="00B67AF6"/>
    <w:rsid w:val="00B711A5"/>
    <w:rsid w:val="00B7192C"/>
    <w:rsid w:val="00B72943"/>
    <w:rsid w:val="00B768B4"/>
    <w:rsid w:val="00B801CD"/>
    <w:rsid w:val="00B8080A"/>
    <w:rsid w:val="00B8254F"/>
    <w:rsid w:val="00B842BD"/>
    <w:rsid w:val="00B8717B"/>
    <w:rsid w:val="00B92AC8"/>
    <w:rsid w:val="00B9391C"/>
    <w:rsid w:val="00B94666"/>
    <w:rsid w:val="00B95587"/>
    <w:rsid w:val="00B963ED"/>
    <w:rsid w:val="00BA0634"/>
    <w:rsid w:val="00BA68A8"/>
    <w:rsid w:val="00BC21C1"/>
    <w:rsid w:val="00BC3D67"/>
    <w:rsid w:val="00BC4180"/>
    <w:rsid w:val="00BC4F10"/>
    <w:rsid w:val="00BC7C61"/>
    <w:rsid w:val="00BD0F28"/>
    <w:rsid w:val="00BD378C"/>
    <w:rsid w:val="00BD4CFF"/>
    <w:rsid w:val="00BD693F"/>
    <w:rsid w:val="00BE21F3"/>
    <w:rsid w:val="00BF0394"/>
    <w:rsid w:val="00BF0806"/>
    <w:rsid w:val="00BF361E"/>
    <w:rsid w:val="00BF5170"/>
    <w:rsid w:val="00C00F4C"/>
    <w:rsid w:val="00C021F8"/>
    <w:rsid w:val="00C06423"/>
    <w:rsid w:val="00C104D9"/>
    <w:rsid w:val="00C12204"/>
    <w:rsid w:val="00C12A48"/>
    <w:rsid w:val="00C131AC"/>
    <w:rsid w:val="00C13BEA"/>
    <w:rsid w:val="00C14080"/>
    <w:rsid w:val="00C14BF5"/>
    <w:rsid w:val="00C16006"/>
    <w:rsid w:val="00C162F6"/>
    <w:rsid w:val="00C235E8"/>
    <w:rsid w:val="00C2362B"/>
    <w:rsid w:val="00C261A3"/>
    <w:rsid w:val="00C34732"/>
    <w:rsid w:val="00C41CB6"/>
    <w:rsid w:val="00C42C06"/>
    <w:rsid w:val="00C42F54"/>
    <w:rsid w:val="00C45AB4"/>
    <w:rsid w:val="00C50116"/>
    <w:rsid w:val="00C50CF9"/>
    <w:rsid w:val="00C5124F"/>
    <w:rsid w:val="00C5335A"/>
    <w:rsid w:val="00C56198"/>
    <w:rsid w:val="00C564E7"/>
    <w:rsid w:val="00C60DC5"/>
    <w:rsid w:val="00C70C00"/>
    <w:rsid w:val="00C7197F"/>
    <w:rsid w:val="00C83977"/>
    <w:rsid w:val="00C84A6E"/>
    <w:rsid w:val="00C866D8"/>
    <w:rsid w:val="00C875C3"/>
    <w:rsid w:val="00C87E18"/>
    <w:rsid w:val="00C920C1"/>
    <w:rsid w:val="00C92FB3"/>
    <w:rsid w:val="00C946E5"/>
    <w:rsid w:val="00C95221"/>
    <w:rsid w:val="00C95A70"/>
    <w:rsid w:val="00CA3FC4"/>
    <w:rsid w:val="00CA56BA"/>
    <w:rsid w:val="00CB00BC"/>
    <w:rsid w:val="00CB0752"/>
    <w:rsid w:val="00CB33C6"/>
    <w:rsid w:val="00CB44BE"/>
    <w:rsid w:val="00CB6C63"/>
    <w:rsid w:val="00CB741E"/>
    <w:rsid w:val="00CC2CBB"/>
    <w:rsid w:val="00CC66D3"/>
    <w:rsid w:val="00CC6A98"/>
    <w:rsid w:val="00CD0F6D"/>
    <w:rsid w:val="00CD29F5"/>
    <w:rsid w:val="00CE1914"/>
    <w:rsid w:val="00CE2557"/>
    <w:rsid w:val="00CE4822"/>
    <w:rsid w:val="00CF3D21"/>
    <w:rsid w:val="00CF4530"/>
    <w:rsid w:val="00CF6155"/>
    <w:rsid w:val="00D04E65"/>
    <w:rsid w:val="00D057E9"/>
    <w:rsid w:val="00D10619"/>
    <w:rsid w:val="00D1591E"/>
    <w:rsid w:val="00D2037F"/>
    <w:rsid w:val="00D20E05"/>
    <w:rsid w:val="00D2158C"/>
    <w:rsid w:val="00D216C0"/>
    <w:rsid w:val="00D22F44"/>
    <w:rsid w:val="00D27D4F"/>
    <w:rsid w:val="00D308BF"/>
    <w:rsid w:val="00D31FEA"/>
    <w:rsid w:val="00D3215B"/>
    <w:rsid w:val="00D33B5E"/>
    <w:rsid w:val="00D37C9E"/>
    <w:rsid w:val="00D400CF"/>
    <w:rsid w:val="00D42906"/>
    <w:rsid w:val="00D42F57"/>
    <w:rsid w:val="00D44C6A"/>
    <w:rsid w:val="00D53627"/>
    <w:rsid w:val="00D55DDC"/>
    <w:rsid w:val="00D705AB"/>
    <w:rsid w:val="00D75306"/>
    <w:rsid w:val="00D813E7"/>
    <w:rsid w:val="00D8369E"/>
    <w:rsid w:val="00D85F89"/>
    <w:rsid w:val="00D87A02"/>
    <w:rsid w:val="00D90064"/>
    <w:rsid w:val="00D90974"/>
    <w:rsid w:val="00D91263"/>
    <w:rsid w:val="00D91B32"/>
    <w:rsid w:val="00D92280"/>
    <w:rsid w:val="00D948B7"/>
    <w:rsid w:val="00DA37C9"/>
    <w:rsid w:val="00DA5D29"/>
    <w:rsid w:val="00DB101B"/>
    <w:rsid w:val="00DB37C7"/>
    <w:rsid w:val="00DC06FB"/>
    <w:rsid w:val="00DC146B"/>
    <w:rsid w:val="00DC2AD3"/>
    <w:rsid w:val="00DC610B"/>
    <w:rsid w:val="00DC72EC"/>
    <w:rsid w:val="00DD1C70"/>
    <w:rsid w:val="00DD6116"/>
    <w:rsid w:val="00DE277F"/>
    <w:rsid w:val="00DE2C9C"/>
    <w:rsid w:val="00DE37A8"/>
    <w:rsid w:val="00DE5A90"/>
    <w:rsid w:val="00DE6F64"/>
    <w:rsid w:val="00DF4681"/>
    <w:rsid w:val="00DF4E98"/>
    <w:rsid w:val="00E001C4"/>
    <w:rsid w:val="00E02D77"/>
    <w:rsid w:val="00E05745"/>
    <w:rsid w:val="00E062F4"/>
    <w:rsid w:val="00E07CBE"/>
    <w:rsid w:val="00E1253F"/>
    <w:rsid w:val="00E14372"/>
    <w:rsid w:val="00E14B7B"/>
    <w:rsid w:val="00E2120E"/>
    <w:rsid w:val="00E22446"/>
    <w:rsid w:val="00E242AB"/>
    <w:rsid w:val="00E2474B"/>
    <w:rsid w:val="00E26A40"/>
    <w:rsid w:val="00E2716B"/>
    <w:rsid w:val="00E303DF"/>
    <w:rsid w:val="00E31178"/>
    <w:rsid w:val="00E33364"/>
    <w:rsid w:val="00E34DAE"/>
    <w:rsid w:val="00E35E58"/>
    <w:rsid w:val="00E43630"/>
    <w:rsid w:val="00E4652C"/>
    <w:rsid w:val="00E57573"/>
    <w:rsid w:val="00E575F2"/>
    <w:rsid w:val="00E61D3A"/>
    <w:rsid w:val="00E63863"/>
    <w:rsid w:val="00E64C53"/>
    <w:rsid w:val="00E66CAC"/>
    <w:rsid w:val="00E67791"/>
    <w:rsid w:val="00E677CD"/>
    <w:rsid w:val="00E73C55"/>
    <w:rsid w:val="00E7416E"/>
    <w:rsid w:val="00E76F39"/>
    <w:rsid w:val="00E807AD"/>
    <w:rsid w:val="00E84988"/>
    <w:rsid w:val="00E85F7A"/>
    <w:rsid w:val="00E8649A"/>
    <w:rsid w:val="00E86A59"/>
    <w:rsid w:val="00E90D91"/>
    <w:rsid w:val="00E91B61"/>
    <w:rsid w:val="00E92ADD"/>
    <w:rsid w:val="00E945C1"/>
    <w:rsid w:val="00E97321"/>
    <w:rsid w:val="00EA256E"/>
    <w:rsid w:val="00EA330C"/>
    <w:rsid w:val="00EA43BA"/>
    <w:rsid w:val="00EA5D39"/>
    <w:rsid w:val="00EB3E79"/>
    <w:rsid w:val="00EB557F"/>
    <w:rsid w:val="00EC20E2"/>
    <w:rsid w:val="00EC4A8E"/>
    <w:rsid w:val="00EC4E03"/>
    <w:rsid w:val="00EC5F73"/>
    <w:rsid w:val="00ED058F"/>
    <w:rsid w:val="00ED3B68"/>
    <w:rsid w:val="00ED5CFD"/>
    <w:rsid w:val="00ED7670"/>
    <w:rsid w:val="00EE31B0"/>
    <w:rsid w:val="00EE3D28"/>
    <w:rsid w:val="00EE60DE"/>
    <w:rsid w:val="00EE6188"/>
    <w:rsid w:val="00EE7852"/>
    <w:rsid w:val="00EF637A"/>
    <w:rsid w:val="00EF7D4E"/>
    <w:rsid w:val="00F043D3"/>
    <w:rsid w:val="00F05D01"/>
    <w:rsid w:val="00F0687A"/>
    <w:rsid w:val="00F11B5E"/>
    <w:rsid w:val="00F161C5"/>
    <w:rsid w:val="00F17323"/>
    <w:rsid w:val="00F21EBC"/>
    <w:rsid w:val="00F33B5D"/>
    <w:rsid w:val="00F3434F"/>
    <w:rsid w:val="00F34973"/>
    <w:rsid w:val="00F37D22"/>
    <w:rsid w:val="00F401B4"/>
    <w:rsid w:val="00F40A08"/>
    <w:rsid w:val="00F40C2A"/>
    <w:rsid w:val="00F44E4A"/>
    <w:rsid w:val="00F46423"/>
    <w:rsid w:val="00F47276"/>
    <w:rsid w:val="00F50B7B"/>
    <w:rsid w:val="00F514F4"/>
    <w:rsid w:val="00F52E4E"/>
    <w:rsid w:val="00F53372"/>
    <w:rsid w:val="00F572B5"/>
    <w:rsid w:val="00F62C29"/>
    <w:rsid w:val="00F62EF8"/>
    <w:rsid w:val="00F66B8A"/>
    <w:rsid w:val="00F67D71"/>
    <w:rsid w:val="00F753D6"/>
    <w:rsid w:val="00F75EFF"/>
    <w:rsid w:val="00F771EC"/>
    <w:rsid w:val="00F85270"/>
    <w:rsid w:val="00F865A6"/>
    <w:rsid w:val="00F909CB"/>
    <w:rsid w:val="00F95CE5"/>
    <w:rsid w:val="00FA0A5A"/>
    <w:rsid w:val="00FA1383"/>
    <w:rsid w:val="00FA3825"/>
    <w:rsid w:val="00FA59AD"/>
    <w:rsid w:val="00FA6457"/>
    <w:rsid w:val="00FA645F"/>
    <w:rsid w:val="00FA7242"/>
    <w:rsid w:val="00FB2462"/>
    <w:rsid w:val="00FB32AC"/>
    <w:rsid w:val="00FB6B05"/>
    <w:rsid w:val="00FB74D4"/>
    <w:rsid w:val="00FC0101"/>
    <w:rsid w:val="00FC4533"/>
    <w:rsid w:val="00FC5255"/>
    <w:rsid w:val="00FC529C"/>
    <w:rsid w:val="00FC6B4C"/>
    <w:rsid w:val="00FC7068"/>
    <w:rsid w:val="00FC7BA5"/>
    <w:rsid w:val="00FD04EA"/>
    <w:rsid w:val="00FD3057"/>
    <w:rsid w:val="00FD4731"/>
    <w:rsid w:val="00FD536A"/>
    <w:rsid w:val="00FE0E3A"/>
    <w:rsid w:val="00FE4490"/>
    <w:rsid w:val="00FE60B4"/>
    <w:rsid w:val="00FE659A"/>
    <w:rsid w:val="00FE684F"/>
    <w:rsid w:val="00FE7C7A"/>
    <w:rsid w:val="00FF0A90"/>
    <w:rsid w:val="00FF0DEE"/>
    <w:rsid w:val="00FF6DC4"/>
    <w:rsid w:val="00FF7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90FC80D3-B0F2-46EA-B14A-8DB11597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752"/>
    <w:rPr>
      <w:sz w:val="24"/>
      <w:szCs w:val="24"/>
    </w:rPr>
  </w:style>
  <w:style w:type="paragraph" w:styleId="Heading1">
    <w:name w:val="heading 1"/>
    <w:basedOn w:val="Normal"/>
    <w:next w:val="Normal"/>
    <w:link w:val="Heading1Char"/>
    <w:qFormat/>
    <w:rsid w:val="00364A22"/>
    <w:pPr>
      <w:keepNext/>
      <w:jc w:val="center"/>
      <w:outlineLvl w:val="0"/>
    </w:pPr>
    <w:rPr>
      <w:b/>
      <w:i/>
      <w:sz w:val="28"/>
      <w:szCs w:val="20"/>
      <w:u w:val="single"/>
    </w:rPr>
  </w:style>
  <w:style w:type="paragraph" w:styleId="Heading2">
    <w:name w:val="heading 2"/>
    <w:basedOn w:val="Normal"/>
    <w:next w:val="Normal"/>
    <w:link w:val="Heading2Char"/>
    <w:semiHidden/>
    <w:unhideWhenUsed/>
    <w:qFormat/>
    <w:rsid w:val="00364A22"/>
    <w:pPr>
      <w:keepNext/>
      <w:outlineLvl w:val="1"/>
    </w:pPr>
    <w:rPr>
      <w:b/>
      <w:szCs w:val="20"/>
    </w:rPr>
  </w:style>
  <w:style w:type="paragraph" w:styleId="Heading3">
    <w:name w:val="heading 3"/>
    <w:basedOn w:val="Normal"/>
    <w:next w:val="Normal"/>
    <w:link w:val="Heading3Char"/>
    <w:semiHidden/>
    <w:unhideWhenUsed/>
    <w:qFormat/>
    <w:rsid w:val="00364A22"/>
    <w:pPr>
      <w:keepNext/>
      <w:outlineLvl w:val="2"/>
    </w:pPr>
    <w:rPr>
      <w:szCs w:val="20"/>
    </w:rPr>
  </w:style>
  <w:style w:type="paragraph" w:styleId="Heading4">
    <w:name w:val="heading 4"/>
    <w:basedOn w:val="Normal"/>
    <w:next w:val="Normal"/>
    <w:link w:val="Heading4Char"/>
    <w:semiHidden/>
    <w:unhideWhenUsed/>
    <w:qFormat/>
    <w:rsid w:val="00364A22"/>
    <w:pPr>
      <w:keepNext/>
      <w:jc w:val="center"/>
      <w:outlineLvl w:val="3"/>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rPr>
      <w:sz w:val="20"/>
      <w:szCs w:val="20"/>
    </w:rPr>
  </w:style>
  <w:style w:type="paragraph" w:styleId="Footer">
    <w:name w:val="footer"/>
    <w:basedOn w:val="Normal"/>
    <w:link w:val="FooterChar"/>
    <w:uiPriority w:val="99"/>
    <w:rsid w:val="00A8091E"/>
    <w:pPr>
      <w:tabs>
        <w:tab w:val="center" w:pos="4320"/>
        <w:tab w:val="right" w:pos="8640"/>
      </w:tabs>
    </w:pPr>
    <w:rPr>
      <w:sz w:val="20"/>
      <w:szCs w:val="20"/>
    </w:r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rPr>
      <w:sz w:val="20"/>
      <w:szCs w:val="20"/>
    </w:rPr>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szCs w:val="20"/>
    </w:rPr>
  </w:style>
  <w:style w:type="paragraph" w:styleId="ListParagraph">
    <w:name w:val="List Paragraph"/>
    <w:basedOn w:val="Normal"/>
    <w:uiPriority w:val="34"/>
    <w:qFormat/>
    <w:rsid w:val="00260851"/>
    <w:pPr>
      <w:ind w:left="720"/>
      <w:contextualSpacing/>
    </w:pPr>
    <w:rPr>
      <w:sz w:val="20"/>
      <w:szCs w:val="20"/>
    </w:rPr>
  </w:style>
  <w:style w:type="paragraph" w:styleId="Revision">
    <w:name w:val="Revision"/>
    <w:hidden/>
    <w:uiPriority w:val="99"/>
    <w:semiHidden/>
    <w:rsid w:val="00971E47"/>
  </w:style>
  <w:style w:type="character" w:styleId="Hyperlink">
    <w:name w:val="Hyperlink"/>
    <w:basedOn w:val="DefaultParagraphFont"/>
    <w:uiPriority w:val="99"/>
    <w:unhideWhenUsed/>
    <w:rsid w:val="00D20E05"/>
    <w:rPr>
      <w:color w:val="0000FF" w:themeColor="hyperlink"/>
      <w:u w:val="single"/>
    </w:rPr>
  </w:style>
  <w:style w:type="character" w:customStyle="1" w:styleId="UnresolvedMention1">
    <w:name w:val="Unresolved Mention1"/>
    <w:basedOn w:val="DefaultParagraphFont"/>
    <w:uiPriority w:val="99"/>
    <w:semiHidden/>
    <w:unhideWhenUsed/>
    <w:rsid w:val="00D20E05"/>
    <w:rPr>
      <w:color w:val="605E5C"/>
      <w:shd w:val="clear" w:color="auto" w:fill="E1DFDD"/>
    </w:rPr>
  </w:style>
  <w:style w:type="paragraph" w:styleId="NormalWeb">
    <w:name w:val="Normal (Web)"/>
    <w:basedOn w:val="Normal"/>
    <w:uiPriority w:val="99"/>
    <w:unhideWhenUsed/>
    <w:rsid w:val="000646C9"/>
    <w:pPr>
      <w:spacing w:before="100" w:beforeAutospacing="1" w:after="100" w:afterAutospacing="1"/>
    </w:pPr>
  </w:style>
  <w:style w:type="character" w:styleId="FollowedHyperlink">
    <w:name w:val="FollowedHyperlink"/>
    <w:basedOn w:val="DefaultParagraphFont"/>
    <w:semiHidden/>
    <w:unhideWhenUsed/>
    <w:rsid w:val="008373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0683">
      <w:bodyDiv w:val="1"/>
      <w:marLeft w:val="0"/>
      <w:marRight w:val="0"/>
      <w:marTop w:val="0"/>
      <w:marBottom w:val="0"/>
      <w:divBdr>
        <w:top w:val="none" w:sz="0" w:space="0" w:color="auto"/>
        <w:left w:val="none" w:sz="0" w:space="0" w:color="auto"/>
        <w:bottom w:val="none" w:sz="0" w:space="0" w:color="auto"/>
        <w:right w:val="none" w:sz="0" w:space="0" w:color="auto"/>
      </w:divBdr>
      <w:divsChild>
        <w:div w:id="311566403">
          <w:marLeft w:val="0"/>
          <w:marRight w:val="0"/>
          <w:marTop w:val="100"/>
          <w:marBottom w:val="100"/>
          <w:divBdr>
            <w:top w:val="none" w:sz="0" w:space="0" w:color="auto"/>
            <w:left w:val="none" w:sz="0" w:space="0" w:color="auto"/>
            <w:bottom w:val="none" w:sz="0" w:space="0" w:color="auto"/>
            <w:right w:val="none" w:sz="0" w:space="0" w:color="auto"/>
          </w:divBdr>
          <w:divsChild>
            <w:div w:id="983504544">
              <w:marLeft w:val="0"/>
              <w:marRight w:val="0"/>
              <w:marTop w:val="750"/>
              <w:marBottom w:val="750"/>
              <w:divBdr>
                <w:top w:val="none" w:sz="0" w:space="0" w:color="auto"/>
                <w:left w:val="none" w:sz="0" w:space="0" w:color="auto"/>
                <w:bottom w:val="none" w:sz="0" w:space="0" w:color="auto"/>
                <w:right w:val="none" w:sz="0" w:space="0" w:color="auto"/>
              </w:divBdr>
              <w:divsChild>
                <w:div w:id="950479186">
                  <w:marLeft w:val="0"/>
                  <w:marRight w:val="0"/>
                  <w:marTop w:val="0"/>
                  <w:marBottom w:val="0"/>
                  <w:divBdr>
                    <w:top w:val="none" w:sz="0" w:space="0" w:color="auto"/>
                    <w:left w:val="none" w:sz="0" w:space="0" w:color="auto"/>
                    <w:bottom w:val="none" w:sz="0" w:space="0" w:color="auto"/>
                    <w:right w:val="none" w:sz="0" w:space="0" w:color="auto"/>
                  </w:divBdr>
                  <w:divsChild>
                    <w:div w:id="372313280">
                      <w:marLeft w:val="0"/>
                      <w:marRight w:val="0"/>
                      <w:marTop w:val="0"/>
                      <w:marBottom w:val="0"/>
                      <w:divBdr>
                        <w:top w:val="none" w:sz="0" w:space="0" w:color="auto"/>
                        <w:left w:val="none" w:sz="0" w:space="0" w:color="auto"/>
                        <w:bottom w:val="none" w:sz="0" w:space="0" w:color="auto"/>
                        <w:right w:val="none" w:sz="0" w:space="0" w:color="auto"/>
                      </w:divBdr>
                      <w:divsChild>
                        <w:div w:id="26315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47455">
          <w:marLeft w:val="0"/>
          <w:marRight w:val="0"/>
          <w:marTop w:val="100"/>
          <w:marBottom w:val="100"/>
          <w:divBdr>
            <w:top w:val="dashed" w:sz="6" w:space="0" w:color="A8A8A8"/>
            <w:left w:val="none" w:sz="0" w:space="0" w:color="auto"/>
            <w:bottom w:val="none" w:sz="0" w:space="0" w:color="auto"/>
            <w:right w:val="none" w:sz="0" w:space="0" w:color="auto"/>
          </w:divBdr>
          <w:divsChild>
            <w:div w:id="1009478350">
              <w:marLeft w:val="0"/>
              <w:marRight w:val="0"/>
              <w:marTop w:val="750"/>
              <w:marBottom w:val="750"/>
              <w:divBdr>
                <w:top w:val="none" w:sz="0" w:space="0" w:color="auto"/>
                <w:left w:val="none" w:sz="0" w:space="0" w:color="auto"/>
                <w:bottom w:val="none" w:sz="0" w:space="0" w:color="auto"/>
                <w:right w:val="none" w:sz="0" w:space="0" w:color="auto"/>
              </w:divBdr>
              <w:divsChild>
                <w:div w:id="1987662398">
                  <w:marLeft w:val="0"/>
                  <w:marRight w:val="0"/>
                  <w:marTop w:val="0"/>
                  <w:marBottom w:val="0"/>
                  <w:divBdr>
                    <w:top w:val="none" w:sz="0" w:space="0" w:color="auto"/>
                    <w:left w:val="none" w:sz="0" w:space="0" w:color="auto"/>
                    <w:bottom w:val="none" w:sz="0" w:space="0" w:color="auto"/>
                    <w:right w:val="none" w:sz="0" w:space="0" w:color="auto"/>
                  </w:divBdr>
                  <w:divsChild>
                    <w:div w:id="416949520">
                      <w:marLeft w:val="0"/>
                      <w:marRight w:val="0"/>
                      <w:marTop w:val="0"/>
                      <w:marBottom w:val="0"/>
                      <w:divBdr>
                        <w:top w:val="none" w:sz="0" w:space="0" w:color="auto"/>
                        <w:left w:val="none" w:sz="0" w:space="0" w:color="auto"/>
                        <w:bottom w:val="none" w:sz="0" w:space="0" w:color="auto"/>
                        <w:right w:val="none" w:sz="0" w:space="0" w:color="auto"/>
                      </w:divBdr>
                      <w:divsChild>
                        <w:div w:id="9000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3938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8425622">
      <w:bodyDiv w:val="1"/>
      <w:marLeft w:val="0"/>
      <w:marRight w:val="0"/>
      <w:marTop w:val="0"/>
      <w:marBottom w:val="0"/>
      <w:divBdr>
        <w:top w:val="none" w:sz="0" w:space="0" w:color="auto"/>
        <w:left w:val="none" w:sz="0" w:space="0" w:color="auto"/>
        <w:bottom w:val="none" w:sz="0" w:space="0" w:color="auto"/>
        <w:right w:val="none" w:sz="0" w:space="0" w:color="auto"/>
      </w:divBdr>
      <w:divsChild>
        <w:div w:id="1680085811">
          <w:marLeft w:val="0"/>
          <w:marRight w:val="0"/>
          <w:marTop w:val="0"/>
          <w:marBottom w:val="0"/>
          <w:divBdr>
            <w:top w:val="none" w:sz="0" w:space="0" w:color="auto"/>
            <w:left w:val="none" w:sz="0" w:space="0" w:color="auto"/>
            <w:bottom w:val="none" w:sz="0" w:space="0" w:color="auto"/>
            <w:right w:val="none" w:sz="0" w:space="0" w:color="auto"/>
          </w:divBdr>
        </w:div>
      </w:divsChild>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08882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2405503">
      <w:bodyDiv w:val="1"/>
      <w:marLeft w:val="0"/>
      <w:marRight w:val="0"/>
      <w:marTop w:val="0"/>
      <w:marBottom w:val="0"/>
      <w:divBdr>
        <w:top w:val="none" w:sz="0" w:space="0" w:color="auto"/>
        <w:left w:val="none" w:sz="0" w:space="0" w:color="auto"/>
        <w:bottom w:val="none" w:sz="0" w:space="0" w:color="auto"/>
        <w:right w:val="none" w:sz="0" w:space="0" w:color="auto"/>
      </w:divBdr>
      <w:divsChild>
        <w:div w:id="1457719856">
          <w:marLeft w:val="0"/>
          <w:marRight w:val="0"/>
          <w:marTop w:val="0"/>
          <w:marBottom w:val="0"/>
          <w:divBdr>
            <w:top w:val="none" w:sz="0" w:space="0" w:color="auto"/>
            <w:left w:val="none" w:sz="0" w:space="0" w:color="auto"/>
            <w:bottom w:val="none" w:sz="0" w:space="0" w:color="auto"/>
            <w:right w:val="none" w:sz="0" w:space="0" w:color="auto"/>
          </w:divBdr>
        </w:div>
      </w:divsChild>
    </w:div>
    <w:div w:id="1922446529">
      <w:bodyDiv w:val="1"/>
      <w:marLeft w:val="0"/>
      <w:marRight w:val="0"/>
      <w:marTop w:val="0"/>
      <w:marBottom w:val="0"/>
      <w:divBdr>
        <w:top w:val="none" w:sz="0" w:space="0" w:color="auto"/>
        <w:left w:val="none" w:sz="0" w:space="0" w:color="auto"/>
        <w:bottom w:val="none" w:sz="0" w:space="0" w:color="auto"/>
        <w:right w:val="none" w:sz="0" w:space="0" w:color="auto"/>
      </w:divBdr>
    </w:div>
    <w:div w:id="2008095987">
      <w:bodyDiv w:val="1"/>
      <w:marLeft w:val="0"/>
      <w:marRight w:val="0"/>
      <w:marTop w:val="0"/>
      <w:marBottom w:val="0"/>
      <w:divBdr>
        <w:top w:val="none" w:sz="0" w:space="0" w:color="auto"/>
        <w:left w:val="none" w:sz="0" w:space="0" w:color="auto"/>
        <w:bottom w:val="none" w:sz="0" w:space="0" w:color="auto"/>
        <w:right w:val="none" w:sz="0" w:space="0" w:color="auto"/>
      </w:divBdr>
    </w:div>
    <w:div w:id="209592846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infobank/eo/056murphy/approved/eo_archive.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footer" Target="footer2.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te.nj.us/treasury/purchase/njstart/pdf/HowtoReviewaSubmittedQuote.pdf"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njstart/pdf/Create-a-Quote.pdf" TargetMode="External"/><Relationship Id="rId22" Type="http://schemas.openxmlformats.org/officeDocument/2006/relationships/theme" Target="theme/theme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A02DDE121F7C94CBF8318A4B9791F23" ma:contentTypeVersion="10" ma:contentTypeDescription="Create a new document." ma:contentTypeScope="" ma:versionID="dda6df3f8191cf2239c6b915e713e0bc">
  <xsd:schema xmlns:xsd="http://www.w3.org/2001/XMLSchema" xmlns:xs="http://www.w3.org/2001/XMLSchema" xmlns:p="http://schemas.microsoft.com/office/2006/metadata/properties" xmlns:ns3="c19b1ccc-60d0-472c-a687-9bde244b4ca5" xmlns:ns4="f1843542-4799-4a81-98af-6048dce6de5a" targetNamespace="http://schemas.microsoft.com/office/2006/metadata/properties" ma:root="true" ma:fieldsID="ceb9fb310fd21b39c5ac7cf9fa2d6ac8" ns3:_="" ns4:_="">
    <xsd:import namespace="c19b1ccc-60d0-472c-a687-9bde244b4ca5"/>
    <xsd:import namespace="f1843542-4799-4a81-98af-6048dce6de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1ccc-60d0-472c-a687-9bde244b4c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843542-4799-4a81-98af-6048dce6de5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c19b1ccc-60d0-472c-a687-9bde244b4ca5"/>
    <ds:schemaRef ds:uri="http://schemas.microsoft.com/office/2006/documentManagement/types"/>
    <ds:schemaRef ds:uri="http://schemas.microsoft.com/office/infopath/2007/PartnerControls"/>
    <ds:schemaRef ds:uri="http://purl.org/dc/elements/1.1/"/>
    <ds:schemaRef ds:uri="http://schemas.microsoft.com/office/2006/metadata/properties"/>
    <ds:schemaRef ds:uri="f1843542-4799-4a81-98af-6048dce6de5a"/>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A40E302-5AF8-4AB0-9A8B-337A164F4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1ccc-60d0-472c-a687-9bde244b4ca5"/>
    <ds:schemaRef ds:uri="f1843542-4799-4a81-98af-6048dce6d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2E3894-1EF8-4667-A355-2B6DE9A34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6</Pages>
  <Words>1999</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Dae, Zachary [TREAS]</cp:lastModifiedBy>
  <cp:revision>3</cp:revision>
  <cp:lastPrinted>2016-08-03T15:29:00Z</cp:lastPrinted>
  <dcterms:created xsi:type="dcterms:W3CDTF">2022-06-23T12:18:00Z</dcterms:created>
  <dcterms:modified xsi:type="dcterms:W3CDTF">2022-06-23T12:37:00Z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0x0101005A02DDE121F7C94CBF8318A4B9791F23</vt:lpwstr>
  </property>
  <property fmtid="{D5CDD505-2E9C-101B-9397-08002B2CF9AE}" pid="4" name="_dlc_DocIdItemGuid">
    <vt:lpwstr>9036b283-51f3-4caa-969a-34ea8a86326f</vt:lpwstr>
  </property>
</Properties>
</file>