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5408FFB4" w:rsidR="00364A22" w:rsidRPr="002420F8" w:rsidRDefault="0088649B" w:rsidP="004F542C">
      <w:pPr>
        <w:pStyle w:val="Heading3"/>
        <w:keepNext w:val="0"/>
        <w:jc w:val="center"/>
        <w:rPr>
          <w:rFonts w:ascii="Arial" w:hAnsi="Arial" w:cs="Arial"/>
          <w:b/>
          <w:sz w:val="20"/>
        </w:rPr>
      </w:pPr>
      <w:r>
        <w:rPr>
          <w:rFonts w:ascii="Arial" w:hAnsi="Arial" w:cs="Arial"/>
          <w:b/>
          <w:sz w:val="20"/>
        </w:rPr>
        <w:t>October 22, 2021</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073C34B4"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88649B" w:rsidRPr="0088649B">
        <w:rPr>
          <w:rFonts w:ascii="Arial" w:hAnsi="Arial" w:cs="Arial"/>
          <w:sz w:val="20"/>
        </w:rPr>
        <w:t>22DPP00691</w:t>
      </w:r>
    </w:p>
    <w:p w14:paraId="03C6B415" w14:textId="38D58948" w:rsidR="007D1D98" w:rsidRDefault="008E63F2" w:rsidP="008918DF">
      <w:pPr>
        <w:ind w:firstLine="720"/>
        <w:rPr>
          <w:rFonts w:ascii="Arial" w:hAnsi="Arial" w:cs="Arial"/>
          <w:b/>
        </w:rPr>
      </w:pPr>
      <w:r w:rsidRPr="008E63F2">
        <w:rPr>
          <w:rFonts w:ascii="Arial" w:hAnsi="Arial" w:cs="Arial"/>
          <w:b/>
        </w:rPr>
        <w:t>T0278 - Concrete Curb, Sidewalk and Gutter Construction - NJDOT</w:t>
      </w:r>
    </w:p>
    <w:p w14:paraId="6EF17CBC" w14:textId="77777777" w:rsidR="003069D9" w:rsidRPr="008918DF" w:rsidRDefault="003069D9" w:rsidP="008918DF">
      <w:pPr>
        <w:ind w:firstLine="720"/>
        <w:rPr>
          <w:rFonts w:ascii="Arial" w:hAnsi="Arial" w:cs="Arial"/>
          <w:b/>
        </w:rPr>
      </w:pPr>
    </w:p>
    <w:p w14:paraId="03C6B416" w14:textId="0762783D"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88649B">
        <w:rPr>
          <w:rFonts w:ascii="Arial" w:hAnsi="Arial" w:cs="Arial"/>
          <w:b/>
          <w:u w:val="single"/>
        </w:rPr>
        <w:t>November</w:t>
      </w:r>
      <w:r w:rsidR="008E63F2" w:rsidRPr="008E63F2">
        <w:rPr>
          <w:rFonts w:ascii="Arial" w:hAnsi="Arial" w:cs="Arial"/>
          <w:b/>
          <w:u w:val="single"/>
        </w:rPr>
        <w:t xml:space="preserve"> </w:t>
      </w:r>
      <w:r w:rsidR="0088649B">
        <w:rPr>
          <w:rFonts w:ascii="Arial" w:hAnsi="Arial" w:cs="Arial"/>
          <w:b/>
          <w:u w:val="single"/>
        </w:rPr>
        <w:t>10</w:t>
      </w:r>
      <w:r w:rsidR="008E63F2" w:rsidRPr="008E63F2">
        <w:rPr>
          <w:rFonts w:ascii="Arial" w:hAnsi="Arial" w:cs="Arial"/>
          <w:b/>
          <w:u w:val="single"/>
        </w:rPr>
        <w:t>, 2021</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06BC3404" w:rsidR="007D1D98" w:rsidRPr="008E63F2"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w:t>
      </w:r>
      <w:r w:rsidRPr="008E63F2">
        <w:rPr>
          <w:rFonts w:ascii="Arial" w:hAnsi="Arial" w:cs="Arial"/>
          <w:i w:val="0"/>
          <w:sz w:val="20"/>
        </w:rPr>
        <w:t>ment #</w:t>
      </w:r>
      <w:r w:rsidR="008E63F2" w:rsidRPr="008E63F2">
        <w:rPr>
          <w:rFonts w:ascii="Arial" w:hAnsi="Arial" w:cs="Arial"/>
          <w:i w:val="0"/>
          <w:sz w:val="20"/>
        </w:rPr>
        <w:t>1</w:t>
      </w:r>
    </w:p>
    <w:p w14:paraId="03C6B41A" w14:textId="77777777" w:rsidR="00364A22" w:rsidRPr="008E63F2" w:rsidRDefault="00364A22" w:rsidP="00364A22">
      <w:pPr>
        <w:tabs>
          <w:tab w:val="left" w:pos="0"/>
        </w:tabs>
        <w:rPr>
          <w:rFonts w:ascii="Arial" w:hAnsi="Arial" w:cs="Arial"/>
        </w:rPr>
      </w:pPr>
    </w:p>
    <w:p w14:paraId="03C6B41B" w14:textId="77777777" w:rsidR="00364A22" w:rsidRPr="008E63F2" w:rsidRDefault="00364A22" w:rsidP="00364A22">
      <w:pPr>
        <w:tabs>
          <w:tab w:val="left" w:pos="0"/>
        </w:tabs>
        <w:rPr>
          <w:rFonts w:ascii="Arial" w:hAnsi="Arial" w:cs="Arial"/>
        </w:rPr>
      </w:pPr>
    </w:p>
    <w:p w14:paraId="03C6B41C" w14:textId="4B657CD7" w:rsidR="00A233DA" w:rsidRPr="008918DF" w:rsidRDefault="007D1D98" w:rsidP="008918DF">
      <w:pPr>
        <w:tabs>
          <w:tab w:val="left" w:pos="0"/>
        </w:tabs>
        <w:jc w:val="both"/>
        <w:rPr>
          <w:rFonts w:ascii="Arial" w:hAnsi="Arial" w:cs="Arial"/>
        </w:rPr>
      </w:pPr>
      <w:r w:rsidRPr="008E63F2">
        <w:rPr>
          <w:rFonts w:ascii="Arial" w:hAnsi="Arial" w:cs="Arial"/>
        </w:rPr>
        <w:t>The following constitutes Bid Amendment #</w:t>
      </w:r>
      <w:r w:rsidR="008E63F2" w:rsidRPr="008E63F2">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46458D47"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8E63F2">
        <w:rPr>
          <w:rFonts w:ascii="Arial" w:hAnsi="Arial" w:cs="Arial"/>
        </w:rPr>
        <w:t>answers to questions; and</w:t>
      </w:r>
    </w:p>
    <w:p w14:paraId="03C6B41F" w14:textId="77777777" w:rsidR="00A233DA" w:rsidRPr="008918DF" w:rsidRDefault="00A233DA" w:rsidP="008918DF">
      <w:pPr>
        <w:tabs>
          <w:tab w:val="left" w:pos="0"/>
        </w:tabs>
        <w:jc w:val="both"/>
        <w:rPr>
          <w:rFonts w:ascii="Arial" w:hAnsi="Arial" w:cs="Arial"/>
        </w:rPr>
      </w:pPr>
    </w:p>
    <w:p w14:paraId="03C6B421" w14:textId="4C2A6519" w:rsidR="007D1D98" w:rsidRDefault="008E63F2" w:rsidP="00944903">
      <w:pPr>
        <w:pStyle w:val="ListParagraph"/>
        <w:numPr>
          <w:ilvl w:val="0"/>
          <w:numId w:val="1"/>
        </w:numPr>
        <w:tabs>
          <w:tab w:val="left" w:pos="0"/>
        </w:tabs>
        <w:jc w:val="both"/>
        <w:rPr>
          <w:rFonts w:ascii="Arial" w:hAnsi="Arial" w:cs="Arial"/>
        </w:rPr>
      </w:pPr>
      <w:r w:rsidRPr="008E63F2">
        <w:rPr>
          <w:rFonts w:ascii="Arial" w:hAnsi="Arial" w:cs="Arial"/>
        </w:rPr>
        <w:t xml:space="preserve">In accordance with Bid </w:t>
      </w:r>
      <w:r>
        <w:rPr>
          <w:rFonts w:ascii="Arial" w:hAnsi="Arial" w:cs="Arial"/>
        </w:rPr>
        <w:t xml:space="preserve">Solicitation Section 1.3.5, </w:t>
      </w:r>
      <w:r w:rsidRPr="00B618A1">
        <w:rPr>
          <w:rFonts w:ascii="Arial" w:hAnsi="Arial" w:cs="Arial"/>
          <w:i/>
        </w:rPr>
        <w:t>Optional Pre-Quote Conference</w:t>
      </w:r>
      <w:r>
        <w:rPr>
          <w:rFonts w:ascii="Arial" w:hAnsi="Arial" w:cs="Arial"/>
        </w:rPr>
        <w:t>, an Optional Pre-Qu</w:t>
      </w:r>
      <w:r w:rsidR="0088649B">
        <w:rPr>
          <w:rFonts w:ascii="Arial" w:hAnsi="Arial" w:cs="Arial"/>
        </w:rPr>
        <w:t xml:space="preserve">ote Conference was held on October </w:t>
      </w:r>
      <w:r>
        <w:rPr>
          <w:rFonts w:ascii="Arial" w:hAnsi="Arial" w:cs="Arial"/>
        </w:rPr>
        <w:t>7, 2021. The Optional Pre-Qu</w:t>
      </w:r>
      <w:r w:rsidR="00B618A1">
        <w:rPr>
          <w:rFonts w:ascii="Arial" w:hAnsi="Arial" w:cs="Arial"/>
        </w:rPr>
        <w:t xml:space="preserve">ote Conference was conducted by </w:t>
      </w:r>
      <w:r>
        <w:rPr>
          <w:rFonts w:ascii="Arial" w:hAnsi="Arial" w:cs="Arial"/>
        </w:rPr>
        <w:t>teleconference and a</w:t>
      </w:r>
      <w:r w:rsidR="0088649B">
        <w:rPr>
          <w:rFonts w:ascii="Arial" w:hAnsi="Arial" w:cs="Arial"/>
        </w:rPr>
        <w:t>ttended by the following</w:t>
      </w:r>
      <w:r>
        <w:rPr>
          <w:rFonts w:ascii="Arial" w:hAnsi="Arial" w:cs="Arial"/>
        </w:rPr>
        <w:t xml:space="preserve"> firm:</w:t>
      </w:r>
    </w:p>
    <w:p w14:paraId="6496935C" w14:textId="77777777" w:rsidR="008E63F2" w:rsidRPr="008E63F2" w:rsidRDefault="008E63F2" w:rsidP="008E63F2">
      <w:pPr>
        <w:pStyle w:val="ListParagraph"/>
        <w:rPr>
          <w:rFonts w:ascii="Arial" w:hAnsi="Arial" w:cs="Arial"/>
        </w:rPr>
      </w:pPr>
    </w:p>
    <w:p w14:paraId="1E25BE17" w14:textId="11755B75" w:rsidR="008E63F2" w:rsidRPr="00B618A1" w:rsidRDefault="008E63F2" w:rsidP="00B618A1">
      <w:pPr>
        <w:pStyle w:val="ListParagraph"/>
        <w:numPr>
          <w:ilvl w:val="1"/>
          <w:numId w:val="1"/>
        </w:numPr>
        <w:tabs>
          <w:tab w:val="left" w:pos="0"/>
        </w:tabs>
        <w:jc w:val="both"/>
        <w:rPr>
          <w:rFonts w:ascii="Arial" w:hAnsi="Arial" w:cs="Arial"/>
        </w:rPr>
      </w:pPr>
      <w:r w:rsidRPr="008E63F2">
        <w:rPr>
          <w:rFonts w:ascii="Arial" w:hAnsi="Arial" w:cs="Arial"/>
        </w:rPr>
        <w:t>IEW Construction</w:t>
      </w:r>
    </w:p>
    <w:p w14:paraId="1B1A306B" w14:textId="77777777" w:rsidR="008E63F2" w:rsidRPr="008E63F2" w:rsidRDefault="008E63F2" w:rsidP="008E63F2">
      <w:pPr>
        <w:pStyle w:val="ListParagraph"/>
        <w:tabs>
          <w:tab w:val="left" w:pos="0"/>
        </w:tabs>
        <w:ind w:left="1440"/>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E63F2">
        <w:rPr>
          <w:rFonts w:ascii="Arial" w:hAnsi="Arial" w:cs="Arial"/>
        </w:rPr>
        <w:t xml:space="preserve">It is the sole responsibility of the </w:t>
      </w:r>
      <w:r w:rsidR="009C76AA" w:rsidRPr="008E63F2">
        <w:rPr>
          <w:rFonts w:ascii="Arial" w:hAnsi="Arial" w:cs="Arial"/>
        </w:rPr>
        <w:t>V</w:t>
      </w:r>
      <w:r w:rsidRPr="008E63F2">
        <w:rPr>
          <w:rFonts w:ascii="Arial" w:hAnsi="Arial" w:cs="Arial"/>
        </w:rPr>
        <w:t>endor {</w:t>
      </w:r>
      <w:r w:rsidR="009C76AA" w:rsidRPr="008E63F2">
        <w:rPr>
          <w:rFonts w:ascii="Arial" w:hAnsi="Arial" w:cs="Arial"/>
        </w:rPr>
        <w:t>B</w:t>
      </w:r>
      <w:r w:rsidRPr="008E63F2">
        <w:rPr>
          <w:rFonts w:ascii="Arial" w:hAnsi="Arial" w:cs="Arial"/>
        </w:rPr>
        <w:t>idder} to be knowledgeable of all of the additions, deletions, clarificat</w:t>
      </w:r>
      <w:r w:rsidR="00502120" w:rsidRPr="008E63F2">
        <w:rPr>
          <w:rFonts w:ascii="Arial" w:hAnsi="Arial" w:cs="Arial"/>
        </w:rPr>
        <w:t>ions, and modifications to the Bid S</w:t>
      </w:r>
      <w:r w:rsidRPr="008E63F2">
        <w:rPr>
          <w:rFonts w:ascii="Arial" w:hAnsi="Arial" w:cs="Arial"/>
        </w:rPr>
        <w:t>olicitation and/or the New Jersey Standard Terms a</w:t>
      </w:r>
      <w:r w:rsidR="00502120" w:rsidRPr="008E63F2">
        <w:rPr>
          <w:rFonts w:ascii="Arial" w:hAnsi="Arial" w:cs="Arial"/>
        </w:rPr>
        <w:t>nd Conditions relative to this Bid S</w:t>
      </w:r>
      <w:r w:rsidR="002420F8" w:rsidRPr="008E63F2">
        <w:rPr>
          <w:rFonts w:ascii="Arial" w:hAnsi="Arial" w:cs="Arial"/>
        </w:rPr>
        <w:t xml:space="preserve">olicitation </w:t>
      </w:r>
      <w:r w:rsidRPr="008E63F2">
        <w:rPr>
          <w:rFonts w:ascii="Arial" w:hAnsi="Arial" w:cs="Arial"/>
        </w:rPr>
        <w:t xml:space="preserve">as set forth in all </w:t>
      </w:r>
      <w:r w:rsidR="00490B0F" w:rsidRPr="008E63F2">
        <w:rPr>
          <w:rFonts w:ascii="Arial" w:hAnsi="Arial" w:cs="Arial"/>
        </w:rPr>
        <w:t>B</w:t>
      </w:r>
      <w:r w:rsidRPr="008E63F2">
        <w:rPr>
          <w:rFonts w:ascii="Arial" w:hAnsi="Arial" w:cs="Arial"/>
        </w:rPr>
        <w:t xml:space="preserve">id </w:t>
      </w:r>
      <w:r w:rsidR="00490B0F" w:rsidRPr="008E63F2">
        <w:rPr>
          <w:rFonts w:ascii="Arial" w:hAnsi="Arial" w:cs="Arial"/>
        </w:rPr>
        <w:t>A</w:t>
      </w:r>
      <w:r w:rsidRPr="008E63F2">
        <w:rPr>
          <w:rFonts w:ascii="Arial" w:hAnsi="Arial" w:cs="Arial"/>
        </w:rPr>
        <w:t>mendments</w:t>
      </w:r>
      <w:r w:rsidRPr="008918DF">
        <w:rPr>
          <w:rFonts w:ascii="Arial" w:hAnsi="Arial" w:cs="Arial"/>
        </w:rPr>
        <w:t xml:space="preserve">.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2B377DFC" w14:textId="09B3EE2D" w:rsidR="00146157" w:rsidRPr="008918DF" w:rsidRDefault="00146157" w:rsidP="00146157">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 </w:t>
      </w:r>
      <w:r w:rsidR="009C6673" w:rsidRPr="009C6673">
        <w:rPr>
          <w:rFonts w:ascii="Arial" w:hAnsi="Arial" w:cs="Arial"/>
          <w:sz w:val="20"/>
        </w:rPr>
        <w:t>22DPP00691</w:t>
      </w:r>
      <w:bookmarkStart w:id="0" w:name="_GoBack"/>
      <w:bookmarkEnd w:id="0"/>
    </w:p>
    <w:p w14:paraId="0AE8F77B" w14:textId="77777777" w:rsidR="00146157" w:rsidRDefault="00146157" w:rsidP="00146157">
      <w:pPr>
        <w:ind w:firstLine="720"/>
        <w:jc w:val="center"/>
        <w:rPr>
          <w:rFonts w:ascii="Arial" w:hAnsi="Arial" w:cs="Arial"/>
          <w:b/>
        </w:rPr>
      </w:pPr>
      <w:r w:rsidRPr="008E63F2">
        <w:rPr>
          <w:rFonts w:ascii="Arial" w:hAnsi="Arial" w:cs="Arial"/>
          <w:b/>
        </w:rPr>
        <w:t>T0278 - Concrete Curb, Sidewalk and Gutter Construction - NJDOT</w:t>
      </w:r>
    </w:p>
    <w:p w14:paraId="03C6B429" w14:textId="33BCBEB0" w:rsidR="00364A22" w:rsidRDefault="00364A22" w:rsidP="00146157">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4FE59D1A" w14:textId="3B4BE81A" w:rsidR="007E56C8" w:rsidRPr="00FD5E3B"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4D6BB1BE" w:rsidR="008918DF" w:rsidRDefault="00146157" w:rsidP="005663AD">
            <w:pPr>
              <w:tabs>
                <w:tab w:val="left" w:pos="0"/>
              </w:tabs>
              <w:overflowPunct w:val="0"/>
              <w:autoSpaceDE w:val="0"/>
              <w:autoSpaceDN w:val="0"/>
              <w:adjustRightInd w:val="0"/>
              <w:jc w:val="center"/>
              <w:rPr>
                <w:rFonts w:ascii="Arial" w:hAnsi="Arial" w:cs="Arial"/>
              </w:rPr>
            </w:pPr>
            <w:r w:rsidRPr="00146157">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0D4028D3" w14:textId="77777777" w:rsidR="008918DF" w:rsidRDefault="00146157" w:rsidP="005663AD">
            <w:pPr>
              <w:tabs>
                <w:tab w:val="left" w:pos="0"/>
              </w:tabs>
              <w:overflowPunct w:val="0"/>
              <w:autoSpaceDE w:val="0"/>
              <w:autoSpaceDN w:val="0"/>
              <w:adjustRightInd w:val="0"/>
              <w:rPr>
                <w:rFonts w:ascii="Arial" w:hAnsi="Arial" w:cs="Arial"/>
                <w:b/>
              </w:rPr>
            </w:pPr>
            <w:r w:rsidRPr="00146157">
              <w:rPr>
                <w:rFonts w:ascii="Arial" w:hAnsi="Arial" w:cs="Arial"/>
                <w:b/>
              </w:rPr>
              <w:t>When trying to open a Portable Document Format (PDF) I am receiving an error message and am unable to access the PDF. How should I proceed?</w:t>
            </w:r>
          </w:p>
          <w:p w14:paraId="147E40F6" w14:textId="77777777" w:rsidR="00146157" w:rsidRDefault="00146157" w:rsidP="005663AD">
            <w:pPr>
              <w:tabs>
                <w:tab w:val="left" w:pos="0"/>
              </w:tabs>
              <w:overflowPunct w:val="0"/>
              <w:autoSpaceDE w:val="0"/>
              <w:autoSpaceDN w:val="0"/>
              <w:adjustRightInd w:val="0"/>
              <w:rPr>
                <w:rFonts w:ascii="Arial" w:hAnsi="Arial" w:cs="Arial"/>
                <w:b/>
              </w:rPr>
            </w:pPr>
          </w:p>
          <w:p w14:paraId="26FDB8DC" w14:textId="77777777" w:rsidR="00146157" w:rsidRDefault="00146157" w:rsidP="005663AD">
            <w:pPr>
              <w:tabs>
                <w:tab w:val="left" w:pos="0"/>
              </w:tabs>
              <w:overflowPunct w:val="0"/>
              <w:autoSpaceDE w:val="0"/>
              <w:autoSpaceDN w:val="0"/>
              <w:adjustRightInd w:val="0"/>
              <w:rPr>
                <w:rFonts w:ascii="Arial" w:hAnsi="Arial" w:cs="Arial"/>
              </w:rPr>
            </w:pPr>
            <w:r w:rsidRPr="00146157">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01E41B73" w:rsidR="00B618A1" w:rsidRPr="00146157" w:rsidRDefault="00B618A1" w:rsidP="005663AD">
            <w:pPr>
              <w:tabs>
                <w:tab w:val="left" w:pos="0"/>
              </w:tabs>
              <w:overflowPunct w:val="0"/>
              <w:autoSpaceDE w:val="0"/>
              <w:autoSpaceDN w:val="0"/>
              <w:adjustRightInd w:val="0"/>
              <w:rPr>
                <w:rFonts w:ascii="Arial" w:hAnsi="Arial" w:cs="Arial"/>
              </w:rPr>
            </w:pP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66A17126" w:rsidR="008918DF" w:rsidRDefault="00146157" w:rsidP="005663AD">
            <w:pPr>
              <w:tabs>
                <w:tab w:val="left" w:pos="0"/>
              </w:tabs>
              <w:overflowPunct w:val="0"/>
              <w:autoSpaceDE w:val="0"/>
              <w:autoSpaceDN w:val="0"/>
              <w:adjustRightInd w:val="0"/>
              <w:jc w:val="center"/>
              <w:rPr>
                <w:rFonts w:ascii="Arial" w:hAnsi="Arial" w:cs="Arial"/>
              </w:rPr>
            </w:pPr>
            <w:r w:rsidRPr="00146157">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172E399A" w14:textId="119A68B4" w:rsidR="00146157" w:rsidRPr="00146157" w:rsidRDefault="00146157" w:rsidP="005663AD">
            <w:pPr>
              <w:tabs>
                <w:tab w:val="left" w:pos="0"/>
              </w:tabs>
              <w:overflowPunct w:val="0"/>
              <w:autoSpaceDE w:val="0"/>
              <w:autoSpaceDN w:val="0"/>
              <w:adjustRightInd w:val="0"/>
              <w:rPr>
                <w:rFonts w:ascii="Arial" w:hAnsi="Arial" w:cs="Arial"/>
                <w:b/>
              </w:rPr>
            </w:pPr>
            <w:r w:rsidRPr="00146157">
              <w:rPr>
                <w:rFonts w:ascii="Arial" w:hAnsi="Arial" w:cs="Arial"/>
                <w:b/>
              </w:rPr>
              <w:t>Should I check that I have properly completed and attached all of the required documents with my submitted Quote?</w:t>
            </w:r>
          </w:p>
          <w:p w14:paraId="1CCD2540" w14:textId="77777777" w:rsidR="00146157" w:rsidRDefault="00146157" w:rsidP="005663AD">
            <w:pPr>
              <w:tabs>
                <w:tab w:val="left" w:pos="0"/>
              </w:tabs>
              <w:overflowPunct w:val="0"/>
              <w:autoSpaceDE w:val="0"/>
              <w:autoSpaceDN w:val="0"/>
              <w:adjustRightInd w:val="0"/>
              <w:rPr>
                <w:rFonts w:ascii="Arial" w:hAnsi="Arial" w:cs="Arial"/>
              </w:rPr>
            </w:pPr>
          </w:p>
          <w:p w14:paraId="123ADA09" w14:textId="7CB4742C" w:rsidR="00146157" w:rsidRDefault="00146157" w:rsidP="005663AD">
            <w:pPr>
              <w:tabs>
                <w:tab w:val="left" w:pos="0"/>
              </w:tabs>
              <w:overflowPunct w:val="0"/>
              <w:autoSpaceDE w:val="0"/>
              <w:autoSpaceDN w:val="0"/>
              <w:adjustRightInd w:val="0"/>
              <w:rPr>
                <w:rFonts w:ascii="Arial" w:hAnsi="Arial" w:cs="Arial"/>
              </w:rPr>
            </w:pPr>
            <w:r w:rsidRPr="00146157">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w:t>
            </w:r>
            <w:r w:rsidR="0093050B">
              <w:rPr>
                <w:rFonts w:ascii="Arial" w:hAnsi="Arial" w:cs="Arial"/>
              </w:rPr>
              <w:t>,</w:t>
            </w:r>
            <w:r w:rsidRPr="00146157">
              <w:rPr>
                <w:rFonts w:ascii="Arial" w:hAnsi="Arial" w:cs="Arial"/>
              </w:rPr>
              <w:t xml:space="preserv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2AEBC6E" w:rsidR="00146157" w:rsidRDefault="00146157" w:rsidP="005663AD">
            <w:pPr>
              <w:tabs>
                <w:tab w:val="left" w:pos="0"/>
              </w:tabs>
              <w:overflowPunct w:val="0"/>
              <w:autoSpaceDE w:val="0"/>
              <w:autoSpaceDN w:val="0"/>
              <w:adjustRightInd w:val="0"/>
              <w:rPr>
                <w:rFonts w:ascii="Arial" w:hAnsi="Arial" w:cs="Arial"/>
              </w:rPr>
            </w:pP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0E317BC" w14:textId="77777777" w:rsidR="00314F8C" w:rsidRDefault="00314F8C" w:rsidP="005663AD">
            <w:pPr>
              <w:tabs>
                <w:tab w:val="left" w:pos="0"/>
              </w:tabs>
              <w:overflowPunct w:val="0"/>
              <w:autoSpaceDE w:val="0"/>
              <w:autoSpaceDN w:val="0"/>
              <w:adjustRightInd w:val="0"/>
              <w:jc w:val="center"/>
              <w:rPr>
                <w:rFonts w:ascii="Arial" w:hAnsi="Arial" w:cs="Arial"/>
              </w:rPr>
            </w:pPr>
            <w:r>
              <w:rPr>
                <w:rFonts w:ascii="Arial" w:hAnsi="Arial" w:cs="Arial"/>
              </w:rPr>
              <w:t>Section 4.0</w:t>
            </w:r>
          </w:p>
          <w:p w14:paraId="03C6B43F" w14:textId="43698396" w:rsidR="008918DF" w:rsidRDefault="00314F8C" w:rsidP="005663AD">
            <w:pPr>
              <w:tabs>
                <w:tab w:val="left" w:pos="0"/>
              </w:tabs>
              <w:overflowPunct w:val="0"/>
              <w:autoSpaceDE w:val="0"/>
              <w:autoSpaceDN w:val="0"/>
              <w:adjustRightInd w:val="0"/>
              <w:jc w:val="center"/>
              <w:rPr>
                <w:rFonts w:ascii="Arial" w:hAnsi="Arial" w:cs="Arial"/>
              </w:rPr>
            </w:pPr>
            <w:r w:rsidRPr="00314F8C">
              <w:rPr>
                <w:rFonts w:ascii="Arial" w:hAnsi="Arial" w:cs="Arial"/>
              </w:rPr>
              <w:t>Quote Preparation And Submission – Requirements Of The Vendor {Bidder}</w:t>
            </w:r>
            <w:r>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434B712A" w14:textId="194C611D" w:rsidR="008918DF" w:rsidRPr="00146157" w:rsidRDefault="00146157" w:rsidP="005663AD">
            <w:pPr>
              <w:tabs>
                <w:tab w:val="left" w:pos="0"/>
              </w:tabs>
              <w:overflowPunct w:val="0"/>
              <w:autoSpaceDE w:val="0"/>
              <w:autoSpaceDN w:val="0"/>
              <w:adjustRightInd w:val="0"/>
              <w:rPr>
                <w:rFonts w:ascii="Arial" w:hAnsi="Arial" w:cs="Arial"/>
                <w:b/>
              </w:rPr>
            </w:pPr>
            <w:r w:rsidRPr="00146157">
              <w:rPr>
                <w:rFonts w:ascii="Arial" w:hAnsi="Arial" w:cs="Arial"/>
                <w:b/>
              </w:rPr>
              <w:t>Does my firm have to be pre-qualified with the Department of Transportation in order to submit a Quote for this Bid Solicitation and be eligible for Blanket P.O. award?</w:t>
            </w:r>
          </w:p>
          <w:p w14:paraId="22364D95" w14:textId="04EF1D08" w:rsidR="00146157" w:rsidRDefault="00146157" w:rsidP="005663AD">
            <w:pPr>
              <w:tabs>
                <w:tab w:val="left" w:pos="0"/>
              </w:tabs>
              <w:overflowPunct w:val="0"/>
              <w:autoSpaceDE w:val="0"/>
              <w:autoSpaceDN w:val="0"/>
              <w:adjustRightInd w:val="0"/>
              <w:rPr>
                <w:rFonts w:ascii="Arial" w:hAnsi="Arial" w:cs="Arial"/>
              </w:rPr>
            </w:pPr>
          </w:p>
          <w:p w14:paraId="0C9E3B4D" w14:textId="6542E8AC" w:rsidR="00146157" w:rsidRDefault="00146157" w:rsidP="005663AD">
            <w:pPr>
              <w:tabs>
                <w:tab w:val="left" w:pos="0"/>
              </w:tabs>
              <w:overflowPunct w:val="0"/>
              <w:autoSpaceDE w:val="0"/>
              <w:autoSpaceDN w:val="0"/>
              <w:adjustRightInd w:val="0"/>
              <w:rPr>
                <w:rFonts w:ascii="Arial" w:hAnsi="Arial" w:cs="Arial"/>
              </w:rPr>
            </w:pPr>
            <w:r>
              <w:rPr>
                <w:rFonts w:ascii="Arial" w:hAnsi="Arial" w:cs="Arial"/>
              </w:rPr>
              <w:t>No, Vendors {Bidders} are not required to pre-qualify with the Department of Transporta</w:t>
            </w:r>
            <w:r w:rsidR="001177DD">
              <w:rPr>
                <w:rFonts w:ascii="Arial" w:hAnsi="Arial" w:cs="Arial"/>
              </w:rPr>
              <w:t xml:space="preserve">tion in order to submit a Quote </w:t>
            </w:r>
            <w:r>
              <w:rPr>
                <w:rFonts w:ascii="Arial" w:hAnsi="Arial" w:cs="Arial"/>
              </w:rPr>
              <w:t xml:space="preserve">or be eligible for </w:t>
            </w:r>
            <w:r w:rsidR="00314F8C">
              <w:rPr>
                <w:rFonts w:ascii="Arial" w:hAnsi="Arial" w:cs="Arial"/>
              </w:rPr>
              <w:t xml:space="preserve">a </w:t>
            </w:r>
            <w:r>
              <w:rPr>
                <w:rFonts w:ascii="Arial" w:hAnsi="Arial" w:cs="Arial"/>
              </w:rPr>
              <w:t>Blanket P.O. award resulting from this Bid Solicitation.</w:t>
            </w:r>
          </w:p>
          <w:p w14:paraId="03C6B440" w14:textId="5BB6BDDA" w:rsidR="00146157" w:rsidRDefault="00146157" w:rsidP="005663AD">
            <w:pPr>
              <w:tabs>
                <w:tab w:val="left" w:pos="0"/>
              </w:tabs>
              <w:overflowPunct w:val="0"/>
              <w:autoSpaceDE w:val="0"/>
              <w:autoSpaceDN w:val="0"/>
              <w:adjustRightInd w:val="0"/>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31AD104" w:rsidR="009C0858" w:rsidRDefault="009C0858">
        <w:pPr>
          <w:pStyle w:val="Footer"/>
          <w:jc w:val="center"/>
        </w:pPr>
        <w:r>
          <w:fldChar w:fldCharType="begin"/>
        </w:r>
        <w:r>
          <w:instrText xml:space="preserve"> PAGE   \* MERGEFORMAT </w:instrText>
        </w:r>
        <w:r>
          <w:fldChar w:fldCharType="separate"/>
        </w:r>
        <w:r w:rsidR="009C6673">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177DD"/>
    <w:rsid w:val="001236A1"/>
    <w:rsid w:val="001265C6"/>
    <w:rsid w:val="00146157"/>
    <w:rsid w:val="00160E56"/>
    <w:rsid w:val="00194DDF"/>
    <w:rsid w:val="001C1C73"/>
    <w:rsid w:val="001D1ABC"/>
    <w:rsid w:val="001F34F3"/>
    <w:rsid w:val="0020175D"/>
    <w:rsid w:val="00202F19"/>
    <w:rsid w:val="002420F8"/>
    <w:rsid w:val="00257D6E"/>
    <w:rsid w:val="00260851"/>
    <w:rsid w:val="00271544"/>
    <w:rsid w:val="002745C5"/>
    <w:rsid w:val="00280482"/>
    <w:rsid w:val="00285BF3"/>
    <w:rsid w:val="002C1484"/>
    <w:rsid w:val="002C54B7"/>
    <w:rsid w:val="002F1449"/>
    <w:rsid w:val="003048CF"/>
    <w:rsid w:val="00305B6D"/>
    <w:rsid w:val="003069D9"/>
    <w:rsid w:val="00312D7D"/>
    <w:rsid w:val="00314F8C"/>
    <w:rsid w:val="00322697"/>
    <w:rsid w:val="00326DC4"/>
    <w:rsid w:val="0032707C"/>
    <w:rsid w:val="0034222F"/>
    <w:rsid w:val="00364A22"/>
    <w:rsid w:val="00372C16"/>
    <w:rsid w:val="0037646A"/>
    <w:rsid w:val="00391DE8"/>
    <w:rsid w:val="0039648D"/>
    <w:rsid w:val="003A76EC"/>
    <w:rsid w:val="003B1D63"/>
    <w:rsid w:val="003D02FC"/>
    <w:rsid w:val="003D747D"/>
    <w:rsid w:val="003F2A90"/>
    <w:rsid w:val="003F7837"/>
    <w:rsid w:val="004073D3"/>
    <w:rsid w:val="00417A2E"/>
    <w:rsid w:val="004315E8"/>
    <w:rsid w:val="004355EF"/>
    <w:rsid w:val="0043667E"/>
    <w:rsid w:val="00436D34"/>
    <w:rsid w:val="00437030"/>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8649B"/>
    <w:rsid w:val="008918DF"/>
    <w:rsid w:val="008D3A86"/>
    <w:rsid w:val="008E50C7"/>
    <w:rsid w:val="008E63F2"/>
    <w:rsid w:val="008F75E9"/>
    <w:rsid w:val="0091092B"/>
    <w:rsid w:val="00917A01"/>
    <w:rsid w:val="009225CB"/>
    <w:rsid w:val="00922819"/>
    <w:rsid w:val="00923970"/>
    <w:rsid w:val="0093050B"/>
    <w:rsid w:val="00934725"/>
    <w:rsid w:val="00954320"/>
    <w:rsid w:val="00954529"/>
    <w:rsid w:val="00963B9C"/>
    <w:rsid w:val="00980AC4"/>
    <w:rsid w:val="00990CED"/>
    <w:rsid w:val="00993884"/>
    <w:rsid w:val="009B63E6"/>
    <w:rsid w:val="009C0858"/>
    <w:rsid w:val="009C4E02"/>
    <w:rsid w:val="009C6673"/>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8091E"/>
    <w:rsid w:val="00A84B37"/>
    <w:rsid w:val="00A8549A"/>
    <w:rsid w:val="00AA2C37"/>
    <w:rsid w:val="00AA3920"/>
    <w:rsid w:val="00AB72B8"/>
    <w:rsid w:val="00AD3D3C"/>
    <w:rsid w:val="00B1392F"/>
    <w:rsid w:val="00B2669F"/>
    <w:rsid w:val="00B3763D"/>
    <w:rsid w:val="00B432C3"/>
    <w:rsid w:val="00B54579"/>
    <w:rsid w:val="00B555FD"/>
    <w:rsid w:val="00B55897"/>
    <w:rsid w:val="00B618A1"/>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C2CBB"/>
    <w:rsid w:val="00CE1914"/>
    <w:rsid w:val="00CF3D21"/>
    <w:rsid w:val="00D057E9"/>
    <w:rsid w:val="00D2037F"/>
    <w:rsid w:val="00D33B5E"/>
    <w:rsid w:val="00D55DDC"/>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24546686">
      <w:bodyDiv w:val="1"/>
      <w:marLeft w:val="0"/>
      <w:marRight w:val="0"/>
      <w:marTop w:val="0"/>
      <w:marBottom w:val="0"/>
      <w:divBdr>
        <w:top w:val="none" w:sz="0" w:space="0" w:color="auto"/>
        <w:left w:val="none" w:sz="0" w:space="0" w:color="auto"/>
        <w:bottom w:val="none" w:sz="0" w:space="0" w:color="auto"/>
        <w:right w:val="none" w:sz="0" w:space="0" w:color="auto"/>
      </w:divBdr>
    </w:div>
    <w:div w:id="1486504639">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24223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www.w3.org/XML/1998/namespace"/>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purl.org/dc/dcmitype/"/>
  </ds:schemaRefs>
</ds:datastoreItem>
</file>

<file path=customXml/itemProps6.xml><?xml version="1.0" encoding="utf-8"?>
<ds:datastoreItem xmlns:ds="http://schemas.openxmlformats.org/officeDocument/2006/customXml" ds:itemID="{F2160691-91D1-487D-8A42-B5F242436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8</TotalTime>
  <Pages>2</Pages>
  <Words>501</Words>
  <Characters>2699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Albin, Douglas [TREAS]</cp:lastModifiedBy>
  <cp:revision>3</cp:revision>
  <cp:lastPrinted>2016-08-03T15:29:00Z</cp:lastPrinted>
  <dcterms:created xsi:type="dcterms:W3CDTF">2021-10-19T15:17:00Z</dcterms:created>
  <dcterms:modified xsi:type="dcterms:W3CDTF">2021-10-19T15:24:00Z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