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4CD9ACBD" w:rsidR="00782B07" w:rsidRPr="004D775F" w:rsidRDefault="00E400DE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22DPP00690</w:t>
            </w:r>
            <w:r w:rsidRPr="00B2683B">
              <w:rPr>
                <w:rFonts w:ascii="Times New Roman" w:hAnsi="Times New Roman" w:cs="Times New Roman"/>
                <w:sz w:val="20"/>
                <w:szCs w:val="18"/>
              </w:rPr>
              <w:t xml:space="preserve"> T0170 Fertilizer for Farm Use – Department of Corrections (Re-Bid)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04975F41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2203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2203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3A463F63" w:rsidR="00072BBD" w:rsidRPr="00A2203B" w:rsidRDefault="00A2203B" w:rsidP="00A220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  <w:bookmarkStart w:id="0" w:name="_GoBack"/>
            <w:bookmarkEnd w:id="0"/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1A310F38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2196E2" w14:textId="77777777" w:rsidR="009A0F56" w:rsidRPr="009E4D18" w:rsidRDefault="009A0F56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A2203B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A2203B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A2203B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20735D53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Solicitation </w:t>
            </w:r>
            <w:r w:rsidR="005E2285"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5C6FF7" w:rsidRPr="009E4D18" w14:paraId="4201DCD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768610" w14:textId="638955C5" w:rsidR="005C6FF7" w:rsidRDefault="005C6FF7" w:rsidP="005C6F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MANUFACTURER/DISTRIBUTOR LICENSE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Solicitation §4.4.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3.1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5C6FF7" w:rsidRPr="009E4D18" w14:paraId="08B8AAD5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B311A4" w14:textId="4638AAC6" w:rsidR="005C6FF7" w:rsidRDefault="005C6FF7" w:rsidP="005C6F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SPECIFICATION DATA SHEETS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Solicitation §4.4.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3.4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5C6FF7" w:rsidRPr="009E4D18" w14:paraId="73C02A70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AC8C87D" w14:textId="22CFF6EB" w:rsidR="005C6FF7" w:rsidRDefault="005C6FF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MANUFACTURER’S CERTIFICATION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§4.4.3</w:t>
            </w:r>
            <w:r w:rsidRPr="00286D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.5)</w:t>
            </w:r>
          </w:p>
        </w:tc>
      </w:tr>
      <w:tr w:rsidR="00BC5A36" w:rsidRPr="009E4D18" w14:paraId="7259E1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475480D" w14:textId="1A94006A" w:rsidR="00BC5A36" w:rsidRDefault="00335E50" w:rsidP="00BC5A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EO 271 CERTIFICATION</w:t>
            </w:r>
            <w:r w:rsidR="00BC5A36">
              <w:t xml:space="preserve"> </w:t>
            </w:r>
            <w:r w:rsidR="00BC5A36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BC5A36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BC5A3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§1.0</w:t>
            </w:r>
            <w:r w:rsidR="00BC5A36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067B6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431F6"/>
    <w:rsid w:val="00156848"/>
    <w:rsid w:val="00176A02"/>
    <w:rsid w:val="0018643C"/>
    <w:rsid w:val="001A499F"/>
    <w:rsid w:val="00213096"/>
    <w:rsid w:val="00235DE4"/>
    <w:rsid w:val="002560DB"/>
    <w:rsid w:val="002617C9"/>
    <w:rsid w:val="00284D4F"/>
    <w:rsid w:val="00285800"/>
    <w:rsid w:val="00286DE8"/>
    <w:rsid w:val="002A2C57"/>
    <w:rsid w:val="002B207B"/>
    <w:rsid w:val="0030108E"/>
    <w:rsid w:val="00320025"/>
    <w:rsid w:val="00335E50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C6FF7"/>
    <w:rsid w:val="005E2285"/>
    <w:rsid w:val="005E2CE2"/>
    <w:rsid w:val="00614FB8"/>
    <w:rsid w:val="00657A8F"/>
    <w:rsid w:val="006B4980"/>
    <w:rsid w:val="006D37E8"/>
    <w:rsid w:val="006E0CA9"/>
    <w:rsid w:val="007074CC"/>
    <w:rsid w:val="00767207"/>
    <w:rsid w:val="00782B07"/>
    <w:rsid w:val="007D7E8F"/>
    <w:rsid w:val="007F04E4"/>
    <w:rsid w:val="008233B3"/>
    <w:rsid w:val="008473A1"/>
    <w:rsid w:val="00886ACD"/>
    <w:rsid w:val="00910F6A"/>
    <w:rsid w:val="00922F6E"/>
    <w:rsid w:val="009A0F56"/>
    <w:rsid w:val="009B6D2A"/>
    <w:rsid w:val="009D4A50"/>
    <w:rsid w:val="009E2A84"/>
    <w:rsid w:val="009E4D18"/>
    <w:rsid w:val="009F4149"/>
    <w:rsid w:val="00A13E36"/>
    <w:rsid w:val="00A2203B"/>
    <w:rsid w:val="00A26E39"/>
    <w:rsid w:val="00A44708"/>
    <w:rsid w:val="00AA0817"/>
    <w:rsid w:val="00B163AB"/>
    <w:rsid w:val="00B3051A"/>
    <w:rsid w:val="00B333C6"/>
    <w:rsid w:val="00B71687"/>
    <w:rsid w:val="00BB5B71"/>
    <w:rsid w:val="00BC5A36"/>
    <w:rsid w:val="00BE0A2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400DE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DisclosureofInvestmentActivitiesinIra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622528-9715-404B-A32F-35ACB01E41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B7D74F-76D5-4179-AEBD-C507C259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 [TREAS]</cp:lastModifiedBy>
  <cp:revision>20</cp:revision>
  <cp:lastPrinted>2017-05-08T20:50:00Z</cp:lastPrinted>
  <dcterms:created xsi:type="dcterms:W3CDTF">2021-11-19T16:25:00Z</dcterms:created>
  <dcterms:modified xsi:type="dcterms:W3CDTF">2021-11-24T12:38:00Z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