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07BEC8B" w:rsidR="00364A22" w:rsidRPr="00661C6E" w:rsidRDefault="00C45352" w:rsidP="5A80B231">
      <w:pPr>
        <w:pStyle w:val="Heading3"/>
        <w:keepNext w:val="0"/>
        <w:jc w:val="center"/>
        <w:rPr>
          <w:rFonts w:ascii="Arial" w:hAnsi="Arial" w:cs="Arial"/>
          <w:b/>
          <w:bCs/>
          <w:sz w:val="20"/>
        </w:rPr>
      </w:pPr>
      <w:r>
        <w:rPr>
          <w:rFonts w:ascii="Arial" w:hAnsi="Arial" w:cs="Arial"/>
          <w:b/>
          <w:bCs/>
          <w:sz w:val="20"/>
        </w:rPr>
        <w:t>October 18</w:t>
      </w:r>
      <w:r w:rsidR="005D295C">
        <w:rPr>
          <w:rFonts w:ascii="Arial" w:hAnsi="Arial" w:cs="Arial"/>
          <w:b/>
          <w:bCs/>
          <w:sz w:val="20"/>
        </w:rPr>
        <w:t>, 2021</w:t>
      </w: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1" w14:textId="245768A0" w:rsidR="007D1D98" w:rsidRPr="002A2697" w:rsidRDefault="007D1D98" w:rsidP="002A2697">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2" w14:textId="77777777" w:rsidR="007D1D98" w:rsidRPr="00661C6E" w:rsidRDefault="007D1D98" w:rsidP="007D1D98">
      <w:pPr>
        <w:tabs>
          <w:tab w:val="left" w:pos="0"/>
        </w:tabs>
        <w:rPr>
          <w:rFonts w:ascii="Arial" w:hAnsi="Arial" w:cs="Arial"/>
        </w:rPr>
      </w:pPr>
    </w:p>
    <w:p w14:paraId="03C6B413" w14:textId="43C172CA"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C237E6">
        <w:rPr>
          <w:rFonts w:ascii="Arial" w:hAnsi="Arial" w:cs="Arial"/>
        </w:rPr>
        <w:t>22DPP00674</w:t>
      </w:r>
    </w:p>
    <w:p w14:paraId="2E8B1760" w14:textId="3506C401" w:rsidR="0005510D" w:rsidRDefault="004C2706" w:rsidP="0005510D">
      <w:pPr>
        <w:ind w:firstLine="720"/>
        <w:rPr>
          <w:rFonts w:ascii="Arial" w:hAnsi="Arial" w:cs="Arial"/>
          <w:b/>
          <w:bCs/>
        </w:rPr>
      </w:pPr>
      <w:r w:rsidRPr="09D69098">
        <w:rPr>
          <w:rFonts w:ascii="Arial" w:hAnsi="Arial" w:cs="Arial"/>
          <w:b/>
          <w:bCs/>
        </w:rPr>
        <w:t xml:space="preserve">Bid Solicitation: </w:t>
      </w:r>
      <w:r w:rsidR="00C237E6">
        <w:rPr>
          <w:rFonts w:ascii="Arial" w:hAnsi="Arial" w:cs="Arial"/>
          <w:b/>
          <w:bCs/>
        </w:rPr>
        <w:t>T1163 Poultry, Various, Perishable, for Distribution and Support Services</w:t>
      </w:r>
    </w:p>
    <w:p w14:paraId="08ECBEC3" w14:textId="72424D0E" w:rsidR="00A248F3" w:rsidRPr="00661C6E" w:rsidRDefault="00A248F3" w:rsidP="0005510D">
      <w:pPr>
        <w:ind w:firstLine="720"/>
        <w:rPr>
          <w:rFonts w:ascii="Arial" w:hAnsi="Arial" w:cs="Arial"/>
          <w:b/>
          <w:bCs/>
          <w:u w:val="single"/>
        </w:rPr>
      </w:pPr>
      <w:r w:rsidRPr="00661C6E">
        <w:rPr>
          <w:rFonts w:ascii="Arial" w:hAnsi="Arial" w:cs="Arial"/>
          <w:b/>
          <w:bCs/>
        </w:rPr>
        <w:t xml:space="preserve">Quote Submission Due Date:  </w:t>
      </w:r>
      <w:r w:rsidR="00C237E6">
        <w:rPr>
          <w:rFonts w:ascii="Arial" w:hAnsi="Arial" w:cs="Arial"/>
          <w:b/>
          <w:bCs/>
          <w:u w:val="single"/>
        </w:rPr>
        <w:t xml:space="preserve">November 3, </w:t>
      </w:r>
      <w:r w:rsidRPr="00661C6E">
        <w:rPr>
          <w:rFonts w:ascii="Arial" w:hAnsi="Arial" w:cs="Arial"/>
          <w:b/>
          <w:bCs/>
          <w:u w:val="single"/>
        </w:rPr>
        <w:t>202</w:t>
      </w:r>
      <w:r w:rsidR="76530EFB" w:rsidRPr="00661C6E">
        <w:rPr>
          <w:rFonts w:ascii="Arial" w:hAnsi="Arial" w:cs="Arial"/>
          <w:b/>
          <w:bCs/>
          <w:u w:val="single"/>
        </w:rPr>
        <w:t>1 (</w:t>
      </w:r>
      <w:r w:rsidRPr="00661C6E">
        <w:rPr>
          <w:rFonts w:ascii="Arial" w:hAnsi="Arial" w:cs="Arial"/>
          <w:b/>
          <w:bCs/>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6CFC53D8" w14:textId="77A1C954" w:rsidR="002E39C5" w:rsidRPr="00F42EDC" w:rsidRDefault="007D1D98" w:rsidP="00BA0226">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questions</w:t>
      </w:r>
      <w:r w:rsidR="00C669D0">
        <w:rPr>
          <w:rFonts w:ascii="Arial" w:hAnsi="Arial" w:cs="Arial"/>
        </w:rPr>
        <w:t>;</w:t>
      </w: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18EACDF7"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D55913">
        <w:rPr>
          <w:rFonts w:ascii="Arial" w:hAnsi="Arial" w:cs="Arial"/>
        </w:rPr>
        <w:t>22DPP00674</w:t>
      </w:r>
    </w:p>
    <w:p w14:paraId="122F3B1E" w14:textId="02415FFD" w:rsidR="0005510D" w:rsidRDefault="00EE16EA" w:rsidP="00364A22">
      <w:pPr>
        <w:pStyle w:val="Heading4"/>
        <w:tabs>
          <w:tab w:val="left" w:pos="0"/>
        </w:tabs>
        <w:rPr>
          <w:rFonts w:ascii="Arial" w:hAnsi="Arial" w:cs="Arial"/>
          <w:b/>
          <w:sz w:val="20"/>
        </w:rPr>
      </w:pPr>
      <w:r w:rsidRPr="00EE16EA">
        <w:rPr>
          <w:rFonts w:ascii="Arial" w:hAnsi="Arial" w:cs="Arial"/>
          <w:b/>
        </w:rPr>
        <w:tab/>
      </w:r>
      <w:r w:rsidR="00D55913">
        <w:rPr>
          <w:rFonts w:ascii="Arial" w:hAnsi="Arial" w:cs="Arial"/>
          <w:b/>
          <w:bCs/>
          <w:sz w:val="20"/>
        </w:rPr>
        <w:t>T1163 Poultry, Various, Perishable, for Distribution and Support Services</w:t>
      </w:r>
    </w:p>
    <w:p w14:paraId="03C6B42A" w14:textId="2BC90AC0" w:rsidR="00364A22" w:rsidRPr="00661C6E" w:rsidRDefault="0005510D" w:rsidP="00364A22">
      <w:pPr>
        <w:pStyle w:val="Heading4"/>
        <w:tabs>
          <w:tab w:val="left" w:pos="0"/>
        </w:tabs>
        <w:rPr>
          <w:rFonts w:ascii="Arial" w:hAnsi="Arial" w:cs="Arial"/>
          <w:b/>
          <w:i/>
          <w:sz w:val="20"/>
          <w:u w:val="single"/>
        </w:rPr>
      </w:pPr>
      <w:r>
        <w:rPr>
          <w:rFonts w:ascii="Arial" w:hAnsi="Arial" w:cs="Arial"/>
          <w:b/>
          <w:sz w:val="20"/>
        </w:rPr>
        <w:t xml:space="preserve">Answers </w:t>
      </w:r>
      <w:r w:rsidR="00364A22" w:rsidRPr="00661C6E">
        <w:rPr>
          <w:rFonts w:ascii="Arial" w:hAnsi="Arial" w:cs="Arial"/>
          <w:b/>
          <w:sz w:val="20"/>
        </w:rPr>
        <w:t>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1EC6DC08" w14:textId="77777777" w:rsidR="00C74A63"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433CF70" w14:textId="0313844B" w:rsidR="006367FD" w:rsidRPr="00661C6E" w:rsidRDefault="006367FD" w:rsidP="00C74A63">
            <w:pPr>
              <w:tabs>
                <w:tab w:val="left" w:pos="0"/>
              </w:tabs>
              <w:overflowPunct w:val="0"/>
              <w:autoSpaceDE w:val="0"/>
              <w:autoSpaceDN w:val="0"/>
              <w:adjustRightInd w:val="0"/>
              <w:rPr>
                <w:rFonts w:ascii="Arial" w:hAnsi="Arial" w:cs="Arial"/>
              </w:rPr>
            </w:pPr>
          </w:p>
        </w:tc>
      </w:tr>
      <w:tr w:rsidR="00C74A63"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C74A63" w:rsidRPr="00661C6E" w:rsidRDefault="00C74A63" w:rsidP="00C74A63">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59FA1F0E" w14:textId="77777777" w:rsidR="00C74A63"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4BC8A53" w14:textId="64E901E2" w:rsidR="006367FD" w:rsidRPr="00661C6E" w:rsidRDefault="006367FD" w:rsidP="00C74A63">
            <w:pPr>
              <w:tabs>
                <w:tab w:val="left" w:pos="0"/>
              </w:tabs>
              <w:overflowPunct w:val="0"/>
              <w:autoSpaceDE w:val="0"/>
              <w:autoSpaceDN w:val="0"/>
              <w:adjustRightInd w:val="0"/>
              <w:rPr>
                <w:rFonts w:ascii="Arial" w:hAnsi="Arial" w:cs="Arial"/>
              </w:rPr>
            </w:pPr>
          </w:p>
        </w:tc>
      </w:tr>
      <w:tr w:rsidR="00C74A63" w:rsidRPr="00661C6E" w14:paraId="5434D93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00C74A63" w:rsidRPr="00661C6E" w:rsidRDefault="00C74A63" w:rsidP="00C74A63">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40749F9B" w:rsidR="00C74A63" w:rsidRPr="00661C6E" w:rsidRDefault="002D5F26" w:rsidP="00C74A63">
            <w:pPr>
              <w:jc w:val="center"/>
              <w:rPr>
                <w:rFonts w:ascii="Arial" w:hAnsi="Arial" w:cs="Arial"/>
              </w:rPr>
            </w:pPr>
            <w:r>
              <w:rPr>
                <w:rFonts w:ascii="Arial" w:hAnsi="Arial" w:cs="Arial"/>
              </w:rPr>
              <w:t xml:space="preserve">Bid Solicitation </w:t>
            </w:r>
            <w:r w:rsidR="00C74A63">
              <w:rPr>
                <w:rFonts w:ascii="Arial" w:hAnsi="Arial" w:cs="Arial"/>
              </w:rPr>
              <w:t>Section</w:t>
            </w:r>
            <w:r w:rsidR="00C74A63" w:rsidRPr="00661C6E">
              <w:rPr>
                <w:rFonts w:ascii="Arial" w:hAnsi="Arial" w:cs="Arial"/>
              </w:rPr>
              <w:t xml:space="preserve"> 1.3.1.1</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00C74A63" w:rsidRPr="00661C6E" w:rsidRDefault="00C74A63" w:rsidP="00C74A63">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00C74A63" w:rsidRPr="00661C6E" w:rsidRDefault="00C74A63" w:rsidP="00C74A63">
            <w:pPr>
              <w:rPr>
                <w:rFonts w:ascii="Arial" w:hAnsi="Arial" w:cs="Arial"/>
                <w:b/>
                <w:bCs/>
              </w:rPr>
            </w:pPr>
          </w:p>
          <w:p w14:paraId="2F81751C" w14:textId="027EFE3C" w:rsidR="00C74A63" w:rsidRPr="00661C6E" w:rsidRDefault="00C74A63" w:rsidP="00C74A63">
            <w:pPr>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00C74A63" w:rsidRPr="00661C6E" w:rsidRDefault="00C74A63" w:rsidP="00C74A63">
            <w:pPr>
              <w:rPr>
                <w:rFonts w:ascii="Arial" w:hAnsi="Arial" w:cs="Arial"/>
                <w:b/>
                <w:bCs/>
              </w:rPr>
            </w:pPr>
          </w:p>
        </w:tc>
      </w:tr>
      <w:tr w:rsidR="00C74A63" w:rsidRPr="00661C6E" w14:paraId="2F700FE4" w14:textId="77777777" w:rsidTr="0005510D">
        <w:trPr>
          <w:trHeight w:val="1754"/>
          <w:jc w:val="center"/>
        </w:trPr>
        <w:tc>
          <w:tcPr>
            <w:tcW w:w="877" w:type="dxa"/>
            <w:tcBorders>
              <w:top w:val="single" w:sz="4" w:space="0" w:color="auto"/>
              <w:left w:val="single" w:sz="4" w:space="0" w:color="auto"/>
              <w:bottom w:val="single" w:sz="4" w:space="0" w:color="auto"/>
              <w:right w:val="single" w:sz="4" w:space="0" w:color="auto"/>
            </w:tcBorders>
          </w:tcPr>
          <w:p w14:paraId="7C34EEEC" w14:textId="6202A030" w:rsidR="00C74A63" w:rsidRPr="00661C6E" w:rsidRDefault="00C74A63" w:rsidP="00C74A63">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15BEBE36" w14:textId="77622CAC" w:rsidR="00C74A63" w:rsidRPr="00661C6E" w:rsidRDefault="002D5F26" w:rsidP="00C74A63">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C74A63">
              <w:rPr>
                <w:rFonts w:ascii="Arial" w:hAnsi="Arial" w:cs="Arial"/>
              </w:rPr>
              <w:t>Section</w:t>
            </w:r>
            <w:r w:rsidR="00C74A63" w:rsidRPr="00661C6E">
              <w:rPr>
                <w:rFonts w:ascii="Arial" w:hAnsi="Arial" w:cs="Arial"/>
              </w:rPr>
              <w:t xml:space="preserve"> 4.4.3.3</w:t>
            </w:r>
          </w:p>
        </w:tc>
        <w:tc>
          <w:tcPr>
            <w:tcW w:w="7362" w:type="dxa"/>
            <w:tcBorders>
              <w:top w:val="single" w:sz="4" w:space="0" w:color="auto"/>
              <w:left w:val="single" w:sz="4" w:space="0" w:color="auto"/>
              <w:bottom w:val="single" w:sz="4" w:space="0" w:color="auto"/>
              <w:right w:val="single" w:sz="4" w:space="0" w:color="auto"/>
            </w:tcBorders>
          </w:tcPr>
          <w:p w14:paraId="144A2607" w14:textId="29DAF721" w:rsidR="00383620" w:rsidRPr="006367FD" w:rsidRDefault="0005510D" w:rsidP="00C74A63">
            <w:pPr>
              <w:tabs>
                <w:tab w:val="left" w:pos="0"/>
              </w:tabs>
              <w:overflowPunct w:val="0"/>
              <w:autoSpaceDE w:val="0"/>
              <w:autoSpaceDN w:val="0"/>
              <w:adjustRightInd w:val="0"/>
              <w:rPr>
                <w:rFonts w:ascii="Arial" w:hAnsi="Arial" w:cs="Arial"/>
                <w:b/>
              </w:rPr>
            </w:pPr>
            <w:r w:rsidRPr="006367FD">
              <w:rPr>
                <w:rFonts w:ascii="Arial" w:hAnsi="Arial" w:cs="Arial"/>
                <w:b/>
              </w:rPr>
              <w:t xml:space="preserve">Is a Bidder required to provide specification data sheets for all equivalent brands bid that are not listed as an approved brand? </w:t>
            </w:r>
          </w:p>
          <w:p w14:paraId="50476C60" w14:textId="77777777" w:rsidR="0005510D" w:rsidRPr="006367FD" w:rsidRDefault="0005510D" w:rsidP="00C74A63">
            <w:pPr>
              <w:tabs>
                <w:tab w:val="left" w:pos="0"/>
              </w:tabs>
              <w:overflowPunct w:val="0"/>
              <w:autoSpaceDE w:val="0"/>
              <w:autoSpaceDN w:val="0"/>
              <w:adjustRightInd w:val="0"/>
              <w:rPr>
                <w:rFonts w:ascii="Arial" w:hAnsi="Arial" w:cs="Arial"/>
                <w:b/>
              </w:rPr>
            </w:pPr>
          </w:p>
          <w:p w14:paraId="3884339E" w14:textId="77777777" w:rsidR="006367FD" w:rsidRPr="006367FD" w:rsidRDefault="00C74A63" w:rsidP="006367FD">
            <w:pPr>
              <w:tabs>
                <w:tab w:val="left" w:pos="0"/>
              </w:tabs>
              <w:overflowPunct w:val="0"/>
              <w:autoSpaceDE w:val="0"/>
              <w:autoSpaceDN w:val="0"/>
              <w:adjustRightInd w:val="0"/>
              <w:rPr>
                <w:rFonts w:ascii="Arial" w:hAnsi="Arial" w:cs="Arial"/>
              </w:rPr>
            </w:pPr>
            <w:r w:rsidRPr="006367FD">
              <w:rPr>
                <w:rFonts w:ascii="Arial" w:hAnsi="Arial" w:cs="Arial"/>
                <w:b/>
              </w:rPr>
              <w:t>Answer</w:t>
            </w:r>
            <w:r w:rsidR="0005510D" w:rsidRPr="006367FD">
              <w:rPr>
                <w:rFonts w:ascii="Arial" w:hAnsi="Arial" w:cs="Arial"/>
                <w:b/>
              </w:rPr>
              <w:t>:</w:t>
            </w:r>
            <w:r w:rsidR="0005510D" w:rsidRPr="006367FD">
              <w:rPr>
                <w:rFonts w:ascii="Arial" w:hAnsi="Arial" w:cs="Arial"/>
              </w:rPr>
              <w:t xml:space="preserve"> </w:t>
            </w:r>
            <w:r w:rsidR="006367FD" w:rsidRPr="006367FD">
              <w:rPr>
                <w:rFonts w:ascii="Arial" w:hAnsi="Arial" w:cs="Arial"/>
              </w:rPr>
              <w:t xml:space="preserve">Yes; Vendors {Bidders} are required to provide specification data sheets for all Equivalent Brands bid that are not listed as an Approved Product.  </w:t>
            </w:r>
          </w:p>
          <w:p w14:paraId="42BD015A" w14:textId="77777777" w:rsidR="006367FD" w:rsidRPr="006367FD" w:rsidRDefault="006367FD" w:rsidP="006367FD">
            <w:pPr>
              <w:tabs>
                <w:tab w:val="left" w:pos="0"/>
              </w:tabs>
              <w:overflowPunct w:val="0"/>
              <w:autoSpaceDE w:val="0"/>
              <w:autoSpaceDN w:val="0"/>
              <w:adjustRightInd w:val="0"/>
              <w:rPr>
                <w:rFonts w:ascii="Arial" w:hAnsi="Arial" w:cs="Arial"/>
              </w:rPr>
            </w:pPr>
          </w:p>
          <w:p w14:paraId="67E9AD8A" w14:textId="77777777" w:rsidR="006367FD" w:rsidRPr="006367FD" w:rsidRDefault="006367FD" w:rsidP="006367FD">
            <w:pPr>
              <w:tabs>
                <w:tab w:val="left" w:pos="0"/>
              </w:tabs>
              <w:overflowPunct w:val="0"/>
              <w:autoSpaceDE w:val="0"/>
              <w:autoSpaceDN w:val="0"/>
              <w:adjustRightInd w:val="0"/>
              <w:rPr>
                <w:rFonts w:ascii="Arial" w:hAnsi="Arial" w:cs="Arial"/>
              </w:rPr>
            </w:pPr>
            <w:r w:rsidRPr="006367FD">
              <w:rPr>
                <w:rFonts w:ascii="Arial" w:hAnsi="Arial" w:cs="Arial"/>
              </w:rPr>
              <w:t xml:space="preserve">Vendors {Bidders} should submit specification data sheets for all Equivalent Brands bid.  In the event that specification data sheets are not submitted with the Quote, the State may request them in order to evaluate any proposed Equivalent Brand as necessary to confirm specification conformance. The </w:t>
            </w:r>
            <w:r w:rsidRPr="006367FD">
              <w:rPr>
                <w:rFonts w:ascii="Arial" w:hAnsi="Arial" w:cs="Arial"/>
              </w:rPr>
              <w:lastRenderedPageBreak/>
              <w:t>specification data sheets must document that the proposed Equivalent Brand meets or exceeds the requirements of the Bid Solicitation specifications.</w:t>
            </w:r>
          </w:p>
          <w:p w14:paraId="0AB36ACB" w14:textId="77777777" w:rsidR="006367FD" w:rsidRPr="006367FD" w:rsidRDefault="006367FD" w:rsidP="006367FD">
            <w:pPr>
              <w:tabs>
                <w:tab w:val="left" w:pos="0"/>
              </w:tabs>
              <w:overflowPunct w:val="0"/>
              <w:autoSpaceDE w:val="0"/>
              <w:autoSpaceDN w:val="0"/>
              <w:adjustRightInd w:val="0"/>
              <w:rPr>
                <w:rFonts w:ascii="Arial" w:hAnsi="Arial" w:cs="Arial"/>
              </w:rPr>
            </w:pPr>
          </w:p>
          <w:p w14:paraId="20149131" w14:textId="77777777" w:rsidR="006367FD" w:rsidRPr="006367FD" w:rsidRDefault="006367FD" w:rsidP="006367FD">
            <w:pPr>
              <w:tabs>
                <w:tab w:val="left" w:pos="0"/>
              </w:tabs>
              <w:overflowPunct w:val="0"/>
              <w:autoSpaceDE w:val="0"/>
              <w:autoSpaceDN w:val="0"/>
              <w:adjustRightInd w:val="0"/>
              <w:rPr>
                <w:rFonts w:ascii="Arial" w:hAnsi="Arial" w:cs="Arial"/>
              </w:rPr>
            </w:pPr>
            <w:r w:rsidRPr="006367FD">
              <w:rPr>
                <w:rFonts w:ascii="Arial" w:hAnsi="Arial" w:cs="Arial"/>
              </w:rPr>
              <w:t>Vendors {Bidders} offering Approved Products identified in this Bid Solicitation are not required to submit specification data sheets for those Approved Products only.  However, all required information identified on the State-Supplied Price Sheet and outlined in Bid Solicitation Section 3.1 is necessary to confirm specification conformance must be provided.</w:t>
            </w:r>
          </w:p>
          <w:p w14:paraId="5012B50E" w14:textId="77777777" w:rsidR="006367FD" w:rsidRPr="006367FD" w:rsidRDefault="006367FD" w:rsidP="006367FD">
            <w:pPr>
              <w:tabs>
                <w:tab w:val="left" w:pos="0"/>
              </w:tabs>
              <w:overflowPunct w:val="0"/>
              <w:autoSpaceDE w:val="0"/>
              <w:autoSpaceDN w:val="0"/>
              <w:adjustRightInd w:val="0"/>
              <w:rPr>
                <w:rFonts w:ascii="Arial" w:hAnsi="Arial" w:cs="Arial"/>
              </w:rPr>
            </w:pPr>
          </w:p>
          <w:p w14:paraId="247D4760" w14:textId="77777777" w:rsidR="00383620" w:rsidRDefault="006367FD" w:rsidP="006367FD">
            <w:pPr>
              <w:tabs>
                <w:tab w:val="left" w:pos="0"/>
              </w:tabs>
              <w:overflowPunct w:val="0"/>
              <w:autoSpaceDE w:val="0"/>
              <w:autoSpaceDN w:val="0"/>
              <w:adjustRightInd w:val="0"/>
              <w:rPr>
                <w:rFonts w:ascii="Arial" w:hAnsi="Arial" w:cs="Arial"/>
              </w:rPr>
            </w:pPr>
            <w:r w:rsidRPr="006367FD">
              <w:rPr>
                <w:rFonts w:ascii="Arial" w:hAnsi="Arial" w:cs="Arial"/>
              </w:rPr>
              <w:t>In the event that the specification data sheets are not provided with a Vendor's {Bidder's} Quote, the Vendor {Bidder} must provide the specification data sheets within 48 hours following a written request from the State. Failure to comply with the writt</w:t>
            </w:r>
            <w:r>
              <w:rPr>
                <w:rFonts w:ascii="Arial" w:hAnsi="Arial" w:cs="Arial"/>
              </w:rPr>
              <w:t xml:space="preserve">en request within the allotted </w:t>
            </w:r>
            <w:r w:rsidRPr="006367FD">
              <w:rPr>
                <w:rFonts w:ascii="Arial" w:hAnsi="Arial" w:cs="Arial"/>
              </w:rPr>
              <w:t>timeframe may result in a Vendor's {Bidder's} Quote being deemed non-responsive for the requested item(s).</w:t>
            </w:r>
          </w:p>
          <w:p w14:paraId="5193D570" w14:textId="0F860BBF" w:rsidR="006367FD" w:rsidRPr="006367FD" w:rsidRDefault="006367FD" w:rsidP="006367FD">
            <w:pPr>
              <w:tabs>
                <w:tab w:val="left" w:pos="0"/>
              </w:tabs>
              <w:overflowPunct w:val="0"/>
              <w:autoSpaceDE w:val="0"/>
              <w:autoSpaceDN w:val="0"/>
              <w:adjustRightInd w:val="0"/>
              <w:rPr>
                <w:rFonts w:ascii="Arial" w:hAnsi="Arial" w:cs="Arial"/>
                <w:b/>
              </w:rPr>
            </w:pPr>
          </w:p>
        </w:tc>
      </w:tr>
      <w:tr w:rsidR="00C74A63" w:rsidRPr="00661C6E" w14:paraId="03C6B437" w14:textId="77777777" w:rsidTr="00796108">
        <w:trPr>
          <w:trHeight w:val="908"/>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0AD5108D" w:rsidR="00C74A63" w:rsidRPr="00661C6E" w:rsidRDefault="00C74A63" w:rsidP="00C74A63">
            <w:pPr>
              <w:tabs>
                <w:tab w:val="left" w:pos="0"/>
              </w:tabs>
              <w:autoSpaceDN w:val="0"/>
              <w:jc w:val="center"/>
              <w:rPr>
                <w:rFonts w:ascii="Arial" w:hAnsi="Arial" w:cs="Arial"/>
              </w:rPr>
            </w:pPr>
            <w:r w:rsidRPr="00661C6E">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03C6B435" w14:textId="60A37AAD" w:rsidR="00C74A63" w:rsidRPr="00661C6E" w:rsidRDefault="002D5F26" w:rsidP="00C74A63">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5.2.2 and </w:t>
            </w:r>
            <w:r w:rsidR="0005510D">
              <w:rPr>
                <w:rFonts w:ascii="Arial" w:hAnsi="Arial" w:cs="Arial"/>
              </w:rPr>
              <w:t>New Jersey Standard Terms and Conditions Section 6.1</w:t>
            </w:r>
          </w:p>
        </w:tc>
        <w:tc>
          <w:tcPr>
            <w:tcW w:w="7362" w:type="dxa"/>
            <w:tcBorders>
              <w:top w:val="single" w:sz="4" w:space="0" w:color="auto"/>
              <w:left w:val="single" w:sz="4" w:space="0" w:color="auto"/>
              <w:bottom w:val="single" w:sz="4" w:space="0" w:color="auto"/>
              <w:right w:val="single" w:sz="4" w:space="0" w:color="auto"/>
            </w:tcBorders>
          </w:tcPr>
          <w:p w14:paraId="733E174A" w14:textId="2EBD1AB5" w:rsidR="00F42EDC" w:rsidRPr="006367FD" w:rsidRDefault="006367FD" w:rsidP="00C74A63">
            <w:pPr>
              <w:tabs>
                <w:tab w:val="left" w:pos="0"/>
              </w:tabs>
              <w:overflowPunct w:val="0"/>
              <w:autoSpaceDE w:val="0"/>
              <w:autoSpaceDN w:val="0"/>
              <w:adjustRightInd w:val="0"/>
              <w:rPr>
                <w:rFonts w:ascii="Arial" w:hAnsi="Arial" w:cs="Arial"/>
                <w:b/>
                <w:bCs/>
              </w:rPr>
            </w:pPr>
            <w:r w:rsidRPr="006367FD">
              <w:rPr>
                <w:rFonts w:ascii="Arial" w:hAnsi="Arial" w:cs="Arial"/>
                <w:b/>
                <w:color w:val="000000"/>
                <w:shd w:val="clear" w:color="auto" w:fill="FFFFFF"/>
              </w:rPr>
              <w:t>Will the State consider Blanket P.O. price increases or decreases during the term of the Blanket P.O. and any extension(s) thereof?</w:t>
            </w:r>
            <w:r w:rsidR="0005510D" w:rsidRPr="006367FD">
              <w:rPr>
                <w:rFonts w:ascii="Arial" w:hAnsi="Arial" w:cs="Arial"/>
                <w:b/>
                <w:bCs/>
              </w:rPr>
              <w:t xml:space="preserve"> </w:t>
            </w:r>
          </w:p>
          <w:p w14:paraId="50EBC6F2" w14:textId="77777777" w:rsidR="0005510D" w:rsidRDefault="0005510D" w:rsidP="00C74A63">
            <w:pPr>
              <w:tabs>
                <w:tab w:val="left" w:pos="0"/>
              </w:tabs>
              <w:overflowPunct w:val="0"/>
              <w:autoSpaceDE w:val="0"/>
              <w:autoSpaceDN w:val="0"/>
              <w:adjustRightInd w:val="0"/>
              <w:rPr>
                <w:rFonts w:ascii="Arial" w:hAnsi="Arial" w:cs="Arial"/>
                <w:b/>
                <w:bCs/>
              </w:rPr>
            </w:pPr>
          </w:p>
          <w:p w14:paraId="03C6B436" w14:textId="70BB5EBE" w:rsidR="006367FD" w:rsidRDefault="00C74A63" w:rsidP="006367FD">
            <w:pPr>
              <w:tabs>
                <w:tab w:val="left" w:pos="0"/>
              </w:tabs>
              <w:overflowPunct w:val="0"/>
              <w:autoSpaceDE w:val="0"/>
              <w:autoSpaceDN w:val="0"/>
              <w:adjustRightInd w:val="0"/>
              <w:rPr>
                <w:rFonts w:ascii="Arial" w:hAnsi="Arial" w:cs="Arial"/>
                <w:bCs/>
              </w:rPr>
            </w:pPr>
            <w:r>
              <w:rPr>
                <w:rFonts w:ascii="Arial" w:hAnsi="Arial" w:cs="Arial"/>
                <w:b/>
                <w:bCs/>
              </w:rPr>
              <w:t xml:space="preserve">Answer: </w:t>
            </w:r>
            <w:r w:rsidR="006367FD" w:rsidRPr="006367FD">
              <w:rPr>
                <w:rFonts w:ascii="Arial" w:hAnsi="Arial" w:cs="Arial"/>
                <w:bCs/>
              </w:rPr>
              <w:t>Yes.  Please refer to Bid Solicitation Section 5.2.2</w:t>
            </w:r>
            <w:r w:rsidR="002D5F26">
              <w:rPr>
                <w:rFonts w:ascii="Arial" w:hAnsi="Arial" w:cs="Arial"/>
                <w:bCs/>
              </w:rPr>
              <w:t xml:space="preserve"> and </w:t>
            </w:r>
            <w:r w:rsidR="002D5F26">
              <w:rPr>
                <w:rFonts w:ascii="Arial" w:hAnsi="Arial" w:cs="Arial"/>
              </w:rPr>
              <w:t>New Jersey Standard Terms and Conditions Section 6.1</w:t>
            </w:r>
            <w:r w:rsidR="006367FD" w:rsidRPr="006367FD">
              <w:rPr>
                <w:rFonts w:ascii="Arial" w:hAnsi="Arial" w:cs="Arial"/>
                <w:bCs/>
              </w:rPr>
              <w:t>.</w:t>
            </w:r>
          </w:p>
          <w:p w14:paraId="2F14CED9" w14:textId="35547D33" w:rsidR="00866084" w:rsidRPr="006367FD" w:rsidRDefault="00866084" w:rsidP="006367FD">
            <w:pPr>
              <w:rPr>
                <w:rFonts w:ascii="Arial" w:hAnsi="Arial" w:cs="Arial"/>
              </w:rPr>
            </w:pPr>
          </w:p>
        </w:tc>
      </w:tr>
      <w:tr w:rsidR="0005510D" w:rsidRPr="00661C6E" w14:paraId="27EF8AA7" w14:textId="77777777" w:rsidTr="000F7006">
        <w:trPr>
          <w:trHeight w:val="1547"/>
          <w:jc w:val="center"/>
        </w:trPr>
        <w:tc>
          <w:tcPr>
            <w:tcW w:w="877" w:type="dxa"/>
            <w:tcBorders>
              <w:top w:val="single" w:sz="4" w:space="0" w:color="auto"/>
              <w:left w:val="single" w:sz="4" w:space="0" w:color="auto"/>
              <w:bottom w:val="single" w:sz="4" w:space="0" w:color="auto"/>
              <w:right w:val="single" w:sz="4" w:space="0" w:color="auto"/>
            </w:tcBorders>
          </w:tcPr>
          <w:p w14:paraId="7A5C5DD4" w14:textId="2BA6E549" w:rsidR="0005510D" w:rsidRPr="00661C6E" w:rsidRDefault="0005510D" w:rsidP="00C74A63">
            <w:pPr>
              <w:tabs>
                <w:tab w:val="left" w:pos="0"/>
              </w:tabs>
              <w:autoSpaceDN w:val="0"/>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44888B85" w14:textId="197ADB70" w:rsidR="0005510D" w:rsidRDefault="00796108" w:rsidP="00C74A63">
            <w:pPr>
              <w:tabs>
                <w:tab w:val="left" w:pos="0"/>
              </w:tabs>
              <w:overflowPunct w:val="0"/>
              <w:autoSpaceDE w:val="0"/>
              <w:autoSpaceDN w:val="0"/>
              <w:adjustRightInd w:val="0"/>
              <w:jc w:val="center"/>
              <w:rPr>
                <w:rFonts w:ascii="Arial" w:hAnsi="Arial" w:cs="Arial"/>
              </w:rPr>
            </w:pPr>
            <w:r>
              <w:rPr>
                <w:rFonts w:ascii="Arial" w:hAnsi="Arial" w:cs="Arial"/>
              </w:rPr>
              <w:t>Results</w:t>
            </w:r>
          </w:p>
        </w:tc>
        <w:tc>
          <w:tcPr>
            <w:tcW w:w="7362" w:type="dxa"/>
            <w:tcBorders>
              <w:top w:val="single" w:sz="4" w:space="0" w:color="auto"/>
              <w:left w:val="single" w:sz="4" w:space="0" w:color="auto"/>
              <w:bottom w:val="single" w:sz="4" w:space="0" w:color="auto"/>
              <w:right w:val="single" w:sz="4" w:space="0" w:color="auto"/>
            </w:tcBorders>
          </w:tcPr>
          <w:p w14:paraId="125B8A62" w14:textId="758DB685" w:rsidR="0005510D" w:rsidRDefault="00796108" w:rsidP="00C74A63">
            <w:pPr>
              <w:tabs>
                <w:tab w:val="left" w:pos="0"/>
              </w:tabs>
              <w:overflowPunct w:val="0"/>
              <w:autoSpaceDE w:val="0"/>
              <w:autoSpaceDN w:val="0"/>
              <w:adjustRightInd w:val="0"/>
              <w:rPr>
                <w:rFonts w:ascii="Arial" w:hAnsi="Arial" w:cs="Arial"/>
                <w:b/>
                <w:bCs/>
              </w:rPr>
            </w:pPr>
            <w:r>
              <w:rPr>
                <w:rFonts w:ascii="Arial" w:hAnsi="Arial" w:cs="Arial"/>
                <w:b/>
                <w:bCs/>
              </w:rPr>
              <w:t>Can I get the last bid results for this bid?</w:t>
            </w:r>
          </w:p>
          <w:p w14:paraId="5CD89CFA" w14:textId="77777777" w:rsidR="0005510D" w:rsidRDefault="0005510D" w:rsidP="00C74A63">
            <w:pPr>
              <w:tabs>
                <w:tab w:val="left" w:pos="0"/>
              </w:tabs>
              <w:overflowPunct w:val="0"/>
              <w:autoSpaceDE w:val="0"/>
              <w:autoSpaceDN w:val="0"/>
              <w:adjustRightInd w:val="0"/>
              <w:rPr>
                <w:rFonts w:ascii="Arial" w:hAnsi="Arial" w:cs="Arial"/>
                <w:b/>
                <w:bCs/>
              </w:rPr>
            </w:pPr>
          </w:p>
          <w:p w14:paraId="1E9F4CD0" w14:textId="1F176B8C" w:rsidR="00796108" w:rsidRPr="0005510D" w:rsidRDefault="0005510D" w:rsidP="00796108">
            <w:pPr>
              <w:tabs>
                <w:tab w:val="left" w:pos="0"/>
              </w:tabs>
              <w:overflowPunct w:val="0"/>
              <w:autoSpaceDE w:val="0"/>
              <w:autoSpaceDN w:val="0"/>
              <w:adjustRightInd w:val="0"/>
              <w:rPr>
                <w:rFonts w:ascii="Arial" w:hAnsi="Arial" w:cs="Arial"/>
                <w:bCs/>
              </w:rPr>
            </w:pPr>
            <w:r>
              <w:rPr>
                <w:rFonts w:ascii="Arial" w:hAnsi="Arial" w:cs="Arial"/>
                <w:b/>
                <w:bCs/>
              </w:rPr>
              <w:t xml:space="preserve">Answer: </w:t>
            </w:r>
            <w:r w:rsidR="00C3474D">
              <w:rPr>
                <w:rFonts w:ascii="Arial" w:hAnsi="Arial" w:cs="Arial"/>
                <w:bCs/>
              </w:rPr>
              <w:t>Please refer to the attachment titled “</w:t>
            </w:r>
            <w:r w:rsidR="000F7006">
              <w:rPr>
                <w:rFonts w:ascii="Arial" w:hAnsi="Arial" w:cs="Arial"/>
                <w:bCs/>
              </w:rPr>
              <w:t>T1163 Attachment to Bid Amendment</w:t>
            </w:r>
            <w:r w:rsidR="00C3474D">
              <w:rPr>
                <w:rFonts w:ascii="Arial" w:hAnsi="Arial" w:cs="Arial"/>
                <w:bCs/>
              </w:rPr>
              <w:t>” in the Attachment</w:t>
            </w:r>
            <w:r w:rsidR="000F7006">
              <w:rPr>
                <w:rFonts w:ascii="Arial" w:hAnsi="Arial" w:cs="Arial"/>
                <w:bCs/>
              </w:rPr>
              <w:t>’</w:t>
            </w:r>
            <w:r w:rsidR="00C3474D">
              <w:rPr>
                <w:rFonts w:ascii="Arial" w:hAnsi="Arial" w:cs="Arial"/>
                <w:bCs/>
              </w:rPr>
              <w:t>s Tab to review the bid tabulation from the previous procurement cycle for award information.</w:t>
            </w:r>
          </w:p>
          <w:p w14:paraId="455D50BF" w14:textId="6FE97E93" w:rsidR="0005510D" w:rsidRPr="0005510D" w:rsidRDefault="0005510D" w:rsidP="00C74A63">
            <w:pPr>
              <w:tabs>
                <w:tab w:val="left" w:pos="0"/>
              </w:tabs>
              <w:overflowPunct w:val="0"/>
              <w:autoSpaceDE w:val="0"/>
              <w:autoSpaceDN w:val="0"/>
              <w:adjustRightInd w:val="0"/>
              <w:rPr>
                <w:rFonts w:ascii="Arial" w:hAnsi="Arial" w:cs="Arial"/>
                <w:bCs/>
              </w:rPr>
            </w:pPr>
            <w:bookmarkStart w:id="0" w:name="_GoBack"/>
            <w:bookmarkEnd w:id="0"/>
          </w:p>
        </w:tc>
      </w:tr>
    </w:tbl>
    <w:p w14:paraId="3B6E0024" w14:textId="5D7B6EA7" w:rsidR="00135214" w:rsidRDefault="00135214"/>
    <w:p w14:paraId="48D031BD" w14:textId="77777777" w:rsidR="00135214" w:rsidRDefault="00135214"/>
    <w:sectPr w:rsidR="00135214"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BC27C" w14:textId="77777777" w:rsidR="008B3645" w:rsidRDefault="008B3645">
      <w:r>
        <w:separator/>
      </w:r>
    </w:p>
  </w:endnote>
  <w:endnote w:type="continuationSeparator" w:id="0">
    <w:p w14:paraId="2F3018E9" w14:textId="77777777" w:rsidR="008B3645" w:rsidRDefault="008B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44A4969" w:rsidR="009C0858" w:rsidRDefault="009C0858">
        <w:pPr>
          <w:pStyle w:val="Footer"/>
          <w:jc w:val="center"/>
        </w:pPr>
        <w:r>
          <w:fldChar w:fldCharType="begin"/>
        </w:r>
        <w:r>
          <w:instrText xml:space="preserve"> PAGE   \* MERGEFORMAT </w:instrText>
        </w:r>
        <w:r>
          <w:fldChar w:fldCharType="separate"/>
        </w:r>
        <w:r w:rsidR="00CB21F4">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F9DFC" w14:textId="77777777" w:rsidR="008B3645" w:rsidRDefault="008B3645">
      <w:r>
        <w:separator/>
      </w:r>
    </w:p>
  </w:footnote>
  <w:footnote w:type="continuationSeparator" w:id="0">
    <w:p w14:paraId="1D436AB8" w14:textId="77777777" w:rsidR="008B3645" w:rsidRDefault="008B3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IJAsdHMZeqTyDswtK5NxeXmc/6y/J2AxxBLe2cxbtLU3sScxYV1AKSEcOzk55qp5bF3oBufJIitKSqWbhCV5XQ==" w:salt="bDNhcolVOLgM6lFO5/XiUg=="/>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26A1"/>
    <w:rsid w:val="00023ACE"/>
    <w:rsid w:val="0004455E"/>
    <w:rsid w:val="000461B5"/>
    <w:rsid w:val="00047D91"/>
    <w:rsid w:val="00051009"/>
    <w:rsid w:val="00051C5E"/>
    <w:rsid w:val="00052193"/>
    <w:rsid w:val="00052433"/>
    <w:rsid w:val="0005510D"/>
    <w:rsid w:val="000555F2"/>
    <w:rsid w:val="00056D5E"/>
    <w:rsid w:val="00060D0D"/>
    <w:rsid w:val="0006149B"/>
    <w:rsid w:val="0007133C"/>
    <w:rsid w:val="0007365F"/>
    <w:rsid w:val="00080562"/>
    <w:rsid w:val="00087AC7"/>
    <w:rsid w:val="000A75F0"/>
    <w:rsid w:val="000C04B0"/>
    <w:rsid w:val="000C22B9"/>
    <w:rsid w:val="000C2717"/>
    <w:rsid w:val="000C3964"/>
    <w:rsid w:val="000C7991"/>
    <w:rsid w:val="000C7AC9"/>
    <w:rsid w:val="000D0811"/>
    <w:rsid w:val="000D2B27"/>
    <w:rsid w:val="000E042A"/>
    <w:rsid w:val="000F21AF"/>
    <w:rsid w:val="000F7006"/>
    <w:rsid w:val="001036B6"/>
    <w:rsid w:val="001130EC"/>
    <w:rsid w:val="001236A1"/>
    <w:rsid w:val="00125060"/>
    <w:rsid w:val="001265C6"/>
    <w:rsid w:val="00132629"/>
    <w:rsid w:val="00135214"/>
    <w:rsid w:val="0016047E"/>
    <w:rsid w:val="00160E56"/>
    <w:rsid w:val="00160EBA"/>
    <w:rsid w:val="00161091"/>
    <w:rsid w:val="0018202F"/>
    <w:rsid w:val="001873BC"/>
    <w:rsid w:val="00194DDF"/>
    <w:rsid w:val="001D1ABC"/>
    <w:rsid w:val="001D2AA6"/>
    <w:rsid w:val="001D4A0C"/>
    <w:rsid w:val="001F3462"/>
    <w:rsid w:val="001F34F3"/>
    <w:rsid w:val="0020175D"/>
    <w:rsid w:val="00202F19"/>
    <w:rsid w:val="00221E6B"/>
    <w:rsid w:val="002420F8"/>
    <w:rsid w:val="00257D6E"/>
    <w:rsid w:val="0026037D"/>
    <w:rsid w:val="00260851"/>
    <w:rsid w:val="00261386"/>
    <w:rsid w:val="0026242D"/>
    <w:rsid w:val="00266F5D"/>
    <w:rsid w:val="00271544"/>
    <w:rsid w:val="002745C5"/>
    <w:rsid w:val="00285BF3"/>
    <w:rsid w:val="00290DC1"/>
    <w:rsid w:val="00292AE3"/>
    <w:rsid w:val="002A2697"/>
    <w:rsid w:val="002A6F0D"/>
    <w:rsid w:val="002C1484"/>
    <w:rsid w:val="002C54B7"/>
    <w:rsid w:val="002D5F26"/>
    <w:rsid w:val="002E39C5"/>
    <w:rsid w:val="002F1449"/>
    <w:rsid w:val="002F411D"/>
    <w:rsid w:val="003048CF"/>
    <w:rsid w:val="00305A8E"/>
    <w:rsid w:val="00305B6D"/>
    <w:rsid w:val="003069D9"/>
    <w:rsid w:val="00311014"/>
    <w:rsid w:val="00312D7D"/>
    <w:rsid w:val="00313FA2"/>
    <w:rsid w:val="00322697"/>
    <w:rsid w:val="00326DC4"/>
    <w:rsid w:val="0032707C"/>
    <w:rsid w:val="00337069"/>
    <w:rsid w:val="0034046A"/>
    <w:rsid w:val="0034222F"/>
    <w:rsid w:val="00364A22"/>
    <w:rsid w:val="00370055"/>
    <w:rsid w:val="00372C16"/>
    <w:rsid w:val="0037646A"/>
    <w:rsid w:val="00376C58"/>
    <w:rsid w:val="00383620"/>
    <w:rsid w:val="00391DD1"/>
    <w:rsid w:val="00391DE8"/>
    <w:rsid w:val="0039648D"/>
    <w:rsid w:val="003A76EC"/>
    <w:rsid w:val="003B1D63"/>
    <w:rsid w:val="003B2659"/>
    <w:rsid w:val="003D02FC"/>
    <w:rsid w:val="003D5E73"/>
    <w:rsid w:val="003D747D"/>
    <w:rsid w:val="003E295B"/>
    <w:rsid w:val="003E3EA6"/>
    <w:rsid w:val="003E7A40"/>
    <w:rsid w:val="003E7D1E"/>
    <w:rsid w:val="003F2A90"/>
    <w:rsid w:val="003F7837"/>
    <w:rsid w:val="00400C49"/>
    <w:rsid w:val="00402793"/>
    <w:rsid w:val="004063F6"/>
    <w:rsid w:val="00415F30"/>
    <w:rsid w:val="00417A2E"/>
    <w:rsid w:val="00424825"/>
    <w:rsid w:val="00427966"/>
    <w:rsid w:val="004315E8"/>
    <w:rsid w:val="00433925"/>
    <w:rsid w:val="004355EF"/>
    <w:rsid w:val="0043667E"/>
    <w:rsid w:val="00436D34"/>
    <w:rsid w:val="00437030"/>
    <w:rsid w:val="0044305C"/>
    <w:rsid w:val="00446F52"/>
    <w:rsid w:val="004612E3"/>
    <w:rsid w:val="00466766"/>
    <w:rsid w:val="00476106"/>
    <w:rsid w:val="00485DBE"/>
    <w:rsid w:val="00490B0F"/>
    <w:rsid w:val="00495486"/>
    <w:rsid w:val="00496E94"/>
    <w:rsid w:val="004A0576"/>
    <w:rsid w:val="004A121D"/>
    <w:rsid w:val="004A251F"/>
    <w:rsid w:val="004A7DA7"/>
    <w:rsid w:val="004C01E6"/>
    <w:rsid w:val="004C13A5"/>
    <w:rsid w:val="004C2706"/>
    <w:rsid w:val="004C417C"/>
    <w:rsid w:val="004D39D7"/>
    <w:rsid w:val="004D5ECF"/>
    <w:rsid w:val="004E32C5"/>
    <w:rsid w:val="004E725B"/>
    <w:rsid w:val="004F3C89"/>
    <w:rsid w:val="004F542C"/>
    <w:rsid w:val="00502120"/>
    <w:rsid w:val="00514468"/>
    <w:rsid w:val="005175DC"/>
    <w:rsid w:val="00520274"/>
    <w:rsid w:val="00525D90"/>
    <w:rsid w:val="005271D3"/>
    <w:rsid w:val="0053372D"/>
    <w:rsid w:val="0054794A"/>
    <w:rsid w:val="00560578"/>
    <w:rsid w:val="005654E0"/>
    <w:rsid w:val="005663AD"/>
    <w:rsid w:val="00567F16"/>
    <w:rsid w:val="00572F24"/>
    <w:rsid w:val="005748C4"/>
    <w:rsid w:val="00574D10"/>
    <w:rsid w:val="0058187A"/>
    <w:rsid w:val="005840EA"/>
    <w:rsid w:val="0058635F"/>
    <w:rsid w:val="00587730"/>
    <w:rsid w:val="005A1A7D"/>
    <w:rsid w:val="005B7B28"/>
    <w:rsid w:val="005D1FD3"/>
    <w:rsid w:val="005D295C"/>
    <w:rsid w:val="005D5F8B"/>
    <w:rsid w:val="005E3AEA"/>
    <w:rsid w:val="005E7D9D"/>
    <w:rsid w:val="005F3346"/>
    <w:rsid w:val="005F3A74"/>
    <w:rsid w:val="00610AAA"/>
    <w:rsid w:val="00610ADE"/>
    <w:rsid w:val="00616053"/>
    <w:rsid w:val="00632446"/>
    <w:rsid w:val="006367FD"/>
    <w:rsid w:val="00646784"/>
    <w:rsid w:val="00651E62"/>
    <w:rsid w:val="00657047"/>
    <w:rsid w:val="00661C6E"/>
    <w:rsid w:val="00670FCB"/>
    <w:rsid w:val="006848B7"/>
    <w:rsid w:val="006A3DE5"/>
    <w:rsid w:val="006B3833"/>
    <w:rsid w:val="006B54FA"/>
    <w:rsid w:val="006C37AB"/>
    <w:rsid w:val="006C5427"/>
    <w:rsid w:val="006D2967"/>
    <w:rsid w:val="006D6856"/>
    <w:rsid w:val="006D6EE7"/>
    <w:rsid w:val="006E6912"/>
    <w:rsid w:val="006E6FF8"/>
    <w:rsid w:val="0071384F"/>
    <w:rsid w:val="00721BC8"/>
    <w:rsid w:val="00730FFF"/>
    <w:rsid w:val="00751577"/>
    <w:rsid w:val="00764A80"/>
    <w:rsid w:val="007677A8"/>
    <w:rsid w:val="00775D27"/>
    <w:rsid w:val="00776521"/>
    <w:rsid w:val="00776D84"/>
    <w:rsid w:val="00780679"/>
    <w:rsid w:val="007826CD"/>
    <w:rsid w:val="00785AFC"/>
    <w:rsid w:val="00792E4A"/>
    <w:rsid w:val="00796108"/>
    <w:rsid w:val="007A173B"/>
    <w:rsid w:val="007A5014"/>
    <w:rsid w:val="007A5F35"/>
    <w:rsid w:val="007B42C6"/>
    <w:rsid w:val="007C06FF"/>
    <w:rsid w:val="007C2585"/>
    <w:rsid w:val="007C31B3"/>
    <w:rsid w:val="007C3B8D"/>
    <w:rsid w:val="007C56C0"/>
    <w:rsid w:val="007D1D98"/>
    <w:rsid w:val="007D29E3"/>
    <w:rsid w:val="007E2D30"/>
    <w:rsid w:val="007E56C8"/>
    <w:rsid w:val="007F0446"/>
    <w:rsid w:val="007F1CCA"/>
    <w:rsid w:val="008006B4"/>
    <w:rsid w:val="008049AC"/>
    <w:rsid w:val="00804A53"/>
    <w:rsid w:val="008062EE"/>
    <w:rsid w:val="008137DB"/>
    <w:rsid w:val="00815E39"/>
    <w:rsid w:val="00816EA4"/>
    <w:rsid w:val="00817F19"/>
    <w:rsid w:val="0082019A"/>
    <w:rsid w:val="0083180C"/>
    <w:rsid w:val="00831D53"/>
    <w:rsid w:val="00835828"/>
    <w:rsid w:val="00836A34"/>
    <w:rsid w:val="00863295"/>
    <w:rsid w:val="00866084"/>
    <w:rsid w:val="00872ACC"/>
    <w:rsid w:val="00872CF9"/>
    <w:rsid w:val="00883737"/>
    <w:rsid w:val="00884C9E"/>
    <w:rsid w:val="008918DF"/>
    <w:rsid w:val="00894EF0"/>
    <w:rsid w:val="0089645E"/>
    <w:rsid w:val="008A05DF"/>
    <w:rsid w:val="008B2D62"/>
    <w:rsid w:val="008B3645"/>
    <w:rsid w:val="008B4DDD"/>
    <w:rsid w:val="008B5ADB"/>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67B2"/>
    <w:rsid w:val="00927A13"/>
    <w:rsid w:val="00931943"/>
    <w:rsid w:val="00934725"/>
    <w:rsid w:val="00952A4D"/>
    <w:rsid w:val="00954320"/>
    <w:rsid w:val="00954529"/>
    <w:rsid w:val="00963B9C"/>
    <w:rsid w:val="00980AC4"/>
    <w:rsid w:val="00990CED"/>
    <w:rsid w:val="00993884"/>
    <w:rsid w:val="00995F30"/>
    <w:rsid w:val="009A50EC"/>
    <w:rsid w:val="009B5240"/>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2649F"/>
    <w:rsid w:val="00A30216"/>
    <w:rsid w:val="00A40774"/>
    <w:rsid w:val="00A40E58"/>
    <w:rsid w:val="00A51E71"/>
    <w:rsid w:val="00A527F9"/>
    <w:rsid w:val="00A61133"/>
    <w:rsid w:val="00A6113F"/>
    <w:rsid w:val="00A61E9F"/>
    <w:rsid w:val="00A8091E"/>
    <w:rsid w:val="00A84B37"/>
    <w:rsid w:val="00A8549A"/>
    <w:rsid w:val="00AA2C37"/>
    <w:rsid w:val="00AA3920"/>
    <w:rsid w:val="00AA5E72"/>
    <w:rsid w:val="00AB00EB"/>
    <w:rsid w:val="00AB0234"/>
    <w:rsid w:val="00AB72B8"/>
    <w:rsid w:val="00AD3D3C"/>
    <w:rsid w:val="00AD55C4"/>
    <w:rsid w:val="00B056BB"/>
    <w:rsid w:val="00B1392F"/>
    <w:rsid w:val="00B157F4"/>
    <w:rsid w:val="00B2669F"/>
    <w:rsid w:val="00B3763D"/>
    <w:rsid w:val="00B432C3"/>
    <w:rsid w:val="00B47EA5"/>
    <w:rsid w:val="00B53E38"/>
    <w:rsid w:val="00B54579"/>
    <w:rsid w:val="00B555FD"/>
    <w:rsid w:val="00B55897"/>
    <w:rsid w:val="00B61C72"/>
    <w:rsid w:val="00B664C5"/>
    <w:rsid w:val="00B7192C"/>
    <w:rsid w:val="00B73FDA"/>
    <w:rsid w:val="00B842BD"/>
    <w:rsid w:val="00B92AC8"/>
    <w:rsid w:val="00B9391C"/>
    <w:rsid w:val="00B94666"/>
    <w:rsid w:val="00BA0226"/>
    <w:rsid w:val="00BA2157"/>
    <w:rsid w:val="00BC21C1"/>
    <w:rsid w:val="00BC4F10"/>
    <w:rsid w:val="00BC7C61"/>
    <w:rsid w:val="00BD378C"/>
    <w:rsid w:val="00BD693F"/>
    <w:rsid w:val="00BF5170"/>
    <w:rsid w:val="00BF6B44"/>
    <w:rsid w:val="00C021F8"/>
    <w:rsid w:val="00C06423"/>
    <w:rsid w:val="00C12204"/>
    <w:rsid w:val="00C12A48"/>
    <w:rsid w:val="00C16006"/>
    <w:rsid w:val="00C162F6"/>
    <w:rsid w:val="00C237E6"/>
    <w:rsid w:val="00C34732"/>
    <w:rsid w:val="00C3474D"/>
    <w:rsid w:val="00C41CB6"/>
    <w:rsid w:val="00C45352"/>
    <w:rsid w:val="00C45AB4"/>
    <w:rsid w:val="00C56198"/>
    <w:rsid w:val="00C564E7"/>
    <w:rsid w:val="00C60DC5"/>
    <w:rsid w:val="00C669D0"/>
    <w:rsid w:val="00C7411B"/>
    <w:rsid w:val="00C74A5D"/>
    <w:rsid w:val="00C74A63"/>
    <w:rsid w:val="00C777D7"/>
    <w:rsid w:val="00C83977"/>
    <w:rsid w:val="00CA2E39"/>
    <w:rsid w:val="00CB21F4"/>
    <w:rsid w:val="00CB7464"/>
    <w:rsid w:val="00CC2CBB"/>
    <w:rsid w:val="00CE1914"/>
    <w:rsid w:val="00CF3D21"/>
    <w:rsid w:val="00D057E9"/>
    <w:rsid w:val="00D1111B"/>
    <w:rsid w:val="00D2037F"/>
    <w:rsid w:val="00D33B5E"/>
    <w:rsid w:val="00D428F8"/>
    <w:rsid w:val="00D55913"/>
    <w:rsid w:val="00D55DDC"/>
    <w:rsid w:val="00D56679"/>
    <w:rsid w:val="00D62DBC"/>
    <w:rsid w:val="00D705AB"/>
    <w:rsid w:val="00D75306"/>
    <w:rsid w:val="00D80F8A"/>
    <w:rsid w:val="00D82EF7"/>
    <w:rsid w:val="00D83316"/>
    <w:rsid w:val="00D91263"/>
    <w:rsid w:val="00D91B32"/>
    <w:rsid w:val="00DB1905"/>
    <w:rsid w:val="00DB373C"/>
    <w:rsid w:val="00DC626D"/>
    <w:rsid w:val="00DC72EC"/>
    <w:rsid w:val="00DC7461"/>
    <w:rsid w:val="00DD49DC"/>
    <w:rsid w:val="00DD6116"/>
    <w:rsid w:val="00DE45D8"/>
    <w:rsid w:val="00DF3D41"/>
    <w:rsid w:val="00DF4E98"/>
    <w:rsid w:val="00E001C4"/>
    <w:rsid w:val="00E01014"/>
    <w:rsid w:val="00E02D77"/>
    <w:rsid w:val="00E1253F"/>
    <w:rsid w:val="00E14372"/>
    <w:rsid w:val="00E14B7B"/>
    <w:rsid w:val="00E230F9"/>
    <w:rsid w:val="00E242AB"/>
    <w:rsid w:val="00E263AD"/>
    <w:rsid w:val="00E35E58"/>
    <w:rsid w:val="00E448B7"/>
    <w:rsid w:val="00E4652C"/>
    <w:rsid w:val="00E5310E"/>
    <w:rsid w:val="00E60BE9"/>
    <w:rsid w:val="00E61D3A"/>
    <w:rsid w:val="00E64C53"/>
    <w:rsid w:val="00E67791"/>
    <w:rsid w:val="00E76F39"/>
    <w:rsid w:val="00E807AD"/>
    <w:rsid w:val="00E80811"/>
    <w:rsid w:val="00E84D04"/>
    <w:rsid w:val="00E90D91"/>
    <w:rsid w:val="00E92ADD"/>
    <w:rsid w:val="00E945C1"/>
    <w:rsid w:val="00E97321"/>
    <w:rsid w:val="00EA330C"/>
    <w:rsid w:val="00EA3312"/>
    <w:rsid w:val="00EB3E79"/>
    <w:rsid w:val="00EB557F"/>
    <w:rsid w:val="00EC32E5"/>
    <w:rsid w:val="00EC5F73"/>
    <w:rsid w:val="00ED2B3C"/>
    <w:rsid w:val="00ED3B68"/>
    <w:rsid w:val="00EE16EA"/>
    <w:rsid w:val="00EE31B0"/>
    <w:rsid w:val="00EF7D4E"/>
    <w:rsid w:val="00F02AC3"/>
    <w:rsid w:val="00F043D3"/>
    <w:rsid w:val="00F05D01"/>
    <w:rsid w:val="00F0645F"/>
    <w:rsid w:val="00F3434F"/>
    <w:rsid w:val="00F34973"/>
    <w:rsid w:val="00F401B4"/>
    <w:rsid w:val="00F40A08"/>
    <w:rsid w:val="00F42EDC"/>
    <w:rsid w:val="00F47276"/>
    <w:rsid w:val="00F52E4E"/>
    <w:rsid w:val="00F57AA2"/>
    <w:rsid w:val="00F75EFF"/>
    <w:rsid w:val="00F93868"/>
    <w:rsid w:val="00FA0A5A"/>
    <w:rsid w:val="00FA1383"/>
    <w:rsid w:val="00FA59AD"/>
    <w:rsid w:val="00FA6397"/>
    <w:rsid w:val="00FA7242"/>
    <w:rsid w:val="00FB09C8"/>
    <w:rsid w:val="00FB2462"/>
    <w:rsid w:val="00FB6B05"/>
    <w:rsid w:val="00FC529C"/>
    <w:rsid w:val="00FC7D0D"/>
    <w:rsid w:val="00FD1ADF"/>
    <w:rsid w:val="00FD60C7"/>
    <w:rsid w:val="00FD6B9C"/>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313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6733883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2893667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468673618">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5654019">
      <w:bodyDiv w:val="1"/>
      <w:marLeft w:val="0"/>
      <w:marRight w:val="0"/>
      <w:marTop w:val="0"/>
      <w:marBottom w:val="0"/>
      <w:divBdr>
        <w:top w:val="none" w:sz="0" w:space="0" w:color="auto"/>
        <w:left w:val="none" w:sz="0" w:space="0" w:color="auto"/>
        <w:bottom w:val="none" w:sz="0" w:space="0" w:color="auto"/>
        <w:right w:val="none" w:sz="0" w:space="0" w:color="auto"/>
      </w:divBdr>
    </w:div>
    <w:div w:id="951978675">
      <w:bodyDiv w:val="1"/>
      <w:marLeft w:val="0"/>
      <w:marRight w:val="0"/>
      <w:marTop w:val="0"/>
      <w:marBottom w:val="0"/>
      <w:divBdr>
        <w:top w:val="none" w:sz="0" w:space="0" w:color="auto"/>
        <w:left w:val="none" w:sz="0" w:space="0" w:color="auto"/>
        <w:bottom w:val="none" w:sz="0" w:space="0" w:color="auto"/>
        <w:right w:val="none" w:sz="0" w:space="0" w:color="auto"/>
      </w:divBdr>
    </w:div>
    <w:div w:id="1119105984">
      <w:bodyDiv w:val="1"/>
      <w:marLeft w:val="0"/>
      <w:marRight w:val="0"/>
      <w:marTop w:val="0"/>
      <w:marBottom w:val="0"/>
      <w:divBdr>
        <w:top w:val="none" w:sz="0" w:space="0" w:color="auto"/>
        <w:left w:val="none" w:sz="0" w:space="0" w:color="auto"/>
        <w:bottom w:val="none" w:sz="0" w:space="0" w:color="auto"/>
        <w:right w:val="none" w:sz="0" w:space="0" w:color="auto"/>
      </w:divBdr>
    </w:div>
    <w:div w:id="161305268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F0F51ED-60F0-4021-BDF5-F77DBF874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861</Words>
  <Characters>4791</Characters>
  <Application>Microsoft Office Word</Application>
  <DocSecurity>12</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Gerstenacker, Gary [TREAS]</cp:lastModifiedBy>
  <cp:revision>2</cp:revision>
  <cp:lastPrinted>2020-03-16T13:10:00Z</cp:lastPrinted>
  <dcterms:created xsi:type="dcterms:W3CDTF">2021-10-14T20:08:00Z</dcterms:created>
  <dcterms:modified xsi:type="dcterms:W3CDTF">2021-10-14T20:08:00Z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