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B6E0F7" w14:textId="42C0536C" w:rsidR="00364A22" w:rsidRPr="00446266" w:rsidRDefault="00CC54AC" w:rsidP="38EF882E">
      <w:pPr>
        <w:pStyle w:val="Heading3"/>
        <w:keepNext w:val="0"/>
        <w:jc w:val="center"/>
        <w:rPr>
          <w:rFonts w:ascii="Arial" w:hAnsi="Arial" w:cs="Arial"/>
          <w:b/>
          <w:bCs/>
          <w:sz w:val="20"/>
        </w:rPr>
      </w:pPr>
      <w:r>
        <w:rPr>
          <w:rFonts w:ascii="Arial" w:hAnsi="Arial" w:cs="Arial"/>
          <w:b/>
          <w:bCs/>
          <w:sz w:val="20"/>
        </w:rPr>
        <w:t>March 1</w:t>
      </w:r>
      <w:r w:rsidR="009E1D51">
        <w:rPr>
          <w:rFonts w:ascii="Arial" w:hAnsi="Arial" w:cs="Arial"/>
          <w:b/>
          <w:bCs/>
          <w:sz w:val="20"/>
        </w:rPr>
        <w:t>1</w:t>
      </w:r>
      <w:r w:rsidR="00446266" w:rsidRPr="00446266">
        <w:rPr>
          <w:rFonts w:ascii="Arial" w:hAnsi="Arial" w:cs="Arial"/>
          <w:b/>
          <w:bCs/>
          <w:sz w:val="20"/>
        </w:rPr>
        <w:t>, 2022</w:t>
      </w:r>
    </w:p>
    <w:p w14:paraId="2EE130FC" w14:textId="77777777" w:rsidR="00364A22" w:rsidRPr="008918DF" w:rsidRDefault="00364A22" w:rsidP="00364A22">
      <w:pPr>
        <w:rPr>
          <w:rFonts w:ascii="Arial" w:hAnsi="Arial" w:cs="Arial"/>
        </w:rPr>
      </w:pPr>
    </w:p>
    <w:p w14:paraId="1020F171" w14:textId="77777777" w:rsidR="00364A22" w:rsidRPr="008918DF" w:rsidRDefault="00364A22" w:rsidP="00364A22">
      <w:pPr>
        <w:rPr>
          <w:rFonts w:ascii="Arial" w:hAnsi="Arial" w:cs="Arial"/>
        </w:rPr>
      </w:pPr>
    </w:p>
    <w:p w14:paraId="5ADB30E0" w14:textId="77777777" w:rsidR="007D1D98" w:rsidRPr="008918DF" w:rsidRDefault="007D1D98" w:rsidP="7247BBF7">
      <w:pPr>
        <w:tabs>
          <w:tab w:val="left" w:pos="0"/>
        </w:tabs>
        <w:outlineLvl w:val="0"/>
        <w:rPr>
          <w:rFonts w:ascii="Arial" w:hAnsi="Arial" w:cs="Arial"/>
          <w:b/>
          <w:bCs/>
          <w:sz w:val="22"/>
          <w:szCs w:val="22"/>
        </w:rPr>
      </w:pPr>
      <w:r w:rsidRPr="7247BBF7">
        <w:rPr>
          <w:rFonts w:ascii="Arial" w:hAnsi="Arial" w:cs="Arial"/>
          <w:b/>
          <w:bCs/>
          <w:sz w:val="22"/>
          <w:szCs w:val="22"/>
        </w:rPr>
        <w:t>To:</w:t>
      </w:r>
      <w:r w:rsidR="008918DF">
        <w:rPr>
          <w:rFonts w:ascii="Arial" w:hAnsi="Arial" w:cs="Arial"/>
          <w:b/>
        </w:rPr>
        <w:tab/>
      </w:r>
      <w:r w:rsidRPr="7247BBF7">
        <w:rPr>
          <w:rFonts w:ascii="Arial" w:hAnsi="Arial" w:cs="Arial"/>
          <w:b/>
          <w:bCs/>
          <w:sz w:val="22"/>
          <w:szCs w:val="22"/>
        </w:rPr>
        <w:t xml:space="preserve">All Interested Vendors {Bidders} </w:t>
      </w:r>
    </w:p>
    <w:p w14:paraId="25EEDD64" w14:textId="77777777" w:rsidR="007D1D98" w:rsidRPr="008918DF" w:rsidRDefault="007D1D98" w:rsidP="7247BBF7">
      <w:pPr>
        <w:rPr>
          <w:rFonts w:ascii="Arial" w:hAnsi="Arial" w:cs="Arial"/>
          <w:sz w:val="22"/>
          <w:szCs w:val="22"/>
        </w:rPr>
      </w:pPr>
    </w:p>
    <w:p w14:paraId="57AFFAE7" w14:textId="77777777" w:rsidR="007D1D98" w:rsidRPr="008918DF" w:rsidRDefault="007D1D98" w:rsidP="7247BBF7">
      <w:pPr>
        <w:tabs>
          <w:tab w:val="left" w:pos="0"/>
        </w:tabs>
        <w:rPr>
          <w:rFonts w:ascii="Arial" w:hAnsi="Arial" w:cs="Arial"/>
          <w:sz w:val="22"/>
          <w:szCs w:val="22"/>
        </w:rPr>
      </w:pPr>
    </w:p>
    <w:p w14:paraId="153944E4" w14:textId="7AB3DD4A" w:rsidR="007D1D98" w:rsidRPr="008918DF" w:rsidRDefault="00721BC8" w:rsidP="7247BBF7">
      <w:pPr>
        <w:pStyle w:val="Heading2"/>
        <w:keepNext w:val="0"/>
        <w:widowControl w:val="0"/>
        <w:tabs>
          <w:tab w:val="left" w:pos="0"/>
        </w:tabs>
        <w:rPr>
          <w:rFonts w:ascii="Arial" w:hAnsi="Arial" w:cs="Arial"/>
          <w:sz w:val="22"/>
          <w:szCs w:val="22"/>
        </w:rPr>
      </w:pPr>
      <w:r w:rsidRPr="7247BBF7">
        <w:rPr>
          <w:rFonts w:ascii="Arial" w:hAnsi="Arial" w:cs="Arial"/>
          <w:sz w:val="22"/>
          <w:szCs w:val="22"/>
        </w:rPr>
        <w:t>Re:</w:t>
      </w:r>
      <w:r w:rsidR="008918DF" w:rsidRPr="008918DF">
        <w:rPr>
          <w:rFonts w:ascii="Arial" w:hAnsi="Arial" w:cs="Arial"/>
          <w:sz w:val="20"/>
        </w:rPr>
        <w:tab/>
      </w:r>
      <w:r w:rsidRPr="7247BBF7">
        <w:rPr>
          <w:rFonts w:ascii="Arial" w:hAnsi="Arial" w:cs="Arial"/>
          <w:sz w:val="22"/>
          <w:szCs w:val="22"/>
        </w:rPr>
        <w:t>Bid Solicitation #</w:t>
      </w:r>
      <w:r w:rsidR="00446266">
        <w:rPr>
          <w:rFonts w:ascii="Arial" w:hAnsi="Arial" w:cs="Arial"/>
          <w:sz w:val="22"/>
          <w:szCs w:val="22"/>
        </w:rPr>
        <w:t>22DPP00668</w:t>
      </w:r>
    </w:p>
    <w:p w14:paraId="5114918E" w14:textId="43E51BDA" w:rsidR="008918DF" w:rsidRPr="008918DF" w:rsidRDefault="00446266" w:rsidP="7247BBF7">
      <w:pPr>
        <w:ind w:firstLine="720"/>
        <w:rPr>
          <w:rFonts w:ascii="Arial" w:hAnsi="Arial" w:cs="Arial"/>
          <w:b/>
          <w:bCs/>
          <w:sz w:val="22"/>
          <w:szCs w:val="22"/>
        </w:rPr>
      </w:pPr>
      <w:r>
        <w:rPr>
          <w:rFonts w:ascii="Arial" w:hAnsi="Arial" w:cs="Arial"/>
          <w:b/>
          <w:bCs/>
          <w:sz w:val="22"/>
          <w:szCs w:val="22"/>
        </w:rPr>
        <w:t>T3128 eProcurement System and Services for DPMC</w:t>
      </w:r>
    </w:p>
    <w:p w14:paraId="1D20CD4E" w14:textId="77777777" w:rsidR="007D1D98" w:rsidRDefault="007D1D98" w:rsidP="7247BBF7">
      <w:pPr>
        <w:ind w:firstLine="720"/>
        <w:rPr>
          <w:rFonts w:ascii="Arial" w:hAnsi="Arial" w:cs="Arial"/>
          <w:b/>
          <w:bCs/>
          <w:sz w:val="22"/>
          <w:szCs w:val="22"/>
        </w:rPr>
      </w:pPr>
    </w:p>
    <w:p w14:paraId="0E70DF36" w14:textId="77777777" w:rsidR="003069D9" w:rsidRPr="008918DF" w:rsidRDefault="003069D9" w:rsidP="7247BBF7">
      <w:pPr>
        <w:ind w:firstLine="720"/>
        <w:rPr>
          <w:rFonts w:ascii="Arial" w:hAnsi="Arial" w:cs="Arial"/>
          <w:b/>
          <w:bCs/>
          <w:sz w:val="22"/>
          <w:szCs w:val="22"/>
        </w:rPr>
      </w:pPr>
    </w:p>
    <w:p w14:paraId="7CE9F3D6" w14:textId="1C56235A" w:rsidR="00E06F84" w:rsidRDefault="008918DF" w:rsidP="00FA27F1">
      <w:pPr>
        <w:tabs>
          <w:tab w:val="left" w:pos="0"/>
        </w:tabs>
        <w:outlineLvl w:val="0"/>
        <w:rPr>
          <w:rFonts w:ascii="Arial" w:hAnsi="Arial" w:cs="Arial"/>
          <w:b/>
          <w:bCs/>
          <w:sz w:val="22"/>
          <w:szCs w:val="22"/>
        </w:rPr>
      </w:pPr>
      <w:r w:rsidRPr="008918DF">
        <w:rPr>
          <w:rFonts w:ascii="Arial" w:hAnsi="Arial" w:cs="Arial"/>
          <w:b/>
        </w:rPr>
        <w:tab/>
      </w:r>
      <w:r w:rsidR="00ED3D96" w:rsidRPr="00CC54AC">
        <w:rPr>
          <w:rFonts w:ascii="Arial" w:hAnsi="Arial" w:cs="Arial"/>
          <w:b/>
          <w:sz w:val="22"/>
        </w:rPr>
        <w:t xml:space="preserve">Current </w:t>
      </w:r>
      <w:r w:rsidR="002420F8" w:rsidRPr="7247BBF7">
        <w:rPr>
          <w:rFonts w:ascii="Arial" w:hAnsi="Arial" w:cs="Arial"/>
          <w:b/>
          <w:bCs/>
          <w:sz w:val="22"/>
          <w:szCs w:val="22"/>
        </w:rPr>
        <w:t xml:space="preserve">Quote </w:t>
      </w:r>
      <w:r w:rsidR="007D1D98" w:rsidRPr="7247BBF7">
        <w:rPr>
          <w:rFonts w:ascii="Arial" w:hAnsi="Arial" w:cs="Arial"/>
          <w:b/>
          <w:bCs/>
          <w:sz w:val="22"/>
          <w:szCs w:val="22"/>
        </w:rPr>
        <w:t>Submission Due Date:</w:t>
      </w:r>
      <w:r w:rsidR="00446266">
        <w:rPr>
          <w:rFonts w:ascii="Arial" w:hAnsi="Arial" w:cs="Arial"/>
          <w:b/>
          <w:bCs/>
          <w:sz w:val="22"/>
          <w:szCs w:val="22"/>
        </w:rPr>
        <w:t xml:space="preserve"> April 26, 2022</w:t>
      </w:r>
      <w:r w:rsidR="0053372D" w:rsidRPr="7247BBF7">
        <w:rPr>
          <w:rFonts w:ascii="Arial" w:hAnsi="Arial" w:cs="Arial"/>
          <w:b/>
          <w:bCs/>
          <w:sz w:val="22"/>
          <w:szCs w:val="22"/>
        </w:rPr>
        <w:t xml:space="preserve"> (2:00 p.m. E</w:t>
      </w:r>
      <w:r w:rsidR="003069D9" w:rsidRPr="7247BBF7">
        <w:rPr>
          <w:rFonts w:ascii="Arial" w:hAnsi="Arial" w:cs="Arial"/>
          <w:b/>
          <w:bCs/>
          <w:sz w:val="22"/>
          <w:szCs w:val="22"/>
        </w:rPr>
        <w:t xml:space="preserve">astern </w:t>
      </w:r>
      <w:r w:rsidR="007D1D98" w:rsidRPr="7247BBF7">
        <w:rPr>
          <w:rFonts w:ascii="Arial" w:hAnsi="Arial" w:cs="Arial"/>
          <w:b/>
          <w:bCs/>
          <w:sz w:val="22"/>
          <w:szCs w:val="22"/>
        </w:rPr>
        <w:t>T</w:t>
      </w:r>
      <w:r w:rsidR="003069D9" w:rsidRPr="7247BBF7">
        <w:rPr>
          <w:rFonts w:ascii="Arial" w:hAnsi="Arial" w:cs="Arial"/>
          <w:b/>
          <w:bCs/>
          <w:sz w:val="22"/>
          <w:szCs w:val="22"/>
        </w:rPr>
        <w:t>ime</w:t>
      </w:r>
      <w:r w:rsidR="007D1D98" w:rsidRPr="7247BBF7">
        <w:rPr>
          <w:rFonts w:ascii="Arial" w:hAnsi="Arial" w:cs="Arial"/>
          <w:b/>
          <w:bCs/>
          <w:sz w:val="22"/>
          <w:szCs w:val="22"/>
        </w:rPr>
        <w:t>)</w:t>
      </w:r>
    </w:p>
    <w:p w14:paraId="2F96EFA4" w14:textId="0E29BA14" w:rsidR="00CC54AC" w:rsidRPr="00CC54AC" w:rsidRDefault="00CC54AC" w:rsidP="00FA27F1">
      <w:pPr>
        <w:tabs>
          <w:tab w:val="left" w:pos="0"/>
        </w:tabs>
        <w:outlineLvl w:val="0"/>
        <w:rPr>
          <w:rFonts w:ascii="Arial" w:hAnsi="Arial" w:cs="Arial"/>
          <w:b/>
          <w:bCs/>
          <w:sz w:val="22"/>
          <w:szCs w:val="22"/>
        </w:rPr>
      </w:pPr>
      <w:r>
        <w:rPr>
          <w:rFonts w:ascii="Arial" w:hAnsi="Arial" w:cs="Arial"/>
          <w:b/>
          <w:bCs/>
          <w:sz w:val="22"/>
          <w:szCs w:val="22"/>
        </w:rPr>
        <w:tab/>
      </w:r>
      <w:r w:rsidRPr="00CC54AC">
        <w:rPr>
          <w:rFonts w:ascii="Arial" w:hAnsi="Arial" w:cs="Arial"/>
          <w:b/>
          <w:bCs/>
          <w:color w:val="FF0000"/>
          <w:sz w:val="22"/>
          <w:szCs w:val="22"/>
        </w:rPr>
        <w:t>2</w:t>
      </w:r>
      <w:r w:rsidRPr="00CC54AC">
        <w:rPr>
          <w:rFonts w:ascii="Arial" w:hAnsi="Arial" w:cs="Arial"/>
          <w:b/>
          <w:bCs/>
          <w:color w:val="FF0000"/>
          <w:sz w:val="22"/>
          <w:szCs w:val="22"/>
          <w:vertAlign w:val="superscript"/>
        </w:rPr>
        <w:t>nd</w:t>
      </w:r>
      <w:r w:rsidRPr="00CC54AC">
        <w:rPr>
          <w:rFonts w:ascii="Arial" w:hAnsi="Arial" w:cs="Arial"/>
          <w:b/>
          <w:bCs/>
          <w:color w:val="FF0000"/>
          <w:sz w:val="22"/>
          <w:szCs w:val="22"/>
        </w:rPr>
        <w:t xml:space="preserve"> Electronic Question and Answer Period: March 28, 2022 (2:00 p.m. Eastern Time)</w:t>
      </w:r>
    </w:p>
    <w:p w14:paraId="1774B8B1" w14:textId="77777777" w:rsidR="00364A22" w:rsidRDefault="00364A22" w:rsidP="7247BBF7">
      <w:pPr>
        <w:rPr>
          <w:sz w:val="22"/>
          <w:szCs w:val="22"/>
        </w:rPr>
      </w:pPr>
    </w:p>
    <w:p w14:paraId="73DE1226" w14:textId="77777777" w:rsidR="003069D9" w:rsidRPr="008918DF" w:rsidRDefault="003069D9" w:rsidP="002420F8"/>
    <w:p w14:paraId="296B3052" w14:textId="290F024F" w:rsidR="007D1D98" w:rsidRPr="006D193D"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6D193D">
        <w:rPr>
          <w:rFonts w:ascii="Arial" w:hAnsi="Arial" w:cs="Arial"/>
          <w:i w:val="0"/>
          <w:sz w:val="20"/>
        </w:rPr>
        <w:t>Amendment #</w:t>
      </w:r>
      <w:r w:rsidR="001C0413">
        <w:rPr>
          <w:rFonts w:ascii="Arial" w:hAnsi="Arial" w:cs="Arial"/>
          <w:i w:val="0"/>
          <w:sz w:val="20"/>
        </w:rPr>
        <w:t>2</w:t>
      </w:r>
    </w:p>
    <w:p w14:paraId="10297EA7" w14:textId="77777777" w:rsidR="00364A22" w:rsidRPr="006D193D" w:rsidRDefault="00364A22" w:rsidP="00364A22">
      <w:pPr>
        <w:tabs>
          <w:tab w:val="left" w:pos="0"/>
        </w:tabs>
        <w:rPr>
          <w:rFonts w:ascii="Arial" w:hAnsi="Arial" w:cs="Arial"/>
        </w:rPr>
      </w:pPr>
    </w:p>
    <w:p w14:paraId="22EC7D60" w14:textId="77777777" w:rsidR="00364A22" w:rsidRPr="006D193D" w:rsidRDefault="00364A22" w:rsidP="00364A22">
      <w:pPr>
        <w:tabs>
          <w:tab w:val="left" w:pos="0"/>
        </w:tabs>
        <w:rPr>
          <w:rFonts w:ascii="Arial" w:hAnsi="Arial" w:cs="Arial"/>
        </w:rPr>
      </w:pPr>
    </w:p>
    <w:p w14:paraId="659281E5" w14:textId="22D39CF0" w:rsidR="00A233DA" w:rsidRPr="008918DF" w:rsidRDefault="007D1D98" w:rsidP="0D60B590">
      <w:pPr>
        <w:jc w:val="both"/>
        <w:rPr>
          <w:rFonts w:ascii="Arial" w:hAnsi="Arial" w:cs="Arial"/>
        </w:rPr>
      </w:pPr>
      <w:r w:rsidRPr="006D193D">
        <w:rPr>
          <w:rFonts w:ascii="Arial" w:hAnsi="Arial" w:cs="Arial"/>
        </w:rPr>
        <w:t>The following constitutes Bid Amendment #</w:t>
      </w:r>
      <w:r w:rsidR="001C0413">
        <w:rPr>
          <w:rFonts w:ascii="Arial" w:hAnsi="Arial" w:cs="Arial"/>
        </w:rPr>
        <w:t>2</w:t>
      </w:r>
      <w:r w:rsidRPr="006D193D">
        <w:rPr>
          <w:rFonts w:ascii="Arial" w:hAnsi="Arial" w:cs="Arial"/>
        </w:rPr>
        <w:t xml:space="preserve"> to the above</w:t>
      </w:r>
      <w:r w:rsidRPr="0D60B590">
        <w:rPr>
          <w:rFonts w:ascii="Arial" w:hAnsi="Arial" w:cs="Arial"/>
        </w:rPr>
        <w:t xml:space="preserve"> referenced </w:t>
      </w:r>
      <w:r w:rsidR="00502120" w:rsidRPr="0D60B590">
        <w:rPr>
          <w:rFonts w:ascii="Arial" w:hAnsi="Arial" w:cs="Arial"/>
        </w:rPr>
        <w:t>Bid S</w:t>
      </w:r>
      <w:r w:rsidR="002420F8" w:rsidRPr="0D60B590">
        <w:rPr>
          <w:rFonts w:ascii="Arial" w:hAnsi="Arial" w:cs="Arial"/>
        </w:rPr>
        <w:t>olicitation</w:t>
      </w:r>
      <w:r w:rsidR="00260851" w:rsidRPr="0D60B590">
        <w:rPr>
          <w:rFonts w:ascii="Arial" w:hAnsi="Arial" w:cs="Arial"/>
        </w:rPr>
        <w:t>:</w:t>
      </w:r>
    </w:p>
    <w:p w14:paraId="408E2CF8"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7675B57A" w14:textId="49E7C24F" w:rsidR="00CC54AC" w:rsidRDefault="00FA27F1" w:rsidP="008918DF">
      <w:pPr>
        <w:pStyle w:val="ListParagraph"/>
        <w:numPr>
          <w:ilvl w:val="0"/>
          <w:numId w:val="1"/>
        </w:numPr>
        <w:tabs>
          <w:tab w:val="left" w:pos="0"/>
        </w:tabs>
        <w:jc w:val="both"/>
        <w:rPr>
          <w:rFonts w:ascii="Arial" w:hAnsi="Arial" w:cs="Arial"/>
        </w:rPr>
      </w:pPr>
      <w:r>
        <w:rPr>
          <w:rFonts w:ascii="Arial" w:hAnsi="Arial" w:cs="Arial"/>
        </w:rPr>
        <w:t xml:space="preserve">Answers to electronic </w:t>
      </w:r>
      <w:r w:rsidR="00CC54AC">
        <w:rPr>
          <w:rFonts w:ascii="Arial" w:hAnsi="Arial" w:cs="Arial"/>
        </w:rPr>
        <w:t>questions submitted during the el</w:t>
      </w:r>
      <w:bookmarkStart w:id="0" w:name="_GoBack"/>
      <w:bookmarkEnd w:id="0"/>
      <w:r w:rsidR="00CC54AC">
        <w:rPr>
          <w:rFonts w:ascii="Arial" w:hAnsi="Arial" w:cs="Arial"/>
        </w:rPr>
        <w:t>ectronic Question and Answer period</w:t>
      </w:r>
      <w:r>
        <w:rPr>
          <w:rFonts w:ascii="Arial" w:hAnsi="Arial" w:cs="Arial"/>
        </w:rPr>
        <w:t xml:space="preserve">; </w:t>
      </w:r>
    </w:p>
    <w:p w14:paraId="5B162D16" w14:textId="77777777" w:rsidR="00CC54AC" w:rsidRDefault="00CC54AC" w:rsidP="00CC54AC">
      <w:pPr>
        <w:pStyle w:val="ListParagraph"/>
        <w:tabs>
          <w:tab w:val="left" w:pos="0"/>
        </w:tabs>
        <w:jc w:val="both"/>
        <w:rPr>
          <w:rFonts w:ascii="Arial" w:hAnsi="Arial" w:cs="Arial"/>
        </w:rPr>
      </w:pPr>
    </w:p>
    <w:p w14:paraId="201605F7" w14:textId="77777777" w:rsidR="00CC54AC" w:rsidRDefault="00CC54AC" w:rsidP="00CC54AC">
      <w:pPr>
        <w:pStyle w:val="ListParagraph"/>
        <w:numPr>
          <w:ilvl w:val="0"/>
          <w:numId w:val="1"/>
        </w:numPr>
        <w:tabs>
          <w:tab w:val="left" w:pos="0"/>
        </w:tabs>
        <w:jc w:val="both"/>
        <w:rPr>
          <w:rFonts w:ascii="Arial" w:hAnsi="Arial" w:cs="Arial"/>
        </w:rPr>
      </w:pPr>
      <w:r>
        <w:rPr>
          <w:rFonts w:ascii="Arial" w:hAnsi="Arial" w:cs="Arial"/>
        </w:rPr>
        <w:t xml:space="preserve">A second electronic Question and Answer period has been opened. Additional Vendor {Bidder} electronic questions will be received until </w:t>
      </w:r>
      <w:r w:rsidRPr="00CC54AC">
        <w:rPr>
          <w:rFonts w:ascii="Arial" w:hAnsi="Arial" w:cs="Arial"/>
          <w:b/>
          <w:color w:val="FF0000"/>
        </w:rPr>
        <w:t>2:00 p.m. Eastern Time on March 28, 2022</w:t>
      </w:r>
      <w:r>
        <w:rPr>
          <w:rFonts w:ascii="Arial" w:hAnsi="Arial" w:cs="Arial"/>
        </w:rPr>
        <w:t xml:space="preserve">; </w:t>
      </w:r>
      <w:r w:rsidR="00FA27F1">
        <w:rPr>
          <w:rFonts w:ascii="Arial" w:hAnsi="Arial" w:cs="Arial"/>
        </w:rPr>
        <w:t>and</w:t>
      </w:r>
    </w:p>
    <w:p w14:paraId="41A4EB0C" w14:textId="77777777" w:rsidR="00CC54AC" w:rsidRPr="00CC54AC" w:rsidRDefault="00CC54AC" w:rsidP="00CC54AC">
      <w:pPr>
        <w:pStyle w:val="ListParagraph"/>
        <w:rPr>
          <w:rFonts w:ascii="Arial" w:hAnsi="Arial" w:cs="Arial"/>
          <w:color w:val="000000"/>
        </w:rPr>
      </w:pPr>
    </w:p>
    <w:p w14:paraId="49602097" w14:textId="4E94087A" w:rsidR="00ED3D96" w:rsidRPr="00CC54AC" w:rsidRDefault="00ED3D96" w:rsidP="00CC54AC">
      <w:pPr>
        <w:pStyle w:val="ListParagraph"/>
        <w:numPr>
          <w:ilvl w:val="0"/>
          <w:numId w:val="1"/>
        </w:numPr>
        <w:tabs>
          <w:tab w:val="left" w:pos="0"/>
        </w:tabs>
        <w:jc w:val="both"/>
        <w:rPr>
          <w:rFonts w:ascii="Arial" w:hAnsi="Arial" w:cs="Arial"/>
        </w:rPr>
      </w:pPr>
      <w:r w:rsidRPr="00CC54AC">
        <w:rPr>
          <w:rFonts w:ascii="Arial" w:hAnsi="Arial" w:cs="Arial"/>
          <w:color w:val="000000"/>
        </w:rPr>
        <w:t>Due to concerns with COVID-19, hard copies of Quotes will NOT be accepted. All Quote documents and samples must be submitted through the NJSTART eProcurement site. For more information, see the Special Notice released by the State on March 16, 2020: https://www.state.nj.us/treasury/purchase/specialnotices/03162020a.shtml.</w:t>
      </w:r>
    </w:p>
    <w:p w14:paraId="49E2B90D" w14:textId="77777777" w:rsidR="00ED3D96" w:rsidRPr="008918DF" w:rsidRDefault="00ED3D96" w:rsidP="008918DF">
      <w:pPr>
        <w:tabs>
          <w:tab w:val="left" w:pos="0"/>
        </w:tabs>
        <w:jc w:val="both"/>
        <w:rPr>
          <w:rFonts w:ascii="Arial" w:hAnsi="Arial" w:cs="Arial"/>
        </w:rPr>
      </w:pPr>
    </w:p>
    <w:p w14:paraId="591E1D49"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73565D2C" w14:textId="77777777" w:rsidR="007D1D98" w:rsidRPr="008918DF" w:rsidRDefault="007D1D98" w:rsidP="008918DF">
      <w:pPr>
        <w:tabs>
          <w:tab w:val="left" w:pos="0"/>
        </w:tabs>
        <w:jc w:val="both"/>
        <w:rPr>
          <w:rFonts w:ascii="Arial" w:hAnsi="Arial" w:cs="Arial"/>
        </w:rPr>
      </w:pPr>
    </w:p>
    <w:p w14:paraId="53416827"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F459416" w14:textId="776ECBDD" w:rsidR="00364A22" w:rsidRDefault="00364A22" w:rsidP="008918DF">
      <w:pPr>
        <w:tabs>
          <w:tab w:val="left" w:pos="0"/>
        </w:tabs>
        <w:jc w:val="both"/>
        <w:rPr>
          <w:rFonts w:ascii="Arial" w:hAnsi="Arial" w:cs="Arial"/>
        </w:rPr>
      </w:pPr>
    </w:p>
    <w:p w14:paraId="7B4EC364" w14:textId="7FCD3B43"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17AAC466" w14:textId="6ED4E407"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446266" w:rsidRPr="006D193D">
        <w:rPr>
          <w:rFonts w:ascii="Arial" w:hAnsi="Arial" w:cs="Arial"/>
          <w:sz w:val="20"/>
        </w:rPr>
        <w:t>22</w:t>
      </w:r>
      <w:r w:rsidR="00446266">
        <w:rPr>
          <w:rFonts w:ascii="Arial" w:hAnsi="Arial" w:cs="Arial"/>
          <w:sz w:val="20"/>
        </w:rPr>
        <w:t>DPP00668</w:t>
      </w:r>
    </w:p>
    <w:p w14:paraId="0D3D3448" w14:textId="7F77CA94" w:rsidR="008918DF" w:rsidRPr="008918DF" w:rsidRDefault="00446266" w:rsidP="008918DF">
      <w:pPr>
        <w:jc w:val="center"/>
        <w:rPr>
          <w:rFonts w:ascii="Arial" w:hAnsi="Arial" w:cs="Arial"/>
          <w:b/>
        </w:rPr>
      </w:pPr>
      <w:r>
        <w:rPr>
          <w:rFonts w:ascii="Arial" w:hAnsi="Arial" w:cs="Arial"/>
          <w:b/>
        </w:rPr>
        <w:t>T3128 eProcurement System and Services for DPMC</w:t>
      </w:r>
    </w:p>
    <w:p w14:paraId="000B5C9E" w14:textId="77777777" w:rsidR="00364A22" w:rsidRDefault="00364A22" w:rsidP="007D1D98">
      <w:pPr>
        <w:tabs>
          <w:tab w:val="left" w:pos="0"/>
        </w:tabs>
        <w:jc w:val="center"/>
        <w:outlineLvl w:val="0"/>
        <w:rPr>
          <w:rFonts w:ascii="Arial" w:hAnsi="Arial" w:cs="Arial"/>
          <w:b/>
        </w:rPr>
      </w:pPr>
    </w:p>
    <w:p w14:paraId="4EECBE30"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6B491865" w14:textId="77777777" w:rsidR="00364A22" w:rsidRDefault="00364A22" w:rsidP="00364A22">
      <w:pPr>
        <w:tabs>
          <w:tab w:val="left" w:pos="0"/>
        </w:tabs>
        <w:rPr>
          <w:rFonts w:ascii="Arial" w:hAnsi="Arial" w:cs="Arial"/>
        </w:rPr>
      </w:pPr>
    </w:p>
    <w:p w14:paraId="6E39C3D0"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3919FCC5" w14:textId="77777777" w:rsidR="007E56C8" w:rsidRDefault="007E56C8" w:rsidP="00ED3B68">
      <w:pPr>
        <w:tabs>
          <w:tab w:val="left" w:pos="0"/>
        </w:tabs>
        <w:jc w:val="both"/>
        <w:rPr>
          <w:rFonts w:ascii="Arial" w:hAnsi="Arial" w:cs="Arial"/>
        </w:rPr>
      </w:pPr>
    </w:p>
    <w:p w14:paraId="3502F54C" w14:textId="0C61ED98" w:rsidR="007E56C8" w:rsidRPr="00FD5E3B" w:rsidRDefault="00446266" w:rsidP="00ED3B68">
      <w:pPr>
        <w:tabs>
          <w:tab w:val="left" w:pos="0"/>
        </w:tabs>
        <w:jc w:val="both"/>
        <w:rPr>
          <w:rFonts w:ascii="Arial" w:hAnsi="Arial" w:cs="Arial"/>
        </w:rPr>
      </w:pPr>
      <w:r>
        <w:rPr>
          <w:rFonts w:ascii="Arial" w:hAnsi="Arial" w:cs="Arial"/>
        </w:rPr>
        <w:t>Note: Some</w:t>
      </w:r>
      <w:r w:rsidR="007E56C8">
        <w:rPr>
          <w:rFonts w:ascii="Arial" w:hAnsi="Arial" w:cs="Arial"/>
        </w:rPr>
        <w:t xml:space="preserve"> question</w:t>
      </w:r>
      <w:r>
        <w:rPr>
          <w:rFonts w:ascii="Arial" w:hAnsi="Arial" w:cs="Arial"/>
        </w:rPr>
        <w:t>s may have</w:t>
      </w:r>
      <w:r w:rsidR="007E56C8">
        <w:rPr>
          <w:rFonts w:ascii="Arial" w:hAnsi="Arial" w:cs="Arial"/>
        </w:rPr>
        <w:t xml:space="preserve"> been paraphrased in the interest of readability and clarity. </w:t>
      </w:r>
      <w:r w:rsidR="00731134">
        <w:rPr>
          <w:rFonts w:ascii="Arial" w:hAnsi="Arial" w:cs="Arial"/>
        </w:rPr>
        <w:t xml:space="preserve">Questions that included a Vendor’s {Bidder’s} company name have been changed to state “Vendor {Bidder}” to preserve the anonymity of this process. </w:t>
      </w:r>
    </w:p>
    <w:p w14:paraId="4D893562"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5C1B99CA" w14:textId="77777777" w:rsidTr="39DE16AC">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3D1C31A"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1366F66"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605C634F"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35AC3EF"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0AA09E0" w14:textId="77777777" w:rsidTr="39DE16AC">
        <w:tc>
          <w:tcPr>
            <w:tcW w:w="877" w:type="dxa"/>
            <w:tcBorders>
              <w:top w:val="single" w:sz="4" w:space="0" w:color="auto"/>
              <w:left w:val="single" w:sz="4" w:space="0" w:color="auto"/>
              <w:bottom w:val="single" w:sz="4" w:space="0" w:color="auto"/>
              <w:right w:val="single" w:sz="4" w:space="0" w:color="auto"/>
            </w:tcBorders>
            <w:hideMark/>
          </w:tcPr>
          <w:p w14:paraId="29E7BECA"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3A8F0E25" w14:textId="77777777" w:rsidR="008918DF" w:rsidRDefault="005554E1" w:rsidP="005554E1">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1D1E7537" w14:textId="77777777" w:rsidR="00AD2497" w:rsidRDefault="00AD2497" w:rsidP="00E13521">
            <w:pPr>
              <w:tabs>
                <w:tab w:val="left" w:pos="0"/>
              </w:tabs>
              <w:overflowPunct w:val="0"/>
              <w:autoSpaceDE w:val="0"/>
              <w:autoSpaceDN w:val="0"/>
              <w:adjustRightInd w:val="0"/>
              <w:jc w:val="both"/>
              <w:rPr>
                <w:rFonts w:ascii="Arial" w:hAnsi="Arial" w:cs="Arial"/>
                <w:b/>
              </w:rPr>
            </w:pPr>
            <w:r>
              <w:rPr>
                <w:rFonts w:ascii="Arial" w:hAnsi="Arial" w:cs="Arial"/>
                <w:b/>
              </w:rPr>
              <w:t>Please confirm a vendor may deliver a hardcopy quote instead of submitting a response electronically.</w:t>
            </w:r>
          </w:p>
          <w:p w14:paraId="3483754E" w14:textId="77777777" w:rsidR="00AD2497" w:rsidRDefault="00AD2497" w:rsidP="00E13521">
            <w:pPr>
              <w:tabs>
                <w:tab w:val="left" w:pos="0"/>
              </w:tabs>
              <w:overflowPunct w:val="0"/>
              <w:autoSpaceDE w:val="0"/>
              <w:autoSpaceDN w:val="0"/>
              <w:adjustRightInd w:val="0"/>
              <w:jc w:val="both"/>
              <w:rPr>
                <w:rFonts w:ascii="Arial" w:hAnsi="Arial" w:cs="Arial"/>
              </w:rPr>
            </w:pPr>
          </w:p>
          <w:p w14:paraId="5DECC797" w14:textId="32A61821" w:rsidR="00AD2497" w:rsidRDefault="00AD2497" w:rsidP="00CC22A4">
            <w:pPr>
              <w:jc w:val="both"/>
              <w:rPr>
                <w:rFonts w:ascii="Arial" w:hAnsi="Arial" w:cs="Arial"/>
              </w:rPr>
            </w:pPr>
            <w:r w:rsidRPr="66A282BF">
              <w:rPr>
                <w:rFonts w:ascii="Arial" w:hAnsi="Arial" w:cs="Arial"/>
              </w:rPr>
              <w:t>In light of the dangers posed by the COVID-19 virus outbreak and the declaration by the World Health Organization of a global pandemic and  Governor Murphy Executive Orders (</w:t>
            </w:r>
            <w:hyperlink r:id="rId13">
              <w:r w:rsidRPr="66A282BF">
                <w:rPr>
                  <w:rStyle w:val="Hyperlink"/>
                  <w:rFonts w:ascii="Arial" w:hAnsi="Arial" w:cs="Arial"/>
                </w:rPr>
                <w:t>https://www.state.nj.us/infobank/eo/056murphy/approved/eo_archive.html</w:t>
              </w:r>
            </w:hyperlink>
            <w:r w:rsidRPr="66A282BF">
              <w:rPr>
                <w:rFonts w:ascii="Arial" w:hAnsi="Arial" w:cs="Arial"/>
              </w:rPr>
              <w:t xml:space="preserve">) which declared both a Public Health Emergency and State of Emergency please be advised that </w:t>
            </w:r>
            <w:r w:rsidRPr="66A282BF">
              <w:rPr>
                <w:rFonts w:ascii="Arial" w:hAnsi="Arial" w:cs="Arial"/>
                <w:u w:val="single"/>
              </w:rPr>
              <w:t xml:space="preserve">all Quotes shall be submitted electronically through </w:t>
            </w:r>
            <w:r w:rsidR="635DD97C" w:rsidRPr="66A282BF">
              <w:rPr>
                <w:rFonts w:ascii="Arial" w:hAnsi="Arial" w:cs="Arial"/>
                <w:u w:val="single"/>
              </w:rPr>
              <w:t>NJSTART</w:t>
            </w:r>
            <w:r w:rsidRPr="66A282BF">
              <w:rPr>
                <w:rFonts w:ascii="Arial" w:hAnsi="Arial" w:cs="Arial"/>
              </w:rPr>
              <w:t>.  </w:t>
            </w:r>
          </w:p>
          <w:p w14:paraId="5FB1CB3D" w14:textId="77777777" w:rsidR="00AD2497" w:rsidRDefault="00AD2497" w:rsidP="00CC22A4">
            <w:pPr>
              <w:jc w:val="both"/>
              <w:rPr>
                <w:rFonts w:ascii="Arial" w:hAnsi="Arial" w:cs="Arial"/>
                <w:bCs/>
              </w:rPr>
            </w:pPr>
          </w:p>
          <w:p w14:paraId="42CEC5C4" w14:textId="1E8747BD" w:rsidR="00AD2497" w:rsidRDefault="00AD2497" w:rsidP="00CC22A4">
            <w:pPr>
              <w:jc w:val="both"/>
              <w:rPr>
                <w:rFonts w:ascii="Arial" w:hAnsi="Arial" w:cs="Arial"/>
              </w:rPr>
            </w:pPr>
            <w:r w:rsidRPr="66A282BF">
              <w:rPr>
                <w:rFonts w:ascii="Arial" w:hAnsi="Arial" w:cs="Arial"/>
              </w:rPr>
              <w:t xml:space="preserve">Vendors {Bidders} may refer to the “Vendor Registration” and “Submit a Quote” Quick Reference Guides for instructions on how to enroll in </w:t>
            </w:r>
            <w:r w:rsidR="217C2B96" w:rsidRPr="66A282BF">
              <w:rPr>
                <w:rFonts w:ascii="Arial" w:hAnsi="Arial" w:cs="Arial"/>
              </w:rPr>
              <w:t>NJSTART</w:t>
            </w:r>
            <w:r w:rsidRPr="66A282BF">
              <w:rPr>
                <w:rFonts w:ascii="Arial" w:hAnsi="Arial" w:cs="Arial"/>
              </w:rPr>
              <w:t xml:space="preserve"> and how to submit an electronic Quote through </w:t>
            </w:r>
            <w:r w:rsidR="4383A4AD" w:rsidRPr="66A282BF">
              <w:rPr>
                <w:rFonts w:ascii="Arial" w:hAnsi="Arial" w:cs="Arial"/>
              </w:rPr>
              <w:t>NJSTART</w:t>
            </w:r>
            <w:r w:rsidRPr="66A282BF">
              <w:rPr>
                <w:rFonts w:ascii="Arial" w:hAnsi="Arial" w:cs="Arial"/>
              </w:rPr>
              <w:t xml:space="preserve">.  The Quick Reference Guide entitled “Submit a Quote” is available here: </w:t>
            </w:r>
            <w:hyperlink r:id="rId14">
              <w:r w:rsidRPr="66A282BF">
                <w:rPr>
                  <w:rStyle w:val="Hyperlink"/>
                  <w:rFonts w:ascii="Arial" w:hAnsi="Arial" w:cs="Arial"/>
                </w:rPr>
                <w:t>https://www.state.nj.us/treasury/purchase/njstart/pdf/Create-a-Quote.pdf</w:t>
              </w:r>
            </w:hyperlink>
            <w:r w:rsidRPr="66A282BF">
              <w:rPr>
                <w:rFonts w:ascii="Arial" w:hAnsi="Arial" w:cs="Arial"/>
              </w:rPr>
              <w:t xml:space="preserve">.  </w:t>
            </w:r>
          </w:p>
          <w:p w14:paraId="1185CB8B" w14:textId="77777777" w:rsidR="00AD2497" w:rsidRDefault="00AD2497" w:rsidP="00CC22A4">
            <w:pPr>
              <w:jc w:val="both"/>
              <w:rPr>
                <w:rFonts w:ascii="Arial" w:hAnsi="Arial" w:cs="Arial"/>
                <w:bCs/>
              </w:rPr>
            </w:pPr>
          </w:p>
          <w:p w14:paraId="54DE5715" w14:textId="78DA6CC3" w:rsidR="008918DF" w:rsidRDefault="00AD2497" w:rsidP="00CC22A4">
            <w:pPr>
              <w:tabs>
                <w:tab w:val="left" w:pos="0"/>
              </w:tabs>
              <w:overflowPunct w:val="0"/>
              <w:autoSpaceDE w:val="0"/>
              <w:autoSpaceDN w:val="0"/>
              <w:adjustRightInd w:val="0"/>
              <w:jc w:val="both"/>
              <w:rPr>
                <w:b/>
                <w:bCs/>
              </w:rPr>
            </w:pPr>
            <w:r w:rsidRPr="66A282BF">
              <w:rPr>
                <w:rFonts w:ascii="Arial" w:hAnsi="Arial" w:cs="Arial"/>
              </w:rPr>
              <w:t xml:space="preserve">Additionally, to ensure that you have properly submitted the required documents you may also review the Quick Reference Guide entitled “How to Review a Submitted Quote” which is available here: </w:t>
            </w:r>
            <w:hyperlink r:id="rId15">
              <w:r w:rsidRPr="66A282BF">
                <w:rPr>
                  <w:rStyle w:val="Hyperlink"/>
                  <w:rFonts w:ascii="Arial" w:hAnsi="Arial" w:cs="Arial"/>
                </w:rPr>
                <w:t>https://www.state.nj.us/treasury/purchase/njstart/pdf/HowtoReviewaSubmittedQuote.pdf</w:t>
              </w:r>
            </w:hyperlink>
            <w:r w:rsidRPr="66A282BF">
              <w:rPr>
                <w:rFonts w:ascii="Arial" w:hAnsi="Arial" w:cs="Arial"/>
              </w:rPr>
              <w:t xml:space="preserve">.  Answers to Frequently asked Questions and all Quick Reference Guides are located on the </w:t>
            </w:r>
            <w:hyperlink r:id="rId16">
              <w:r w:rsidRPr="66A282BF">
                <w:rPr>
                  <w:rStyle w:val="Hyperlink"/>
                  <w:rFonts w:ascii="Arial" w:hAnsi="Arial" w:cs="Arial"/>
                </w:rPr>
                <w:t>NJSTART Vendor Support Page</w:t>
              </w:r>
            </w:hyperlink>
            <w:r w:rsidRPr="66A282BF">
              <w:rPr>
                <w:rFonts w:ascii="Arial" w:hAnsi="Arial" w:cs="Arial"/>
              </w:rPr>
              <w:t xml:space="preserve">. If further assistance is needed, please email </w:t>
            </w:r>
            <w:r w:rsidR="4077EECD" w:rsidRPr="66A282BF">
              <w:rPr>
                <w:rFonts w:ascii="Arial" w:hAnsi="Arial" w:cs="Arial"/>
              </w:rPr>
              <w:t xml:space="preserve">NJSTART </w:t>
            </w:r>
            <w:r w:rsidRPr="66A282BF">
              <w:rPr>
                <w:rFonts w:ascii="Arial" w:hAnsi="Arial" w:cs="Arial"/>
              </w:rPr>
              <w:t>Vendor Administration Team at</w:t>
            </w:r>
            <w:r w:rsidRPr="66A282BF">
              <w:rPr>
                <w:rFonts w:ascii="Arial" w:hAnsi="Arial" w:cs="Arial"/>
                <w:color w:val="212529"/>
              </w:rPr>
              <w:t xml:space="preserve">: </w:t>
            </w:r>
            <w:hyperlink r:id="rId17">
              <w:r w:rsidRPr="66A282BF">
                <w:rPr>
                  <w:rStyle w:val="Hyperlink"/>
                  <w:rFonts w:ascii="Arial" w:hAnsi="Arial" w:cs="Arial"/>
                </w:rPr>
                <w:t>njstart@treas.nj.gov</w:t>
              </w:r>
            </w:hyperlink>
            <w:r w:rsidRPr="66A282BF">
              <w:rPr>
                <w:b/>
                <w:bCs/>
              </w:rPr>
              <w:t xml:space="preserve"> .</w:t>
            </w:r>
          </w:p>
          <w:p w14:paraId="70BF9452" w14:textId="77777777" w:rsidR="005A0FCA" w:rsidRDefault="005A0FCA" w:rsidP="00E13521">
            <w:pPr>
              <w:tabs>
                <w:tab w:val="left" w:pos="0"/>
              </w:tabs>
              <w:overflowPunct w:val="0"/>
              <w:autoSpaceDE w:val="0"/>
              <w:autoSpaceDN w:val="0"/>
              <w:adjustRightInd w:val="0"/>
              <w:jc w:val="both"/>
              <w:rPr>
                <w:rFonts w:ascii="Calibri" w:eastAsia="Calibri" w:hAnsi="Calibri" w:cs="Calibri"/>
                <w:color w:val="201F1E"/>
                <w:sz w:val="22"/>
                <w:szCs w:val="22"/>
              </w:rPr>
            </w:pPr>
          </w:p>
        </w:tc>
      </w:tr>
      <w:tr w:rsidR="00C86DDE" w14:paraId="1F6AE68F" w14:textId="77777777" w:rsidTr="39DE16AC">
        <w:tc>
          <w:tcPr>
            <w:tcW w:w="877" w:type="dxa"/>
            <w:tcBorders>
              <w:top w:val="single" w:sz="4" w:space="0" w:color="auto"/>
              <w:left w:val="single" w:sz="4" w:space="0" w:color="auto"/>
              <w:bottom w:val="single" w:sz="4" w:space="0" w:color="auto"/>
              <w:right w:val="single" w:sz="4" w:space="0" w:color="auto"/>
            </w:tcBorders>
          </w:tcPr>
          <w:p w14:paraId="16498210" w14:textId="1DD3BA09" w:rsidR="00C86DDE" w:rsidRDefault="00C43DA0" w:rsidP="00C86DDE">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1D0F4F52" w14:textId="77777777" w:rsidR="00C86DDE" w:rsidRDefault="00C86DDE" w:rsidP="00C86DDE">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F62C1E8" w14:textId="77777777" w:rsidR="00C86DDE" w:rsidRDefault="00C86DDE" w:rsidP="00E13521">
            <w:pPr>
              <w:tabs>
                <w:tab w:val="left" w:pos="0"/>
                <w:tab w:val="left" w:pos="1710"/>
              </w:tabs>
              <w:overflowPunct w:val="0"/>
              <w:autoSpaceDE w:val="0"/>
              <w:autoSpaceDN w:val="0"/>
              <w:adjustRightInd w:val="0"/>
              <w:jc w:val="both"/>
              <w:rPr>
                <w:rFonts w:ascii="Arial" w:hAnsi="Arial" w:cs="Arial"/>
                <w:b/>
              </w:rPr>
            </w:pPr>
            <w:r>
              <w:rPr>
                <w:rFonts w:ascii="Arial" w:hAnsi="Arial" w:cs="Arial"/>
                <w:b/>
              </w:rPr>
              <w:t>Should I check that I have properly completed and attached all of the required documents with my submitted Quote?</w:t>
            </w:r>
            <w:r>
              <w:rPr>
                <w:rFonts w:ascii="Arial" w:hAnsi="Arial" w:cs="Arial"/>
                <w:b/>
              </w:rPr>
              <w:tab/>
            </w:r>
          </w:p>
          <w:p w14:paraId="3AB5E3EB" w14:textId="77777777" w:rsidR="00C86DDE" w:rsidRDefault="00C86DDE" w:rsidP="00E13521">
            <w:pPr>
              <w:tabs>
                <w:tab w:val="left" w:pos="0"/>
                <w:tab w:val="left" w:pos="1710"/>
              </w:tabs>
              <w:overflowPunct w:val="0"/>
              <w:autoSpaceDE w:val="0"/>
              <w:autoSpaceDN w:val="0"/>
              <w:adjustRightInd w:val="0"/>
              <w:jc w:val="both"/>
              <w:rPr>
                <w:rFonts w:ascii="Arial" w:hAnsi="Arial" w:cs="Arial"/>
              </w:rPr>
            </w:pPr>
          </w:p>
          <w:p w14:paraId="6EF58F8D" w14:textId="77777777" w:rsidR="00C86DDE" w:rsidRDefault="00C86DDE" w:rsidP="00E13521">
            <w:pPr>
              <w:tabs>
                <w:tab w:val="left" w:pos="0"/>
                <w:tab w:val="left" w:pos="1710"/>
              </w:tabs>
              <w:overflowPunct w:val="0"/>
              <w:autoSpaceDE w:val="0"/>
              <w:autoSpaceDN w:val="0"/>
              <w:adjustRightInd w:val="0"/>
              <w:jc w:val="both"/>
              <w:rPr>
                <w:rFonts w:ascii="Arial" w:hAnsi="Arial" w:cs="Arial"/>
              </w:rPr>
            </w:pPr>
            <w:r>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5D91049D" w14:textId="77777777" w:rsidR="005A0FCA" w:rsidRDefault="005A0FCA" w:rsidP="00E13521">
            <w:pPr>
              <w:tabs>
                <w:tab w:val="left" w:pos="0"/>
                <w:tab w:val="left" w:pos="1710"/>
              </w:tabs>
              <w:overflowPunct w:val="0"/>
              <w:autoSpaceDE w:val="0"/>
              <w:autoSpaceDN w:val="0"/>
              <w:adjustRightInd w:val="0"/>
              <w:jc w:val="both"/>
              <w:rPr>
                <w:rFonts w:ascii="Arial" w:hAnsi="Arial" w:cs="Arial"/>
                <w:b/>
              </w:rPr>
            </w:pPr>
          </w:p>
        </w:tc>
      </w:tr>
      <w:tr w:rsidR="005554E1" w14:paraId="67D82DA2" w14:textId="77777777" w:rsidTr="39DE16AC">
        <w:tc>
          <w:tcPr>
            <w:tcW w:w="877" w:type="dxa"/>
            <w:tcBorders>
              <w:top w:val="single" w:sz="4" w:space="0" w:color="auto"/>
              <w:left w:val="single" w:sz="4" w:space="0" w:color="auto"/>
              <w:bottom w:val="single" w:sz="4" w:space="0" w:color="auto"/>
              <w:right w:val="single" w:sz="4" w:space="0" w:color="auto"/>
            </w:tcBorders>
            <w:hideMark/>
          </w:tcPr>
          <w:p w14:paraId="631BC886" w14:textId="67CA7CFA" w:rsidR="005554E1" w:rsidRDefault="00C43DA0" w:rsidP="005554E1">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3BE8AEF2" w14:textId="77777777" w:rsidR="005554E1" w:rsidRDefault="005554E1" w:rsidP="005554E1">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688C53D3" w14:textId="77777777" w:rsidR="005554E1" w:rsidRDefault="005554E1" w:rsidP="00E13521">
            <w:pPr>
              <w:tabs>
                <w:tab w:val="left" w:pos="0"/>
                <w:tab w:val="left" w:pos="1710"/>
              </w:tabs>
              <w:overflowPunct w:val="0"/>
              <w:autoSpaceDE w:val="0"/>
              <w:autoSpaceDN w:val="0"/>
              <w:adjustRightInd w:val="0"/>
              <w:jc w:val="both"/>
              <w:rPr>
                <w:rFonts w:ascii="Arial" w:hAnsi="Arial" w:cs="Arial"/>
                <w:b/>
              </w:rPr>
            </w:pPr>
            <w:r>
              <w:rPr>
                <w:rFonts w:ascii="Arial" w:hAnsi="Arial" w:cs="Arial"/>
                <w:b/>
              </w:rPr>
              <w:t>When trying to open a Portable Document Format (PDF) document I am receiving an error message and am unable to access the PDF document. How should I proceed?</w:t>
            </w:r>
            <w:r>
              <w:rPr>
                <w:rFonts w:ascii="Arial" w:hAnsi="Arial" w:cs="Arial"/>
                <w:b/>
              </w:rPr>
              <w:tab/>
            </w:r>
          </w:p>
          <w:p w14:paraId="6A78C4A7" w14:textId="77777777" w:rsidR="005554E1" w:rsidRDefault="005554E1" w:rsidP="00E13521">
            <w:pPr>
              <w:tabs>
                <w:tab w:val="left" w:pos="0"/>
                <w:tab w:val="left" w:pos="1710"/>
              </w:tabs>
              <w:overflowPunct w:val="0"/>
              <w:autoSpaceDE w:val="0"/>
              <w:autoSpaceDN w:val="0"/>
              <w:adjustRightInd w:val="0"/>
              <w:jc w:val="both"/>
              <w:rPr>
                <w:rFonts w:ascii="Arial" w:hAnsi="Arial" w:cs="Arial"/>
              </w:rPr>
            </w:pPr>
          </w:p>
          <w:p w14:paraId="361D364D" w14:textId="3C01EC7F" w:rsidR="005554E1" w:rsidRDefault="005554E1" w:rsidP="00E13521">
            <w:pPr>
              <w:tabs>
                <w:tab w:val="left" w:pos="0"/>
              </w:tabs>
              <w:overflowPunct w:val="0"/>
              <w:autoSpaceDE w:val="0"/>
              <w:autoSpaceDN w:val="0"/>
              <w:adjustRightInd w:val="0"/>
              <w:jc w:val="both"/>
              <w:rPr>
                <w:rFonts w:ascii="Arial" w:hAnsi="Arial" w:cs="Arial"/>
              </w:rPr>
            </w:pPr>
            <w:r>
              <w:rPr>
                <w:rFonts w:ascii="Arial" w:hAnsi="Arial" w:cs="Arial"/>
              </w:rPr>
              <w:t xml:space="preserve">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w:t>
            </w:r>
            <w:r w:rsidR="00CC22A4">
              <w:rPr>
                <w:rFonts w:ascii="Arial" w:hAnsi="Arial" w:cs="Arial"/>
              </w:rPr>
              <w:t>i</w:t>
            </w:r>
            <w:r>
              <w:rPr>
                <w:rFonts w:ascii="Arial" w:hAnsi="Arial" w:cs="Arial"/>
              </w:rPr>
              <w:t>n Chrome or Firefox.</w:t>
            </w:r>
          </w:p>
          <w:p w14:paraId="19B8F693" w14:textId="77777777" w:rsidR="005A0FCA" w:rsidRDefault="005A0FCA" w:rsidP="00E13521">
            <w:pPr>
              <w:tabs>
                <w:tab w:val="left" w:pos="0"/>
              </w:tabs>
              <w:overflowPunct w:val="0"/>
              <w:autoSpaceDE w:val="0"/>
              <w:autoSpaceDN w:val="0"/>
              <w:adjustRightInd w:val="0"/>
              <w:jc w:val="both"/>
              <w:rPr>
                <w:rFonts w:ascii="Arial" w:hAnsi="Arial" w:cs="Arial"/>
              </w:rPr>
            </w:pPr>
          </w:p>
        </w:tc>
      </w:tr>
      <w:tr w:rsidR="005554E1" w14:paraId="4D0F714D" w14:textId="77777777" w:rsidTr="39DE16AC">
        <w:tc>
          <w:tcPr>
            <w:tcW w:w="877" w:type="dxa"/>
            <w:tcBorders>
              <w:top w:val="single" w:sz="4" w:space="0" w:color="auto"/>
              <w:left w:val="single" w:sz="4" w:space="0" w:color="auto"/>
              <w:bottom w:val="single" w:sz="4" w:space="0" w:color="auto"/>
              <w:right w:val="single" w:sz="4" w:space="0" w:color="auto"/>
            </w:tcBorders>
            <w:hideMark/>
          </w:tcPr>
          <w:p w14:paraId="6B5B7D96" w14:textId="77777777" w:rsidR="005554E1" w:rsidRDefault="005554E1" w:rsidP="005554E1">
            <w:pPr>
              <w:tabs>
                <w:tab w:val="left" w:pos="0"/>
              </w:tabs>
              <w:autoSpaceDN w:val="0"/>
              <w:jc w:val="center"/>
              <w:rPr>
                <w:rFonts w:ascii="Arial" w:hAnsi="Arial" w:cs="Arial"/>
              </w:rPr>
            </w:pPr>
            <w:r>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2FEDC640" w14:textId="77777777" w:rsidR="005554E1" w:rsidRDefault="005554E1" w:rsidP="005554E1">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4FDB484F" w14:textId="77777777" w:rsidR="005554E1" w:rsidRDefault="005554E1" w:rsidP="00E13521">
            <w:pPr>
              <w:tabs>
                <w:tab w:val="left" w:pos="0"/>
                <w:tab w:val="left" w:pos="1710"/>
              </w:tabs>
              <w:overflowPunct w:val="0"/>
              <w:autoSpaceDE w:val="0"/>
              <w:autoSpaceDN w:val="0"/>
              <w:adjustRightInd w:val="0"/>
              <w:jc w:val="both"/>
              <w:rPr>
                <w:rFonts w:ascii="Arial" w:hAnsi="Arial" w:cs="Arial"/>
                <w:b/>
              </w:rPr>
            </w:pPr>
            <w:r>
              <w:rPr>
                <w:rFonts w:ascii="Arial" w:hAnsi="Arial" w:cs="Arial"/>
                <w:b/>
              </w:rPr>
              <w:t>Will the State allow Vendors {Bidders} to take exception to any of the Standard Terms and Conditions?</w:t>
            </w:r>
          </w:p>
          <w:p w14:paraId="2A71EE58" w14:textId="77777777" w:rsidR="005554E1" w:rsidRDefault="005554E1" w:rsidP="00E13521">
            <w:pPr>
              <w:tabs>
                <w:tab w:val="left" w:pos="0"/>
                <w:tab w:val="left" w:pos="1710"/>
              </w:tabs>
              <w:overflowPunct w:val="0"/>
              <w:autoSpaceDE w:val="0"/>
              <w:autoSpaceDN w:val="0"/>
              <w:adjustRightInd w:val="0"/>
              <w:jc w:val="both"/>
              <w:rPr>
                <w:rFonts w:ascii="Arial" w:hAnsi="Arial" w:cs="Arial"/>
                <w:b/>
              </w:rPr>
            </w:pPr>
          </w:p>
          <w:p w14:paraId="6FD1722B" w14:textId="77777777" w:rsidR="005554E1" w:rsidRDefault="005554E1" w:rsidP="00E13521">
            <w:pPr>
              <w:tabs>
                <w:tab w:val="left" w:pos="0"/>
              </w:tabs>
              <w:overflowPunct w:val="0"/>
              <w:autoSpaceDE w:val="0"/>
              <w:autoSpaceDN w:val="0"/>
              <w:adjustRightInd w:val="0"/>
              <w:jc w:val="both"/>
              <w:rPr>
                <w:rFonts w:ascii="Arial" w:hAnsi="Arial" w:cs="Arial"/>
              </w:rPr>
            </w:pPr>
            <w:r>
              <w:rPr>
                <w:rFonts w:ascii="Arial" w:hAnsi="Arial" w:cs="Arial"/>
              </w:rPr>
              <w:t>As stated in Bid Solicitation Section 1.3.1.1, Exceptions to the State of NJ Standard Terms and Conditions (SSTC): "Questions regarding the SSTC and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5115D168" w14:textId="77777777" w:rsidR="005A0FCA" w:rsidRDefault="005A0FCA" w:rsidP="00E13521">
            <w:pPr>
              <w:tabs>
                <w:tab w:val="left" w:pos="0"/>
              </w:tabs>
              <w:overflowPunct w:val="0"/>
              <w:autoSpaceDE w:val="0"/>
              <w:autoSpaceDN w:val="0"/>
              <w:adjustRightInd w:val="0"/>
              <w:jc w:val="both"/>
              <w:rPr>
                <w:rFonts w:ascii="Arial" w:hAnsi="Arial" w:cs="Arial"/>
              </w:rPr>
            </w:pPr>
          </w:p>
        </w:tc>
      </w:tr>
      <w:tr w:rsidR="008918DF" w14:paraId="28EB175A" w14:textId="77777777" w:rsidTr="39DE16AC">
        <w:tc>
          <w:tcPr>
            <w:tcW w:w="877" w:type="dxa"/>
            <w:tcBorders>
              <w:top w:val="single" w:sz="4" w:space="0" w:color="auto"/>
              <w:left w:val="single" w:sz="4" w:space="0" w:color="auto"/>
              <w:bottom w:val="single" w:sz="4" w:space="0" w:color="auto"/>
              <w:right w:val="single" w:sz="4" w:space="0" w:color="auto"/>
            </w:tcBorders>
          </w:tcPr>
          <w:p w14:paraId="647A6DBD" w14:textId="110ADC72" w:rsidR="008918DF" w:rsidRDefault="00F3090D" w:rsidP="005663AD">
            <w:pPr>
              <w:tabs>
                <w:tab w:val="left" w:pos="0"/>
              </w:tabs>
              <w:autoSpaceDN w:val="0"/>
              <w:jc w:val="center"/>
              <w:rPr>
                <w:rFonts w:ascii="Arial" w:hAnsi="Arial" w:cs="Arial"/>
              </w:rPr>
            </w:pPr>
            <w:r w:rsidRPr="00F95FEC">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47D0D289" w14:textId="494A8B18" w:rsidR="008918DF" w:rsidRDefault="00F3090D" w:rsidP="005663AD">
            <w:pPr>
              <w:tabs>
                <w:tab w:val="left" w:pos="0"/>
              </w:tabs>
              <w:overflowPunct w:val="0"/>
              <w:autoSpaceDE w:val="0"/>
              <w:autoSpaceDN w:val="0"/>
              <w:adjustRightInd w:val="0"/>
              <w:jc w:val="center"/>
              <w:rPr>
                <w:rFonts w:ascii="Arial" w:hAnsi="Arial" w:cs="Arial"/>
              </w:rPr>
            </w:pPr>
            <w:r>
              <w:rPr>
                <w:rFonts w:ascii="Arial" w:hAnsi="Arial" w:cs="Arial"/>
              </w:rPr>
              <w:t>Section 3.0</w:t>
            </w:r>
          </w:p>
        </w:tc>
        <w:tc>
          <w:tcPr>
            <w:tcW w:w="7200" w:type="dxa"/>
            <w:tcBorders>
              <w:top w:val="single" w:sz="4" w:space="0" w:color="auto"/>
              <w:left w:val="single" w:sz="4" w:space="0" w:color="auto"/>
              <w:bottom w:val="single" w:sz="4" w:space="0" w:color="auto"/>
              <w:right w:val="single" w:sz="4" w:space="0" w:color="auto"/>
            </w:tcBorders>
          </w:tcPr>
          <w:p w14:paraId="2A69F2C3" w14:textId="77777777" w:rsidR="008918DF" w:rsidRDefault="00F3090D" w:rsidP="00E13521">
            <w:pPr>
              <w:tabs>
                <w:tab w:val="left" w:pos="0"/>
              </w:tabs>
              <w:overflowPunct w:val="0"/>
              <w:autoSpaceDE w:val="0"/>
              <w:autoSpaceDN w:val="0"/>
              <w:adjustRightInd w:val="0"/>
              <w:jc w:val="both"/>
              <w:rPr>
                <w:rFonts w:ascii="Arial" w:hAnsi="Arial" w:cs="Arial"/>
                <w:b/>
              </w:rPr>
            </w:pPr>
            <w:r>
              <w:rPr>
                <w:rFonts w:ascii="Arial" w:hAnsi="Arial" w:cs="Arial"/>
                <w:b/>
              </w:rPr>
              <w:t>I see 6.5(a)15 and 16 to require implementation and support services for free; but 6.5(d) says the procurement of the system has to be pursuant to existing procurement law. Which means there’s an RFP for it (or whatever process the agency has to follow). It is silent on how it’s paid for. The underlying law, PL 2020, c59 is silent on who pays. So, I’m not sure it has to be free or vendor paid?</w:t>
            </w:r>
          </w:p>
          <w:p w14:paraId="47191932" w14:textId="77777777" w:rsidR="00F3090D" w:rsidRDefault="00F3090D" w:rsidP="00E13521">
            <w:pPr>
              <w:tabs>
                <w:tab w:val="left" w:pos="0"/>
              </w:tabs>
              <w:overflowPunct w:val="0"/>
              <w:autoSpaceDE w:val="0"/>
              <w:autoSpaceDN w:val="0"/>
              <w:adjustRightInd w:val="0"/>
              <w:jc w:val="both"/>
              <w:rPr>
                <w:rFonts w:ascii="Arial" w:hAnsi="Arial" w:cs="Arial"/>
              </w:rPr>
            </w:pPr>
          </w:p>
          <w:p w14:paraId="7129DB35" w14:textId="23E4859C" w:rsidR="00191653" w:rsidRDefault="007C7EF0" w:rsidP="00E13521">
            <w:pPr>
              <w:tabs>
                <w:tab w:val="left" w:pos="0"/>
              </w:tabs>
              <w:overflowPunct w:val="0"/>
              <w:autoSpaceDE w:val="0"/>
              <w:autoSpaceDN w:val="0"/>
              <w:adjustRightInd w:val="0"/>
              <w:jc w:val="both"/>
              <w:rPr>
                <w:rFonts w:ascii="Arial" w:hAnsi="Arial" w:cs="Arial"/>
              </w:rPr>
            </w:pPr>
            <w:r>
              <w:rPr>
                <w:rFonts w:ascii="Arial" w:hAnsi="Arial" w:cs="Arial"/>
              </w:rPr>
              <w:t>Pursuant to the relevant Statute, which is P</w:t>
            </w:r>
            <w:r w:rsidR="00A07DD8">
              <w:rPr>
                <w:rFonts w:ascii="Arial" w:hAnsi="Arial" w:cs="Arial"/>
              </w:rPr>
              <w:t>.</w:t>
            </w:r>
            <w:r>
              <w:rPr>
                <w:rFonts w:ascii="Arial" w:hAnsi="Arial" w:cs="Arial"/>
              </w:rPr>
              <w:t>L</w:t>
            </w:r>
            <w:r w:rsidR="00A07DD8">
              <w:rPr>
                <w:rFonts w:ascii="Arial" w:hAnsi="Arial" w:cs="Arial"/>
              </w:rPr>
              <w:t xml:space="preserve">. </w:t>
            </w:r>
            <w:r>
              <w:rPr>
                <w:rFonts w:ascii="Arial" w:hAnsi="Arial" w:cs="Arial"/>
              </w:rPr>
              <w:t>2020</w:t>
            </w:r>
            <w:r w:rsidR="00A07DD8">
              <w:rPr>
                <w:rFonts w:ascii="Arial" w:hAnsi="Arial" w:cs="Arial"/>
              </w:rPr>
              <w:t>,</w:t>
            </w:r>
            <w:r>
              <w:rPr>
                <w:rFonts w:ascii="Arial" w:hAnsi="Arial" w:cs="Arial"/>
              </w:rPr>
              <w:t xml:space="preserve"> Ch. 59, and codified at N</w:t>
            </w:r>
            <w:r w:rsidR="00A07DD8">
              <w:rPr>
                <w:rFonts w:ascii="Arial" w:hAnsi="Arial" w:cs="Arial"/>
              </w:rPr>
              <w:t>.</w:t>
            </w:r>
            <w:r>
              <w:rPr>
                <w:rFonts w:ascii="Arial" w:hAnsi="Arial" w:cs="Arial"/>
              </w:rPr>
              <w:t>J</w:t>
            </w:r>
            <w:r w:rsidR="00A07DD8">
              <w:rPr>
                <w:rFonts w:ascii="Arial" w:hAnsi="Arial" w:cs="Arial"/>
              </w:rPr>
              <w:t>.</w:t>
            </w:r>
            <w:r>
              <w:rPr>
                <w:rFonts w:ascii="Arial" w:hAnsi="Arial" w:cs="Arial"/>
              </w:rPr>
              <w:t>S</w:t>
            </w:r>
            <w:r w:rsidR="00A07DD8">
              <w:rPr>
                <w:rFonts w:ascii="Arial" w:hAnsi="Arial" w:cs="Arial"/>
              </w:rPr>
              <w:t>.</w:t>
            </w:r>
            <w:r>
              <w:rPr>
                <w:rFonts w:ascii="Arial" w:hAnsi="Arial" w:cs="Arial"/>
              </w:rPr>
              <w:t>A</w:t>
            </w:r>
            <w:r w:rsidR="00A07DD8">
              <w:rPr>
                <w:rFonts w:ascii="Arial" w:hAnsi="Arial" w:cs="Arial"/>
              </w:rPr>
              <w:t>.</w:t>
            </w:r>
            <w:r>
              <w:rPr>
                <w:rFonts w:ascii="Arial" w:hAnsi="Arial" w:cs="Arial"/>
              </w:rPr>
              <w:t xml:space="preserve"> 52:34A</w:t>
            </w:r>
            <w:r w:rsidR="00D22330">
              <w:rPr>
                <w:rFonts w:ascii="Arial" w:hAnsi="Arial" w:cs="Arial"/>
              </w:rPr>
              <w:t>-1, et seq.,</w:t>
            </w:r>
            <w:r w:rsidR="00CC22A4">
              <w:rPr>
                <w:rFonts w:ascii="Arial" w:hAnsi="Arial" w:cs="Arial"/>
              </w:rPr>
              <w:t xml:space="preserve"> the </w:t>
            </w:r>
            <w:r w:rsidR="00D22330">
              <w:rPr>
                <w:rFonts w:ascii="Arial" w:hAnsi="Arial" w:cs="Arial"/>
              </w:rPr>
              <w:t>Vendor</w:t>
            </w:r>
            <w:r w:rsidR="00CC22A4">
              <w:rPr>
                <w:rFonts w:ascii="Arial" w:hAnsi="Arial" w:cs="Arial"/>
              </w:rPr>
              <w:t xml:space="preserve"> </w:t>
            </w:r>
            <w:r w:rsidR="00D22330">
              <w:rPr>
                <w:rFonts w:ascii="Arial" w:hAnsi="Arial" w:cs="Arial"/>
              </w:rPr>
              <w:t>{Contractor} is required to provide “implementation services and training” at no cost.  The State</w:t>
            </w:r>
            <w:r w:rsidR="00F95FEC">
              <w:rPr>
                <w:rFonts w:ascii="Arial" w:hAnsi="Arial" w:cs="Arial"/>
              </w:rPr>
              <w:t xml:space="preserve"> </w:t>
            </w:r>
            <w:r w:rsidR="00B7667F">
              <w:rPr>
                <w:rFonts w:ascii="Arial" w:hAnsi="Arial" w:cs="Arial"/>
              </w:rPr>
              <w:t>[DPMC]</w:t>
            </w:r>
            <w:r w:rsidR="00D22330">
              <w:rPr>
                <w:rFonts w:ascii="Arial" w:hAnsi="Arial" w:cs="Arial"/>
              </w:rPr>
              <w:t xml:space="preserve"> interprets this to mean that the services described in the Bid Solicitation must be provided at no cost to the State.  See N</w:t>
            </w:r>
            <w:r w:rsidR="00A07DD8">
              <w:rPr>
                <w:rFonts w:ascii="Arial" w:hAnsi="Arial" w:cs="Arial"/>
              </w:rPr>
              <w:t>.</w:t>
            </w:r>
            <w:r w:rsidR="00D22330">
              <w:rPr>
                <w:rFonts w:ascii="Arial" w:hAnsi="Arial" w:cs="Arial"/>
              </w:rPr>
              <w:t>J</w:t>
            </w:r>
            <w:r w:rsidR="00A07DD8">
              <w:rPr>
                <w:rFonts w:ascii="Arial" w:hAnsi="Arial" w:cs="Arial"/>
              </w:rPr>
              <w:t>.</w:t>
            </w:r>
            <w:r w:rsidR="00D22330">
              <w:rPr>
                <w:rFonts w:ascii="Arial" w:hAnsi="Arial" w:cs="Arial"/>
              </w:rPr>
              <w:t>S</w:t>
            </w:r>
            <w:r w:rsidR="00A07DD8">
              <w:rPr>
                <w:rFonts w:ascii="Arial" w:hAnsi="Arial" w:cs="Arial"/>
              </w:rPr>
              <w:t>.</w:t>
            </w:r>
            <w:r w:rsidR="00D22330">
              <w:rPr>
                <w:rFonts w:ascii="Arial" w:hAnsi="Arial" w:cs="Arial"/>
              </w:rPr>
              <w:t>A</w:t>
            </w:r>
            <w:r w:rsidR="00A07DD8">
              <w:rPr>
                <w:rFonts w:ascii="Arial" w:hAnsi="Arial" w:cs="Arial"/>
              </w:rPr>
              <w:t>.</w:t>
            </w:r>
            <w:r w:rsidR="00D22330">
              <w:rPr>
                <w:rFonts w:ascii="Arial" w:hAnsi="Arial" w:cs="Arial"/>
              </w:rPr>
              <w:t xml:space="preserve"> 52:34A-7(o)</w:t>
            </w:r>
            <w:r w:rsidR="00F95FEC">
              <w:rPr>
                <w:rFonts w:ascii="Arial" w:hAnsi="Arial" w:cs="Arial"/>
              </w:rPr>
              <w:t>.</w:t>
            </w:r>
          </w:p>
          <w:p w14:paraId="3129BAAC" w14:textId="068681AF" w:rsidR="00CC22A4" w:rsidRPr="00F3090D" w:rsidRDefault="00CC22A4" w:rsidP="00E13521">
            <w:pPr>
              <w:tabs>
                <w:tab w:val="left" w:pos="0"/>
              </w:tabs>
              <w:overflowPunct w:val="0"/>
              <w:autoSpaceDE w:val="0"/>
              <w:autoSpaceDN w:val="0"/>
              <w:adjustRightInd w:val="0"/>
              <w:jc w:val="both"/>
              <w:rPr>
                <w:rFonts w:ascii="Arial" w:hAnsi="Arial" w:cs="Arial"/>
              </w:rPr>
            </w:pPr>
          </w:p>
        </w:tc>
      </w:tr>
      <w:tr w:rsidR="00F3090D" w14:paraId="6237D948" w14:textId="77777777" w:rsidTr="39DE16AC">
        <w:tc>
          <w:tcPr>
            <w:tcW w:w="877" w:type="dxa"/>
            <w:tcBorders>
              <w:top w:val="single" w:sz="4" w:space="0" w:color="auto"/>
              <w:left w:val="single" w:sz="4" w:space="0" w:color="auto"/>
              <w:bottom w:val="single" w:sz="4" w:space="0" w:color="auto"/>
              <w:right w:val="single" w:sz="4" w:space="0" w:color="auto"/>
            </w:tcBorders>
          </w:tcPr>
          <w:p w14:paraId="2DE2A739" w14:textId="7ACBA529" w:rsidR="00F3090D" w:rsidRDefault="00F3090D"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6B35FB63" w14:textId="7F9C7ED1" w:rsidR="00F3090D" w:rsidRDefault="00F3090D" w:rsidP="005663AD">
            <w:pPr>
              <w:tabs>
                <w:tab w:val="left" w:pos="0"/>
              </w:tabs>
              <w:overflowPunct w:val="0"/>
              <w:autoSpaceDE w:val="0"/>
              <w:autoSpaceDN w:val="0"/>
              <w:adjustRightInd w:val="0"/>
              <w:jc w:val="center"/>
              <w:rPr>
                <w:rFonts w:ascii="Arial" w:hAnsi="Arial" w:cs="Arial"/>
              </w:rPr>
            </w:pPr>
            <w:r>
              <w:rPr>
                <w:rFonts w:ascii="Arial" w:hAnsi="Arial" w:cs="Arial"/>
              </w:rPr>
              <w:t>Section/Page: Page 42 – 3.5.6. A. Privacy</w:t>
            </w:r>
          </w:p>
        </w:tc>
        <w:tc>
          <w:tcPr>
            <w:tcW w:w="7200" w:type="dxa"/>
            <w:tcBorders>
              <w:top w:val="single" w:sz="4" w:space="0" w:color="auto"/>
              <w:left w:val="single" w:sz="4" w:space="0" w:color="auto"/>
              <w:bottom w:val="single" w:sz="4" w:space="0" w:color="auto"/>
              <w:right w:val="single" w:sz="4" w:space="0" w:color="auto"/>
            </w:tcBorders>
          </w:tcPr>
          <w:p w14:paraId="7B1E579E" w14:textId="030248BF" w:rsidR="00F3090D" w:rsidRDefault="00F3090D" w:rsidP="00E13521">
            <w:pPr>
              <w:tabs>
                <w:tab w:val="left" w:pos="0"/>
              </w:tabs>
              <w:overflowPunct w:val="0"/>
              <w:autoSpaceDE w:val="0"/>
              <w:autoSpaceDN w:val="0"/>
              <w:adjustRightInd w:val="0"/>
              <w:jc w:val="both"/>
              <w:rPr>
                <w:rFonts w:ascii="Arial" w:hAnsi="Arial" w:cs="Arial"/>
                <w:b/>
              </w:rPr>
            </w:pPr>
            <w:r>
              <w:rPr>
                <w:rFonts w:ascii="Arial" w:hAnsi="Arial" w:cs="Arial"/>
                <w:b/>
              </w:rPr>
              <w:t>A. Suggested Change: Data Ownership. The State is the data owner.</w:t>
            </w:r>
            <w:r w:rsidR="0049476E">
              <w:rPr>
                <w:rFonts w:ascii="Arial" w:hAnsi="Arial" w:cs="Arial"/>
                <w:b/>
              </w:rPr>
              <w:t xml:space="preserve"> Vendor {Contractor} shall not obtain any right, title, or interest in ownership of any of the data furnished by the State. The State agrees to grant Vendor {Contractor} license to use and incorporate the data furnished by the State into Contractor’s services and offerings. Reason: </w:t>
            </w:r>
            <w:r w:rsidR="00731134">
              <w:rPr>
                <w:rFonts w:ascii="Arial" w:hAnsi="Arial" w:cs="Arial"/>
                <w:b/>
              </w:rPr>
              <w:t>Vendor’s {Bidder’s}</w:t>
            </w:r>
            <w:r w:rsidR="0049476E">
              <w:rPr>
                <w:rFonts w:ascii="Arial" w:hAnsi="Arial" w:cs="Arial"/>
                <w:b/>
              </w:rPr>
              <w:t xml:space="preserve"> services and other offerings are currently capable of affording users access to analytical and/or historical data value adds which would use the State data. </w:t>
            </w:r>
          </w:p>
          <w:p w14:paraId="43A1BD36" w14:textId="77777777" w:rsidR="0049476E" w:rsidRDefault="0049476E" w:rsidP="00E13521">
            <w:pPr>
              <w:tabs>
                <w:tab w:val="left" w:pos="0"/>
              </w:tabs>
              <w:overflowPunct w:val="0"/>
              <w:autoSpaceDE w:val="0"/>
              <w:autoSpaceDN w:val="0"/>
              <w:adjustRightInd w:val="0"/>
              <w:jc w:val="both"/>
              <w:rPr>
                <w:rFonts w:ascii="Arial" w:hAnsi="Arial" w:cs="Arial"/>
              </w:rPr>
            </w:pPr>
          </w:p>
          <w:p w14:paraId="63654A3A" w14:textId="2A6515CE" w:rsidR="00191653" w:rsidRDefault="000832E1" w:rsidP="00E13521">
            <w:pPr>
              <w:tabs>
                <w:tab w:val="left" w:pos="0"/>
              </w:tabs>
              <w:overflowPunct w:val="0"/>
              <w:autoSpaceDE w:val="0"/>
              <w:autoSpaceDN w:val="0"/>
              <w:adjustRightInd w:val="0"/>
              <w:jc w:val="both"/>
              <w:rPr>
                <w:rFonts w:ascii="Arial" w:hAnsi="Arial" w:cs="Arial"/>
              </w:rPr>
            </w:pPr>
            <w:r w:rsidRPr="000832E1">
              <w:rPr>
                <w:rFonts w:ascii="Arial" w:hAnsi="Arial" w:cs="Arial"/>
              </w:rPr>
              <w:t>The State does not accept this proposed modification. Terms and conditions on publicly-bid procurements must be consi</w:t>
            </w:r>
            <w:r>
              <w:rPr>
                <w:rFonts w:ascii="Arial" w:hAnsi="Arial" w:cs="Arial"/>
              </w:rPr>
              <w:t>stent for all potential Bidders</w:t>
            </w:r>
            <w:r w:rsidR="00A066CA">
              <w:rPr>
                <w:rFonts w:ascii="Arial" w:hAnsi="Arial" w:cs="Arial"/>
              </w:rPr>
              <w:t xml:space="preserve">. </w:t>
            </w:r>
          </w:p>
          <w:p w14:paraId="10FA0253" w14:textId="2D7101F8" w:rsidR="00191653" w:rsidRPr="0049476E" w:rsidRDefault="00191653" w:rsidP="00E13521">
            <w:pPr>
              <w:tabs>
                <w:tab w:val="left" w:pos="0"/>
              </w:tabs>
              <w:overflowPunct w:val="0"/>
              <w:autoSpaceDE w:val="0"/>
              <w:autoSpaceDN w:val="0"/>
              <w:adjustRightInd w:val="0"/>
              <w:jc w:val="both"/>
              <w:rPr>
                <w:rFonts w:ascii="Arial" w:hAnsi="Arial" w:cs="Arial"/>
              </w:rPr>
            </w:pPr>
          </w:p>
        </w:tc>
      </w:tr>
      <w:tr w:rsidR="00F3090D" w14:paraId="5B0BBFFA" w14:textId="77777777" w:rsidTr="39DE16AC">
        <w:tc>
          <w:tcPr>
            <w:tcW w:w="877" w:type="dxa"/>
            <w:tcBorders>
              <w:top w:val="single" w:sz="4" w:space="0" w:color="auto"/>
              <w:left w:val="single" w:sz="4" w:space="0" w:color="auto"/>
              <w:bottom w:val="single" w:sz="4" w:space="0" w:color="auto"/>
              <w:right w:val="single" w:sz="4" w:space="0" w:color="auto"/>
            </w:tcBorders>
          </w:tcPr>
          <w:p w14:paraId="015AC625" w14:textId="64E5C88A" w:rsidR="00F3090D" w:rsidRDefault="0049476E" w:rsidP="005663AD">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12702760" w14:textId="2A77D4DB" w:rsidR="00F3090D" w:rsidRDefault="0049476E" w:rsidP="005663AD">
            <w:pPr>
              <w:tabs>
                <w:tab w:val="left" w:pos="0"/>
              </w:tabs>
              <w:overflowPunct w:val="0"/>
              <w:autoSpaceDE w:val="0"/>
              <w:autoSpaceDN w:val="0"/>
              <w:adjustRightInd w:val="0"/>
              <w:jc w:val="center"/>
              <w:rPr>
                <w:rFonts w:ascii="Arial" w:hAnsi="Arial" w:cs="Arial"/>
              </w:rPr>
            </w:pPr>
            <w:r>
              <w:rPr>
                <w:rFonts w:ascii="Arial" w:hAnsi="Arial" w:cs="Arial"/>
              </w:rPr>
              <w:t>Section/Page: Page 44 – 3.5.6. F. Data Re-Use</w:t>
            </w:r>
          </w:p>
        </w:tc>
        <w:tc>
          <w:tcPr>
            <w:tcW w:w="7200" w:type="dxa"/>
            <w:tcBorders>
              <w:top w:val="single" w:sz="4" w:space="0" w:color="auto"/>
              <w:left w:val="single" w:sz="4" w:space="0" w:color="auto"/>
              <w:bottom w:val="single" w:sz="4" w:space="0" w:color="auto"/>
              <w:right w:val="single" w:sz="4" w:space="0" w:color="auto"/>
            </w:tcBorders>
          </w:tcPr>
          <w:p w14:paraId="346D6029" w14:textId="5DCB336B" w:rsidR="00F3090D" w:rsidRDefault="0049476E" w:rsidP="00E13521">
            <w:pPr>
              <w:tabs>
                <w:tab w:val="left" w:pos="0"/>
              </w:tabs>
              <w:overflowPunct w:val="0"/>
              <w:autoSpaceDE w:val="0"/>
              <w:autoSpaceDN w:val="0"/>
              <w:adjustRightInd w:val="0"/>
              <w:jc w:val="both"/>
              <w:rPr>
                <w:rFonts w:ascii="Arial" w:hAnsi="Arial" w:cs="Arial"/>
                <w:b/>
              </w:rPr>
            </w:pPr>
            <w:r>
              <w:rPr>
                <w:rFonts w:ascii="Arial" w:hAnsi="Arial" w:cs="Arial"/>
                <w:b/>
              </w:rPr>
              <w:t>F. Suggested Change: Data Re-Use: All State data shall be used expressly and solely for the purposes enumerated in the Blanket P.O. The State grants Vendor {Contractor}</w:t>
            </w:r>
            <w:r w:rsidR="00DF2946">
              <w:rPr>
                <w:rFonts w:ascii="Arial" w:hAnsi="Arial" w:cs="Arial"/>
                <w:b/>
              </w:rPr>
              <w:t xml:space="preserve"> permission and license to distribute, repurpose or share State data across other applications, environments, or </w:t>
            </w:r>
            <w:r w:rsidR="00DF2946">
              <w:rPr>
                <w:rFonts w:ascii="Arial" w:hAnsi="Arial" w:cs="Arial"/>
                <w:b/>
              </w:rPr>
              <w:lastRenderedPageBreak/>
              <w:t xml:space="preserve">business units of the Vendor {Contractor}. Reason: </w:t>
            </w:r>
            <w:r w:rsidR="00731134">
              <w:rPr>
                <w:rFonts w:ascii="Arial" w:hAnsi="Arial" w:cs="Arial"/>
                <w:b/>
              </w:rPr>
              <w:t>Vendor’s {Bidder’s}</w:t>
            </w:r>
            <w:r w:rsidR="00DF2946">
              <w:rPr>
                <w:rFonts w:ascii="Arial" w:hAnsi="Arial" w:cs="Arial"/>
                <w:b/>
              </w:rPr>
              <w:t xml:space="preserve"> services and other offerings are current</w:t>
            </w:r>
            <w:r w:rsidR="00731134">
              <w:rPr>
                <w:rFonts w:ascii="Arial" w:hAnsi="Arial" w:cs="Arial"/>
                <w:b/>
              </w:rPr>
              <w:t>ly capable of affording</w:t>
            </w:r>
            <w:r w:rsidR="00DF2946">
              <w:rPr>
                <w:rFonts w:ascii="Arial" w:hAnsi="Arial" w:cs="Arial"/>
                <w:b/>
              </w:rPr>
              <w:t xml:space="preserve"> users access to analytical and/or historical value adds which would use the State data. Further, the State’s current prohibition of passing State data to other contractors or interested parties appears to be practically untenable where </w:t>
            </w:r>
            <w:r w:rsidR="00731134">
              <w:rPr>
                <w:rFonts w:ascii="Arial" w:hAnsi="Arial" w:cs="Arial"/>
                <w:b/>
              </w:rPr>
              <w:t>Vendor {Bidder}</w:t>
            </w:r>
            <w:r w:rsidR="00DF2946">
              <w:rPr>
                <w:rFonts w:ascii="Arial" w:hAnsi="Arial" w:cs="Arial"/>
                <w:b/>
              </w:rPr>
              <w:t xml:space="preserve"> seeks to provide its service to the State. </w:t>
            </w:r>
            <w:r w:rsidR="00731134">
              <w:rPr>
                <w:rFonts w:ascii="Arial" w:hAnsi="Arial" w:cs="Arial"/>
                <w:b/>
              </w:rPr>
              <w:t>Vendor’s {Bidder’s}</w:t>
            </w:r>
            <w:r w:rsidR="00DF2946">
              <w:rPr>
                <w:rFonts w:ascii="Arial" w:hAnsi="Arial" w:cs="Arial"/>
                <w:b/>
              </w:rPr>
              <w:t xml:space="preserve"> service is designed to generally provide such information to interested bidding parties, some of which may be other contractors. </w:t>
            </w:r>
          </w:p>
          <w:p w14:paraId="52888215" w14:textId="77777777" w:rsidR="00DF2946" w:rsidRDefault="00DF2946" w:rsidP="00E13521">
            <w:pPr>
              <w:tabs>
                <w:tab w:val="left" w:pos="0"/>
              </w:tabs>
              <w:overflowPunct w:val="0"/>
              <w:autoSpaceDE w:val="0"/>
              <w:autoSpaceDN w:val="0"/>
              <w:adjustRightInd w:val="0"/>
              <w:jc w:val="both"/>
              <w:rPr>
                <w:rFonts w:ascii="Arial" w:hAnsi="Arial" w:cs="Arial"/>
              </w:rPr>
            </w:pPr>
          </w:p>
          <w:p w14:paraId="0541F1AA" w14:textId="09AED7CE" w:rsidR="00DF2946" w:rsidRPr="00FA27F1" w:rsidRDefault="000832E1" w:rsidP="00E13521">
            <w:pPr>
              <w:tabs>
                <w:tab w:val="left" w:pos="0"/>
              </w:tabs>
              <w:overflowPunct w:val="0"/>
              <w:autoSpaceDE w:val="0"/>
              <w:autoSpaceDN w:val="0"/>
              <w:adjustRightInd w:val="0"/>
              <w:jc w:val="both"/>
              <w:rPr>
                <w:rFonts w:ascii="Arial" w:hAnsi="Arial" w:cs="Arial"/>
              </w:rPr>
            </w:pPr>
            <w:r w:rsidRPr="00FA27F1">
              <w:rPr>
                <w:rFonts w:ascii="Arial" w:hAnsi="Arial" w:cs="Arial"/>
                <w:bCs/>
              </w:rPr>
              <w:t>The State does not accept this proposed modification. Terms and conditions on publicly-bid procurements must be consistent for all potential Bidders.</w:t>
            </w:r>
          </w:p>
          <w:p w14:paraId="73A34E9D" w14:textId="2C99042D" w:rsidR="00191653" w:rsidRPr="00DF2946" w:rsidRDefault="00191653" w:rsidP="00E13521">
            <w:pPr>
              <w:tabs>
                <w:tab w:val="left" w:pos="0"/>
              </w:tabs>
              <w:overflowPunct w:val="0"/>
              <w:autoSpaceDE w:val="0"/>
              <w:autoSpaceDN w:val="0"/>
              <w:adjustRightInd w:val="0"/>
              <w:jc w:val="both"/>
              <w:rPr>
                <w:rFonts w:ascii="Arial" w:hAnsi="Arial" w:cs="Arial"/>
              </w:rPr>
            </w:pPr>
          </w:p>
        </w:tc>
      </w:tr>
      <w:tr w:rsidR="00F3090D" w14:paraId="6D96275E" w14:textId="77777777" w:rsidTr="39DE16AC">
        <w:tc>
          <w:tcPr>
            <w:tcW w:w="877" w:type="dxa"/>
            <w:tcBorders>
              <w:top w:val="single" w:sz="4" w:space="0" w:color="auto"/>
              <w:left w:val="single" w:sz="4" w:space="0" w:color="auto"/>
              <w:bottom w:val="single" w:sz="4" w:space="0" w:color="auto"/>
              <w:right w:val="single" w:sz="4" w:space="0" w:color="auto"/>
            </w:tcBorders>
          </w:tcPr>
          <w:p w14:paraId="436A5070" w14:textId="2D16B710" w:rsidR="00F3090D" w:rsidRDefault="00DF2946" w:rsidP="005663AD">
            <w:pPr>
              <w:tabs>
                <w:tab w:val="left" w:pos="0"/>
              </w:tabs>
              <w:autoSpaceDN w:val="0"/>
              <w:jc w:val="center"/>
              <w:rPr>
                <w:rFonts w:ascii="Arial" w:hAnsi="Arial" w:cs="Arial"/>
              </w:rPr>
            </w:pPr>
            <w:r>
              <w:rPr>
                <w:rFonts w:ascii="Arial" w:hAnsi="Arial" w:cs="Arial"/>
              </w:rPr>
              <w:lastRenderedPageBreak/>
              <w:t>7</w:t>
            </w:r>
          </w:p>
        </w:tc>
        <w:tc>
          <w:tcPr>
            <w:tcW w:w="2160" w:type="dxa"/>
            <w:tcBorders>
              <w:top w:val="single" w:sz="4" w:space="0" w:color="auto"/>
              <w:left w:val="single" w:sz="4" w:space="0" w:color="auto"/>
              <w:bottom w:val="single" w:sz="4" w:space="0" w:color="auto"/>
              <w:right w:val="single" w:sz="4" w:space="0" w:color="auto"/>
            </w:tcBorders>
          </w:tcPr>
          <w:p w14:paraId="609CB021" w14:textId="4BD7927B" w:rsidR="00F3090D" w:rsidRDefault="00DF2946" w:rsidP="005663AD">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0AC6E3FF" w14:textId="77777777" w:rsidR="00F3090D" w:rsidRPr="00DF2946" w:rsidRDefault="00DF2946" w:rsidP="00E13521">
            <w:pPr>
              <w:tabs>
                <w:tab w:val="left" w:pos="0"/>
              </w:tabs>
              <w:overflowPunct w:val="0"/>
              <w:autoSpaceDE w:val="0"/>
              <w:autoSpaceDN w:val="0"/>
              <w:adjustRightInd w:val="0"/>
              <w:jc w:val="both"/>
              <w:rPr>
                <w:rFonts w:ascii="Arial" w:hAnsi="Arial" w:cs="Arial"/>
                <w:b/>
              </w:rPr>
            </w:pPr>
            <w:r w:rsidRPr="00DF2946">
              <w:rPr>
                <w:rFonts w:ascii="Arial" w:hAnsi="Arial" w:cs="Arial"/>
                <w:b/>
              </w:rPr>
              <w:t xml:space="preserve">Please note that our questions included apostrophes and it looks like the web page did not recognize those special characters. </w:t>
            </w:r>
          </w:p>
          <w:p w14:paraId="54C14947" w14:textId="77777777" w:rsidR="00DF2946" w:rsidRDefault="00DF2946" w:rsidP="00E13521">
            <w:pPr>
              <w:tabs>
                <w:tab w:val="left" w:pos="0"/>
              </w:tabs>
              <w:overflowPunct w:val="0"/>
              <w:autoSpaceDE w:val="0"/>
              <w:autoSpaceDN w:val="0"/>
              <w:adjustRightInd w:val="0"/>
              <w:jc w:val="both"/>
              <w:rPr>
                <w:rFonts w:ascii="Arial" w:hAnsi="Arial" w:cs="Arial"/>
              </w:rPr>
            </w:pPr>
          </w:p>
          <w:p w14:paraId="03578F29" w14:textId="2C94DDE9" w:rsidR="00DF2946" w:rsidRDefault="00DF2946" w:rsidP="00E13521">
            <w:pPr>
              <w:tabs>
                <w:tab w:val="left" w:pos="0"/>
              </w:tabs>
              <w:overflowPunct w:val="0"/>
              <w:autoSpaceDE w:val="0"/>
              <w:autoSpaceDN w:val="0"/>
              <w:adjustRightInd w:val="0"/>
              <w:jc w:val="both"/>
              <w:rPr>
                <w:rFonts w:ascii="Arial" w:eastAsia="Arial" w:hAnsi="Arial" w:cs="Arial"/>
              </w:rPr>
            </w:pPr>
            <w:r w:rsidRPr="1C1683A0">
              <w:rPr>
                <w:rFonts w:ascii="Arial" w:eastAsia="Arial" w:hAnsi="Arial" w:cs="Arial"/>
              </w:rPr>
              <w:t>This is not a question and cannot be answered as posed.</w:t>
            </w:r>
            <w:r w:rsidR="00D22330">
              <w:rPr>
                <w:rFonts w:ascii="Arial" w:eastAsia="Arial" w:hAnsi="Arial" w:cs="Arial"/>
              </w:rPr>
              <w:t xml:space="preserve"> The State acknowledges that the NJSTART website section for inputting questions does not recognize quotation marks or certain other punctuation</w:t>
            </w:r>
            <w:r w:rsidR="00F95FEC">
              <w:rPr>
                <w:rFonts w:ascii="Arial" w:eastAsia="Arial" w:hAnsi="Arial" w:cs="Arial"/>
              </w:rPr>
              <w:t xml:space="preserve"> and has included quotations where applicable</w:t>
            </w:r>
            <w:r w:rsidR="00D22330">
              <w:rPr>
                <w:rFonts w:ascii="Arial" w:eastAsia="Arial" w:hAnsi="Arial" w:cs="Arial"/>
              </w:rPr>
              <w:t xml:space="preserve">.  </w:t>
            </w:r>
          </w:p>
          <w:p w14:paraId="761DBADA" w14:textId="0BF2F96D" w:rsidR="00DF2946" w:rsidRDefault="00DF2946" w:rsidP="00E13521">
            <w:pPr>
              <w:tabs>
                <w:tab w:val="left" w:pos="0"/>
              </w:tabs>
              <w:overflowPunct w:val="0"/>
              <w:autoSpaceDE w:val="0"/>
              <w:autoSpaceDN w:val="0"/>
              <w:adjustRightInd w:val="0"/>
              <w:jc w:val="both"/>
              <w:rPr>
                <w:rFonts w:ascii="Arial" w:hAnsi="Arial" w:cs="Arial"/>
              </w:rPr>
            </w:pPr>
          </w:p>
        </w:tc>
      </w:tr>
      <w:tr w:rsidR="00F3090D" w14:paraId="533C4EA0" w14:textId="77777777" w:rsidTr="39DE16AC">
        <w:tc>
          <w:tcPr>
            <w:tcW w:w="877" w:type="dxa"/>
            <w:tcBorders>
              <w:top w:val="single" w:sz="4" w:space="0" w:color="auto"/>
              <w:left w:val="single" w:sz="4" w:space="0" w:color="auto"/>
              <w:bottom w:val="single" w:sz="4" w:space="0" w:color="auto"/>
              <w:right w:val="single" w:sz="4" w:space="0" w:color="auto"/>
            </w:tcBorders>
          </w:tcPr>
          <w:p w14:paraId="7CA7703F" w14:textId="08D257E1" w:rsidR="00F3090D" w:rsidRDefault="00DF2946" w:rsidP="005663AD">
            <w:pPr>
              <w:tabs>
                <w:tab w:val="left" w:pos="0"/>
              </w:tabs>
              <w:autoSpaceDN w:val="0"/>
              <w:jc w:val="center"/>
              <w:rPr>
                <w:rFonts w:ascii="Arial" w:hAnsi="Arial" w:cs="Arial"/>
              </w:rPr>
            </w:pPr>
            <w:r w:rsidRPr="00AC410C">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3E8A0F7B" w14:textId="51EB4B60" w:rsidR="00F3090D" w:rsidRDefault="00DF2946" w:rsidP="005663AD">
            <w:pPr>
              <w:tabs>
                <w:tab w:val="left" w:pos="0"/>
              </w:tabs>
              <w:overflowPunct w:val="0"/>
              <w:autoSpaceDE w:val="0"/>
              <w:autoSpaceDN w:val="0"/>
              <w:adjustRightInd w:val="0"/>
              <w:jc w:val="center"/>
              <w:rPr>
                <w:rFonts w:ascii="Arial" w:hAnsi="Arial" w:cs="Arial"/>
              </w:rPr>
            </w:pPr>
            <w:r>
              <w:rPr>
                <w:rFonts w:ascii="Arial" w:hAnsi="Arial" w:cs="Arial"/>
              </w:rPr>
              <w:t>General – Data Integration</w:t>
            </w:r>
          </w:p>
        </w:tc>
        <w:tc>
          <w:tcPr>
            <w:tcW w:w="7200" w:type="dxa"/>
            <w:tcBorders>
              <w:top w:val="single" w:sz="4" w:space="0" w:color="auto"/>
              <w:left w:val="single" w:sz="4" w:space="0" w:color="auto"/>
              <w:bottom w:val="single" w:sz="4" w:space="0" w:color="auto"/>
              <w:right w:val="single" w:sz="4" w:space="0" w:color="auto"/>
            </w:tcBorders>
          </w:tcPr>
          <w:p w14:paraId="464E770D" w14:textId="77777777" w:rsidR="00F3090D" w:rsidRDefault="00DF2946" w:rsidP="00E13521">
            <w:pPr>
              <w:tabs>
                <w:tab w:val="left" w:pos="0"/>
              </w:tabs>
              <w:overflowPunct w:val="0"/>
              <w:autoSpaceDE w:val="0"/>
              <w:autoSpaceDN w:val="0"/>
              <w:adjustRightInd w:val="0"/>
              <w:jc w:val="both"/>
              <w:rPr>
                <w:rFonts w:ascii="Arial" w:hAnsi="Arial" w:cs="Arial"/>
                <w:b/>
              </w:rPr>
            </w:pPr>
            <w:r>
              <w:rPr>
                <w:rFonts w:ascii="Arial" w:hAnsi="Arial" w:cs="Arial"/>
                <w:b/>
              </w:rPr>
              <w:t xml:space="preserve">General 1. We do not support payment process within our system. Is it OK with the system integrating with a third party purchasing platform in order to meet the payment requirements? </w:t>
            </w:r>
          </w:p>
          <w:p w14:paraId="2055BF73" w14:textId="77777777" w:rsidR="00DF2946" w:rsidRDefault="00DF2946" w:rsidP="00E13521">
            <w:pPr>
              <w:tabs>
                <w:tab w:val="left" w:pos="0"/>
              </w:tabs>
              <w:overflowPunct w:val="0"/>
              <w:autoSpaceDE w:val="0"/>
              <w:autoSpaceDN w:val="0"/>
              <w:adjustRightInd w:val="0"/>
              <w:jc w:val="both"/>
              <w:rPr>
                <w:rFonts w:ascii="Arial" w:hAnsi="Arial" w:cs="Arial"/>
                <w:b/>
              </w:rPr>
            </w:pPr>
          </w:p>
          <w:p w14:paraId="1794B8E9" w14:textId="000B9C08" w:rsidR="00DF2946" w:rsidRPr="00AA2FE0" w:rsidRDefault="005209C1" w:rsidP="00E13521">
            <w:pPr>
              <w:tabs>
                <w:tab w:val="left" w:pos="0"/>
              </w:tabs>
              <w:overflowPunct w:val="0"/>
              <w:autoSpaceDE w:val="0"/>
              <w:autoSpaceDN w:val="0"/>
              <w:adjustRightInd w:val="0"/>
              <w:jc w:val="both"/>
              <w:rPr>
                <w:rFonts w:ascii="Arial" w:hAnsi="Arial" w:cs="Arial"/>
              </w:rPr>
            </w:pPr>
            <w:r>
              <w:rPr>
                <w:rFonts w:ascii="Arial" w:hAnsi="Arial" w:cs="Arial"/>
              </w:rPr>
              <w:t xml:space="preserve">Yes, as long as the </w:t>
            </w:r>
            <w:r w:rsidR="00CC22A4">
              <w:rPr>
                <w:rFonts w:ascii="Arial" w:hAnsi="Arial" w:cs="Arial"/>
              </w:rPr>
              <w:t>S</w:t>
            </w:r>
            <w:r>
              <w:rPr>
                <w:rFonts w:ascii="Arial" w:hAnsi="Arial" w:cs="Arial"/>
              </w:rPr>
              <w:t xml:space="preserve">ystem as a whole functions as specified, </w:t>
            </w:r>
            <w:r w:rsidR="00CC22A4">
              <w:rPr>
                <w:rFonts w:ascii="Arial" w:hAnsi="Arial" w:cs="Arial"/>
              </w:rPr>
              <w:t xml:space="preserve">the State is agreeable to a subcontractor or third-party purchasing platform being integrated within the System to meet the payment requirements. </w:t>
            </w:r>
            <w:r w:rsidR="008013E6">
              <w:rPr>
                <w:rFonts w:ascii="Arial" w:hAnsi="Arial" w:cs="Arial"/>
              </w:rPr>
              <w:t xml:space="preserve">However, please note that </w:t>
            </w:r>
            <w:r w:rsidR="004813E1">
              <w:rPr>
                <w:rFonts w:ascii="Arial" w:hAnsi="Arial" w:cs="Arial"/>
              </w:rPr>
              <w:t>pursuant to Section 3.2.3.3, Service Level Agreements (SLAs), that a</w:t>
            </w:r>
            <w:r w:rsidR="00D8474C">
              <w:rPr>
                <w:rFonts w:ascii="Arial" w:hAnsi="Arial" w:cs="Arial"/>
              </w:rPr>
              <w:t>ny proposed terms related to the third-party platform must be provided in a</w:t>
            </w:r>
            <w:r w:rsidR="004813E1">
              <w:rPr>
                <w:rFonts w:ascii="Arial" w:hAnsi="Arial" w:cs="Arial"/>
              </w:rPr>
              <w:t xml:space="preserve"> mutually agreeable SLA after Blanket P.O. award, and that </w:t>
            </w:r>
            <w:r w:rsidR="00D8474C">
              <w:rPr>
                <w:rFonts w:ascii="Arial" w:hAnsi="Arial" w:cs="Arial"/>
              </w:rPr>
              <w:t>the terms must comply with the requirements of Bid Solicitation Section 4.1.</w:t>
            </w:r>
            <w:r w:rsidR="00D8474C" w:rsidDel="00D8474C">
              <w:rPr>
                <w:rFonts w:ascii="Arial" w:hAnsi="Arial" w:cs="Arial"/>
              </w:rPr>
              <w:t xml:space="preserve"> </w:t>
            </w:r>
            <w:r w:rsidR="000017AD" w:rsidRPr="000017AD">
              <w:rPr>
                <w:rFonts w:ascii="Arial" w:hAnsi="Arial" w:cs="Arial"/>
              </w:rPr>
              <w:t xml:space="preserve">Terms and conditions inconsistent with, contrary or in addition to the terms and conditions of the Agreement shall not be added to or incorporated into the Agreement by any subsequent </w:t>
            </w:r>
            <w:r w:rsidR="000017AD">
              <w:rPr>
                <w:rFonts w:ascii="Arial" w:hAnsi="Arial" w:cs="Arial"/>
              </w:rPr>
              <w:t>Vendor {</w:t>
            </w:r>
            <w:r w:rsidR="000017AD" w:rsidRPr="000017AD">
              <w:rPr>
                <w:rFonts w:ascii="Arial" w:hAnsi="Arial" w:cs="Arial"/>
              </w:rPr>
              <w:t>Contractor</w:t>
            </w:r>
            <w:r w:rsidR="000017AD">
              <w:rPr>
                <w:rFonts w:ascii="Arial" w:hAnsi="Arial" w:cs="Arial"/>
              </w:rPr>
              <w:t>} or third-</w:t>
            </w:r>
            <w:r w:rsidR="000017AD" w:rsidRPr="000017AD">
              <w:rPr>
                <w:rFonts w:ascii="Arial" w:hAnsi="Arial" w:cs="Arial"/>
              </w:rPr>
              <w:t xml:space="preserve">party end user agreement of any type, through any medium whatsoever, and any such attempts to add or incorporate such terms and conditions are hereby rejected.  The terms and conditions of the </w:t>
            </w:r>
            <w:r w:rsidR="000017AD">
              <w:rPr>
                <w:rFonts w:ascii="Arial" w:hAnsi="Arial" w:cs="Arial"/>
              </w:rPr>
              <w:t xml:space="preserve">Blanket P.O. </w:t>
            </w:r>
            <w:r w:rsidR="000017AD" w:rsidRPr="000017AD">
              <w:rPr>
                <w:rFonts w:ascii="Arial" w:hAnsi="Arial" w:cs="Arial"/>
              </w:rPr>
              <w:t xml:space="preserve">shall prevail and govern in the case of any such inconsistent or additional terms.  The terms and conditions of the </w:t>
            </w:r>
            <w:r w:rsidR="000017AD">
              <w:rPr>
                <w:rFonts w:ascii="Arial" w:hAnsi="Arial" w:cs="Arial"/>
              </w:rPr>
              <w:t xml:space="preserve">Blanket P.O. </w:t>
            </w:r>
            <w:r w:rsidR="000017AD" w:rsidRPr="000017AD">
              <w:rPr>
                <w:rFonts w:ascii="Arial" w:hAnsi="Arial" w:cs="Arial"/>
              </w:rPr>
              <w:t>shall prevail and govern in the case of any inconsistent terms provided by Contractor, or through any third party end user agreement of any type, through any medium whatsoever.</w:t>
            </w:r>
          </w:p>
          <w:p w14:paraId="22E1AF3B" w14:textId="77777777" w:rsidR="00DF2946" w:rsidRDefault="00DF2946" w:rsidP="00E13521">
            <w:pPr>
              <w:tabs>
                <w:tab w:val="left" w:pos="0"/>
              </w:tabs>
              <w:overflowPunct w:val="0"/>
              <w:autoSpaceDE w:val="0"/>
              <w:autoSpaceDN w:val="0"/>
              <w:adjustRightInd w:val="0"/>
              <w:jc w:val="both"/>
              <w:rPr>
                <w:rFonts w:ascii="Arial" w:hAnsi="Arial" w:cs="Arial"/>
                <w:b/>
              </w:rPr>
            </w:pPr>
          </w:p>
          <w:p w14:paraId="65C0D42E" w14:textId="77777777" w:rsidR="00DF2946" w:rsidRDefault="00DF2946" w:rsidP="00E13521">
            <w:pPr>
              <w:tabs>
                <w:tab w:val="left" w:pos="0"/>
              </w:tabs>
              <w:overflowPunct w:val="0"/>
              <w:autoSpaceDE w:val="0"/>
              <w:autoSpaceDN w:val="0"/>
              <w:adjustRightInd w:val="0"/>
              <w:jc w:val="both"/>
              <w:rPr>
                <w:rFonts w:ascii="Arial" w:hAnsi="Arial" w:cs="Arial"/>
                <w:b/>
              </w:rPr>
            </w:pPr>
            <w:r>
              <w:rPr>
                <w:rFonts w:ascii="Arial" w:hAnsi="Arial" w:cs="Arial"/>
                <w:b/>
              </w:rPr>
              <w:t xml:space="preserve">User Licensing 2. How many total users? </w:t>
            </w:r>
          </w:p>
          <w:p w14:paraId="67885A84" w14:textId="77777777" w:rsidR="00625F29" w:rsidRDefault="00625F29" w:rsidP="00E13521">
            <w:pPr>
              <w:tabs>
                <w:tab w:val="left" w:pos="0"/>
              </w:tabs>
              <w:overflowPunct w:val="0"/>
              <w:autoSpaceDE w:val="0"/>
              <w:autoSpaceDN w:val="0"/>
              <w:adjustRightInd w:val="0"/>
              <w:jc w:val="both"/>
              <w:rPr>
                <w:rFonts w:ascii="Arial" w:hAnsi="Arial" w:cs="Arial"/>
                <w:b/>
              </w:rPr>
            </w:pPr>
          </w:p>
          <w:p w14:paraId="2FFAF21B" w14:textId="53622944" w:rsidR="00625F29" w:rsidRDefault="00E27811" w:rsidP="00E13521">
            <w:pPr>
              <w:tabs>
                <w:tab w:val="left" w:pos="0"/>
              </w:tabs>
              <w:overflowPunct w:val="0"/>
              <w:autoSpaceDE w:val="0"/>
              <w:autoSpaceDN w:val="0"/>
              <w:adjustRightInd w:val="0"/>
              <w:jc w:val="both"/>
              <w:rPr>
                <w:rFonts w:ascii="Arial" w:hAnsi="Arial" w:cs="Arial"/>
              </w:rPr>
            </w:pPr>
            <w:r>
              <w:rPr>
                <w:rFonts w:ascii="Arial" w:hAnsi="Arial" w:cs="Arial"/>
              </w:rPr>
              <w:t xml:space="preserve">There are currently more than 1500 contractors classified with DPMC, and the State expects that the </w:t>
            </w:r>
            <w:r w:rsidR="00CC22A4">
              <w:rPr>
                <w:rFonts w:ascii="Arial" w:hAnsi="Arial" w:cs="Arial"/>
              </w:rPr>
              <w:t>number will increase over time.</w:t>
            </w:r>
            <w:r>
              <w:rPr>
                <w:rFonts w:ascii="Arial" w:hAnsi="Arial" w:cs="Arial"/>
              </w:rPr>
              <w:t xml:space="preserve"> </w:t>
            </w:r>
            <w:r w:rsidR="00B7667F">
              <w:rPr>
                <w:rFonts w:ascii="Arial" w:hAnsi="Arial" w:cs="Arial"/>
              </w:rPr>
              <w:t xml:space="preserve">It is unknown how many classified contractors will attempt to use the System at any one time.  </w:t>
            </w:r>
          </w:p>
          <w:p w14:paraId="30076F93" w14:textId="77777777" w:rsidR="00CC22A4" w:rsidRDefault="00CC22A4" w:rsidP="00E13521">
            <w:pPr>
              <w:tabs>
                <w:tab w:val="left" w:pos="0"/>
              </w:tabs>
              <w:overflowPunct w:val="0"/>
              <w:autoSpaceDE w:val="0"/>
              <w:autoSpaceDN w:val="0"/>
              <w:adjustRightInd w:val="0"/>
              <w:jc w:val="both"/>
              <w:rPr>
                <w:rFonts w:ascii="Arial" w:hAnsi="Arial" w:cs="Arial"/>
                <w:b/>
              </w:rPr>
            </w:pPr>
          </w:p>
          <w:p w14:paraId="7FC5BD09" w14:textId="77777777" w:rsidR="00625F29" w:rsidRDefault="00625F29" w:rsidP="00E13521">
            <w:pPr>
              <w:tabs>
                <w:tab w:val="left" w:pos="0"/>
              </w:tabs>
              <w:overflowPunct w:val="0"/>
              <w:autoSpaceDE w:val="0"/>
              <w:autoSpaceDN w:val="0"/>
              <w:adjustRightInd w:val="0"/>
              <w:jc w:val="both"/>
              <w:rPr>
                <w:rFonts w:ascii="Arial" w:hAnsi="Arial" w:cs="Arial"/>
                <w:b/>
              </w:rPr>
            </w:pPr>
            <w:r>
              <w:rPr>
                <w:rFonts w:ascii="Arial" w:hAnsi="Arial" w:cs="Arial"/>
                <w:b/>
              </w:rPr>
              <w:t xml:space="preserve">2a. How many internal users will require administrative level access? </w:t>
            </w:r>
          </w:p>
          <w:p w14:paraId="08234F58" w14:textId="77777777" w:rsidR="00625F29" w:rsidRDefault="00625F29" w:rsidP="00E13521">
            <w:pPr>
              <w:tabs>
                <w:tab w:val="left" w:pos="0"/>
              </w:tabs>
              <w:overflowPunct w:val="0"/>
              <w:autoSpaceDE w:val="0"/>
              <w:autoSpaceDN w:val="0"/>
              <w:adjustRightInd w:val="0"/>
              <w:jc w:val="both"/>
              <w:rPr>
                <w:rFonts w:ascii="Arial" w:hAnsi="Arial" w:cs="Arial"/>
                <w:b/>
              </w:rPr>
            </w:pPr>
          </w:p>
          <w:p w14:paraId="5257D13B" w14:textId="475CAE86" w:rsidR="00625F29" w:rsidRPr="00AA2FE0" w:rsidRDefault="00CC22A4" w:rsidP="00E13521">
            <w:pPr>
              <w:tabs>
                <w:tab w:val="left" w:pos="0"/>
              </w:tabs>
              <w:overflowPunct w:val="0"/>
              <w:autoSpaceDE w:val="0"/>
              <w:autoSpaceDN w:val="0"/>
              <w:adjustRightInd w:val="0"/>
              <w:jc w:val="both"/>
              <w:rPr>
                <w:rFonts w:ascii="Arial" w:hAnsi="Arial" w:cs="Arial"/>
              </w:rPr>
            </w:pPr>
            <w:r>
              <w:rPr>
                <w:rFonts w:ascii="Arial" w:hAnsi="Arial" w:cs="Arial"/>
              </w:rPr>
              <w:t>The State</w:t>
            </w:r>
            <w:r w:rsidR="00E27811">
              <w:rPr>
                <w:rFonts w:ascii="Arial" w:hAnsi="Arial" w:cs="Arial"/>
              </w:rPr>
              <w:t xml:space="preserve"> expects that there will be 6-10 internal users of the system within DPMC.  </w:t>
            </w:r>
          </w:p>
          <w:p w14:paraId="4C8A9CD7" w14:textId="77777777" w:rsidR="00625F29" w:rsidRDefault="00625F29" w:rsidP="00E13521">
            <w:pPr>
              <w:tabs>
                <w:tab w:val="left" w:pos="0"/>
              </w:tabs>
              <w:overflowPunct w:val="0"/>
              <w:autoSpaceDE w:val="0"/>
              <w:autoSpaceDN w:val="0"/>
              <w:adjustRightInd w:val="0"/>
              <w:jc w:val="both"/>
              <w:rPr>
                <w:rFonts w:ascii="Arial" w:hAnsi="Arial" w:cs="Arial"/>
                <w:b/>
              </w:rPr>
            </w:pPr>
          </w:p>
          <w:p w14:paraId="02B057CB" w14:textId="77777777" w:rsidR="00625F29" w:rsidRDefault="00625F29" w:rsidP="00E13521">
            <w:pPr>
              <w:tabs>
                <w:tab w:val="left" w:pos="0"/>
              </w:tabs>
              <w:overflowPunct w:val="0"/>
              <w:autoSpaceDE w:val="0"/>
              <w:autoSpaceDN w:val="0"/>
              <w:adjustRightInd w:val="0"/>
              <w:jc w:val="both"/>
              <w:rPr>
                <w:rFonts w:ascii="Arial" w:hAnsi="Arial" w:cs="Arial"/>
                <w:b/>
              </w:rPr>
            </w:pPr>
            <w:r>
              <w:rPr>
                <w:rFonts w:ascii="Arial" w:hAnsi="Arial" w:cs="Arial"/>
                <w:b/>
              </w:rPr>
              <w:t xml:space="preserve">2b. How many internal users will require the ability to add, edit, and delete? </w:t>
            </w:r>
          </w:p>
          <w:p w14:paraId="1D1E2871" w14:textId="77777777" w:rsidR="00625F29" w:rsidRDefault="00625F29" w:rsidP="00E13521">
            <w:pPr>
              <w:tabs>
                <w:tab w:val="left" w:pos="0"/>
              </w:tabs>
              <w:overflowPunct w:val="0"/>
              <w:autoSpaceDE w:val="0"/>
              <w:autoSpaceDN w:val="0"/>
              <w:adjustRightInd w:val="0"/>
              <w:jc w:val="both"/>
              <w:rPr>
                <w:rFonts w:ascii="Arial" w:hAnsi="Arial" w:cs="Arial"/>
                <w:b/>
              </w:rPr>
            </w:pPr>
          </w:p>
          <w:p w14:paraId="66D199FA" w14:textId="67E5BB8D" w:rsidR="00625F29" w:rsidRDefault="00E27811" w:rsidP="00E13521">
            <w:pPr>
              <w:tabs>
                <w:tab w:val="left" w:pos="0"/>
              </w:tabs>
              <w:overflowPunct w:val="0"/>
              <w:autoSpaceDE w:val="0"/>
              <w:autoSpaceDN w:val="0"/>
              <w:adjustRightInd w:val="0"/>
              <w:jc w:val="both"/>
              <w:rPr>
                <w:rFonts w:ascii="Arial" w:hAnsi="Arial" w:cs="Arial"/>
              </w:rPr>
            </w:pPr>
            <w:r>
              <w:rPr>
                <w:rFonts w:ascii="Arial" w:hAnsi="Arial" w:cs="Arial"/>
              </w:rPr>
              <w:t>DPMC has not finalized the account roles</w:t>
            </w:r>
            <w:r w:rsidR="00CC22A4">
              <w:rPr>
                <w:rFonts w:ascii="Arial" w:hAnsi="Arial" w:cs="Arial"/>
              </w:rPr>
              <w:t xml:space="preserve"> at this time</w:t>
            </w:r>
            <w:r>
              <w:rPr>
                <w:rFonts w:ascii="Arial" w:hAnsi="Arial" w:cs="Arial"/>
              </w:rPr>
              <w:t>, but expects 3-5 users will need read/write access and the remainder will need only read only access</w:t>
            </w:r>
            <w:r w:rsidR="007359B1">
              <w:rPr>
                <w:rFonts w:ascii="Arial" w:hAnsi="Arial" w:cs="Arial"/>
              </w:rPr>
              <w:t xml:space="preserve"> and the ability to generate reports</w:t>
            </w:r>
            <w:r>
              <w:rPr>
                <w:rFonts w:ascii="Arial" w:hAnsi="Arial" w:cs="Arial"/>
              </w:rPr>
              <w:t xml:space="preserve">.  </w:t>
            </w:r>
          </w:p>
          <w:p w14:paraId="49D5F43C" w14:textId="77777777" w:rsidR="00CC22A4" w:rsidRDefault="00CC22A4" w:rsidP="00E13521">
            <w:pPr>
              <w:tabs>
                <w:tab w:val="left" w:pos="0"/>
              </w:tabs>
              <w:overflowPunct w:val="0"/>
              <w:autoSpaceDE w:val="0"/>
              <w:autoSpaceDN w:val="0"/>
              <w:adjustRightInd w:val="0"/>
              <w:jc w:val="both"/>
              <w:rPr>
                <w:rFonts w:ascii="Arial" w:hAnsi="Arial" w:cs="Arial"/>
                <w:b/>
              </w:rPr>
            </w:pPr>
          </w:p>
          <w:p w14:paraId="69D16D06" w14:textId="77777777" w:rsidR="00625F29" w:rsidRDefault="00625F29" w:rsidP="00E13521">
            <w:pPr>
              <w:tabs>
                <w:tab w:val="left" w:pos="0"/>
              </w:tabs>
              <w:overflowPunct w:val="0"/>
              <w:autoSpaceDE w:val="0"/>
              <w:autoSpaceDN w:val="0"/>
              <w:adjustRightInd w:val="0"/>
              <w:jc w:val="both"/>
              <w:rPr>
                <w:rFonts w:ascii="Arial" w:hAnsi="Arial" w:cs="Arial"/>
                <w:b/>
              </w:rPr>
            </w:pPr>
            <w:r>
              <w:rPr>
                <w:rFonts w:ascii="Arial" w:hAnsi="Arial" w:cs="Arial"/>
                <w:b/>
              </w:rPr>
              <w:t xml:space="preserve">2c. How many internal users will require request only access? </w:t>
            </w:r>
          </w:p>
          <w:p w14:paraId="7152865D" w14:textId="77777777" w:rsidR="00625F29" w:rsidRDefault="00625F29" w:rsidP="00E13521">
            <w:pPr>
              <w:tabs>
                <w:tab w:val="left" w:pos="0"/>
              </w:tabs>
              <w:overflowPunct w:val="0"/>
              <w:autoSpaceDE w:val="0"/>
              <w:autoSpaceDN w:val="0"/>
              <w:adjustRightInd w:val="0"/>
              <w:jc w:val="both"/>
              <w:rPr>
                <w:rFonts w:ascii="Arial" w:hAnsi="Arial" w:cs="Arial"/>
                <w:b/>
              </w:rPr>
            </w:pPr>
          </w:p>
          <w:p w14:paraId="5E67DFE5" w14:textId="49A0141C" w:rsidR="00625F29" w:rsidRPr="00AA2FE0" w:rsidRDefault="00CC22A4" w:rsidP="00E13521">
            <w:pPr>
              <w:tabs>
                <w:tab w:val="left" w:pos="0"/>
              </w:tabs>
              <w:overflowPunct w:val="0"/>
              <w:autoSpaceDE w:val="0"/>
              <w:autoSpaceDN w:val="0"/>
              <w:adjustRightInd w:val="0"/>
              <w:jc w:val="both"/>
              <w:rPr>
                <w:rFonts w:ascii="Arial" w:hAnsi="Arial" w:cs="Arial"/>
              </w:rPr>
            </w:pPr>
            <w:r>
              <w:rPr>
                <w:rFonts w:ascii="Arial" w:hAnsi="Arial" w:cs="Arial"/>
              </w:rPr>
              <w:t>Please s</w:t>
            </w:r>
            <w:r w:rsidR="00E27811">
              <w:rPr>
                <w:rFonts w:ascii="Arial" w:hAnsi="Arial" w:cs="Arial"/>
              </w:rPr>
              <w:t xml:space="preserve">ee </w:t>
            </w:r>
            <w:r>
              <w:rPr>
                <w:rFonts w:ascii="Arial" w:hAnsi="Arial" w:cs="Arial"/>
              </w:rPr>
              <w:t xml:space="preserve">the </w:t>
            </w:r>
            <w:r w:rsidR="00E27811">
              <w:rPr>
                <w:rFonts w:ascii="Arial" w:hAnsi="Arial" w:cs="Arial"/>
              </w:rPr>
              <w:t xml:space="preserve">answer to </w:t>
            </w:r>
            <w:r>
              <w:rPr>
                <w:rFonts w:ascii="Arial" w:hAnsi="Arial" w:cs="Arial"/>
              </w:rPr>
              <w:t>8(</w:t>
            </w:r>
            <w:r w:rsidR="00E27811">
              <w:rPr>
                <w:rFonts w:ascii="Arial" w:hAnsi="Arial" w:cs="Arial"/>
              </w:rPr>
              <w:t>2b</w:t>
            </w:r>
            <w:r>
              <w:rPr>
                <w:rFonts w:ascii="Arial" w:hAnsi="Arial" w:cs="Arial"/>
              </w:rPr>
              <w:t>)</w:t>
            </w:r>
            <w:r w:rsidR="00E27811">
              <w:rPr>
                <w:rFonts w:ascii="Arial" w:hAnsi="Arial" w:cs="Arial"/>
              </w:rPr>
              <w:t xml:space="preserve"> above.  </w:t>
            </w:r>
          </w:p>
          <w:p w14:paraId="51E32F3A" w14:textId="77777777" w:rsidR="00625F29" w:rsidRDefault="00625F29" w:rsidP="00E13521">
            <w:pPr>
              <w:tabs>
                <w:tab w:val="left" w:pos="0"/>
              </w:tabs>
              <w:overflowPunct w:val="0"/>
              <w:autoSpaceDE w:val="0"/>
              <w:autoSpaceDN w:val="0"/>
              <w:adjustRightInd w:val="0"/>
              <w:jc w:val="both"/>
              <w:rPr>
                <w:rFonts w:ascii="Arial" w:hAnsi="Arial" w:cs="Arial"/>
                <w:b/>
              </w:rPr>
            </w:pPr>
          </w:p>
          <w:p w14:paraId="1F935603" w14:textId="77777777" w:rsidR="00625F29" w:rsidRDefault="00625F29" w:rsidP="00E13521">
            <w:pPr>
              <w:tabs>
                <w:tab w:val="left" w:pos="0"/>
              </w:tabs>
              <w:overflowPunct w:val="0"/>
              <w:autoSpaceDE w:val="0"/>
              <w:autoSpaceDN w:val="0"/>
              <w:adjustRightInd w:val="0"/>
              <w:jc w:val="both"/>
              <w:rPr>
                <w:rFonts w:ascii="Arial" w:hAnsi="Arial" w:cs="Arial"/>
                <w:b/>
              </w:rPr>
            </w:pPr>
            <w:r>
              <w:rPr>
                <w:rFonts w:ascii="Arial" w:hAnsi="Arial" w:cs="Arial"/>
                <w:b/>
              </w:rPr>
              <w:t xml:space="preserve">2d. How many internal users will require read-only access? </w:t>
            </w:r>
          </w:p>
          <w:p w14:paraId="20CAEC76" w14:textId="77777777" w:rsidR="00625F29" w:rsidRDefault="00625F29" w:rsidP="00E13521">
            <w:pPr>
              <w:tabs>
                <w:tab w:val="left" w:pos="0"/>
              </w:tabs>
              <w:overflowPunct w:val="0"/>
              <w:autoSpaceDE w:val="0"/>
              <w:autoSpaceDN w:val="0"/>
              <w:adjustRightInd w:val="0"/>
              <w:jc w:val="both"/>
              <w:rPr>
                <w:rFonts w:ascii="Arial" w:hAnsi="Arial" w:cs="Arial"/>
                <w:b/>
              </w:rPr>
            </w:pPr>
          </w:p>
          <w:p w14:paraId="2854C71B" w14:textId="1D305050" w:rsidR="00625F29" w:rsidRPr="00AA2FE0" w:rsidRDefault="00CC22A4" w:rsidP="00E13521">
            <w:pPr>
              <w:tabs>
                <w:tab w:val="left" w:pos="0"/>
              </w:tabs>
              <w:overflowPunct w:val="0"/>
              <w:autoSpaceDE w:val="0"/>
              <w:autoSpaceDN w:val="0"/>
              <w:adjustRightInd w:val="0"/>
              <w:jc w:val="both"/>
              <w:rPr>
                <w:rFonts w:ascii="Arial" w:hAnsi="Arial" w:cs="Arial"/>
              </w:rPr>
            </w:pPr>
            <w:r>
              <w:rPr>
                <w:rFonts w:ascii="Arial" w:hAnsi="Arial" w:cs="Arial"/>
              </w:rPr>
              <w:t>Please s</w:t>
            </w:r>
            <w:r w:rsidR="00E27811">
              <w:rPr>
                <w:rFonts w:ascii="Arial" w:hAnsi="Arial" w:cs="Arial"/>
              </w:rPr>
              <w:t>ee</w:t>
            </w:r>
            <w:r>
              <w:rPr>
                <w:rFonts w:ascii="Arial" w:hAnsi="Arial" w:cs="Arial"/>
              </w:rPr>
              <w:t xml:space="preserve"> the</w:t>
            </w:r>
            <w:r w:rsidR="00E27811">
              <w:rPr>
                <w:rFonts w:ascii="Arial" w:hAnsi="Arial" w:cs="Arial"/>
              </w:rPr>
              <w:t xml:space="preserve"> answer to </w:t>
            </w:r>
            <w:r>
              <w:rPr>
                <w:rFonts w:ascii="Arial" w:hAnsi="Arial" w:cs="Arial"/>
              </w:rPr>
              <w:t>8(</w:t>
            </w:r>
            <w:r w:rsidR="00E27811">
              <w:rPr>
                <w:rFonts w:ascii="Arial" w:hAnsi="Arial" w:cs="Arial"/>
              </w:rPr>
              <w:t>2b</w:t>
            </w:r>
            <w:r>
              <w:rPr>
                <w:rFonts w:ascii="Arial" w:hAnsi="Arial" w:cs="Arial"/>
              </w:rPr>
              <w:t>)</w:t>
            </w:r>
            <w:r w:rsidR="00E27811">
              <w:rPr>
                <w:rFonts w:ascii="Arial" w:hAnsi="Arial" w:cs="Arial"/>
              </w:rPr>
              <w:t xml:space="preserve"> above.  </w:t>
            </w:r>
          </w:p>
          <w:p w14:paraId="2BFB737A" w14:textId="77777777" w:rsidR="00625F29" w:rsidRDefault="00625F29" w:rsidP="00E13521">
            <w:pPr>
              <w:tabs>
                <w:tab w:val="left" w:pos="0"/>
              </w:tabs>
              <w:overflowPunct w:val="0"/>
              <w:autoSpaceDE w:val="0"/>
              <w:autoSpaceDN w:val="0"/>
              <w:adjustRightInd w:val="0"/>
              <w:jc w:val="both"/>
              <w:rPr>
                <w:rFonts w:ascii="Arial" w:hAnsi="Arial" w:cs="Arial"/>
                <w:b/>
              </w:rPr>
            </w:pPr>
          </w:p>
          <w:p w14:paraId="319DBC20" w14:textId="77777777" w:rsidR="00625F29" w:rsidRDefault="00625F29" w:rsidP="00E13521">
            <w:pPr>
              <w:tabs>
                <w:tab w:val="left" w:pos="0"/>
              </w:tabs>
              <w:overflowPunct w:val="0"/>
              <w:autoSpaceDE w:val="0"/>
              <w:autoSpaceDN w:val="0"/>
              <w:adjustRightInd w:val="0"/>
              <w:jc w:val="both"/>
              <w:rPr>
                <w:rFonts w:ascii="Arial" w:hAnsi="Arial" w:cs="Arial"/>
                <w:b/>
              </w:rPr>
            </w:pPr>
            <w:r>
              <w:rPr>
                <w:rFonts w:ascii="Arial" w:hAnsi="Arial" w:cs="Arial"/>
                <w:b/>
              </w:rPr>
              <w:t xml:space="preserve">3. How many internal users do you project will require access to the system at any given time? </w:t>
            </w:r>
          </w:p>
          <w:p w14:paraId="6EF334A4" w14:textId="77777777" w:rsidR="00625F29" w:rsidRDefault="00625F29" w:rsidP="00E13521">
            <w:pPr>
              <w:tabs>
                <w:tab w:val="left" w:pos="0"/>
              </w:tabs>
              <w:overflowPunct w:val="0"/>
              <w:autoSpaceDE w:val="0"/>
              <w:autoSpaceDN w:val="0"/>
              <w:adjustRightInd w:val="0"/>
              <w:jc w:val="both"/>
              <w:rPr>
                <w:rFonts w:ascii="Arial" w:hAnsi="Arial" w:cs="Arial"/>
                <w:b/>
              </w:rPr>
            </w:pPr>
          </w:p>
          <w:p w14:paraId="6619DDF5" w14:textId="6185D43E" w:rsidR="00625F29" w:rsidRPr="00AA2FE0" w:rsidRDefault="00CC22A4" w:rsidP="00E13521">
            <w:pPr>
              <w:tabs>
                <w:tab w:val="left" w:pos="0"/>
              </w:tabs>
              <w:overflowPunct w:val="0"/>
              <w:autoSpaceDE w:val="0"/>
              <w:autoSpaceDN w:val="0"/>
              <w:adjustRightInd w:val="0"/>
              <w:jc w:val="both"/>
              <w:rPr>
                <w:rFonts w:ascii="Arial" w:hAnsi="Arial" w:cs="Arial"/>
              </w:rPr>
            </w:pPr>
            <w:r>
              <w:rPr>
                <w:rFonts w:ascii="Arial" w:hAnsi="Arial" w:cs="Arial"/>
              </w:rPr>
              <w:t>The State</w:t>
            </w:r>
            <w:r w:rsidR="00E27811">
              <w:rPr>
                <w:rFonts w:ascii="Arial" w:hAnsi="Arial" w:cs="Arial"/>
              </w:rPr>
              <w:t xml:space="preserve"> expects 3-5 daily active users of the system internally.  </w:t>
            </w:r>
          </w:p>
          <w:p w14:paraId="795116D8" w14:textId="77777777" w:rsidR="00625F29" w:rsidRDefault="00625F29" w:rsidP="00E13521">
            <w:pPr>
              <w:tabs>
                <w:tab w:val="left" w:pos="0"/>
              </w:tabs>
              <w:overflowPunct w:val="0"/>
              <w:autoSpaceDE w:val="0"/>
              <w:autoSpaceDN w:val="0"/>
              <w:adjustRightInd w:val="0"/>
              <w:jc w:val="both"/>
              <w:rPr>
                <w:rFonts w:ascii="Arial" w:hAnsi="Arial" w:cs="Arial"/>
                <w:b/>
              </w:rPr>
            </w:pPr>
          </w:p>
          <w:p w14:paraId="5CD85770" w14:textId="77777777" w:rsidR="00625F29" w:rsidRDefault="00625F29" w:rsidP="00E13521">
            <w:pPr>
              <w:tabs>
                <w:tab w:val="left" w:pos="0"/>
              </w:tabs>
              <w:overflowPunct w:val="0"/>
              <w:autoSpaceDE w:val="0"/>
              <w:autoSpaceDN w:val="0"/>
              <w:adjustRightInd w:val="0"/>
              <w:jc w:val="both"/>
              <w:rPr>
                <w:rFonts w:ascii="Arial" w:hAnsi="Arial" w:cs="Arial"/>
                <w:b/>
              </w:rPr>
            </w:pPr>
            <w:r>
              <w:rPr>
                <w:rFonts w:ascii="Arial" w:hAnsi="Arial" w:cs="Arial"/>
                <w:b/>
              </w:rPr>
              <w:t xml:space="preserve">Vendor Support 3a. Does the awarded vendor’s staff have to be e-verified, run through OFAC sanction lists, and meet US working regulations? </w:t>
            </w:r>
          </w:p>
          <w:p w14:paraId="030CAFF2" w14:textId="77777777" w:rsidR="00625F29" w:rsidRDefault="00625F29" w:rsidP="00E13521">
            <w:pPr>
              <w:tabs>
                <w:tab w:val="left" w:pos="0"/>
              </w:tabs>
              <w:overflowPunct w:val="0"/>
              <w:autoSpaceDE w:val="0"/>
              <w:autoSpaceDN w:val="0"/>
              <w:adjustRightInd w:val="0"/>
              <w:jc w:val="both"/>
              <w:rPr>
                <w:rFonts w:ascii="Arial" w:hAnsi="Arial" w:cs="Arial"/>
                <w:b/>
              </w:rPr>
            </w:pPr>
          </w:p>
          <w:p w14:paraId="7B44C218" w14:textId="175A3677" w:rsidR="00625F29" w:rsidRPr="00AA2FE0" w:rsidRDefault="00035DF2" w:rsidP="00E13521">
            <w:pPr>
              <w:tabs>
                <w:tab w:val="left" w:pos="0"/>
              </w:tabs>
              <w:overflowPunct w:val="0"/>
              <w:autoSpaceDE w:val="0"/>
              <w:autoSpaceDN w:val="0"/>
              <w:adjustRightInd w:val="0"/>
              <w:jc w:val="both"/>
              <w:rPr>
                <w:rFonts w:ascii="Arial" w:hAnsi="Arial" w:cs="Arial"/>
              </w:rPr>
            </w:pPr>
            <w:r>
              <w:rPr>
                <w:rFonts w:ascii="Arial" w:hAnsi="Arial" w:cs="Arial"/>
              </w:rPr>
              <w:t xml:space="preserve">Any awarded Vendor {Contractor} must satisfy the State and Federal requirements established by the Bid Solicitation, including the State’s Standard Terms and Conditions. </w:t>
            </w:r>
          </w:p>
          <w:p w14:paraId="18B37B04" w14:textId="77777777" w:rsidR="00625F29" w:rsidRDefault="00625F29" w:rsidP="00E13521">
            <w:pPr>
              <w:tabs>
                <w:tab w:val="left" w:pos="0"/>
              </w:tabs>
              <w:overflowPunct w:val="0"/>
              <w:autoSpaceDE w:val="0"/>
              <w:autoSpaceDN w:val="0"/>
              <w:adjustRightInd w:val="0"/>
              <w:jc w:val="both"/>
              <w:rPr>
                <w:rFonts w:ascii="Arial" w:hAnsi="Arial" w:cs="Arial"/>
                <w:b/>
              </w:rPr>
            </w:pPr>
          </w:p>
          <w:p w14:paraId="6DD0F680" w14:textId="77777777" w:rsidR="00625F29" w:rsidRDefault="00625F29" w:rsidP="00E13521">
            <w:pPr>
              <w:tabs>
                <w:tab w:val="left" w:pos="0"/>
              </w:tabs>
              <w:overflowPunct w:val="0"/>
              <w:autoSpaceDE w:val="0"/>
              <w:autoSpaceDN w:val="0"/>
              <w:adjustRightInd w:val="0"/>
              <w:jc w:val="both"/>
              <w:rPr>
                <w:rFonts w:ascii="Arial" w:hAnsi="Arial" w:cs="Arial"/>
                <w:b/>
              </w:rPr>
            </w:pPr>
            <w:r>
              <w:rPr>
                <w:rFonts w:ascii="Arial" w:hAnsi="Arial" w:cs="Arial"/>
                <w:b/>
              </w:rPr>
              <w:t xml:space="preserve">3b. Do you require Tier 1 support for vendors/clients using the Gateway? </w:t>
            </w:r>
          </w:p>
          <w:p w14:paraId="78CC398C" w14:textId="77777777" w:rsidR="00625F29" w:rsidRDefault="00625F29" w:rsidP="00E13521">
            <w:pPr>
              <w:tabs>
                <w:tab w:val="left" w:pos="0"/>
              </w:tabs>
              <w:overflowPunct w:val="0"/>
              <w:autoSpaceDE w:val="0"/>
              <w:autoSpaceDN w:val="0"/>
              <w:adjustRightInd w:val="0"/>
              <w:jc w:val="both"/>
              <w:rPr>
                <w:rFonts w:ascii="Arial" w:hAnsi="Arial" w:cs="Arial"/>
                <w:b/>
              </w:rPr>
            </w:pPr>
          </w:p>
          <w:p w14:paraId="3E32B8AD" w14:textId="77777777" w:rsidR="007161A1" w:rsidRDefault="007161A1" w:rsidP="00E13521">
            <w:pPr>
              <w:tabs>
                <w:tab w:val="left" w:pos="0"/>
                <w:tab w:val="left" w:pos="1403"/>
              </w:tabs>
              <w:overflowPunct w:val="0"/>
              <w:autoSpaceDE w:val="0"/>
              <w:autoSpaceDN w:val="0"/>
              <w:adjustRightInd w:val="0"/>
              <w:jc w:val="both"/>
              <w:rPr>
                <w:rFonts w:ascii="Arial" w:eastAsia="Arial" w:hAnsi="Arial" w:cs="Arial"/>
              </w:rPr>
            </w:pPr>
            <w:r w:rsidRPr="1C1683A0">
              <w:rPr>
                <w:rFonts w:ascii="Arial" w:eastAsia="Arial" w:hAnsi="Arial" w:cs="Arial"/>
              </w:rPr>
              <w:t>This question is unclear as posed and cannot be answered.</w:t>
            </w:r>
            <w:r>
              <w:rPr>
                <w:rFonts w:ascii="Arial" w:eastAsia="Arial" w:hAnsi="Arial" w:cs="Arial"/>
              </w:rPr>
              <w:t xml:space="preserve"> The Vendor {Bidder} would need to provide additional details on what “Tier 1 support” is for the State to provide an answer. </w:t>
            </w:r>
          </w:p>
          <w:p w14:paraId="7952FEEE" w14:textId="77777777" w:rsidR="007161A1" w:rsidRDefault="007161A1" w:rsidP="00E13521">
            <w:pPr>
              <w:tabs>
                <w:tab w:val="left" w:pos="0"/>
                <w:tab w:val="left" w:pos="1403"/>
              </w:tabs>
              <w:overflowPunct w:val="0"/>
              <w:autoSpaceDE w:val="0"/>
              <w:autoSpaceDN w:val="0"/>
              <w:adjustRightInd w:val="0"/>
              <w:jc w:val="both"/>
              <w:rPr>
                <w:rFonts w:ascii="Arial" w:eastAsia="Arial" w:hAnsi="Arial" w:cs="Arial"/>
              </w:rPr>
            </w:pPr>
          </w:p>
          <w:p w14:paraId="4B3590D1" w14:textId="52445FC5" w:rsidR="00625F29" w:rsidRPr="00AA2FE0" w:rsidRDefault="007161A1" w:rsidP="00E13521">
            <w:pPr>
              <w:tabs>
                <w:tab w:val="left" w:pos="0"/>
                <w:tab w:val="left" w:pos="1403"/>
              </w:tabs>
              <w:overflowPunct w:val="0"/>
              <w:autoSpaceDE w:val="0"/>
              <w:autoSpaceDN w:val="0"/>
              <w:adjustRightInd w:val="0"/>
              <w:jc w:val="both"/>
              <w:rPr>
                <w:rFonts w:ascii="Arial" w:hAnsi="Arial" w:cs="Arial"/>
              </w:rPr>
            </w:pPr>
            <w:r>
              <w:rPr>
                <w:rFonts w:ascii="Arial" w:eastAsia="Arial" w:hAnsi="Arial" w:cs="Arial"/>
              </w:rPr>
              <w:t>For more information on required support, please see Bid Solicitation Section 3.2.3.</w:t>
            </w:r>
          </w:p>
          <w:p w14:paraId="7C612ADB" w14:textId="77777777" w:rsidR="00625F29" w:rsidRDefault="00625F29" w:rsidP="00E13521">
            <w:pPr>
              <w:tabs>
                <w:tab w:val="left" w:pos="0"/>
              </w:tabs>
              <w:overflowPunct w:val="0"/>
              <w:autoSpaceDE w:val="0"/>
              <w:autoSpaceDN w:val="0"/>
              <w:adjustRightInd w:val="0"/>
              <w:jc w:val="both"/>
              <w:rPr>
                <w:rFonts w:ascii="Arial" w:hAnsi="Arial" w:cs="Arial"/>
                <w:b/>
              </w:rPr>
            </w:pPr>
          </w:p>
          <w:p w14:paraId="5F3B7EEF" w14:textId="77777777" w:rsidR="00625F29" w:rsidRDefault="00625F29" w:rsidP="00E13521">
            <w:pPr>
              <w:tabs>
                <w:tab w:val="left" w:pos="0"/>
              </w:tabs>
              <w:overflowPunct w:val="0"/>
              <w:autoSpaceDE w:val="0"/>
              <w:autoSpaceDN w:val="0"/>
              <w:adjustRightInd w:val="0"/>
              <w:jc w:val="both"/>
              <w:rPr>
                <w:rFonts w:ascii="Arial" w:hAnsi="Arial" w:cs="Arial"/>
                <w:b/>
              </w:rPr>
            </w:pPr>
            <w:r>
              <w:rPr>
                <w:rFonts w:ascii="Arial" w:hAnsi="Arial" w:cs="Arial"/>
                <w:b/>
              </w:rPr>
              <w:t xml:space="preserve">3c. How many vendors/clients is your organization currently managing? </w:t>
            </w:r>
          </w:p>
          <w:p w14:paraId="6A089F23" w14:textId="77777777" w:rsidR="00625F29" w:rsidRDefault="00625F29" w:rsidP="00E13521">
            <w:pPr>
              <w:tabs>
                <w:tab w:val="left" w:pos="0"/>
              </w:tabs>
              <w:overflowPunct w:val="0"/>
              <w:autoSpaceDE w:val="0"/>
              <w:autoSpaceDN w:val="0"/>
              <w:adjustRightInd w:val="0"/>
              <w:jc w:val="both"/>
              <w:rPr>
                <w:rFonts w:ascii="Arial" w:hAnsi="Arial" w:cs="Arial"/>
                <w:b/>
              </w:rPr>
            </w:pPr>
          </w:p>
          <w:p w14:paraId="00627C62" w14:textId="74FC5917" w:rsidR="00625F29" w:rsidRPr="00AA2FE0" w:rsidRDefault="00CC22A4" w:rsidP="00E13521">
            <w:pPr>
              <w:tabs>
                <w:tab w:val="left" w:pos="0"/>
              </w:tabs>
              <w:overflowPunct w:val="0"/>
              <w:autoSpaceDE w:val="0"/>
              <w:autoSpaceDN w:val="0"/>
              <w:adjustRightInd w:val="0"/>
              <w:jc w:val="both"/>
              <w:rPr>
                <w:rFonts w:ascii="Arial" w:hAnsi="Arial" w:cs="Arial"/>
              </w:rPr>
            </w:pPr>
            <w:r>
              <w:rPr>
                <w:rFonts w:ascii="Arial" w:hAnsi="Arial" w:cs="Arial"/>
              </w:rPr>
              <w:t>Please s</w:t>
            </w:r>
            <w:r w:rsidR="00E14380">
              <w:rPr>
                <w:rFonts w:ascii="Arial" w:hAnsi="Arial" w:cs="Arial"/>
              </w:rPr>
              <w:t xml:space="preserve">ee </w:t>
            </w:r>
            <w:r>
              <w:rPr>
                <w:rFonts w:ascii="Arial" w:hAnsi="Arial" w:cs="Arial"/>
              </w:rPr>
              <w:t xml:space="preserve">the </w:t>
            </w:r>
            <w:r w:rsidR="00E14380">
              <w:rPr>
                <w:rFonts w:ascii="Arial" w:hAnsi="Arial" w:cs="Arial"/>
              </w:rPr>
              <w:t>answer</w:t>
            </w:r>
            <w:r>
              <w:rPr>
                <w:rFonts w:ascii="Arial" w:hAnsi="Arial" w:cs="Arial"/>
              </w:rPr>
              <w:t xml:space="preserve"> to 8(2) above</w:t>
            </w:r>
            <w:r w:rsidR="00E14380">
              <w:rPr>
                <w:rFonts w:ascii="Arial" w:hAnsi="Arial" w:cs="Arial"/>
              </w:rPr>
              <w:t xml:space="preserve">.  </w:t>
            </w:r>
          </w:p>
          <w:p w14:paraId="09036272" w14:textId="77777777" w:rsidR="00625F29" w:rsidRDefault="00625F29" w:rsidP="00E13521">
            <w:pPr>
              <w:tabs>
                <w:tab w:val="left" w:pos="0"/>
              </w:tabs>
              <w:overflowPunct w:val="0"/>
              <w:autoSpaceDE w:val="0"/>
              <w:autoSpaceDN w:val="0"/>
              <w:adjustRightInd w:val="0"/>
              <w:jc w:val="both"/>
              <w:rPr>
                <w:rFonts w:ascii="Arial" w:hAnsi="Arial" w:cs="Arial"/>
                <w:b/>
              </w:rPr>
            </w:pPr>
          </w:p>
          <w:p w14:paraId="046398B1" w14:textId="77777777" w:rsidR="00625F29" w:rsidRDefault="00625F29" w:rsidP="00E13521">
            <w:pPr>
              <w:tabs>
                <w:tab w:val="left" w:pos="0"/>
              </w:tabs>
              <w:overflowPunct w:val="0"/>
              <w:autoSpaceDE w:val="0"/>
              <w:autoSpaceDN w:val="0"/>
              <w:adjustRightInd w:val="0"/>
              <w:jc w:val="both"/>
              <w:rPr>
                <w:rFonts w:ascii="Arial" w:hAnsi="Arial" w:cs="Arial"/>
                <w:b/>
              </w:rPr>
            </w:pPr>
            <w:r>
              <w:rPr>
                <w:rFonts w:ascii="Arial" w:hAnsi="Arial" w:cs="Arial"/>
                <w:b/>
              </w:rPr>
              <w:t xml:space="preserve">Data Integration 4. Can you please expand upon your preferences to integrate with said homegrown systems? </w:t>
            </w:r>
          </w:p>
          <w:p w14:paraId="4F4037A4" w14:textId="77777777" w:rsidR="00625F29" w:rsidRDefault="00625F29" w:rsidP="00E13521">
            <w:pPr>
              <w:tabs>
                <w:tab w:val="left" w:pos="0"/>
              </w:tabs>
              <w:overflowPunct w:val="0"/>
              <w:autoSpaceDE w:val="0"/>
              <w:autoSpaceDN w:val="0"/>
              <w:adjustRightInd w:val="0"/>
              <w:jc w:val="both"/>
              <w:rPr>
                <w:rFonts w:ascii="Arial" w:hAnsi="Arial" w:cs="Arial"/>
                <w:b/>
              </w:rPr>
            </w:pPr>
          </w:p>
          <w:p w14:paraId="037CD429" w14:textId="44E0161E" w:rsidR="00625F29" w:rsidRPr="00AA2FE0" w:rsidRDefault="00E14380" w:rsidP="00E13521">
            <w:pPr>
              <w:tabs>
                <w:tab w:val="left" w:pos="0"/>
              </w:tabs>
              <w:overflowPunct w:val="0"/>
              <w:autoSpaceDE w:val="0"/>
              <w:autoSpaceDN w:val="0"/>
              <w:adjustRightInd w:val="0"/>
              <w:jc w:val="both"/>
              <w:rPr>
                <w:rFonts w:ascii="Arial" w:hAnsi="Arial" w:cs="Arial"/>
              </w:rPr>
            </w:pPr>
            <w:r>
              <w:rPr>
                <w:rFonts w:ascii="Arial" w:hAnsi="Arial" w:cs="Arial"/>
              </w:rPr>
              <w:t>This is not a preference, it is a r</w:t>
            </w:r>
            <w:r w:rsidR="00CC22A4">
              <w:rPr>
                <w:rFonts w:ascii="Arial" w:hAnsi="Arial" w:cs="Arial"/>
              </w:rPr>
              <w:t>equirement.</w:t>
            </w:r>
            <w:r>
              <w:rPr>
                <w:rFonts w:ascii="Arial" w:hAnsi="Arial" w:cs="Arial"/>
              </w:rPr>
              <w:t xml:space="preserve"> DPMC currently has a</w:t>
            </w:r>
            <w:r w:rsidR="00CA17DE">
              <w:rPr>
                <w:rFonts w:ascii="Arial" w:hAnsi="Arial" w:cs="Arial"/>
              </w:rPr>
              <w:t xml:space="preserve"> homegrown</w:t>
            </w:r>
            <w:r>
              <w:rPr>
                <w:rFonts w:ascii="Arial" w:hAnsi="Arial" w:cs="Arial"/>
              </w:rPr>
              <w:t xml:space="preserve"> </w:t>
            </w:r>
            <w:r w:rsidR="00897295">
              <w:rPr>
                <w:rFonts w:ascii="Arial" w:hAnsi="Arial" w:cs="Arial"/>
              </w:rPr>
              <w:t xml:space="preserve">SQL </w:t>
            </w:r>
            <w:r>
              <w:rPr>
                <w:rFonts w:ascii="Arial" w:hAnsi="Arial" w:cs="Arial"/>
              </w:rPr>
              <w:t xml:space="preserve">database </w:t>
            </w:r>
            <w:r w:rsidR="00DB53C3">
              <w:rPr>
                <w:rFonts w:ascii="Arial" w:hAnsi="Arial" w:cs="Arial"/>
              </w:rPr>
              <w:t>that stores information on classified contractors</w:t>
            </w:r>
            <w:r w:rsidR="00CC22A4">
              <w:rPr>
                <w:rFonts w:ascii="Arial" w:hAnsi="Arial" w:cs="Arial"/>
              </w:rPr>
              <w:t xml:space="preserve"> and prequalified consultants. </w:t>
            </w:r>
            <w:r w:rsidR="00DB53C3">
              <w:rPr>
                <w:rFonts w:ascii="Arial" w:hAnsi="Arial" w:cs="Arial"/>
              </w:rPr>
              <w:t xml:space="preserve">The </w:t>
            </w:r>
            <w:r w:rsidR="007359B1">
              <w:rPr>
                <w:rFonts w:ascii="Arial" w:hAnsi="Arial" w:cs="Arial"/>
              </w:rPr>
              <w:t>S</w:t>
            </w:r>
            <w:r w:rsidR="00DB53C3">
              <w:rPr>
                <w:rFonts w:ascii="Arial" w:hAnsi="Arial" w:cs="Arial"/>
              </w:rPr>
              <w:t>ystem will need to integrate with this database to verify the classification status of the bidding contractors and/or their subcontractors.</w:t>
            </w:r>
            <w:r w:rsidR="00CC22A4">
              <w:rPr>
                <w:rFonts w:ascii="Arial" w:hAnsi="Arial" w:cs="Arial"/>
              </w:rPr>
              <w:t xml:space="preserve"> </w:t>
            </w:r>
            <w:r w:rsidR="00CA17DE">
              <w:rPr>
                <w:rFonts w:ascii="Arial" w:hAnsi="Arial" w:cs="Arial"/>
              </w:rPr>
              <w:t xml:space="preserve">The database will also provide information used in </w:t>
            </w:r>
            <w:r w:rsidR="007359B1">
              <w:rPr>
                <w:rFonts w:ascii="Arial" w:hAnsi="Arial" w:cs="Arial"/>
              </w:rPr>
              <w:t>notifying</w:t>
            </w:r>
            <w:r w:rsidR="00CA17DE">
              <w:rPr>
                <w:rFonts w:ascii="Arial" w:hAnsi="Arial" w:cs="Arial"/>
              </w:rPr>
              <w:t xml:space="preserve"> various trades </w:t>
            </w:r>
            <w:r w:rsidR="007359B1">
              <w:rPr>
                <w:rFonts w:ascii="Arial" w:hAnsi="Arial" w:cs="Arial"/>
              </w:rPr>
              <w:t xml:space="preserve">of current </w:t>
            </w:r>
            <w:r w:rsidR="00CA17DE">
              <w:rPr>
                <w:rFonts w:ascii="Arial" w:hAnsi="Arial" w:cs="Arial"/>
              </w:rPr>
              <w:t>bidding opportunities.</w:t>
            </w:r>
            <w:r w:rsidR="00CC22A4">
              <w:rPr>
                <w:rFonts w:ascii="Arial" w:hAnsi="Arial" w:cs="Arial"/>
              </w:rPr>
              <w:t xml:space="preserve"> </w:t>
            </w:r>
            <w:r w:rsidR="00647FD1">
              <w:rPr>
                <w:rFonts w:ascii="Arial" w:hAnsi="Arial" w:cs="Arial"/>
              </w:rPr>
              <w:t xml:space="preserve">See Bid </w:t>
            </w:r>
            <w:r w:rsidR="00933B6D">
              <w:rPr>
                <w:rFonts w:ascii="Arial" w:hAnsi="Arial" w:cs="Arial"/>
              </w:rPr>
              <w:t>Solicitation</w:t>
            </w:r>
            <w:r w:rsidR="00647FD1">
              <w:rPr>
                <w:rFonts w:ascii="Arial" w:hAnsi="Arial" w:cs="Arial"/>
              </w:rPr>
              <w:t xml:space="preserve"> Section 1.2.1</w:t>
            </w:r>
            <w:r w:rsidR="00CC6E4F">
              <w:rPr>
                <w:rFonts w:ascii="Arial" w:hAnsi="Arial" w:cs="Arial"/>
              </w:rPr>
              <w:t xml:space="preserve"> and 3.1.7</w:t>
            </w:r>
            <w:r w:rsidR="00647FD1">
              <w:rPr>
                <w:rFonts w:ascii="Arial" w:hAnsi="Arial" w:cs="Arial"/>
              </w:rPr>
              <w:t xml:space="preserve">.  </w:t>
            </w:r>
            <w:r w:rsidR="00DB53C3">
              <w:rPr>
                <w:rFonts w:ascii="Arial" w:hAnsi="Arial" w:cs="Arial"/>
              </w:rPr>
              <w:t xml:space="preserve"> </w:t>
            </w:r>
          </w:p>
          <w:p w14:paraId="01B59C13" w14:textId="77777777" w:rsidR="00625F29" w:rsidRDefault="00625F29" w:rsidP="00E13521">
            <w:pPr>
              <w:tabs>
                <w:tab w:val="left" w:pos="0"/>
              </w:tabs>
              <w:overflowPunct w:val="0"/>
              <w:autoSpaceDE w:val="0"/>
              <w:autoSpaceDN w:val="0"/>
              <w:adjustRightInd w:val="0"/>
              <w:jc w:val="both"/>
              <w:rPr>
                <w:rFonts w:ascii="Arial" w:hAnsi="Arial" w:cs="Arial"/>
                <w:b/>
              </w:rPr>
            </w:pPr>
          </w:p>
          <w:p w14:paraId="121ECF4E" w14:textId="77777777" w:rsidR="00625F29" w:rsidRDefault="00625F29" w:rsidP="00E13521">
            <w:pPr>
              <w:tabs>
                <w:tab w:val="left" w:pos="0"/>
              </w:tabs>
              <w:overflowPunct w:val="0"/>
              <w:autoSpaceDE w:val="0"/>
              <w:autoSpaceDN w:val="0"/>
              <w:adjustRightInd w:val="0"/>
              <w:jc w:val="both"/>
              <w:rPr>
                <w:rFonts w:ascii="Arial" w:hAnsi="Arial" w:cs="Arial"/>
                <w:b/>
              </w:rPr>
            </w:pPr>
            <w:r>
              <w:rPr>
                <w:rFonts w:ascii="Arial" w:hAnsi="Arial" w:cs="Arial"/>
                <w:b/>
              </w:rPr>
              <w:t xml:space="preserve">5. Please provide system details (system name and version, database used, scope of use, home-grown or commercial), if applicable. </w:t>
            </w:r>
          </w:p>
          <w:p w14:paraId="1B9134C5" w14:textId="77777777" w:rsidR="00625F29" w:rsidRDefault="00625F29" w:rsidP="00E13521">
            <w:pPr>
              <w:tabs>
                <w:tab w:val="left" w:pos="0"/>
              </w:tabs>
              <w:overflowPunct w:val="0"/>
              <w:autoSpaceDE w:val="0"/>
              <w:autoSpaceDN w:val="0"/>
              <w:adjustRightInd w:val="0"/>
              <w:jc w:val="both"/>
              <w:rPr>
                <w:rFonts w:ascii="Arial" w:hAnsi="Arial" w:cs="Arial"/>
                <w:b/>
              </w:rPr>
            </w:pPr>
          </w:p>
          <w:p w14:paraId="3D5C802B" w14:textId="16C933B5" w:rsidR="0064380A" w:rsidRDefault="0064380A" w:rsidP="00E13521">
            <w:pPr>
              <w:tabs>
                <w:tab w:val="left" w:pos="0"/>
                <w:tab w:val="left" w:pos="1352"/>
              </w:tabs>
              <w:overflowPunct w:val="0"/>
              <w:autoSpaceDE w:val="0"/>
              <w:autoSpaceDN w:val="0"/>
              <w:adjustRightInd w:val="0"/>
              <w:jc w:val="both"/>
              <w:rPr>
                <w:rFonts w:ascii="Arial" w:hAnsi="Arial" w:cs="Arial"/>
              </w:rPr>
            </w:pPr>
            <w:r w:rsidRPr="0064380A">
              <w:rPr>
                <w:rFonts w:ascii="Arial" w:hAnsi="Arial" w:cs="Arial"/>
              </w:rPr>
              <w:t xml:space="preserve">The </w:t>
            </w:r>
            <w:r w:rsidR="007359B1">
              <w:rPr>
                <w:rFonts w:ascii="Arial" w:hAnsi="Arial" w:cs="Arial"/>
              </w:rPr>
              <w:t>local database is homegrown</w:t>
            </w:r>
            <w:r w:rsidRPr="0064380A">
              <w:rPr>
                <w:rFonts w:ascii="Arial" w:hAnsi="Arial" w:cs="Arial"/>
              </w:rPr>
              <w:t xml:space="preserve"> and is </w:t>
            </w:r>
            <w:r w:rsidR="007359B1">
              <w:rPr>
                <w:rFonts w:ascii="Arial" w:hAnsi="Arial" w:cs="Arial"/>
              </w:rPr>
              <w:t xml:space="preserve">called the </w:t>
            </w:r>
            <w:r w:rsidRPr="0064380A">
              <w:rPr>
                <w:rFonts w:ascii="Arial" w:hAnsi="Arial" w:cs="Arial"/>
              </w:rPr>
              <w:t>Construction Contract Management Information System</w:t>
            </w:r>
            <w:r w:rsidR="00BB1BC9">
              <w:rPr>
                <w:rFonts w:ascii="Arial" w:hAnsi="Arial" w:cs="Arial"/>
              </w:rPr>
              <w:t xml:space="preserve"> or CCMIS</w:t>
            </w:r>
            <w:r w:rsidR="00CC22A4">
              <w:rPr>
                <w:rFonts w:ascii="Arial" w:hAnsi="Arial" w:cs="Arial"/>
              </w:rPr>
              <w:t>.</w:t>
            </w:r>
            <w:r w:rsidRPr="0064380A">
              <w:rPr>
                <w:rFonts w:ascii="Arial" w:hAnsi="Arial" w:cs="Arial"/>
              </w:rPr>
              <w:t xml:space="preserve"> Data is stored in a Microsoft SQL Server database.</w:t>
            </w:r>
            <w:r>
              <w:rPr>
                <w:rFonts w:ascii="Arial" w:hAnsi="Arial" w:cs="Arial"/>
              </w:rPr>
              <w:t xml:space="preserve"> </w:t>
            </w:r>
            <w:r w:rsidRPr="0064380A">
              <w:rPr>
                <w:rFonts w:ascii="Arial" w:hAnsi="Arial" w:cs="Arial"/>
              </w:rPr>
              <w:t xml:space="preserve">The </w:t>
            </w:r>
            <w:r w:rsidR="00BB1BC9">
              <w:rPr>
                <w:rFonts w:ascii="Arial" w:hAnsi="Arial" w:cs="Arial"/>
              </w:rPr>
              <w:t>CCMIS database</w:t>
            </w:r>
            <w:r w:rsidRPr="0064380A">
              <w:rPr>
                <w:rFonts w:ascii="Arial" w:hAnsi="Arial" w:cs="Arial"/>
              </w:rPr>
              <w:t xml:space="preserve"> is utilized by DPMC to manage projects </w:t>
            </w:r>
            <w:r w:rsidRPr="0064380A">
              <w:rPr>
                <w:rFonts w:ascii="Arial" w:hAnsi="Arial" w:cs="Arial"/>
              </w:rPr>
              <w:lastRenderedPageBreak/>
              <w:t xml:space="preserve">and contracts on behalf of State agencies. </w:t>
            </w:r>
            <w:r w:rsidR="00BB1BC9">
              <w:rPr>
                <w:rFonts w:ascii="Arial" w:hAnsi="Arial" w:cs="Arial"/>
              </w:rPr>
              <w:t>CCMIS</w:t>
            </w:r>
            <w:r w:rsidRPr="0064380A">
              <w:rPr>
                <w:rFonts w:ascii="Arial" w:hAnsi="Arial" w:cs="Arial"/>
              </w:rPr>
              <w:t xml:space="preserve"> is compri</w:t>
            </w:r>
            <w:r w:rsidR="00CC22A4">
              <w:rPr>
                <w:rFonts w:ascii="Arial" w:hAnsi="Arial" w:cs="Arial"/>
              </w:rPr>
              <w:t xml:space="preserve">sed of five primary subsystems: </w:t>
            </w:r>
            <w:r w:rsidRPr="0064380A">
              <w:rPr>
                <w:rFonts w:ascii="Arial" w:hAnsi="Arial" w:cs="Arial"/>
              </w:rPr>
              <w:t>Projects &amp; Estimates, Project Review, Project Accounting, Consultant Prequalification and Contractor Classification.</w:t>
            </w:r>
          </w:p>
          <w:p w14:paraId="2ED127F3" w14:textId="77777777" w:rsidR="0064380A" w:rsidRPr="0064380A" w:rsidRDefault="0064380A" w:rsidP="00E13521">
            <w:pPr>
              <w:tabs>
                <w:tab w:val="left" w:pos="0"/>
                <w:tab w:val="left" w:pos="1352"/>
              </w:tabs>
              <w:overflowPunct w:val="0"/>
              <w:autoSpaceDE w:val="0"/>
              <w:autoSpaceDN w:val="0"/>
              <w:adjustRightInd w:val="0"/>
              <w:jc w:val="both"/>
              <w:rPr>
                <w:rFonts w:ascii="Arial" w:hAnsi="Arial" w:cs="Arial"/>
              </w:rPr>
            </w:pPr>
          </w:p>
          <w:p w14:paraId="41F89AE0" w14:textId="24E301DF" w:rsidR="00625F29" w:rsidRPr="00AA2FE0" w:rsidRDefault="0064380A" w:rsidP="00E13521">
            <w:pPr>
              <w:tabs>
                <w:tab w:val="left" w:pos="0"/>
                <w:tab w:val="left" w:pos="1352"/>
              </w:tabs>
              <w:overflowPunct w:val="0"/>
              <w:autoSpaceDE w:val="0"/>
              <w:autoSpaceDN w:val="0"/>
              <w:adjustRightInd w:val="0"/>
              <w:jc w:val="both"/>
              <w:rPr>
                <w:rFonts w:ascii="Arial" w:hAnsi="Arial" w:cs="Arial"/>
              </w:rPr>
            </w:pPr>
            <w:r>
              <w:rPr>
                <w:rFonts w:ascii="Arial" w:hAnsi="Arial" w:cs="Arial"/>
              </w:rPr>
              <w:t xml:space="preserve">The </w:t>
            </w:r>
            <w:r w:rsidRPr="0064380A">
              <w:rPr>
                <w:rFonts w:ascii="Arial" w:hAnsi="Arial" w:cs="Arial"/>
              </w:rPr>
              <w:t>System will</w:t>
            </w:r>
            <w:r>
              <w:rPr>
                <w:rFonts w:ascii="Arial" w:hAnsi="Arial" w:cs="Arial"/>
              </w:rPr>
              <w:t xml:space="preserve"> need to</w:t>
            </w:r>
            <w:r w:rsidRPr="0064380A">
              <w:rPr>
                <w:rFonts w:ascii="Arial" w:hAnsi="Arial" w:cs="Arial"/>
              </w:rPr>
              <w:t xml:space="preserve"> interface with the Contra</w:t>
            </w:r>
            <w:r w:rsidR="00CC22A4">
              <w:rPr>
                <w:rFonts w:ascii="Arial" w:hAnsi="Arial" w:cs="Arial"/>
              </w:rPr>
              <w:t xml:space="preserve">ctor Classification subsystem. </w:t>
            </w:r>
            <w:r w:rsidRPr="0064380A">
              <w:rPr>
                <w:rFonts w:ascii="Arial" w:hAnsi="Arial" w:cs="Arial"/>
              </w:rPr>
              <w:t xml:space="preserve">This subsystem is </w:t>
            </w:r>
            <w:r w:rsidR="00CC22A4">
              <w:rPr>
                <w:rFonts w:ascii="Arial" w:hAnsi="Arial" w:cs="Arial"/>
              </w:rPr>
              <w:t xml:space="preserve">comprised of five data tables. </w:t>
            </w:r>
            <w:r w:rsidRPr="0064380A">
              <w:rPr>
                <w:rFonts w:ascii="Arial" w:hAnsi="Arial" w:cs="Arial"/>
              </w:rPr>
              <w:t>The interface will be with two of the tables; the primary table (dbo_CCLAS) consists of 52 fields and includes contractor names, addresses, phone numbers, e-mail addresses, contact person, classification dollar rating and cl</w:t>
            </w:r>
            <w:r w:rsidR="00CC22A4">
              <w:rPr>
                <w:rFonts w:ascii="Arial" w:hAnsi="Arial" w:cs="Arial"/>
              </w:rPr>
              <w:t xml:space="preserve">assification expiration dates. </w:t>
            </w:r>
            <w:r w:rsidRPr="0064380A">
              <w:rPr>
                <w:rFonts w:ascii="Arial" w:hAnsi="Arial" w:cs="Arial"/>
              </w:rPr>
              <w:t xml:space="preserve">The second table (dbo_TRADES) consists of 13 fields and includes the trade codes and descriptions the </w:t>
            </w:r>
            <w:r w:rsidR="00CC22A4">
              <w:rPr>
                <w:rFonts w:ascii="Arial" w:hAnsi="Arial" w:cs="Arial"/>
              </w:rPr>
              <w:t xml:space="preserve">contractors are classified in. </w:t>
            </w:r>
            <w:r w:rsidRPr="0064380A">
              <w:rPr>
                <w:rFonts w:ascii="Arial" w:hAnsi="Arial" w:cs="Arial"/>
              </w:rPr>
              <w:t>The contractor’s federal identification number is the key field linking the data tables.</w:t>
            </w:r>
            <w:r w:rsidR="00933B6D">
              <w:rPr>
                <w:rFonts w:ascii="Arial" w:hAnsi="Arial" w:cs="Arial"/>
              </w:rPr>
              <w:tab/>
            </w:r>
          </w:p>
          <w:p w14:paraId="6B95BC5E" w14:textId="77777777" w:rsidR="00625F29" w:rsidRDefault="00625F29" w:rsidP="00E13521">
            <w:pPr>
              <w:tabs>
                <w:tab w:val="left" w:pos="0"/>
              </w:tabs>
              <w:overflowPunct w:val="0"/>
              <w:autoSpaceDE w:val="0"/>
              <w:autoSpaceDN w:val="0"/>
              <w:adjustRightInd w:val="0"/>
              <w:jc w:val="both"/>
              <w:rPr>
                <w:rFonts w:ascii="Arial" w:hAnsi="Arial" w:cs="Arial"/>
                <w:b/>
              </w:rPr>
            </w:pPr>
          </w:p>
          <w:p w14:paraId="6109E20B" w14:textId="77777777" w:rsidR="00625F29" w:rsidRDefault="00625F29" w:rsidP="00E13521">
            <w:pPr>
              <w:tabs>
                <w:tab w:val="left" w:pos="0"/>
              </w:tabs>
              <w:overflowPunct w:val="0"/>
              <w:autoSpaceDE w:val="0"/>
              <w:autoSpaceDN w:val="0"/>
              <w:adjustRightInd w:val="0"/>
              <w:jc w:val="both"/>
              <w:rPr>
                <w:rFonts w:ascii="Arial" w:hAnsi="Arial" w:cs="Arial"/>
                <w:b/>
              </w:rPr>
            </w:pPr>
            <w:r>
              <w:rPr>
                <w:rFonts w:ascii="Arial" w:hAnsi="Arial" w:cs="Arial"/>
                <w:b/>
              </w:rPr>
              <w:t xml:space="preserve">6. </w:t>
            </w:r>
            <w:r w:rsidR="00AA2FE0">
              <w:rPr>
                <w:rFonts w:ascii="Arial" w:hAnsi="Arial" w:cs="Arial"/>
                <w:b/>
              </w:rPr>
              <w:t xml:space="preserve">Are there any additional systems that may require a one-time data import such as legacy eProcurement system? </w:t>
            </w:r>
          </w:p>
          <w:p w14:paraId="4EBABF48" w14:textId="77777777" w:rsidR="00AA2FE0" w:rsidRDefault="00AA2FE0" w:rsidP="00E13521">
            <w:pPr>
              <w:tabs>
                <w:tab w:val="left" w:pos="0"/>
              </w:tabs>
              <w:overflowPunct w:val="0"/>
              <w:autoSpaceDE w:val="0"/>
              <w:autoSpaceDN w:val="0"/>
              <w:adjustRightInd w:val="0"/>
              <w:jc w:val="both"/>
              <w:rPr>
                <w:rFonts w:ascii="Arial" w:hAnsi="Arial" w:cs="Arial"/>
                <w:b/>
              </w:rPr>
            </w:pPr>
          </w:p>
          <w:p w14:paraId="10CCB9A4" w14:textId="17E5C972" w:rsidR="00AA2FE0" w:rsidRPr="00AA2FE0" w:rsidRDefault="00897295" w:rsidP="00E13521">
            <w:pPr>
              <w:tabs>
                <w:tab w:val="left" w:pos="0"/>
              </w:tabs>
              <w:overflowPunct w:val="0"/>
              <w:autoSpaceDE w:val="0"/>
              <w:autoSpaceDN w:val="0"/>
              <w:adjustRightInd w:val="0"/>
              <w:jc w:val="both"/>
              <w:rPr>
                <w:rFonts w:ascii="Arial" w:hAnsi="Arial" w:cs="Arial"/>
              </w:rPr>
            </w:pPr>
            <w:r>
              <w:rPr>
                <w:rFonts w:ascii="Arial" w:hAnsi="Arial" w:cs="Arial"/>
              </w:rPr>
              <w:t>There is no legacy eProcurement system.  The only applications maintained</w:t>
            </w:r>
            <w:r w:rsidR="00CC22A4">
              <w:rPr>
                <w:rFonts w:ascii="Arial" w:hAnsi="Arial" w:cs="Arial"/>
              </w:rPr>
              <w:t xml:space="preserve"> by DPMC are described above in 8(4) and 8(5). </w:t>
            </w:r>
            <w:r>
              <w:rPr>
                <w:rFonts w:ascii="Arial" w:hAnsi="Arial" w:cs="Arial"/>
              </w:rPr>
              <w:t xml:space="preserve">Other agencies such as NJSDA may have different requirements.  </w:t>
            </w:r>
          </w:p>
          <w:p w14:paraId="11EC99C5" w14:textId="77777777" w:rsidR="00AA2FE0" w:rsidRDefault="00AA2FE0" w:rsidP="00E13521">
            <w:pPr>
              <w:tabs>
                <w:tab w:val="left" w:pos="0"/>
              </w:tabs>
              <w:overflowPunct w:val="0"/>
              <w:autoSpaceDE w:val="0"/>
              <w:autoSpaceDN w:val="0"/>
              <w:adjustRightInd w:val="0"/>
              <w:jc w:val="both"/>
              <w:rPr>
                <w:rFonts w:ascii="Arial" w:hAnsi="Arial" w:cs="Arial"/>
                <w:b/>
              </w:rPr>
            </w:pPr>
          </w:p>
          <w:p w14:paraId="7E379971" w14:textId="77777777" w:rsidR="00AA2FE0" w:rsidRDefault="00AA2FE0" w:rsidP="00E13521">
            <w:pPr>
              <w:tabs>
                <w:tab w:val="left" w:pos="0"/>
              </w:tabs>
              <w:overflowPunct w:val="0"/>
              <w:autoSpaceDE w:val="0"/>
              <w:autoSpaceDN w:val="0"/>
              <w:adjustRightInd w:val="0"/>
              <w:jc w:val="both"/>
              <w:rPr>
                <w:rFonts w:ascii="Arial" w:hAnsi="Arial" w:cs="Arial"/>
                <w:b/>
              </w:rPr>
            </w:pPr>
            <w:r>
              <w:rPr>
                <w:rFonts w:ascii="Arial" w:hAnsi="Arial" w:cs="Arial"/>
                <w:b/>
              </w:rPr>
              <w:t xml:space="preserve">6a. If so, please provide the system name, version, scope of use, the total number of contract records and files being imported into the system and SOAP/REST API, if available. </w:t>
            </w:r>
          </w:p>
          <w:p w14:paraId="1136D3F6" w14:textId="77777777" w:rsidR="00AA2FE0" w:rsidRDefault="00AA2FE0" w:rsidP="00E13521">
            <w:pPr>
              <w:tabs>
                <w:tab w:val="left" w:pos="0"/>
              </w:tabs>
              <w:overflowPunct w:val="0"/>
              <w:autoSpaceDE w:val="0"/>
              <w:autoSpaceDN w:val="0"/>
              <w:adjustRightInd w:val="0"/>
              <w:jc w:val="both"/>
              <w:rPr>
                <w:rFonts w:ascii="Arial" w:hAnsi="Arial" w:cs="Arial"/>
                <w:b/>
              </w:rPr>
            </w:pPr>
          </w:p>
          <w:p w14:paraId="4CB102B2" w14:textId="0FF2B20E" w:rsidR="00AA2FE0" w:rsidRPr="00AA2FE0" w:rsidRDefault="00CC22A4" w:rsidP="00E13521">
            <w:pPr>
              <w:tabs>
                <w:tab w:val="left" w:pos="0"/>
              </w:tabs>
              <w:overflowPunct w:val="0"/>
              <w:autoSpaceDE w:val="0"/>
              <w:autoSpaceDN w:val="0"/>
              <w:adjustRightInd w:val="0"/>
              <w:jc w:val="both"/>
              <w:rPr>
                <w:rFonts w:ascii="Arial" w:hAnsi="Arial" w:cs="Arial"/>
              </w:rPr>
            </w:pPr>
            <w:r>
              <w:rPr>
                <w:rFonts w:ascii="Arial" w:hAnsi="Arial" w:cs="Arial"/>
              </w:rPr>
              <w:t xml:space="preserve">As stated in 8(6), there is no legacy eProcurement system. </w:t>
            </w:r>
          </w:p>
          <w:p w14:paraId="1906DD4B" w14:textId="77777777" w:rsidR="00AA2FE0" w:rsidRDefault="00AA2FE0" w:rsidP="00E13521">
            <w:pPr>
              <w:tabs>
                <w:tab w:val="left" w:pos="0"/>
              </w:tabs>
              <w:overflowPunct w:val="0"/>
              <w:autoSpaceDE w:val="0"/>
              <w:autoSpaceDN w:val="0"/>
              <w:adjustRightInd w:val="0"/>
              <w:jc w:val="both"/>
              <w:rPr>
                <w:rFonts w:ascii="Arial" w:hAnsi="Arial" w:cs="Arial"/>
                <w:b/>
              </w:rPr>
            </w:pPr>
          </w:p>
          <w:p w14:paraId="04420F38" w14:textId="77777777" w:rsidR="00AA2FE0" w:rsidRDefault="00AA2FE0" w:rsidP="00E13521">
            <w:pPr>
              <w:tabs>
                <w:tab w:val="left" w:pos="0"/>
              </w:tabs>
              <w:overflowPunct w:val="0"/>
              <w:autoSpaceDE w:val="0"/>
              <w:autoSpaceDN w:val="0"/>
              <w:adjustRightInd w:val="0"/>
              <w:jc w:val="both"/>
              <w:rPr>
                <w:rFonts w:ascii="Arial" w:hAnsi="Arial" w:cs="Arial"/>
                <w:b/>
              </w:rPr>
            </w:pPr>
            <w:r>
              <w:rPr>
                <w:rFonts w:ascii="Arial" w:hAnsi="Arial" w:cs="Arial"/>
                <w:b/>
              </w:rPr>
              <w:t xml:space="preserve">7. What objects, fields, and tables will your organization be passing in the data integration between the e-Procurement system and the homegrown system? </w:t>
            </w:r>
          </w:p>
          <w:p w14:paraId="2C154F20" w14:textId="77777777" w:rsidR="00AA2FE0" w:rsidRDefault="00AA2FE0" w:rsidP="00E13521">
            <w:pPr>
              <w:tabs>
                <w:tab w:val="left" w:pos="0"/>
              </w:tabs>
              <w:overflowPunct w:val="0"/>
              <w:autoSpaceDE w:val="0"/>
              <w:autoSpaceDN w:val="0"/>
              <w:adjustRightInd w:val="0"/>
              <w:jc w:val="both"/>
              <w:rPr>
                <w:rFonts w:ascii="Arial" w:hAnsi="Arial" w:cs="Arial"/>
                <w:b/>
              </w:rPr>
            </w:pPr>
          </w:p>
          <w:p w14:paraId="5C7AE9D0" w14:textId="1E43DF32" w:rsidR="00AA2FE0" w:rsidRPr="00191653" w:rsidRDefault="00C737F0" w:rsidP="00E13521">
            <w:pPr>
              <w:tabs>
                <w:tab w:val="left" w:pos="0"/>
              </w:tabs>
              <w:overflowPunct w:val="0"/>
              <w:autoSpaceDE w:val="0"/>
              <w:autoSpaceDN w:val="0"/>
              <w:adjustRightInd w:val="0"/>
              <w:jc w:val="both"/>
              <w:rPr>
                <w:rFonts w:ascii="Arial" w:hAnsi="Arial" w:cs="Arial"/>
              </w:rPr>
            </w:pPr>
            <w:r>
              <w:rPr>
                <w:rFonts w:ascii="Arial" w:hAnsi="Arial" w:cs="Arial"/>
              </w:rPr>
              <w:t>As described above, the System will need to be able to verify the classification status of Bidders and Subcontractors</w:t>
            </w:r>
            <w:r w:rsidR="00B70ED2">
              <w:rPr>
                <w:rFonts w:ascii="Arial" w:hAnsi="Arial" w:cs="Arial"/>
              </w:rPr>
              <w:t xml:space="preserve"> and provide addresses for informing specific trade classifications of bidding opportunities.  </w:t>
            </w:r>
          </w:p>
          <w:p w14:paraId="4D0C55EA" w14:textId="77777777" w:rsidR="00AA2FE0" w:rsidRDefault="00AA2FE0" w:rsidP="00E13521">
            <w:pPr>
              <w:tabs>
                <w:tab w:val="left" w:pos="0"/>
              </w:tabs>
              <w:overflowPunct w:val="0"/>
              <w:autoSpaceDE w:val="0"/>
              <w:autoSpaceDN w:val="0"/>
              <w:adjustRightInd w:val="0"/>
              <w:jc w:val="both"/>
              <w:rPr>
                <w:rFonts w:ascii="Arial" w:hAnsi="Arial" w:cs="Arial"/>
                <w:b/>
              </w:rPr>
            </w:pPr>
          </w:p>
          <w:p w14:paraId="511D971F" w14:textId="77777777" w:rsidR="00AA2FE0" w:rsidRDefault="00AA2FE0" w:rsidP="00E13521">
            <w:pPr>
              <w:tabs>
                <w:tab w:val="left" w:pos="0"/>
              </w:tabs>
              <w:overflowPunct w:val="0"/>
              <w:autoSpaceDE w:val="0"/>
              <w:autoSpaceDN w:val="0"/>
              <w:adjustRightInd w:val="0"/>
              <w:jc w:val="both"/>
              <w:rPr>
                <w:rFonts w:ascii="Arial" w:hAnsi="Arial" w:cs="Arial"/>
                <w:b/>
              </w:rPr>
            </w:pPr>
            <w:r>
              <w:rPr>
                <w:rFonts w:ascii="Arial" w:hAnsi="Arial" w:cs="Arial"/>
                <w:b/>
              </w:rPr>
              <w:t xml:space="preserve">8. Are the other systems installed/deployed on your organization’s server(s) or is the vendor hosting the software (cloud/SaaS)? </w:t>
            </w:r>
          </w:p>
          <w:p w14:paraId="6F3C9A8F" w14:textId="77777777" w:rsidR="00AA2FE0" w:rsidRDefault="00AA2FE0" w:rsidP="00E13521">
            <w:pPr>
              <w:tabs>
                <w:tab w:val="left" w:pos="0"/>
              </w:tabs>
              <w:overflowPunct w:val="0"/>
              <w:autoSpaceDE w:val="0"/>
              <w:autoSpaceDN w:val="0"/>
              <w:adjustRightInd w:val="0"/>
              <w:jc w:val="both"/>
              <w:rPr>
                <w:rFonts w:ascii="Arial" w:hAnsi="Arial" w:cs="Arial"/>
                <w:b/>
              </w:rPr>
            </w:pPr>
          </w:p>
          <w:p w14:paraId="312163B8" w14:textId="70FC9FD6" w:rsidR="00AA2FE0" w:rsidRPr="00191653" w:rsidRDefault="00C737F0" w:rsidP="00E13521">
            <w:pPr>
              <w:tabs>
                <w:tab w:val="left" w:pos="0"/>
              </w:tabs>
              <w:overflowPunct w:val="0"/>
              <w:autoSpaceDE w:val="0"/>
              <w:autoSpaceDN w:val="0"/>
              <w:adjustRightInd w:val="0"/>
              <w:jc w:val="both"/>
              <w:rPr>
                <w:rFonts w:ascii="Arial" w:hAnsi="Arial" w:cs="Arial"/>
              </w:rPr>
            </w:pPr>
            <w:r>
              <w:rPr>
                <w:rFonts w:ascii="Arial" w:hAnsi="Arial" w:cs="Arial"/>
              </w:rPr>
              <w:t>These databases described above</w:t>
            </w:r>
            <w:r w:rsidR="00CC22A4">
              <w:rPr>
                <w:rFonts w:ascii="Arial" w:hAnsi="Arial" w:cs="Arial"/>
              </w:rPr>
              <w:t xml:space="preserve"> in 8(4) and 8(5)</w:t>
            </w:r>
            <w:r>
              <w:rPr>
                <w:rFonts w:ascii="Arial" w:hAnsi="Arial" w:cs="Arial"/>
              </w:rPr>
              <w:t xml:space="preserve"> are hosted by the State.  </w:t>
            </w:r>
          </w:p>
          <w:p w14:paraId="515EB623" w14:textId="77777777" w:rsidR="00AA2FE0" w:rsidRDefault="00AA2FE0" w:rsidP="00E13521">
            <w:pPr>
              <w:tabs>
                <w:tab w:val="left" w:pos="0"/>
              </w:tabs>
              <w:overflowPunct w:val="0"/>
              <w:autoSpaceDE w:val="0"/>
              <w:autoSpaceDN w:val="0"/>
              <w:adjustRightInd w:val="0"/>
              <w:jc w:val="both"/>
              <w:rPr>
                <w:rFonts w:ascii="Arial" w:hAnsi="Arial" w:cs="Arial"/>
                <w:b/>
              </w:rPr>
            </w:pPr>
          </w:p>
          <w:p w14:paraId="786A4230" w14:textId="77777777" w:rsidR="00AA2FE0" w:rsidRDefault="00AA2FE0" w:rsidP="00E13521">
            <w:pPr>
              <w:tabs>
                <w:tab w:val="left" w:pos="0"/>
              </w:tabs>
              <w:overflowPunct w:val="0"/>
              <w:autoSpaceDE w:val="0"/>
              <w:autoSpaceDN w:val="0"/>
              <w:adjustRightInd w:val="0"/>
              <w:jc w:val="both"/>
              <w:rPr>
                <w:rFonts w:ascii="Arial" w:hAnsi="Arial" w:cs="Arial"/>
                <w:b/>
              </w:rPr>
            </w:pPr>
            <w:r>
              <w:rPr>
                <w:rFonts w:ascii="Arial" w:hAnsi="Arial" w:cs="Arial"/>
                <w:b/>
              </w:rPr>
              <w:t xml:space="preserve">9. Does the homegrown system have one of the following available for integration and your organization has licensed access: SOAP API, REST API? </w:t>
            </w:r>
          </w:p>
          <w:p w14:paraId="39723E11" w14:textId="77777777" w:rsidR="00AA2FE0" w:rsidRDefault="00AA2FE0" w:rsidP="00E13521">
            <w:pPr>
              <w:tabs>
                <w:tab w:val="left" w:pos="0"/>
              </w:tabs>
              <w:overflowPunct w:val="0"/>
              <w:autoSpaceDE w:val="0"/>
              <w:autoSpaceDN w:val="0"/>
              <w:adjustRightInd w:val="0"/>
              <w:jc w:val="both"/>
              <w:rPr>
                <w:rFonts w:ascii="Arial" w:hAnsi="Arial" w:cs="Arial"/>
                <w:b/>
              </w:rPr>
            </w:pPr>
          </w:p>
          <w:p w14:paraId="5F241B97" w14:textId="6CA58FBC" w:rsidR="00AA2FE0" w:rsidRPr="00191653" w:rsidRDefault="00CC22A4" w:rsidP="00E13521">
            <w:pPr>
              <w:tabs>
                <w:tab w:val="left" w:pos="0"/>
              </w:tabs>
              <w:overflowPunct w:val="0"/>
              <w:autoSpaceDE w:val="0"/>
              <w:autoSpaceDN w:val="0"/>
              <w:adjustRightInd w:val="0"/>
              <w:jc w:val="both"/>
              <w:rPr>
                <w:rFonts w:ascii="Arial" w:hAnsi="Arial" w:cs="Arial"/>
              </w:rPr>
            </w:pPr>
            <w:r>
              <w:rPr>
                <w:rFonts w:ascii="Arial" w:hAnsi="Arial" w:cs="Arial"/>
              </w:rPr>
              <w:t>Please s</w:t>
            </w:r>
            <w:r w:rsidR="00B70ED2">
              <w:rPr>
                <w:rFonts w:ascii="Arial" w:hAnsi="Arial" w:cs="Arial"/>
              </w:rPr>
              <w:t xml:space="preserve">ee </w:t>
            </w:r>
            <w:r>
              <w:rPr>
                <w:rFonts w:ascii="Arial" w:hAnsi="Arial" w:cs="Arial"/>
              </w:rPr>
              <w:t xml:space="preserve">the </w:t>
            </w:r>
            <w:r w:rsidR="00B70ED2">
              <w:rPr>
                <w:rFonts w:ascii="Arial" w:hAnsi="Arial" w:cs="Arial"/>
              </w:rPr>
              <w:t>answer to Question 8(5) above</w:t>
            </w:r>
            <w:r>
              <w:rPr>
                <w:rFonts w:ascii="Arial" w:hAnsi="Arial" w:cs="Arial"/>
              </w:rPr>
              <w:t>.</w:t>
            </w:r>
          </w:p>
          <w:p w14:paraId="23F3CFA6" w14:textId="77777777" w:rsidR="00AA2FE0" w:rsidRDefault="00AA2FE0" w:rsidP="00E13521">
            <w:pPr>
              <w:tabs>
                <w:tab w:val="left" w:pos="0"/>
              </w:tabs>
              <w:overflowPunct w:val="0"/>
              <w:autoSpaceDE w:val="0"/>
              <w:autoSpaceDN w:val="0"/>
              <w:adjustRightInd w:val="0"/>
              <w:jc w:val="both"/>
              <w:rPr>
                <w:rFonts w:ascii="Arial" w:hAnsi="Arial" w:cs="Arial"/>
                <w:b/>
              </w:rPr>
            </w:pPr>
          </w:p>
          <w:p w14:paraId="0D464C37" w14:textId="77777777" w:rsidR="00AA2FE0" w:rsidRDefault="00AA2FE0" w:rsidP="00E13521">
            <w:pPr>
              <w:tabs>
                <w:tab w:val="left" w:pos="0"/>
              </w:tabs>
              <w:overflowPunct w:val="0"/>
              <w:autoSpaceDE w:val="0"/>
              <w:autoSpaceDN w:val="0"/>
              <w:adjustRightInd w:val="0"/>
              <w:jc w:val="both"/>
              <w:rPr>
                <w:rFonts w:ascii="Arial" w:hAnsi="Arial" w:cs="Arial"/>
                <w:b/>
              </w:rPr>
            </w:pPr>
            <w:r>
              <w:rPr>
                <w:rFonts w:ascii="Arial" w:hAnsi="Arial" w:cs="Arial"/>
                <w:b/>
              </w:rPr>
              <w:t xml:space="preserve">10. Can you please provide additional details about your organization’s process flows or diagrams as it relates to the integration requirements? </w:t>
            </w:r>
          </w:p>
          <w:p w14:paraId="3A31A9A0" w14:textId="77777777" w:rsidR="00191653" w:rsidRDefault="00191653" w:rsidP="00E13521">
            <w:pPr>
              <w:tabs>
                <w:tab w:val="left" w:pos="0"/>
              </w:tabs>
              <w:overflowPunct w:val="0"/>
              <w:autoSpaceDE w:val="0"/>
              <w:autoSpaceDN w:val="0"/>
              <w:adjustRightInd w:val="0"/>
              <w:jc w:val="both"/>
              <w:rPr>
                <w:rFonts w:ascii="Arial" w:hAnsi="Arial" w:cs="Arial"/>
                <w:b/>
              </w:rPr>
            </w:pPr>
          </w:p>
          <w:p w14:paraId="7E0431F4" w14:textId="551332EC" w:rsidR="00191653" w:rsidRPr="00191653" w:rsidRDefault="00C737F0" w:rsidP="00E13521">
            <w:pPr>
              <w:tabs>
                <w:tab w:val="left" w:pos="0"/>
              </w:tabs>
              <w:overflowPunct w:val="0"/>
              <w:autoSpaceDE w:val="0"/>
              <w:autoSpaceDN w:val="0"/>
              <w:adjustRightInd w:val="0"/>
              <w:jc w:val="both"/>
              <w:rPr>
                <w:rFonts w:ascii="Arial" w:hAnsi="Arial" w:cs="Arial"/>
              </w:rPr>
            </w:pPr>
            <w:r>
              <w:rPr>
                <w:rFonts w:ascii="Arial" w:hAnsi="Arial" w:cs="Arial"/>
              </w:rPr>
              <w:t xml:space="preserve">The current process is paper based, and </w:t>
            </w:r>
            <w:r w:rsidR="00CC22A4">
              <w:rPr>
                <w:rFonts w:ascii="Arial" w:hAnsi="Arial" w:cs="Arial"/>
              </w:rPr>
              <w:t xml:space="preserve">DPMC </w:t>
            </w:r>
            <w:r>
              <w:rPr>
                <w:rFonts w:ascii="Arial" w:hAnsi="Arial" w:cs="Arial"/>
              </w:rPr>
              <w:t>staff checks relevant inform</w:t>
            </w:r>
            <w:r w:rsidR="00CC22A4">
              <w:rPr>
                <w:rFonts w:ascii="Arial" w:hAnsi="Arial" w:cs="Arial"/>
              </w:rPr>
              <w:t>ation in the database manually.</w:t>
            </w:r>
            <w:r>
              <w:rPr>
                <w:rFonts w:ascii="Arial" w:hAnsi="Arial" w:cs="Arial"/>
              </w:rPr>
              <w:t xml:space="preserve"> DPMC does not have any diagrams of the process.  </w:t>
            </w:r>
          </w:p>
          <w:p w14:paraId="5180BF6B" w14:textId="44013968" w:rsidR="00191653" w:rsidRPr="00DF2946" w:rsidRDefault="00191653" w:rsidP="00E13521">
            <w:pPr>
              <w:tabs>
                <w:tab w:val="left" w:pos="0"/>
              </w:tabs>
              <w:overflowPunct w:val="0"/>
              <w:autoSpaceDE w:val="0"/>
              <w:autoSpaceDN w:val="0"/>
              <w:adjustRightInd w:val="0"/>
              <w:jc w:val="both"/>
              <w:rPr>
                <w:rFonts w:ascii="Arial" w:hAnsi="Arial" w:cs="Arial"/>
                <w:b/>
              </w:rPr>
            </w:pPr>
          </w:p>
        </w:tc>
      </w:tr>
      <w:tr w:rsidR="00191653" w14:paraId="2EF8235E" w14:textId="77777777" w:rsidTr="39DE16AC">
        <w:tc>
          <w:tcPr>
            <w:tcW w:w="877" w:type="dxa"/>
            <w:tcBorders>
              <w:top w:val="single" w:sz="4" w:space="0" w:color="auto"/>
              <w:left w:val="single" w:sz="4" w:space="0" w:color="auto"/>
              <w:bottom w:val="single" w:sz="4" w:space="0" w:color="auto"/>
              <w:right w:val="single" w:sz="4" w:space="0" w:color="auto"/>
            </w:tcBorders>
          </w:tcPr>
          <w:p w14:paraId="3C09959E" w14:textId="3C8B8B58" w:rsidR="00191653" w:rsidRDefault="00191653" w:rsidP="38EF882E">
            <w:pPr>
              <w:jc w:val="center"/>
              <w:rPr>
                <w:rFonts w:ascii="Arial" w:hAnsi="Arial" w:cs="Arial"/>
              </w:rPr>
            </w:pPr>
            <w:r w:rsidRPr="00AC410C">
              <w:rPr>
                <w:rFonts w:ascii="Arial" w:hAnsi="Arial" w:cs="Arial"/>
              </w:rPr>
              <w:lastRenderedPageBreak/>
              <w:t>9</w:t>
            </w:r>
          </w:p>
        </w:tc>
        <w:tc>
          <w:tcPr>
            <w:tcW w:w="2160" w:type="dxa"/>
            <w:tcBorders>
              <w:top w:val="single" w:sz="4" w:space="0" w:color="auto"/>
              <w:left w:val="single" w:sz="4" w:space="0" w:color="auto"/>
              <w:bottom w:val="single" w:sz="4" w:space="0" w:color="auto"/>
              <w:right w:val="single" w:sz="4" w:space="0" w:color="auto"/>
            </w:tcBorders>
          </w:tcPr>
          <w:p w14:paraId="56BD9295" w14:textId="0C021261" w:rsidR="00191653" w:rsidRPr="38EF882E" w:rsidRDefault="00191653" w:rsidP="38EF882E">
            <w:pPr>
              <w:jc w:val="center"/>
              <w:rPr>
                <w:rFonts w:ascii="Arial" w:hAnsi="Arial" w:cs="Arial"/>
              </w:rPr>
            </w:pPr>
            <w:r>
              <w:rPr>
                <w:rFonts w:ascii="Arial" w:hAnsi="Arial" w:cs="Arial"/>
              </w:rPr>
              <w:t>Hosting – Data Import</w:t>
            </w:r>
          </w:p>
        </w:tc>
        <w:tc>
          <w:tcPr>
            <w:tcW w:w="7200" w:type="dxa"/>
            <w:tcBorders>
              <w:top w:val="single" w:sz="4" w:space="0" w:color="auto"/>
              <w:left w:val="single" w:sz="4" w:space="0" w:color="auto"/>
              <w:bottom w:val="single" w:sz="4" w:space="0" w:color="auto"/>
              <w:right w:val="single" w:sz="4" w:space="0" w:color="auto"/>
            </w:tcBorders>
          </w:tcPr>
          <w:p w14:paraId="0C788BDA" w14:textId="77777777" w:rsidR="00191653" w:rsidRDefault="00191653" w:rsidP="00E13521">
            <w:pPr>
              <w:jc w:val="both"/>
              <w:rPr>
                <w:rFonts w:ascii="Arial" w:hAnsi="Arial" w:cs="Arial"/>
                <w:b/>
              </w:rPr>
            </w:pPr>
            <w:r>
              <w:rPr>
                <w:rFonts w:ascii="Arial" w:hAnsi="Arial" w:cs="Arial"/>
                <w:b/>
              </w:rPr>
              <w:t xml:space="preserve">Hosting Options 11. Would you be open to pricing for the eProcurement System to be hosted by vendor (SaaS/cloud) or deployed on your organization’s server (on premise)? </w:t>
            </w:r>
          </w:p>
          <w:p w14:paraId="118A529B" w14:textId="77777777" w:rsidR="00191653" w:rsidRDefault="00191653" w:rsidP="00E13521">
            <w:pPr>
              <w:jc w:val="both"/>
              <w:rPr>
                <w:rFonts w:ascii="Arial" w:hAnsi="Arial" w:cs="Arial"/>
                <w:b/>
              </w:rPr>
            </w:pPr>
          </w:p>
          <w:p w14:paraId="3C944D8B" w14:textId="771C1568" w:rsidR="00191653" w:rsidRPr="00812D15" w:rsidRDefault="00647FD1" w:rsidP="00E13521">
            <w:pPr>
              <w:jc w:val="both"/>
              <w:rPr>
                <w:rFonts w:ascii="Arial" w:hAnsi="Arial" w:cs="Arial"/>
              </w:rPr>
            </w:pPr>
            <w:r>
              <w:rPr>
                <w:rFonts w:ascii="Arial" w:hAnsi="Arial" w:cs="Arial"/>
              </w:rPr>
              <w:t xml:space="preserve">The Bid Solicitation requires that the System be Vendor {Contractor} hosted.  </w:t>
            </w:r>
            <w:r w:rsidR="00CC6E4F">
              <w:rPr>
                <w:rFonts w:ascii="Arial" w:hAnsi="Arial" w:cs="Arial"/>
              </w:rPr>
              <w:t>See Section 3.2.1</w:t>
            </w:r>
          </w:p>
          <w:p w14:paraId="294E0AA3" w14:textId="77777777" w:rsidR="00191653" w:rsidRDefault="00191653" w:rsidP="00E13521">
            <w:pPr>
              <w:jc w:val="both"/>
              <w:rPr>
                <w:rFonts w:ascii="Arial" w:hAnsi="Arial" w:cs="Arial"/>
                <w:b/>
              </w:rPr>
            </w:pPr>
          </w:p>
          <w:p w14:paraId="3F01C942" w14:textId="77777777" w:rsidR="00191653" w:rsidRDefault="00191653" w:rsidP="00E13521">
            <w:pPr>
              <w:jc w:val="both"/>
              <w:rPr>
                <w:rFonts w:ascii="Arial" w:hAnsi="Arial" w:cs="Arial"/>
                <w:b/>
              </w:rPr>
            </w:pPr>
            <w:r>
              <w:rPr>
                <w:rFonts w:ascii="Arial" w:hAnsi="Arial" w:cs="Arial"/>
                <w:b/>
              </w:rPr>
              <w:t xml:space="preserve">Data Import 12. Does your organization require data import services? If so, please expand upon the data migration/importing requirements for the eProcurement System? (Such as record info, employee lists, vendor lists, etc.). </w:t>
            </w:r>
          </w:p>
          <w:p w14:paraId="52E928BB" w14:textId="77777777" w:rsidR="00191653" w:rsidRDefault="00191653" w:rsidP="00E13521">
            <w:pPr>
              <w:jc w:val="both"/>
              <w:rPr>
                <w:rFonts w:ascii="Arial" w:hAnsi="Arial" w:cs="Arial"/>
                <w:b/>
              </w:rPr>
            </w:pPr>
          </w:p>
          <w:p w14:paraId="1239DD51" w14:textId="26881888" w:rsidR="00191653" w:rsidRPr="006D193D" w:rsidRDefault="00CC22A4" w:rsidP="00E13521">
            <w:pPr>
              <w:jc w:val="both"/>
              <w:rPr>
                <w:rFonts w:ascii="Arial" w:hAnsi="Arial" w:cs="Arial"/>
              </w:rPr>
            </w:pPr>
            <w:r>
              <w:rPr>
                <w:rFonts w:ascii="Arial" w:hAnsi="Arial" w:cs="Arial"/>
              </w:rPr>
              <w:t>Please s</w:t>
            </w:r>
            <w:r w:rsidR="00647FD1">
              <w:rPr>
                <w:rFonts w:ascii="Arial" w:hAnsi="Arial" w:cs="Arial"/>
              </w:rPr>
              <w:t xml:space="preserve">ee </w:t>
            </w:r>
            <w:r>
              <w:rPr>
                <w:rFonts w:ascii="Arial" w:hAnsi="Arial" w:cs="Arial"/>
              </w:rPr>
              <w:t xml:space="preserve">the </w:t>
            </w:r>
            <w:r w:rsidR="00647FD1">
              <w:rPr>
                <w:rFonts w:ascii="Arial" w:hAnsi="Arial" w:cs="Arial"/>
              </w:rPr>
              <w:t>answers</w:t>
            </w:r>
            <w:r>
              <w:rPr>
                <w:rFonts w:ascii="Arial" w:hAnsi="Arial" w:cs="Arial"/>
              </w:rPr>
              <w:t xml:space="preserve"> to 8(4), 8(5), and 8(7)</w:t>
            </w:r>
            <w:r w:rsidR="00647FD1">
              <w:rPr>
                <w:rFonts w:ascii="Arial" w:hAnsi="Arial" w:cs="Arial"/>
              </w:rPr>
              <w:t xml:space="preserve"> above.  </w:t>
            </w:r>
          </w:p>
          <w:p w14:paraId="30CBFFE3" w14:textId="77777777" w:rsidR="00191653" w:rsidRDefault="00191653" w:rsidP="00E13521">
            <w:pPr>
              <w:jc w:val="both"/>
              <w:rPr>
                <w:rFonts w:ascii="Arial" w:hAnsi="Arial" w:cs="Arial"/>
                <w:b/>
              </w:rPr>
            </w:pPr>
          </w:p>
          <w:p w14:paraId="22CBB3AC" w14:textId="77777777" w:rsidR="00191653" w:rsidRDefault="00191653" w:rsidP="00E13521">
            <w:pPr>
              <w:jc w:val="both"/>
              <w:rPr>
                <w:rFonts w:ascii="Arial" w:hAnsi="Arial" w:cs="Arial"/>
                <w:b/>
              </w:rPr>
            </w:pPr>
            <w:r>
              <w:rPr>
                <w:rFonts w:ascii="Arial" w:hAnsi="Arial" w:cs="Arial"/>
                <w:b/>
              </w:rPr>
              <w:t xml:space="preserve">12a. How many total electronic files (PDF, MS Word, etc.) in current/legacy system into the eProcurement System? </w:t>
            </w:r>
          </w:p>
          <w:p w14:paraId="51B8C66B" w14:textId="77777777" w:rsidR="00191653" w:rsidRDefault="00191653" w:rsidP="00E13521">
            <w:pPr>
              <w:jc w:val="both"/>
              <w:rPr>
                <w:rFonts w:ascii="Arial" w:hAnsi="Arial" w:cs="Arial"/>
                <w:b/>
              </w:rPr>
            </w:pPr>
          </w:p>
          <w:p w14:paraId="432A5051" w14:textId="06E8104A" w:rsidR="00191653" w:rsidRPr="006D193D" w:rsidRDefault="00CC22A4" w:rsidP="00E13521">
            <w:pPr>
              <w:jc w:val="both"/>
              <w:rPr>
                <w:rFonts w:ascii="Arial" w:hAnsi="Arial" w:cs="Arial"/>
              </w:rPr>
            </w:pPr>
            <w:r>
              <w:rPr>
                <w:rFonts w:ascii="Arial" w:hAnsi="Arial" w:cs="Arial"/>
              </w:rPr>
              <w:t>None.</w:t>
            </w:r>
            <w:r w:rsidR="00647FD1">
              <w:rPr>
                <w:rFonts w:ascii="Arial" w:hAnsi="Arial" w:cs="Arial"/>
              </w:rPr>
              <w:t xml:space="preserve"> </w:t>
            </w:r>
            <w:r>
              <w:rPr>
                <w:rFonts w:ascii="Arial" w:hAnsi="Arial" w:cs="Arial"/>
              </w:rPr>
              <w:t>As stated in the answer to 8(6), there is no current/legacy system</w:t>
            </w:r>
            <w:r w:rsidR="00647FD1">
              <w:rPr>
                <w:rFonts w:ascii="Arial" w:hAnsi="Arial" w:cs="Arial"/>
              </w:rPr>
              <w:t xml:space="preserve">. </w:t>
            </w:r>
            <w:r w:rsidR="00DF4C01">
              <w:rPr>
                <w:rFonts w:ascii="Arial" w:hAnsi="Arial" w:cs="Arial"/>
              </w:rPr>
              <w:t>The System does not need to accommodate specific files</w:t>
            </w:r>
            <w:r w:rsidR="00C01B6F">
              <w:rPr>
                <w:rFonts w:ascii="Arial" w:hAnsi="Arial" w:cs="Arial"/>
              </w:rPr>
              <w:t xml:space="preserve"> other than as may be required for the electronic exchange of information described above</w:t>
            </w:r>
            <w:r w:rsidR="00DF4C01">
              <w:rPr>
                <w:rFonts w:ascii="Arial" w:hAnsi="Arial" w:cs="Arial"/>
              </w:rPr>
              <w:t xml:space="preserve">.  </w:t>
            </w:r>
          </w:p>
          <w:p w14:paraId="22D7C731" w14:textId="77777777" w:rsidR="00191653" w:rsidRDefault="00191653" w:rsidP="00E13521">
            <w:pPr>
              <w:jc w:val="both"/>
              <w:rPr>
                <w:rFonts w:ascii="Arial" w:hAnsi="Arial" w:cs="Arial"/>
                <w:b/>
              </w:rPr>
            </w:pPr>
          </w:p>
          <w:p w14:paraId="158B4574" w14:textId="77777777" w:rsidR="00191653" w:rsidRDefault="00191653" w:rsidP="00E13521">
            <w:pPr>
              <w:jc w:val="both"/>
              <w:rPr>
                <w:rFonts w:ascii="Arial" w:hAnsi="Arial" w:cs="Arial"/>
                <w:b/>
              </w:rPr>
            </w:pPr>
            <w:r>
              <w:rPr>
                <w:rFonts w:ascii="Arial" w:hAnsi="Arial" w:cs="Arial"/>
                <w:b/>
              </w:rPr>
              <w:t xml:space="preserve">12b. How many total electronic files in current/legacy system? (rows in the exported spreadsheet). </w:t>
            </w:r>
          </w:p>
          <w:p w14:paraId="3631F3E1" w14:textId="77777777" w:rsidR="00191653" w:rsidRDefault="00191653" w:rsidP="00E13521">
            <w:pPr>
              <w:jc w:val="both"/>
              <w:rPr>
                <w:rFonts w:ascii="Arial" w:hAnsi="Arial" w:cs="Arial"/>
                <w:b/>
              </w:rPr>
            </w:pPr>
          </w:p>
          <w:p w14:paraId="7CC7B950" w14:textId="0FC58A07" w:rsidR="00191653" w:rsidRPr="006D193D" w:rsidRDefault="00CC22A4" w:rsidP="00E13521">
            <w:pPr>
              <w:jc w:val="both"/>
              <w:rPr>
                <w:rFonts w:ascii="Arial" w:hAnsi="Arial" w:cs="Arial"/>
              </w:rPr>
            </w:pPr>
            <w:r>
              <w:rPr>
                <w:rFonts w:ascii="Arial" w:hAnsi="Arial" w:cs="Arial"/>
              </w:rPr>
              <w:t xml:space="preserve">There is no current/legacy system with electronic files. </w:t>
            </w:r>
            <w:r w:rsidR="00DF4C01">
              <w:rPr>
                <w:rFonts w:ascii="Arial" w:hAnsi="Arial" w:cs="Arial"/>
              </w:rPr>
              <w:t xml:space="preserve">  </w:t>
            </w:r>
          </w:p>
          <w:p w14:paraId="4665A15D" w14:textId="77777777" w:rsidR="00191653" w:rsidRDefault="00191653" w:rsidP="00E13521">
            <w:pPr>
              <w:jc w:val="both"/>
              <w:rPr>
                <w:rFonts w:ascii="Arial" w:hAnsi="Arial" w:cs="Arial"/>
                <w:b/>
              </w:rPr>
            </w:pPr>
          </w:p>
          <w:p w14:paraId="30CDD08C" w14:textId="77777777" w:rsidR="00191653" w:rsidRDefault="00191653" w:rsidP="00E13521">
            <w:pPr>
              <w:jc w:val="both"/>
              <w:rPr>
                <w:rFonts w:ascii="Arial" w:hAnsi="Arial" w:cs="Arial"/>
                <w:b/>
              </w:rPr>
            </w:pPr>
            <w:r>
              <w:rPr>
                <w:rFonts w:ascii="Arial" w:hAnsi="Arial" w:cs="Arial"/>
                <w:b/>
              </w:rPr>
              <w:t xml:space="preserve">12c. Where are the legacy (historic) electronic contract files currently stored? (shared folders, Sharepoint, document management system, paper, etc.). </w:t>
            </w:r>
          </w:p>
          <w:p w14:paraId="0D0FEB49" w14:textId="77777777" w:rsidR="006D193D" w:rsidRDefault="006D193D" w:rsidP="00E13521">
            <w:pPr>
              <w:jc w:val="both"/>
              <w:rPr>
                <w:rFonts w:ascii="Arial" w:hAnsi="Arial" w:cs="Arial"/>
                <w:b/>
              </w:rPr>
            </w:pPr>
          </w:p>
          <w:p w14:paraId="1E06B2A3" w14:textId="299E7EF2" w:rsidR="006D193D" w:rsidRDefault="00CC22A4" w:rsidP="00E13521">
            <w:pPr>
              <w:jc w:val="both"/>
              <w:rPr>
                <w:rFonts w:ascii="Arial" w:hAnsi="Arial" w:cs="Arial"/>
              </w:rPr>
            </w:pPr>
            <w:r>
              <w:rPr>
                <w:rFonts w:ascii="Arial" w:hAnsi="Arial" w:cs="Arial"/>
              </w:rPr>
              <w:t>There are currently no legacy/historic electronic contract files.</w:t>
            </w:r>
            <w:r w:rsidR="00DF4C01">
              <w:rPr>
                <w:rFonts w:ascii="Arial" w:hAnsi="Arial" w:cs="Arial"/>
              </w:rPr>
              <w:t xml:space="preserve">  Documents are stored in hard copy only at this time. </w:t>
            </w:r>
          </w:p>
          <w:p w14:paraId="41AD4335" w14:textId="38BF4D56" w:rsidR="006D193D" w:rsidRPr="006D193D" w:rsidRDefault="006D193D" w:rsidP="00E13521">
            <w:pPr>
              <w:jc w:val="both"/>
              <w:rPr>
                <w:rFonts w:ascii="Arial" w:hAnsi="Arial" w:cs="Arial"/>
              </w:rPr>
            </w:pPr>
          </w:p>
        </w:tc>
      </w:tr>
      <w:tr w:rsidR="00191653" w:rsidRPr="00553CED" w14:paraId="74F77845" w14:textId="77777777" w:rsidTr="39DE16AC">
        <w:tc>
          <w:tcPr>
            <w:tcW w:w="877" w:type="dxa"/>
            <w:tcBorders>
              <w:top w:val="single" w:sz="4" w:space="0" w:color="auto"/>
              <w:left w:val="single" w:sz="4" w:space="0" w:color="auto"/>
              <w:bottom w:val="single" w:sz="4" w:space="0" w:color="auto"/>
              <w:right w:val="single" w:sz="4" w:space="0" w:color="auto"/>
            </w:tcBorders>
          </w:tcPr>
          <w:p w14:paraId="33585448" w14:textId="59AE52E9" w:rsidR="00191653" w:rsidRPr="00553CED" w:rsidRDefault="00191653" w:rsidP="5431A03B">
            <w:pPr>
              <w:jc w:val="center"/>
              <w:rPr>
                <w:rFonts w:ascii="Arial" w:hAnsi="Arial" w:cs="Arial"/>
              </w:rPr>
            </w:pPr>
            <w:r w:rsidRPr="00AC410C">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5EA621B3" w14:textId="51CD1EB6" w:rsidR="00191653" w:rsidRPr="00553CED" w:rsidRDefault="00191653" w:rsidP="5431A03B">
            <w:pPr>
              <w:jc w:val="center"/>
              <w:rPr>
                <w:rFonts w:ascii="Arial" w:hAnsi="Arial" w:cs="Arial"/>
              </w:rPr>
            </w:pPr>
            <w:r>
              <w:rPr>
                <w:rFonts w:ascii="Arial" w:hAnsi="Arial" w:cs="Arial"/>
              </w:rPr>
              <w:t xml:space="preserve">Implementation – Public Sector Bids </w:t>
            </w:r>
          </w:p>
        </w:tc>
        <w:tc>
          <w:tcPr>
            <w:tcW w:w="7200" w:type="dxa"/>
            <w:tcBorders>
              <w:top w:val="single" w:sz="4" w:space="0" w:color="auto"/>
              <w:left w:val="single" w:sz="4" w:space="0" w:color="auto"/>
              <w:bottom w:val="single" w:sz="4" w:space="0" w:color="auto"/>
              <w:right w:val="single" w:sz="4" w:space="0" w:color="auto"/>
            </w:tcBorders>
          </w:tcPr>
          <w:p w14:paraId="26422D24" w14:textId="77777777" w:rsidR="00191653" w:rsidRDefault="0079798C" w:rsidP="00E13521">
            <w:pPr>
              <w:jc w:val="both"/>
              <w:rPr>
                <w:rFonts w:ascii="Arial" w:eastAsia="Arial" w:hAnsi="Arial" w:cs="Arial"/>
                <w:b/>
                <w:bCs/>
              </w:rPr>
            </w:pPr>
            <w:r>
              <w:rPr>
                <w:rFonts w:ascii="Arial" w:eastAsia="Arial" w:hAnsi="Arial" w:cs="Arial"/>
                <w:b/>
                <w:bCs/>
              </w:rPr>
              <w:t xml:space="preserve">Implementation 13. What documents/contract types would you like to author within the system? </w:t>
            </w:r>
          </w:p>
          <w:p w14:paraId="539D169B" w14:textId="77777777" w:rsidR="0079798C" w:rsidRDefault="0079798C" w:rsidP="00E13521">
            <w:pPr>
              <w:jc w:val="both"/>
              <w:rPr>
                <w:rFonts w:ascii="Arial" w:eastAsia="Arial" w:hAnsi="Arial" w:cs="Arial"/>
                <w:b/>
                <w:bCs/>
              </w:rPr>
            </w:pPr>
          </w:p>
          <w:p w14:paraId="1D7EE575" w14:textId="383034E7" w:rsidR="00CC22A4" w:rsidRDefault="00CC22A4" w:rsidP="00E13521">
            <w:pPr>
              <w:jc w:val="both"/>
              <w:rPr>
                <w:rFonts w:ascii="Arial" w:eastAsia="Arial" w:hAnsi="Arial" w:cs="Arial"/>
                <w:bCs/>
              </w:rPr>
            </w:pPr>
            <w:r>
              <w:rPr>
                <w:rFonts w:ascii="Arial" w:eastAsia="Arial" w:hAnsi="Arial" w:cs="Arial"/>
                <w:bCs/>
              </w:rPr>
              <w:t xml:space="preserve">Documents will be authored by DPMC utilizing Microsoft Office Suite, Adobe </w:t>
            </w:r>
            <w:r w:rsidR="00496D6B">
              <w:rPr>
                <w:rFonts w:ascii="Arial" w:eastAsia="Arial" w:hAnsi="Arial" w:cs="Arial"/>
                <w:bCs/>
              </w:rPr>
              <w:t>Acrobat</w:t>
            </w:r>
            <w:r>
              <w:rPr>
                <w:rFonts w:ascii="Arial" w:eastAsia="Arial" w:hAnsi="Arial" w:cs="Arial"/>
                <w:bCs/>
              </w:rPr>
              <w:t xml:space="preserve">, and other programs and will need to be uploaded to the System for each procurement. Document types include, but are not limited to, </w:t>
            </w:r>
            <w:r w:rsidR="001A7928">
              <w:rPr>
                <w:rFonts w:ascii="Arial" w:eastAsia="Arial" w:hAnsi="Arial" w:cs="Arial"/>
                <w:bCs/>
              </w:rPr>
              <w:t>forms, terms and conditions, the scope of work, drawings, and the price sheet/bid proposal form</w:t>
            </w:r>
            <w:r>
              <w:rPr>
                <w:rFonts w:ascii="Arial" w:eastAsia="Arial" w:hAnsi="Arial" w:cs="Arial"/>
                <w:bCs/>
              </w:rPr>
              <w:t xml:space="preserve">. </w:t>
            </w:r>
            <w:r w:rsidR="00301D1B">
              <w:rPr>
                <w:rFonts w:ascii="Arial" w:eastAsia="Arial" w:hAnsi="Arial" w:cs="Arial"/>
                <w:bCs/>
              </w:rPr>
              <w:t>S</w:t>
            </w:r>
            <w:r>
              <w:rPr>
                <w:rFonts w:ascii="Arial" w:eastAsia="Arial" w:hAnsi="Arial" w:cs="Arial"/>
                <w:bCs/>
              </w:rPr>
              <w:t xml:space="preserve">hould documents need </w:t>
            </w:r>
            <w:r w:rsidR="00301D1B">
              <w:rPr>
                <w:rFonts w:ascii="Arial" w:eastAsia="Arial" w:hAnsi="Arial" w:cs="Arial"/>
                <w:bCs/>
              </w:rPr>
              <w:t>to be revised</w:t>
            </w:r>
            <w:r>
              <w:rPr>
                <w:rFonts w:ascii="Arial" w:eastAsia="Arial" w:hAnsi="Arial" w:cs="Arial"/>
                <w:bCs/>
              </w:rPr>
              <w:t xml:space="preserve"> during the procurement</w:t>
            </w:r>
            <w:r w:rsidR="00301D1B">
              <w:rPr>
                <w:rFonts w:ascii="Arial" w:eastAsia="Arial" w:hAnsi="Arial" w:cs="Arial"/>
                <w:bCs/>
              </w:rPr>
              <w:t xml:space="preserve"> process</w:t>
            </w:r>
            <w:r>
              <w:rPr>
                <w:rFonts w:ascii="Arial" w:eastAsia="Arial" w:hAnsi="Arial" w:cs="Arial"/>
                <w:bCs/>
              </w:rPr>
              <w:t xml:space="preserve">, </w:t>
            </w:r>
            <w:r w:rsidR="00301D1B">
              <w:rPr>
                <w:rFonts w:ascii="Arial" w:eastAsia="Arial" w:hAnsi="Arial" w:cs="Arial"/>
                <w:bCs/>
              </w:rPr>
              <w:t xml:space="preserve">outdated </w:t>
            </w:r>
            <w:r>
              <w:rPr>
                <w:rFonts w:ascii="Arial" w:eastAsia="Arial" w:hAnsi="Arial" w:cs="Arial"/>
                <w:bCs/>
              </w:rPr>
              <w:t xml:space="preserve">documents will need to be deleted or </w:t>
            </w:r>
            <w:r w:rsidR="00301D1B">
              <w:rPr>
                <w:rFonts w:ascii="Arial" w:eastAsia="Arial" w:hAnsi="Arial" w:cs="Arial"/>
                <w:bCs/>
              </w:rPr>
              <w:t>hidden from</w:t>
            </w:r>
            <w:r>
              <w:rPr>
                <w:rFonts w:ascii="Arial" w:eastAsia="Arial" w:hAnsi="Arial" w:cs="Arial"/>
                <w:bCs/>
              </w:rPr>
              <w:t xml:space="preserve"> bidders. The revised document</w:t>
            </w:r>
            <w:r w:rsidR="00301D1B">
              <w:rPr>
                <w:rFonts w:ascii="Arial" w:eastAsia="Arial" w:hAnsi="Arial" w:cs="Arial"/>
                <w:bCs/>
              </w:rPr>
              <w:t>s</w:t>
            </w:r>
            <w:r>
              <w:rPr>
                <w:rFonts w:ascii="Arial" w:eastAsia="Arial" w:hAnsi="Arial" w:cs="Arial"/>
                <w:bCs/>
              </w:rPr>
              <w:t xml:space="preserve"> can then be uploaded. Please see Bid Solicitation Section 3.1.6.1 and 3.1.6.1.1. </w:t>
            </w:r>
          </w:p>
          <w:p w14:paraId="24A2AADC" w14:textId="77777777" w:rsidR="00CC22A4" w:rsidRDefault="00CC22A4" w:rsidP="00E13521">
            <w:pPr>
              <w:jc w:val="both"/>
              <w:rPr>
                <w:rFonts w:ascii="Arial" w:eastAsia="Arial" w:hAnsi="Arial" w:cs="Arial"/>
                <w:bCs/>
              </w:rPr>
            </w:pPr>
          </w:p>
          <w:p w14:paraId="539EE4B2" w14:textId="6157CE97" w:rsidR="0079798C" w:rsidRPr="006D193D" w:rsidRDefault="00301D1B" w:rsidP="00E13521">
            <w:pPr>
              <w:jc w:val="both"/>
              <w:rPr>
                <w:rFonts w:ascii="Arial" w:eastAsia="Arial" w:hAnsi="Arial" w:cs="Arial"/>
                <w:bCs/>
              </w:rPr>
            </w:pPr>
            <w:r>
              <w:rPr>
                <w:rFonts w:ascii="Arial" w:eastAsia="Arial" w:hAnsi="Arial" w:cs="Arial"/>
                <w:bCs/>
              </w:rPr>
              <w:t>Lowest Responsible Bidder</w:t>
            </w:r>
            <w:r w:rsidR="002E6AF4">
              <w:rPr>
                <w:rFonts w:ascii="Arial" w:eastAsia="Arial" w:hAnsi="Arial" w:cs="Arial"/>
                <w:bCs/>
              </w:rPr>
              <w:t xml:space="preserve"> and</w:t>
            </w:r>
            <w:r>
              <w:rPr>
                <w:rFonts w:ascii="Arial" w:eastAsia="Arial" w:hAnsi="Arial" w:cs="Arial"/>
                <w:bCs/>
              </w:rPr>
              <w:t xml:space="preserve"> </w:t>
            </w:r>
            <w:r w:rsidR="007F0FA5">
              <w:rPr>
                <w:rFonts w:ascii="Arial" w:eastAsia="Arial" w:hAnsi="Arial" w:cs="Arial"/>
                <w:bCs/>
              </w:rPr>
              <w:t>Price and Other factors are the prima</w:t>
            </w:r>
            <w:r w:rsidR="002E6AF4">
              <w:rPr>
                <w:rFonts w:ascii="Arial" w:eastAsia="Arial" w:hAnsi="Arial" w:cs="Arial"/>
                <w:bCs/>
              </w:rPr>
              <w:t>ry award types that will occur.</w:t>
            </w:r>
            <w:r w:rsidR="007F0FA5">
              <w:rPr>
                <w:rFonts w:ascii="Arial" w:eastAsia="Arial" w:hAnsi="Arial" w:cs="Arial"/>
                <w:bCs/>
              </w:rPr>
              <w:t xml:space="preserve"> </w:t>
            </w:r>
            <w:r w:rsidR="00CC22A4">
              <w:rPr>
                <w:rFonts w:ascii="Arial" w:eastAsia="Arial" w:hAnsi="Arial" w:cs="Arial"/>
                <w:bCs/>
              </w:rPr>
              <w:t xml:space="preserve">Design-Build and Design-Bid-Build are contract types/procurement methods that would need to be associated with bidding opportunities. Please see Bid Solicitation 3.1.4.1 for more information on the contract and procurement types.  </w:t>
            </w:r>
          </w:p>
          <w:p w14:paraId="4CA0390A" w14:textId="77777777" w:rsidR="0079798C" w:rsidRDefault="0079798C" w:rsidP="00E13521">
            <w:pPr>
              <w:jc w:val="both"/>
              <w:rPr>
                <w:rFonts w:ascii="Arial" w:eastAsia="Arial" w:hAnsi="Arial" w:cs="Arial"/>
                <w:b/>
                <w:bCs/>
              </w:rPr>
            </w:pPr>
          </w:p>
          <w:p w14:paraId="120D0C4A" w14:textId="77777777" w:rsidR="0079798C" w:rsidRDefault="0079798C" w:rsidP="00E13521">
            <w:pPr>
              <w:jc w:val="both"/>
              <w:rPr>
                <w:rFonts w:ascii="Arial" w:eastAsia="Arial" w:hAnsi="Arial" w:cs="Arial"/>
                <w:b/>
                <w:bCs/>
              </w:rPr>
            </w:pPr>
            <w:r>
              <w:rPr>
                <w:rFonts w:ascii="Arial" w:eastAsia="Arial" w:hAnsi="Arial" w:cs="Arial"/>
                <w:b/>
                <w:bCs/>
              </w:rPr>
              <w:t xml:space="preserve">14. Do you require professional services to configure templates? </w:t>
            </w:r>
          </w:p>
          <w:p w14:paraId="4D651B42" w14:textId="77777777" w:rsidR="0079798C" w:rsidRDefault="0079798C" w:rsidP="00E13521">
            <w:pPr>
              <w:jc w:val="both"/>
              <w:rPr>
                <w:rFonts w:ascii="Arial" w:eastAsia="Arial" w:hAnsi="Arial" w:cs="Arial"/>
                <w:b/>
                <w:bCs/>
              </w:rPr>
            </w:pPr>
          </w:p>
          <w:p w14:paraId="0469705E" w14:textId="416157BB" w:rsidR="0079798C" w:rsidRPr="006D193D" w:rsidRDefault="00DF4C01" w:rsidP="00E13521">
            <w:pPr>
              <w:jc w:val="both"/>
              <w:rPr>
                <w:rFonts w:ascii="Arial" w:eastAsia="Arial" w:hAnsi="Arial" w:cs="Arial"/>
                <w:bCs/>
              </w:rPr>
            </w:pPr>
            <w:r>
              <w:rPr>
                <w:rFonts w:ascii="Arial" w:eastAsia="Arial" w:hAnsi="Arial" w:cs="Arial"/>
                <w:bCs/>
              </w:rPr>
              <w:lastRenderedPageBreak/>
              <w:t xml:space="preserve">Currently, DPMC </w:t>
            </w:r>
            <w:r w:rsidR="00CC22A4">
              <w:rPr>
                <w:rFonts w:ascii="Arial" w:eastAsia="Arial" w:hAnsi="Arial" w:cs="Arial"/>
                <w:bCs/>
              </w:rPr>
              <w:t>foresees</w:t>
            </w:r>
            <w:r>
              <w:rPr>
                <w:rFonts w:ascii="Arial" w:eastAsia="Arial" w:hAnsi="Arial" w:cs="Arial"/>
                <w:bCs/>
              </w:rPr>
              <w:t xml:space="preserve"> the need to create a price sheet/bid proposal form tem</w:t>
            </w:r>
            <w:r w:rsidR="00CC22A4">
              <w:rPr>
                <w:rFonts w:ascii="Arial" w:eastAsia="Arial" w:hAnsi="Arial" w:cs="Arial"/>
                <w:bCs/>
              </w:rPr>
              <w:t xml:space="preserve">plate that is fillable online. </w:t>
            </w:r>
            <w:r w:rsidR="001A7928">
              <w:rPr>
                <w:rFonts w:ascii="Arial" w:eastAsia="Arial" w:hAnsi="Arial" w:cs="Arial"/>
                <w:bCs/>
              </w:rPr>
              <w:t xml:space="preserve">Other forms may be required. A current price sheet/bid proposal form does exist, but it will need to be modified and/or integrated into the user interface of the System. </w:t>
            </w:r>
            <w:r w:rsidR="0042794D">
              <w:rPr>
                <w:rFonts w:ascii="Arial" w:eastAsia="Arial" w:hAnsi="Arial" w:cs="Arial"/>
                <w:bCs/>
              </w:rPr>
              <w:t xml:space="preserve">Interfacing of the price sheet/bid proposal form would be required to be at no additional cost. Please see the answer to Question #5. </w:t>
            </w:r>
            <w:r w:rsidR="001A7928">
              <w:rPr>
                <w:rFonts w:ascii="Arial" w:eastAsia="Arial" w:hAnsi="Arial" w:cs="Arial"/>
                <w:bCs/>
              </w:rPr>
              <w:t xml:space="preserve"> </w:t>
            </w:r>
            <w:r>
              <w:rPr>
                <w:rFonts w:ascii="Arial" w:eastAsia="Arial" w:hAnsi="Arial" w:cs="Arial"/>
                <w:bCs/>
              </w:rPr>
              <w:t xml:space="preserve">  </w:t>
            </w:r>
          </w:p>
          <w:p w14:paraId="1253E415" w14:textId="77777777" w:rsidR="0079798C" w:rsidRDefault="0079798C" w:rsidP="00E13521">
            <w:pPr>
              <w:jc w:val="both"/>
              <w:rPr>
                <w:rFonts w:ascii="Arial" w:eastAsia="Arial" w:hAnsi="Arial" w:cs="Arial"/>
                <w:b/>
                <w:bCs/>
              </w:rPr>
            </w:pPr>
          </w:p>
          <w:p w14:paraId="380D1BFD" w14:textId="77777777" w:rsidR="0079798C" w:rsidRDefault="0079798C" w:rsidP="00E13521">
            <w:pPr>
              <w:jc w:val="both"/>
              <w:rPr>
                <w:rFonts w:ascii="Arial" w:eastAsia="Arial" w:hAnsi="Arial" w:cs="Arial"/>
                <w:b/>
                <w:bCs/>
              </w:rPr>
            </w:pPr>
            <w:r>
              <w:rPr>
                <w:rFonts w:ascii="Arial" w:eastAsia="Arial" w:hAnsi="Arial" w:cs="Arial"/>
                <w:b/>
                <w:bCs/>
              </w:rPr>
              <w:t xml:space="preserve">14a. If so, how many would be required for the awarded vendor to configure? </w:t>
            </w:r>
          </w:p>
          <w:p w14:paraId="18FA6F09" w14:textId="77777777" w:rsidR="0079798C" w:rsidRDefault="0079798C" w:rsidP="00E13521">
            <w:pPr>
              <w:jc w:val="both"/>
              <w:rPr>
                <w:rFonts w:ascii="Arial" w:eastAsia="Arial" w:hAnsi="Arial" w:cs="Arial"/>
                <w:b/>
                <w:bCs/>
              </w:rPr>
            </w:pPr>
          </w:p>
          <w:p w14:paraId="4C660F62" w14:textId="76920550" w:rsidR="0079798C" w:rsidRPr="006D193D" w:rsidRDefault="00CC22A4" w:rsidP="00E13521">
            <w:pPr>
              <w:jc w:val="both"/>
              <w:rPr>
                <w:rFonts w:ascii="Arial" w:eastAsia="Arial" w:hAnsi="Arial" w:cs="Arial"/>
                <w:bCs/>
              </w:rPr>
            </w:pPr>
            <w:r>
              <w:rPr>
                <w:rFonts w:ascii="Arial" w:eastAsia="Arial" w:hAnsi="Arial" w:cs="Arial"/>
                <w:bCs/>
              </w:rPr>
              <w:t xml:space="preserve">The number is unknown at this time. </w:t>
            </w:r>
            <w:r w:rsidR="00CE0680">
              <w:rPr>
                <w:rFonts w:ascii="Arial" w:eastAsia="Arial" w:hAnsi="Arial" w:cs="Arial"/>
                <w:bCs/>
              </w:rPr>
              <w:t xml:space="preserve">Likely 10-15 forms will need to be integrated into the system interface. </w:t>
            </w:r>
            <w:r>
              <w:rPr>
                <w:rFonts w:ascii="Arial" w:eastAsia="Arial" w:hAnsi="Arial" w:cs="Arial"/>
                <w:bCs/>
              </w:rPr>
              <w:t>Please</w:t>
            </w:r>
            <w:r w:rsidR="00CE0680">
              <w:rPr>
                <w:rFonts w:ascii="Arial" w:eastAsia="Arial" w:hAnsi="Arial" w:cs="Arial"/>
                <w:bCs/>
              </w:rPr>
              <w:t xml:space="preserve"> </w:t>
            </w:r>
            <w:r>
              <w:rPr>
                <w:rFonts w:ascii="Arial" w:eastAsia="Arial" w:hAnsi="Arial" w:cs="Arial"/>
                <w:bCs/>
              </w:rPr>
              <w:t>s</w:t>
            </w:r>
            <w:r w:rsidR="00026F89">
              <w:rPr>
                <w:rFonts w:ascii="Arial" w:eastAsia="Arial" w:hAnsi="Arial" w:cs="Arial"/>
                <w:bCs/>
              </w:rPr>
              <w:t xml:space="preserve">ee </w:t>
            </w:r>
            <w:r>
              <w:rPr>
                <w:rFonts w:ascii="Arial" w:eastAsia="Arial" w:hAnsi="Arial" w:cs="Arial"/>
                <w:bCs/>
              </w:rPr>
              <w:t xml:space="preserve">the answers to 10(13) and 10(14) </w:t>
            </w:r>
            <w:r w:rsidR="00026F89">
              <w:rPr>
                <w:rFonts w:ascii="Arial" w:eastAsia="Arial" w:hAnsi="Arial" w:cs="Arial"/>
                <w:bCs/>
              </w:rPr>
              <w:t xml:space="preserve">above.  </w:t>
            </w:r>
          </w:p>
          <w:p w14:paraId="0CC7AFDA" w14:textId="77777777" w:rsidR="0079798C" w:rsidRDefault="0079798C" w:rsidP="00E13521">
            <w:pPr>
              <w:jc w:val="both"/>
              <w:rPr>
                <w:rFonts w:ascii="Arial" w:eastAsia="Arial" w:hAnsi="Arial" w:cs="Arial"/>
                <w:b/>
                <w:bCs/>
              </w:rPr>
            </w:pPr>
          </w:p>
          <w:p w14:paraId="6E18B77F" w14:textId="1FC3E663" w:rsidR="0079798C" w:rsidRDefault="0079798C" w:rsidP="00E13521">
            <w:pPr>
              <w:jc w:val="both"/>
              <w:rPr>
                <w:rFonts w:ascii="Arial" w:eastAsia="Arial" w:hAnsi="Arial" w:cs="Arial"/>
                <w:b/>
                <w:bCs/>
              </w:rPr>
            </w:pPr>
            <w:r>
              <w:rPr>
                <w:rFonts w:ascii="Arial" w:eastAsia="Arial" w:hAnsi="Arial" w:cs="Arial"/>
                <w:b/>
                <w:bCs/>
              </w:rPr>
              <w:t xml:space="preserve">15. Do you require </w:t>
            </w:r>
            <w:r w:rsidR="001A7928">
              <w:rPr>
                <w:rFonts w:ascii="Arial" w:eastAsia="Arial" w:hAnsi="Arial" w:cs="Arial"/>
                <w:b/>
                <w:bCs/>
              </w:rPr>
              <w:t xml:space="preserve">professional services </w:t>
            </w:r>
            <w:r>
              <w:rPr>
                <w:rFonts w:ascii="Arial" w:eastAsia="Arial" w:hAnsi="Arial" w:cs="Arial"/>
                <w:b/>
                <w:bCs/>
              </w:rPr>
              <w:t xml:space="preserve">to configure workflow processes? </w:t>
            </w:r>
          </w:p>
          <w:p w14:paraId="3E4B926C" w14:textId="77777777" w:rsidR="0079798C" w:rsidRDefault="0079798C" w:rsidP="00E13521">
            <w:pPr>
              <w:jc w:val="both"/>
              <w:rPr>
                <w:rFonts w:ascii="Arial" w:eastAsia="Arial" w:hAnsi="Arial" w:cs="Arial"/>
                <w:b/>
                <w:bCs/>
              </w:rPr>
            </w:pPr>
          </w:p>
          <w:p w14:paraId="2D7AA1F9" w14:textId="2FB97B3E" w:rsidR="0079798C" w:rsidRPr="006D193D" w:rsidRDefault="00CC22A4" w:rsidP="00E13521">
            <w:pPr>
              <w:jc w:val="both"/>
              <w:rPr>
                <w:rFonts w:ascii="Arial" w:eastAsia="Arial" w:hAnsi="Arial" w:cs="Arial"/>
                <w:bCs/>
              </w:rPr>
            </w:pPr>
            <w:r>
              <w:rPr>
                <w:rFonts w:ascii="Arial" w:eastAsia="Arial" w:hAnsi="Arial" w:cs="Arial"/>
                <w:bCs/>
              </w:rPr>
              <w:t>This is u</w:t>
            </w:r>
            <w:r w:rsidR="00026F89">
              <w:rPr>
                <w:rFonts w:ascii="Arial" w:eastAsia="Arial" w:hAnsi="Arial" w:cs="Arial"/>
                <w:bCs/>
              </w:rPr>
              <w:t>nknown</w:t>
            </w:r>
            <w:r>
              <w:rPr>
                <w:rFonts w:ascii="Arial" w:eastAsia="Arial" w:hAnsi="Arial" w:cs="Arial"/>
                <w:bCs/>
              </w:rPr>
              <w:t xml:space="preserve"> at this time</w:t>
            </w:r>
            <w:r w:rsidR="00026F89">
              <w:rPr>
                <w:rFonts w:ascii="Arial" w:eastAsia="Arial" w:hAnsi="Arial" w:cs="Arial"/>
                <w:bCs/>
              </w:rPr>
              <w:t xml:space="preserve">.  Certain </w:t>
            </w:r>
            <w:r>
              <w:rPr>
                <w:rFonts w:ascii="Arial" w:eastAsia="Arial" w:hAnsi="Arial" w:cs="Arial"/>
                <w:bCs/>
              </w:rPr>
              <w:t xml:space="preserve">aspects </w:t>
            </w:r>
            <w:r w:rsidR="00026F89">
              <w:rPr>
                <w:rFonts w:ascii="Arial" w:eastAsia="Arial" w:hAnsi="Arial" w:cs="Arial"/>
                <w:bCs/>
              </w:rPr>
              <w:t>of DPMC’s processes may need to remain as current, while others can</w:t>
            </w:r>
            <w:r>
              <w:rPr>
                <w:rFonts w:ascii="Arial" w:eastAsia="Arial" w:hAnsi="Arial" w:cs="Arial"/>
                <w:bCs/>
              </w:rPr>
              <w:t xml:space="preserve"> or may need</w:t>
            </w:r>
            <w:r w:rsidR="00026F89">
              <w:rPr>
                <w:rFonts w:ascii="Arial" w:eastAsia="Arial" w:hAnsi="Arial" w:cs="Arial"/>
                <w:bCs/>
              </w:rPr>
              <w:t xml:space="preserve"> to be modified to accommodate the System’s requirements</w:t>
            </w:r>
            <w:r w:rsidR="00CE0680">
              <w:rPr>
                <w:rFonts w:ascii="Arial" w:eastAsia="Arial" w:hAnsi="Arial" w:cs="Arial"/>
                <w:bCs/>
              </w:rPr>
              <w:t xml:space="preserve"> or capabilities</w:t>
            </w:r>
            <w:r>
              <w:rPr>
                <w:rFonts w:ascii="Arial" w:eastAsia="Arial" w:hAnsi="Arial" w:cs="Arial"/>
                <w:bCs/>
              </w:rPr>
              <w:t xml:space="preserve">.  </w:t>
            </w:r>
            <w:r w:rsidR="00026F89">
              <w:rPr>
                <w:rFonts w:ascii="Arial" w:eastAsia="Arial" w:hAnsi="Arial" w:cs="Arial"/>
                <w:bCs/>
              </w:rPr>
              <w:t xml:space="preserve">DPMC cannot answer this question until it knows the requirements and </w:t>
            </w:r>
            <w:r w:rsidR="00CE0680">
              <w:rPr>
                <w:rFonts w:ascii="Arial" w:eastAsia="Arial" w:hAnsi="Arial" w:cs="Arial"/>
                <w:bCs/>
              </w:rPr>
              <w:t>capabilities</w:t>
            </w:r>
            <w:r w:rsidR="00026F89">
              <w:rPr>
                <w:rFonts w:ascii="Arial" w:eastAsia="Arial" w:hAnsi="Arial" w:cs="Arial"/>
                <w:bCs/>
              </w:rPr>
              <w:t xml:space="preserve"> of the Vendor’s {Contractor’s} propose</w:t>
            </w:r>
            <w:r>
              <w:rPr>
                <w:rFonts w:ascii="Arial" w:eastAsia="Arial" w:hAnsi="Arial" w:cs="Arial"/>
                <w:bCs/>
              </w:rPr>
              <w:t>d</w:t>
            </w:r>
            <w:r w:rsidR="00026F89">
              <w:rPr>
                <w:rFonts w:ascii="Arial" w:eastAsia="Arial" w:hAnsi="Arial" w:cs="Arial"/>
                <w:bCs/>
              </w:rPr>
              <w:t xml:space="preserve"> System solution.</w:t>
            </w:r>
            <w:r w:rsidR="0042794D">
              <w:rPr>
                <w:rFonts w:ascii="Arial" w:eastAsia="Arial" w:hAnsi="Arial" w:cs="Arial"/>
                <w:bCs/>
              </w:rPr>
              <w:t xml:space="preserve"> Any modifications or professional services requirements would </w:t>
            </w:r>
            <w:r w:rsidR="007F0FA5">
              <w:rPr>
                <w:rFonts w:ascii="Arial" w:eastAsia="Arial" w:hAnsi="Arial" w:cs="Arial"/>
                <w:bCs/>
              </w:rPr>
              <w:t xml:space="preserve">constitute implementation services and would therefore </w:t>
            </w:r>
            <w:r w:rsidR="0042794D">
              <w:rPr>
                <w:rFonts w:ascii="Arial" w:eastAsia="Arial" w:hAnsi="Arial" w:cs="Arial"/>
                <w:bCs/>
              </w:rPr>
              <w:t xml:space="preserve">be required to be </w:t>
            </w:r>
            <w:r w:rsidR="007F0FA5">
              <w:rPr>
                <w:rFonts w:ascii="Arial" w:eastAsia="Arial" w:hAnsi="Arial" w:cs="Arial"/>
                <w:bCs/>
              </w:rPr>
              <w:t xml:space="preserve">provided </w:t>
            </w:r>
            <w:r w:rsidR="0042794D">
              <w:rPr>
                <w:rFonts w:ascii="Arial" w:eastAsia="Arial" w:hAnsi="Arial" w:cs="Arial"/>
                <w:bCs/>
              </w:rPr>
              <w:t xml:space="preserve">no cost to the State. Please refer to the answer to Question #5. </w:t>
            </w:r>
            <w:r w:rsidR="00026F89">
              <w:rPr>
                <w:rFonts w:ascii="Arial" w:eastAsia="Arial" w:hAnsi="Arial" w:cs="Arial"/>
                <w:bCs/>
              </w:rPr>
              <w:t xml:space="preserve">  </w:t>
            </w:r>
          </w:p>
          <w:p w14:paraId="20758054" w14:textId="77777777" w:rsidR="0079798C" w:rsidRDefault="0079798C" w:rsidP="00E13521">
            <w:pPr>
              <w:jc w:val="both"/>
              <w:rPr>
                <w:rFonts w:ascii="Arial" w:eastAsia="Arial" w:hAnsi="Arial" w:cs="Arial"/>
                <w:b/>
                <w:bCs/>
              </w:rPr>
            </w:pPr>
          </w:p>
          <w:p w14:paraId="169A1A4D" w14:textId="77777777" w:rsidR="0079798C" w:rsidRDefault="0079798C" w:rsidP="00E13521">
            <w:pPr>
              <w:jc w:val="both"/>
              <w:rPr>
                <w:rFonts w:ascii="Arial" w:eastAsia="Arial" w:hAnsi="Arial" w:cs="Arial"/>
                <w:b/>
                <w:bCs/>
              </w:rPr>
            </w:pPr>
            <w:r>
              <w:rPr>
                <w:rFonts w:ascii="Arial" w:eastAsia="Arial" w:hAnsi="Arial" w:cs="Arial"/>
                <w:b/>
                <w:bCs/>
              </w:rPr>
              <w:t xml:space="preserve">15a. If so, how many would be required for the awarded vendor to configure? </w:t>
            </w:r>
          </w:p>
          <w:p w14:paraId="37E16A24" w14:textId="77777777" w:rsidR="0079798C" w:rsidRDefault="0079798C" w:rsidP="00E13521">
            <w:pPr>
              <w:jc w:val="both"/>
              <w:rPr>
                <w:rFonts w:ascii="Arial" w:eastAsia="Arial" w:hAnsi="Arial" w:cs="Arial"/>
                <w:b/>
                <w:bCs/>
              </w:rPr>
            </w:pPr>
          </w:p>
          <w:p w14:paraId="59593D40" w14:textId="0634351A" w:rsidR="0079798C" w:rsidRPr="006D193D" w:rsidRDefault="00CC22A4" w:rsidP="00E13521">
            <w:pPr>
              <w:jc w:val="both"/>
              <w:rPr>
                <w:rFonts w:ascii="Arial" w:eastAsia="Arial" w:hAnsi="Arial" w:cs="Arial"/>
                <w:bCs/>
              </w:rPr>
            </w:pPr>
            <w:r>
              <w:rPr>
                <w:rFonts w:ascii="Arial" w:eastAsia="Arial" w:hAnsi="Arial" w:cs="Arial"/>
                <w:bCs/>
              </w:rPr>
              <w:t>This is unknown at this time.</w:t>
            </w:r>
            <w:r w:rsidR="00026F89">
              <w:rPr>
                <w:rFonts w:ascii="Arial" w:eastAsia="Arial" w:hAnsi="Arial" w:cs="Arial"/>
                <w:bCs/>
              </w:rPr>
              <w:t xml:space="preserve">  </w:t>
            </w:r>
          </w:p>
          <w:p w14:paraId="1A0B960D" w14:textId="77777777" w:rsidR="0079798C" w:rsidRDefault="0079798C" w:rsidP="00E13521">
            <w:pPr>
              <w:jc w:val="both"/>
              <w:rPr>
                <w:rFonts w:ascii="Arial" w:eastAsia="Arial" w:hAnsi="Arial" w:cs="Arial"/>
                <w:b/>
                <w:bCs/>
              </w:rPr>
            </w:pPr>
          </w:p>
          <w:p w14:paraId="2EAD02E5" w14:textId="77777777" w:rsidR="0079798C" w:rsidRDefault="0079798C" w:rsidP="00E13521">
            <w:pPr>
              <w:jc w:val="both"/>
              <w:rPr>
                <w:rFonts w:ascii="Arial" w:eastAsia="Arial" w:hAnsi="Arial" w:cs="Arial"/>
                <w:b/>
                <w:bCs/>
              </w:rPr>
            </w:pPr>
            <w:r>
              <w:rPr>
                <w:rFonts w:ascii="Arial" w:eastAsia="Arial" w:hAnsi="Arial" w:cs="Arial"/>
                <w:b/>
                <w:bCs/>
              </w:rPr>
              <w:t xml:space="preserve">16. Can you please provide additional details about your organization’s workflow/approval processes? </w:t>
            </w:r>
          </w:p>
          <w:p w14:paraId="6278A3BD" w14:textId="77777777" w:rsidR="0079798C" w:rsidRDefault="0079798C" w:rsidP="00E13521">
            <w:pPr>
              <w:jc w:val="both"/>
              <w:rPr>
                <w:rFonts w:ascii="Arial" w:eastAsia="Arial" w:hAnsi="Arial" w:cs="Arial"/>
                <w:b/>
                <w:bCs/>
              </w:rPr>
            </w:pPr>
          </w:p>
          <w:p w14:paraId="647337CB" w14:textId="01568931" w:rsidR="0079798C" w:rsidRPr="006D193D" w:rsidRDefault="007161A1" w:rsidP="00E13521">
            <w:pPr>
              <w:jc w:val="both"/>
              <w:rPr>
                <w:rFonts w:ascii="Arial" w:eastAsia="Arial" w:hAnsi="Arial" w:cs="Arial"/>
                <w:bCs/>
              </w:rPr>
            </w:pPr>
            <w:r>
              <w:rPr>
                <w:rFonts w:ascii="Arial" w:eastAsia="Arial" w:hAnsi="Arial" w:cs="Arial"/>
                <w:bCs/>
              </w:rPr>
              <w:t xml:space="preserve">The question is unclear and cannot be answered as posed. The Vendor {Bidder} would need to </w:t>
            </w:r>
            <w:r w:rsidR="00D637B8">
              <w:rPr>
                <w:rFonts w:ascii="Arial" w:eastAsia="Arial" w:hAnsi="Arial" w:cs="Arial"/>
                <w:bCs/>
              </w:rPr>
              <w:t>provide additional information for the S</w:t>
            </w:r>
            <w:r w:rsidR="00770281">
              <w:rPr>
                <w:rFonts w:ascii="Arial" w:eastAsia="Arial" w:hAnsi="Arial" w:cs="Arial"/>
                <w:bCs/>
              </w:rPr>
              <w:t>tate to provide a response</w:t>
            </w:r>
            <w:r w:rsidR="00D637B8">
              <w:rPr>
                <w:rFonts w:ascii="Arial" w:eastAsia="Arial" w:hAnsi="Arial" w:cs="Arial"/>
                <w:bCs/>
              </w:rPr>
              <w:t>.</w:t>
            </w:r>
            <w:r w:rsidR="00CE0680">
              <w:rPr>
                <w:rFonts w:ascii="Arial" w:eastAsia="Arial" w:hAnsi="Arial" w:cs="Arial"/>
                <w:bCs/>
              </w:rPr>
              <w:t xml:space="preserve">  </w:t>
            </w:r>
          </w:p>
          <w:p w14:paraId="11FBB684" w14:textId="77777777" w:rsidR="0079798C" w:rsidRDefault="0079798C" w:rsidP="00E13521">
            <w:pPr>
              <w:jc w:val="both"/>
              <w:rPr>
                <w:rFonts w:ascii="Arial" w:eastAsia="Arial" w:hAnsi="Arial" w:cs="Arial"/>
                <w:b/>
                <w:bCs/>
              </w:rPr>
            </w:pPr>
          </w:p>
          <w:p w14:paraId="10EE7A8B" w14:textId="77777777" w:rsidR="0079798C" w:rsidRDefault="0079798C" w:rsidP="00E13521">
            <w:pPr>
              <w:jc w:val="both"/>
              <w:rPr>
                <w:rFonts w:ascii="Arial" w:eastAsia="Arial" w:hAnsi="Arial" w:cs="Arial"/>
                <w:b/>
                <w:bCs/>
              </w:rPr>
            </w:pPr>
            <w:r>
              <w:rPr>
                <w:rFonts w:ascii="Arial" w:eastAsia="Arial" w:hAnsi="Arial" w:cs="Arial"/>
                <w:b/>
                <w:bCs/>
              </w:rPr>
              <w:t xml:space="preserve">16a. Can you please provide number of steps and examples? </w:t>
            </w:r>
          </w:p>
          <w:p w14:paraId="104E6821" w14:textId="77777777" w:rsidR="0079798C" w:rsidRDefault="0079798C" w:rsidP="00E13521">
            <w:pPr>
              <w:jc w:val="both"/>
              <w:rPr>
                <w:rFonts w:ascii="Arial" w:eastAsia="Arial" w:hAnsi="Arial" w:cs="Arial"/>
                <w:b/>
                <w:bCs/>
              </w:rPr>
            </w:pPr>
          </w:p>
          <w:p w14:paraId="4249D5BC" w14:textId="52DF8B65" w:rsidR="0079798C" w:rsidRPr="006D193D" w:rsidRDefault="00770281" w:rsidP="00E13521">
            <w:pPr>
              <w:jc w:val="both"/>
              <w:rPr>
                <w:rFonts w:ascii="Arial" w:eastAsia="Arial" w:hAnsi="Arial" w:cs="Arial"/>
                <w:bCs/>
              </w:rPr>
            </w:pPr>
            <w:r>
              <w:rPr>
                <w:rFonts w:ascii="Arial" w:eastAsia="Arial" w:hAnsi="Arial" w:cs="Arial"/>
                <w:bCs/>
              </w:rPr>
              <w:t xml:space="preserve">This question is unclear and cannot be answered as posed. The Vendor {Bidder} would need to provide additional information for the State to provide a response. </w:t>
            </w:r>
          </w:p>
          <w:p w14:paraId="19905287" w14:textId="77777777" w:rsidR="0079798C" w:rsidRDefault="0079798C" w:rsidP="00E13521">
            <w:pPr>
              <w:jc w:val="both"/>
              <w:rPr>
                <w:rFonts w:ascii="Arial" w:eastAsia="Arial" w:hAnsi="Arial" w:cs="Arial"/>
                <w:b/>
                <w:bCs/>
              </w:rPr>
            </w:pPr>
          </w:p>
          <w:p w14:paraId="2655B78E" w14:textId="77777777" w:rsidR="0079798C" w:rsidRDefault="0079798C" w:rsidP="00E13521">
            <w:pPr>
              <w:jc w:val="both"/>
              <w:rPr>
                <w:rFonts w:ascii="Arial" w:eastAsia="Arial" w:hAnsi="Arial" w:cs="Arial"/>
                <w:b/>
                <w:bCs/>
              </w:rPr>
            </w:pPr>
            <w:r>
              <w:rPr>
                <w:rFonts w:ascii="Arial" w:eastAsia="Arial" w:hAnsi="Arial" w:cs="Arial"/>
                <w:b/>
                <w:bCs/>
              </w:rPr>
              <w:t xml:space="preserve">17. Do you have an established time frame for the implementation of the awarded solution? </w:t>
            </w:r>
          </w:p>
          <w:p w14:paraId="2A34C0BA" w14:textId="77777777" w:rsidR="0079798C" w:rsidRDefault="0079798C" w:rsidP="00E13521">
            <w:pPr>
              <w:jc w:val="both"/>
              <w:rPr>
                <w:rFonts w:ascii="Arial" w:eastAsia="Arial" w:hAnsi="Arial" w:cs="Arial"/>
                <w:b/>
                <w:bCs/>
              </w:rPr>
            </w:pPr>
          </w:p>
          <w:p w14:paraId="47275984" w14:textId="7F69D1FA" w:rsidR="0079798C" w:rsidRPr="006D193D" w:rsidRDefault="00026F89" w:rsidP="00E13521">
            <w:pPr>
              <w:jc w:val="both"/>
              <w:rPr>
                <w:rFonts w:ascii="Arial" w:eastAsia="Arial" w:hAnsi="Arial" w:cs="Arial"/>
                <w:bCs/>
              </w:rPr>
            </w:pPr>
            <w:r>
              <w:rPr>
                <w:rFonts w:ascii="Arial" w:eastAsia="Arial" w:hAnsi="Arial" w:cs="Arial"/>
                <w:bCs/>
              </w:rPr>
              <w:t>No.</w:t>
            </w:r>
            <w:r w:rsidR="00035DF2">
              <w:rPr>
                <w:rFonts w:ascii="Arial" w:eastAsia="Arial" w:hAnsi="Arial" w:cs="Arial"/>
                <w:bCs/>
              </w:rPr>
              <w:t xml:space="preserve"> Pursuant to Bid Solicitation Section 4.4.3.3.2, Mobilization Plan, it “</w:t>
            </w:r>
            <w:r w:rsidR="00035DF2" w:rsidRPr="006F77CC">
              <w:rPr>
                <w:rFonts w:ascii="Arial" w:eastAsia="Arial" w:hAnsi="Arial" w:cs="Arial"/>
                <w:bCs/>
              </w:rPr>
              <w:t>is essential that the State have quick use of the functionality this Blanket P.O.</w:t>
            </w:r>
            <w:r w:rsidR="00035DF2">
              <w:rPr>
                <w:rFonts w:ascii="Arial" w:eastAsia="Arial" w:hAnsi="Arial" w:cs="Arial"/>
                <w:bCs/>
              </w:rPr>
              <w:t>”  Vendor’s {Bidder’s} must provide a draft plan as outlined in that section.  DPMC does not kn</w:t>
            </w:r>
            <w:r w:rsidR="002E6AF4">
              <w:rPr>
                <w:rFonts w:ascii="Arial" w:eastAsia="Arial" w:hAnsi="Arial" w:cs="Arial"/>
                <w:bCs/>
              </w:rPr>
              <w:t>ow what the Vendors {Bidders</w:t>
            </w:r>
            <w:r w:rsidR="00035DF2">
              <w:rPr>
                <w:rFonts w:ascii="Arial" w:eastAsia="Arial" w:hAnsi="Arial" w:cs="Arial"/>
                <w:bCs/>
              </w:rPr>
              <w:t>} will propose, and it does not know how much time it will take to implement the System, but Vendors {Bidders} should seek to finish the required process in a timely manner.</w:t>
            </w:r>
          </w:p>
          <w:p w14:paraId="5EB6A5CB" w14:textId="77777777" w:rsidR="0079798C" w:rsidRDefault="0079798C" w:rsidP="00E13521">
            <w:pPr>
              <w:jc w:val="both"/>
              <w:rPr>
                <w:rFonts w:ascii="Arial" w:eastAsia="Arial" w:hAnsi="Arial" w:cs="Arial"/>
                <w:b/>
                <w:bCs/>
              </w:rPr>
            </w:pPr>
          </w:p>
          <w:p w14:paraId="1BFCB184" w14:textId="77777777" w:rsidR="0079798C" w:rsidRDefault="0079798C" w:rsidP="00E13521">
            <w:pPr>
              <w:jc w:val="both"/>
              <w:rPr>
                <w:rFonts w:ascii="Arial" w:eastAsia="Arial" w:hAnsi="Arial" w:cs="Arial"/>
                <w:b/>
                <w:bCs/>
              </w:rPr>
            </w:pPr>
            <w:r>
              <w:rPr>
                <w:rFonts w:ascii="Arial" w:eastAsia="Arial" w:hAnsi="Arial" w:cs="Arial"/>
                <w:b/>
                <w:bCs/>
              </w:rPr>
              <w:t xml:space="preserve">17a. If so, what are the anticipated kick-off and go-live dates? </w:t>
            </w:r>
          </w:p>
          <w:p w14:paraId="24B93444" w14:textId="77777777" w:rsidR="0079798C" w:rsidRDefault="0079798C" w:rsidP="00E13521">
            <w:pPr>
              <w:jc w:val="both"/>
              <w:rPr>
                <w:rFonts w:ascii="Arial" w:eastAsia="Arial" w:hAnsi="Arial" w:cs="Arial"/>
                <w:b/>
                <w:bCs/>
              </w:rPr>
            </w:pPr>
          </w:p>
          <w:p w14:paraId="318581EF" w14:textId="5CCBFA0F" w:rsidR="0079798C" w:rsidRPr="006D193D" w:rsidRDefault="002F48C6" w:rsidP="00E13521">
            <w:pPr>
              <w:jc w:val="both"/>
              <w:rPr>
                <w:rFonts w:ascii="Arial" w:eastAsia="Arial" w:hAnsi="Arial" w:cs="Arial"/>
                <w:bCs/>
              </w:rPr>
            </w:pPr>
            <w:r>
              <w:rPr>
                <w:rFonts w:ascii="Arial" w:eastAsia="Arial" w:hAnsi="Arial" w:cs="Arial"/>
                <w:bCs/>
              </w:rPr>
              <w:lastRenderedPageBreak/>
              <w:t xml:space="preserve">Please see response to Question </w:t>
            </w:r>
            <w:r w:rsidR="00731134">
              <w:rPr>
                <w:rFonts w:ascii="Arial" w:eastAsia="Arial" w:hAnsi="Arial" w:cs="Arial"/>
                <w:bCs/>
              </w:rPr>
              <w:t>10(</w:t>
            </w:r>
            <w:r>
              <w:rPr>
                <w:rFonts w:ascii="Arial" w:eastAsia="Arial" w:hAnsi="Arial" w:cs="Arial"/>
                <w:bCs/>
              </w:rPr>
              <w:t>17</w:t>
            </w:r>
            <w:r w:rsidR="00731134">
              <w:rPr>
                <w:rFonts w:ascii="Arial" w:eastAsia="Arial" w:hAnsi="Arial" w:cs="Arial"/>
                <w:bCs/>
              </w:rPr>
              <w:t>)</w:t>
            </w:r>
            <w:r>
              <w:rPr>
                <w:rFonts w:ascii="Arial" w:eastAsia="Arial" w:hAnsi="Arial" w:cs="Arial"/>
                <w:bCs/>
              </w:rPr>
              <w:t xml:space="preserve"> above.</w:t>
            </w:r>
          </w:p>
          <w:p w14:paraId="2CB080BD" w14:textId="77777777" w:rsidR="0079798C" w:rsidRDefault="0079798C" w:rsidP="00E13521">
            <w:pPr>
              <w:jc w:val="both"/>
              <w:rPr>
                <w:rFonts w:ascii="Arial" w:eastAsia="Arial" w:hAnsi="Arial" w:cs="Arial"/>
                <w:b/>
                <w:bCs/>
              </w:rPr>
            </w:pPr>
          </w:p>
          <w:p w14:paraId="069CD119" w14:textId="77777777" w:rsidR="0079798C" w:rsidRDefault="0079798C" w:rsidP="00E13521">
            <w:pPr>
              <w:jc w:val="both"/>
              <w:rPr>
                <w:rFonts w:ascii="Arial" w:eastAsia="Arial" w:hAnsi="Arial" w:cs="Arial"/>
                <w:b/>
                <w:bCs/>
              </w:rPr>
            </w:pPr>
            <w:r>
              <w:rPr>
                <w:rFonts w:ascii="Arial" w:eastAsia="Arial" w:hAnsi="Arial" w:cs="Arial"/>
                <w:b/>
                <w:bCs/>
              </w:rPr>
              <w:t xml:space="preserve">17b. If no specific dates have been established, how many weeks do you plan to dedicate to the implementation process? </w:t>
            </w:r>
          </w:p>
          <w:p w14:paraId="353BE252" w14:textId="77777777" w:rsidR="0079798C" w:rsidRDefault="0079798C" w:rsidP="00E13521">
            <w:pPr>
              <w:jc w:val="both"/>
              <w:rPr>
                <w:rFonts w:ascii="Arial" w:eastAsia="Arial" w:hAnsi="Arial" w:cs="Arial"/>
                <w:b/>
                <w:bCs/>
              </w:rPr>
            </w:pPr>
          </w:p>
          <w:p w14:paraId="5BF16A33" w14:textId="1844FA6D" w:rsidR="0079798C" w:rsidRDefault="002F48C6" w:rsidP="00E13521">
            <w:pPr>
              <w:jc w:val="both"/>
              <w:rPr>
                <w:rFonts w:ascii="Arial" w:eastAsia="Arial" w:hAnsi="Arial" w:cs="Arial"/>
                <w:bCs/>
              </w:rPr>
            </w:pPr>
            <w:r>
              <w:rPr>
                <w:rFonts w:ascii="Arial" w:eastAsia="Arial" w:hAnsi="Arial" w:cs="Arial"/>
                <w:bCs/>
              </w:rPr>
              <w:t xml:space="preserve"> Please see response to Question </w:t>
            </w:r>
            <w:r w:rsidR="00731134">
              <w:rPr>
                <w:rFonts w:ascii="Arial" w:eastAsia="Arial" w:hAnsi="Arial" w:cs="Arial"/>
                <w:bCs/>
              </w:rPr>
              <w:t>10(</w:t>
            </w:r>
            <w:r>
              <w:rPr>
                <w:rFonts w:ascii="Arial" w:eastAsia="Arial" w:hAnsi="Arial" w:cs="Arial"/>
                <w:bCs/>
              </w:rPr>
              <w:t>17</w:t>
            </w:r>
            <w:r w:rsidR="00731134">
              <w:rPr>
                <w:rFonts w:ascii="Arial" w:eastAsia="Arial" w:hAnsi="Arial" w:cs="Arial"/>
                <w:bCs/>
              </w:rPr>
              <w:t>)</w:t>
            </w:r>
            <w:r>
              <w:rPr>
                <w:rFonts w:ascii="Arial" w:eastAsia="Arial" w:hAnsi="Arial" w:cs="Arial"/>
                <w:bCs/>
              </w:rPr>
              <w:t xml:space="preserve"> above.</w:t>
            </w:r>
          </w:p>
          <w:p w14:paraId="2947ED6F" w14:textId="77777777" w:rsidR="00FA27F1" w:rsidRDefault="00FA27F1" w:rsidP="00E13521">
            <w:pPr>
              <w:jc w:val="both"/>
              <w:rPr>
                <w:rFonts w:ascii="Arial" w:eastAsia="Arial" w:hAnsi="Arial" w:cs="Arial"/>
                <w:b/>
                <w:bCs/>
              </w:rPr>
            </w:pPr>
          </w:p>
          <w:p w14:paraId="00977A1E" w14:textId="77777777" w:rsidR="008D31AE" w:rsidRDefault="0079798C" w:rsidP="00E13521">
            <w:pPr>
              <w:jc w:val="both"/>
              <w:rPr>
                <w:rFonts w:ascii="Arial" w:eastAsia="Arial" w:hAnsi="Arial" w:cs="Arial"/>
                <w:b/>
                <w:bCs/>
              </w:rPr>
            </w:pPr>
            <w:r>
              <w:rPr>
                <w:rFonts w:ascii="Arial" w:eastAsia="Arial" w:hAnsi="Arial" w:cs="Arial"/>
                <w:b/>
                <w:bCs/>
              </w:rPr>
              <w:t xml:space="preserve">18. Does your organization require a full-time dedicated Project Manager for this implementation? Typically, implementations do not require a full-time dedicated project management resource for the project duration, but rather project management/coordination service hours (remote) can be included with the proposal to support the implementation project management. </w:t>
            </w:r>
          </w:p>
          <w:p w14:paraId="2D6E8D69" w14:textId="77777777" w:rsidR="008D31AE" w:rsidRDefault="008D31AE" w:rsidP="00E13521">
            <w:pPr>
              <w:jc w:val="both"/>
              <w:rPr>
                <w:rFonts w:ascii="Arial" w:eastAsia="Arial" w:hAnsi="Arial" w:cs="Arial"/>
                <w:b/>
                <w:bCs/>
              </w:rPr>
            </w:pPr>
          </w:p>
          <w:p w14:paraId="797A86E8" w14:textId="476C79E4" w:rsidR="008D31AE" w:rsidRPr="006D193D" w:rsidRDefault="00EF6EB5" w:rsidP="00E13521">
            <w:pPr>
              <w:jc w:val="both"/>
              <w:rPr>
                <w:rFonts w:ascii="Arial" w:eastAsia="Arial" w:hAnsi="Arial" w:cs="Arial"/>
                <w:bCs/>
              </w:rPr>
            </w:pPr>
            <w:r>
              <w:rPr>
                <w:rFonts w:ascii="Arial" w:eastAsia="Arial" w:hAnsi="Arial" w:cs="Arial"/>
                <w:bCs/>
              </w:rPr>
              <w:t xml:space="preserve">The Bid Solicitation requires that </w:t>
            </w:r>
            <w:r w:rsidR="00CC6E4F">
              <w:rPr>
                <w:rFonts w:ascii="Arial" w:eastAsia="Arial" w:hAnsi="Arial" w:cs="Arial"/>
                <w:bCs/>
              </w:rPr>
              <w:t>there be a person who is the single point of contact during development and implementation. There is no requirement that the person be full-</w:t>
            </w:r>
            <w:r w:rsidR="00CC22A4">
              <w:rPr>
                <w:rFonts w:ascii="Arial" w:eastAsia="Arial" w:hAnsi="Arial" w:cs="Arial"/>
                <w:bCs/>
              </w:rPr>
              <w:t>time assigned to this project.</w:t>
            </w:r>
            <w:r w:rsidR="00CC6E4F">
              <w:rPr>
                <w:rFonts w:ascii="Arial" w:eastAsia="Arial" w:hAnsi="Arial" w:cs="Arial"/>
                <w:bCs/>
              </w:rPr>
              <w:t xml:space="preserve"> See Bid </w:t>
            </w:r>
            <w:r w:rsidR="00CC22A4">
              <w:rPr>
                <w:rFonts w:ascii="Arial" w:eastAsia="Arial" w:hAnsi="Arial" w:cs="Arial"/>
                <w:bCs/>
              </w:rPr>
              <w:t>Solicitation</w:t>
            </w:r>
            <w:r w:rsidR="00CC6E4F">
              <w:rPr>
                <w:rFonts w:ascii="Arial" w:eastAsia="Arial" w:hAnsi="Arial" w:cs="Arial"/>
                <w:bCs/>
              </w:rPr>
              <w:t xml:space="preserve"> Section 3.3.2.2</w:t>
            </w:r>
            <w:r w:rsidR="00CC22A4">
              <w:rPr>
                <w:rFonts w:ascii="Arial" w:eastAsia="Arial" w:hAnsi="Arial" w:cs="Arial"/>
                <w:bCs/>
              </w:rPr>
              <w:t>.</w:t>
            </w:r>
          </w:p>
          <w:p w14:paraId="62CF695C" w14:textId="77777777" w:rsidR="008D31AE" w:rsidRDefault="008D31AE" w:rsidP="00E13521">
            <w:pPr>
              <w:jc w:val="both"/>
              <w:rPr>
                <w:rFonts w:ascii="Arial" w:eastAsia="Arial" w:hAnsi="Arial" w:cs="Arial"/>
                <w:b/>
                <w:bCs/>
              </w:rPr>
            </w:pPr>
          </w:p>
          <w:p w14:paraId="767406D2" w14:textId="77777777" w:rsidR="0079798C" w:rsidRDefault="008D31AE" w:rsidP="00E13521">
            <w:pPr>
              <w:jc w:val="both"/>
              <w:rPr>
                <w:rFonts w:ascii="Arial" w:eastAsia="Arial" w:hAnsi="Arial" w:cs="Arial"/>
                <w:b/>
                <w:bCs/>
              </w:rPr>
            </w:pPr>
            <w:r>
              <w:rPr>
                <w:rFonts w:ascii="Arial" w:eastAsia="Arial" w:hAnsi="Arial" w:cs="Arial"/>
                <w:b/>
                <w:bCs/>
              </w:rPr>
              <w:t xml:space="preserve">18a. </w:t>
            </w:r>
            <w:r w:rsidR="0079798C">
              <w:rPr>
                <w:rFonts w:ascii="Arial" w:eastAsia="Arial" w:hAnsi="Arial" w:cs="Arial"/>
                <w:b/>
                <w:bCs/>
              </w:rPr>
              <w:t>If a full-time dedicated project management resource is a requirement for this project</w:t>
            </w:r>
            <w:r>
              <w:rPr>
                <w:rFonts w:ascii="Arial" w:eastAsia="Arial" w:hAnsi="Arial" w:cs="Arial"/>
                <w:b/>
                <w:bCs/>
              </w:rPr>
              <w:t>, are these services expected to be provided online/remote or onsite?</w:t>
            </w:r>
          </w:p>
          <w:p w14:paraId="10834511" w14:textId="77777777" w:rsidR="008D31AE" w:rsidRDefault="008D31AE" w:rsidP="00E13521">
            <w:pPr>
              <w:jc w:val="both"/>
              <w:rPr>
                <w:rFonts w:ascii="Arial" w:eastAsia="Arial" w:hAnsi="Arial" w:cs="Arial"/>
                <w:b/>
                <w:bCs/>
              </w:rPr>
            </w:pPr>
          </w:p>
          <w:p w14:paraId="2EFC1A94" w14:textId="278CED02" w:rsidR="008D31AE" w:rsidRPr="006D193D" w:rsidRDefault="00CC22A4" w:rsidP="00E13521">
            <w:pPr>
              <w:jc w:val="both"/>
              <w:rPr>
                <w:rFonts w:ascii="Arial" w:eastAsia="Arial" w:hAnsi="Arial" w:cs="Arial"/>
                <w:bCs/>
              </w:rPr>
            </w:pPr>
            <w:r>
              <w:rPr>
                <w:rFonts w:ascii="Arial" w:eastAsia="Arial" w:hAnsi="Arial" w:cs="Arial"/>
                <w:bCs/>
              </w:rPr>
              <w:t>A full-time dedicated project management resource is n</w:t>
            </w:r>
            <w:r w:rsidR="00CC6E4F">
              <w:rPr>
                <w:rFonts w:ascii="Arial" w:eastAsia="Arial" w:hAnsi="Arial" w:cs="Arial"/>
                <w:bCs/>
              </w:rPr>
              <w:t>ot applicable</w:t>
            </w:r>
            <w:r>
              <w:rPr>
                <w:rFonts w:ascii="Arial" w:eastAsia="Arial" w:hAnsi="Arial" w:cs="Arial"/>
                <w:bCs/>
              </w:rPr>
              <w:t xml:space="preserve"> to this project</w:t>
            </w:r>
            <w:r w:rsidR="00CC6E4F">
              <w:rPr>
                <w:rFonts w:ascii="Arial" w:eastAsia="Arial" w:hAnsi="Arial" w:cs="Arial"/>
                <w:bCs/>
              </w:rPr>
              <w:t xml:space="preserve">.  </w:t>
            </w:r>
          </w:p>
          <w:p w14:paraId="2F0D8D81" w14:textId="77777777" w:rsidR="008D31AE" w:rsidRDefault="008D31AE" w:rsidP="00E13521">
            <w:pPr>
              <w:jc w:val="both"/>
              <w:rPr>
                <w:rFonts w:ascii="Arial" w:eastAsia="Arial" w:hAnsi="Arial" w:cs="Arial"/>
                <w:b/>
                <w:bCs/>
              </w:rPr>
            </w:pPr>
          </w:p>
          <w:p w14:paraId="0BF43262" w14:textId="77777777" w:rsidR="008D31AE" w:rsidRDefault="008D31AE" w:rsidP="00E13521">
            <w:pPr>
              <w:jc w:val="both"/>
              <w:rPr>
                <w:rFonts w:ascii="Arial" w:eastAsia="Arial" w:hAnsi="Arial" w:cs="Arial"/>
                <w:b/>
                <w:bCs/>
              </w:rPr>
            </w:pPr>
            <w:r>
              <w:rPr>
                <w:rFonts w:ascii="Arial" w:eastAsia="Arial" w:hAnsi="Arial" w:cs="Arial"/>
                <w:b/>
                <w:bCs/>
              </w:rPr>
              <w:t xml:space="preserve">Public Sector Bids 19. Is your organization eligible to purchase of the GSA Schedule 70? </w:t>
            </w:r>
          </w:p>
          <w:p w14:paraId="44315E3E" w14:textId="77777777" w:rsidR="008D31AE" w:rsidRDefault="008D31AE" w:rsidP="00E13521">
            <w:pPr>
              <w:jc w:val="both"/>
              <w:rPr>
                <w:rFonts w:ascii="Arial" w:eastAsia="Arial" w:hAnsi="Arial" w:cs="Arial"/>
                <w:b/>
                <w:bCs/>
              </w:rPr>
            </w:pPr>
          </w:p>
          <w:p w14:paraId="63370531" w14:textId="5B49121A" w:rsidR="008D31AE" w:rsidRPr="006D193D" w:rsidRDefault="00563809" w:rsidP="00E13521">
            <w:pPr>
              <w:jc w:val="both"/>
              <w:rPr>
                <w:rFonts w:ascii="Arial" w:eastAsia="Arial" w:hAnsi="Arial" w:cs="Arial"/>
                <w:bCs/>
              </w:rPr>
            </w:pPr>
            <w:r>
              <w:rPr>
                <w:rFonts w:ascii="Arial" w:eastAsia="Arial" w:hAnsi="Arial" w:cs="Arial"/>
                <w:bCs/>
              </w:rPr>
              <w:t xml:space="preserve">The answer is irrelevant to this procurement as the State is not seeking to procure goods or services through GSA.  The State is utilizing its independent procurement authority as outlined in N.J.A.C. 17:12 et seq.  </w:t>
            </w:r>
          </w:p>
          <w:p w14:paraId="09F0DF01" w14:textId="77777777" w:rsidR="008D31AE" w:rsidRDefault="008D31AE" w:rsidP="00E13521">
            <w:pPr>
              <w:jc w:val="both"/>
              <w:rPr>
                <w:rFonts w:ascii="Arial" w:eastAsia="Arial" w:hAnsi="Arial" w:cs="Arial"/>
                <w:b/>
                <w:bCs/>
              </w:rPr>
            </w:pPr>
          </w:p>
          <w:p w14:paraId="03A32851" w14:textId="77777777" w:rsidR="008D31AE" w:rsidRDefault="008D31AE" w:rsidP="00E13521">
            <w:pPr>
              <w:jc w:val="both"/>
              <w:rPr>
                <w:rFonts w:ascii="Arial" w:eastAsia="Arial" w:hAnsi="Arial" w:cs="Arial"/>
                <w:b/>
                <w:bCs/>
              </w:rPr>
            </w:pPr>
            <w:r>
              <w:rPr>
                <w:rFonts w:ascii="Arial" w:eastAsia="Arial" w:hAnsi="Arial" w:cs="Arial"/>
                <w:b/>
                <w:bCs/>
              </w:rPr>
              <w:t xml:space="preserve">19a. If yes, would you like GSA pricing in the bid response or retail pricing? </w:t>
            </w:r>
          </w:p>
          <w:p w14:paraId="3D7625AC" w14:textId="77777777" w:rsidR="008D31AE" w:rsidRDefault="008D31AE" w:rsidP="00E13521">
            <w:pPr>
              <w:jc w:val="both"/>
              <w:rPr>
                <w:rFonts w:ascii="Arial" w:eastAsia="Arial" w:hAnsi="Arial" w:cs="Arial"/>
                <w:b/>
                <w:bCs/>
              </w:rPr>
            </w:pPr>
          </w:p>
          <w:p w14:paraId="06BE0A1D" w14:textId="1D484757" w:rsidR="008D31AE" w:rsidRPr="006D193D" w:rsidRDefault="00563809" w:rsidP="00E13521">
            <w:pPr>
              <w:jc w:val="both"/>
              <w:rPr>
                <w:rFonts w:ascii="Arial" w:eastAsia="Arial" w:hAnsi="Arial" w:cs="Arial"/>
                <w:bCs/>
              </w:rPr>
            </w:pPr>
            <w:r>
              <w:rPr>
                <w:rFonts w:ascii="Arial" w:eastAsia="Arial" w:hAnsi="Arial" w:cs="Arial"/>
                <w:bCs/>
              </w:rPr>
              <w:t xml:space="preserve">Pricing should be provided in accordance with Bid Solicitation Section 4.4.5.  Detailed instructions for completing the State-Supplied Price Sheet can be found in Bid Solicitation Section 4.4.5.2.  </w:t>
            </w:r>
          </w:p>
          <w:p w14:paraId="79C461EB" w14:textId="77777777" w:rsidR="008D31AE" w:rsidRDefault="008D31AE" w:rsidP="00E13521">
            <w:pPr>
              <w:jc w:val="both"/>
              <w:rPr>
                <w:rFonts w:ascii="Arial" w:eastAsia="Arial" w:hAnsi="Arial" w:cs="Arial"/>
                <w:b/>
                <w:bCs/>
              </w:rPr>
            </w:pPr>
          </w:p>
          <w:p w14:paraId="12542A15" w14:textId="77777777" w:rsidR="008D31AE" w:rsidRDefault="008D31AE" w:rsidP="00E13521">
            <w:pPr>
              <w:jc w:val="both"/>
              <w:rPr>
                <w:rFonts w:ascii="Arial" w:eastAsia="Arial" w:hAnsi="Arial" w:cs="Arial"/>
                <w:b/>
                <w:bCs/>
              </w:rPr>
            </w:pPr>
            <w:r>
              <w:rPr>
                <w:rFonts w:ascii="Arial" w:eastAsia="Arial" w:hAnsi="Arial" w:cs="Arial"/>
                <w:b/>
                <w:bCs/>
              </w:rPr>
              <w:t xml:space="preserve">20. If in the event our response is subject to an Open Records Request, will we be notified and given the opportunity to provide a redacted response in accordance with applicable Freedom of Information laws? </w:t>
            </w:r>
          </w:p>
          <w:p w14:paraId="022C8DCA" w14:textId="77777777" w:rsidR="006D193D" w:rsidRDefault="006D193D" w:rsidP="00E13521">
            <w:pPr>
              <w:jc w:val="both"/>
              <w:rPr>
                <w:rFonts w:ascii="Arial" w:eastAsia="Arial" w:hAnsi="Arial" w:cs="Arial"/>
                <w:b/>
                <w:bCs/>
              </w:rPr>
            </w:pPr>
          </w:p>
          <w:p w14:paraId="0ED1FA02" w14:textId="48F0EB9D" w:rsidR="006D193D" w:rsidRDefault="00EF3108" w:rsidP="00E13521">
            <w:pPr>
              <w:jc w:val="both"/>
              <w:rPr>
                <w:rFonts w:ascii="Arial" w:eastAsia="Arial" w:hAnsi="Arial" w:cs="Arial"/>
                <w:bCs/>
              </w:rPr>
            </w:pPr>
            <w:r>
              <w:rPr>
                <w:rFonts w:ascii="Arial" w:eastAsia="Arial" w:hAnsi="Arial" w:cs="Arial"/>
                <w:bCs/>
              </w:rPr>
              <w:t xml:space="preserve">No notification will be provided pursuant to any specific request.  If a Vendor {Bidder} believes its Quote may contain documents with information that could qualify for redaction pursuant to the New Jersey Open Public Records Act, N.J.S.A. 47-1A-1.1 et seq., then </w:t>
            </w:r>
            <w:r w:rsidR="00563809">
              <w:rPr>
                <w:rFonts w:ascii="Arial" w:eastAsia="Arial" w:hAnsi="Arial" w:cs="Arial"/>
                <w:bCs/>
              </w:rPr>
              <w:t>Vendor {Bidder} should complete a Confidentiality and Commitment to Defend Form</w:t>
            </w:r>
            <w:r>
              <w:rPr>
                <w:rFonts w:ascii="Arial" w:eastAsia="Arial" w:hAnsi="Arial" w:cs="Arial"/>
                <w:bCs/>
              </w:rPr>
              <w:t xml:space="preserve"> according to the instructions on that form.  A copy of the form may be found</w:t>
            </w:r>
            <w:r w:rsidR="00731134">
              <w:rPr>
                <w:rFonts w:ascii="Arial" w:eastAsia="Arial" w:hAnsi="Arial" w:cs="Arial"/>
                <w:bCs/>
              </w:rPr>
              <w:t xml:space="preserve"> on the Attachments Tab on Bid Solicitation 22DPP00668 or on the Division’s website at the following link: </w:t>
            </w:r>
            <w:hyperlink r:id="rId18" w:history="1">
              <w:r w:rsidR="00731134" w:rsidRPr="0072298D">
                <w:rPr>
                  <w:rStyle w:val="Hyperlink"/>
                  <w:rFonts w:ascii="Arial" w:eastAsia="Arial" w:hAnsi="Arial" w:cs="Arial"/>
                  <w:bCs/>
                </w:rPr>
                <w:t>https://www.nj.gov/treasury/purchase/forms.shtml</w:t>
              </w:r>
            </w:hyperlink>
            <w:r>
              <w:rPr>
                <w:rFonts w:ascii="Arial" w:eastAsia="Arial" w:hAnsi="Arial" w:cs="Arial"/>
                <w:bCs/>
              </w:rPr>
              <w:t xml:space="preserve">. For further details, please see Bid Solicitation Section 1.4.4.  </w:t>
            </w:r>
          </w:p>
          <w:p w14:paraId="2667BE2C" w14:textId="2CC7FA16" w:rsidR="006D193D" w:rsidRPr="006D193D" w:rsidRDefault="006D193D" w:rsidP="00E13521">
            <w:pPr>
              <w:jc w:val="both"/>
              <w:rPr>
                <w:rFonts w:ascii="Arial" w:eastAsia="Arial" w:hAnsi="Arial" w:cs="Arial"/>
                <w:bCs/>
              </w:rPr>
            </w:pPr>
          </w:p>
        </w:tc>
      </w:tr>
      <w:tr w:rsidR="008D31AE" w:rsidRPr="00553CED" w14:paraId="1ECA2E80" w14:textId="77777777" w:rsidTr="39DE16AC">
        <w:tc>
          <w:tcPr>
            <w:tcW w:w="877" w:type="dxa"/>
            <w:tcBorders>
              <w:top w:val="single" w:sz="4" w:space="0" w:color="auto"/>
              <w:left w:val="single" w:sz="4" w:space="0" w:color="auto"/>
              <w:bottom w:val="single" w:sz="4" w:space="0" w:color="auto"/>
              <w:right w:val="single" w:sz="4" w:space="0" w:color="auto"/>
            </w:tcBorders>
          </w:tcPr>
          <w:p w14:paraId="6066E9B3" w14:textId="28356CFB" w:rsidR="008D31AE" w:rsidRPr="00553CED" w:rsidRDefault="008D31AE" w:rsidP="5431A03B">
            <w:pPr>
              <w:jc w:val="center"/>
              <w:rPr>
                <w:rFonts w:ascii="Arial" w:hAnsi="Arial" w:cs="Arial"/>
              </w:rPr>
            </w:pPr>
            <w:r w:rsidRPr="00AC410C">
              <w:rPr>
                <w:rFonts w:ascii="Arial" w:hAnsi="Arial" w:cs="Arial"/>
              </w:rPr>
              <w:lastRenderedPageBreak/>
              <w:t>11</w:t>
            </w:r>
          </w:p>
        </w:tc>
        <w:tc>
          <w:tcPr>
            <w:tcW w:w="2160" w:type="dxa"/>
            <w:tcBorders>
              <w:top w:val="single" w:sz="4" w:space="0" w:color="auto"/>
              <w:left w:val="single" w:sz="4" w:space="0" w:color="auto"/>
              <w:bottom w:val="single" w:sz="4" w:space="0" w:color="auto"/>
              <w:right w:val="single" w:sz="4" w:space="0" w:color="auto"/>
            </w:tcBorders>
          </w:tcPr>
          <w:p w14:paraId="67205F5A" w14:textId="34224D20" w:rsidR="008D31AE" w:rsidRPr="00553CED" w:rsidRDefault="008D31AE" w:rsidP="5431A03B">
            <w:pPr>
              <w:jc w:val="center"/>
              <w:rPr>
                <w:rFonts w:ascii="Arial" w:hAnsi="Arial" w:cs="Arial"/>
              </w:rPr>
            </w:pPr>
            <w:r>
              <w:rPr>
                <w:rFonts w:ascii="Arial" w:hAnsi="Arial" w:cs="Arial"/>
              </w:rPr>
              <w:t>Historical Project Data</w:t>
            </w:r>
          </w:p>
        </w:tc>
        <w:tc>
          <w:tcPr>
            <w:tcW w:w="7200" w:type="dxa"/>
            <w:tcBorders>
              <w:top w:val="single" w:sz="4" w:space="0" w:color="auto"/>
              <w:left w:val="single" w:sz="4" w:space="0" w:color="auto"/>
              <w:bottom w:val="single" w:sz="4" w:space="0" w:color="auto"/>
              <w:right w:val="single" w:sz="4" w:space="0" w:color="auto"/>
            </w:tcBorders>
          </w:tcPr>
          <w:p w14:paraId="6FDEE4FE" w14:textId="77777777" w:rsidR="008D31AE" w:rsidRDefault="008D31AE" w:rsidP="00CF1BBE">
            <w:pPr>
              <w:jc w:val="both"/>
              <w:rPr>
                <w:rFonts w:ascii="Arial" w:eastAsia="Arial" w:hAnsi="Arial" w:cs="Arial"/>
                <w:b/>
                <w:bCs/>
              </w:rPr>
            </w:pPr>
            <w:r>
              <w:rPr>
                <w:rFonts w:ascii="Arial" w:eastAsia="Arial" w:hAnsi="Arial" w:cs="Arial"/>
                <w:b/>
                <w:bCs/>
              </w:rPr>
              <w:t xml:space="preserve">Will you provide historical dollar values for the 80-90 projects per year referenced in the RFP? </w:t>
            </w:r>
          </w:p>
          <w:p w14:paraId="28F0372F" w14:textId="77777777" w:rsidR="006D193D" w:rsidRDefault="006D193D" w:rsidP="00CF1BBE">
            <w:pPr>
              <w:jc w:val="both"/>
              <w:rPr>
                <w:rFonts w:ascii="Arial" w:eastAsia="Arial" w:hAnsi="Arial" w:cs="Arial"/>
                <w:b/>
                <w:bCs/>
              </w:rPr>
            </w:pPr>
          </w:p>
          <w:p w14:paraId="47C8AC54" w14:textId="53F08120" w:rsidR="006D193D" w:rsidRPr="006D193D" w:rsidRDefault="00001DF5" w:rsidP="00CF1BBE">
            <w:pPr>
              <w:jc w:val="both"/>
              <w:rPr>
                <w:rFonts w:ascii="Arial" w:eastAsia="Arial" w:hAnsi="Arial" w:cs="Arial"/>
                <w:bCs/>
              </w:rPr>
            </w:pPr>
            <w:r>
              <w:rPr>
                <w:rFonts w:ascii="Arial" w:eastAsia="Arial" w:hAnsi="Arial" w:cs="Arial"/>
                <w:bCs/>
              </w:rPr>
              <w:t xml:space="preserve">For the past 5 years, DPMC has averaged 74 awards per year, with a total average yearly value of </w:t>
            </w:r>
            <w:r w:rsidR="00CC22A4">
              <w:rPr>
                <w:rFonts w:ascii="Arial" w:eastAsia="Arial" w:hAnsi="Arial" w:cs="Arial"/>
                <w:bCs/>
              </w:rPr>
              <w:t>$98,644,815. Historically, averages were higher however, due to COVID-19, the current averages are down as construction activities slowed during the last two (2) years.</w:t>
            </w:r>
          </w:p>
          <w:p w14:paraId="5FF6EC0A" w14:textId="5544B460" w:rsidR="006D193D" w:rsidRPr="00553CED" w:rsidRDefault="006D193D" w:rsidP="00CF1BBE">
            <w:pPr>
              <w:jc w:val="both"/>
              <w:rPr>
                <w:rFonts w:ascii="Arial" w:eastAsia="Arial" w:hAnsi="Arial" w:cs="Arial"/>
                <w:b/>
                <w:bCs/>
              </w:rPr>
            </w:pPr>
          </w:p>
        </w:tc>
      </w:tr>
      <w:tr w:rsidR="00CF1BBE" w:rsidRPr="00553CED" w14:paraId="44FC6A26" w14:textId="77777777" w:rsidTr="39DE16AC">
        <w:tc>
          <w:tcPr>
            <w:tcW w:w="877" w:type="dxa"/>
            <w:tcBorders>
              <w:top w:val="single" w:sz="4" w:space="0" w:color="auto"/>
              <w:left w:val="single" w:sz="4" w:space="0" w:color="auto"/>
              <w:bottom w:val="single" w:sz="4" w:space="0" w:color="auto"/>
              <w:right w:val="single" w:sz="4" w:space="0" w:color="auto"/>
            </w:tcBorders>
          </w:tcPr>
          <w:p w14:paraId="05789AAE" w14:textId="4D8CBDDB" w:rsidR="00CF1BBE" w:rsidRPr="00553CED" w:rsidRDefault="008D31AE" w:rsidP="5431A03B">
            <w:pPr>
              <w:jc w:val="center"/>
              <w:rPr>
                <w:rFonts w:ascii="Arial" w:hAnsi="Arial" w:cs="Arial"/>
              </w:rPr>
            </w:pPr>
            <w:r w:rsidRPr="00AC410C">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7ED2AE58" w14:textId="1F074432" w:rsidR="00CF1BBE" w:rsidRPr="00553CED" w:rsidRDefault="008D31AE" w:rsidP="5431A03B">
            <w:pPr>
              <w:jc w:val="center"/>
              <w:rPr>
                <w:rFonts w:ascii="Arial" w:hAnsi="Arial" w:cs="Arial"/>
              </w:rPr>
            </w:pPr>
            <w:r>
              <w:rPr>
                <w:rFonts w:ascii="Arial" w:hAnsi="Arial" w:cs="Arial"/>
              </w:rPr>
              <w:t>Historical Bidder Data</w:t>
            </w:r>
          </w:p>
        </w:tc>
        <w:tc>
          <w:tcPr>
            <w:tcW w:w="7200" w:type="dxa"/>
            <w:tcBorders>
              <w:top w:val="single" w:sz="4" w:space="0" w:color="auto"/>
              <w:left w:val="single" w:sz="4" w:space="0" w:color="auto"/>
              <w:bottom w:val="single" w:sz="4" w:space="0" w:color="auto"/>
              <w:right w:val="single" w:sz="4" w:space="0" w:color="auto"/>
            </w:tcBorders>
          </w:tcPr>
          <w:p w14:paraId="66DA4863" w14:textId="77777777" w:rsidR="00CF1BBE" w:rsidRDefault="008D31AE" w:rsidP="00CF1BBE">
            <w:pPr>
              <w:jc w:val="both"/>
              <w:rPr>
                <w:rFonts w:ascii="Arial" w:eastAsia="Arial" w:hAnsi="Arial" w:cs="Arial"/>
                <w:b/>
                <w:bCs/>
              </w:rPr>
            </w:pPr>
            <w:r>
              <w:rPr>
                <w:rFonts w:ascii="Arial" w:eastAsia="Arial" w:hAnsi="Arial" w:cs="Arial"/>
                <w:b/>
                <w:bCs/>
              </w:rPr>
              <w:t>Will you provide the historical number of bidders that bid on the 80-90 projects per year referenced in the RFP?</w:t>
            </w:r>
          </w:p>
          <w:p w14:paraId="29BA7C20" w14:textId="77777777" w:rsidR="006D193D" w:rsidRDefault="006D193D" w:rsidP="00CF1BBE">
            <w:pPr>
              <w:jc w:val="both"/>
              <w:rPr>
                <w:rFonts w:ascii="Arial" w:eastAsia="Arial" w:hAnsi="Arial" w:cs="Arial"/>
                <w:b/>
                <w:bCs/>
              </w:rPr>
            </w:pPr>
          </w:p>
          <w:p w14:paraId="7DDF039E" w14:textId="4E87D363" w:rsidR="006D193D" w:rsidRPr="006D193D" w:rsidRDefault="0082720F" w:rsidP="00CF1BBE">
            <w:pPr>
              <w:jc w:val="both"/>
              <w:rPr>
                <w:rFonts w:ascii="Arial" w:eastAsia="Arial" w:hAnsi="Arial" w:cs="Arial"/>
                <w:bCs/>
              </w:rPr>
            </w:pPr>
            <w:r>
              <w:rPr>
                <w:rFonts w:ascii="Arial" w:eastAsia="Arial" w:hAnsi="Arial" w:cs="Arial"/>
                <w:bCs/>
              </w:rPr>
              <w:t xml:space="preserve">DPMC </w:t>
            </w:r>
            <w:r w:rsidR="00CC22A4">
              <w:rPr>
                <w:rFonts w:ascii="Arial" w:eastAsia="Arial" w:hAnsi="Arial" w:cs="Arial"/>
                <w:bCs/>
              </w:rPr>
              <w:t xml:space="preserve">currently </w:t>
            </w:r>
            <w:r>
              <w:rPr>
                <w:rFonts w:ascii="Arial" w:eastAsia="Arial" w:hAnsi="Arial" w:cs="Arial"/>
                <w:bCs/>
              </w:rPr>
              <w:t xml:space="preserve">does not track this data.  Procurements have had as many as 12 bidders or as few as one (1), sometimes zero (0). </w:t>
            </w:r>
          </w:p>
          <w:p w14:paraId="73775B74" w14:textId="705B692E" w:rsidR="006D193D" w:rsidRDefault="006D193D" w:rsidP="00CF1BBE">
            <w:pPr>
              <w:jc w:val="both"/>
              <w:rPr>
                <w:rFonts w:ascii="Arial" w:eastAsia="Arial" w:hAnsi="Arial" w:cs="Arial"/>
                <w:b/>
                <w:bCs/>
              </w:rPr>
            </w:pPr>
          </w:p>
        </w:tc>
      </w:tr>
      <w:tr w:rsidR="1C1683A0" w14:paraId="07C33FCA" w14:textId="77777777" w:rsidTr="39DE16AC">
        <w:tc>
          <w:tcPr>
            <w:tcW w:w="877" w:type="dxa"/>
            <w:tcBorders>
              <w:top w:val="single" w:sz="4" w:space="0" w:color="auto"/>
              <w:left w:val="single" w:sz="4" w:space="0" w:color="auto"/>
              <w:bottom w:val="single" w:sz="4" w:space="0" w:color="auto"/>
              <w:right w:val="single" w:sz="4" w:space="0" w:color="auto"/>
            </w:tcBorders>
          </w:tcPr>
          <w:p w14:paraId="4F757218" w14:textId="4344C23C" w:rsidR="1C1683A0" w:rsidRPr="00F64DC2" w:rsidRDefault="008D31AE" w:rsidP="1C1683A0">
            <w:pPr>
              <w:jc w:val="center"/>
              <w:rPr>
                <w:rFonts w:ascii="Arial" w:hAnsi="Arial" w:cs="Arial"/>
                <w:highlight w:val="yellow"/>
              </w:rPr>
            </w:pPr>
            <w:r w:rsidRPr="00AC410C">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2BE28098" w14:textId="58BA2016" w:rsidR="1C1683A0" w:rsidRDefault="008D31AE" w:rsidP="1C1683A0">
            <w:pPr>
              <w:jc w:val="center"/>
              <w:rPr>
                <w:rFonts w:ascii="Arial" w:hAnsi="Arial" w:cs="Arial"/>
              </w:rPr>
            </w:pPr>
            <w:r>
              <w:rPr>
                <w:rFonts w:ascii="Arial" w:hAnsi="Arial" w:cs="Arial"/>
              </w:rPr>
              <w:t>Implementation Costs</w:t>
            </w:r>
          </w:p>
        </w:tc>
        <w:tc>
          <w:tcPr>
            <w:tcW w:w="7200" w:type="dxa"/>
            <w:tcBorders>
              <w:top w:val="single" w:sz="4" w:space="0" w:color="auto"/>
              <w:left w:val="single" w:sz="4" w:space="0" w:color="auto"/>
              <w:bottom w:val="single" w:sz="4" w:space="0" w:color="auto"/>
              <w:right w:val="single" w:sz="4" w:space="0" w:color="auto"/>
            </w:tcBorders>
          </w:tcPr>
          <w:p w14:paraId="67498C15" w14:textId="77777777" w:rsidR="749725E2" w:rsidRDefault="008D31AE" w:rsidP="1C1683A0">
            <w:pPr>
              <w:jc w:val="both"/>
              <w:rPr>
                <w:rFonts w:ascii="Arial" w:eastAsia="Arial" w:hAnsi="Arial" w:cs="Arial"/>
                <w:b/>
                <w:bCs/>
              </w:rPr>
            </w:pPr>
            <w:r>
              <w:rPr>
                <w:rFonts w:ascii="Arial" w:eastAsia="Arial" w:hAnsi="Arial" w:cs="Arial"/>
                <w:b/>
                <w:bCs/>
              </w:rPr>
              <w:t>Are any upfront costs i.e. implementation, billable to DPMC?</w:t>
            </w:r>
          </w:p>
          <w:p w14:paraId="53B18932" w14:textId="77777777" w:rsidR="006D193D" w:rsidRDefault="006D193D" w:rsidP="1C1683A0">
            <w:pPr>
              <w:jc w:val="both"/>
              <w:rPr>
                <w:rFonts w:ascii="Arial" w:eastAsia="Arial" w:hAnsi="Arial" w:cs="Arial"/>
                <w:b/>
                <w:bCs/>
              </w:rPr>
            </w:pPr>
          </w:p>
          <w:p w14:paraId="3970DCE6" w14:textId="4476C719" w:rsidR="006D193D" w:rsidRPr="006D193D" w:rsidRDefault="00E30776" w:rsidP="1C1683A0">
            <w:pPr>
              <w:jc w:val="both"/>
              <w:rPr>
                <w:rFonts w:ascii="Arial" w:eastAsia="Arial" w:hAnsi="Arial" w:cs="Arial"/>
                <w:bCs/>
              </w:rPr>
            </w:pPr>
            <w:r>
              <w:rPr>
                <w:rFonts w:ascii="Arial" w:eastAsia="Arial" w:hAnsi="Arial" w:cs="Arial"/>
                <w:bCs/>
              </w:rPr>
              <w:t>No</w:t>
            </w:r>
            <w:r w:rsidR="00CC22A4">
              <w:rPr>
                <w:rFonts w:ascii="Arial" w:eastAsia="Arial" w:hAnsi="Arial" w:cs="Arial"/>
                <w:bCs/>
              </w:rPr>
              <w:t>. Please</w:t>
            </w:r>
            <w:r>
              <w:rPr>
                <w:rFonts w:ascii="Arial" w:eastAsia="Arial" w:hAnsi="Arial" w:cs="Arial"/>
                <w:bCs/>
              </w:rPr>
              <w:t xml:space="preserve"> see </w:t>
            </w:r>
            <w:r w:rsidR="00CC22A4">
              <w:rPr>
                <w:rFonts w:ascii="Arial" w:eastAsia="Arial" w:hAnsi="Arial" w:cs="Arial"/>
                <w:bCs/>
              </w:rPr>
              <w:t>the a</w:t>
            </w:r>
            <w:r>
              <w:rPr>
                <w:rFonts w:ascii="Arial" w:eastAsia="Arial" w:hAnsi="Arial" w:cs="Arial"/>
                <w:bCs/>
              </w:rPr>
              <w:t xml:space="preserve">nswer to Question </w:t>
            </w:r>
            <w:r w:rsidR="00CC22A4">
              <w:rPr>
                <w:rFonts w:ascii="Arial" w:eastAsia="Arial" w:hAnsi="Arial" w:cs="Arial"/>
                <w:bCs/>
              </w:rPr>
              <w:t>#</w:t>
            </w:r>
            <w:r w:rsidR="007D73FA">
              <w:rPr>
                <w:rFonts w:ascii="Arial" w:eastAsia="Arial" w:hAnsi="Arial" w:cs="Arial"/>
                <w:bCs/>
              </w:rPr>
              <w:t xml:space="preserve">5 </w:t>
            </w:r>
            <w:r w:rsidR="00CC22A4">
              <w:rPr>
                <w:rFonts w:ascii="Arial" w:eastAsia="Arial" w:hAnsi="Arial" w:cs="Arial"/>
                <w:bCs/>
              </w:rPr>
              <w:t xml:space="preserve">above. </w:t>
            </w:r>
            <w:r>
              <w:rPr>
                <w:rFonts w:ascii="Arial" w:eastAsia="Arial" w:hAnsi="Arial" w:cs="Arial"/>
                <w:bCs/>
              </w:rPr>
              <w:t xml:space="preserve">The State interprets </w:t>
            </w:r>
            <w:r w:rsidR="007D73FA">
              <w:rPr>
                <w:rFonts w:ascii="Arial" w:eastAsia="Arial" w:hAnsi="Arial" w:cs="Arial"/>
                <w:bCs/>
              </w:rPr>
              <w:t>t</w:t>
            </w:r>
            <w:r>
              <w:rPr>
                <w:rFonts w:ascii="Arial" w:eastAsia="Arial" w:hAnsi="Arial" w:cs="Arial"/>
                <w:bCs/>
              </w:rPr>
              <w:t>he Statute to mean that the System must be imple</w:t>
            </w:r>
            <w:r w:rsidR="00CC22A4">
              <w:rPr>
                <w:rFonts w:ascii="Arial" w:eastAsia="Arial" w:hAnsi="Arial" w:cs="Arial"/>
                <w:bCs/>
              </w:rPr>
              <w:t>mented at no cost to the State.</w:t>
            </w:r>
            <w:r w:rsidR="007D73FA">
              <w:rPr>
                <w:rFonts w:ascii="Arial" w:hAnsi="Arial" w:cs="Arial"/>
              </w:rPr>
              <w:t xml:space="preserve">  See N</w:t>
            </w:r>
            <w:r w:rsidR="001A7928">
              <w:rPr>
                <w:rFonts w:ascii="Arial" w:hAnsi="Arial" w:cs="Arial"/>
              </w:rPr>
              <w:t>.</w:t>
            </w:r>
            <w:r w:rsidR="007D73FA">
              <w:rPr>
                <w:rFonts w:ascii="Arial" w:hAnsi="Arial" w:cs="Arial"/>
              </w:rPr>
              <w:t>J</w:t>
            </w:r>
            <w:r w:rsidR="001A7928">
              <w:rPr>
                <w:rFonts w:ascii="Arial" w:hAnsi="Arial" w:cs="Arial"/>
              </w:rPr>
              <w:t>.</w:t>
            </w:r>
            <w:r w:rsidR="007D73FA">
              <w:rPr>
                <w:rFonts w:ascii="Arial" w:hAnsi="Arial" w:cs="Arial"/>
              </w:rPr>
              <w:t>S</w:t>
            </w:r>
            <w:r w:rsidR="001A7928">
              <w:rPr>
                <w:rFonts w:ascii="Arial" w:hAnsi="Arial" w:cs="Arial"/>
              </w:rPr>
              <w:t>.</w:t>
            </w:r>
            <w:r w:rsidR="007D73FA">
              <w:rPr>
                <w:rFonts w:ascii="Arial" w:hAnsi="Arial" w:cs="Arial"/>
              </w:rPr>
              <w:t>A</w:t>
            </w:r>
            <w:r w:rsidR="001A7928">
              <w:rPr>
                <w:rFonts w:ascii="Arial" w:hAnsi="Arial" w:cs="Arial"/>
              </w:rPr>
              <w:t>.</w:t>
            </w:r>
            <w:r w:rsidR="007D73FA">
              <w:rPr>
                <w:rFonts w:ascii="Arial" w:hAnsi="Arial" w:cs="Arial"/>
              </w:rPr>
              <w:t xml:space="preserve"> 52:34A-7 (o)</w:t>
            </w:r>
            <w:r w:rsidR="00CC22A4">
              <w:rPr>
                <w:rFonts w:ascii="Arial" w:hAnsi="Arial" w:cs="Arial"/>
              </w:rPr>
              <w:t>.</w:t>
            </w:r>
            <w:r>
              <w:rPr>
                <w:rFonts w:ascii="Arial" w:eastAsia="Arial" w:hAnsi="Arial" w:cs="Arial"/>
                <w:bCs/>
              </w:rPr>
              <w:t xml:space="preserve"> </w:t>
            </w:r>
          </w:p>
          <w:p w14:paraId="4DE4D706" w14:textId="18741C5D" w:rsidR="006D193D" w:rsidRDefault="006D193D" w:rsidP="1C1683A0">
            <w:pPr>
              <w:jc w:val="both"/>
              <w:rPr>
                <w:rFonts w:ascii="Arial" w:eastAsia="Arial" w:hAnsi="Arial" w:cs="Arial"/>
              </w:rPr>
            </w:pPr>
          </w:p>
        </w:tc>
      </w:tr>
      <w:tr w:rsidR="008D31AE" w14:paraId="077DE1CA" w14:textId="77777777" w:rsidTr="39DE16AC">
        <w:tc>
          <w:tcPr>
            <w:tcW w:w="877" w:type="dxa"/>
            <w:tcBorders>
              <w:top w:val="single" w:sz="4" w:space="0" w:color="auto"/>
              <w:left w:val="single" w:sz="4" w:space="0" w:color="auto"/>
              <w:bottom w:val="single" w:sz="4" w:space="0" w:color="auto"/>
              <w:right w:val="single" w:sz="4" w:space="0" w:color="auto"/>
            </w:tcBorders>
          </w:tcPr>
          <w:p w14:paraId="7B892BAC" w14:textId="3214C98B" w:rsidR="008D31AE" w:rsidRDefault="008D31AE" w:rsidP="1C1683A0">
            <w:pPr>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585D6037" w14:textId="489D2F4E" w:rsidR="008D31AE" w:rsidRDefault="008D31AE" w:rsidP="1C1683A0">
            <w:pPr>
              <w:jc w:val="center"/>
              <w:rPr>
                <w:rFonts w:ascii="Arial" w:hAnsi="Arial" w:cs="Arial"/>
              </w:rPr>
            </w:pPr>
            <w:r>
              <w:rPr>
                <w:rFonts w:ascii="Arial" w:hAnsi="Arial" w:cs="Arial"/>
              </w:rPr>
              <w:t xml:space="preserve">6.7.1 Technical Evaluation Criteria </w:t>
            </w:r>
          </w:p>
        </w:tc>
        <w:tc>
          <w:tcPr>
            <w:tcW w:w="7200" w:type="dxa"/>
            <w:tcBorders>
              <w:top w:val="single" w:sz="4" w:space="0" w:color="auto"/>
              <w:left w:val="single" w:sz="4" w:space="0" w:color="auto"/>
              <w:bottom w:val="single" w:sz="4" w:space="0" w:color="auto"/>
              <w:right w:val="single" w:sz="4" w:space="0" w:color="auto"/>
            </w:tcBorders>
          </w:tcPr>
          <w:p w14:paraId="032FC00E" w14:textId="77777777" w:rsidR="008D31AE" w:rsidRDefault="008D31AE" w:rsidP="1C1683A0">
            <w:pPr>
              <w:jc w:val="both"/>
              <w:rPr>
                <w:rFonts w:ascii="Arial" w:eastAsia="Arial" w:hAnsi="Arial" w:cs="Arial"/>
                <w:b/>
                <w:bCs/>
              </w:rPr>
            </w:pPr>
            <w:r>
              <w:rPr>
                <w:rFonts w:ascii="Arial" w:eastAsia="Arial" w:hAnsi="Arial" w:cs="Arial"/>
                <w:b/>
                <w:bCs/>
              </w:rPr>
              <w:t xml:space="preserve">Will you provide the predetermined weights for technical evaluation per the following section of the RFP? </w:t>
            </w:r>
          </w:p>
          <w:p w14:paraId="62616E52" w14:textId="77777777" w:rsidR="006D193D" w:rsidRDefault="006D193D" w:rsidP="1C1683A0">
            <w:pPr>
              <w:jc w:val="both"/>
              <w:rPr>
                <w:rFonts w:ascii="Arial" w:eastAsia="Arial" w:hAnsi="Arial" w:cs="Arial"/>
                <w:b/>
                <w:bCs/>
              </w:rPr>
            </w:pPr>
          </w:p>
          <w:p w14:paraId="29D4207E" w14:textId="13B0C8D5" w:rsidR="006D193D" w:rsidRPr="006D193D" w:rsidRDefault="0030388B" w:rsidP="1C1683A0">
            <w:pPr>
              <w:jc w:val="both"/>
              <w:rPr>
                <w:rFonts w:ascii="Arial" w:eastAsia="Arial" w:hAnsi="Arial" w:cs="Arial"/>
                <w:bCs/>
              </w:rPr>
            </w:pPr>
            <w:r>
              <w:rPr>
                <w:rFonts w:ascii="Arial" w:eastAsia="Arial" w:hAnsi="Arial" w:cs="Arial"/>
                <w:bCs/>
              </w:rPr>
              <w:t>Pursuant to Bid Solicitation Section 6.8, t</w:t>
            </w:r>
            <w:r w:rsidR="00A6764E">
              <w:rPr>
                <w:rFonts w:ascii="Arial" w:eastAsia="Arial" w:hAnsi="Arial" w:cs="Arial"/>
                <w:bCs/>
              </w:rPr>
              <w:t>his information will not be provided prior to award</w:t>
            </w:r>
            <w:r>
              <w:rPr>
                <w:rFonts w:ascii="Arial" w:eastAsia="Arial" w:hAnsi="Arial" w:cs="Arial"/>
                <w:bCs/>
              </w:rPr>
              <w:t xml:space="preserve"> in the event </w:t>
            </w:r>
            <w:r w:rsidR="0081770B">
              <w:rPr>
                <w:rFonts w:ascii="Arial" w:eastAsia="Arial" w:hAnsi="Arial" w:cs="Arial"/>
                <w:bCs/>
              </w:rPr>
              <w:t xml:space="preserve">the State conducts negotiations. </w:t>
            </w:r>
          </w:p>
          <w:p w14:paraId="11410C34" w14:textId="0287ABBD" w:rsidR="006D193D" w:rsidRDefault="006D193D" w:rsidP="1C1683A0">
            <w:pPr>
              <w:jc w:val="both"/>
              <w:rPr>
                <w:rFonts w:ascii="Arial" w:eastAsia="Arial" w:hAnsi="Arial" w:cs="Arial"/>
                <w:b/>
                <w:bCs/>
              </w:rPr>
            </w:pPr>
          </w:p>
        </w:tc>
      </w:tr>
      <w:tr w:rsidR="008D31AE" w14:paraId="7093C329" w14:textId="77777777" w:rsidTr="39DE16AC">
        <w:tc>
          <w:tcPr>
            <w:tcW w:w="877" w:type="dxa"/>
            <w:tcBorders>
              <w:top w:val="single" w:sz="4" w:space="0" w:color="auto"/>
              <w:left w:val="single" w:sz="4" w:space="0" w:color="auto"/>
              <w:bottom w:val="single" w:sz="4" w:space="0" w:color="auto"/>
              <w:right w:val="single" w:sz="4" w:space="0" w:color="auto"/>
            </w:tcBorders>
          </w:tcPr>
          <w:p w14:paraId="451B72BC" w14:textId="6C7CB845" w:rsidR="008D31AE" w:rsidRDefault="008D31AE" w:rsidP="1C1683A0">
            <w:pPr>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490D680B" w14:textId="0EAD5088" w:rsidR="008D31AE" w:rsidRDefault="00812D15" w:rsidP="1C1683A0">
            <w:pPr>
              <w:jc w:val="center"/>
              <w:rPr>
                <w:rFonts w:ascii="Arial" w:hAnsi="Arial" w:cs="Arial"/>
              </w:rPr>
            </w:pPr>
            <w:r>
              <w:rPr>
                <w:rFonts w:ascii="Arial" w:hAnsi="Arial" w:cs="Arial"/>
              </w:rPr>
              <w:t>6.7.2 Vendor’s {Bidder’s} State-Supplied Price Sheet</w:t>
            </w:r>
          </w:p>
        </w:tc>
        <w:tc>
          <w:tcPr>
            <w:tcW w:w="7200" w:type="dxa"/>
            <w:tcBorders>
              <w:top w:val="single" w:sz="4" w:space="0" w:color="auto"/>
              <w:left w:val="single" w:sz="4" w:space="0" w:color="auto"/>
              <w:bottom w:val="single" w:sz="4" w:space="0" w:color="auto"/>
              <w:right w:val="single" w:sz="4" w:space="0" w:color="auto"/>
            </w:tcBorders>
          </w:tcPr>
          <w:p w14:paraId="53DCD87B" w14:textId="77777777" w:rsidR="008D31AE" w:rsidRDefault="00812D15" w:rsidP="1C1683A0">
            <w:pPr>
              <w:jc w:val="both"/>
              <w:rPr>
                <w:rFonts w:ascii="Arial" w:eastAsia="Arial" w:hAnsi="Arial" w:cs="Arial"/>
                <w:b/>
                <w:bCs/>
              </w:rPr>
            </w:pPr>
            <w:r>
              <w:rPr>
                <w:rFonts w:ascii="Arial" w:eastAsia="Arial" w:hAnsi="Arial" w:cs="Arial"/>
                <w:b/>
                <w:bCs/>
              </w:rPr>
              <w:t xml:space="preserve">Will you provide the metrics for the “weighted consumption market basket model” per the following section of the RFP? </w:t>
            </w:r>
          </w:p>
          <w:p w14:paraId="36CFD051" w14:textId="77777777" w:rsidR="006D193D" w:rsidRDefault="006D193D" w:rsidP="1C1683A0">
            <w:pPr>
              <w:jc w:val="both"/>
              <w:rPr>
                <w:rFonts w:ascii="Arial" w:eastAsia="Arial" w:hAnsi="Arial" w:cs="Arial"/>
                <w:b/>
                <w:bCs/>
              </w:rPr>
            </w:pPr>
          </w:p>
          <w:p w14:paraId="5F2139F5" w14:textId="10E67DA7" w:rsidR="006D193D" w:rsidRPr="006D193D" w:rsidRDefault="0081770B" w:rsidP="1C1683A0">
            <w:pPr>
              <w:jc w:val="both"/>
              <w:rPr>
                <w:rFonts w:ascii="Arial" w:eastAsia="Arial" w:hAnsi="Arial" w:cs="Arial"/>
                <w:bCs/>
              </w:rPr>
            </w:pPr>
            <w:r>
              <w:rPr>
                <w:rFonts w:ascii="Arial" w:eastAsia="Arial" w:hAnsi="Arial" w:cs="Arial"/>
                <w:bCs/>
              </w:rPr>
              <w:t>Please see response to question 14.</w:t>
            </w:r>
          </w:p>
          <w:p w14:paraId="225D4E5B" w14:textId="30AC5AB9" w:rsidR="006D193D" w:rsidRDefault="006D193D" w:rsidP="1C1683A0">
            <w:pPr>
              <w:jc w:val="both"/>
              <w:rPr>
                <w:rFonts w:ascii="Arial" w:eastAsia="Arial" w:hAnsi="Arial" w:cs="Arial"/>
                <w:b/>
                <w:bCs/>
              </w:rPr>
            </w:pPr>
          </w:p>
        </w:tc>
      </w:tr>
    </w:tbl>
    <w:p w14:paraId="7C25804D" w14:textId="77777777" w:rsidR="00721BC8" w:rsidRPr="00553CED" w:rsidRDefault="00721BC8" w:rsidP="00364A22">
      <w:pPr>
        <w:tabs>
          <w:tab w:val="left" w:pos="0"/>
        </w:tabs>
        <w:rPr>
          <w:rFonts w:ascii="Arial" w:hAnsi="Arial" w:cs="Arial"/>
        </w:rPr>
      </w:pPr>
    </w:p>
    <w:sectPr w:rsidR="00721BC8" w:rsidRPr="00553CED" w:rsidSect="00364A22">
      <w:footerReference w:type="default" r:id="rId19"/>
      <w:headerReference w:type="first" r:id="rId20"/>
      <w:footerReference w:type="first" r:id="rId21"/>
      <w:pgSz w:w="12240" w:h="15840" w:code="1"/>
      <w:pgMar w:top="1440" w:right="1350" w:bottom="1440" w:left="1170" w:header="720" w:footer="720" w:gutter="0"/>
      <w:cols w:space="720"/>
      <w:titlePg/>
      <w:docGrid w:linePitch="272"/>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1B1F3E4" w16cex:dateUtc="2021-03-11T15:59:09.2Z"/>
</w16cex:commentsExtensible>
</file>

<file path=word/commentsIds.xml><?xml version="1.0" encoding="utf-8"?>
<w16cid:commentsIds xmlns:mc="http://schemas.openxmlformats.org/markup-compatibility/2006" xmlns:w16cid="http://schemas.microsoft.com/office/word/2016/wordml/cid" mc:Ignorable="w16cid">
  <w16cid:commentId w16cid:paraId="6CBE3217" w16cid:durableId="01B1F3E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74B6D4" w14:textId="77777777" w:rsidR="00F316E9" w:rsidRDefault="00F316E9">
      <w:r>
        <w:separator/>
      </w:r>
    </w:p>
  </w:endnote>
  <w:endnote w:type="continuationSeparator" w:id="0">
    <w:p w14:paraId="13FA9931" w14:textId="77777777" w:rsidR="00F316E9" w:rsidRDefault="00F31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3E20CC7A" w14:textId="6290DBE1" w:rsidR="00026F89" w:rsidRDefault="00026F89">
        <w:pPr>
          <w:pStyle w:val="Footer"/>
          <w:jc w:val="center"/>
        </w:pPr>
        <w:r>
          <w:fldChar w:fldCharType="begin"/>
        </w:r>
        <w:r>
          <w:instrText xml:space="preserve"> PAGE   \* MERGEFORMAT </w:instrText>
        </w:r>
        <w:r>
          <w:fldChar w:fldCharType="separate"/>
        </w:r>
        <w:r w:rsidR="009E1D51">
          <w:rPr>
            <w:noProof/>
          </w:rPr>
          <w:t>4</w:t>
        </w:r>
        <w:r>
          <w:rPr>
            <w:noProof/>
          </w:rPr>
          <w:fldChar w:fldCharType="end"/>
        </w:r>
      </w:p>
    </w:sdtContent>
  </w:sdt>
  <w:p w14:paraId="0B514163" w14:textId="77777777" w:rsidR="00026F89" w:rsidRDefault="00026F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67082" w14:textId="77777777" w:rsidR="00026F89" w:rsidRDefault="00026F89">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026F89" w:rsidRPr="003048CF" w:rsidRDefault="00026F89"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D67457D" w14:textId="77777777" w:rsidR="00026F89" w:rsidRPr="003048CF" w:rsidRDefault="00026F89"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C01272" w14:textId="77777777" w:rsidR="00F316E9" w:rsidRDefault="00F316E9">
      <w:r>
        <w:separator/>
      </w:r>
    </w:p>
  </w:footnote>
  <w:footnote w:type="continuationSeparator" w:id="0">
    <w:p w14:paraId="647DDE5A" w14:textId="77777777" w:rsidR="00F316E9" w:rsidRDefault="00F316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026F89" w14:paraId="5343D9F0" w14:textId="77777777" w:rsidTr="39DE16AC">
      <w:trPr>
        <w:trHeight w:val="1080"/>
        <w:jc w:val="center"/>
      </w:trPr>
      <w:tc>
        <w:tcPr>
          <w:tcW w:w="2880" w:type="dxa"/>
        </w:tcPr>
        <w:p w14:paraId="66ED695D" w14:textId="77777777" w:rsidR="00026F89" w:rsidRDefault="00026F89" w:rsidP="00E242AB"/>
      </w:tc>
      <w:tc>
        <w:tcPr>
          <w:tcW w:w="5760" w:type="dxa"/>
          <w:vAlign w:val="center"/>
        </w:tcPr>
        <w:p w14:paraId="3CEFF31F" w14:textId="77777777" w:rsidR="00026F89" w:rsidRDefault="00026F89"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026F89" w:rsidRDefault="00026F89" w:rsidP="00E242AB"/>
      </w:tc>
    </w:tr>
    <w:tr w:rsidR="00026F89" w14:paraId="607A02D7" w14:textId="77777777" w:rsidTr="39DE16AC">
      <w:trPr>
        <w:trHeight w:val="893"/>
        <w:jc w:val="center"/>
      </w:trPr>
      <w:tc>
        <w:tcPr>
          <w:tcW w:w="2880" w:type="dxa"/>
          <w:vAlign w:val="bottom"/>
        </w:tcPr>
        <w:p w14:paraId="6D0CB0E4" w14:textId="77777777" w:rsidR="00026F89" w:rsidRPr="00DE79FE" w:rsidRDefault="00026F89" w:rsidP="00E242AB">
          <w:pPr>
            <w:jc w:val="center"/>
            <w:rPr>
              <w:smallCaps/>
              <w:color w:val="000080"/>
            </w:rPr>
          </w:pPr>
          <w:r w:rsidRPr="00DE79FE">
            <w:rPr>
              <w:smallCaps/>
              <w:color w:val="000080"/>
            </w:rPr>
            <w:t>Philip D. Murphy</w:t>
          </w:r>
        </w:p>
        <w:p w14:paraId="1AEAF977" w14:textId="77777777" w:rsidR="00026F89" w:rsidRPr="006359DD" w:rsidRDefault="00026F89" w:rsidP="00E242AB">
          <w:pPr>
            <w:jc w:val="center"/>
          </w:pPr>
          <w:r w:rsidRPr="00DE79FE">
            <w:rPr>
              <w:i/>
              <w:color w:val="000080"/>
            </w:rPr>
            <w:t>Governor</w:t>
          </w:r>
        </w:p>
      </w:tc>
      <w:tc>
        <w:tcPr>
          <w:tcW w:w="5760" w:type="dxa"/>
          <w:vMerge w:val="restart"/>
          <w:vAlign w:val="center"/>
        </w:tcPr>
        <w:p w14:paraId="43710D97" w14:textId="77777777" w:rsidR="00026F89" w:rsidRPr="00952B78" w:rsidRDefault="00026F89"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3233F02" w14:textId="77777777" w:rsidR="00026F89" w:rsidRPr="00CD2155" w:rsidRDefault="00026F89"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3511CE" w14:textId="77777777" w:rsidR="00026F89" w:rsidRPr="00CD2155" w:rsidRDefault="00026F89" w:rsidP="00E242AB">
          <w:pPr>
            <w:jc w:val="center"/>
            <w:rPr>
              <w:smallCaps/>
              <w:color w:val="000080"/>
            </w:rPr>
          </w:pPr>
          <w:r w:rsidRPr="00CD2155">
            <w:rPr>
              <w:smallCaps/>
              <w:color w:val="000080"/>
            </w:rPr>
            <w:t>Division of Purchase and Property</w:t>
          </w:r>
        </w:p>
        <w:p w14:paraId="40F9031F" w14:textId="77777777" w:rsidR="00026F89" w:rsidRPr="00CD2155" w:rsidRDefault="00026F89"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BF99CB2" w14:textId="77777777" w:rsidR="00026F89" w:rsidRPr="00CD2155" w:rsidRDefault="00026F89"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1FD29BD" w14:textId="77777777" w:rsidR="00026F89" w:rsidRPr="00CD2155" w:rsidRDefault="00026F89" w:rsidP="00E242AB">
          <w:pPr>
            <w:jc w:val="center"/>
            <w:rPr>
              <w:smallCaps/>
              <w:color w:val="000080"/>
            </w:rPr>
          </w:pPr>
          <w:r>
            <w:rPr>
              <w:smallCaps/>
              <w:color w:val="000080"/>
            </w:rPr>
            <w:t>P. O. Box 230</w:t>
          </w:r>
        </w:p>
        <w:p w14:paraId="0836FFAC" w14:textId="77777777" w:rsidR="00026F89" w:rsidRPr="006359DD" w:rsidRDefault="00026F89" w:rsidP="00E242AB">
          <w:pPr>
            <w:jc w:val="center"/>
            <w:rPr>
              <w:noProof/>
            </w:rPr>
          </w:pPr>
          <w:r>
            <w:rPr>
              <w:smallCaps/>
              <w:color w:val="000080"/>
            </w:rPr>
            <w:t>Trenton, New Jersey 08625-0230</w:t>
          </w:r>
        </w:p>
      </w:tc>
      <w:tc>
        <w:tcPr>
          <w:tcW w:w="2880" w:type="dxa"/>
          <w:vAlign w:val="bottom"/>
        </w:tcPr>
        <w:p w14:paraId="40FB0BF4" w14:textId="77777777" w:rsidR="00026F89" w:rsidRPr="006359DD" w:rsidRDefault="00026F89"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7A065865" w14:textId="733045E8" w:rsidR="00026F89" w:rsidRPr="006359DD" w:rsidRDefault="00026F89" w:rsidP="00E242AB">
          <w:pPr>
            <w:jc w:val="center"/>
          </w:pPr>
          <w:r w:rsidRPr="006359DD">
            <w:rPr>
              <w:i/>
              <w:color w:val="000080"/>
            </w:rPr>
            <w:t>State Treasurer</w:t>
          </w:r>
        </w:p>
      </w:tc>
    </w:tr>
    <w:tr w:rsidR="00026F89" w14:paraId="6CA0B6BB" w14:textId="77777777" w:rsidTr="39DE16AC">
      <w:trPr>
        <w:trHeight w:val="892"/>
        <w:jc w:val="center"/>
      </w:trPr>
      <w:tc>
        <w:tcPr>
          <w:tcW w:w="2880" w:type="dxa"/>
          <w:vAlign w:val="bottom"/>
        </w:tcPr>
        <w:p w14:paraId="43CBDE87" w14:textId="77777777" w:rsidR="00026F89" w:rsidRPr="006359DD" w:rsidRDefault="00026F89"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F24B482" w14:textId="77777777" w:rsidR="00026F89" w:rsidRPr="006359DD" w:rsidRDefault="00026F89" w:rsidP="00E242AB">
          <w:pPr>
            <w:jc w:val="center"/>
          </w:pPr>
          <w:r w:rsidRPr="006359DD">
            <w:rPr>
              <w:i/>
              <w:color w:val="000080"/>
            </w:rPr>
            <w:t>Lt. Governor</w:t>
          </w:r>
        </w:p>
      </w:tc>
      <w:tc>
        <w:tcPr>
          <w:tcW w:w="5760" w:type="dxa"/>
          <w:vMerge/>
        </w:tcPr>
        <w:p w14:paraId="3E2DECC4" w14:textId="77777777" w:rsidR="00026F89" w:rsidRPr="006359DD" w:rsidRDefault="00026F89" w:rsidP="00E242AB">
          <w:pPr>
            <w:tabs>
              <w:tab w:val="center" w:pos="360"/>
              <w:tab w:val="center" w:pos="4680"/>
              <w:tab w:val="center" w:pos="10800"/>
            </w:tabs>
            <w:ind w:left="-1080" w:right="-1080"/>
            <w:jc w:val="center"/>
            <w:rPr>
              <w:smallCaps/>
              <w:color w:val="000080"/>
            </w:rPr>
          </w:pPr>
        </w:p>
      </w:tc>
      <w:tc>
        <w:tcPr>
          <w:tcW w:w="2880" w:type="dxa"/>
          <w:vAlign w:val="bottom"/>
        </w:tcPr>
        <w:p w14:paraId="02E0F9B1" w14:textId="77777777" w:rsidR="00026F89" w:rsidRPr="006359DD" w:rsidRDefault="00026F89" w:rsidP="00E242AB">
          <w:pPr>
            <w:jc w:val="center"/>
            <w:rPr>
              <w:smallCaps/>
              <w:color w:val="000080"/>
            </w:rPr>
          </w:pPr>
          <w:r w:rsidRPr="006359DD">
            <w:rPr>
              <w:smallCaps/>
              <w:color w:val="000080"/>
            </w:rPr>
            <w:t>Maurice A. Griffin</w:t>
          </w:r>
        </w:p>
        <w:p w14:paraId="0BD7B0A7" w14:textId="77777777" w:rsidR="00026F89" w:rsidRPr="006359DD" w:rsidRDefault="00026F89" w:rsidP="00E242AB">
          <w:pPr>
            <w:jc w:val="center"/>
          </w:pPr>
          <w:r w:rsidRPr="006359DD">
            <w:rPr>
              <w:i/>
              <w:color w:val="000080"/>
            </w:rPr>
            <w:t>Acting Director</w:t>
          </w:r>
        </w:p>
      </w:tc>
    </w:tr>
    <w:tr w:rsidR="00026F89" w14:paraId="0AB2D4EC" w14:textId="77777777" w:rsidTr="39DE16AC">
      <w:trPr>
        <w:jc w:val="center"/>
      </w:trPr>
      <w:tc>
        <w:tcPr>
          <w:tcW w:w="2880" w:type="dxa"/>
        </w:tcPr>
        <w:p w14:paraId="6C8F2061" w14:textId="77777777" w:rsidR="00026F89" w:rsidRPr="006359DD" w:rsidRDefault="00026F89" w:rsidP="00E242AB"/>
      </w:tc>
      <w:tc>
        <w:tcPr>
          <w:tcW w:w="5760" w:type="dxa"/>
        </w:tcPr>
        <w:p w14:paraId="49DA0EEA" w14:textId="77777777" w:rsidR="00026F89" w:rsidRPr="00CD2155" w:rsidRDefault="00026F89" w:rsidP="00E242AB">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77777777" w:rsidR="00026F89" w:rsidRPr="006359DD" w:rsidRDefault="00026F89"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026F89" w:rsidRPr="006359DD" w:rsidRDefault="00026F89" w:rsidP="00E242AB"/>
      </w:tc>
    </w:tr>
  </w:tbl>
  <w:p w14:paraId="099F1A89" w14:textId="77777777" w:rsidR="00026F89" w:rsidRDefault="00026F89"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17AD"/>
    <w:rsid w:val="00001DF5"/>
    <w:rsid w:val="00016B0A"/>
    <w:rsid w:val="000178AC"/>
    <w:rsid w:val="00017E0E"/>
    <w:rsid w:val="00026F89"/>
    <w:rsid w:val="00035DF2"/>
    <w:rsid w:val="0004455E"/>
    <w:rsid w:val="00047D91"/>
    <w:rsid w:val="00052193"/>
    <w:rsid w:val="00052433"/>
    <w:rsid w:val="000555F2"/>
    <w:rsid w:val="0006149B"/>
    <w:rsid w:val="00066B4D"/>
    <w:rsid w:val="00080562"/>
    <w:rsid w:val="000832E1"/>
    <w:rsid w:val="00087AC7"/>
    <w:rsid w:val="000A1462"/>
    <w:rsid w:val="000A5BAD"/>
    <w:rsid w:val="000C3964"/>
    <w:rsid w:val="000C7991"/>
    <w:rsid w:val="000D0811"/>
    <w:rsid w:val="000F21AF"/>
    <w:rsid w:val="000F7F4F"/>
    <w:rsid w:val="00101430"/>
    <w:rsid w:val="001036B6"/>
    <w:rsid w:val="001047A1"/>
    <w:rsid w:val="00111950"/>
    <w:rsid w:val="001130EC"/>
    <w:rsid w:val="00121E1D"/>
    <w:rsid w:val="001236A1"/>
    <w:rsid w:val="001265C6"/>
    <w:rsid w:val="00155C9B"/>
    <w:rsid w:val="00160E56"/>
    <w:rsid w:val="00191653"/>
    <w:rsid w:val="00194DDF"/>
    <w:rsid w:val="001A7928"/>
    <w:rsid w:val="001C0413"/>
    <w:rsid w:val="001D0770"/>
    <w:rsid w:val="001D1ABC"/>
    <w:rsid w:val="001E2803"/>
    <w:rsid w:val="001E5D6E"/>
    <w:rsid w:val="001F34F3"/>
    <w:rsid w:val="0020175D"/>
    <w:rsid w:val="00202F19"/>
    <w:rsid w:val="0020675F"/>
    <w:rsid w:val="002420F8"/>
    <w:rsid w:val="00257D6E"/>
    <w:rsid w:val="00260851"/>
    <w:rsid w:val="00264F45"/>
    <w:rsid w:val="00271544"/>
    <w:rsid w:val="002745C5"/>
    <w:rsid w:val="00285BF3"/>
    <w:rsid w:val="002C1484"/>
    <w:rsid w:val="002C54B7"/>
    <w:rsid w:val="002E6AF4"/>
    <w:rsid w:val="002F1449"/>
    <w:rsid w:val="002F3990"/>
    <w:rsid w:val="002F48C6"/>
    <w:rsid w:val="00301D1B"/>
    <w:rsid w:val="0030388B"/>
    <w:rsid w:val="003048CF"/>
    <w:rsid w:val="00304DC7"/>
    <w:rsid w:val="00305B6D"/>
    <w:rsid w:val="003069D9"/>
    <w:rsid w:val="00310E39"/>
    <w:rsid w:val="00312D7D"/>
    <w:rsid w:val="00322697"/>
    <w:rsid w:val="00326DC4"/>
    <w:rsid w:val="0032707C"/>
    <w:rsid w:val="0034222F"/>
    <w:rsid w:val="00362BAC"/>
    <w:rsid w:val="00364A22"/>
    <w:rsid w:val="00371827"/>
    <w:rsid w:val="00372C16"/>
    <w:rsid w:val="0037646A"/>
    <w:rsid w:val="00391005"/>
    <w:rsid w:val="00391DE8"/>
    <w:rsid w:val="0039648D"/>
    <w:rsid w:val="003A0AA4"/>
    <w:rsid w:val="003A6365"/>
    <w:rsid w:val="003A76EC"/>
    <w:rsid w:val="003B1D63"/>
    <w:rsid w:val="003D02FC"/>
    <w:rsid w:val="003D747D"/>
    <w:rsid w:val="003F2A90"/>
    <w:rsid w:val="003F7837"/>
    <w:rsid w:val="0040177B"/>
    <w:rsid w:val="00417A2E"/>
    <w:rsid w:val="00426E07"/>
    <w:rsid w:val="0042794D"/>
    <w:rsid w:val="004315E8"/>
    <w:rsid w:val="004355EF"/>
    <w:rsid w:val="0043667E"/>
    <w:rsid w:val="00436D34"/>
    <w:rsid w:val="00437030"/>
    <w:rsid w:val="00446266"/>
    <w:rsid w:val="00446F52"/>
    <w:rsid w:val="00454382"/>
    <w:rsid w:val="004706B6"/>
    <w:rsid w:val="00476106"/>
    <w:rsid w:val="004813E1"/>
    <w:rsid w:val="00490B0F"/>
    <w:rsid w:val="0049476E"/>
    <w:rsid w:val="00496D6B"/>
    <w:rsid w:val="004A0576"/>
    <w:rsid w:val="004A121D"/>
    <w:rsid w:val="004A65E0"/>
    <w:rsid w:val="004A7DA7"/>
    <w:rsid w:val="004B5291"/>
    <w:rsid w:val="004C13A5"/>
    <w:rsid w:val="004C417C"/>
    <w:rsid w:val="004D39D7"/>
    <w:rsid w:val="004E30D3"/>
    <w:rsid w:val="004E32C5"/>
    <w:rsid w:val="004E725B"/>
    <w:rsid w:val="004F3C89"/>
    <w:rsid w:val="004F542C"/>
    <w:rsid w:val="00502120"/>
    <w:rsid w:val="005175DC"/>
    <w:rsid w:val="005209C1"/>
    <w:rsid w:val="005271D3"/>
    <w:rsid w:val="0053372D"/>
    <w:rsid w:val="0054794A"/>
    <w:rsid w:val="00553CED"/>
    <w:rsid w:val="005554E1"/>
    <w:rsid w:val="00560578"/>
    <w:rsid w:val="00563809"/>
    <w:rsid w:val="005654E0"/>
    <w:rsid w:val="005663AD"/>
    <w:rsid w:val="00567F16"/>
    <w:rsid w:val="005725B3"/>
    <w:rsid w:val="00572F24"/>
    <w:rsid w:val="005748C4"/>
    <w:rsid w:val="0058187A"/>
    <w:rsid w:val="005840EA"/>
    <w:rsid w:val="0058635F"/>
    <w:rsid w:val="005A0FCA"/>
    <w:rsid w:val="005B7B28"/>
    <w:rsid w:val="005D1FD3"/>
    <w:rsid w:val="005D5F8B"/>
    <w:rsid w:val="005D66E9"/>
    <w:rsid w:val="005E3AEA"/>
    <w:rsid w:val="005E7D9D"/>
    <w:rsid w:val="005F0C8E"/>
    <w:rsid w:val="005F3A74"/>
    <w:rsid w:val="005F537C"/>
    <w:rsid w:val="00610AAA"/>
    <w:rsid w:val="00610ADE"/>
    <w:rsid w:val="00625F29"/>
    <w:rsid w:val="0064380A"/>
    <w:rsid w:val="00646784"/>
    <w:rsid w:val="00647FD1"/>
    <w:rsid w:val="00670FCB"/>
    <w:rsid w:val="006848B7"/>
    <w:rsid w:val="006A3DE5"/>
    <w:rsid w:val="006B3833"/>
    <w:rsid w:val="006C37AB"/>
    <w:rsid w:val="006C5427"/>
    <w:rsid w:val="006D193D"/>
    <w:rsid w:val="006D2967"/>
    <w:rsid w:val="006D6EE7"/>
    <w:rsid w:val="006E6FF8"/>
    <w:rsid w:val="006F77CC"/>
    <w:rsid w:val="0071384F"/>
    <w:rsid w:val="00715D5D"/>
    <w:rsid w:val="007161A1"/>
    <w:rsid w:val="00717CDE"/>
    <w:rsid w:val="00721BC8"/>
    <w:rsid w:val="00731134"/>
    <w:rsid w:val="007359B1"/>
    <w:rsid w:val="007677A8"/>
    <w:rsid w:val="00770281"/>
    <w:rsid w:val="00776521"/>
    <w:rsid w:val="00776D84"/>
    <w:rsid w:val="00780679"/>
    <w:rsid w:val="007826CD"/>
    <w:rsid w:val="00785AFC"/>
    <w:rsid w:val="0079798C"/>
    <w:rsid w:val="007A173B"/>
    <w:rsid w:val="007A5014"/>
    <w:rsid w:val="007A5F35"/>
    <w:rsid w:val="007B0104"/>
    <w:rsid w:val="007C06FF"/>
    <w:rsid w:val="007C140F"/>
    <w:rsid w:val="007C2585"/>
    <w:rsid w:val="007C31B3"/>
    <w:rsid w:val="007C3B8D"/>
    <w:rsid w:val="007C56C0"/>
    <w:rsid w:val="007C7EF0"/>
    <w:rsid w:val="007D1D98"/>
    <w:rsid w:val="007D29E3"/>
    <w:rsid w:val="007D73FA"/>
    <w:rsid w:val="007E2D30"/>
    <w:rsid w:val="007E56C8"/>
    <w:rsid w:val="007F0FA5"/>
    <w:rsid w:val="008013E6"/>
    <w:rsid w:val="008049AC"/>
    <w:rsid w:val="00804A53"/>
    <w:rsid w:val="008062EE"/>
    <w:rsid w:val="00812D15"/>
    <w:rsid w:val="008137DB"/>
    <w:rsid w:val="00815E39"/>
    <w:rsid w:val="00816EA4"/>
    <w:rsid w:val="0081770B"/>
    <w:rsid w:val="0082019A"/>
    <w:rsid w:val="0082720F"/>
    <w:rsid w:val="00827534"/>
    <w:rsid w:val="00843DA2"/>
    <w:rsid w:val="00883737"/>
    <w:rsid w:val="00884C9E"/>
    <w:rsid w:val="008918DF"/>
    <w:rsid w:val="00897295"/>
    <w:rsid w:val="008C57E5"/>
    <w:rsid w:val="008D31AE"/>
    <w:rsid w:val="008D3A86"/>
    <w:rsid w:val="008E013F"/>
    <w:rsid w:val="008E50C7"/>
    <w:rsid w:val="008F75E9"/>
    <w:rsid w:val="0091022A"/>
    <w:rsid w:val="0091092B"/>
    <w:rsid w:val="00917A01"/>
    <w:rsid w:val="009225CB"/>
    <w:rsid w:val="00922819"/>
    <w:rsid w:val="00923970"/>
    <w:rsid w:val="00933B6D"/>
    <w:rsid w:val="00934725"/>
    <w:rsid w:val="00954320"/>
    <w:rsid w:val="00954529"/>
    <w:rsid w:val="0096245A"/>
    <w:rsid w:val="00963B9C"/>
    <w:rsid w:val="00980AC4"/>
    <w:rsid w:val="00990CED"/>
    <w:rsid w:val="00993884"/>
    <w:rsid w:val="009B63E6"/>
    <w:rsid w:val="009C0858"/>
    <w:rsid w:val="009C4E02"/>
    <w:rsid w:val="009C76AA"/>
    <w:rsid w:val="009D198D"/>
    <w:rsid w:val="009D2175"/>
    <w:rsid w:val="009D676C"/>
    <w:rsid w:val="009E1D51"/>
    <w:rsid w:val="009F1316"/>
    <w:rsid w:val="009F527D"/>
    <w:rsid w:val="00A0222F"/>
    <w:rsid w:val="00A02297"/>
    <w:rsid w:val="00A066CA"/>
    <w:rsid w:val="00A07DD8"/>
    <w:rsid w:val="00A233DA"/>
    <w:rsid w:val="00A30216"/>
    <w:rsid w:val="00A40774"/>
    <w:rsid w:val="00A46DCA"/>
    <w:rsid w:val="00A51E71"/>
    <w:rsid w:val="00A527F9"/>
    <w:rsid w:val="00A6113F"/>
    <w:rsid w:val="00A6764E"/>
    <w:rsid w:val="00A8091E"/>
    <w:rsid w:val="00A84B37"/>
    <w:rsid w:val="00A8549A"/>
    <w:rsid w:val="00AA2C37"/>
    <w:rsid w:val="00AA2FE0"/>
    <w:rsid w:val="00AA3920"/>
    <w:rsid w:val="00AB1DB8"/>
    <w:rsid w:val="00AB72B8"/>
    <w:rsid w:val="00AC410C"/>
    <w:rsid w:val="00AD2497"/>
    <w:rsid w:val="00AD3D3C"/>
    <w:rsid w:val="00B1392F"/>
    <w:rsid w:val="00B15E2E"/>
    <w:rsid w:val="00B2669F"/>
    <w:rsid w:val="00B3763D"/>
    <w:rsid w:val="00B432C3"/>
    <w:rsid w:val="00B54579"/>
    <w:rsid w:val="00B555FD"/>
    <w:rsid w:val="00B55897"/>
    <w:rsid w:val="00B6251F"/>
    <w:rsid w:val="00B664C5"/>
    <w:rsid w:val="00B70ED2"/>
    <w:rsid w:val="00B7192C"/>
    <w:rsid w:val="00B73840"/>
    <w:rsid w:val="00B7667F"/>
    <w:rsid w:val="00B842BD"/>
    <w:rsid w:val="00B92AC8"/>
    <w:rsid w:val="00B9391C"/>
    <w:rsid w:val="00B94666"/>
    <w:rsid w:val="00BB1BC9"/>
    <w:rsid w:val="00BC21C1"/>
    <w:rsid w:val="00BC4F10"/>
    <w:rsid w:val="00BC7C61"/>
    <w:rsid w:val="00BD378C"/>
    <w:rsid w:val="00BD693F"/>
    <w:rsid w:val="00BF5170"/>
    <w:rsid w:val="00C01B6F"/>
    <w:rsid w:val="00C021F8"/>
    <w:rsid w:val="00C02D69"/>
    <w:rsid w:val="00C06423"/>
    <w:rsid w:val="00C12A48"/>
    <w:rsid w:val="00C16006"/>
    <w:rsid w:val="00C162F6"/>
    <w:rsid w:val="00C34732"/>
    <w:rsid w:val="00C41CB6"/>
    <w:rsid w:val="00C43DA0"/>
    <w:rsid w:val="00C45AB4"/>
    <w:rsid w:val="00C50BAA"/>
    <w:rsid w:val="00C51E64"/>
    <w:rsid w:val="00C56198"/>
    <w:rsid w:val="00C564E7"/>
    <w:rsid w:val="00C60DC5"/>
    <w:rsid w:val="00C737F0"/>
    <w:rsid w:val="00C83977"/>
    <w:rsid w:val="00C86DDE"/>
    <w:rsid w:val="00CA17DE"/>
    <w:rsid w:val="00CC22A4"/>
    <w:rsid w:val="00CC2CBB"/>
    <w:rsid w:val="00CC54AC"/>
    <w:rsid w:val="00CC6E4F"/>
    <w:rsid w:val="00CE0680"/>
    <w:rsid w:val="00CE1914"/>
    <w:rsid w:val="00CF1BBE"/>
    <w:rsid w:val="00CF3D21"/>
    <w:rsid w:val="00D02605"/>
    <w:rsid w:val="00D057E9"/>
    <w:rsid w:val="00D2037F"/>
    <w:rsid w:val="00D22330"/>
    <w:rsid w:val="00D33B5E"/>
    <w:rsid w:val="00D51989"/>
    <w:rsid w:val="00D55DDC"/>
    <w:rsid w:val="00D637B8"/>
    <w:rsid w:val="00D705AB"/>
    <w:rsid w:val="00D75306"/>
    <w:rsid w:val="00D8474C"/>
    <w:rsid w:val="00D91263"/>
    <w:rsid w:val="00D91B32"/>
    <w:rsid w:val="00DB53C3"/>
    <w:rsid w:val="00DC3A71"/>
    <w:rsid w:val="00DC72EC"/>
    <w:rsid w:val="00DD6116"/>
    <w:rsid w:val="00DF2946"/>
    <w:rsid w:val="00DF4C01"/>
    <w:rsid w:val="00DF4E98"/>
    <w:rsid w:val="00E001C4"/>
    <w:rsid w:val="00E02D77"/>
    <w:rsid w:val="00E06F84"/>
    <w:rsid w:val="00E1253F"/>
    <w:rsid w:val="00E12F6B"/>
    <w:rsid w:val="00E13521"/>
    <w:rsid w:val="00E14372"/>
    <w:rsid w:val="00E14380"/>
    <w:rsid w:val="00E14B7B"/>
    <w:rsid w:val="00E242AB"/>
    <w:rsid w:val="00E27811"/>
    <w:rsid w:val="00E27C01"/>
    <w:rsid w:val="00E30776"/>
    <w:rsid w:val="00E35E58"/>
    <w:rsid w:val="00E4652C"/>
    <w:rsid w:val="00E61D3A"/>
    <w:rsid w:val="00E64C53"/>
    <w:rsid w:val="00E67791"/>
    <w:rsid w:val="00E76F39"/>
    <w:rsid w:val="00E807AD"/>
    <w:rsid w:val="00E90D91"/>
    <w:rsid w:val="00E92ADD"/>
    <w:rsid w:val="00E945C1"/>
    <w:rsid w:val="00E97321"/>
    <w:rsid w:val="00EA330C"/>
    <w:rsid w:val="00EA751B"/>
    <w:rsid w:val="00EB3E79"/>
    <w:rsid w:val="00EB557F"/>
    <w:rsid w:val="00EC5F73"/>
    <w:rsid w:val="00ED16A2"/>
    <w:rsid w:val="00ED3B68"/>
    <w:rsid w:val="00ED3D96"/>
    <w:rsid w:val="00EE31B0"/>
    <w:rsid w:val="00EE3E3A"/>
    <w:rsid w:val="00EF3108"/>
    <w:rsid w:val="00EF6EB5"/>
    <w:rsid w:val="00EF7D4E"/>
    <w:rsid w:val="00F043D3"/>
    <w:rsid w:val="00F05D01"/>
    <w:rsid w:val="00F17F09"/>
    <w:rsid w:val="00F3090D"/>
    <w:rsid w:val="00F316E9"/>
    <w:rsid w:val="00F3434F"/>
    <w:rsid w:val="00F34973"/>
    <w:rsid w:val="00F401B4"/>
    <w:rsid w:val="00F40A08"/>
    <w:rsid w:val="00F47276"/>
    <w:rsid w:val="00F52E4E"/>
    <w:rsid w:val="00F56317"/>
    <w:rsid w:val="00F64DC2"/>
    <w:rsid w:val="00F75EFF"/>
    <w:rsid w:val="00F805C6"/>
    <w:rsid w:val="00F95FEC"/>
    <w:rsid w:val="00FA0A5A"/>
    <w:rsid w:val="00FA1383"/>
    <w:rsid w:val="00FA27F1"/>
    <w:rsid w:val="00FA59AD"/>
    <w:rsid w:val="00FA7242"/>
    <w:rsid w:val="00FB2462"/>
    <w:rsid w:val="00FB6B05"/>
    <w:rsid w:val="00FC529C"/>
    <w:rsid w:val="00FF52B2"/>
    <w:rsid w:val="00FF7C54"/>
    <w:rsid w:val="021FBF96"/>
    <w:rsid w:val="04378836"/>
    <w:rsid w:val="049E64FA"/>
    <w:rsid w:val="0D60B590"/>
    <w:rsid w:val="10CEB1B7"/>
    <w:rsid w:val="13B6EA80"/>
    <w:rsid w:val="1474DA9F"/>
    <w:rsid w:val="19D81875"/>
    <w:rsid w:val="1C1683A0"/>
    <w:rsid w:val="1C894942"/>
    <w:rsid w:val="1CF4CB69"/>
    <w:rsid w:val="1F24B41C"/>
    <w:rsid w:val="207B04A2"/>
    <w:rsid w:val="217C2B96"/>
    <w:rsid w:val="22C37C5A"/>
    <w:rsid w:val="22D7AC2D"/>
    <w:rsid w:val="23F44570"/>
    <w:rsid w:val="24433C8A"/>
    <w:rsid w:val="277727B1"/>
    <w:rsid w:val="297F51A3"/>
    <w:rsid w:val="29EFA06F"/>
    <w:rsid w:val="2AE356C5"/>
    <w:rsid w:val="2AF29280"/>
    <w:rsid w:val="2BFCC6E1"/>
    <w:rsid w:val="2CADACEC"/>
    <w:rsid w:val="337C29EB"/>
    <w:rsid w:val="38EF882E"/>
    <w:rsid w:val="39DE16AC"/>
    <w:rsid w:val="3C96A0DE"/>
    <w:rsid w:val="3D71D35B"/>
    <w:rsid w:val="3EAE66F7"/>
    <w:rsid w:val="4077EECD"/>
    <w:rsid w:val="41C0E73A"/>
    <w:rsid w:val="4298AFFF"/>
    <w:rsid w:val="4383A4AD"/>
    <w:rsid w:val="47363352"/>
    <w:rsid w:val="48356F6F"/>
    <w:rsid w:val="48AB584D"/>
    <w:rsid w:val="493A100C"/>
    <w:rsid w:val="4C294661"/>
    <w:rsid w:val="4C9EB963"/>
    <w:rsid w:val="4DE3D153"/>
    <w:rsid w:val="4FDDDA6D"/>
    <w:rsid w:val="531E71B7"/>
    <w:rsid w:val="53A7166C"/>
    <w:rsid w:val="5431A03B"/>
    <w:rsid w:val="543525C1"/>
    <w:rsid w:val="54965127"/>
    <w:rsid w:val="54DC3818"/>
    <w:rsid w:val="563C01E1"/>
    <w:rsid w:val="56549311"/>
    <w:rsid w:val="56EB5A61"/>
    <w:rsid w:val="59FFA5FC"/>
    <w:rsid w:val="5B23093A"/>
    <w:rsid w:val="5C398137"/>
    <w:rsid w:val="5E51942E"/>
    <w:rsid w:val="6136FC28"/>
    <w:rsid w:val="61A42B67"/>
    <w:rsid w:val="61BE8152"/>
    <w:rsid w:val="61D468EC"/>
    <w:rsid w:val="635DD97C"/>
    <w:rsid w:val="65410A85"/>
    <w:rsid w:val="6545075D"/>
    <w:rsid w:val="6593EE65"/>
    <w:rsid w:val="66A282BF"/>
    <w:rsid w:val="6AF41123"/>
    <w:rsid w:val="6C1B2906"/>
    <w:rsid w:val="6F52A85A"/>
    <w:rsid w:val="7195F1AE"/>
    <w:rsid w:val="7243D3E0"/>
    <w:rsid w:val="7247BBF7"/>
    <w:rsid w:val="749725E2"/>
    <w:rsid w:val="762516FD"/>
    <w:rsid w:val="76F05137"/>
    <w:rsid w:val="77EA1ADF"/>
    <w:rsid w:val="7902BCF6"/>
    <w:rsid w:val="7904181C"/>
    <w:rsid w:val="79E63945"/>
    <w:rsid w:val="7AF909F3"/>
    <w:rsid w:val="7C125B22"/>
    <w:rsid w:val="7CA10A69"/>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19459B0"/>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infobank/eo/056murphy/approved/eo_archive.html" TargetMode="External"/><Relationship Id="rId18" Type="http://schemas.openxmlformats.org/officeDocument/2006/relationships/hyperlink" Target="https://www.nj.gov/treasury/purchase/forms.shtml"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njstart@treas.nj.gov" TargetMode="External"/><Relationship Id="rId2" Type="http://schemas.openxmlformats.org/officeDocument/2006/relationships/customXml" Target="../customXml/item2.xml"/><Relationship Id="rId16" Type="http://schemas.openxmlformats.org/officeDocument/2006/relationships/hyperlink" Target="https://www.state.nj.us/treasury/purchase/vendor.shtml" TargetMode="External"/><Relationship Id="rId20" Type="http://schemas.openxmlformats.org/officeDocument/2006/relationships/header" Target="header1.xml"/><Relationship Id="R3ddbbfd0c8964922"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www.state.nj.us/treasury/purchase/njstart/pdf/HowtoReviewaSubmittedQuote.pdf" TargetMode="External"/><Relationship Id="rId23" Type="http://schemas.openxmlformats.org/officeDocument/2006/relationships/theme" Target="theme/theme1.xml"/><Relationship Id="R7035cb51bf864d2d" Type="http://schemas.microsoft.com/office/2016/09/relationships/commentsIds" Target="commentsIds.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state.nj.us/treasury/purchase/njstart/pdf/Create-a-Quote.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E778AECD-9879-4621-BA5C-1A0327C84A2A}">
  <ds:schemaRefs>
    <ds:schemaRef ds:uri="http://purl.org/dc/dcmitype/"/>
    <ds:schemaRef ds:uri="http://schemas.microsoft.com/office/infopath/2007/PartnerControls"/>
    <ds:schemaRef ds:uri="http://schemas.microsoft.com/office/2006/documentManagement/types"/>
    <ds:schemaRef ds:uri="035e97a8-7486-4082-94c4-ab983c563e82"/>
    <ds:schemaRef ds:uri="http://schemas.microsoft.com/office/2006/metadata/properties"/>
    <ds:schemaRef ds:uri="http://schemas.microsoft.com/sharepoint/v3"/>
    <ds:schemaRef ds:uri="http://purl.org/dc/elements/1.1/"/>
    <ds:schemaRef ds:uri="http://purl.org/dc/terms/"/>
    <ds:schemaRef ds:uri="http://schemas.openxmlformats.org/package/2006/metadata/core-properties"/>
    <ds:schemaRef ds:uri="http://www.w3.org/XML/1998/namespace"/>
  </ds:schemaRefs>
</ds:datastoreItem>
</file>

<file path=customXml/itemProps6.xml><?xml version="1.0" encoding="utf-8"?>
<ds:datastoreItem xmlns:ds="http://schemas.openxmlformats.org/officeDocument/2006/customXml" ds:itemID="{97297227-2E8B-4093-9E4A-9E7EA5D9A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10</Pages>
  <Words>3693</Words>
  <Characters>21065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Pastuzyn, Juliana [TREAS]</cp:lastModifiedBy>
  <cp:revision>3</cp:revision>
  <cp:lastPrinted>2016-08-03T15:29:00Z</cp:lastPrinted>
  <dcterms:created xsi:type="dcterms:W3CDTF">2022-03-08T19:09:00Z</dcterms:created>
  <dcterms:modified xsi:type="dcterms:W3CDTF">2022-03-08T20:17:00Z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