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5E226F2F" w:rsidR="00364A22" w:rsidRPr="00690695" w:rsidRDefault="00690695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 w:rsidRPr="00690695">
        <w:rPr>
          <w:rFonts w:ascii="Arial" w:hAnsi="Arial" w:cs="Arial"/>
          <w:b/>
          <w:bCs/>
          <w:sz w:val="20"/>
        </w:rPr>
        <w:t>March 30</w:t>
      </w:r>
      <w:r w:rsidR="0097172C" w:rsidRPr="00690695">
        <w:rPr>
          <w:rFonts w:ascii="Arial" w:hAnsi="Arial" w:cs="Arial"/>
          <w:b/>
          <w:bCs/>
          <w:sz w:val="20"/>
        </w:rPr>
        <w:t>, 2022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7777777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B646683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97172C">
        <w:rPr>
          <w:rFonts w:ascii="Arial" w:hAnsi="Arial" w:cs="Arial"/>
          <w:sz w:val="22"/>
          <w:szCs w:val="22"/>
        </w:rPr>
        <w:t>Bid Solicitation #21DPP00639</w:t>
      </w:r>
    </w:p>
    <w:p w14:paraId="5114918E" w14:textId="3E97C460" w:rsidR="008918DF" w:rsidRPr="008918DF" w:rsidRDefault="0097172C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T1776 Data Communications Network Services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275ECE97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 w:rsidRPr="0097172C">
        <w:rPr>
          <w:rFonts w:ascii="Arial" w:hAnsi="Arial" w:cs="Arial"/>
          <w:b/>
          <w:sz w:val="22"/>
        </w:rPr>
        <w:t>Current</w:t>
      </w:r>
      <w:r w:rsidR="00ED3D96">
        <w:rPr>
          <w:rFonts w:ascii="Arial" w:hAnsi="Arial" w:cs="Arial"/>
          <w:b/>
        </w:rPr>
        <w:t xml:space="preserve">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97172C">
        <w:rPr>
          <w:rFonts w:ascii="Arial" w:hAnsi="Arial" w:cs="Arial"/>
          <w:b/>
          <w:bCs/>
          <w:sz w:val="22"/>
          <w:szCs w:val="22"/>
          <w:u w:val="single"/>
        </w:rPr>
        <w:t>June 10, 2022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3B18D990" w:rsidR="00ED3D96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97172C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September 2, 2022</w:t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CE9F3D6" w14:textId="33A65733" w:rsidR="00E06F84" w:rsidRPr="00ED3D96" w:rsidRDefault="00E06F84" w:rsidP="0097172C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380D255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7172C" w:rsidRPr="0097172C">
        <w:rPr>
          <w:rFonts w:ascii="Arial" w:hAnsi="Arial" w:cs="Arial"/>
          <w:i w:val="0"/>
          <w:sz w:val="20"/>
        </w:rPr>
        <w:t>2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28535DAE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97172C">
        <w:rPr>
          <w:rFonts w:ascii="Arial" w:hAnsi="Arial" w:cs="Arial"/>
        </w:rPr>
        <w:t>2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42D626" w14:textId="4ECAEE51" w:rsidR="007D1D98" w:rsidRDefault="0097172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CE6EA5">
        <w:rPr>
          <w:rFonts w:ascii="Arial" w:hAnsi="Arial" w:cs="Arial"/>
          <w:b/>
          <w:color w:val="FF0000"/>
        </w:rPr>
        <w:t>The Quote Submission Due Date has been extended from Friday, June 10, 2022, to Friday, September 2, 2022</w:t>
      </w:r>
      <w:r>
        <w:rPr>
          <w:rFonts w:ascii="Arial" w:hAnsi="Arial" w:cs="Arial"/>
        </w:rPr>
        <w:t xml:space="preserve">; </w:t>
      </w:r>
    </w:p>
    <w:p w14:paraId="5A258027" w14:textId="77777777" w:rsidR="0097172C" w:rsidRDefault="0097172C" w:rsidP="0097172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4426C7F" w14:textId="77777777" w:rsidR="0097172C" w:rsidRDefault="0097172C" w:rsidP="009717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Answers to electronic questions submitted will be posted in a subsequent Bid Amendment; and </w:t>
      </w:r>
    </w:p>
    <w:p w14:paraId="22B15931" w14:textId="77777777" w:rsidR="0097172C" w:rsidRPr="0097172C" w:rsidRDefault="0097172C" w:rsidP="0097172C">
      <w:pPr>
        <w:pStyle w:val="ListParagraph"/>
        <w:rPr>
          <w:rFonts w:ascii="Arial" w:hAnsi="Arial" w:cs="Arial"/>
          <w:color w:val="000000"/>
        </w:rPr>
      </w:pPr>
    </w:p>
    <w:p w14:paraId="6BF826A6" w14:textId="77777777" w:rsidR="00CE6EA5" w:rsidRPr="00CE6EA5" w:rsidRDefault="00ED3D96" w:rsidP="009717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172C">
        <w:rPr>
          <w:rFonts w:ascii="Arial" w:hAnsi="Arial" w:cs="Arial"/>
          <w:color w:val="000000"/>
        </w:rPr>
        <w:t xml:space="preserve">Due to concerns with COVID-19, hard copies of Quotes will NOT be accepted. All Quote documents and samples must be </w:t>
      </w:r>
      <w:bookmarkStart w:id="0" w:name="_GoBack"/>
      <w:bookmarkEnd w:id="0"/>
      <w:r w:rsidRPr="0097172C">
        <w:rPr>
          <w:rFonts w:ascii="Arial" w:hAnsi="Arial" w:cs="Arial"/>
          <w:color w:val="000000"/>
        </w:rPr>
        <w:t>submitted through the NJSTART eProcurement site. For more information, see the Special Notice released by the State on March 16, 2020:</w:t>
      </w:r>
    </w:p>
    <w:p w14:paraId="239A6488" w14:textId="77777777" w:rsidR="00CE6EA5" w:rsidRDefault="00CE6EA5" w:rsidP="00CE6EA5">
      <w:pPr>
        <w:tabs>
          <w:tab w:val="left" w:pos="0"/>
        </w:tabs>
        <w:jc w:val="both"/>
        <w:rPr>
          <w:rFonts w:ascii="Arial" w:hAnsi="Arial" w:cs="Arial"/>
          <w:color w:val="000000"/>
        </w:rPr>
      </w:pPr>
    </w:p>
    <w:p w14:paraId="49602097" w14:textId="5507BFBC" w:rsidR="00ED3D96" w:rsidRPr="00CE6EA5" w:rsidRDefault="00690695" w:rsidP="00CE6EA5">
      <w:pPr>
        <w:tabs>
          <w:tab w:val="left" w:pos="630"/>
        </w:tabs>
        <w:ind w:left="720"/>
        <w:jc w:val="both"/>
        <w:rPr>
          <w:rFonts w:ascii="Arial" w:hAnsi="Arial" w:cs="Arial"/>
        </w:rPr>
      </w:pPr>
      <w:hyperlink r:id="rId13" w:history="1">
        <w:r w:rsidR="00CE6EA5" w:rsidRPr="0071401F">
          <w:rPr>
            <w:rStyle w:val="Hyperlink"/>
            <w:rFonts w:ascii="Arial" w:hAnsi="Arial" w:cs="Arial"/>
          </w:rPr>
          <w:t>https://www.state.nj.us/treasury/purchase/specialnotices/03162020a.shtml</w:t>
        </w:r>
      </w:hyperlink>
      <w:r w:rsidR="00ED3D96" w:rsidRPr="00CE6EA5">
        <w:rPr>
          <w:rFonts w:ascii="Arial" w:hAnsi="Arial" w:cs="Arial"/>
          <w:color w:val="000000"/>
        </w:rPr>
        <w:t>.</w:t>
      </w: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 xml:space="preserve">nd Conditions </w:t>
      </w:r>
      <w:proofErr w:type="gramStart"/>
      <w:r w:rsidR="00502120" w:rsidRPr="008918DF">
        <w:rPr>
          <w:rFonts w:ascii="Arial" w:hAnsi="Arial" w:cs="Arial"/>
        </w:rPr>
        <w:t>relative</w:t>
      </w:r>
      <w:proofErr w:type="gramEnd"/>
      <w:r w:rsidR="00502120" w:rsidRPr="008918DF">
        <w:rPr>
          <w:rFonts w:ascii="Arial" w:hAnsi="Arial" w:cs="Arial"/>
        </w:rPr>
        <w:t xml:space="preserve">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4EC364" w14:textId="12BE8691" w:rsidR="007D1D98" w:rsidRPr="00CE6EA5" w:rsidRDefault="007D1D98" w:rsidP="00CE6EA5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CE6EA5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7C140F" w:rsidRDefault="007C140F">
      <w:r>
        <w:separator/>
      </w:r>
    </w:p>
  </w:endnote>
  <w:endnote w:type="continuationSeparator" w:id="0">
    <w:p w14:paraId="1B133F83" w14:textId="77777777" w:rsidR="007C140F" w:rsidRDefault="007C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4CE5C2C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E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a="http://schemas.openxmlformats.org/drawingml/2006/main" xmlns:a14="http://schemas.microsoft.com/office/drawing/2010/main">
          <w:pict w14:anchorId="5E8A0F48"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>
              <v:textbox style="mso-fit-shape-to-text:t">
                <w:txbxContent>
                  <w:p w:rsidRPr="003048CF" w:rsidR="006C37AB" w:rsidP="006C37AB" w:rsidRDefault="006C37AB" w14:paraId="30545B67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7C140F" w:rsidRDefault="007C140F">
      <w:r>
        <w:separator/>
      </w:r>
    </w:p>
  </w:footnote>
  <w:footnote w:type="continuationSeparator" w:id="0">
    <w:p w14:paraId="5C1981D9" w14:textId="77777777" w:rsidR="007C140F" w:rsidRDefault="007C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11950"/>
    <w:rsid w:val="001130EC"/>
    <w:rsid w:val="00121E1D"/>
    <w:rsid w:val="001236A1"/>
    <w:rsid w:val="001265C6"/>
    <w:rsid w:val="00160E56"/>
    <w:rsid w:val="00194DDF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0695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4320"/>
    <w:rsid w:val="00954529"/>
    <w:rsid w:val="0096245A"/>
    <w:rsid w:val="00963B9C"/>
    <w:rsid w:val="0097172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E6EA5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1683A0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9DE16AC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49725E2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treasury/purchase/specialnotices/03162020a.s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84274DC-B320-4C5E-8112-BDEC1C989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189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3</cp:revision>
  <cp:lastPrinted>2016-08-03T15:29:00Z</cp:lastPrinted>
  <dcterms:created xsi:type="dcterms:W3CDTF">2022-03-15T19:33:00Z</dcterms:created>
  <dcterms:modified xsi:type="dcterms:W3CDTF">2022-03-28T16:20:00Z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