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1CC4824B" w:rsidR="00364A22" w:rsidRPr="002420F8" w:rsidRDefault="00461990" w:rsidP="004F542C">
      <w:pPr>
        <w:pStyle w:val="Heading3"/>
        <w:keepNext w:val="0"/>
        <w:jc w:val="center"/>
        <w:rPr>
          <w:rFonts w:ascii="Arial" w:hAnsi="Arial" w:cs="Arial"/>
          <w:b/>
          <w:sz w:val="20"/>
        </w:rPr>
      </w:pPr>
      <w:r>
        <w:rPr>
          <w:rFonts w:ascii="Arial" w:hAnsi="Arial" w:cs="Arial"/>
          <w:b/>
          <w:sz w:val="20"/>
        </w:rPr>
        <w:t>7/</w:t>
      </w:r>
      <w:r w:rsidR="00921219">
        <w:rPr>
          <w:rFonts w:ascii="Arial" w:hAnsi="Arial" w:cs="Arial"/>
          <w:b/>
          <w:sz w:val="20"/>
        </w:rPr>
        <w:t>21</w:t>
      </w:r>
      <w:r w:rsidR="004B3145">
        <w:rPr>
          <w:rFonts w:ascii="Arial" w:hAnsi="Arial" w:cs="Arial"/>
          <w:b/>
          <w:sz w:val="20"/>
        </w:rPr>
        <w:t>/2021</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bookmarkStart w:id="0" w:name="_GoBack"/>
      <w:bookmarkEnd w:id="0"/>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7DECB12B"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4B3145">
        <w:rPr>
          <w:rFonts w:ascii="Arial" w:hAnsi="Arial" w:cs="Arial"/>
          <w:sz w:val="20"/>
        </w:rPr>
        <w:t>21DPP00630</w:t>
      </w:r>
    </w:p>
    <w:p w14:paraId="6F83CB5D" w14:textId="65CE5A69" w:rsidR="008918DF" w:rsidRPr="008918DF" w:rsidRDefault="004B3145" w:rsidP="008918DF">
      <w:pPr>
        <w:ind w:firstLine="720"/>
        <w:rPr>
          <w:rFonts w:ascii="Arial" w:hAnsi="Arial" w:cs="Arial"/>
          <w:b/>
        </w:rPr>
      </w:pPr>
      <w:r>
        <w:rPr>
          <w:rFonts w:ascii="Arial" w:hAnsi="Arial" w:cs="Arial"/>
          <w:b/>
        </w:rPr>
        <w:t>T1648 Bakery Commodities for NJ Department of Corrections – Bayside Prison</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5C8F6499" w:rsidR="007D1D98" w:rsidRPr="004B3145"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4B3145" w:rsidRPr="004B3145">
        <w:rPr>
          <w:rFonts w:ascii="Arial" w:hAnsi="Arial" w:cs="Arial"/>
          <w:b/>
          <w:u w:val="single"/>
        </w:rPr>
        <w:t>August 5, 2021</w:t>
      </w:r>
      <w:r w:rsidR="0053372D" w:rsidRPr="004B3145">
        <w:rPr>
          <w:rFonts w:ascii="Arial" w:hAnsi="Arial" w:cs="Arial"/>
          <w:b/>
        </w:rPr>
        <w:t xml:space="preserve"> (2:00 p.m. E</w:t>
      </w:r>
      <w:r w:rsidR="003069D9" w:rsidRPr="004B3145">
        <w:rPr>
          <w:rFonts w:ascii="Arial" w:hAnsi="Arial" w:cs="Arial"/>
          <w:b/>
        </w:rPr>
        <w:t xml:space="preserve">astern </w:t>
      </w:r>
      <w:r w:rsidR="007D1D98" w:rsidRPr="004B3145">
        <w:rPr>
          <w:rFonts w:ascii="Arial" w:hAnsi="Arial" w:cs="Arial"/>
          <w:b/>
        </w:rPr>
        <w:t>T</w:t>
      </w:r>
      <w:r w:rsidR="003069D9" w:rsidRPr="004B3145">
        <w:rPr>
          <w:rFonts w:ascii="Arial" w:hAnsi="Arial" w:cs="Arial"/>
          <w:b/>
        </w:rPr>
        <w:t>ime</w:t>
      </w:r>
      <w:r w:rsidR="007D1D98" w:rsidRPr="004B3145">
        <w:rPr>
          <w:rFonts w:ascii="Arial" w:hAnsi="Arial" w:cs="Arial"/>
          <w:b/>
        </w:rPr>
        <w:t>)</w:t>
      </w:r>
    </w:p>
    <w:p w14:paraId="03C6B417" w14:textId="77777777" w:rsidR="00364A22" w:rsidRPr="004B3145" w:rsidRDefault="00364A22" w:rsidP="002420F8"/>
    <w:p w14:paraId="414B3AF9" w14:textId="77777777" w:rsidR="003069D9" w:rsidRPr="004B3145" w:rsidRDefault="003069D9" w:rsidP="002420F8"/>
    <w:p w14:paraId="03C6B419" w14:textId="69B0E1C3" w:rsidR="007D1D98" w:rsidRPr="008918DF" w:rsidRDefault="007D1D98" w:rsidP="007D1D98">
      <w:pPr>
        <w:pStyle w:val="Heading1"/>
        <w:keepNext w:val="0"/>
        <w:tabs>
          <w:tab w:val="left" w:pos="0"/>
        </w:tabs>
        <w:rPr>
          <w:rFonts w:ascii="Arial" w:hAnsi="Arial" w:cs="Arial"/>
          <w:i w:val="0"/>
          <w:sz w:val="20"/>
        </w:rPr>
      </w:pPr>
      <w:r w:rsidRPr="004B3145">
        <w:rPr>
          <w:rFonts w:ascii="Arial" w:hAnsi="Arial" w:cs="Arial"/>
          <w:i w:val="0"/>
          <w:sz w:val="20"/>
        </w:rPr>
        <w:t>Bid Amendment #</w:t>
      </w:r>
      <w:r w:rsidR="004B3145" w:rsidRPr="004B3145">
        <w:rPr>
          <w:rFonts w:ascii="Arial" w:hAnsi="Arial" w:cs="Arial"/>
          <w:i w:val="0"/>
          <w:sz w:val="20"/>
        </w:rPr>
        <w:t>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28C6EBAE" w:rsidR="00A233DA" w:rsidRPr="008918DF" w:rsidRDefault="007D1D98" w:rsidP="008918DF">
      <w:pPr>
        <w:tabs>
          <w:tab w:val="left" w:pos="0"/>
        </w:tabs>
        <w:jc w:val="both"/>
        <w:rPr>
          <w:rFonts w:ascii="Arial" w:hAnsi="Arial" w:cs="Arial"/>
        </w:rPr>
      </w:pPr>
      <w:r w:rsidRPr="008918DF">
        <w:rPr>
          <w:rFonts w:ascii="Arial" w:hAnsi="Arial" w:cs="Arial"/>
        </w:rPr>
        <w:t xml:space="preserve">The following constitutes Bid </w:t>
      </w:r>
      <w:r w:rsidRPr="00396B42">
        <w:rPr>
          <w:rFonts w:ascii="Arial" w:hAnsi="Arial" w:cs="Arial"/>
        </w:rPr>
        <w:t>Amendment #</w:t>
      </w:r>
      <w:r w:rsidR="00396B42" w:rsidRPr="00396B42">
        <w:rPr>
          <w:rFonts w:ascii="Arial" w:hAnsi="Arial" w:cs="Arial"/>
        </w:rPr>
        <w:t xml:space="preserve">1 </w:t>
      </w:r>
      <w:r w:rsidRPr="00396B42">
        <w:rPr>
          <w:rFonts w:ascii="Arial" w:hAnsi="Arial" w:cs="Arial"/>
        </w:rPr>
        <w:t>to</w:t>
      </w:r>
      <w:r w:rsidRPr="008918DF">
        <w:rPr>
          <w:rFonts w:ascii="Arial" w:hAnsi="Arial" w:cs="Arial"/>
        </w:rPr>
        <w:t xml:space="preserve">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E" w14:textId="1B5D2030" w:rsidR="00A233DA" w:rsidRPr="008918DF"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396B42">
        <w:rPr>
          <w:rFonts w:ascii="Arial" w:hAnsi="Arial" w:cs="Arial"/>
        </w:rPr>
        <w:t xml:space="preserve">answers to questions. </w:t>
      </w:r>
    </w:p>
    <w:p w14:paraId="03C6B421" w14:textId="7EA79DA6" w:rsidR="007D1D98" w:rsidRPr="008918DF" w:rsidRDefault="00502120" w:rsidP="008918DF">
      <w:pPr>
        <w:tabs>
          <w:tab w:val="left" w:pos="0"/>
        </w:tabs>
        <w:jc w:val="both"/>
        <w:rPr>
          <w:rFonts w:ascii="Arial" w:hAnsi="Arial" w:cs="Arial"/>
        </w:rPr>
      </w:pPr>
      <w:r w:rsidRPr="00461990">
        <w:rPr>
          <w:rFonts w:ascii="Arial" w:hAnsi="Arial" w:cs="Arial"/>
        </w:rPr>
        <w:t xml:space="preserve"> </w:t>
      </w: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5DDD0CFC"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396B42">
        <w:rPr>
          <w:rFonts w:ascii="Arial" w:hAnsi="Arial" w:cs="Arial"/>
          <w:sz w:val="20"/>
        </w:rPr>
        <w:t>21DPP00630</w:t>
      </w:r>
    </w:p>
    <w:p w14:paraId="3AB17C92" w14:textId="77777777" w:rsidR="00584EB0" w:rsidRPr="008918DF" w:rsidRDefault="00584EB0" w:rsidP="00584EB0">
      <w:pPr>
        <w:ind w:firstLine="720"/>
        <w:rPr>
          <w:rFonts w:ascii="Arial" w:hAnsi="Arial" w:cs="Arial"/>
          <w:b/>
        </w:rPr>
      </w:pPr>
      <w:r>
        <w:rPr>
          <w:rFonts w:ascii="Arial" w:hAnsi="Arial" w:cs="Arial"/>
          <w:b/>
        </w:rPr>
        <w:t>T1648 Bakery Commodities for NJ Department of Corrections – Bayside Prison</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4FE59D1A" w14:textId="7F57E981" w:rsidR="007E56C8" w:rsidRPr="00FD5E3B" w:rsidRDefault="007E56C8" w:rsidP="00ED3B68">
      <w:pPr>
        <w:tabs>
          <w:tab w:val="left" w:pos="0"/>
        </w:tabs>
        <w:jc w:val="both"/>
        <w:rPr>
          <w:rFonts w:ascii="Arial" w:hAnsi="Arial" w:cs="Arial"/>
        </w:rPr>
      </w:pPr>
      <w:r>
        <w:rPr>
          <w:rFonts w:ascii="Arial" w:hAnsi="Arial" w:cs="Arial"/>
        </w:rPr>
        <w:t xml:space="preserve">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3"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C6B435" w14:textId="2E80135C" w:rsidR="008918DF" w:rsidRPr="00981857" w:rsidRDefault="00584EB0" w:rsidP="005663AD">
            <w:pPr>
              <w:tabs>
                <w:tab w:val="left" w:pos="0"/>
              </w:tabs>
              <w:overflowPunct w:val="0"/>
              <w:autoSpaceDE w:val="0"/>
              <w:autoSpaceDN w:val="0"/>
              <w:adjustRightInd w:val="0"/>
              <w:jc w:val="center"/>
              <w:rPr>
                <w:rFonts w:ascii="Arial" w:hAnsi="Arial" w:cs="Arial"/>
              </w:rPr>
            </w:pPr>
            <w:r w:rsidRPr="00981857">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0CE0F9DA" w14:textId="6AA5F1F9" w:rsidR="008918DF" w:rsidRPr="00981857" w:rsidRDefault="00584EB0" w:rsidP="005663AD">
            <w:pPr>
              <w:tabs>
                <w:tab w:val="left" w:pos="0"/>
              </w:tabs>
              <w:overflowPunct w:val="0"/>
              <w:autoSpaceDE w:val="0"/>
              <w:autoSpaceDN w:val="0"/>
              <w:adjustRightInd w:val="0"/>
              <w:rPr>
                <w:rFonts w:ascii="Arial" w:hAnsi="Arial" w:cs="Arial"/>
                <w:b/>
              </w:rPr>
            </w:pPr>
            <w:r w:rsidRPr="00981857">
              <w:rPr>
                <w:rFonts w:ascii="Arial" w:hAnsi="Arial" w:cs="Arial"/>
                <w:b/>
              </w:rPr>
              <w:t>When trying to open a Portable Document Format (PDF) I am receiving an error message and am unable to access the PDF. How should I proceed?</w:t>
            </w:r>
          </w:p>
          <w:p w14:paraId="2DDDD35F" w14:textId="77777777" w:rsidR="00584EB0" w:rsidRPr="00981857" w:rsidRDefault="00584EB0" w:rsidP="005663AD">
            <w:pPr>
              <w:tabs>
                <w:tab w:val="left" w:pos="0"/>
              </w:tabs>
              <w:overflowPunct w:val="0"/>
              <w:autoSpaceDE w:val="0"/>
              <w:autoSpaceDN w:val="0"/>
              <w:adjustRightInd w:val="0"/>
              <w:rPr>
                <w:rFonts w:ascii="Arial" w:hAnsi="Arial" w:cs="Arial"/>
              </w:rPr>
            </w:pPr>
          </w:p>
          <w:p w14:paraId="6B8BBDCA" w14:textId="7B40BDE3" w:rsidR="00584EB0" w:rsidRDefault="00921219" w:rsidP="005663AD">
            <w:pPr>
              <w:tabs>
                <w:tab w:val="left" w:pos="0"/>
              </w:tabs>
              <w:overflowPunct w:val="0"/>
              <w:autoSpaceDE w:val="0"/>
              <w:autoSpaceDN w:val="0"/>
              <w:adjustRightInd w:val="0"/>
              <w:rPr>
                <w:rFonts w:ascii="Arial" w:hAnsi="Arial" w:cs="Arial"/>
              </w:rPr>
            </w:pPr>
            <w:r>
              <w:rPr>
                <w:rFonts w:ascii="Arial" w:hAnsi="Arial" w:cs="Arial"/>
                <w:b/>
              </w:rPr>
              <w:t>Answer</w:t>
            </w:r>
            <w:r w:rsidR="00584EB0" w:rsidRPr="00981857">
              <w:rPr>
                <w:rFonts w:ascii="Arial" w:hAnsi="Arial" w:cs="Arial"/>
              </w:rPr>
              <w:t>: 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36" w14:textId="6EEBEA63" w:rsidR="00921219" w:rsidRPr="00981857" w:rsidRDefault="00921219" w:rsidP="005663AD">
            <w:pPr>
              <w:tabs>
                <w:tab w:val="left" w:pos="0"/>
              </w:tabs>
              <w:overflowPunct w:val="0"/>
              <w:autoSpaceDE w:val="0"/>
              <w:autoSpaceDN w:val="0"/>
              <w:adjustRightInd w:val="0"/>
              <w:rPr>
                <w:rFonts w:ascii="Arial" w:hAnsi="Arial" w:cs="Arial"/>
              </w:rPr>
            </w:pPr>
          </w:p>
        </w:tc>
      </w:tr>
      <w:tr w:rsidR="008918D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21CDCAE9" w:rsidR="008918DF" w:rsidRPr="00981857" w:rsidRDefault="00584EB0" w:rsidP="005663AD">
            <w:pPr>
              <w:tabs>
                <w:tab w:val="left" w:pos="0"/>
              </w:tabs>
              <w:overflowPunct w:val="0"/>
              <w:autoSpaceDE w:val="0"/>
              <w:autoSpaceDN w:val="0"/>
              <w:adjustRightInd w:val="0"/>
              <w:jc w:val="center"/>
              <w:rPr>
                <w:rFonts w:ascii="Arial" w:hAnsi="Arial" w:cs="Arial"/>
              </w:rPr>
            </w:pPr>
            <w:r w:rsidRPr="00981857">
              <w:rPr>
                <w:rFonts w:ascii="Arial" w:hAnsi="Arial" w:cs="Arial"/>
              </w:rPr>
              <w:t xml:space="preserve">Quote Submission </w:t>
            </w:r>
          </w:p>
        </w:tc>
        <w:tc>
          <w:tcPr>
            <w:tcW w:w="7200" w:type="dxa"/>
            <w:tcBorders>
              <w:top w:val="single" w:sz="4" w:space="0" w:color="auto"/>
              <w:left w:val="single" w:sz="4" w:space="0" w:color="auto"/>
              <w:bottom w:val="single" w:sz="4" w:space="0" w:color="auto"/>
              <w:right w:val="single" w:sz="4" w:space="0" w:color="auto"/>
            </w:tcBorders>
          </w:tcPr>
          <w:p w14:paraId="34D40B6B" w14:textId="08DFFA14" w:rsidR="008918DF" w:rsidRPr="00981857" w:rsidRDefault="00584EB0" w:rsidP="005663AD">
            <w:pPr>
              <w:tabs>
                <w:tab w:val="left" w:pos="0"/>
              </w:tabs>
              <w:overflowPunct w:val="0"/>
              <w:autoSpaceDE w:val="0"/>
              <w:autoSpaceDN w:val="0"/>
              <w:adjustRightInd w:val="0"/>
              <w:rPr>
                <w:rFonts w:ascii="Arial" w:hAnsi="Arial" w:cs="Arial"/>
              </w:rPr>
            </w:pPr>
            <w:r w:rsidRPr="00981857">
              <w:rPr>
                <w:rFonts w:ascii="Arial" w:hAnsi="Arial" w:cs="Arial"/>
                <w:b/>
              </w:rPr>
              <w:t>Should I check that I have properly completed and attached all of the required documents with my submitted Quote?</w:t>
            </w:r>
          </w:p>
          <w:p w14:paraId="45C6C5D6" w14:textId="77777777" w:rsidR="00584EB0" w:rsidRPr="00981857" w:rsidRDefault="00584EB0" w:rsidP="005663AD">
            <w:pPr>
              <w:tabs>
                <w:tab w:val="left" w:pos="0"/>
              </w:tabs>
              <w:overflowPunct w:val="0"/>
              <w:autoSpaceDE w:val="0"/>
              <w:autoSpaceDN w:val="0"/>
              <w:adjustRightInd w:val="0"/>
              <w:rPr>
                <w:rFonts w:ascii="Arial" w:hAnsi="Arial" w:cs="Arial"/>
              </w:rPr>
            </w:pPr>
          </w:p>
          <w:p w14:paraId="5CAA9B72" w14:textId="138981BF" w:rsidR="00584EB0" w:rsidRDefault="00921219" w:rsidP="005663AD">
            <w:pPr>
              <w:tabs>
                <w:tab w:val="left" w:pos="0"/>
              </w:tabs>
              <w:overflowPunct w:val="0"/>
              <w:autoSpaceDE w:val="0"/>
              <w:autoSpaceDN w:val="0"/>
              <w:adjustRightInd w:val="0"/>
              <w:rPr>
                <w:rFonts w:ascii="Arial" w:hAnsi="Arial" w:cs="Arial"/>
              </w:rPr>
            </w:pPr>
            <w:r>
              <w:rPr>
                <w:rFonts w:ascii="Arial" w:hAnsi="Arial" w:cs="Arial"/>
                <w:b/>
              </w:rPr>
              <w:t>Answer</w:t>
            </w:r>
            <w:r w:rsidR="00584EB0" w:rsidRPr="00981857">
              <w:rPr>
                <w:rFonts w:ascii="Arial" w:hAnsi="Arial" w:cs="Arial"/>
              </w:rPr>
              <w:t>: 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7980C8F7" w:rsidR="00B74554" w:rsidRPr="00981857" w:rsidRDefault="00B74554" w:rsidP="005663AD">
            <w:pPr>
              <w:tabs>
                <w:tab w:val="left" w:pos="0"/>
              </w:tabs>
              <w:overflowPunct w:val="0"/>
              <w:autoSpaceDE w:val="0"/>
              <w:autoSpaceDN w:val="0"/>
              <w:adjustRightInd w:val="0"/>
              <w:rPr>
                <w:rFonts w:ascii="Arial" w:hAnsi="Arial" w:cs="Arial"/>
              </w:rPr>
            </w:pPr>
          </w:p>
        </w:tc>
      </w:tr>
      <w:tr w:rsidR="008918D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8918DF" w:rsidRDefault="008918DF"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29455C01" w14:textId="77777777" w:rsidR="005B5E07" w:rsidRPr="00981857" w:rsidRDefault="005B5E07" w:rsidP="005B5E07">
            <w:pPr>
              <w:overflowPunct w:val="0"/>
              <w:autoSpaceDE w:val="0"/>
              <w:autoSpaceDN w:val="0"/>
              <w:adjustRightInd w:val="0"/>
              <w:jc w:val="center"/>
              <w:rPr>
                <w:rStyle w:val="normaltextrun"/>
                <w:rFonts w:ascii="Arial" w:hAnsi="Arial" w:cs="Arial"/>
              </w:rPr>
            </w:pPr>
            <w:r w:rsidRPr="00981857">
              <w:rPr>
                <w:rStyle w:val="normaltextrun"/>
                <w:rFonts w:ascii="Arial" w:hAnsi="Arial" w:cs="Arial"/>
              </w:rPr>
              <w:t>Bid Solicitation</w:t>
            </w:r>
          </w:p>
          <w:p w14:paraId="03C6B43F" w14:textId="64E74A8F" w:rsidR="008918DF" w:rsidRPr="003F5F88" w:rsidRDefault="005B5E07" w:rsidP="005B5E07">
            <w:pPr>
              <w:tabs>
                <w:tab w:val="left" w:pos="0"/>
              </w:tabs>
              <w:overflowPunct w:val="0"/>
              <w:autoSpaceDE w:val="0"/>
              <w:autoSpaceDN w:val="0"/>
              <w:adjustRightInd w:val="0"/>
              <w:jc w:val="center"/>
            </w:pPr>
            <w:r w:rsidRPr="00981857">
              <w:rPr>
                <w:rStyle w:val="normaltextrun"/>
                <w:rFonts w:ascii="Arial" w:hAnsi="Arial" w:cs="Arial"/>
              </w:rPr>
              <w:t>Section 1.3.1.1</w:t>
            </w:r>
            <w:r w:rsidRPr="003F5F88">
              <w:rPr>
                <w:rStyle w:val="eop"/>
              </w:rPr>
              <w:t> </w:t>
            </w:r>
          </w:p>
        </w:tc>
        <w:tc>
          <w:tcPr>
            <w:tcW w:w="7200" w:type="dxa"/>
            <w:tcBorders>
              <w:top w:val="single" w:sz="4" w:space="0" w:color="auto"/>
              <w:left w:val="single" w:sz="4" w:space="0" w:color="auto"/>
              <w:bottom w:val="single" w:sz="4" w:space="0" w:color="auto"/>
              <w:right w:val="single" w:sz="4" w:space="0" w:color="auto"/>
            </w:tcBorders>
          </w:tcPr>
          <w:p w14:paraId="36099A3D" w14:textId="1D4343DF" w:rsidR="008918DF" w:rsidRPr="00981857" w:rsidRDefault="00584EB0" w:rsidP="005663AD">
            <w:pPr>
              <w:tabs>
                <w:tab w:val="left" w:pos="0"/>
              </w:tabs>
              <w:overflowPunct w:val="0"/>
              <w:autoSpaceDE w:val="0"/>
              <w:autoSpaceDN w:val="0"/>
              <w:adjustRightInd w:val="0"/>
              <w:rPr>
                <w:rFonts w:ascii="Arial" w:hAnsi="Arial" w:cs="Arial"/>
                <w:b/>
              </w:rPr>
            </w:pPr>
            <w:r w:rsidRPr="00981857">
              <w:rPr>
                <w:rFonts w:ascii="Arial" w:hAnsi="Arial" w:cs="Arial"/>
                <w:b/>
              </w:rPr>
              <w:t>Will the State allow Vendors to take exception to any of the Standard Terms and Conditions?</w:t>
            </w:r>
          </w:p>
          <w:p w14:paraId="296ED3FA" w14:textId="77777777" w:rsidR="00584EB0" w:rsidRPr="003F5F88" w:rsidRDefault="00584EB0" w:rsidP="005663AD">
            <w:pPr>
              <w:tabs>
                <w:tab w:val="left" w:pos="0"/>
              </w:tabs>
              <w:overflowPunct w:val="0"/>
              <w:autoSpaceDE w:val="0"/>
              <w:autoSpaceDN w:val="0"/>
              <w:adjustRightInd w:val="0"/>
            </w:pPr>
          </w:p>
          <w:p w14:paraId="6F78B6EF" w14:textId="388F806E" w:rsidR="00584EB0" w:rsidRDefault="00B74554" w:rsidP="005663AD">
            <w:pPr>
              <w:tabs>
                <w:tab w:val="left" w:pos="0"/>
              </w:tabs>
              <w:overflowPunct w:val="0"/>
              <w:autoSpaceDE w:val="0"/>
              <w:autoSpaceDN w:val="0"/>
              <w:adjustRightInd w:val="0"/>
              <w:rPr>
                <w:rFonts w:ascii="Arial" w:hAnsi="Arial" w:cs="Arial"/>
              </w:rPr>
            </w:pPr>
            <w:r>
              <w:rPr>
                <w:rFonts w:ascii="Arial" w:hAnsi="Arial" w:cs="Arial"/>
                <w:b/>
              </w:rPr>
              <w:t>Answer</w:t>
            </w:r>
            <w:r w:rsidR="00584EB0" w:rsidRPr="00981857">
              <w:rPr>
                <w:rFonts w:ascii="Arial" w:hAnsi="Arial" w:cs="Arial"/>
              </w:rPr>
              <w:t>: As stated in Bid Solicitation Section 1.3.1.1, Exceptions to the NJ Standard Terms and Conditions (SSTC): Questions regarding the SSTC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p w14:paraId="03C6B440" w14:textId="56FAD2E0" w:rsidR="00B74554" w:rsidRPr="00981857" w:rsidRDefault="00B74554" w:rsidP="005663AD">
            <w:pPr>
              <w:tabs>
                <w:tab w:val="left" w:pos="0"/>
              </w:tabs>
              <w:overflowPunct w:val="0"/>
              <w:autoSpaceDE w:val="0"/>
              <w:autoSpaceDN w:val="0"/>
              <w:adjustRightInd w:val="0"/>
              <w:rPr>
                <w:rFonts w:ascii="Arial" w:hAnsi="Arial" w:cs="Arial"/>
              </w:rPr>
            </w:pPr>
          </w:p>
        </w:tc>
      </w:tr>
      <w:tr w:rsidR="008918D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8918DF" w:rsidRDefault="008918DF" w:rsidP="005663AD">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7F0DF84D" w14:textId="77777777" w:rsidR="005B5E07" w:rsidRPr="00981857" w:rsidRDefault="005B5E07" w:rsidP="005B5E07">
            <w:pPr>
              <w:overflowPunct w:val="0"/>
              <w:autoSpaceDE w:val="0"/>
              <w:autoSpaceDN w:val="0"/>
              <w:adjustRightInd w:val="0"/>
              <w:jc w:val="center"/>
              <w:rPr>
                <w:rStyle w:val="normaltextrun"/>
                <w:rFonts w:ascii="Arial" w:hAnsi="Arial" w:cs="Arial"/>
              </w:rPr>
            </w:pPr>
            <w:r w:rsidRPr="00981857">
              <w:rPr>
                <w:rStyle w:val="normaltextrun"/>
                <w:rFonts w:ascii="Arial" w:hAnsi="Arial" w:cs="Arial"/>
              </w:rPr>
              <w:t>Bid Solicitation</w:t>
            </w:r>
          </w:p>
          <w:p w14:paraId="03C6B444" w14:textId="55FB93CA" w:rsidR="008918DF" w:rsidRPr="003F5F88" w:rsidRDefault="005B5E07" w:rsidP="005B5E07">
            <w:pPr>
              <w:tabs>
                <w:tab w:val="left" w:pos="0"/>
              </w:tabs>
              <w:overflowPunct w:val="0"/>
              <w:autoSpaceDE w:val="0"/>
              <w:autoSpaceDN w:val="0"/>
              <w:adjustRightInd w:val="0"/>
              <w:jc w:val="center"/>
            </w:pPr>
            <w:r w:rsidRPr="00981857">
              <w:rPr>
                <w:rStyle w:val="normaltextrun"/>
                <w:rFonts w:ascii="Arial" w:hAnsi="Arial" w:cs="Arial"/>
              </w:rPr>
              <w:t>Section 4.4.3.3</w:t>
            </w:r>
            <w:r w:rsidRPr="003F5F88">
              <w:rPr>
                <w:rStyle w:val="eop"/>
              </w:rPr>
              <w:t> </w:t>
            </w:r>
          </w:p>
        </w:tc>
        <w:tc>
          <w:tcPr>
            <w:tcW w:w="7200" w:type="dxa"/>
            <w:tcBorders>
              <w:top w:val="single" w:sz="4" w:space="0" w:color="auto"/>
              <w:left w:val="single" w:sz="4" w:space="0" w:color="auto"/>
              <w:bottom w:val="single" w:sz="4" w:space="0" w:color="auto"/>
              <w:right w:val="single" w:sz="4" w:space="0" w:color="auto"/>
            </w:tcBorders>
          </w:tcPr>
          <w:p w14:paraId="0C359E7C" w14:textId="743EBB33" w:rsidR="008918DF" w:rsidRPr="00981857" w:rsidRDefault="006C7985" w:rsidP="005663AD">
            <w:pPr>
              <w:tabs>
                <w:tab w:val="left" w:pos="0"/>
              </w:tabs>
              <w:overflowPunct w:val="0"/>
              <w:autoSpaceDE w:val="0"/>
              <w:autoSpaceDN w:val="0"/>
              <w:adjustRightInd w:val="0"/>
              <w:rPr>
                <w:rFonts w:ascii="Arial" w:hAnsi="Arial" w:cs="Arial"/>
                <w:b/>
              </w:rPr>
            </w:pPr>
            <w:r w:rsidRPr="00981857">
              <w:rPr>
                <w:rFonts w:ascii="Arial" w:hAnsi="Arial" w:cs="Arial"/>
                <w:b/>
              </w:rPr>
              <w:t>Is a Bidder required to provide specification data sheets for all equivalent brands bid that are not listed as an approved brand?</w:t>
            </w:r>
          </w:p>
          <w:p w14:paraId="000DA190" w14:textId="77777777" w:rsidR="006C7985" w:rsidRPr="00981857" w:rsidRDefault="006C7985" w:rsidP="005663AD">
            <w:pPr>
              <w:tabs>
                <w:tab w:val="left" w:pos="0"/>
              </w:tabs>
              <w:overflowPunct w:val="0"/>
              <w:autoSpaceDE w:val="0"/>
              <w:autoSpaceDN w:val="0"/>
              <w:adjustRightInd w:val="0"/>
              <w:rPr>
                <w:rFonts w:ascii="Arial" w:hAnsi="Arial" w:cs="Arial"/>
              </w:rPr>
            </w:pPr>
          </w:p>
          <w:p w14:paraId="03C6B445" w14:textId="374E09DA" w:rsidR="00B74554" w:rsidRPr="003F5F88" w:rsidRDefault="005D2B30" w:rsidP="00D43230">
            <w:pPr>
              <w:textAlignment w:val="baseline"/>
            </w:pPr>
            <w:r>
              <w:rPr>
                <w:rFonts w:ascii="Arial" w:hAnsi="Arial" w:cs="Arial"/>
                <w:b/>
              </w:rPr>
              <w:lastRenderedPageBreak/>
              <w:t>Answer</w:t>
            </w:r>
            <w:r w:rsidR="006C7985" w:rsidRPr="00981857">
              <w:rPr>
                <w:rFonts w:ascii="Arial" w:hAnsi="Arial" w:cs="Arial"/>
              </w:rPr>
              <w:t>: Yes; Vendors {Bidders} shall submit with its Quote specification data sheets for all equivalent brands bid. The specification data sheets must document that its product bid meets or exceeds the requirements of the Bid Solicitation specifications.</w:t>
            </w:r>
            <w:r w:rsidR="00D43230" w:rsidRPr="008E03E8" w:rsidDel="00D43230">
              <w:rPr>
                <w:rFonts w:ascii="Arial" w:hAnsi="Arial" w:cs="Arial"/>
              </w:rPr>
              <w:t xml:space="preserve"> </w:t>
            </w:r>
          </w:p>
        </w:tc>
      </w:tr>
      <w:tr w:rsidR="008918DF"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8918DF" w:rsidRDefault="008918DF" w:rsidP="005663AD">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121026F3" w14:textId="77777777" w:rsidR="008918DF" w:rsidRPr="00981857" w:rsidRDefault="005B5E07" w:rsidP="005663AD">
            <w:pPr>
              <w:tabs>
                <w:tab w:val="left" w:pos="0"/>
              </w:tabs>
              <w:overflowPunct w:val="0"/>
              <w:autoSpaceDE w:val="0"/>
              <w:autoSpaceDN w:val="0"/>
              <w:adjustRightInd w:val="0"/>
              <w:jc w:val="center"/>
              <w:rPr>
                <w:rFonts w:ascii="Arial" w:hAnsi="Arial" w:cs="Arial"/>
              </w:rPr>
            </w:pPr>
            <w:r w:rsidRPr="00981857">
              <w:rPr>
                <w:rFonts w:ascii="Arial" w:hAnsi="Arial" w:cs="Arial"/>
              </w:rPr>
              <w:t xml:space="preserve">Bid Solicitation </w:t>
            </w:r>
          </w:p>
          <w:p w14:paraId="03C6B449" w14:textId="41B99A7D" w:rsidR="005B5E07" w:rsidRPr="003F5F88" w:rsidRDefault="005B5E07" w:rsidP="005B5E07">
            <w:pPr>
              <w:tabs>
                <w:tab w:val="left" w:pos="0"/>
              </w:tabs>
              <w:overflowPunct w:val="0"/>
              <w:autoSpaceDE w:val="0"/>
              <w:autoSpaceDN w:val="0"/>
              <w:adjustRightInd w:val="0"/>
              <w:jc w:val="center"/>
            </w:pPr>
            <w:r w:rsidRPr="00981857">
              <w:rPr>
                <w:rFonts w:ascii="Arial" w:hAnsi="Arial" w:cs="Arial"/>
              </w:rPr>
              <w:t>Section 3.11</w:t>
            </w:r>
          </w:p>
        </w:tc>
        <w:tc>
          <w:tcPr>
            <w:tcW w:w="7200" w:type="dxa"/>
            <w:tcBorders>
              <w:top w:val="single" w:sz="4" w:space="0" w:color="auto"/>
              <w:left w:val="single" w:sz="4" w:space="0" w:color="auto"/>
              <w:bottom w:val="single" w:sz="4" w:space="0" w:color="auto"/>
              <w:right w:val="single" w:sz="4" w:space="0" w:color="auto"/>
            </w:tcBorders>
          </w:tcPr>
          <w:p w14:paraId="179F948F" w14:textId="47DCB940" w:rsidR="008918DF" w:rsidRPr="00981857" w:rsidRDefault="006C7985" w:rsidP="005663AD">
            <w:pPr>
              <w:tabs>
                <w:tab w:val="left" w:pos="0"/>
              </w:tabs>
              <w:overflowPunct w:val="0"/>
              <w:autoSpaceDE w:val="0"/>
              <w:autoSpaceDN w:val="0"/>
              <w:adjustRightInd w:val="0"/>
              <w:rPr>
                <w:rFonts w:ascii="Arial" w:hAnsi="Arial" w:cs="Arial"/>
                <w:b/>
              </w:rPr>
            </w:pPr>
            <w:r w:rsidRPr="00981857">
              <w:rPr>
                <w:rFonts w:ascii="Arial" w:hAnsi="Arial" w:cs="Arial"/>
                <w:b/>
              </w:rPr>
              <w:t>Can we bid minimums for each order or is that stated somewhere?</w:t>
            </w:r>
          </w:p>
          <w:p w14:paraId="6012F888" w14:textId="77777777" w:rsidR="006C7985" w:rsidRPr="003F5F88" w:rsidRDefault="006C7985" w:rsidP="005663AD">
            <w:pPr>
              <w:tabs>
                <w:tab w:val="left" w:pos="0"/>
              </w:tabs>
              <w:overflowPunct w:val="0"/>
              <w:autoSpaceDE w:val="0"/>
              <w:autoSpaceDN w:val="0"/>
              <w:adjustRightInd w:val="0"/>
            </w:pPr>
          </w:p>
          <w:p w14:paraId="1B6193E5" w14:textId="2F722B6F" w:rsidR="005B5E07" w:rsidRPr="00981857" w:rsidRDefault="005D2B30" w:rsidP="005B5E07">
            <w:pPr>
              <w:rPr>
                <w:rFonts w:ascii="Arial" w:hAnsi="Arial" w:cs="Arial"/>
                <w:bCs/>
              </w:rPr>
            </w:pPr>
            <w:r w:rsidRPr="00981857">
              <w:rPr>
                <w:rFonts w:ascii="Arial" w:hAnsi="Arial" w:cs="Arial"/>
                <w:b/>
              </w:rPr>
              <w:t>Answer:</w:t>
            </w:r>
            <w:r w:rsidR="005B5E07" w:rsidRPr="00981857">
              <w:rPr>
                <w:rFonts w:ascii="Arial" w:hAnsi="Arial" w:cs="Arial"/>
              </w:rPr>
              <w:t xml:space="preserve">  </w:t>
            </w:r>
            <w:r w:rsidR="00AE3BB6">
              <w:rPr>
                <w:rFonts w:ascii="Arial" w:hAnsi="Arial" w:cs="Arial"/>
              </w:rPr>
              <w:t>Minimum order size</w:t>
            </w:r>
            <w:r w:rsidR="00F3586E">
              <w:rPr>
                <w:rFonts w:ascii="Arial" w:hAnsi="Arial" w:cs="Arial"/>
              </w:rPr>
              <w:t>s are not established in this Bid Solicitation and</w:t>
            </w:r>
            <w:r w:rsidR="00701AB1">
              <w:rPr>
                <w:rFonts w:ascii="Arial" w:hAnsi="Arial" w:cs="Arial"/>
              </w:rPr>
              <w:t xml:space="preserve"> minimum order size </w:t>
            </w:r>
            <w:r w:rsidR="00AE3BB6">
              <w:rPr>
                <w:rFonts w:ascii="Arial" w:hAnsi="Arial" w:cs="Arial"/>
              </w:rPr>
              <w:t xml:space="preserve">restrictions imposed by Vendors {Bidders} are not permitted.  </w:t>
            </w:r>
            <w:r w:rsidR="005B5E07" w:rsidRPr="00981857">
              <w:rPr>
                <w:rFonts w:ascii="Arial" w:hAnsi="Arial" w:cs="Arial"/>
                <w:bCs/>
              </w:rPr>
              <w:t xml:space="preserve"> As per Bid Solicitation Section 3.11, which states in pertinent part, </w:t>
            </w:r>
            <w:r w:rsidR="005B5E07" w:rsidRPr="00981857">
              <w:rPr>
                <w:rFonts w:ascii="Arial" w:hAnsi="Arial" w:cs="Arial"/>
                <w:bCs/>
                <w:i/>
              </w:rPr>
              <w:t xml:space="preserve">“The State makes no guarantee of Blanket P.O. usage or total quantities ordered during the Blanket P.O. term, including any extension(s) thereof.  </w:t>
            </w:r>
            <w:r w:rsidR="005B5E07" w:rsidRPr="00701AB1">
              <w:rPr>
                <w:rFonts w:ascii="Arial" w:hAnsi="Arial" w:cs="Arial"/>
                <w:b/>
                <w:bCs/>
                <w:i/>
              </w:rPr>
              <w:t>The State reserves the right to increase, decrease or eliminate quantities in their entirety. Product ordering is on an as-needed basis and order frequency may vary</w:t>
            </w:r>
            <w:r w:rsidR="005B5E07" w:rsidRPr="00981857">
              <w:rPr>
                <w:rFonts w:ascii="Arial" w:hAnsi="Arial" w:cs="Arial"/>
                <w:bCs/>
                <w:i/>
              </w:rPr>
              <w:t>.”</w:t>
            </w:r>
            <w:r w:rsidR="005B5E07" w:rsidRPr="00981857">
              <w:rPr>
                <w:rFonts w:ascii="Arial" w:hAnsi="Arial" w:cs="Arial"/>
                <w:bCs/>
              </w:rPr>
              <w:t xml:space="preserve">  </w:t>
            </w:r>
          </w:p>
          <w:p w14:paraId="09736D05" w14:textId="77777777" w:rsidR="005B5E07" w:rsidRPr="00981857" w:rsidRDefault="005B5E07" w:rsidP="005B5E07">
            <w:pPr>
              <w:rPr>
                <w:rFonts w:ascii="Arial" w:hAnsi="Arial" w:cs="Arial"/>
                <w:bCs/>
              </w:rPr>
            </w:pPr>
          </w:p>
          <w:p w14:paraId="2C2A0E77" w14:textId="77777777" w:rsidR="005B5E07" w:rsidRPr="00981857" w:rsidRDefault="005B5E07" w:rsidP="005B5E07">
            <w:pPr>
              <w:rPr>
                <w:rFonts w:ascii="Arial" w:eastAsia="Arial" w:hAnsi="Arial" w:cs="Arial"/>
                <w:color w:val="000000" w:themeColor="text1"/>
              </w:rPr>
            </w:pPr>
            <w:r w:rsidRPr="00981857">
              <w:rPr>
                <w:rFonts w:ascii="Arial" w:eastAsia="Arial" w:hAnsi="Arial" w:cs="Arial"/>
                <w:color w:val="000000" w:themeColor="text1"/>
              </w:rPr>
              <w:t>Please refer to Bid Solicitation Section 3.11 for the estimated unit quantities to be ordered over the three (3) year term of the Blanket P.O.</w:t>
            </w:r>
          </w:p>
          <w:p w14:paraId="03C6B44A" w14:textId="23EECE00" w:rsidR="006C7985" w:rsidRPr="003F5F88" w:rsidRDefault="006C7985" w:rsidP="005663AD">
            <w:pPr>
              <w:tabs>
                <w:tab w:val="left" w:pos="0"/>
              </w:tabs>
              <w:overflowPunct w:val="0"/>
              <w:autoSpaceDE w:val="0"/>
              <w:autoSpaceDN w:val="0"/>
              <w:adjustRightInd w:val="0"/>
            </w:pPr>
          </w:p>
        </w:tc>
      </w:tr>
      <w:tr w:rsidR="008918DF"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10B2EAA2" w:rsidR="008918DF" w:rsidRDefault="008918DF" w:rsidP="005663AD">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3B6654E8" w14:textId="77777777" w:rsidR="00F42943" w:rsidRDefault="00F42943" w:rsidP="005663AD">
            <w:pPr>
              <w:tabs>
                <w:tab w:val="left" w:pos="0"/>
              </w:tabs>
              <w:overflowPunct w:val="0"/>
              <w:autoSpaceDE w:val="0"/>
              <w:autoSpaceDN w:val="0"/>
              <w:adjustRightInd w:val="0"/>
              <w:jc w:val="center"/>
              <w:rPr>
                <w:rFonts w:ascii="Arial" w:hAnsi="Arial" w:cs="Arial"/>
              </w:rPr>
            </w:pPr>
            <w:r>
              <w:rPr>
                <w:rFonts w:ascii="Arial" w:hAnsi="Arial" w:cs="Arial"/>
              </w:rPr>
              <w:t xml:space="preserve">Bid Solicitation </w:t>
            </w:r>
          </w:p>
          <w:p w14:paraId="03C6B44E" w14:textId="466B5681" w:rsidR="008918DF" w:rsidRPr="00981857" w:rsidRDefault="00F42943" w:rsidP="005663AD">
            <w:pPr>
              <w:tabs>
                <w:tab w:val="left" w:pos="0"/>
              </w:tabs>
              <w:overflowPunct w:val="0"/>
              <w:autoSpaceDE w:val="0"/>
              <w:autoSpaceDN w:val="0"/>
              <w:adjustRightInd w:val="0"/>
              <w:jc w:val="center"/>
              <w:rPr>
                <w:rFonts w:ascii="Arial" w:hAnsi="Arial" w:cs="Arial"/>
              </w:rPr>
            </w:pPr>
            <w:r>
              <w:rPr>
                <w:rFonts w:ascii="Arial" w:hAnsi="Arial" w:cs="Arial"/>
              </w:rPr>
              <w:t>Section 3.10</w:t>
            </w:r>
            <w:r w:rsidR="00D43230">
              <w:rPr>
                <w:rFonts w:ascii="Arial" w:hAnsi="Arial" w:cs="Arial"/>
              </w:rPr>
              <w:t xml:space="preserve"> and </w:t>
            </w:r>
            <w:r w:rsidR="005B5E07" w:rsidRPr="00981857">
              <w:rPr>
                <w:rFonts w:ascii="Arial" w:hAnsi="Arial" w:cs="Arial"/>
              </w:rPr>
              <w:t>NJ Standard Terms and Conditions Section 6.1</w:t>
            </w:r>
          </w:p>
        </w:tc>
        <w:tc>
          <w:tcPr>
            <w:tcW w:w="7200" w:type="dxa"/>
            <w:tcBorders>
              <w:top w:val="single" w:sz="4" w:space="0" w:color="auto"/>
              <w:left w:val="single" w:sz="4" w:space="0" w:color="auto"/>
              <w:bottom w:val="single" w:sz="4" w:space="0" w:color="auto"/>
              <w:right w:val="single" w:sz="4" w:space="0" w:color="auto"/>
            </w:tcBorders>
          </w:tcPr>
          <w:p w14:paraId="15536948" w14:textId="49F9086E" w:rsidR="008918DF" w:rsidRPr="00981857" w:rsidRDefault="008E03E8" w:rsidP="005663AD">
            <w:pPr>
              <w:tabs>
                <w:tab w:val="left" w:pos="0"/>
              </w:tabs>
              <w:overflowPunct w:val="0"/>
              <w:autoSpaceDE w:val="0"/>
              <w:autoSpaceDN w:val="0"/>
              <w:adjustRightInd w:val="0"/>
              <w:rPr>
                <w:rFonts w:ascii="Arial" w:hAnsi="Arial" w:cs="Arial"/>
              </w:rPr>
            </w:pPr>
            <w:r>
              <w:rPr>
                <w:rFonts w:ascii="Arial" w:hAnsi="Arial" w:cs="Arial"/>
              </w:rPr>
              <w:t>O</w:t>
            </w:r>
            <w:r w:rsidR="006C7985" w:rsidRPr="00981857">
              <w:rPr>
                <w:rFonts w:ascii="Arial" w:hAnsi="Arial" w:cs="Arial"/>
              </w:rPr>
              <w:t xml:space="preserve">n page 61 on 6.1, you state Unless otherwise agreed to in writing by the State, all prices quoted shall be firm through issuance of contract or purchase order and shall not be subject to increase during the period of the contract. </w:t>
            </w:r>
            <w:proofErr w:type="gramStart"/>
            <w:r w:rsidR="006C7985" w:rsidRPr="00981857">
              <w:rPr>
                <w:rFonts w:ascii="Arial" w:hAnsi="Arial" w:cs="Arial"/>
              </w:rPr>
              <w:t>with</w:t>
            </w:r>
            <w:proofErr w:type="gramEnd"/>
            <w:r w:rsidR="006C7985" w:rsidRPr="00981857">
              <w:rPr>
                <w:rFonts w:ascii="Arial" w:hAnsi="Arial" w:cs="Arial"/>
              </w:rPr>
              <w:t xml:space="preserve"> items such as flour, the market fluctuates significantly day to day even more year to year. </w:t>
            </w:r>
            <w:proofErr w:type="gramStart"/>
            <w:r w:rsidR="006C7985" w:rsidRPr="00981857">
              <w:rPr>
                <w:rFonts w:ascii="Arial" w:hAnsi="Arial" w:cs="Arial"/>
              </w:rPr>
              <w:t>will</w:t>
            </w:r>
            <w:proofErr w:type="gramEnd"/>
            <w:r w:rsidR="006C7985" w:rsidRPr="00981857">
              <w:rPr>
                <w:rFonts w:ascii="Arial" w:hAnsi="Arial" w:cs="Arial"/>
              </w:rPr>
              <w:t xml:space="preserve"> price increases due to market prices be consider throughout the contract?</w:t>
            </w:r>
          </w:p>
          <w:p w14:paraId="3BFAB750" w14:textId="77777777" w:rsidR="006C7985" w:rsidRPr="003F5F88" w:rsidRDefault="006C7985" w:rsidP="005663AD">
            <w:pPr>
              <w:tabs>
                <w:tab w:val="left" w:pos="0"/>
              </w:tabs>
              <w:overflowPunct w:val="0"/>
              <w:autoSpaceDE w:val="0"/>
              <w:autoSpaceDN w:val="0"/>
              <w:adjustRightInd w:val="0"/>
            </w:pPr>
          </w:p>
          <w:p w14:paraId="720B0D95" w14:textId="372F72BB" w:rsidR="00F42943" w:rsidRDefault="00F42943" w:rsidP="00F42943">
            <w:pPr>
              <w:rPr>
                <w:rFonts w:ascii="Arial" w:hAnsi="Arial" w:cs="Arial"/>
                <w:i/>
                <w:lang w:eastAsia="x-none"/>
              </w:rPr>
            </w:pPr>
            <w:r>
              <w:rPr>
                <w:rFonts w:ascii="Arial" w:hAnsi="Arial" w:cs="Arial"/>
                <w:b/>
              </w:rPr>
              <w:t xml:space="preserve">Answer: </w:t>
            </w:r>
            <w:r w:rsidR="00184DC9" w:rsidRPr="00184DC9">
              <w:rPr>
                <w:rFonts w:ascii="Arial" w:hAnsi="Arial" w:cs="Arial"/>
              </w:rPr>
              <w:t>Yes, market</w:t>
            </w:r>
            <w:r w:rsidR="00184DC9">
              <w:rPr>
                <w:rFonts w:ascii="Arial" w:hAnsi="Arial" w:cs="Arial"/>
              </w:rPr>
              <w:t xml:space="preserve"> price </w:t>
            </w:r>
            <w:r w:rsidR="005B395C">
              <w:rPr>
                <w:rFonts w:ascii="Arial" w:hAnsi="Arial" w:cs="Arial"/>
              </w:rPr>
              <w:t>adjustments</w:t>
            </w:r>
            <w:r w:rsidR="00184DC9">
              <w:rPr>
                <w:rFonts w:ascii="Arial" w:hAnsi="Arial" w:cs="Arial"/>
              </w:rPr>
              <w:t xml:space="preserve"> will be considered during the Blanket P.O. term</w:t>
            </w:r>
            <w:r w:rsidR="005B395C">
              <w:rPr>
                <w:rFonts w:ascii="Arial" w:hAnsi="Arial" w:cs="Arial"/>
              </w:rPr>
              <w:t xml:space="preserve">, including </w:t>
            </w:r>
            <w:r w:rsidR="00184DC9">
              <w:rPr>
                <w:rFonts w:ascii="Arial" w:hAnsi="Arial" w:cs="Arial"/>
              </w:rPr>
              <w:t xml:space="preserve">any extensions and are addressed in </w:t>
            </w:r>
            <w:r>
              <w:rPr>
                <w:rFonts w:ascii="Arial" w:hAnsi="Arial" w:cs="Arial"/>
              </w:rPr>
              <w:t xml:space="preserve">Bid Solicitation Section 3.10 </w:t>
            </w:r>
            <w:r w:rsidR="00184DC9">
              <w:rPr>
                <w:rFonts w:ascii="Arial" w:hAnsi="Arial" w:cs="Arial"/>
              </w:rPr>
              <w:t xml:space="preserve">which </w:t>
            </w:r>
            <w:r>
              <w:rPr>
                <w:rFonts w:ascii="Arial" w:hAnsi="Arial" w:cs="Arial"/>
              </w:rPr>
              <w:t xml:space="preserve">states in pertinent part: </w:t>
            </w:r>
            <w:r w:rsidR="00DF0187">
              <w:rPr>
                <w:rFonts w:ascii="Arial" w:hAnsi="Arial" w:cs="Arial"/>
              </w:rPr>
              <w:t>“</w:t>
            </w:r>
            <w:r w:rsidRPr="00981857">
              <w:rPr>
                <w:rFonts w:ascii="Arial" w:hAnsi="Arial" w:cs="Arial"/>
                <w:i/>
                <w:lang w:eastAsia="x-none"/>
              </w:rPr>
              <w:t>Blanket P.O. pricing shall remain firm for the first ninety (90) days of the Blanket P.O. term</w:t>
            </w:r>
            <w:r w:rsidRPr="00981857">
              <w:rPr>
                <w:rFonts w:ascii="Arial" w:hAnsi="Arial"/>
                <w:i/>
              </w:rPr>
              <w:t xml:space="preserve"> </w:t>
            </w:r>
            <w:r w:rsidRPr="00981857">
              <w:rPr>
                <w:rFonts w:ascii="Arial" w:hAnsi="Arial" w:cs="Arial"/>
                <w:i/>
                <w:lang w:eastAsia="x-none"/>
              </w:rPr>
              <w:t>for all awarded price line items.  Following the initial ninety (90) day period, the Using Agency shall request one-time pricing per order for</w:t>
            </w:r>
            <w:r w:rsidRPr="00981857">
              <w:rPr>
                <w:rFonts w:ascii="Arial" w:hAnsi="Arial"/>
                <w:i/>
              </w:rPr>
              <w:t xml:space="preserve"> any price line items awarded, on an “as needed” basis from all Vendors {Contractors} awarded that price line. Request for Quotes (RFQs) issued by the Using Agency will be in writing and will include the price line items being requested, the order amount for each requested price line item, required delivery date(s), the RFQ submission due date and time, and any </w:t>
            </w:r>
            <w:r w:rsidR="00DF0187" w:rsidRPr="00DF0187">
              <w:rPr>
                <w:rFonts w:ascii="Arial" w:hAnsi="Arial"/>
                <w:i/>
              </w:rPr>
              <w:t xml:space="preserve">other pertinent information. </w:t>
            </w:r>
            <w:r w:rsidRPr="00981857">
              <w:rPr>
                <w:rFonts w:ascii="Arial" w:hAnsi="Arial"/>
                <w:i/>
              </w:rPr>
              <w:t xml:space="preserve"> If the Vendor {Contractor} does not respond to the RFQ by the due date and time, the Vendor {Contractor} shall not be considered for that specific pricing request.</w:t>
            </w:r>
            <w:r w:rsidRPr="00981857">
              <w:rPr>
                <w:rFonts w:ascii="Arial" w:hAnsi="Arial" w:cs="Arial"/>
                <w:i/>
                <w:lang w:eastAsia="x-none"/>
              </w:rPr>
              <w:t xml:space="preserve"> </w:t>
            </w:r>
            <w:r w:rsidR="00DF0187" w:rsidRPr="00981857">
              <w:rPr>
                <w:rFonts w:ascii="Arial" w:hAnsi="Arial" w:cs="Arial"/>
                <w:i/>
                <w:lang w:eastAsia="x-none"/>
              </w:rPr>
              <w:t>“</w:t>
            </w:r>
            <w:r w:rsidRPr="00981857">
              <w:rPr>
                <w:rFonts w:ascii="Arial" w:hAnsi="Arial" w:cs="Arial"/>
                <w:i/>
                <w:lang w:eastAsia="x-none"/>
              </w:rPr>
              <w:t xml:space="preserve"> </w:t>
            </w:r>
          </w:p>
          <w:p w14:paraId="02EBD4C3" w14:textId="29C02498" w:rsidR="00184DC9" w:rsidRDefault="00184DC9" w:rsidP="00F42943">
            <w:pPr>
              <w:rPr>
                <w:rFonts w:ascii="Arial" w:hAnsi="Arial" w:cs="Arial"/>
                <w:i/>
                <w:lang w:eastAsia="x-none"/>
              </w:rPr>
            </w:pPr>
          </w:p>
          <w:p w14:paraId="4B48B01D" w14:textId="47987AA4" w:rsidR="00184DC9" w:rsidRPr="005B395C" w:rsidRDefault="00184DC9" w:rsidP="00F42943">
            <w:pPr>
              <w:rPr>
                <w:rFonts w:ascii="Arial" w:hAnsi="Arial" w:cs="Arial"/>
                <w:lang w:eastAsia="x-none"/>
              </w:rPr>
            </w:pPr>
            <w:r>
              <w:rPr>
                <w:rFonts w:ascii="Arial" w:hAnsi="Arial" w:cs="Arial"/>
                <w:lang w:eastAsia="x-none"/>
              </w:rPr>
              <w:t xml:space="preserve">In addition, </w:t>
            </w:r>
            <w:r w:rsidR="005B395C">
              <w:rPr>
                <w:rFonts w:ascii="Arial" w:hAnsi="Arial" w:cs="Arial"/>
                <w:lang w:eastAsia="x-none"/>
              </w:rPr>
              <w:t xml:space="preserve">price adjustments are addressed in </w:t>
            </w:r>
            <w:r w:rsidRPr="00184DC9">
              <w:rPr>
                <w:rFonts w:ascii="Arial" w:hAnsi="Arial" w:cs="Arial"/>
                <w:lang w:eastAsia="x-none"/>
              </w:rPr>
              <w:t>New Jersey State Standard Terms &amp; Conditions Section 6.1</w:t>
            </w:r>
            <w:r w:rsidR="005B395C">
              <w:rPr>
                <w:rFonts w:ascii="Arial" w:hAnsi="Arial" w:cs="Arial"/>
                <w:lang w:eastAsia="x-none"/>
              </w:rPr>
              <w:t xml:space="preserve">, which states, in pertinent part: </w:t>
            </w:r>
            <w:r w:rsidR="005B395C" w:rsidRPr="005B395C">
              <w:rPr>
                <w:rFonts w:ascii="Arial" w:hAnsi="Arial" w:cs="Arial"/>
                <w:i/>
                <w:lang w:eastAsia="x-none"/>
              </w:rPr>
              <w:t>"In an exceptional situation the State may consider a price adjustment.  Requests for price adjustments must include justification and documentation".</w:t>
            </w:r>
            <w:r>
              <w:rPr>
                <w:rFonts w:ascii="Arial" w:hAnsi="Arial" w:cs="Arial"/>
                <w:lang w:eastAsia="x-none"/>
              </w:rPr>
              <w:t xml:space="preserve">  </w:t>
            </w:r>
          </w:p>
          <w:p w14:paraId="03C6B44F" w14:textId="65BBC0B5" w:rsidR="00F42943" w:rsidRPr="00981857" w:rsidRDefault="00F42943" w:rsidP="005663AD">
            <w:pPr>
              <w:tabs>
                <w:tab w:val="left" w:pos="0"/>
              </w:tabs>
              <w:overflowPunct w:val="0"/>
              <w:autoSpaceDE w:val="0"/>
              <w:autoSpaceDN w:val="0"/>
              <w:adjustRightInd w:val="0"/>
              <w:rPr>
                <w:rFonts w:ascii="Arial" w:hAnsi="Arial" w:cs="Arial"/>
              </w:rPr>
            </w:pPr>
          </w:p>
        </w:tc>
      </w:tr>
      <w:tr w:rsidR="008918DF"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77777777" w:rsidR="008918DF" w:rsidRDefault="008918DF" w:rsidP="005663AD">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56AABA18" w14:textId="77777777" w:rsidR="005B5E07" w:rsidRPr="00981857" w:rsidRDefault="005B5E07" w:rsidP="005B5E07">
            <w:pPr>
              <w:tabs>
                <w:tab w:val="left" w:pos="0"/>
              </w:tabs>
              <w:overflowPunct w:val="0"/>
              <w:autoSpaceDE w:val="0"/>
              <w:autoSpaceDN w:val="0"/>
              <w:adjustRightInd w:val="0"/>
              <w:jc w:val="center"/>
              <w:rPr>
                <w:rFonts w:ascii="Arial" w:hAnsi="Arial" w:cs="Arial"/>
              </w:rPr>
            </w:pPr>
            <w:r w:rsidRPr="00981857">
              <w:rPr>
                <w:rFonts w:ascii="Arial" w:hAnsi="Arial" w:cs="Arial"/>
              </w:rPr>
              <w:t xml:space="preserve">Bid Solicitation </w:t>
            </w:r>
          </w:p>
          <w:p w14:paraId="03C6B453" w14:textId="6EB20EAC" w:rsidR="008918DF" w:rsidRPr="003F5F88" w:rsidRDefault="005B5E07" w:rsidP="005B5E07">
            <w:pPr>
              <w:tabs>
                <w:tab w:val="left" w:pos="0"/>
              </w:tabs>
              <w:overflowPunct w:val="0"/>
              <w:autoSpaceDE w:val="0"/>
              <w:autoSpaceDN w:val="0"/>
              <w:adjustRightInd w:val="0"/>
              <w:jc w:val="center"/>
            </w:pPr>
            <w:r w:rsidRPr="00981857">
              <w:rPr>
                <w:rFonts w:ascii="Arial" w:hAnsi="Arial" w:cs="Arial"/>
              </w:rPr>
              <w:t>Section 3.11</w:t>
            </w:r>
          </w:p>
        </w:tc>
        <w:tc>
          <w:tcPr>
            <w:tcW w:w="7200" w:type="dxa"/>
            <w:tcBorders>
              <w:top w:val="single" w:sz="4" w:space="0" w:color="auto"/>
              <w:left w:val="single" w:sz="4" w:space="0" w:color="auto"/>
              <w:bottom w:val="single" w:sz="4" w:space="0" w:color="auto"/>
              <w:right w:val="single" w:sz="4" w:space="0" w:color="auto"/>
            </w:tcBorders>
          </w:tcPr>
          <w:p w14:paraId="4498815C" w14:textId="23E2062C" w:rsidR="008918DF" w:rsidRPr="00981857" w:rsidRDefault="006C7985" w:rsidP="005663AD">
            <w:pPr>
              <w:tabs>
                <w:tab w:val="left" w:pos="0"/>
              </w:tabs>
              <w:overflowPunct w:val="0"/>
              <w:autoSpaceDE w:val="0"/>
              <w:autoSpaceDN w:val="0"/>
              <w:adjustRightInd w:val="0"/>
              <w:rPr>
                <w:rFonts w:ascii="Arial" w:hAnsi="Arial" w:cs="Arial"/>
                <w:b/>
              </w:rPr>
            </w:pPr>
            <w:r w:rsidRPr="00981857">
              <w:rPr>
                <w:rFonts w:ascii="Arial" w:hAnsi="Arial" w:cs="Arial"/>
                <w:b/>
              </w:rPr>
              <w:t>Can you please provide the estimated minimum order size per item? It's important to have so we can accurately determine the cost for each item. Historically this information has always been provided in the bid solicitation document.</w:t>
            </w:r>
          </w:p>
          <w:p w14:paraId="29A777CC" w14:textId="77777777" w:rsidR="006C7985" w:rsidRPr="003F5F88" w:rsidRDefault="006C7985" w:rsidP="005663AD">
            <w:pPr>
              <w:tabs>
                <w:tab w:val="left" w:pos="0"/>
              </w:tabs>
              <w:overflowPunct w:val="0"/>
              <w:autoSpaceDE w:val="0"/>
              <w:autoSpaceDN w:val="0"/>
              <w:adjustRightInd w:val="0"/>
            </w:pPr>
          </w:p>
          <w:p w14:paraId="5956F727" w14:textId="52730E73" w:rsidR="009C042C" w:rsidRPr="00981857" w:rsidRDefault="008E03E8" w:rsidP="009C042C">
            <w:pPr>
              <w:rPr>
                <w:rFonts w:ascii="Arial" w:hAnsi="Arial" w:cs="Arial"/>
                <w:bCs/>
              </w:rPr>
            </w:pPr>
            <w:r>
              <w:rPr>
                <w:rFonts w:ascii="Arial" w:hAnsi="Arial" w:cs="Arial"/>
                <w:b/>
              </w:rPr>
              <w:t>Answer:</w:t>
            </w:r>
            <w:r w:rsidR="001376BB">
              <w:rPr>
                <w:rFonts w:ascii="Arial" w:hAnsi="Arial" w:cs="Arial"/>
                <w:b/>
              </w:rPr>
              <w:t xml:space="preserve"> </w:t>
            </w:r>
            <w:r w:rsidR="009C042C" w:rsidRPr="00981857">
              <w:rPr>
                <w:rFonts w:ascii="Arial" w:hAnsi="Arial" w:cs="Arial"/>
                <w:bCs/>
              </w:rPr>
              <w:t xml:space="preserve">Minimum order </w:t>
            </w:r>
            <w:r w:rsidR="00DF0187">
              <w:rPr>
                <w:rFonts w:ascii="Arial" w:hAnsi="Arial" w:cs="Arial"/>
                <w:bCs/>
              </w:rPr>
              <w:t>quantit</w:t>
            </w:r>
            <w:r w:rsidR="00F3586E">
              <w:rPr>
                <w:rFonts w:ascii="Arial" w:hAnsi="Arial" w:cs="Arial"/>
                <w:bCs/>
              </w:rPr>
              <w:t>ies are not established for this Bid Solicitation</w:t>
            </w:r>
            <w:r w:rsidR="009C042C" w:rsidRPr="00981857">
              <w:rPr>
                <w:rFonts w:ascii="Arial" w:hAnsi="Arial" w:cs="Arial"/>
                <w:bCs/>
              </w:rPr>
              <w:t xml:space="preserve">.  As per Bid Solicitation Section 3.11, which states in pertinent part, </w:t>
            </w:r>
            <w:r w:rsidR="009C042C" w:rsidRPr="00981857">
              <w:rPr>
                <w:rFonts w:ascii="Arial" w:hAnsi="Arial" w:cs="Arial"/>
                <w:bCs/>
                <w:i/>
              </w:rPr>
              <w:t xml:space="preserve">“The State makes no guarantee of Blanket P.O. usage or total quantities ordered during the Blanket P.O. term, including any extension(s) thereof.  </w:t>
            </w:r>
            <w:r w:rsidR="009C042C" w:rsidRPr="00F3586E">
              <w:rPr>
                <w:rFonts w:ascii="Arial" w:hAnsi="Arial" w:cs="Arial"/>
                <w:b/>
                <w:bCs/>
                <w:i/>
              </w:rPr>
              <w:t xml:space="preserve">The State reserves the right to increase, decrease or eliminate quantities in their entirety. </w:t>
            </w:r>
            <w:r w:rsidR="009C042C" w:rsidRPr="00F3586E">
              <w:rPr>
                <w:rFonts w:ascii="Arial" w:hAnsi="Arial" w:cs="Arial"/>
                <w:b/>
                <w:bCs/>
                <w:i/>
              </w:rPr>
              <w:lastRenderedPageBreak/>
              <w:t>Product ordering is on an as-needed basis and order frequency may vary</w:t>
            </w:r>
            <w:r w:rsidR="009C042C" w:rsidRPr="00981857">
              <w:rPr>
                <w:rFonts w:ascii="Arial" w:hAnsi="Arial" w:cs="Arial"/>
                <w:bCs/>
                <w:i/>
              </w:rPr>
              <w:t>.”</w:t>
            </w:r>
            <w:r w:rsidR="009C042C" w:rsidRPr="00981857">
              <w:rPr>
                <w:rFonts w:ascii="Arial" w:hAnsi="Arial" w:cs="Arial"/>
                <w:bCs/>
              </w:rPr>
              <w:t xml:space="preserve">  </w:t>
            </w:r>
          </w:p>
          <w:p w14:paraId="78548A13" w14:textId="77777777" w:rsidR="009C042C" w:rsidRPr="003F5F88" w:rsidRDefault="009C042C" w:rsidP="009C042C">
            <w:pPr>
              <w:rPr>
                <w:bCs/>
              </w:rPr>
            </w:pPr>
          </w:p>
          <w:p w14:paraId="5E420538" w14:textId="15523B0F" w:rsidR="009C042C" w:rsidRPr="00981857" w:rsidRDefault="009C042C" w:rsidP="009C042C">
            <w:pPr>
              <w:rPr>
                <w:rFonts w:ascii="Arial" w:eastAsia="Arial" w:hAnsi="Arial" w:cs="Arial"/>
                <w:color w:val="000000" w:themeColor="text1"/>
              </w:rPr>
            </w:pPr>
            <w:r w:rsidRPr="00981857">
              <w:rPr>
                <w:rFonts w:ascii="Arial" w:eastAsia="Arial" w:hAnsi="Arial" w:cs="Arial"/>
                <w:color w:val="000000" w:themeColor="text1"/>
              </w:rPr>
              <w:t>Please refer to Bid Solicitation Section 3.11 for the estimated unit quantities to be ordered over the three (3) year term of the Blanket P.O.</w:t>
            </w:r>
          </w:p>
          <w:p w14:paraId="03C6B454" w14:textId="0FF8DD85" w:rsidR="006C7985" w:rsidRPr="003F5F88" w:rsidRDefault="006C7985" w:rsidP="005663AD">
            <w:pPr>
              <w:tabs>
                <w:tab w:val="left" w:pos="0"/>
              </w:tabs>
              <w:overflowPunct w:val="0"/>
              <w:autoSpaceDE w:val="0"/>
              <w:autoSpaceDN w:val="0"/>
              <w:adjustRightInd w:val="0"/>
            </w:pPr>
          </w:p>
        </w:tc>
      </w:tr>
      <w:tr w:rsidR="008918DF"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77777777" w:rsidR="008918DF" w:rsidRDefault="008918DF" w:rsidP="005663AD">
            <w:pPr>
              <w:tabs>
                <w:tab w:val="left" w:pos="0"/>
              </w:tabs>
              <w:autoSpaceDN w:val="0"/>
              <w:jc w:val="center"/>
              <w:rPr>
                <w:rFonts w:ascii="Arial" w:hAnsi="Arial" w:cs="Arial"/>
              </w:rPr>
            </w:pPr>
            <w:r>
              <w:rPr>
                <w:rFonts w:ascii="Arial" w:hAnsi="Arial" w:cs="Arial"/>
              </w:rPr>
              <w:lastRenderedPageBreak/>
              <w:t>8</w:t>
            </w:r>
          </w:p>
        </w:tc>
        <w:tc>
          <w:tcPr>
            <w:tcW w:w="2160" w:type="dxa"/>
            <w:tcBorders>
              <w:top w:val="single" w:sz="4" w:space="0" w:color="auto"/>
              <w:left w:val="single" w:sz="4" w:space="0" w:color="auto"/>
              <w:bottom w:val="single" w:sz="4" w:space="0" w:color="auto"/>
              <w:right w:val="single" w:sz="4" w:space="0" w:color="auto"/>
            </w:tcBorders>
          </w:tcPr>
          <w:p w14:paraId="4DF78D26" w14:textId="77777777" w:rsidR="008918DF" w:rsidRPr="00981857" w:rsidRDefault="005B5E07" w:rsidP="005663AD">
            <w:pPr>
              <w:tabs>
                <w:tab w:val="left" w:pos="0"/>
              </w:tabs>
              <w:overflowPunct w:val="0"/>
              <w:autoSpaceDE w:val="0"/>
              <w:autoSpaceDN w:val="0"/>
              <w:adjustRightInd w:val="0"/>
              <w:jc w:val="center"/>
              <w:rPr>
                <w:rFonts w:ascii="Arial" w:hAnsi="Arial" w:cs="Arial"/>
              </w:rPr>
            </w:pPr>
            <w:r w:rsidRPr="00981857">
              <w:rPr>
                <w:rFonts w:ascii="Arial" w:hAnsi="Arial" w:cs="Arial"/>
              </w:rPr>
              <w:t xml:space="preserve">Bid Solicitation </w:t>
            </w:r>
          </w:p>
          <w:p w14:paraId="03C6B458" w14:textId="5FC6D66E" w:rsidR="005B5E07" w:rsidRPr="003F5F88" w:rsidRDefault="005B5E07" w:rsidP="005663AD">
            <w:pPr>
              <w:tabs>
                <w:tab w:val="left" w:pos="0"/>
              </w:tabs>
              <w:overflowPunct w:val="0"/>
              <w:autoSpaceDE w:val="0"/>
              <w:autoSpaceDN w:val="0"/>
              <w:adjustRightInd w:val="0"/>
              <w:jc w:val="center"/>
            </w:pPr>
            <w:r w:rsidRPr="00981857">
              <w:rPr>
                <w:rFonts w:ascii="Arial" w:hAnsi="Arial" w:cs="Arial"/>
              </w:rPr>
              <w:t>Section 1.2</w:t>
            </w:r>
          </w:p>
        </w:tc>
        <w:tc>
          <w:tcPr>
            <w:tcW w:w="7200" w:type="dxa"/>
            <w:tcBorders>
              <w:top w:val="single" w:sz="4" w:space="0" w:color="auto"/>
              <w:left w:val="single" w:sz="4" w:space="0" w:color="auto"/>
              <w:bottom w:val="single" w:sz="4" w:space="0" w:color="auto"/>
              <w:right w:val="single" w:sz="4" w:space="0" w:color="auto"/>
            </w:tcBorders>
          </w:tcPr>
          <w:p w14:paraId="467130CD" w14:textId="22FE3AE7" w:rsidR="008918DF" w:rsidRPr="00981857" w:rsidRDefault="00A110C7" w:rsidP="005663AD">
            <w:pPr>
              <w:tabs>
                <w:tab w:val="left" w:pos="0"/>
              </w:tabs>
              <w:overflowPunct w:val="0"/>
              <w:autoSpaceDE w:val="0"/>
              <w:autoSpaceDN w:val="0"/>
              <w:adjustRightInd w:val="0"/>
              <w:rPr>
                <w:rFonts w:ascii="Arial" w:hAnsi="Arial" w:cs="Arial"/>
                <w:b/>
              </w:rPr>
            </w:pPr>
            <w:r w:rsidRPr="00981857">
              <w:rPr>
                <w:rFonts w:ascii="Arial" w:hAnsi="Arial" w:cs="Arial"/>
                <w:b/>
              </w:rPr>
              <w:t>Can you please tell me the current prices you are paying for bread base, pound cake, yellow cake, and corn muffin mixes? I followed the instructions to search for this information, but none of the documents associated with T1648 on NJ Start seem to correspond with these particular items. Thank you</w:t>
            </w:r>
          </w:p>
          <w:p w14:paraId="0BE71536" w14:textId="77777777" w:rsidR="00A110C7" w:rsidRPr="003F5F88" w:rsidRDefault="00A110C7" w:rsidP="005663AD">
            <w:pPr>
              <w:tabs>
                <w:tab w:val="left" w:pos="0"/>
              </w:tabs>
              <w:overflowPunct w:val="0"/>
              <w:autoSpaceDE w:val="0"/>
              <w:autoSpaceDN w:val="0"/>
              <w:adjustRightInd w:val="0"/>
            </w:pPr>
          </w:p>
          <w:p w14:paraId="3B2563A1" w14:textId="320317B8" w:rsidR="00A110C7" w:rsidRPr="001503E3" w:rsidRDefault="009D2B1C" w:rsidP="005663AD">
            <w:pPr>
              <w:tabs>
                <w:tab w:val="left" w:pos="0"/>
              </w:tabs>
              <w:overflowPunct w:val="0"/>
              <w:autoSpaceDE w:val="0"/>
              <w:autoSpaceDN w:val="0"/>
              <w:adjustRightInd w:val="0"/>
              <w:rPr>
                <w:rFonts w:ascii="Arial" w:hAnsi="Arial" w:cs="Arial"/>
              </w:rPr>
            </w:pPr>
            <w:r>
              <w:rPr>
                <w:rFonts w:ascii="Arial" w:hAnsi="Arial" w:cs="Arial"/>
                <w:b/>
              </w:rPr>
              <w:t xml:space="preserve">Answer: </w:t>
            </w:r>
            <w:r w:rsidR="008B14E8">
              <w:rPr>
                <w:rFonts w:ascii="Arial" w:hAnsi="Arial" w:cs="Arial"/>
              </w:rPr>
              <w:t xml:space="preserve">Pricing from the current Blanket P.O.s are </w:t>
            </w:r>
            <w:r w:rsidR="001503E3">
              <w:rPr>
                <w:rFonts w:ascii="Arial" w:hAnsi="Arial" w:cs="Arial"/>
              </w:rPr>
              <w:t xml:space="preserve">requested and </w:t>
            </w:r>
            <w:r w:rsidR="008B14E8">
              <w:rPr>
                <w:rFonts w:ascii="Arial" w:hAnsi="Arial" w:cs="Arial"/>
              </w:rPr>
              <w:t>submitted on a</w:t>
            </w:r>
            <w:r w:rsidR="001503E3">
              <w:rPr>
                <w:rFonts w:ascii="Arial" w:hAnsi="Arial" w:cs="Arial"/>
              </w:rPr>
              <w:t>n</w:t>
            </w:r>
            <w:r w:rsidR="008B14E8">
              <w:rPr>
                <w:rFonts w:ascii="Arial" w:hAnsi="Arial" w:cs="Arial"/>
              </w:rPr>
              <w:t xml:space="preserve"> “as needed” basis</w:t>
            </w:r>
            <w:r w:rsidR="001503E3">
              <w:rPr>
                <w:rFonts w:ascii="Arial" w:hAnsi="Arial" w:cs="Arial"/>
              </w:rPr>
              <w:t xml:space="preserve"> and orders </w:t>
            </w:r>
            <w:r w:rsidR="00761AD6">
              <w:rPr>
                <w:rFonts w:ascii="Arial" w:hAnsi="Arial" w:cs="Arial"/>
              </w:rPr>
              <w:t xml:space="preserve">are </w:t>
            </w:r>
            <w:r w:rsidR="001503E3">
              <w:rPr>
                <w:rFonts w:ascii="Arial" w:hAnsi="Arial" w:cs="Arial"/>
              </w:rPr>
              <w:t xml:space="preserve">placed to the Vendor {Contractor} </w:t>
            </w:r>
            <w:r w:rsidR="001503E3" w:rsidRPr="001503E3">
              <w:rPr>
                <w:rFonts w:ascii="Arial" w:hAnsi="Arial" w:cs="Arial"/>
              </w:rPr>
              <w:t>offering the lo</w:t>
            </w:r>
            <w:r w:rsidR="001503E3">
              <w:rPr>
                <w:rFonts w:ascii="Arial" w:hAnsi="Arial" w:cs="Arial"/>
              </w:rPr>
              <w:t>west priced quotation, per item. The</w:t>
            </w:r>
            <w:r w:rsidR="00CA6E36" w:rsidRPr="001503E3">
              <w:rPr>
                <w:rFonts w:ascii="Arial" w:hAnsi="Arial" w:cs="Arial"/>
              </w:rPr>
              <w:t xml:space="preserve"> table below</w:t>
            </w:r>
            <w:r w:rsidR="001503E3">
              <w:rPr>
                <w:rFonts w:ascii="Arial" w:hAnsi="Arial" w:cs="Arial"/>
              </w:rPr>
              <w:t xml:space="preserve"> illustrates the most recent pricing and is for information purposes only.</w:t>
            </w:r>
          </w:p>
          <w:p w14:paraId="5D47380B" w14:textId="77777777" w:rsidR="00F8285E" w:rsidRPr="003F5F88" w:rsidRDefault="00F8285E" w:rsidP="005663AD">
            <w:pPr>
              <w:tabs>
                <w:tab w:val="left" w:pos="0"/>
              </w:tabs>
              <w:overflowPunct w:val="0"/>
              <w:autoSpaceDE w:val="0"/>
              <w:autoSpaceDN w:val="0"/>
              <w:adjustRightInd w:val="0"/>
            </w:pPr>
          </w:p>
          <w:tbl>
            <w:tblPr>
              <w:tblStyle w:val="TableGrid"/>
              <w:tblW w:w="0" w:type="auto"/>
              <w:tblLayout w:type="fixed"/>
              <w:tblLook w:val="04A0" w:firstRow="1" w:lastRow="0" w:firstColumn="1" w:lastColumn="0" w:noHBand="0" w:noVBand="1"/>
            </w:tblPr>
            <w:tblGrid>
              <w:gridCol w:w="1957"/>
              <w:gridCol w:w="2072"/>
              <w:gridCol w:w="1710"/>
            </w:tblGrid>
            <w:tr w:rsidR="00F8285E" w:rsidRPr="003F5F88" w14:paraId="0368EF42" w14:textId="77777777" w:rsidTr="001503E3">
              <w:tc>
                <w:tcPr>
                  <w:tcW w:w="1957" w:type="dxa"/>
                </w:tcPr>
                <w:p w14:paraId="5D25EE8C" w14:textId="0D5FE1E7" w:rsidR="00F8285E" w:rsidRPr="001503E3" w:rsidRDefault="00F8285E" w:rsidP="005663AD">
                  <w:pPr>
                    <w:tabs>
                      <w:tab w:val="left" w:pos="0"/>
                    </w:tabs>
                    <w:overflowPunct w:val="0"/>
                    <w:autoSpaceDE w:val="0"/>
                    <w:autoSpaceDN w:val="0"/>
                    <w:adjustRightInd w:val="0"/>
                    <w:rPr>
                      <w:rFonts w:ascii="Arial" w:hAnsi="Arial" w:cs="Arial"/>
                    </w:rPr>
                  </w:pPr>
                  <w:r w:rsidRPr="001503E3">
                    <w:rPr>
                      <w:rFonts w:ascii="Arial" w:hAnsi="Arial" w:cs="Arial"/>
                    </w:rPr>
                    <w:t>Price Line</w:t>
                  </w:r>
                </w:p>
              </w:tc>
              <w:tc>
                <w:tcPr>
                  <w:tcW w:w="2072" w:type="dxa"/>
                </w:tcPr>
                <w:p w14:paraId="133D64A0" w14:textId="326A1BE2" w:rsidR="00F8285E" w:rsidRPr="001503E3" w:rsidRDefault="00F8285E" w:rsidP="005663AD">
                  <w:pPr>
                    <w:tabs>
                      <w:tab w:val="left" w:pos="0"/>
                    </w:tabs>
                    <w:overflowPunct w:val="0"/>
                    <w:autoSpaceDE w:val="0"/>
                    <w:autoSpaceDN w:val="0"/>
                    <w:adjustRightInd w:val="0"/>
                    <w:rPr>
                      <w:rFonts w:ascii="Arial" w:hAnsi="Arial" w:cs="Arial"/>
                    </w:rPr>
                  </w:pPr>
                  <w:r w:rsidRPr="001503E3">
                    <w:rPr>
                      <w:rFonts w:ascii="Arial" w:hAnsi="Arial" w:cs="Arial"/>
                    </w:rPr>
                    <w:t>Blanket P.O Number</w:t>
                  </w:r>
                </w:p>
              </w:tc>
              <w:tc>
                <w:tcPr>
                  <w:tcW w:w="1710" w:type="dxa"/>
                </w:tcPr>
                <w:p w14:paraId="354A19F4" w14:textId="2BBC7316" w:rsidR="00F8285E" w:rsidRPr="001503E3" w:rsidRDefault="00F8285E" w:rsidP="005663AD">
                  <w:pPr>
                    <w:tabs>
                      <w:tab w:val="left" w:pos="0"/>
                    </w:tabs>
                    <w:overflowPunct w:val="0"/>
                    <w:autoSpaceDE w:val="0"/>
                    <w:autoSpaceDN w:val="0"/>
                    <w:adjustRightInd w:val="0"/>
                    <w:rPr>
                      <w:rFonts w:ascii="Arial" w:hAnsi="Arial" w:cs="Arial"/>
                    </w:rPr>
                  </w:pPr>
                  <w:r w:rsidRPr="001503E3">
                    <w:rPr>
                      <w:rFonts w:ascii="Arial" w:hAnsi="Arial" w:cs="Arial"/>
                    </w:rPr>
                    <w:t>Price Per Pound</w:t>
                  </w:r>
                </w:p>
              </w:tc>
            </w:tr>
            <w:tr w:rsidR="00F8285E" w:rsidRPr="003F5F88" w14:paraId="3B35DF92" w14:textId="77777777" w:rsidTr="001503E3">
              <w:tc>
                <w:tcPr>
                  <w:tcW w:w="1957" w:type="dxa"/>
                </w:tcPr>
                <w:p w14:paraId="6BAF65A8" w14:textId="7797DF7E" w:rsidR="00F8285E" w:rsidRPr="001503E3" w:rsidRDefault="00F8285E" w:rsidP="005663AD">
                  <w:pPr>
                    <w:tabs>
                      <w:tab w:val="left" w:pos="0"/>
                    </w:tabs>
                    <w:overflowPunct w:val="0"/>
                    <w:autoSpaceDE w:val="0"/>
                    <w:autoSpaceDN w:val="0"/>
                    <w:adjustRightInd w:val="0"/>
                    <w:rPr>
                      <w:rFonts w:ascii="Arial" w:hAnsi="Arial" w:cs="Arial"/>
                    </w:rPr>
                  </w:pPr>
                  <w:r w:rsidRPr="001503E3">
                    <w:rPr>
                      <w:rFonts w:ascii="Arial" w:hAnsi="Arial" w:cs="Arial"/>
                    </w:rPr>
                    <w:t>Bread Base, 1</w:t>
                  </w:r>
                </w:p>
              </w:tc>
              <w:tc>
                <w:tcPr>
                  <w:tcW w:w="2072" w:type="dxa"/>
                </w:tcPr>
                <w:p w14:paraId="42DBBE17" w14:textId="1865D013" w:rsidR="00F8285E" w:rsidRPr="001503E3" w:rsidRDefault="00F8285E" w:rsidP="005663AD">
                  <w:pPr>
                    <w:tabs>
                      <w:tab w:val="left" w:pos="0"/>
                    </w:tabs>
                    <w:overflowPunct w:val="0"/>
                    <w:autoSpaceDE w:val="0"/>
                    <w:autoSpaceDN w:val="0"/>
                    <w:adjustRightInd w:val="0"/>
                    <w:rPr>
                      <w:rFonts w:ascii="Arial" w:hAnsi="Arial" w:cs="Arial"/>
                    </w:rPr>
                  </w:pPr>
                  <w:r w:rsidRPr="001503E3">
                    <w:rPr>
                      <w:rFonts w:ascii="Arial" w:hAnsi="Arial" w:cs="Arial"/>
                    </w:rPr>
                    <w:t>87843</w:t>
                  </w:r>
                </w:p>
              </w:tc>
              <w:tc>
                <w:tcPr>
                  <w:tcW w:w="1710" w:type="dxa"/>
                </w:tcPr>
                <w:p w14:paraId="03184D1A" w14:textId="14EC2094" w:rsidR="00F8285E" w:rsidRPr="001503E3" w:rsidRDefault="00F8285E" w:rsidP="005663AD">
                  <w:pPr>
                    <w:tabs>
                      <w:tab w:val="left" w:pos="0"/>
                    </w:tabs>
                    <w:overflowPunct w:val="0"/>
                    <w:autoSpaceDE w:val="0"/>
                    <w:autoSpaceDN w:val="0"/>
                    <w:adjustRightInd w:val="0"/>
                    <w:rPr>
                      <w:rFonts w:ascii="Arial" w:hAnsi="Arial" w:cs="Arial"/>
                    </w:rPr>
                  </w:pPr>
                  <w:r w:rsidRPr="001503E3">
                    <w:rPr>
                      <w:rFonts w:ascii="Arial" w:hAnsi="Arial" w:cs="Arial"/>
                    </w:rPr>
                    <w:t>$0.69</w:t>
                  </w:r>
                </w:p>
              </w:tc>
            </w:tr>
            <w:tr w:rsidR="00F8285E" w:rsidRPr="003F5F88" w14:paraId="3A04B105" w14:textId="77777777" w:rsidTr="001503E3">
              <w:tc>
                <w:tcPr>
                  <w:tcW w:w="1957" w:type="dxa"/>
                </w:tcPr>
                <w:p w14:paraId="1CCEAFCB" w14:textId="5AD8B1E7" w:rsidR="00F8285E" w:rsidRPr="001503E3" w:rsidRDefault="00F8285E" w:rsidP="005663AD">
                  <w:pPr>
                    <w:tabs>
                      <w:tab w:val="left" w:pos="0"/>
                    </w:tabs>
                    <w:overflowPunct w:val="0"/>
                    <w:autoSpaceDE w:val="0"/>
                    <w:autoSpaceDN w:val="0"/>
                    <w:adjustRightInd w:val="0"/>
                    <w:rPr>
                      <w:rFonts w:ascii="Arial" w:hAnsi="Arial" w:cs="Arial"/>
                    </w:rPr>
                  </w:pPr>
                  <w:r w:rsidRPr="001503E3">
                    <w:rPr>
                      <w:rFonts w:ascii="Arial" w:hAnsi="Arial" w:cs="Arial"/>
                    </w:rPr>
                    <w:t xml:space="preserve">Pound Cake, </w:t>
                  </w:r>
                  <w:r w:rsidR="00CA6E36" w:rsidRPr="001503E3">
                    <w:rPr>
                      <w:rFonts w:ascii="Arial" w:hAnsi="Arial" w:cs="Arial"/>
                    </w:rPr>
                    <w:t>3</w:t>
                  </w:r>
                </w:p>
              </w:tc>
              <w:tc>
                <w:tcPr>
                  <w:tcW w:w="2072" w:type="dxa"/>
                </w:tcPr>
                <w:p w14:paraId="403ACAB9" w14:textId="44F09BE9" w:rsidR="00F8285E" w:rsidRPr="001503E3" w:rsidRDefault="00F8285E" w:rsidP="005663AD">
                  <w:pPr>
                    <w:tabs>
                      <w:tab w:val="left" w:pos="0"/>
                    </w:tabs>
                    <w:overflowPunct w:val="0"/>
                    <w:autoSpaceDE w:val="0"/>
                    <w:autoSpaceDN w:val="0"/>
                    <w:adjustRightInd w:val="0"/>
                    <w:rPr>
                      <w:rFonts w:ascii="Arial" w:hAnsi="Arial" w:cs="Arial"/>
                    </w:rPr>
                  </w:pPr>
                  <w:r w:rsidRPr="001503E3">
                    <w:rPr>
                      <w:rFonts w:ascii="Arial" w:hAnsi="Arial" w:cs="Arial"/>
                    </w:rPr>
                    <w:t>87844</w:t>
                  </w:r>
                </w:p>
              </w:tc>
              <w:tc>
                <w:tcPr>
                  <w:tcW w:w="1710" w:type="dxa"/>
                </w:tcPr>
                <w:p w14:paraId="2A7FFC17" w14:textId="5D9A1CD9" w:rsidR="00F8285E" w:rsidRPr="001503E3" w:rsidRDefault="00F8285E" w:rsidP="005663AD">
                  <w:pPr>
                    <w:tabs>
                      <w:tab w:val="left" w:pos="0"/>
                    </w:tabs>
                    <w:overflowPunct w:val="0"/>
                    <w:autoSpaceDE w:val="0"/>
                    <w:autoSpaceDN w:val="0"/>
                    <w:adjustRightInd w:val="0"/>
                    <w:rPr>
                      <w:rFonts w:ascii="Arial" w:hAnsi="Arial" w:cs="Arial"/>
                    </w:rPr>
                  </w:pPr>
                  <w:r w:rsidRPr="001503E3">
                    <w:rPr>
                      <w:rFonts w:ascii="Arial" w:hAnsi="Arial" w:cs="Arial"/>
                    </w:rPr>
                    <w:t>$0.544</w:t>
                  </w:r>
                </w:p>
              </w:tc>
            </w:tr>
            <w:tr w:rsidR="00F8285E" w:rsidRPr="003F5F88" w14:paraId="54CF7A29" w14:textId="77777777" w:rsidTr="001503E3">
              <w:tc>
                <w:tcPr>
                  <w:tcW w:w="1957" w:type="dxa"/>
                </w:tcPr>
                <w:p w14:paraId="6107D7E5" w14:textId="462DC4C2" w:rsidR="00F8285E" w:rsidRPr="001503E3" w:rsidRDefault="00F8285E" w:rsidP="005663AD">
                  <w:pPr>
                    <w:tabs>
                      <w:tab w:val="left" w:pos="0"/>
                    </w:tabs>
                    <w:overflowPunct w:val="0"/>
                    <w:autoSpaceDE w:val="0"/>
                    <w:autoSpaceDN w:val="0"/>
                    <w:adjustRightInd w:val="0"/>
                    <w:rPr>
                      <w:rFonts w:ascii="Arial" w:hAnsi="Arial" w:cs="Arial"/>
                    </w:rPr>
                  </w:pPr>
                  <w:r w:rsidRPr="001503E3">
                    <w:rPr>
                      <w:rFonts w:ascii="Arial" w:hAnsi="Arial" w:cs="Arial"/>
                    </w:rPr>
                    <w:t xml:space="preserve">Yellow Cake, </w:t>
                  </w:r>
                  <w:r w:rsidR="00CA6E36" w:rsidRPr="001503E3">
                    <w:rPr>
                      <w:rFonts w:ascii="Arial" w:hAnsi="Arial" w:cs="Arial"/>
                    </w:rPr>
                    <w:t>5</w:t>
                  </w:r>
                </w:p>
              </w:tc>
              <w:tc>
                <w:tcPr>
                  <w:tcW w:w="2072" w:type="dxa"/>
                </w:tcPr>
                <w:p w14:paraId="04F2462F" w14:textId="62161990" w:rsidR="00F8285E" w:rsidRPr="001503E3" w:rsidRDefault="00F8285E" w:rsidP="005663AD">
                  <w:pPr>
                    <w:tabs>
                      <w:tab w:val="left" w:pos="0"/>
                    </w:tabs>
                    <w:overflowPunct w:val="0"/>
                    <w:autoSpaceDE w:val="0"/>
                    <w:autoSpaceDN w:val="0"/>
                    <w:adjustRightInd w:val="0"/>
                    <w:rPr>
                      <w:rFonts w:ascii="Arial" w:hAnsi="Arial" w:cs="Arial"/>
                    </w:rPr>
                  </w:pPr>
                  <w:r w:rsidRPr="001503E3">
                    <w:rPr>
                      <w:rFonts w:ascii="Arial" w:hAnsi="Arial" w:cs="Arial"/>
                    </w:rPr>
                    <w:t>87844</w:t>
                  </w:r>
                </w:p>
              </w:tc>
              <w:tc>
                <w:tcPr>
                  <w:tcW w:w="1710" w:type="dxa"/>
                </w:tcPr>
                <w:p w14:paraId="5D7B3251" w14:textId="5D3423CA" w:rsidR="00F8285E" w:rsidRPr="001503E3" w:rsidRDefault="00CA6E36" w:rsidP="005663AD">
                  <w:pPr>
                    <w:tabs>
                      <w:tab w:val="left" w:pos="0"/>
                    </w:tabs>
                    <w:overflowPunct w:val="0"/>
                    <w:autoSpaceDE w:val="0"/>
                    <w:autoSpaceDN w:val="0"/>
                    <w:adjustRightInd w:val="0"/>
                    <w:rPr>
                      <w:rFonts w:ascii="Arial" w:hAnsi="Arial" w:cs="Arial"/>
                    </w:rPr>
                  </w:pPr>
                  <w:r w:rsidRPr="001503E3">
                    <w:rPr>
                      <w:rFonts w:ascii="Arial" w:hAnsi="Arial" w:cs="Arial"/>
                    </w:rPr>
                    <w:t>$0.588</w:t>
                  </w:r>
                </w:p>
              </w:tc>
            </w:tr>
            <w:tr w:rsidR="00F8285E" w:rsidRPr="003F5F88" w14:paraId="3BF3A724" w14:textId="77777777" w:rsidTr="001503E3">
              <w:tc>
                <w:tcPr>
                  <w:tcW w:w="1957" w:type="dxa"/>
                </w:tcPr>
                <w:p w14:paraId="289C2D25" w14:textId="64E21825" w:rsidR="00F8285E" w:rsidRPr="001503E3" w:rsidRDefault="00CA6E36" w:rsidP="005663AD">
                  <w:pPr>
                    <w:tabs>
                      <w:tab w:val="left" w:pos="0"/>
                    </w:tabs>
                    <w:overflowPunct w:val="0"/>
                    <w:autoSpaceDE w:val="0"/>
                    <w:autoSpaceDN w:val="0"/>
                    <w:adjustRightInd w:val="0"/>
                    <w:rPr>
                      <w:rFonts w:ascii="Arial" w:hAnsi="Arial" w:cs="Arial"/>
                    </w:rPr>
                  </w:pPr>
                  <w:r w:rsidRPr="001503E3">
                    <w:rPr>
                      <w:rFonts w:ascii="Arial" w:hAnsi="Arial" w:cs="Arial"/>
                    </w:rPr>
                    <w:t>Corn Muffin Mix, 7</w:t>
                  </w:r>
                </w:p>
              </w:tc>
              <w:tc>
                <w:tcPr>
                  <w:tcW w:w="2072" w:type="dxa"/>
                </w:tcPr>
                <w:p w14:paraId="0A7CA050" w14:textId="29149AE6" w:rsidR="00F8285E" w:rsidRPr="001503E3" w:rsidRDefault="00CA6E36" w:rsidP="005663AD">
                  <w:pPr>
                    <w:tabs>
                      <w:tab w:val="left" w:pos="0"/>
                    </w:tabs>
                    <w:overflowPunct w:val="0"/>
                    <w:autoSpaceDE w:val="0"/>
                    <w:autoSpaceDN w:val="0"/>
                    <w:adjustRightInd w:val="0"/>
                    <w:rPr>
                      <w:rFonts w:ascii="Arial" w:hAnsi="Arial" w:cs="Arial"/>
                    </w:rPr>
                  </w:pPr>
                  <w:r w:rsidRPr="001503E3">
                    <w:rPr>
                      <w:rFonts w:ascii="Arial" w:hAnsi="Arial" w:cs="Arial"/>
                    </w:rPr>
                    <w:t>87844</w:t>
                  </w:r>
                </w:p>
              </w:tc>
              <w:tc>
                <w:tcPr>
                  <w:tcW w:w="1710" w:type="dxa"/>
                </w:tcPr>
                <w:p w14:paraId="6A1ED58E" w14:textId="16872D11" w:rsidR="00F8285E" w:rsidRPr="001503E3" w:rsidRDefault="00CA6E36" w:rsidP="005663AD">
                  <w:pPr>
                    <w:tabs>
                      <w:tab w:val="left" w:pos="0"/>
                    </w:tabs>
                    <w:overflowPunct w:val="0"/>
                    <w:autoSpaceDE w:val="0"/>
                    <w:autoSpaceDN w:val="0"/>
                    <w:adjustRightInd w:val="0"/>
                    <w:rPr>
                      <w:rFonts w:ascii="Arial" w:hAnsi="Arial" w:cs="Arial"/>
                    </w:rPr>
                  </w:pPr>
                  <w:r w:rsidRPr="001503E3">
                    <w:rPr>
                      <w:rFonts w:ascii="Arial" w:hAnsi="Arial" w:cs="Arial"/>
                    </w:rPr>
                    <w:t>$0.4575</w:t>
                  </w:r>
                </w:p>
              </w:tc>
            </w:tr>
          </w:tbl>
          <w:p w14:paraId="30E6EEE5" w14:textId="77777777" w:rsidR="00F8285E" w:rsidRPr="003F5F88" w:rsidRDefault="00F8285E" w:rsidP="005663AD">
            <w:pPr>
              <w:tabs>
                <w:tab w:val="left" w:pos="0"/>
              </w:tabs>
              <w:overflowPunct w:val="0"/>
              <w:autoSpaceDE w:val="0"/>
              <w:autoSpaceDN w:val="0"/>
              <w:adjustRightInd w:val="0"/>
            </w:pPr>
          </w:p>
          <w:p w14:paraId="03C6B459" w14:textId="32F43F31" w:rsidR="00A110C7" w:rsidRPr="003F5F88" w:rsidRDefault="00A110C7" w:rsidP="005663AD">
            <w:pPr>
              <w:tabs>
                <w:tab w:val="left" w:pos="0"/>
              </w:tabs>
              <w:overflowPunct w:val="0"/>
              <w:autoSpaceDE w:val="0"/>
              <w:autoSpaceDN w:val="0"/>
              <w:adjustRightInd w:val="0"/>
            </w:pPr>
          </w:p>
        </w:tc>
      </w:tr>
      <w:tr w:rsidR="008918DF" w14:paraId="03C6B45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B" w14:textId="103DE0D4" w:rsidR="008918DF" w:rsidRDefault="00F8285E" w:rsidP="005663AD">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72E27EF1" w14:textId="77777777" w:rsidR="008918DF" w:rsidRPr="00981857" w:rsidRDefault="00461990" w:rsidP="00461990">
            <w:pPr>
              <w:tabs>
                <w:tab w:val="left" w:pos="0"/>
              </w:tabs>
              <w:overflowPunct w:val="0"/>
              <w:autoSpaceDE w:val="0"/>
              <w:autoSpaceDN w:val="0"/>
              <w:adjustRightInd w:val="0"/>
              <w:jc w:val="center"/>
              <w:rPr>
                <w:rFonts w:ascii="Arial" w:hAnsi="Arial" w:cs="Arial"/>
              </w:rPr>
            </w:pPr>
            <w:r w:rsidRPr="00981857">
              <w:rPr>
                <w:rFonts w:ascii="Arial" w:hAnsi="Arial" w:cs="Arial"/>
              </w:rPr>
              <w:t xml:space="preserve">Bid Solicitation </w:t>
            </w:r>
          </w:p>
          <w:p w14:paraId="03C6B45D" w14:textId="0E2683B1" w:rsidR="00461990" w:rsidRPr="003F5F88" w:rsidRDefault="00461990" w:rsidP="00AE3BB6">
            <w:pPr>
              <w:tabs>
                <w:tab w:val="left" w:pos="0"/>
              </w:tabs>
              <w:overflowPunct w:val="0"/>
              <w:autoSpaceDE w:val="0"/>
              <w:autoSpaceDN w:val="0"/>
              <w:adjustRightInd w:val="0"/>
              <w:jc w:val="center"/>
            </w:pPr>
            <w:r w:rsidRPr="00981857">
              <w:rPr>
                <w:rFonts w:ascii="Arial" w:hAnsi="Arial" w:cs="Arial"/>
              </w:rPr>
              <w:t>Section</w:t>
            </w:r>
            <w:r w:rsidR="00AE3BB6">
              <w:rPr>
                <w:rFonts w:ascii="Arial" w:hAnsi="Arial" w:cs="Arial"/>
              </w:rPr>
              <w:t xml:space="preserve"> 1.0 and Bid Solicitation Section 4.0</w:t>
            </w:r>
          </w:p>
        </w:tc>
        <w:tc>
          <w:tcPr>
            <w:tcW w:w="7200" w:type="dxa"/>
            <w:tcBorders>
              <w:top w:val="single" w:sz="4" w:space="0" w:color="auto"/>
              <w:left w:val="single" w:sz="4" w:space="0" w:color="auto"/>
              <w:bottom w:val="single" w:sz="4" w:space="0" w:color="auto"/>
              <w:right w:val="single" w:sz="4" w:space="0" w:color="auto"/>
            </w:tcBorders>
          </w:tcPr>
          <w:p w14:paraId="03D0BB41" w14:textId="7696D39F" w:rsidR="00A110C7" w:rsidRPr="00981857" w:rsidRDefault="00A110C7" w:rsidP="00A110C7">
            <w:pPr>
              <w:rPr>
                <w:rFonts w:ascii="Arial" w:hAnsi="Arial" w:cs="Arial"/>
                <w:b/>
              </w:rPr>
            </w:pPr>
            <w:r w:rsidRPr="00981857">
              <w:rPr>
                <w:rFonts w:ascii="Arial" w:hAnsi="Arial" w:cs="Arial"/>
                <w:b/>
              </w:rPr>
              <w:t>T</w:t>
            </w:r>
            <w:r w:rsidR="00D51BF0" w:rsidRPr="00981857">
              <w:rPr>
                <w:rFonts w:ascii="Arial" w:hAnsi="Arial" w:cs="Arial"/>
                <w:b/>
              </w:rPr>
              <w:t>he deadline is 8/5/2021 correct</w:t>
            </w:r>
            <w:r w:rsidRPr="00981857">
              <w:rPr>
                <w:rFonts w:ascii="Arial" w:hAnsi="Arial" w:cs="Arial"/>
                <w:b/>
              </w:rPr>
              <w:t>? Do we have to do anything before that?</w:t>
            </w:r>
          </w:p>
          <w:p w14:paraId="79AC6CAC" w14:textId="77777777" w:rsidR="008918DF" w:rsidRPr="003F5F88" w:rsidRDefault="008918DF" w:rsidP="005663AD">
            <w:pPr>
              <w:tabs>
                <w:tab w:val="left" w:pos="0"/>
              </w:tabs>
              <w:overflowPunct w:val="0"/>
              <w:autoSpaceDE w:val="0"/>
              <w:autoSpaceDN w:val="0"/>
              <w:adjustRightInd w:val="0"/>
            </w:pPr>
          </w:p>
          <w:p w14:paraId="1CDC1D31" w14:textId="504E1BF7" w:rsidR="00737A8E" w:rsidRDefault="00580A87" w:rsidP="00461990">
            <w:pPr>
              <w:tabs>
                <w:tab w:val="left" w:pos="0"/>
              </w:tabs>
              <w:overflowPunct w:val="0"/>
              <w:autoSpaceDE w:val="0"/>
              <w:autoSpaceDN w:val="0"/>
              <w:adjustRightInd w:val="0"/>
              <w:rPr>
                <w:rFonts w:ascii="Arial" w:hAnsi="Arial" w:cs="Arial"/>
              </w:rPr>
            </w:pPr>
            <w:r>
              <w:rPr>
                <w:rFonts w:ascii="Arial" w:hAnsi="Arial" w:cs="Arial"/>
                <w:b/>
              </w:rPr>
              <w:t>Answer:</w:t>
            </w:r>
            <w:r w:rsidR="00B808AD" w:rsidRPr="003F5F88">
              <w:t xml:space="preserve">  </w:t>
            </w:r>
            <w:r w:rsidR="00B808AD" w:rsidRPr="00981857">
              <w:rPr>
                <w:rFonts w:ascii="Arial" w:hAnsi="Arial" w:cs="Arial"/>
              </w:rPr>
              <w:t>Yes, Quote submission is on due on 8/5/2021 by 2:00 p.m.</w:t>
            </w:r>
            <w:r w:rsidR="00CA6E36" w:rsidRPr="00981857">
              <w:rPr>
                <w:rFonts w:ascii="Arial" w:hAnsi="Arial" w:cs="Arial"/>
              </w:rPr>
              <w:t xml:space="preserve">  </w:t>
            </w:r>
          </w:p>
          <w:p w14:paraId="7DA69023" w14:textId="77777777" w:rsidR="00737A8E" w:rsidRDefault="00737A8E" w:rsidP="00461990">
            <w:pPr>
              <w:tabs>
                <w:tab w:val="left" w:pos="0"/>
              </w:tabs>
              <w:overflowPunct w:val="0"/>
              <w:autoSpaceDE w:val="0"/>
              <w:autoSpaceDN w:val="0"/>
              <w:adjustRightInd w:val="0"/>
              <w:rPr>
                <w:rFonts w:ascii="Arial" w:hAnsi="Arial" w:cs="Arial"/>
              </w:rPr>
            </w:pPr>
          </w:p>
          <w:p w14:paraId="7C8563B9" w14:textId="5F93AF31" w:rsidR="00A110C7" w:rsidRDefault="00CA6E36" w:rsidP="00461990">
            <w:pPr>
              <w:tabs>
                <w:tab w:val="left" w:pos="0"/>
              </w:tabs>
              <w:overflowPunct w:val="0"/>
              <w:autoSpaceDE w:val="0"/>
              <w:autoSpaceDN w:val="0"/>
              <w:adjustRightInd w:val="0"/>
              <w:rPr>
                <w:rFonts w:ascii="Arial" w:hAnsi="Arial" w:cs="Arial"/>
              </w:rPr>
            </w:pPr>
            <w:r w:rsidRPr="00981857">
              <w:rPr>
                <w:rFonts w:ascii="Arial" w:hAnsi="Arial" w:cs="Arial"/>
              </w:rPr>
              <w:t>Please refer t</w:t>
            </w:r>
            <w:r w:rsidR="00461990" w:rsidRPr="00981857">
              <w:rPr>
                <w:rFonts w:ascii="Arial" w:hAnsi="Arial" w:cs="Arial"/>
              </w:rPr>
              <w:t xml:space="preserve">o </w:t>
            </w:r>
            <w:r w:rsidR="00AE3BB6">
              <w:rPr>
                <w:rFonts w:ascii="Arial" w:hAnsi="Arial" w:cs="Arial"/>
              </w:rPr>
              <w:t xml:space="preserve">the </w:t>
            </w:r>
            <w:r w:rsidR="00737A8E">
              <w:rPr>
                <w:rFonts w:ascii="Arial" w:hAnsi="Arial" w:cs="Arial"/>
              </w:rPr>
              <w:t xml:space="preserve">Bid Solicitation </w:t>
            </w:r>
            <w:r w:rsidR="00AE3BB6">
              <w:rPr>
                <w:rFonts w:ascii="Arial" w:hAnsi="Arial" w:cs="Arial"/>
              </w:rPr>
              <w:t xml:space="preserve">for information on bidding requirements, specifically, Bid Solicitation </w:t>
            </w:r>
            <w:r w:rsidR="00461990" w:rsidRPr="00981857">
              <w:rPr>
                <w:rFonts w:ascii="Arial" w:hAnsi="Arial" w:cs="Arial"/>
              </w:rPr>
              <w:t xml:space="preserve">Section </w:t>
            </w:r>
            <w:r w:rsidR="00737A8E">
              <w:rPr>
                <w:rFonts w:ascii="Arial" w:hAnsi="Arial" w:cs="Arial"/>
              </w:rPr>
              <w:t>1.0</w:t>
            </w:r>
            <w:r w:rsidR="00AE3BB6">
              <w:rPr>
                <w:rFonts w:ascii="Arial" w:hAnsi="Arial" w:cs="Arial"/>
              </w:rPr>
              <w:t>,</w:t>
            </w:r>
            <w:r w:rsidR="00737A8E">
              <w:rPr>
                <w:rFonts w:ascii="Arial" w:hAnsi="Arial" w:cs="Arial"/>
              </w:rPr>
              <w:t xml:space="preserve"> Information for Bidders and Bid Solicitation Section 4.0</w:t>
            </w:r>
            <w:r w:rsidR="00AE3BB6">
              <w:rPr>
                <w:rFonts w:ascii="Arial" w:hAnsi="Arial" w:cs="Arial"/>
              </w:rPr>
              <w:t>,</w:t>
            </w:r>
            <w:r w:rsidR="00737A8E">
              <w:rPr>
                <w:rFonts w:ascii="Arial" w:hAnsi="Arial" w:cs="Arial"/>
              </w:rPr>
              <w:t xml:space="preserve"> Quote Preparation and Submission – Requirements of the Vendor {Bidder}</w:t>
            </w:r>
            <w:r w:rsidR="00AE3BB6">
              <w:rPr>
                <w:rFonts w:ascii="Arial" w:hAnsi="Arial" w:cs="Arial"/>
              </w:rPr>
              <w:t>.</w:t>
            </w:r>
          </w:p>
          <w:p w14:paraId="03C6B45E" w14:textId="783AA2D3" w:rsidR="00580A87" w:rsidRPr="003F5F88" w:rsidRDefault="00580A87" w:rsidP="00461990">
            <w:pPr>
              <w:tabs>
                <w:tab w:val="left" w:pos="0"/>
              </w:tabs>
              <w:overflowPunct w:val="0"/>
              <w:autoSpaceDE w:val="0"/>
              <w:autoSpaceDN w:val="0"/>
              <w:adjustRightInd w:val="0"/>
            </w:pPr>
          </w:p>
        </w:tc>
      </w:tr>
      <w:tr w:rsidR="008918DF" w14:paraId="03C6B46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0" w14:textId="762CC5B4" w:rsidR="008918DF" w:rsidRDefault="008918DF" w:rsidP="005663AD">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70D8E615" w14:textId="5C58D777" w:rsidR="008918DF" w:rsidRPr="00981857" w:rsidRDefault="00CA6E36" w:rsidP="005663AD">
            <w:pPr>
              <w:tabs>
                <w:tab w:val="left" w:pos="0"/>
              </w:tabs>
              <w:overflowPunct w:val="0"/>
              <w:autoSpaceDE w:val="0"/>
              <w:autoSpaceDN w:val="0"/>
              <w:adjustRightInd w:val="0"/>
              <w:jc w:val="center"/>
              <w:rPr>
                <w:rFonts w:ascii="Arial" w:hAnsi="Arial" w:cs="Arial"/>
              </w:rPr>
            </w:pPr>
            <w:r w:rsidRPr="00981857">
              <w:rPr>
                <w:rFonts w:ascii="Arial" w:hAnsi="Arial" w:cs="Arial"/>
              </w:rPr>
              <w:t xml:space="preserve">Bid </w:t>
            </w:r>
            <w:r w:rsidR="00D0383A" w:rsidRPr="00981857">
              <w:rPr>
                <w:rFonts w:ascii="Arial" w:hAnsi="Arial" w:cs="Arial"/>
              </w:rPr>
              <w:t>Solicitation</w:t>
            </w:r>
            <w:r w:rsidRPr="00981857">
              <w:rPr>
                <w:rFonts w:ascii="Arial" w:hAnsi="Arial" w:cs="Arial"/>
              </w:rPr>
              <w:t xml:space="preserve"> </w:t>
            </w:r>
          </w:p>
          <w:p w14:paraId="03C6B462" w14:textId="3FB4CA2F" w:rsidR="00CA6E36" w:rsidRPr="003F5F88" w:rsidRDefault="00CA6E36" w:rsidP="005663AD">
            <w:pPr>
              <w:tabs>
                <w:tab w:val="left" w:pos="0"/>
              </w:tabs>
              <w:overflowPunct w:val="0"/>
              <w:autoSpaceDE w:val="0"/>
              <w:autoSpaceDN w:val="0"/>
              <w:adjustRightInd w:val="0"/>
              <w:jc w:val="center"/>
            </w:pPr>
            <w:r w:rsidRPr="00981857">
              <w:rPr>
                <w:rFonts w:ascii="Arial" w:hAnsi="Arial" w:cs="Arial"/>
              </w:rPr>
              <w:t xml:space="preserve">Section </w:t>
            </w:r>
            <w:r w:rsidR="00AC6ABA">
              <w:rPr>
                <w:rFonts w:ascii="Arial" w:hAnsi="Arial" w:cs="Arial"/>
              </w:rPr>
              <w:t>1.3.3</w:t>
            </w:r>
          </w:p>
        </w:tc>
        <w:tc>
          <w:tcPr>
            <w:tcW w:w="7200" w:type="dxa"/>
            <w:tcBorders>
              <w:top w:val="single" w:sz="4" w:space="0" w:color="auto"/>
              <w:left w:val="single" w:sz="4" w:space="0" w:color="auto"/>
              <w:bottom w:val="single" w:sz="4" w:space="0" w:color="auto"/>
              <w:right w:val="single" w:sz="4" w:space="0" w:color="auto"/>
            </w:tcBorders>
          </w:tcPr>
          <w:p w14:paraId="58E7743D" w14:textId="15BD4FAF" w:rsidR="008918DF" w:rsidRPr="00981857" w:rsidRDefault="00B808AD" w:rsidP="005663AD">
            <w:pPr>
              <w:tabs>
                <w:tab w:val="left" w:pos="0"/>
              </w:tabs>
              <w:overflowPunct w:val="0"/>
              <w:autoSpaceDE w:val="0"/>
              <w:autoSpaceDN w:val="0"/>
              <w:adjustRightInd w:val="0"/>
              <w:rPr>
                <w:rFonts w:ascii="Arial" w:hAnsi="Arial" w:cs="Arial"/>
                <w:b/>
              </w:rPr>
            </w:pPr>
            <w:r w:rsidRPr="00981857">
              <w:rPr>
                <w:rFonts w:ascii="Arial" w:hAnsi="Arial" w:cs="Arial"/>
                <w:b/>
              </w:rPr>
              <w:t xml:space="preserve">Logged into </w:t>
            </w:r>
            <w:r w:rsidR="003F5F88" w:rsidRPr="00981857">
              <w:rPr>
                <w:rFonts w:ascii="Arial" w:hAnsi="Arial" w:cs="Arial"/>
                <w:b/>
              </w:rPr>
              <w:t>NJSTART,</w:t>
            </w:r>
            <w:r w:rsidR="00D51BF0" w:rsidRPr="00981857">
              <w:rPr>
                <w:rFonts w:ascii="Arial" w:hAnsi="Arial" w:cs="Arial"/>
                <w:b/>
              </w:rPr>
              <w:t xml:space="preserve"> don</w:t>
            </w:r>
            <w:r w:rsidR="003F5F88" w:rsidRPr="00981857">
              <w:rPr>
                <w:rFonts w:ascii="Arial" w:hAnsi="Arial" w:cs="Arial"/>
                <w:b/>
              </w:rPr>
              <w:t>’</w:t>
            </w:r>
            <w:r w:rsidR="00D51BF0" w:rsidRPr="00981857">
              <w:rPr>
                <w:rFonts w:ascii="Arial" w:hAnsi="Arial" w:cs="Arial"/>
                <w:b/>
              </w:rPr>
              <w:t>t see a copy of this bid</w:t>
            </w:r>
            <w:r w:rsidRPr="00981857">
              <w:rPr>
                <w:rFonts w:ascii="Arial" w:hAnsi="Arial" w:cs="Arial"/>
                <w:b/>
              </w:rPr>
              <w:t>, ju</w:t>
            </w:r>
            <w:r w:rsidR="003F5F88" w:rsidRPr="00981857">
              <w:rPr>
                <w:rFonts w:ascii="Arial" w:hAnsi="Arial" w:cs="Arial"/>
                <w:b/>
              </w:rPr>
              <w:t>st curious if this is for flour? O</w:t>
            </w:r>
            <w:r w:rsidRPr="00981857">
              <w:rPr>
                <w:rFonts w:ascii="Arial" w:hAnsi="Arial" w:cs="Arial"/>
                <w:b/>
              </w:rPr>
              <w:t>r better yet if you</w:t>
            </w:r>
            <w:r w:rsidR="003F5F88" w:rsidRPr="00981857">
              <w:rPr>
                <w:rFonts w:ascii="Arial" w:hAnsi="Arial" w:cs="Arial"/>
                <w:b/>
              </w:rPr>
              <w:t xml:space="preserve"> are sending in a bid for flour</w:t>
            </w:r>
            <w:r w:rsidRPr="00981857">
              <w:rPr>
                <w:rFonts w:ascii="Arial" w:hAnsi="Arial" w:cs="Arial"/>
                <w:b/>
              </w:rPr>
              <w:t>?</w:t>
            </w:r>
          </w:p>
          <w:p w14:paraId="6F10D7B2" w14:textId="77777777" w:rsidR="00B808AD" w:rsidRPr="003F5F88" w:rsidRDefault="00B808AD" w:rsidP="005663AD">
            <w:pPr>
              <w:tabs>
                <w:tab w:val="left" w:pos="0"/>
              </w:tabs>
              <w:overflowPunct w:val="0"/>
              <w:autoSpaceDE w:val="0"/>
              <w:autoSpaceDN w:val="0"/>
              <w:adjustRightInd w:val="0"/>
            </w:pPr>
          </w:p>
          <w:p w14:paraId="1FFA302A" w14:textId="5125C7E9" w:rsidR="00737A8E" w:rsidRDefault="00580A87" w:rsidP="009D2B1C">
            <w:pPr>
              <w:rPr>
                <w:rFonts w:ascii="Arial" w:hAnsi="Arial" w:cs="Arial"/>
              </w:rPr>
            </w:pPr>
            <w:r>
              <w:rPr>
                <w:rFonts w:ascii="Arial" w:hAnsi="Arial" w:cs="Arial"/>
                <w:b/>
              </w:rPr>
              <w:t>Answer:</w:t>
            </w:r>
            <w:r w:rsidR="005B5E07" w:rsidRPr="00981857">
              <w:rPr>
                <w:rFonts w:ascii="Arial" w:hAnsi="Arial" w:cs="Arial"/>
              </w:rPr>
              <w:t xml:space="preserve"> </w:t>
            </w:r>
            <w:r w:rsidR="00CA6E36" w:rsidRPr="00981857">
              <w:rPr>
                <w:rFonts w:ascii="Arial" w:hAnsi="Arial" w:cs="Arial"/>
              </w:rPr>
              <w:t>Yes, this bid is for bakery commodities</w:t>
            </w:r>
            <w:r w:rsidR="00AC6ABA">
              <w:rPr>
                <w:rFonts w:ascii="Arial" w:hAnsi="Arial" w:cs="Arial"/>
              </w:rPr>
              <w:t xml:space="preserve"> which includes flour</w:t>
            </w:r>
            <w:r w:rsidR="00D10DA5" w:rsidRPr="00981857">
              <w:rPr>
                <w:rFonts w:ascii="Arial" w:hAnsi="Arial" w:cs="Arial"/>
              </w:rPr>
              <w:t>.</w:t>
            </w:r>
          </w:p>
          <w:p w14:paraId="1AA7B56E" w14:textId="77777777" w:rsidR="00737A8E" w:rsidRDefault="00737A8E" w:rsidP="009D2B1C">
            <w:pPr>
              <w:rPr>
                <w:rFonts w:ascii="Arial" w:hAnsi="Arial" w:cs="Arial"/>
              </w:rPr>
            </w:pPr>
          </w:p>
          <w:p w14:paraId="79A832A8" w14:textId="23119CBC" w:rsidR="009D2B1C" w:rsidRPr="009D2B1C" w:rsidRDefault="00737A8E" w:rsidP="009D2B1C">
            <w:pPr>
              <w:rPr>
                <w:rFonts w:ascii="Arial" w:hAnsi="Arial"/>
                <w:i/>
              </w:rPr>
            </w:pPr>
            <w:r>
              <w:rPr>
                <w:rFonts w:ascii="Arial" w:hAnsi="Arial" w:cs="Arial"/>
              </w:rPr>
              <w:t xml:space="preserve">Please </w:t>
            </w:r>
            <w:r w:rsidR="00AC6ABA">
              <w:rPr>
                <w:rFonts w:ascii="Arial" w:hAnsi="Arial" w:cs="Arial"/>
              </w:rPr>
              <w:t xml:space="preserve">refer to Bid Solicitation 1.3.3 that states: </w:t>
            </w:r>
            <w:r w:rsidR="009D2B1C">
              <w:rPr>
                <w:rFonts w:ascii="Arial" w:hAnsi="Arial" w:cs="Arial"/>
              </w:rPr>
              <w:t>“</w:t>
            </w:r>
            <w:r w:rsidR="009D2B1C" w:rsidRPr="009D2B1C">
              <w:rPr>
                <w:rFonts w:ascii="Arial" w:hAnsi="Arial"/>
                <w:i/>
              </w:rPr>
              <w:t xml:space="preserve">Vendors {Bidders} are strongly encouraged to visit the </w:t>
            </w:r>
            <w:hyperlink r:id="rId13" w:history="1">
              <w:r w:rsidR="009D2B1C" w:rsidRPr="009D2B1C">
                <w:rPr>
                  <w:rFonts w:ascii="Arial" w:hAnsi="Arial"/>
                  <w:i/>
                  <w:color w:val="0000FF"/>
                  <w:u w:val="single"/>
                </w:rPr>
                <w:t>NJSTART Vendor Support Page</w:t>
              </w:r>
            </w:hyperlink>
            <w:r w:rsidR="009D2B1C" w:rsidRPr="009D2B1C">
              <w:rPr>
                <w:rFonts w:ascii="Arial" w:hAnsi="Arial"/>
                <w:i/>
              </w:rPr>
              <w:t xml:space="preserve">, which contains Quick Reference Guides (QRGs), supporting videos, a glossary of </w:t>
            </w:r>
            <w:r w:rsidR="009D2B1C" w:rsidRPr="009D2B1C">
              <w:rPr>
                <w:rFonts w:ascii="Arial" w:hAnsi="Arial"/>
                <w:b/>
                <w:bCs/>
                <w:i/>
                <w:iCs/>
                <w:color w:val="00B050"/>
              </w:rPr>
              <w:t>NJ</w:t>
            </w:r>
            <w:r w:rsidR="009D2B1C" w:rsidRPr="009D2B1C">
              <w:rPr>
                <w:rFonts w:ascii="Arial" w:hAnsi="Arial"/>
                <w:b/>
                <w:bCs/>
                <w:i/>
                <w:iCs/>
                <w:color w:val="0070C0"/>
              </w:rPr>
              <w:t>START</w:t>
            </w:r>
            <w:r w:rsidR="009D2B1C" w:rsidRPr="009D2B1C">
              <w:rPr>
                <w:rFonts w:ascii="Arial" w:hAnsi="Arial"/>
                <w:i/>
                <w:color w:val="0070C0"/>
              </w:rPr>
              <w:t xml:space="preserve"> </w:t>
            </w:r>
            <w:r w:rsidR="009D2B1C" w:rsidRPr="009D2B1C">
              <w:rPr>
                <w:rFonts w:ascii="Arial" w:hAnsi="Arial"/>
                <w:i/>
              </w:rPr>
              <w:t xml:space="preserve">terms, and helpdesk contact information.  </w:t>
            </w:r>
          </w:p>
          <w:p w14:paraId="44AC52D0" w14:textId="77777777" w:rsidR="009D2B1C" w:rsidRPr="009D2B1C" w:rsidRDefault="009D2B1C" w:rsidP="009D2B1C">
            <w:pPr>
              <w:jc w:val="both"/>
              <w:rPr>
                <w:rFonts w:ascii="Arial" w:hAnsi="Arial"/>
                <w:i/>
                <w:color w:val="0000FF"/>
                <w:u w:val="single"/>
              </w:rPr>
            </w:pPr>
          </w:p>
          <w:p w14:paraId="21F1D21A" w14:textId="77777777" w:rsidR="009D2B1C" w:rsidRPr="009D2B1C" w:rsidRDefault="009D2B1C" w:rsidP="009D2B1C">
            <w:pPr>
              <w:jc w:val="both"/>
              <w:rPr>
                <w:rFonts w:ascii="Arial" w:hAnsi="Arial"/>
                <w:i/>
              </w:rPr>
            </w:pPr>
            <w:r w:rsidRPr="009D2B1C">
              <w:rPr>
                <w:rFonts w:ascii="Arial" w:hAnsi="Arial"/>
                <w:i/>
              </w:rPr>
              <w:t xml:space="preserve">The Vendor {Bidder} should utilize the QRGs before attempting to submit its Quote using the </w:t>
            </w:r>
            <w:r w:rsidRPr="009D2B1C">
              <w:rPr>
                <w:rFonts w:ascii="Arial" w:hAnsi="Arial"/>
                <w:b/>
                <w:bCs/>
                <w:i/>
                <w:iCs/>
                <w:color w:val="00B050"/>
              </w:rPr>
              <w:t>NJ</w:t>
            </w:r>
            <w:r w:rsidRPr="009D2B1C">
              <w:rPr>
                <w:rFonts w:ascii="Arial" w:hAnsi="Arial"/>
                <w:b/>
                <w:bCs/>
                <w:i/>
                <w:iCs/>
                <w:color w:val="0070C0"/>
              </w:rPr>
              <w:t>START</w:t>
            </w:r>
            <w:r w:rsidRPr="009D2B1C">
              <w:rPr>
                <w:rFonts w:ascii="Arial" w:hAnsi="Arial"/>
                <w:i/>
              </w:rPr>
              <w:t xml:space="preserve"> process.   It is the Vendor’s {Bidder’s} responsibility to ensure that the </w:t>
            </w:r>
            <w:r w:rsidRPr="009D2B1C">
              <w:rPr>
                <w:rFonts w:ascii="Arial" w:hAnsi="Arial"/>
                <w:b/>
                <w:bCs/>
                <w:i/>
                <w:iCs/>
                <w:color w:val="00B050"/>
              </w:rPr>
              <w:t>NJ</w:t>
            </w:r>
            <w:r w:rsidRPr="009D2B1C">
              <w:rPr>
                <w:rFonts w:ascii="Arial" w:hAnsi="Arial"/>
                <w:b/>
                <w:bCs/>
                <w:i/>
                <w:iCs/>
                <w:color w:val="0070C0"/>
              </w:rPr>
              <w:t>START</w:t>
            </w:r>
            <w:r w:rsidRPr="009D2B1C">
              <w:rPr>
                <w:rFonts w:ascii="Arial" w:hAnsi="Arial"/>
                <w:i/>
              </w:rPr>
              <w:t xml:space="preserve"> Quote and attachments have been properly submitted.</w:t>
            </w:r>
          </w:p>
          <w:p w14:paraId="5515EF6F" w14:textId="77777777" w:rsidR="009D2B1C" w:rsidRPr="009D2B1C" w:rsidRDefault="009D2B1C" w:rsidP="009D2B1C">
            <w:pPr>
              <w:jc w:val="both"/>
              <w:rPr>
                <w:rFonts w:ascii="Arial" w:eastAsia="MS Mincho" w:hAnsi="Arial"/>
                <w:i/>
              </w:rPr>
            </w:pPr>
          </w:p>
          <w:p w14:paraId="458F53CF" w14:textId="77777777" w:rsidR="009D2B1C" w:rsidRPr="009D2B1C" w:rsidRDefault="009D2B1C" w:rsidP="009D2B1C">
            <w:pPr>
              <w:jc w:val="both"/>
              <w:rPr>
                <w:rFonts w:ascii="Arial" w:eastAsia="MS Mincho" w:hAnsi="Arial"/>
                <w:i/>
              </w:rPr>
            </w:pPr>
            <w:r w:rsidRPr="009D2B1C">
              <w:rPr>
                <w:rFonts w:ascii="Arial" w:eastAsia="MS Mincho" w:hAnsi="Arial"/>
                <w:i/>
              </w:rPr>
              <w:t xml:space="preserve">Inquiries concerning the use of </w:t>
            </w:r>
            <w:r w:rsidRPr="009D2B1C">
              <w:rPr>
                <w:rFonts w:ascii="Arial" w:eastAsia="MS Mincho" w:hAnsi="Arial" w:cs="Arial"/>
                <w:b/>
                <w:bCs/>
                <w:i/>
                <w:iCs/>
                <w:color w:val="00B050"/>
              </w:rPr>
              <w:t>NJ</w:t>
            </w:r>
            <w:r w:rsidRPr="009D2B1C">
              <w:rPr>
                <w:rFonts w:ascii="Arial" w:eastAsia="MS Mincho" w:hAnsi="Arial" w:cs="Arial"/>
                <w:b/>
                <w:bCs/>
                <w:i/>
                <w:iCs/>
                <w:color w:val="0070C0"/>
              </w:rPr>
              <w:t>START</w:t>
            </w:r>
            <w:r w:rsidRPr="009D2B1C">
              <w:rPr>
                <w:rFonts w:ascii="Arial" w:eastAsia="MS Mincho" w:hAnsi="Arial"/>
                <w:i/>
              </w:rPr>
              <w:t xml:space="preserve"> may be directed to </w:t>
            </w:r>
            <w:hyperlink r:id="rId14" w:history="1">
              <w:r w:rsidRPr="009D2B1C">
                <w:rPr>
                  <w:rFonts w:ascii="Arial" w:eastAsia="MS Mincho" w:hAnsi="Arial"/>
                  <w:i/>
                  <w:color w:val="0000FF"/>
                  <w:u w:val="single"/>
                </w:rPr>
                <w:t>njstart@treas.nj.gov</w:t>
              </w:r>
            </w:hyperlink>
            <w:r w:rsidRPr="009D2B1C">
              <w:rPr>
                <w:rFonts w:ascii="Arial" w:eastAsia="MS Mincho" w:hAnsi="Arial"/>
                <w:i/>
              </w:rPr>
              <w:t>.</w:t>
            </w:r>
          </w:p>
          <w:p w14:paraId="268F07EA" w14:textId="77777777" w:rsidR="009D2B1C" w:rsidRPr="009D2B1C" w:rsidRDefault="009D2B1C" w:rsidP="009D2B1C">
            <w:pPr>
              <w:jc w:val="both"/>
              <w:rPr>
                <w:rFonts w:ascii="Arial" w:eastAsia="MS Mincho" w:hAnsi="Arial"/>
                <w:i/>
                <w:sz w:val="22"/>
                <w:szCs w:val="24"/>
              </w:rPr>
            </w:pPr>
          </w:p>
          <w:p w14:paraId="582F5C12" w14:textId="7EA89C23" w:rsidR="009D2B1C" w:rsidRPr="009D2B1C" w:rsidRDefault="009D2B1C" w:rsidP="009D2B1C">
            <w:pPr>
              <w:jc w:val="both"/>
              <w:rPr>
                <w:rFonts w:ascii="Arial" w:hAnsi="Arial"/>
                <w:bCs/>
                <w:i/>
                <w:highlight w:val="green"/>
              </w:rPr>
            </w:pPr>
            <w:r w:rsidRPr="009D2B1C">
              <w:rPr>
                <w:rFonts w:ascii="Arial" w:eastAsia="MS Mincho" w:hAnsi="Arial"/>
                <w:i/>
              </w:rPr>
              <w:t xml:space="preserve">The Division will not respond to substantive questions related to the Bid Solicitation or any other Blanket P.O. via this email address.  For inquiries </w:t>
            </w:r>
            <w:r w:rsidRPr="009D2B1C">
              <w:rPr>
                <w:rFonts w:ascii="Arial" w:eastAsia="MS Mincho" w:hAnsi="Arial"/>
                <w:i/>
              </w:rPr>
              <w:lastRenderedPageBreak/>
              <w:t>related to substantive questions refer to Section 1.3.1 (Electronic Question and Answer Period).”</w:t>
            </w:r>
          </w:p>
          <w:p w14:paraId="02F3FEAF" w14:textId="50086E5B" w:rsidR="00D10DA5" w:rsidRPr="00981857" w:rsidRDefault="00D10DA5" w:rsidP="00AC6ABA">
            <w:pPr>
              <w:tabs>
                <w:tab w:val="left" w:pos="0"/>
              </w:tabs>
              <w:overflowPunct w:val="0"/>
              <w:autoSpaceDE w:val="0"/>
              <w:autoSpaceDN w:val="0"/>
              <w:adjustRightInd w:val="0"/>
              <w:rPr>
                <w:rFonts w:ascii="Arial" w:hAnsi="Arial" w:cs="Arial"/>
              </w:rPr>
            </w:pPr>
          </w:p>
          <w:p w14:paraId="03C6B463" w14:textId="7BC3E24E" w:rsidR="00D10DA5" w:rsidRPr="003F5F88" w:rsidRDefault="00D10DA5" w:rsidP="00D10DA5">
            <w:pPr>
              <w:tabs>
                <w:tab w:val="left" w:pos="0"/>
              </w:tabs>
              <w:overflowPunct w:val="0"/>
              <w:autoSpaceDE w:val="0"/>
              <w:autoSpaceDN w:val="0"/>
              <w:adjustRightInd w:val="0"/>
            </w:pPr>
          </w:p>
        </w:tc>
      </w:tr>
    </w:tbl>
    <w:p w14:paraId="03C6B4AB" w14:textId="4BFFA1B3" w:rsidR="00721BC8" w:rsidRDefault="00721BC8" w:rsidP="00364A22">
      <w:pPr>
        <w:tabs>
          <w:tab w:val="left" w:pos="0"/>
        </w:tabs>
        <w:rPr>
          <w:rFonts w:ascii="Arial" w:hAnsi="Arial" w:cs="Arial"/>
        </w:rPr>
      </w:pPr>
    </w:p>
    <w:sectPr w:rsidR="00721BC8" w:rsidSect="00364A22">
      <w:footerReference w:type="default" r:id="rId15"/>
      <w:headerReference w:type="first" r:id="rId16"/>
      <w:footerReference w:type="first" r:id="rId17"/>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511AF096" w:rsidR="009C0858" w:rsidRDefault="009C0858">
        <w:pPr>
          <w:pStyle w:val="Footer"/>
          <w:jc w:val="center"/>
        </w:pPr>
        <w:r>
          <w:fldChar w:fldCharType="begin"/>
        </w:r>
        <w:r>
          <w:instrText xml:space="preserve"> PAGE   \* MERGEFORMAT </w:instrText>
        </w:r>
        <w:r>
          <w:fldChar w:fldCharType="separate"/>
        </w:r>
        <w:r w:rsidR="005F3112">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tFhYk/5MqAEu4ywqqMQTilFGYCcDzbttHlwy2doTFNCMvgLXfyr7F0x6GbBQfb4nYjnQRe9yJhKuMqSgTWUXrQ==" w:salt="HLicNus6EVsqU1z8kxGkVw=="/>
  <w:defaultTabStop w:val="720"/>
  <w:drawingGridHorizontalSpacing w:val="100"/>
  <w:displayHorizontalDrawingGridEvery w:val="0"/>
  <w:displayVerticalDrawingGridEvery w:val="0"/>
  <w:doNotShadeFormData/>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80562"/>
    <w:rsid w:val="00087AC7"/>
    <w:rsid w:val="000C3964"/>
    <w:rsid w:val="000C7991"/>
    <w:rsid w:val="000D0811"/>
    <w:rsid w:val="000F21AF"/>
    <w:rsid w:val="001036B6"/>
    <w:rsid w:val="001130EC"/>
    <w:rsid w:val="001236A1"/>
    <w:rsid w:val="001265C6"/>
    <w:rsid w:val="001376BB"/>
    <w:rsid w:val="001503E3"/>
    <w:rsid w:val="00160E56"/>
    <w:rsid w:val="00184DC9"/>
    <w:rsid w:val="00190D74"/>
    <w:rsid w:val="00194DDF"/>
    <w:rsid w:val="001D1ABC"/>
    <w:rsid w:val="001F34F3"/>
    <w:rsid w:val="0020175D"/>
    <w:rsid w:val="00202F19"/>
    <w:rsid w:val="002420F8"/>
    <w:rsid w:val="00257D6E"/>
    <w:rsid w:val="00260851"/>
    <w:rsid w:val="00271544"/>
    <w:rsid w:val="002745C5"/>
    <w:rsid w:val="00285BF3"/>
    <w:rsid w:val="002C1484"/>
    <w:rsid w:val="002C54B7"/>
    <w:rsid w:val="002F1449"/>
    <w:rsid w:val="003048CF"/>
    <w:rsid w:val="00305B6D"/>
    <w:rsid w:val="003069D9"/>
    <w:rsid w:val="00312D7D"/>
    <w:rsid w:val="00322697"/>
    <w:rsid w:val="00326DC4"/>
    <w:rsid w:val="0032707C"/>
    <w:rsid w:val="0034222F"/>
    <w:rsid w:val="00364A22"/>
    <w:rsid w:val="00372C16"/>
    <w:rsid w:val="0037646A"/>
    <w:rsid w:val="00391DE8"/>
    <w:rsid w:val="0039648D"/>
    <w:rsid w:val="00396B42"/>
    <w:rsid w:val="003A661B"/>
    <w:rsid w:val="003A76EC"/>
    <w:rsid w:val="003B1D63"/>
    <w:rsid w:val="003D02FC"/>
    <w:rsid w:val="003D747D"/>
    <w:rsid w:val="003F2A90"/>
    <w:rsid w:val="003F5F88"/>
    <w:rsid w:val="003F7837"/>
    <w:rsid w:val="00417A2E"/>
    <w:rsid w:val="004315E8"/>
    <w:rsid w:val="004355EF"/>
    <w:rsid w:val="0043667E"/>
    <w:rsid w:val="00436D34"/>
    <w:rsid w:val="00437030"/>
    <w:rsid w:val="00446F52"/>
    <w:rsid w:val="00461990"/>
    <w:rsid w:val="00476106"/>
    <w:rsid w:val="00490B0F"/>
    <w:rsid w:val="004A0576"/>
    <w:rsid w:val="004A121D"/>
    <w:rsid w:val="004A7DA7"/>
    <w:rsid w:val="004B3145"/>
    <w:rsid w:val="004C13A5"/>
    <w:rsid w:val="004C417C"/>
    <w:rsid w:val="004D39D7"/>
    <w:rsid w:val="004E32C5"/>
    <w:rsid w:val="004E725B"/>
    <w:rsid w:val="004F3C89"/>
    <w:rsid w:val="004F542C"/>
    <w:rsid w:val="00502120"/>
    <w:rsid w:val="005175DC"/>
    <w:rsid w:val="005271D3"/>
    <w:rsid w:val="0053372D"/>
    <w:rsid w:val="0054794A"/>
    <w:rsid w:val="00560578"/>
    <w:rsid w:val="005654E0"/>
    <w:rsid w:val="005663AD"/>
    <w:rsid w:val="00567F16"/>
    <w:rsid w:val="00572F24"/>
    <w:rsid w:val="005748C4"/>
    <w:rsid w:val="00580A87"/>
    <w:rsid w:val="0058187A"/>
    <w:rsid w:val="005840EA"/>
    <w:rsid w:val="00584EB0"/>
    <w:rsid w:val="0058635F"/>
    <w:rsid w:val="005B395C"/>
    <w:rsid w:val="005B5E07"/>
    <w:rsid w:val="005B7B28"/>
    <w:rsid w:val="005D1FD3"/>
    <w:rsid w:val="005D2B30"/>
    <w:rsid w:val="005D5F8B"/>
    <w:rsid w:val="005E3AEA"/>
    <w:rsid w:val="005E7D9D"/>
    <w:rsid w:val="005F3112"/>
    <w:rsid w:val="005F3A74"/>
    <w:rsid w:val="00610AAA"/>
    <w:rsid w:val="00610ADE"/>
    <w:rsid w:val="00646784"/>
    <w:rsid w:val="00670FCB"/>
    <w:rsid w:val="006848B7"/>
    <w:rsid w:val="006A3DE5"/>
    <w:rsid w:val="006B3833"/>
    <w:rsid w:val="006C37AB"/>
    <w:rsid w:val="006C5427"/>
    <w:rsid w:val="006C7985"/>
    <w:rsid w:val="006D2967"/>
    <w:rsid w:val="006D6EE7"/>
    <w:rsid w:val="006E6FF8"/>
    <w:rsid w:val="00701AB1"/>
    <w:rsid w:val="0071384F"/>
    <w:rsid w:val="00721BC8"/>
    <w:rsid w:val="00737A8E"/>
    <w:rsid w:val="00761AD6"/>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56C8"/>
    <w:rsid w:val="007F63AB"/>
    <w:rsid w:val="008049AC"/>
    <w:rsid w:val="00804A53"/>
    <w:rsid w:val="008062EE"/>
    <w:rsid w:val="008137DB"/>
    <w:rsid w:val="00815E39"/>
    <w:rsid w:val="00816EA4"/>
    <w:rsid w:val="0082019A"/>
    <w:rsid w:val="00835A06"/>
    <w:rsid w:val="00883737"/>
    <w:rsid w:val="00884C9E"/>
    <w:rsid w:val="008918DF"/>
    <w:rsid w:val="008B14E8"/>
    <w:rsid w:val="008D3A86"/>
    <w:rsid w:val="008E03E8"/>
    <w:rsid w:val="008E50C7"/>
    <w:rsid w:val="008F75E9"/>
    <w:rsid w:val="0091092B"/>
    <w:rsid w:val="00917A01"/>
    <w:rsid w:val="00921219"/>
    <w:rsid w:val="009225CB"/>
    <w:rsid w:val="00922819"/>
    <w:rsid w:val="00923970"/>
    <w:rsid w:val="00934725"/>
    <w:rsid w:val="00954320"/>
    <w:rsid w:val="00954529"/>
    <w:rsid w:val="00963B9C"/>
    <w:rsid w:val="00980AC4"/>
    <w:rsid w:val="00981857"/>
    <w:rsid w:val="00990CED"/>
    <w:rsid w:val="00993884"/>
    <w:rsid w:val="009B43A5"/>
    <w:rsid w:val="009B63E6"/>
    <w:rsid w:val="009C042C"/>
    <w:rsid w:val="009C0858"/>
    <w:rsid w:val="009C4E02"/>
    <w:rsid w:val="009C76AA"/>
    <w:rsid w:val="009D198D"/>
    <w:rsid w:val="009D2175"/>
    <w:rsid w:val="009D2B1C"/>
    <w:rsid w:val="009D676C"/>
    <w:rsid w:val="009F1316"/>
    <w:rsid w:val="009F527D"/>
    <w:rsid w:val="00A0222F"/>
    <w:rsid w:val="00A02297"/>
    <w:rsid w:val="00A110C7"/>
    <w:rsid w:val="00A233DA"/>
    <w:rsid w:val="00A30216"/>
    <w:rsid w:val="00A40774"/>
    <w:rsid w:val="00A51E71"/>
    <w:rsid w:val="00A527F9"/>
    <w:rsid w:val="00A6113F"/>
    <w:rsid w:val="00A64074"/>
    <w:rsid w:val="00A8091E"/>
    <w:rsid w:val="00A84B37"/>
    <w:rsid w:val="00A8549A"/>
    <w:rsid w:val="00AA2C37"/>
    <w:rsid w:val="00AA3920"/>
    <w:rsid w:val="00AB72B8"/>
    <w:rsid w:val="00AC6ABA"/>
    <w:rsid w:val="00AD3D3C"/>
    <w:rsid w:val="00AE3BB6"/>
    <w:rsid w:val="00B1392F"/>
    <w:rsid w:val="00B2669F"/>
    <w:rsid w:val="00B3763D"/>
    <w:rsid w:val="00B432C3"/>
    <w:rsid w:val="00B54579"/>
    <w:rsid w:val="00B555FD"/>
    <w:rsid w:val="00B55897"/>
    <w:rsid w:val="00B664C5"/>
    <w:rsid w:val="00B7192C"/>
    <w:rsid w:val="00B74554"/>
    <w:rsid w:val="00B808AD"/>
    <w:rsid w:val="00B842BD"/>
    <w:rsid w:val="00B92AC8"/>
    <w:rsid w:val="00B9391C"/>
    <w:rsid w:val="00B94666"/>
    <w:rsid w:val="00BC21C1"/>
    <w:rsid w:val="00BC4F10"/>
    <w:rsid w:val="00BC7C61"/>
    <w:rsid w:val="00BD378C"/>
    <w:rsid w:val="00BD693F"/>
    <w:rsid w:val="00BF5170"/>
    <w:rsid w:val="00C021F8"/>
    <w:rsid w:val="00C06423"/>
    <w:rsid w:val="00C12204"/>
    <w:rsid w:val="00C12A48"/>
    <w:rsid w:val="00C16006"/>
    <w:rsid w:val="00C162F6"/>
    <w:rsid w:val="00C34732"/>
    <w:rsid w:val="00C41CB6"/>
    <w:rsid w:val="00C45AB4"/>
    <w:rsid w:val="00C56198"/>
    <w:rsid w:val="00C564E7"/>
    <w:rsid w:val="00C60DC5"/>
    <w:rsid w:val="00C83977"/>
    <w:rsid w:val="00CA6E36"/>
    <w:rsid w:val="00CC2CBB"/>
    <w:rsid w:val="00CE1914"/>
    <w:rsid w:val="00CF3D21"/>
    <w:rsid w:val="00D0383A"/>
    <w:rsid w:val="00D057E9"/>
    <w:rsid w:val="00D10DA5"/>
    <w:rsid w:val="00D2037F"/>
    <w:rsid w:val="00D33B5E"/>
    <w:rsid w:val="00D43230"/>
    <w:rsid w:val="00D51BF0"/>
    <w:rsid w:val="00D55DDC"/>
    <w:rsid w:val="00D705AB"/>
    <w:rsid w:val="00D75306"/>
    <w:rsid w:val="00D91263"/>
    <w:rsid w:val="00D91B32"/>
    <w:rsid w:val="00DC72EC"/>
    <w:rsid w:val="00DD6116"/>
    <w:rsid w:val="00DF0187"/>
    <w:rsid w:val="00DF4E98"/>
    <w:rsid w:val="00E001C4"/>
    <w:rsid w:val="00E02D77"/>
    <w:rsid w:val="00E1253F"/>
    <w:rsid w:val="00E14372"/>
    <w:rsid w:val="00E14B7B"/>
    <w:rsid w:val="00E242AB"/>
    <w:rsid w:val="00E35E58"/>
    <w:rsid w:val="00E4652C"/>
    <w:rsid w:val="00E61D3A"/>
    <w:rsid w:val="00E64C53"/>
    <w:rsid w:val="00E67791"/>
    <w:rsid w:val="00E76F39"/>
    <w:rsid w:val="00E807AD"/>
    <w:rsid w:val="00E90D91"/>
    <w:rsid w:val="00E92ADD"/>
    <w:rsid w:val="00E945C1"/>
    <w:rsid w:val="00E97321"/>
    <w:rsid w:val="00EA330C"/>
    <w:rsid w:val="00EB3E79"/>
    <w:rsid w:val="00EB557F"/>
    <w:rsid w:val="00EC5F73"/>
    <w:rsid w:val="00ED3B68"/>
    <w:rsid w:val="00EE31B0"/>
    <w:rsid w:val="00EF7D4E"/>
    <w:rsid w:val="00F043D3"/>
    <w:rsid w:val="00F05D01"/>
    <w:rsid w:val="00F3434F"/>
    <w:rsid w:val="00F34973"/>
    <w:rsid w:val="00F3586E"/>
    <w:rsid w:val="00F401B4"/>
    <w:rsid w:val="00F40A08"/>
    <w:rsid w:val="00F42943"/>
    <w:rsid w:val="00F47276"/>
    <w:rsid w:val="00F52E4E"/>
    <w:rsid w:val="00F75EFF"/>
    <w:rsid w:val="00F8285E"/>
    <w:rsid w:val="00FA0A5A"/>
    <w:rsid w:val="00FA1383"/>
    <w:rsid w:val="00FA59AD"/>
    <w:rsid w:val="00FA7242"/>
    <w:rsid w:val="00FB2462"/>
    <w:rsid w:val="00FB6B05"/>
    <w:rsid w:val="00FC529C"/>
    <w:rsid w:val="00FE7B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customStyle="1" w:styleId="normaltextrun">
    <w:name w:val="normaltextrun"/>
    <w:basedOn w:val="DefaultParagraphFont"/>
    <w:rsid w:val="005B5E07"/>
  </w:style>
  <w:style w:type="character" w:customStyle="1" w:styleId="eop">
    <w:name w:val="eop"/>
    <w:basedOn w:val="DefaultParagraphFont"/>
    <w:rsid w:val="005B5E07"/>
  </w:style>
  <w:style w:type="paragraph" w:customStyle="1" w:styleId="paragraph">
    <w:name w:val="paragraph"/>
    <w:basedOn w:val="Normal"/>
    <w:rsid w:val="008E03E8"/>
    <w:pPr>
      <w:spacing w:before="100" w:beforeAutospacing="1" w:after="100" w:afterAutospacing="1"/>
    </w:pPr>
    <w:rPr>
      <w:sz w:val="24"/>
      <w:szCs w:val="24"/>
    </w:rPr>
  </w:style>
  <w:style w:type="character" w:styleId="Hyperlink">
    <w:name w:val="Hyperlink"/>
    <w:basedOn w:val="DefaultParagraphFont"/>
    <w:uiPriority w:val="99"/>
    <w:rsid w:val="009D2B1C"/>
    <w:rPr>
      <w:color w:val="0000FF"/>
      <w:u w:val="single"/>
    </w:rPr>
  </w:style>
  <w:style w:type="character" w:styleId="IntenseEmphasis">
    <w:name w:val="Intense Emphasis"/>
    <w:basedOn w:val="DefaultParagraphFont"/>
    <w:uiPriority w:val="21"/>
    <w:qFormat/>
    <w:rsid w:val="009D2B1C"/>
    <w:rPr>
      <w:rFonts w:cs="Times New Roman"/>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89876799">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state.nj.us/treasury/purchase/vendor.shtml"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njstart@treas.nj.go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E778AECD-9879-4621-BA5C-1A0327C84A2A}">
  <ds:schemaRef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8F0F2002-442C-4544-AA75-C2BD87540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5</TotalTime>
  <Pages>5</Pages>
  <Words>1517</Words>
  <Characters>8325</Characters>
  <Application>Microsoft Office Word</Application>
  <DocSecurity>8</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9823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Puza, Alexandria</cp:lastModifiedBy>
  <cp:revision>4</cp:revision>
  <cp:lastPrinted>2016-08-03T15:29:00Z</cp:lastPrinted>
  <dcterms:created xsi:type="dcterms:W3CDTF">2021-07-21T15:08:00Z</dcterms:created>
  <dcterms:modified xsi:type="dcterms:W3CDTF">2021-07-21T16:51:00Z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