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2D64C45B" w:rsidR="00364A22" w:rsidRPr="002420F8" w:rsidRDefault="00CE3F71" w:rsidP="004F542C">
      <w:pPr>
        <w:pStyle w:val="Heading3"/>
        <w:keepNext w:val="0"/>
        <w:jc w:val="center"/>
        <w:rPr>
          <w:rFonts w:ascii="Arial" w:hAnsi="Arial" w:cs="Arial"/>
          <w:b/>
          <w:sz w:val="20"/>
        </w:rPr>
      </w:pPr>
      <w:bookmarkStart w:id="0" w:name="_GoBack"/>
      <w:bookmarkEnd w:id="0"/>
      <w:r>
        <w:rPr>
          <w:rFonts w:ascii="Arial" w:hAnsi="Arial" w:cs="Arial"/>
          <w:b/>
          <w:sz w:val="20"/>
        </w:rPr>
        <w:t xml:space="preserve">May </w:t>
      </w:r>
      <w:r w:rsidR="00432ACF">
        <w:rPr>
          <w:rFonts w:ascii="Arial" w:hAnsi="Arial" w:cs="Arial"/>
          <w:b/>
          <w:sz w:val="20"/>
        </w:rPr>
        <w:t>20</w:t>
      </w:r>
      <w:r w:rsidR="00950E53">
        <w:rPr>
          <w:rFonts w:ascii="Arial" w:hAnsi="Arial" w:cs="Arial"/>
          <w:b/>
          <w:sz w:val="20"/>
        </w:rPr>
        <w:t>,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131BB64D" w14:textId="77777777" w:rsidR="00950E53" w:rsidRPr="008918DF" w:rsidRDefault="00721BC8" w:rsidP="00950E53">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50E53">
        <w:rPr>
          <w:rFonts w:ascii="Arial" w:hAnsi="Arial" w:cs="Arial"/>
          <w:sz w:val="20"/>
        </w:rPr>
        <w:t>21DPP00619</w:t>
      </w:r>
    </w:p>
    <w:p w14:paraId="292D58C1" w14:textId="0ABA5DB6" w:rsidR="00950E53" w:rsidRDefault="00950E53" w:rsidP="00F631C2">
      <w:pPr>
        <w:tabs>
          <w:tab w:val="left" w:pos="0"/>
        </w:tabs>
        <w:ind w:left="720"/>
        <w:outlineLvl w:val="0"/>
        <w:rPr>
          <w:rFonts w:ascii="Arial" w:hAnsi="Arial" w:cs="Arial"/>
          <w:b/>
        </w:rPr>
      </w:pPr>
      <w:r w:rsidRPr="00950E53">
        <w:rPr>
          <w:rFonts w:ascii="Arial" w:hAnsi="Arial" w:cs="Arial"/>
          <w:b/>
        </w:rPr>
        <w:t>T#1375 Printing: Inspection Stickers, Inserts, Registration Emblems for Motor Vehicle Commission</w:t>
      </w:r>
    </w:p>
    <w:p w14:paraId="03C6B415" w14:textId="7354B11E" w:rsidR="007D1D98" w:rsidRDefault="007D1D98" w:rsidP="00950E53">
      <w:pPr>
        <w:pStyle w:val="Heading2"/>
        <w:keepNext w:val="0"/>
        <w:widowControl w:val="0"/>
        <w:tabs>
          <w:tab w:val="left" w:pos="0"/>
        </w:tabs>
        <w:rPr>
          <w:rFonts w:ascii="Arial" w:hAnsi="Arial" w:cs="Arial"/>
          <w:b w:val="0"/>
        </w:rPr>
      </w:pPr>
    </w:p>
    <w:p w14:paraId="6EF17CBC" w14:textId="77777777" w:rsidR="003069D9" w:rsidRPr="008918DF" w:rsidRDefault="003069D9" w:rsidP="008918DF">
      <w:pPr>
        <w:ind w:firstLine="720"/>
        <w:rPr>
          <w:rFonts w:ascii="Arial" w:hAnsi="Arial" w:cs="Arial"/>
          <w:b/>
        </w:rPr>
      </w:pPr>
    </w:p>
    <w:p w14:paraId="03C6B416" w14:textId="6C66F82C" w:rsidR="007D1D98" w:rsidRDefault="008918DF" w:rsidP="007D1D98">
      <w:pPr>
        <w:tabs>
          <w:tab w:val="left" w:pos="0"/>
        </w:tabs>
        <w:outlineLvl w:val="0"/>
        <w:rPr>
          <w:rFonts w:ascii="Arial" w:hAnsi="Arial" w:cs="Arial"/>
          <w:b/>
          <w:strike/>
        </w:rPr>
      </w:pPr>
      <w:r w:rsidRPr="008918DF">
        <w:rPr>
          <w:rFonts w:ascii="Arial" w:hAnsi="Arial" w:cs="Arial"/>
          <w:b/>
        </w:rPr>
        <w:tab/>
      </w:r>
      <w:r w:rsidR="002420F8" w:rsidRPr="0000137F">
        <w:rPr>
          <w:rFonts w:ascii="Arial" w:hAnsi="Arial" w:cs="Arial"/>
          <w:b/>
          <w:strike/>
        </w:rPr>
        <w:t xml:space="preserve">Quote </w:t>
      </w:r>
      <w:r w:rsidR="007D1D98" w:rsidRPr="0000137F">
        <w:rPr>
          <w:rFonts w:ascii="Arial" w:hAnsi="Arial" w:cs="Arial"/>
          <w:b/>
          <w:strike/>
        </w:rPr>
        <w:t xml:space="preserve">Submission Due Date: </w:t>
      </w:r>
      <w:r w:rsidR="00950E53" w:rsidRPr="0000137F">
        <w:rPr>
          <w:rFonts w:ascii="Arial" w:hAnsi="Arial" w:cs="Arial"/>
          <w:b/>
          <w:strike/>
          <w:u w:val="single"/>
        </w:rPr>
        <w:t>May</w:t>
      </w:r>
      <w:r w:rsidR="00AF231D" w:rsidRPr="0000137F">
        <w:rPr>
          <w:rFonts w:ascii="Arial" w:hAnsi="Arial" w:cs="Arial"/>
          <w:b/>
          <w:strike/>
          <w:u w:val="single"/>
        </w:rPr>
        <w:t xml:space="preserve"> </w:t>
      </w:r>
      <w:r w:rsidR="0030791F" w:rsidRPr="0000137F">
        <w:rPr>
          <w:rFonts w:ascii="Arial" w:hAnsi="Arial" w:cs="Arial"/>
          <w:b/>
          <w:strike/>
          <w:u w:val="single"/>
        </w:rPr>
        <w:t>7</w:t>
      </w:r>
      <w:r w:rsidR="00950E53" w:rsidRPr="0000137F">
        <w:rPr>
          <w:rFonts w:ascii="Arial" w:hAnsi="Arial" w:cs="Arial"/>
          <w:b/>
          <w:strike/>
          <w:u w:val="single"/>
        </w:rPr>
        <w:t>, 2021</w:t>
      </w:r>
      <w:r w:rsidR="0053372D" w:rsidRPr="0000137F">
        <w:rPr>
          <w:rFonts w:ascii="Arial" w:hAnsi="Arial" w:cs="Arial"/>
          <w:b/>
          <w:strike/>
        </w:rPr>
        <w:t xml:space="preserve"> (2:00 p.m. E</w:t>
      </w:r>
      <w:r w:rsidR="003069D9" w:rsidRPr="0000137F">
        <w:rPr>
          <w:rFonts w:ascii="Arial" w:hAnsi="Arial" w:cs="Arial"/>
          <w:b/>
          <w:strike/>
        </w:rPr>
        <w:t xml:space="preserve">astern </w:t>
      </w:r>
      <w:r w:rsidR="007D1D98" w:rsidRPr="0000137F">
        <w:rPr>
          <w:rFonts w:ascii="Arial" w:hAnsi="Arial" w:cs="Arial"/>
          <w:b/>
          <w:strike/>
        </w:rPr>
        <w:t>T</w:t>
      </w:r>
      <w:r w:rsidR="003069D9" w:rsidRPr="0000137F">
        <w:rPr>
          <w:rFonts w:ascii="Arial" w:hAnsi="Arial" w:cs="Arial"/>
          <w:b/>
          <w:strike/>
        </w:rPr>
        <w:t>ime</w:t>
      </w:r>
      <w:r w:rsidR="007D1D98" w:rsidRPr="0000137F">
        <w:rPr>
          <w:rFonts w:ascii="Arial" w:hAnsi="Arial" w:cs="Arial"/>
          <w:b/>
          <w:strike/>
        </w:rPr>
        <w:t>)</w:t>
      </w:r>
    </w:p>
    <w:p w14:paraId="6F966117" w14:textId="3A9FBAFF" w:rsidR="006B1ED6" w:rsidRDefault="00E435E1" w:rsidP="006B1ED6">
      <w:pPr>
        <w:tabs>
          <w:tab w:val="left" w:pos="0"/>
        </w:tabs>
        <w:outlineLvl w:val="0"/>
        <w:rPr>
          <w:rFonts w:ascii="Arial" w:hAnsi="Arial" w:cs="Arial"/>
          <w:b/>
          <w:strike/>
        </w:rPr>
      </w:pPr>
      <w:r>
        <w:rPr>
          <w:rFonts w:ascii="Arial" w:hAnsi="Arial" w:cs="Arial"/>
          <w:b/>
        </w:rPr>
        <w:tab/>
      </w:r>
      <w:r w:rsidR="006B1ED6" w:rsidRPr="00A55910">
        <w:rPr>
          <w:rFonts w:ascii="Arial" w:hAnsi="Arial" w:cs="Arial"/>
          <w:b/>
          <w:strike/>
        </w:rPr>
        <w:t xml:space="preserve">Quote Submission Due Date: </w:t>
      </w:r>
      <w:r w:rsidR="006B1ED6">
        <w:rPr>
          <w:rFonts w:ascii="Arial" w:hAnsi="Arial" w:cs="Arial"/>
          <w:b/>
          <w:strike/>
        </w:rPr>
        <w:t>June 2</w:t>
      </w:r>
      <w:r w:rsidR="006B1ED6" w:rsidRPr="00A55910">
        <w:rPr>
          <w:rFonts w:ascii="Arial" w:hAnsi="Arial" w:cs="Arial"/>
          <w:b/>
          <w:strike/>
        </w:rPr>
        <w:t>, 2021 (2:00 p.m. Eastern Time)</w:t>
      </w:r>
    </w:p>
    <w:p w14:paraId="03C6B417" w14:textId="0DCD9879" w:rsidR="00364A22" w:rsidRDefault="00F631C2" w:rsidP="00F631C2">
      <w:pPr>
        <w:ind w:firstLine="720"/>
      </w:pPr>
      <w:r w:rsidRPr="00751766">
        <w:rPr>
          <w:rFonts w:ascii="Arial" w:hAnsi="Arial" w:cs="Arial"/>
          <w:b/>
          <w:color w:val="FF0000"/>
        </w:rPr>
        <w:t>REVISED</w:t>
      </w:r>
      <w:r w:rsidRPr="00751766">
        <w:rPr>
          <w:rFonts w:ascii="Arial" w:hAnsi="Arial" w:cs="Arial"/>
          <w:b/>
        </w:rPr>
        <w:t xml:space="preserve"> </w:t>
      </w:r>
      <w:r>
        <w:rPr>
          <w:rFonts w:ascii="Arial" w:hAnsi="Arial" w:cs="Arial"/>
          <w:b/>
        </w:rPr>
        <w:t xml:space="preserve">Quote Submission Due Date: </w:t>
      </w:r>
      <w:r w:rsidR="005043F6" w:rsidRPr="0000137F">
        <w:rPr>
          <w:rFonts w:ascii="Arial" w:hAnsi="Arial" w:cs="Arial"/>
          <w:b/>
        </w:rPr>
        <w:t xml:space="preserve">June </w:t>
      </w:r>
      <w:r w:rsidR="00797B5F">
        <w:rPr>
          <w:rFonts w:ascii="Arial" w:hAnsi="Arial" w:cs="Arial"/>
          <w:b/>
        </w:rPr>
        <w:t>29</w:t>
      </w:r>
      <w:r w:rsidRPr="0000137F">
        <w:rPr>
          <w:rFonts w:ascii="Arial" w:hAnsi="Arial" w:cs="Arial"/>
          <w:b/>
        </w:rPr>
        <w:t>, 2021</w:t>
      </w:r>
      <w:r w:rsidRPr="0021311C">
        <w:rPr>
          <w:rFonts w:ascii="Arial" w:hAnsi="Arial" w:cs="Arial"/>
          <w:b/>
        </w:rPr>
        <w:t xml:space="preserve"> (2:00 p.m. Eastern Time)</w:t>
      </w:r>
    </w:p>
    <w:p w14:paraId="414B3AF9" w14:textId="77777777" w:rsidR="003069D9" w:rsidRPr="008918DF" w:rsidRDefault="003069D9" w:rsidP="002420F8"/>
    <w:p w14:paraId="03C6B419" w14:textId="76D7A81E" w:rsidR="007D1D98" w:rsidRPr="00950E53" w:rsidRDefault="007D1D98" w:rsidP="007D1D98">
      <w:pPr>
        <w:pStyle w:val="Heading1"/>
        <w:keepNext w:val="0"/>
        <w:tabs>
          <w:tab w:val="left" w:pos="0"/>
        </w:tabs>
        <w:rPr>
          <w:rFonts w:ascii="Arial" w:hAnsi="Arial" w:cs="Arial"/>
          <w:i w:val="0"/>
          <w:sz w:val="20"/>
        </w:rPr>
      </w:pPr>
      <w:r w:rsidRPr="00950E53">
        <w:rPr>
          <w:rFonts w:ascii="Arial" w:hAnsi="Arial" w:cs="Arial"/>
          <w:i w:val="0"/>
          <w:sz w:val="20"/>
        </w:rPr>
        <w:t>Bid Amendment #</w:t>
      </w:r>
      <w:r w:rsidR="005043F6">
        <w:rPr>
          <w:rFonts w:ascii="Arial" w:hAnsi="Arial" w:cs="Arial"/>
          <w:i w:val="0"/>
          <w:sz w:val="20"/>
        </w:rPr>
        <w:t>3</w:t>
      </w:r>
    </w:p>
    <w:p w14:paraId="03C6B41A" w14:textId="77777777" w:rsidR="00364A22" w:rsidRPr="00950E53" w:rsidRDefault="00364A22" w:rsidP="00364A22">
      <w:pPr>
        <w:tabs>
          <w:tab w:val="left" w:pos="0"/>
        </w:tabs>
        <w:rPr>
          <w:rFonts w:ascii="Arial" w:hAnsi="Arial" w:cs="Arial"/>
        </w:rPr>
      </w:pPr>
    </w:p>
    <w:p w14:paraId="03C6B41B" w14:textId="77777777" w:rsidR="00364A22" w:rsidRPr="00950E53" w:rsidRDefault="00364A22" w:rsidP="00364A22">
      <w:pPr>
        <w:tabs>
          <w:tab w:val="left" w:pos="0"/>
        </w:tabs>
        <w:rPr>
          <w:rFonts w:ascii="Arial" w:hAnsi="Arial" w:cs="Arial"/>
        </w:rPr>
      </w:pPr>
    </w:p>
    <w:p w14:paraId="03C6B41C" w14:textId="67D8C999" w:rsidR="00A233DA" w:rsidRPr="008918DF" w:rsidRDefault="007D1D98" w:rsidP="008918DF">
      <w:pPr>
        <w:tabs>
          <w:tab w:val="left" w:pos="0"/>
        </w:tabs>
        <w:jc w:val="both"/>
        <w:rPr>
          <w:rFonts w:ascii="Arial" w:hAnsi="Arial" w:cs="Arial"/>
        </w:rPr>
      </w:pPr>
      <w:r w:rsidRPr="00950E53">
        <w:rPr>
          <w:rFonts w:ascii="Arial" w:hAnsi="Arial" w:cs="Arial"/>
        </w:rPr>
        <w:t>The following constitutes Bid Amendment #</w:t>
      </w:r>
      <w:r w:rsidR="0083113F">
        <w:rPr>
          <w:rFonts w:ascii="Arial" w:hAnsi="Arial" w:cs="Arial"/>
        </w:rPr>
        <w:t>3</w:t>
      </w:r>
      <w:r w:rsidRPr="00950E53">
        <w:rPr>
          <w:rFonts w:ascii="Arial" w:hAnsi="Arial" w:cs="Arial"/>
        </w:rPr>
        <w:t xml:space="preserve"> to the</w:t>
      </w:r>
      <w:r w:rsidRPr="008918DF">
        <w:rPr>
          <w:rFonts w:ascii="Arial" w:hAnsi="Arial" w:cs="Arial"/>
        </w:rPr>
        <w:t xml:space="preserv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BF022CD" w14:textId="77777777" w:rsidR="007072D5" w:rsidRDefault="007D1D98" w:rsidP="007072D5">
      <w:pPr>
        <w:pStyle w:val="ListParagraph"/>
        <w:numPr>
          <w:ilvl w:val="0"/>
          <w:numId w:val="1"/>
        </w:numPr>
        <w:tabs>
          <w:tab w:val="left" w:pos="0"/>
        </w:tabs>
        <w:jc w:val="both"/>
        <w:rPr>
          <w:rFonts w:ascii="Arial" w:hAnsi="Arial" w:cs="Arial"/>
        </w:rPr>
      </w:pPr>
      <w:r w:rsidRPr="007072D5">
        <w:rPr>
          <w:rFonts w:ascii="Arial" w:hAnsi="Arial" w:cs="Arial"/>
        </w:rPr>
        <w:t xml:space="preserve">This </w:t>
      </w:r>
      <w:r w:rsidR="00490B0F" w:rsidRPr="007072D5">
        <w:rPr>
          <w:rFonts w:ascii="Arial" w:hAnsi="Arial" w:cs="Arial"/>
        </w:rPr>
        <w:t>B</w:t>
      </w:r>
      <w:r w:rsidRPr="007072D5">
        <w:rPr>
          <w:rFonts w:ascii="Arial" w:hAnsi="Arial" w:cs="Arial"/>
        </w:rPr>
        <w:t xml:space="preserve">id </w:t>
      </w:r>
      <w:r w:rsidR="00490B0F" w:rsidRPr="007072D5">
        <w:rPr>
          <w:rFonts w:ascii="Arial" w:hAnsi="Arial" w:cs="Arial"/>
        </w:rPr>
        <w:t>A</w:t>
      </w:r>
      <w:r w:rsidRPr="007072D5">
        <w:rPr>
          <w:rFonts w:ascii="Arial" w:hAnsi="Arial" w:cs="Arial"/>
        </w:rPr>
        <w:t>mendment</w:t>
      </w:r>
      <w:r w:rsidR="00A233DA" w:rsidRPr="007072D5">
        <w:rPr>
          <w:rFonts w:ascii="Arial" w:hAnsi="Arial" w:cs="Arial"/>
        </w:rPr>
        <w:t xml:space="preserve"> includes</w:t>
      </w:r>
      <w:r w:rsidRPr="007072D5">
        <w:rPr>
          <w:rFonts w:ascii="Arial" w:hAnsi="Arial" w:cs="Arial"/>
        </w:rPr>
        <w:t xml:space="preserve"> </w:t>
      </w:r>
      <w:r w:rsidR="007142A1" w:rsidRPr="007072D5">
        <w:rPr>
          <w:rFonts w:ascii="Arial" w:hAnsi="Arial" w:cs="Arial"/>
        </w:rPr>
        <w:t xml:space="preserve">answers to questions and the Bid Solicitation is revised. </w:t>
      </w:r>
    </w:p>
    <w:p w14:paraId="5B6C9EDB" w14:textId="77777777" w:rsidR="00E435E1" w:rsidRDefault="00E435E1" w:rsidP="00E435E1">
      <w:pPr>
        <w:pStyle w:val="ListParagraph"/>
        <w:tabs>
          <w:tab w:val="left" w:pos="0"/>
        </w:tabs>
        <w:jc w:val="both"/>
        <w:rPr>
          <w:rFonts w:ascii="Arial" w:hAnsi="Arial" w:cs="Arial"/>
        </w:rPr>
      </w:pPr>
    </w:p>
    <w:p w14:paraId="6B2A9395" w14:textId="13DD671B" w:rsidR="00E435E1" w:rsidRPr="00257AB9" w:rsidRDefault="00E435E1" w:rsidP="00E435E1">
      <w:pPr>
        <w:pStyle w:val="Default"/>
        <w:numPr>
          <w:ilvl w:val="0"/>
          <w:numId w:val="1"/>
        </w:numPr>
        <w:rPr>
          <w:color w:val="auto"/>
        </w:rPr>
      </w:pPr>
      <w:r w:rsidRPr="00193D6F">
        <w:rPr>
          <w:color w:val="auto"/>
          <w:sz w:val="20"/>
          <w:szCs w:val="20"/>
        </w:rPr>
        <w:t xml:space="preserve">The Electronic Question and Answer Period has been reopened and the due date for questions is </w:t>
      </w:r>
      <w:r w:rsidR="00931706">
        <w:rPr>
          <w:color w:val="auto"/>
          <w:sz w:val="20"/>
          <w:szCs w:val="20"/>
        </w:rPr>
        <w:t xml:space="preserve">June </w:t>
      </w:r>
      <w:r w:rsidR="00797B5F">
        <w:rPr>
          <w:color w:val="auto"/>
          <w:sz w:val="20"/>
          <w:szCs w:val="20"/>
        </w:rPr>
        <w:t>8</w:t>
      </w:r>
      <w:r w:rsidRPr="00193D6F">
        <w:rPr>
          <w:color w:val="auto"/>
          <w:sz w:val="20"/>
          <w:szCs w:val="20"/>
        </w:rPr>
        <w:t xml:space="preserve">, 2021. Please note that for all additions, deletions, clarifications and modifications to the Bid Solicitation, please </w:t>
      </w:r>
      <w:r w:rsidRPr="00257AB9">
        <w:rPr>
          <w:color w:val="auto"/>
          <w:sz w:val="20"/>
          <w:szCs w:val="20"/>
        </w:rPr>
        <w:t>refer to the Revised Bid Solicitation titled “</w:t>
      </w:r>
      <w:r w:rsidR="00E77E7D" w:rsidRPr="00E77E7D">
        <w:rPr>
          <w:color w:val="auto"/>
          <w:sz w:val="20"/>
          <w:szCs w:val="20"/>
        </w:rPr>
        <w:t>T1375 Revised Bid Solicitation 5.7.2021</w:t>
      </w:r>
      <w:r w:rsidRPr="00257AB9">
        <w:rPr>
          <w:color w:val="auto"/>
          <w:sz w:val="20"/>
          <w:szCs w:val="20"/>
        </w:rPr>
        <w:t>”.</w:t>
      </w:r>
    </w:p>
    <w:p w14:paraId="15ED0276" w14:textId="77777777" w:rsidR="007072D5" w:rsidRPr="00E435E1" w:rsidRDefault="007072D5" w:rsidP="00E435E1">
      <w:pPr>
        <w:pStyle w:val="ListParagraph"/>
        <w:tabs>
          <w:tab w:val="left" w:pos="0"/>
        </w:tabs>
        <w:jc w:val="both"/>
        <w:rPr>
          <w:rFonts w:ascii="Arial" w:hAnsi="Arial" w:cs="Arial"/>
        </w:rPr>
      </w:pPr>
    </w:p>
    <w:p w14:paraId="7C880E68" w14:textId="60CC4249" w:rsidR="007072D5" w:rsidRPr="007072D5" w:rsidRDefault="007072D5" w:rsidP="004D50F7">
      <w:pPr>
        <w:pStyle w:val="ListParagraph"/>
        <w:numPr>
          <w:ilvl w:val="0"/>
          <w:numId w:val="1"/>
        </w:numPr>
        <w:tabs>
          <w:tab w:val="left" w:pos="0"/>
        </w:tabs>
        <w:jc w:val="both"/>
        <w:rPr>
          <w:rFonts w:ascii="Arial" w:hAnsi="Arial" w:cs="Arial"/>
        </w:rPr>
      </w:pPr>
      <w:r w:rsidRPr="007072D5">
        <w:rPr>
          <w:rFonts w:ascii="Arial" w:hAnsi="Arial" w:cs="Arial"/>
        </w:rPr>
        <w:t>Addition of sticker exampl</w:t>
      </w:r>
      <w:r w:rsidRPr="00E435E1">
        <w:rPr>
          <w:rFonts w:ascii="Arial" w:hAnsi="Arial" w:cs="Arial"/>
        </w:rPr>
        <w:t>es. “</w:t>
      </w:r>
      <w:r w:rsidR="00E435E1" w:rsidRPr="00E435E1">
        <w:rPr>
          <w:rFonts w:ascii="Arial" w:hAnsi="Arial" w:cs="Arial"/>
        </w:rPr>
        <w:t>T1375 Attachment B 5.4.2021 for the Bid Tab of the procurement 15-X-23025</w:t>
      </w:r>
      <w:r w:rsidRPr="00F631C2">
        <w:rPr>
          <w:rFonts w:ascii="Arial" w:hAnsi="Arial" w:cs="Arial"/>
        </w:rPr>
        <w:t>” has been included</w:t>
      </w:r>
      <w:r w:rsidR="00F26719" w:rsidRPr="00F631C2">
        <w:rPr>
          <w:rFonts w:ascii="Arial" w:hAnsi="Arial" w:cs="Arial"/>
        </w:rPr>
        <w:t xml:space="preserve">.  </w:t>
      </w:r>
    </w:p>
    <w:p w14:paraId="011A86F0" w14:textId="77777777" w:rsidR="004D50F7" w:rsidRDefault="004D50F7" w:rsidP="004D50F7">
      <w:pPr>
        <w:pStyle w:val="ListParagraph"/>
        <w:tabs>
          <w:tab w:val="left" w:pos="0"/>
        </w:tabs>
        <w:jc w:val="both"/>
        <w:rPr>
          <w:rFonts w:ascii="Arial" w:hAnsi="Arial" w:cs="Arial"/>
        </w:rPr>
      </w:pPr>
    </w:p>
    <w:p w14:paraId="03C6B421" w14:textId="2AF4E5A4" w:rsidR="007D1D98" w:rsidRPr="007072D5" w:rsidRDefault="007072D5" w:rsidP="007072D5">
      <w:pPr>
        <w:pStyle w:val="ListParagraph"/>
        <w:numPr>
          <w:ilvl w:val="0"/>
          <w:numId w:val="1"/>
        </w:numPr>
        <w:tabs>
          <w:tab w:val="left" w:pos="0"/>
        </w:tabs>
        <w:jc w:val="both"/>
        <w:rPr>
          <w:rFonts w:ascii="Arial" w:hAnsi="Arial" w:cs="Arial"/>
        </w:rPr>
      </w:pPr>
      <w:r w:rsidRPr="007072D5">
        <w:rPr>
          <w:rFonts w:ascii="Arial" w:hAnsi="Arial" w:cs="Arial"/>
        </w:rPr>
        <w:t xml:space="preserve">Revisions to the Bid Solicitation. </w:t>
      </w:r>
      <w:r w:rsidR="00A233DA" w:rsidRPr="007072D5">
        <w:rPr>
          <w:rFonts w:ascii="Arial" w:hAnsi="Arial" w:cs="Arial"/>
        </w:rPr>
        <w:t>Please note that f</w:t>
      </w:r>
      <w:r w:rsidR="00EB3E79" w:rsidRPr="007072D5">
        <w:rPr>
          <w:rFonts w:ascii="Arial" w:hAnsi="Arial" w:cs="Arial"/>
        </w:rPr>
        <w:t>or all a</w:t>
      </w:r>
      <w:r w:rsidR="007D1D98" w:rsidRPr="007072D5">
        <w:rPr>
          <w:rFonts w:ascii="Arial" w:hAnsi="Arial" w:cs="Arial"/>
        </w:rPr>
        <w:t>dditions, deletions, clarifica</w:t>
      </w:r>
      <w:r w:rsidR="00502120" w:rsidRPr="007072D5">
        <w:rPr>
          <w:rFonts w:ascii="Arial" w:hAnsi="Arial" w:cs="Arial"/>
        </w:rPr>
        <w:t>tions and modifications to the Bid S</w:t>
      </w:r>
      <w:r w:rsidR="007D1D98" w:rsidRPr="007072D5">
        <w:rPr>
          <w:rFonts w:ascii="Arial" w:hAnsi="Arial" w:cs="Arial"/>
        </w:rPr>
        <w:t>olicitation</w:t>
      </w:r>
      <w:r w:rsidR="00EB3E79" w:rsidRPr="007072D5">
        <w:rPr>
          <w:rFonts w:ascii="Arial" w:hAnsi="Arial" w:cs="Arial"/>
        </w:rPr>
        <w:t>,</w:t>
      </w:r>
      <w:r w:rsidR="00D55DDC" w:rsidRPr="007072D5">
        <w:rPr>
          <w:rFonts w:ascii="Arial" w:hAnsi="Arial" w:cs="Arial"/>
        </w:rPr>
        <w:t xml:space="preserve"> </w:t>
      </w:r>
      <w:r w:rsidR="00EB3E79" w:rsidRPr="007072D5">
        <w:rPr>
          <w:rFonts w:ascii="Arial" w:hAnsi="Arial" w:cs="Arial"/>
        </w:rPr>
        <w:t>please r</w:t>
      </w:r>
      <w:r w:rsidR="00D55DDC" w:rsidRPr="007072D5">
        <w:rPr>
          <w:rFonts w:ascii="Arial" w:hAnsi="Arial" w:cs="Arial"/>
        </w:rPr>
        <w:t xml:space="preserve">efer to </w:t>
      </w:r>
      <w:r w:rsidR="00DC72EC" w:rsidRPr="007072D5">
        <w:rPr>
          <w:rFonts w:ascii="Arial" w:hAnsi="Arial" w:cs="Arial"/>
        </w:rPr>
        <w:t xml:space="preserve">the </w:t>
      </w:r>
      <w:r w:rsidR="00721BC8" w:rsidRPr="007072D5">
        <w:rPr>
          <w:rFonts w:ascii="Arial" w:hAnsi="Arial" w:cs="Arial"/>
        </w:rPr>
        <w:t xml:space="preserve">Revised </w:t>
      </w:r>
      <w:r w:rsidR="00A233DA" w:rsidRPr="007072D5">
        <w:rPr>
          <w:rFonts w:ascii="Arial" w:hAnsi="Arial" w:cs="Arial"/>
        </w:rPr>
        <w:t xml:space="preserve">Bid Solicitation </w:t>
      </w:r>
      <w:r w:rsidR="003069D9" w:rsidRPr="007072D5">
        <w:rPr>
          <w:rFonts w:ascii="Arial" w:hAnsi="Arial" w:cs="Arial"/>
        </w:rPr>
        <w:t>en</w:t>
      </w:r>
      <w:r w:rsidR="00DC72EC" w:rsidRPr="007072D5">
        <w:rPr>
          <w:rFonts w:ascii="Arial" w:hAnsi="Arial" w:cs="Arial"/>
        </w:rPr>
        <w:t>titled</w:t>
      </w:r>
      <w:r w:rsidR="00F26719" w:rsidRPr="0000137F">
        <w:rPr>
          <w:rFonts w:ascii="Arial" w:hAnsi="Arial" w:cs="Arial"/>
        </w:rPr>
        <w:t>“T</w:t>
      </w:r>
      <w:r w:rsidR="00491763" w:rsidRPr="0000137F">
        <w:rPr>
          <w:rFonts w:ascii="Arial" w:hAnsi="Arial" w:cs="Arial"/>
        </w:rPr>
        <w:t>13</w:t>
      </w:r>
      <w:r w:rsidR="005F1045" w:rsidRPr="0000137F">
        <w:rPr>
          <w:rFonts w:ascii="Arial" w:hAnsi="Arial" w:cs="Arial"/>
        </w:rPr>
        <w:t>75 Revised Bid Solicitation 5.7</w:t>
      </w:r>
      <w:r w:rsidR="00F26719" w:rsidRPr="0000137F">
        <w:rPr>
          <w:rFonts w:ascii="Arial" w:hAnsi="Arial" w:cs="Arial"/>
        </w:rPr>
        <w:t>.2021”</w:t>
      </w:r>
    </w:p>
    <w:p w14:paraId="7BED395B" w14:textId="77777777" w:rsidR="007072D5" w:rsidRDefault="007072D5" w:rsidP="008918DF">
      <w:pPr>
        <w:tabs>
          <w:tab w:val="left" w:pos="0"/>
        </w:tabs>
        <w:jc w:val="both"/>
        <w:rPr>
          <w:rFonts w:ascii="Arial" w:hAnsi="Arial" w:cs="Arial"/>
        </w:rPr>
      </w:pPr>
    </w:p>
    <w:p w14:paraId="03C6B422" w14:textId="1B17D258"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84552D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950E53">
        <w:rPr>
          <w:rFonts w:ascii="Arial" w:hAnsi="Arial" w:cs="Arial"/>
          <w:sz w:val="20"/>
        </w:rPr>
        <w:t>21DPP00619</w:t>
      </w:r>
    </w:p>
    <w:p w14:paraId="03C6B429" w14:textId="13131416" w:rsidR="00364A22" w:rsidRDefault="00950E53" w:rsidP="007D1D98">
      <w:pPr>
        <w:tabs>
          <w:tab w:val="left" w:pos="0"/>
        </w:tabs>
        <w:jc w:val="center"/>
        <w:outlineLvl w:val="0"/>
        <w:rPr>
          <w:rFonts w:ascii="Arial" w:hAnsi="Arial" w:cs="Arial"/>
          <w:b/>
        </w:rPr>
      </w:pPr>
      <w:r w:rsidRPr="00950E53">
        <w:rPr>
          <w:rFonts w:ascii="Arial" w:hAnsi="Arial" w:cs="Arial"/>
          <w:b/>
        </w:rPr>
        <w:t>T#1375 Printing: Inspection Stickers, Inserts, Registration Emblems for Motor Vehicle Commission</w:t>
      </w:r>
    </w:p>
    <w:p w14:paraId="20C39113" w14:textId="77777777" w:rsidR="00950E53" w:rsidRDefault="00950E53"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20484DC" w14:textId="77777777" w:rsidR="007142A1" w:rsidRDefault="007142A1" w:rsidP="00ED3B68">
      <w:pPr>
        <w:tabs>
          <w:tab w:val="left" w:pos="0"/>
        </w:tabs>
        <w:jc w:val="both"/>
        <w:rPr>
          <w:rFonts w:ascii="Arial" w:hAnsi="Arial" w:cs="Arial"/>
        </w:rPr>
      </w:pPr>
    </w:p>
    <w:p w14:paraId="4FE59D1A" w14:textId="33FD9331" w:rsidR="007E56C8" w:rsidRPr="00FD5E3B" w:rsidRDefault="007E56C8" w:rsidP="00ED3B68">
      <w:pPr>
        <w:tabs>
          <w:tab w:val="left" w:pos="0"/>
        </w:tabs>
        <w:jc w:val="both"/>
        <w:rPr>
          <w:rFonts w:ascii="Arial" w:hAnsi="Arial" w:cs="Arial"/>
        </w:rPr>
      </w:pPr>
      <w:r>
        <w:rPr>
          <w:rFonts w:ascii="Arial" w:hAnsi="Arial" w:cs="Arial"/>
        </w:rPr>
        <w:t xml:space="preserve">Note: This question has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950E53">
        <w:trPr>
          <w:trHeight w:val="422"/>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9071B1" w14:paraId="62D36AE1" w14:textId="77777777" w:rsidTr="002420F8">
        <w:tc>
          <w:tcPr>
            <w:tcW w:w="877" w:type="dxa"/>
            <w:tcBorders>
              <w:top w:val="single" w:sz="4" w:space="0" w:color="auto"/>
              <w:left w:val="single" w:sz="4" w:space="0" w:color="auto"/>
              <w:bottom w:val="single" w:sz="4" w:space="0" w:color="auto"/>
              <w:right w:val="single" w:sz="4" w:space="0" w:color="auto"/>
            </w:tcBorders>
          </w:tcPr>
          <w:p w14:paraId="2FA43193" w14:textId="490D092A" w:rsidR="009071B1" w:rsidRPr="00E435E1" w:rsidRDefault="00D61A65"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90EA939" w14:textId="2CE79464" w:rsidR="009071B1" w:rsidRPr="00E435E1" w:rsidRDefault="009B6AD1" w:rsidP="005663AD">
            <w:pPr>
              <w:tabs>
                <w:tab w:val="left" w:pos="0"/>
              </w:tabs>
              <w:overflowPunct w:val="0"/>
              <w:autoSpaceDE w:val="0"/>
              <w:autoSpaceDN w:val="0"/>
              <w:adjustRightInd w:val="0"/>
              <w:jc w:val="center"/>
              <w:rPr>
                <w:rFonts w:ascii="Arial" w:hAnsi="Arial" w:cs="Arial"/>
              </w:rPr>
            </w:pPr>
            <w:r w:rsidRPr="00E435E1">
              <w:rPr>
                <w:rFonts w:ascii="Arial" w:hAnsi="Arial" w:cs="Arial"/>
              </w:rPr>
              <w:t xml:space="preserve">Section 1.2 </w:t>
            </w:r>
            <w:r w:rsidR="009071B1" w:rsidRPr="00E435E1">
              <w:rPr>
                <w:rFonts w:ascii="Arial" w:hAnsi="Arial" w:cs="Arial"/>
              </w:rPr>
              <w:t xml:space="preserve">Background </w:t>
            </w:r>
          </w:p>
        </w:tc>
        <w:tc>
          <w:tcPr>
            <w:tcW w:w="7200" w:type="dxa"/>
            <w:tcBorders>
              <w:top w:val="single" w:sz="4" w:space="0" w:color="auto"/>
              <w:left w:val="single" w:sz="4" w:space="0" w:color="auto"/>
              <w:bottom w:val="single" w:sz="4" w:space="0" w:color="auto"/>
              <w:right w:val="single" w:sz="4" w:space="0" w:color="auto"/>
            </w:tcBorders>
          </w:tcPr>
          <w:p w14:paraId="58692E31" w14:textId="151DEAF3" w:rsidR="00AF27A9" w:rsidRPr="00E435E1" w:rsidRDefault="009071B1" w:rsidP="009B6AD1">
            <w:pPr>
              <w:spacing w:before="100" w:beforeAutospacing="1" w:after="100" w:afterAutospacing="1"/>
              <w:rPr>
                <w:rFonts w:ascii="Arial" w:hAnsi="Arial" w:cs="Arial"/>
              </w:rPr>
            </w:pPr>
            <w:r w:rsidRPr="00E435E1">
              <w:rPr>
                <w:rFonts w:ascii="Arial" w:hAnsi="Arial" w:cs="Arial"/>
              </w:rPr>
              <w:t>Q</w:t>
            </w:r>
            <w:r w:rsidR="00A76C3F" w:rsidRPr="00E435E1">
              <w:rPr>
                <w:rFonts w:ascii="Arial" w:hAnsi="Arial" w:cs="Arial"/>
              </w:rPr>
              <w:t xml:space="preserve"> (1)</w:t>
            </w:r>
            <w:r w:rsidR="00ED6287" w:rsidRPr="00E435E1">
              <w:rPr>
                <w:rFonts w:ascii="Arial" w:hAnsi="Arial" w:cs="Arial"/>
              </w:rPr>
              <w:t>:</w:t>
            </w:r>
            <w:r w:rsidRPr="00E435E1">
              <w:rPr>
                <w:rFonts w:ascii="Arial" w:hAnsi="Arial" w:cs="Arial"/>
              </w:rPr>
              <w:t xml:space="preserve"> Will NJStart allow me to see what other vendors may be participating in the abo</w:t>
            </w:r>
            <w:r w:rsidR="00A76C3F" w:rsidRPr="00E435E1">
              <w:rPr>
                <w:rFonts w:ascii="Arial" w:hAnsi="Arial" w:cs="Arial"/>
              </w:rPr>
              <w:t xml:space="preserve">ve mentioned Bid Solicitation? </w:t>
            </w:r>
          </w:p>
          <w:p w14:paraId="5A6065D9" w14:textId="4005DD12" w:rsidR="00753DD9" w:rsidRPr="00E435E1" w:rsidRDefault="00ED6287" w:rsidP="00753DD9">
            <w:pPr>
              <w:spacing w:before="100" w:beforeAutospacing="1" w:after="100" w:afterAutospacing="1"/>
              <w:rPr>
                <w:rFonts w:ascii="Arial" w:hAnsi="Arial" w:cs="Arial"/>
                <w:i/>
              </w:rPr>
            </w:pPr>
            <w:r w:rsidRPr="00E435E1">
              <w:rPr>
                <w:rFonts w:ascii="Arial" w:hAnsi="Arial" w:cs="Arial"/>
              </w:rPr>
              <w:t xml:space="preserve">A </w:t>
            </w:r>
            <w:r w:rsidR="00AF27A9" w:rsidRPr="00E435E1">
              <w:rPr>
                <w:rFonts w:ascii="Arial" w:hAnsi="Arial" w:cs="Arial"/>
              </w:rPr>
              <w:t>(1)</w:t>
            </w:r>
            <w:r w:rsidRPr="00E435E1">
              <w:rPr>
                <w:rFonts w:ascii="Arial" w:hAnsi="Arial" w:cs="Arial"/>
              </w:rPr>
              <w:t>:</w:t>
            </w:r>
            <w:r w:rsidR="00AF27A9" w:rsidRPr="00E435E1">
              <w:rPr>
                <w:rFonts w:ascii="Arial" w:hAnsi="Arial" w:cs="Arial"/>
              </w:rPr>
              <w:t xml:space="preserve"> No</w:t>
            </w:r>
            <w:r w:rsidR="00AF231D" w:rsidRPr="00E435E1">
              <w:rPr>
                <w:rFonts w:ascii="Arial" w:hAnsi="Arial" w:cs="Arial"/>
              </w:rPr>
              <w:t xml:space="preserve">. </w:t>
            </w:r>
            <w:r w:rsidR="00894413" w:rsidRPr="00E435E1">
              <w:rPr>
                <w:rFonts w:ascii="Arial" w:hAnsi="Arial" w:cs="Arial"/>
              </w:rPr>
              <w:t xml:space="preserve">The State will not identify the Vendors {Bidders} in NJSTART until the Blanket P.O. is awarded.  However, see </w:t>
            </w:r>
            <w:r w:rsidR="00753DD9" w:rsidRPr="00E435E1">
              <w:rPr>
                <w:rFonts w:ascii="Arial" w:hAnsi="Arial" w:cs="Arial"/>
              </w:rPr>
              <w:t>Bid Solicitation Section 1.3.2, Submission of Quotes, stat</w:t>
            </w:r>
            <w:r w:rsidR="00894413" w:rsidRPr="00E435E1">
              <w:rPr>
                <w:rFonts w:ascii="Arial" w:hAnsi="Arial" w:cs="Arial"/>
              </w:rPr>
              <w:t>ing</w:t>
            </w:r>
            <w:r w:rsidR="00753DD9" w:rsidRPr="00E435E1">
              <w:rPr>
                <w:rFonts w:ascii="Arial" w:hAnsi="Arial" w:cs="Arial"/>
              </w:rPr>
              <w:t xml:space="preserve"> in pertinent part, “</w:t>
            </w:r>
            <w:r w:rsidR="00753DD9" w:rsidRPr="00E435E1">
              <w:rPr>
                <w:rFonts w:ascii="Arial" w:hAnsi="Arial" w:cs="Arial"/>
                <w:i/>
              </w:rPr>
              <w:t xml:space="preserve">QUOTES WILL BE PUBLICLY OPENED AND ANNOUNCED BY TELEPHONE CONFERENCE ON THE DATE AND TIME OF THE QUOTE OPENING. </w:t>
            </w:r>
          </w:p>
          <w:p w14:paraId="3F3029BF" w14:textId="77777777" w:rsidR="00753DD9" w:rsidRPr="00E435E1" w:rsidRDefault="00753DD9" w:rsidP="00753DD9">
            <w:pPr>
              <w:spacing w:before="100" w:beforeAutospacing="1" w:after="100" w:afterAutospacing="1"/>
              <w:rPr>
                <w:rFonts w:ascii="Arial" w:hAnsi="Arial" w:cs="Arial"/>
                <w:i/>
              </w:rPr>
            </w:pPr>
            <w:r w:rsidRPr="00E435E1">
              <w:rPr>
                <w:rFonts w:ascii="Arial" w:hAnsi="Arial" w:cs="Arial"/>
                <w:i/>
              </w:rPr>
              <w:t>(DIAL-IN PHONE NUMBER: 888-204-5984 / ACCESS CODE: 2602305).”</w:t>
            </w:r>
          </w:p>
          <w:p w14:paraId="71D72CB3" w14:textId="03A3F589" w:rsidR="00400576" w:rsidRPr="00E435E1" w:rsidRDefault="00493FAC" w:rsidP="00E75DF2">
            <w:r w:rsidRPr="00E435E1">
              <w:rPr>
                <w:rFonts w:ascii="Arial" w:hAnsi="Arial" w:cs="Arial"/>
              </w:rPr>
              <w:t>Furthermore, Bid Solicitation Section 1.4.4</w:t>
            </w:r>
            <w:r w:rsidR="00E52B56" w:rsidRPr="00E435E1">
              <w:rPr>
                <w:rFonts w:ascii="Arial" w:hAnsi="Arial" w:cs="Arial"/>
              </w:rPr>
              <w:t>, Contents of Quote</w:t>
            </w:r>
            <w:r w:rsidR="00F40327" w:rsidRPr="00E435E1">
              <w:rPr>
                <w:rFonts w:ascii="Arial" w:hAnsi="Arial" w:cs="Arial"/>
              </w:rPr>
              <w:t>, states in pertinent part, “</w:t>
            </w:r>
            <w:r w:rsidR="00145A8A" w:rsidRPr="00E435E1">
              <w:rPr>
                <w:rFonts w:ascii="Arial" w:hAnsi="Arial" w:cs="Arial"/>
                <w:i/>
              </w:rPr>
              <w:t>Quotes can be released to the public pursuant to N.J.A.C. 17:12-1.2(b) and (c), or under the New Jersey Open Public Records Act (OPRA), N.J.S.A. 47:1A-1 et seq., or the common law right to know</w:t>
            </w:r>
            <w:r w:rsidR="00753DD9" w:rsidRPr="00E435E1">
              <w:rPr>
                <w:rFonts w:ascii="Arial" w:hAnsi="Arial" w:cs="Arial"/>
              </w:rPr>
              <w:t>” and “</w:t>
            </w:r>
            <w:r w:rsidR="00F40327" w:rsidRPr="00E435E1">
              <w:rPr>
                <w:rFonts w:ascii="Arial" w:hAnsi="Arial" w:cs="Arial"/>
                <w:i/>
              </w:rPr>
              <w:t>When the Bid Solicitation contains a negotiation component, the Quote will not be subject to public disclosure until a notice of intent to award a Blanket P.O. is announced.</w:t>
            </w:r>
            <w:r w:rsidR="00F40327" w:rsidRPr="00E435E1">
              <w:rPr>
                <w:rFonts w:ascii="Arial" w:hAnsi="Arial" w:cs="Arial"/>
              </w:rPr>
              <w:t>”</w:t>
            </w:r>
          </w:p>
          <w:p w14:paraId="11C66BFD" w14:textId="46F43305" w:rsidR="00AF27A9" w:rsidRPr="00E435E1" w:rsidRDefault="00AF27A9" w:rsidP="00AF27A9">
            <w:pPr>
              <w:spacing w:before="100" w:beforeAutospacing="1" w:after="100" w:afterAutospacing="1"/>
              <w:rPr>
                <w:rFonts w:ascii="Arial" w:hAnsi="Arial" w:cs="Arial"/>
              </w:rPr>
            </w:pPr>
            <w:r w:rsidRPr="00E435E1">
              <w:rPr>
                <w:rFonts w:ascii="Arial" w:hAnsi="Arial" w:cs="Arial"/>
              </w:rPr>
              <w:t>Q</w:t>
            </w:r>
            <w:r w:rsidR="00ED6287" w:rsidRPr="00E435E1">
              <w:rPr>
                <w:rFonts w:ascii="Arial" w:hAnsi="Arial" w:cs="Arial"/>
              </w:rPr>
              <w:t xml:space="preserve"> </w:t>
            </w:r>
            <w:r w:rsidR="00A76C3F" w:rsidRPr="00E435E1">
              <w:rPr>
                <w:rFonts w:ascii="Arial" w:hAnsi="Arial" w:cs="Arial"/>
              </w:rPr>
              <w:t>(2)</w:t>
            </w:r>
            <w:r w:rsidR="00ED6287" w:rsidRPr="00E435E1">
              <w:rPr>
                <w:rFonts w:ascii="Arial" w:hAnsi="Arial" w:cs="Arial"/>
              </w:rPr>
              <w:t>:</w:t>
            </w:r>
            <w:r w:rsidR="00A76C3F" w:rsidRPr="00E435E1">
              <w:rPr>
                <w:rFonts w:ascii="Arial" w:hAnsi="Arial" w:cs="Arial"/>
              </w:rPr>
              <w:t xml:space="preserve"> </w:t>
            </w:r>
            <w:r w:rsidR="009071B1" w:rsidRPr="00E435E1">
              <w:rPr>
                <w:rFonts w:ascii="Arial" w:hAnsi="Arial" w:cs="Arial"/>
              </w:rPr>
              <w:t>Is the identity of the other bidders who would have participated available from the last time this was bid in the 2013/2014 timeframe? </w:t>
            </w:r>
          </w:p>
          <w:p w14:paraId="02BCD508" w14:textId="77777777" w:rsidR="009071B1" w:rsidRDefault="00ED6287" w:rsidP="00B60710">
            <w:pPr>
              <w:tabs>
                <w:tab w:val="left" w:pos="0"/>
              </w:tabs>
              <w:overflowPunct w:val="0"/>
              <w:autoSpaceDE w:val="0"/>
              <w:autoSpaceDN w:val="0"/>
              <w:adjustRightInd w:val="0"/>
              <w:rPr>
                <w:rFonts w:ascii="Arial" w:hAnsi="Arial" w:cs="Arial"/>
              </w:rPr>
            </w:pPr>
            <w:r w:rsidRPr="00E435E1">
              <w:rPr>
                <w:rFonts w:ascii="Arial" w:hAnsi="Arial" w:cs="Arial"/>
              </w:rPr>
              <w:t xml:space="preserve">A </w:t>
            </w:r>
            <w:r w:rsidR="00A76C3F" w:rsidRPr="00E435E1">
              <w:rPr>
                <w:rFonts w:ascii="Arial" w:hAnsi="Arial" w:cs="Arial"/>
              </w:rPr>
              <w:t>(2)</w:t>
            </w:r>
            <w:r w:rsidRPr="00E435E1">
              <w:rPr>
                <w:rFonts w:ascii="Arial" w:hAnsi="Arial" w:cs="Arial"/>
              </w:rPr>
              <w:t>:</w:t>
            </w:r>
            <w:r w:rsidR="00A76C3F" w:rsidRPr="00E435E1">
              <w:rPr>
                <w:rFonts w:ascii="Arial" w:hAnsi="Arial" w:cs="Arial"/>
              </w:rPr>
              <w:t xml:space="preserve"> </w:t>
            </w:r>
            <w:r w:rsidR="00EC45B7" w:rsidRPr="00E435E1">
              <w:rPr>
                <w:rFonts w:ascii="Arial" w:hAnsi="Arial" w:cs="Arial"/>
              </w:rPr>
              <w:t>Yes.</w:t>
            </w:r>
            <w:r w:rsidR="00431AA1" w:rsidRPr="00E435E1">
              <w:rPr>
                <w:rFonts w:ascii="Arial" w:hAnsi="Arial" w:cs="Arial"/>
              </w:rPr>
              <w:t xml:space="preserve"> </w:t>
            </w:r>
            <w:r w:rsidR="005043F6" w:rsidRPr="00E435E1">
              <w:rPr>
                <w:rFonts w:ascii="Arial" w:hAnsi="Arial" w:cs="Arial"/>
              </w:rPr>
              <w:t xml:space="preserve">Please </w:t>
            </w:r>
            <w:r w:rsidR="00431AA1" w:rsidRPr="00E435E1">
              <w:rPr>
                <w:rFonts w:ascii="Arial" w:hAnsi="Arial" w:cs="Arial"/>
              </w:rPr>
              <w:t xml:space="preserve">see the document entitled “T1375 Attachment </w:t>
            </w:r>
            <w:r w:rsidR="005F1045" w:rsidRPr="00E435E1">
              <w:rPr>
                <w:rFonts w:ascii="Arial" w:hAnsi="Arial" w:cs="Arial"/>
              </w:rPr>
              <w:t>B 5.4.2021</w:t>
            </w:r>
            <w:r w:rsidR="00431AA1" w:rsidRPr="00E435E1">
              <w:rPr>
                <w:rFonts w:ascii="Arial" w:hAnsi="Arial" w:cs="Arial"/>
              </w:rPr>
              <w:t xml:space="preserve"> for the Bid Tab of the procurement 15-X-23025.”</w:t>
            </w:r>
          </w:p>
          <w:p w14:paraId="527EBADC" w14:textId="0A769849" w:rsidR="001A4E83" w:rsidRPr="00E435E1" w:rsidRDefault="001A4E83" w:rsidP="00B60710">
            <w:pPr>
              <w:tabs>
                <w:tab w:val="left" w:pos="0"/>
              </w:tabs>
              <w:overflowPunct w:val="0"/>
              <w:autoSpaceDE w:val="0"/>
              <w:autoSpaceDN w:val="0"/>
              <w:adjustRightInd w:val="0"/>
              <w:rPr>
                <w:rFonts w:ascii="Arial" w:hAnsi="Arial" w:cs="Arial"/>
              </w:rPr>
            </w:pPr>
          </w:p>
        </w:tc>
      </w:tr>
      <w:tr w:rsidR="00CE3F71" w14:paraId="592C1512" w14:textId="77777777" w:rsidTr="002420F8">
        <w:tc>
          <w:tcPr>
            <w:tcW w:w="877" w:type="dxa"/>
            <w:tcBorders>
              <w:top w:val="single" w:sz="4" w:space="0" w:color="auto"/>
              <w:left w:val="single" w:sz="4" w:space="0" w:color="auto"/>
              <w:bottom w:val="single" w:sz="4" w:space="0" w:color="auto"/>
              <w:right w:val="single" w:sz="4" w:space="0" w:color="auto"/>
            </w:tcBorders>
          </w:tcPr>
          <w:p w14:paraId="1F775482" w14:textId="1425635B" w:rsidR="00CE3F71" w:rsidRPr="00E435E1" w:rsidRDefault="00D61A65" w:rsidP="002A5C78">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36C74F9" w14:textId="747E669C" w:rsidR="00CE3F71" w:rsidRPr="00E435E1" w:rsidRDefault="00CE3F71" w:rsidP="002A5C78">
            <w:pPr>
              <w:tabs>
                <w:tab w:val="left" w:pos="0"/>
              </w:tabs>
              <w:overflowPunct w:val="0"/>
              <w:autoSpaceDE w:val="0"/>
              <w:autoSpaceDN w:val="0"/>
              <w:adjustRightInd w:val="0"/>
              <w:jc w:val="center"/>
              <w:rPr>
                <w:rFonts w:ascii="Arial" w:hAnsi="Arial" w:cs="Arial"/>
              </w:rPr>
            </w:pPr>
            <w:r w:rsidRPr="00E435E1">
              <w:rPr>
                <w:rFonts w:ascii="Arial" w:hAnsi="Arial" w:cs="Arial"/>
              </w:rPr>
              <w:t>Section 4.</w:t>
            </w:r>
            <w:r w:rsidR="009178B4" w:rsidRPr="00E435E1">
              <w:rPr>
                <w:rFonts w:ascii="Arial" w:hAnsi="Arial" w:cs="Arial"/>
              </w:rPr>
              <w:t>0</w:t>
            </w:r>
            <w:r w:rsidRPr="00E435E1">
              <w:rPr>
                <w:rFonts w:ascii="Arial" w:hAnsi="Arial" w:cs="Arial"/>
              </w:rPr>
              <w:t xml:space="preserve"> </w:t>
            </w:r>
          </w:p>
          <w:p w14:paraId="3FF1C968" w14:textId="303373D2" w:rsidR="00CE3F71" w:rsidRPr="00E435E1" w:rsidRDefault="009178B4" w:rsidP="002A5C78">
            <w:pPr>
              <w:tabs>
                <w:tab w:val="left" w:pos="0"/>
              </w:tabs>
              <w:overflowPunct w:val="0"/>
              <w:autoSpaceDE w:val="0"/>
              <w:autoSpaceDN w:val="0"/>
              <w:adjustRightInd w:val="0"/>
              <w:jc w:val="center"/>
              <w:rPr>
                <w:rFonts w:ascii="Arial" w:hAnsi="Arial" w:cs="Arial"/>
              </w:rPr>
            </w:pPr>
            <w:r w:rsidRPr="00E435E1">
              <w:rPr>
                <w:rFonts w:ascii="Arial" w:hAnsi="Arial" w:cs="Arial"/>
              </w:rPr>
              <w:t>Quote Preparation and Submission –Requirements of the Vendor {Bidder}</w:t>
            </w:r>
          </w:p>
        </w:tc>
        <w:tc>
          <w:tcPr>
            <w:tcW w:w="7200" w:type="dxa"/>
            <w:tcBorders>
              <w:top w:val="single" w:sz="4" w:space="0" w:color="auto"/>
              <w:left w:val="single" w:sz="4" w:space="0" w:color="auto"/>
              <w:bottom w:val="single" w:sz="4" w:space="0" w:color="auto"/>
              <w:right w:val="single" w:sz="4" w:space="0" w:color="auto"/>
            </w:tcBorders>
          </w:tcPr>
          <w:p w14:paraId="24AC9B78" w14:textId="63A7D8C0" w:rsidR="00CE3F71" w:rsidRPr="00E435E1" w:rsidRDefault="00CE3F71" w:rsidP="00CE3F71">
            <w:r w:rsidRPr="00E435E1">
              <w:rPr>
                <w:rFonts w:ascii="Arial" w:hAnsi="Arial" w:cs="Arial"/>
              </w:rPr>
              <w:t>Q: Question in reference to the above mentioned Bid Solicitation and submitting a response, is the vendor expected to submit the entire (90) page Bid Solicitation Document with responses </w:t>
            </w:r>
            <w:proofErr w:type="spellStart"/>
            <w:r w:rsidRPr="00E435E1">
              <w:rPr>
                <w:rFonts w:ascii="Arial" w:hAnsi="Arial" w:cs="Arial"/>
              </w:rPr>
              <w:t>where</w:t>
            </w:r>
            <w:proofErr w:type="spellEnd"/>
            <w:r w:rsidRPr="00E435E1">
              <w:rPr>
                <w:rFonts w:ascii="Arial" w:hAnsi="Arial" w:cs="Arial"/>
              </w:rPr>
              <w:t xml:space="preserve"> required to each individual section?  Or, is the expected format of the response a separate document(s) that address the items that require a response?</w:t>
            </w:r>
            <w:r w:rsidRPr="00E435E1">
              <w:t xml:space="preserve">  </w:t>
            </w:r>
          </w:p>
          <w:p w14:paraId="478AE870" w14:textId="77777777" w:rsidR="00B110CE" w:rsidRPr="00E435E1" w:rsidRDefault="00B110CE" w:rsidP="009178B4">
            <w:pPr>
              <w:tabs>
                <w:tab w:val="left" w:pos="0"/>
              </w:tabs>
              <w:overflowPunct w:val="0"/>
              <w:autoSpaceDE w:val="0"/>
              <w:autoSpaceDN w:val="0"/>
              <w:adjustRightInd w:val="0"/>
              <w:rPr>
                <w:rFonts w:ascii="Arial" w:hAnsi="Arial" w:cs="Arial"/>
              </w:rPr>
            </w:pPr>
          </w:p>
          <w:p w14:paraId="06DDE35F" w14:textId="77777777" w:rsidR="00CE3F71" w:rsidRDefault="00CE3F71" w:rsidP="009178B4">
            <w:pPr>
              <w:tabs>
                <w:tab w:val="left" w:pos="0"/>
              </w:tabs>
              <w:overflowPunct w:val="0"/>
              <w:autoSpaceDE w:val="0"/>
              <w:autoSpaceDN w:val="0"/>
              <w:adjustRightInd w:val="0"/>
              <w:rPr>
                <w:rFonts w:ascii="Arial" w:hAnsi="Arial" w:cs="Arial"/>
              </w:rPr>
            </w:pPr>
            <w:r w:rsidRPr="00E435E1">
              <w:rPr>
                <w:rFonts w:ascii="Arial" w:hAnsi="Arial" w:cs="Arial"/>
              </w:rPr>
              <w:t xml:space="preserve">A: </w:t>
            </w:r>
            <w:r w:rsidR="009178B4" w:rsidRPr="00E435E1">
              <w:rPr>
                <w:rFonts w:ascii="Arial" w:hAnsi="Arial" w:cs="Arial"/>
              </w:rPr>
              <w:t xml:space="preserve">The </w:t>
            </w:r>
            <w:r w:rsidR="00E81A43" w:rsidRPr="00E435E1">
              <w:rPr>
                <w:rFonts w:ascii="Arial" w:hAnsi="Arial" w:cs="Arial"/>
              </w:rPr>
              <w:t>State will not guide Vendors {Bidders} regarding responses to this Bid Solicitation.  Please refer to section 4.</w:t>
            </w:r>
            <w:r w:rsidR="009178B4" w:rsidRPr="00E435E1">
              <w:rPr>
                <w:rFonts w:ascii="Arial" w:hAnsi="Arial" w:cs="Arial"/>
              </w:rPr>
              <w:t>0</w:t>
            </w:r>
            <w:r w:rsidR="00E81A43" w:rsidRPr="00E435E1">
              <w:rPr>
                <w:rFonts w:ascii="Arial" w:hAnsi="Arial" w:cs="Arial"/>
              </w:rPr>
              <w:t xml:space="preserve"> </w:t>
            </w:r>
            <w:r w:rsidR="009178B4" w:rsidRPr="00E435E1">
              <w:rPr>
                <w:rFonts w:ascii="Arial" w:hAnsi="Arial" w:cs="Arial"/>
              </w:rPr>
              <w:t>Quote Preparation and Submission –Requirements of the Vendor {Bidder}</w:t>
            </w:r>
            <w:r w:rsidR="00E81A43" w:rsidRPr="00E435E1">
              <w:rPr>
                <w:rFonts w:ascii="Arial" w:hAnsi="Arial" w:cs="Arial"/>
              </w:rPr>
              <w:t xml:space="preserve"> in the revised Bid Solicitation titled “T1</w:t>
            </w:r>
            <w:r w:rsidR="0000137F" w:rsidRPr="00E435E1">
              <w:rPr>
                <w:rFonts w:ascii="Arial" w:hAnsi="Arial" w:cs="Arial"/>
              </w:rPr>
              <w:t>375 Revised Bid Solicitation 5.7</w:t>
            </w:r>
            <w:r w:rsidR="00E81A43" w:rsidRPr="00E435E1">
              <w:rPr>
                <w:rFonts w:ascii="Arial" w:hAnsi="Arial" w:cs="Arial"/>
              </w:rPr>
              <w:t>.2021”.</w:t>
            </w:r>
          </w:p>
          <w:p w14:paraId="39C86DE1" w14:textId="702998F5" w:rsidR="001A4E83" w:rsidRPr="00E435E1" w:rsidRDefault="001A4E83" w:rsidP="009178B4">
            <w:pPr>
              <w:tabs>
                <w:tab w:val="left" w:pos="0"/>
              </w:tabs>
              <w:overflowPunct w:val="0"/>
              <w:autoSpaceDE w:val="0"/>
              <w:autoSpaceDN w:val="0"/>
              <w:adjustRightInd w:val="0"/>
              <w:rPr>
                <w:rFonts w:ascii="Arial" w:hAnsi="Arial" w:cs="Arial"/>
              </w:rPr>
            </w:pPr>
          </w:p>
        </w:tc>
      </w:tr>
      <w:tr w:rsidR="002A5C78"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79615E64" w:rsidR="002A5C78" w:rsidRDefault="00D61A65" w:rsidP="002A5C78">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C4A1D91" w14:textId="0F36B0C8" w:rsidR="002A5C78" w:rsidRPr="00E435E1" w:rsidRDefault="002A5C78" w:rsidP="002A5C78">
            <w:pPr>
              <w:tabs>
                <w:tab w:val="left" w:pos="0"/>
              </w:tabs>
              <w:overflowPunct w:val="0"/>
              <w:autoSpaceDE w:val="0"/>
              <w:autoSpaceDN w:val="0"/>
              <w:adjustRightInd w:val="0"/>
              <w:jc w:val="center"/>
              <w:rPr>
                <w:rFonts w:ascii="Arial" w:hAnsi="Arial" w:cs="Arial"/>
              </w:rPr>
            </w:pPr>
            <w:r w:rsidRPr="00E435E1">
              <w:rPr>
                <w:rFonts w:ascii="Arial" w:hAnsi="Arial" w:cs="Arial"/>
              </w:rPr>
              <w:t>NJ Standard Terms and Conditions Section 6.1</w:t>
            </w:r>
          </w:p>
          <w:p w14:paraId="03C6B48A" w14:textId="4B4835F0" w:rsidR="002A5C78" w:rsidRPr="00E435E1" w:rsidRDefault="002A5C78" w:rsidP="002A5C78">
            <w:pPr>
              <w:tabs>
                <w:tab w:val="left" w:pos="0"/>
              </w:tabs>
              <w:overflowPunct w:val="0"/>
              <w:autoSpaceDE w:val="0"/>
              <w:autoSpaceDN w:val="0"/>
              <w:adjustRightInd w:val="0"/>
              <w:jc w:val="center"/>
              <w:rPr>
                <w:rFonts w:ascii="Arial" w:hAnsi="Arial" w:cs="Arial"/>
              </w:rPr>
            </w:pPr>
            <w:r w:rsidRPr="00E435E1">
              <w:rPr>
                <w:rFonts w:ascii="Arial" w:hAnsi="Arial" w:cs="Arial"/>
              </w:rPr>
              <w:t>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67A7F8D7" w14:textId="23B5AE3F" w:rsidR="002A5C78" w:rsidRPr="00E435E1" w:rsidRDefault="002A5C78" w:rsidP="00525BF6">
            <w:pPr>
              <w:tabs>
                <w:tab w:val="left" w:pos="0"/>
              </w:tabs>
              <w:overflowPunct w:val="0"/>
              <w:autoSpaceDE w:val="0"/>
              <w:autoSpaceDN w:val="0"/>
              <w:adjustRightInd w:val="0"/>
              <w:rPr>
                <w:rFonts w:ascii="Arial" w:hAnsi="Arial" w:cs="Arial"/>
              </w:rPr>
            </w:pPr>
            <w:r w:rsidRPr="00E435E1">
              <w:rPr>
                <w:rFonts w:ascii="Arial" w:hAnsi="Arial" w:cs="Arial"/>
              </w:rPr>
              <w:t>Q: Pages 76-77, Section 6.1 - This section primarily deals with decreases in price. We will need to include language to support price increase if market conditions require. Thank you.</w:t>
            </w:r>
          </w:p>
          <w:p w14:paraId="42DEBC88" w14:textId="77777777" w:rsidR="00B110CE" w:rsidRPr="00E435E1" w:rsidRDefault="00B110CE" w:rsidP="002A5C78">
            <w:pPr>
              <w:tabs>
                <w:tab w:val="left" w:pos="0"/>
              </w:tabs>
              <w:overflowPunct w:val="0"/>
              <w:autoSpaceDE w:val="0"/>
              <w:autoSpaceDN w:val="0"/>
              <w:adjustRightInd w:val="0"/>
              <w:ind w:hanging="28"/>
              <w:rPr>
                <w:rFonts w:ascii="Arial" w:hAnsi="Arial" w:cs="Arial"/>
              </w:rPr>
            </w:pPr>
          </w:p>
          <w:p w14:paraId="4C41092A" w14:textId="77777777" w:rsidR="00432ACF" w:rsidRDefault="0011247F" w:rsidP="002A5C78">
            <w:pPr>
              <w:tabs>
                <w:tab w:val="left" w:pos="0"/>
              </w:tabs>
              <w:overflowPunct w:val="0"/>
              <w:autoSpaceDE w:val="0"/>
              <w:autoSpaceDN w:val="0"/>
              <w:adjustRightInd w:val="0"/>
              <w:ind w:hanging="28"/>
              <w:rPr>
                <w:rFonts w:ascii="Arial" w:hAnsi="Arial" w:cs="Arial"/>
              </w:rPr>
            </w:pPr>
            <w:r w:rsidRPr="0011247F">
              <w:rPr>
                <w:rFonts w:ascii="Arial" w:hAnsi="Arial" w:cs="Arial"/>
              </w:rPr>
              <w:t xml:space="preserve">A: Price adjustments may be considered following Blanket P.O. award in accordance with Section 6.1 Price Fluctuation During Contract of the New Jersey Standard Terms and Conditions which states in pertinent part “In an </w:t>
            </w:r>
            <w:r w:rsidRPr="0011247F">
              <w:rPr>
                <w:rFonts w:ascii="Arial" w:hAnsi="Arial" w:cs="Arial"/>
              </w:rPr>
              <w:lastRenderedPageBreak/>
              <w:t>exceptional situation the State may consider a price adjustment. Requests for price adjustments must include justification and documentation.”</w:t>
            </w:r>
          </w:p>
          <w:p w14:paraId="03C6B48B" w14:textId="2EE3A3E4" w:rsidR="001A4E83" w:rsidRPr="00E435E1" w:rsidRDefault="001A4E83" w:rsidP="002A5C78">
            <w:pPr>
              <w:tabs>
                <w:tab w:val="left" w:pos="0"/>
              </w:tabs>
              <w:overflowPunct w:val="0"/>
              <w:autoSpaceDE w:val="0"/>
              <w:autoSpaceDN w:val="0"/>
              <w:adjustRightInd w:val="0"/>
              <w:ind w:hanging="28"/>
              <w:rPr>
                <w:rFonts w:ascii="Arial" w:hAnsi="Arial" w:cs="Arial"/>
              </w:rPr>
            </w:pPr>
          </w:p>
        </w:tc>
      </w:tr>
      <w:tr w:rsidR="00D61A65" w14:paraId="4E6B3EF0" w14:textId="77777777" w:rsidTr="002420F8">
        <w:tc>
          <w:tcPr>
            <w:tcW w:w="877" w:type="dxa"/>
            <w:tcBorders>
              <w:top w:val="single" w:sz="4" w:space="0" w:color="auto"/>
              <w:left w:val="single" w:sz="4" w:space="0" w:color="auto"/>
              <w:bottom w:val="single" w:sz="4" w:space="0" w:color="auto"/>
              <w:right w:val="single" w:sz="4" w:space="0" w:color="auto"/>
            </w:tcBorders>
          </w:tcPr>
          <w:p w14:paraId="3C9B02D2" w14:textId="16CA66F2" w:rsidR="00D61A65" w:rsidRPr="00491763" w:rsidRDefault="00D61A65" w:rsidP="00D61A65">
            <w:pPr>
              <w:tabs>
                <w:tab w:val="left" w:pos="0"/>
              </w:tabs>
              <w:autoSpaceDN w:val="0"/>
              <w:jc w:val="center"/>
              <w:rPr>
                <w:rFonts w:ascii="Arial" w:hAnsi="Arial" w:cs="Arial"/>
                <w:highlight w:val="yellow"/>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669C93C9" w14:textId="77777777" w:rsidR="00D61A65" w:rsidRPr="00E435E1" w:rsidRDefault="00D61A65" w:rsidP="00D61A65">
            <w:pPr>
              <w:tabs>
                <w:tab w:val="left" w:pos="0"/>
              </w:tabs>
              <w:overflowPunct w:val="0"/>
              <w:autoSpaceDE w:val="0"/>
              <w:autoSpaceDN w:val="0"/>
              <w:adjustRightInd w:val="0"/>
              <w:jc w:val="center"/>
              <w:rPr>
                <w:rFonts w:ascii="Arial" w:hAnsi="Arial" w:cs="Arial"/>
              </w:rPr>
            </w:pPr>
            <w:r w:rsidRPr="00E435E1">
              <w:rPr>
                <w:rFonts w:ascii="Arial" w:hAnsi="Arial" w:cs="Arial"/>
              </w:rPr>
              <w:t xml:space="preserve"> NJ Standard Terms and Conditions Section 6.1</w:t>
            </w:r>
          </w:p>
          <w:p w14:paraId="21C8047D" w14:textId="0C49CC5D" w:rsidR="00D61A65" w:rsidRPr="00E435E1" w:rsidRDefault="00D61A65" w:rsidP="00D61A65">
            <w:pPr>
              <w:tabs>
                <w:tab w:val="left" w:pos="0"/>
              </w:tabs>
              <w:overflowPunct w:val="0"/>
              <w:autoSpaceDE w:val="0"/>
              <w:autoSpaceDN w:val="0"/>
              <w:adjustRightInd w:val="0"/>
              <w:jc w:val="center"/>
              <w:rPr>
                <w:rFonts w:ascii="Arial" w:hAnsi="Arial" w:cs="Arial"/>
              </w:rPr>
            </w:pPr>
            <w:r w:rsidRPr="00E435E1">
              <w:rPr>
                <w:rFonts w:ascii="Arial" w:hAnsi="Arial" w:cs="Arial"/>
              </w:rPr>
              <w:t>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72B3E2A3" w14:textId="4675DF64" w:rsidR="00D61A65" w:rsidRPr="00E435E1" w:rsidRDefault="00D61A65" w:rsidP="00D61A65">
            <w:pPr>
              <w:spacing w:before="100" w:beforeAutospacing="1" w:after="100" w:afterAutospacing="1"/>
              <w:rPr>
                <w:rFonts w:ascii="Arial" w:hAnsi="Arial" w:cs="Arial"/>
              </w:rPr>
            </w:pPr>
            <w:r w:rsidRPr="00E435E1">
              <w:rPr>
                <w:rFonts w:ascii="Arial" w:hAnsi="Arial" w:cs="Arial"/>
              </w:rPr>
              <w:t>Q:  In reference to the above mentioned Bid, I would like to include language pertaining to section 6.1, Price Fluctuations found on pages 76-77.  Do I simply refer to this section in a cover letter to be submitted with our response?  </w:t>
            </w:r>
          </w:p>
          <w:p w14:paraId="7DB4ED01" w14:textId="77777777" w:rsidR="0011247F" w:rsidRDefault="0011247F" w:rsidP="0011247F">
            <w:pPr>
              <w:spacing w:before="100" w:beforeAutospacing="1" w:after="100" w:afterAutospacing="1"/>
              <w:rPr>
                <w:rFonts w:ascii="Arial" w:hAnsi="Arial" w:cs="Arial"/>
              </w:rPr>
            </w:pPr>
            <w:r w:rsidRPr="00E435E1">
              <w:rPr>
                <w:rFonts w:ascii="Arial" w:hAnsi="Arial" w:cs="Arial"/>
              </w:rPr>
              <w:t xml:space="preserve">A: </w:t>
            </w:r>
            <w:r>
              <w:rPr>
                <w:rFonts w:ascii="Arial" w:hAnsi="Arial" w:cs="Arial"/>
              </w:rPr>
              <w:t>No</w:t>
            </w:r>
            <w:r w:rsidRPr="00BC5598">
              <w:rPr>
                <w:rFonts w:ascii="Arial" w:hAnsi="Arial" w:cs="Arial"/>
              </w:rPr>
              <w:t>, any proposed revisions to the NJ State Standard Terms and Conditions in Bid Solicitation Sections 5 or 9, as well as any other requested changes to the Bid Solicitation, must be submitted during the Q&amp;A period for consideration.</w:t>
            </w:r>
          </w:p>
          <w:p w14:paraId="20F52D83" w14:textId="77777777" w:rsidR="0011247F" w:rsidRDefault="0011247F" w:rsidP="0011247F">
            <w:pPr>
              <w:spacing w:before="100" w:beforeAutospacing="1" w:after="100" w:afterAutospacing="1"/>
              <w:rPr>
                <w:rFonts w:ascii="Arial" w:hAnsi="Arial" w:cs="Arial"/>
                <w:i/>
              </w:rPr>
            </w:pPr>
            <w:r w:rsidRPr="000E1BA5">
              <w:rPr>
                <w:rFonts w:ascii="Arial" w:hAnsi="Arial" w:cs="Arial"/>
              </w:rPr>
              <w:t>As stated in Bid Solicitation Section 1.3.1.1, Exceptions to the NJ Standard Terms and Conditions (SSTC)</w:t>
            </w:r>
            <w:r>
              <w:rPr>
                <w:rFonts w:ascii="Arial" w:hAnsi="Arial" w:cs="Arial"/>
              </w:rPr>
              <w:t xml:space="preserve">, </w:t>
            </w:r>
            <w:r w:rsidRPr="00BD697B">
              <w:rPr>
                <w:rFonts w:ascii="Arial" w:hAnsi="Arial" w:cs="Arial"/>
                <w:i/>
              </w:rPr>
              <w:t xml:space="preserve">“Questions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w:t>
            </w:r>
          </w:p>
          <w:p w14:paraId="78DFAEA9" w14:textId="77777777" w:rsidR="0011247F" w:rsidRDefault="0011247F" w:rsidP="0011247F">
            <w:pPr>
              <w:spacing w:before="100" w:beforeAutospacing="1" w:after="100" w:afterAutospacing="1"/>
              <w:rPr>
                <w:rFonts w:ascii="Arial" w:hAnsi="Arial" w:cs="Arial"/>
              </w:rPr>
            </w:pPr>
            <w:r w:rsidRPr="00430461">
              <w:rPr>
                <w:rFonts w:ascii="Arial" w:hAnsi="Arial" w:cs="Arial"/>
              </w:rPr>
              <w:t>Additionally, Section 4.1, General</w:t>
            </w:r>
            <w:r>
              <w:rPr>
                <w:rFonts w:ascii="Arial" w:hAnsi="Arial" w:cs="Arial"/>
              </w:rPr>
              <w:t>, states, in pertinent part,</w:t>
            </w:r>
            <w:r w:rsidRPr="00430461">
              <w:rPr>
                <w:rFonts w:ascii="Arial" w:hAnsi="Arial" w:cs="Arial"/>
                <w:i/>
              </w:rPr>
              <w:t xml:space="preserve"> </w:t>
            </w:r>
            <w:r>
              <w:rPr>
                <w:rFonts w:ascii="Arial" w:hAnsi="Arial" w:cs="Arial"/>
                <w:i/>
              </w:rPr>
              <w:t>“</w:t>
            </w:r>
            <w:r w:rsidRPr="000D6B4B">
              <w:rPr>
                <w:rFonts w:ascii="Arial" w:hAnsi="Arial" w:cs="Arial"/>
                <w:i/>
              </w:rPr>
              <w:t xml:space="preserve">A Vendor {Bidder} may submit additional terms as part of its Quote and </w:t>
            </w:r>
            <w:r w:rsidRPr="00430461">
              <w:rPr>
                <w:rFonts w:ascii="Arial" w:hAnsi="Arial" w:cs="Arial"/>
                <w:i/>
              </w:rPr>
              <w:t xml:space="preserve">Quotes including Vendor {Bidder} proposed terms and conditions may be accepted, </w:t>
            </w:r>
            <w:r w:rsidRPr="00701B3F">
              <w:rPr>
                <w:rFonts w:ascii="Arial" w:hAnsi="Arial" w:cs="Arial"/>
                <w:b/>
                <w:i/>
              </w:rPr>
              <w:t>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r>
              <w:rPr>
                <w:rFonts w:ascii="Arial" w:hAnsi="Arial" w:cs="Arial"/>
                <w:i/>
              </w:rPr>
              <w:t>”</w:t>
            </w:r>
            <w:r w:rsidRPr="000E1BA5">
              <w:rPr>
                <w:rFonts w:ascii="Arial" w:hAnsi="Arial" w:cs="Arial"/>
              </w:rPr>
              <w:t xml:space="preserve">  </w:t>
            </w:r>
          </w:p>
          <w:p w14:paraId="383C92D0" w14:textId="77777777" w:rsidR="0011247F" w:rsidRDefault="0011247F" w:rsidP="0011247F">
            <w:pPr>
              <w:spacing w:before="100" w:beforeAutospacing="1" w:after="100" w:afterAutospacing="1"/>
              <w:rPr>
                <w:rFonts w:ascii="Arial" w:hAnsi="Arial" w:cs="Arial"/>
              </w:rPr>
            </w:pPr>
            <w:r>
              <w:rPr>
                <w:rFonts w:ascii="Arial" w:hAnsi="Arial" w:cs="Arial"/>
              </w:rPr>
              <w:t xml:space="preserve">Furthermore, Bid Solicitation Section 4.1, General states, in pertinent part, </w:t>
            </w:r>
            <w:r w:rsidRPr="000D6B4B">
              <w:rPr>
                <w:rFonts w:ascii="Arial" w:hAnsi="Arial" w:cs="Arial"/>
                <w:i/>
              </w:rPr>
              <w:t>“In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NJSTART.</w:t>
            </w:r>
            <w:r>
              <w:rPr>
                <w:rFonts w:ascii="Arial" w:hAnsi="Arial" w:cs="Arial"/>
                <w:i/>
              </w:rPr>
              <w:t>”</w:t>
            </w:r>
          </w:p>
          <w:p w14:paraId="1160ECDB" w14:textId="6CC9D58F" w:rsidR="00D61A65" w:rsidRPr="00E435E1" w:rsidRDefault="00D61A65" w:rsidP="00D61A65">
            <w:pPr>
              <w:spacing w:before="100" w:beforeAutospacing="1" w:after="100" w:afterAutospacing="1"/>
              <w:rPr>
                <w:rFonts w:ascii="Arial" w:hAnsi="Arial" w:cs="Arial"/>
              </w:rPr>
            </w:pPr>
          </w:p>
        </w:tc>
      </w:tr>
      <w:tr w:rsidR="00D61A65" w14:paraId="58FA01F4" w14:textId="77777777" w:rsidTr="002420F8">
        <w:tc>
          <w:tcPr>
            <w:tcW w:w="877" w:type="dxa"/>
            <w:tcBorders>
              <w:top w:val="single" w:sz="4" w:space="0" w:color="auto"/>
              <w:left w:val="single" w:sz="4" w:space="0" w:color="auto"/>
              <w:bottom w:val="single" w:sz="4" w:space="0" w:color="auto"/>
              <w:right w:val="single" w:sz="4" w:space="0" w:color="auto"/>
            </w:tcBorders>
          </w:tcPr>
          <w:p w14:paraId="57AF4E23" w14:textId="66F4CABA" w:rsidR="00D61A65" w:rsidRDefault="00D61A65" w:rsidP="00D61A65">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8E008D" w14:textId="77777777" w:rsidR="00D61A65" w:rsidRPr="00E435E1" w:rsidRDefault="00D61A65" w:rsidP="00D61A65">
            <w:pPr>
              <w:tabs>
                <w:tab w:val="left" w:pos="0"/>
              </w:tabs>
              <w:overflowPunct w:val="0"/>
              <w:autoSpaceDE w:val="0"/>
              <w:autoSpaceDN w:val="0"/>
              <w:adjustRightInd w:val="0"/>
              <w:jc w:val="center"/>
              <w:rPr>
                <w:rFonts w:ascii="Arial" w:hAnsi="Arial" w:cs="Arial"/>
              </w:rPr>
            </w:pPr>
            <w:r w:rsidRPr="00E435E1">
              <w:rPr>
                <w:rFonts w:ascii="Arial" w:hAnsi="Arial" w:cs="Arial"/>
              </w:rPr>
              <w:t>NJ Standard Terms and Conditions Section 6.1</w:t>
            </w:r>
          </w:p>
          <w:p w14:paraId="7B55730C" w14:textId="79B7E541" w:rsidR="00D61A65" w:rsidRPr="00E435E1" w:rsidRDefault="00D61A65" w:rsidP="00D61A65">
            <w:pPr>
              <w:tabs>
                <w:tab w:val="left" w:pos="0"/>
              </w:tabs>
              <w:overflowPunct w:val="0"/>
              <w:autoSpaceDE w:val="0"/>
              <w:autoSpaceDN w:val="0"/>
              <w:adjustRightInd w:val="0"/>
              <w:jc w:val="center"/>
              <w:rPr>
                <w:rFonts w:ascii="Arial" w:hAnsi="Arial" w:cs="Arial"/>
              </w:rPr>
            </w:pPr>
            <w:r w:rsidRPr="00E435E1">
              <w:rPr>
                <w:rFonts w:ascii="Arial" w:hAnsi="Arial" w:cs="Arial"/>
              </w:rPr>
              <w:t>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1EE2EC1F" w14:textId="11BD0CA9" w:rsidR="00D61A65" w:rsidRPr="00E435E1" w:rsidRDefault="00D61A65" w:rsidP="00D61A65">
            <w:pPr>
              <w:spacing w:before="100" w:beforeAutospacing="1" w:after="100" w:afterAutospacing="1"/>
              <w:rPr>
                <w:rFonts w:ascii="Arial" w:hAnsi="Arial" w:cs="Arial"/>
              </w:rPr>
            </w:pPr>
            <w:r w:rsidRPr="00E435E1">
              <w:rPr>
                <w:rFonts w:ascii="Arial" w:hAnsi="Arial" w:cs="Arial"/>
              </w:rPr>
              <w:t xml:space="preserve">Q: Please </w:t>
            </w:r>
            <w:proofErr w:type="gramStart"/>
            <w:r w:rsidRPr="00E435E1">
              <w:rPr>
                <w:rFonts w:ascii="Arial" w:hAnsi="Arial" w:cs="Arial"/>
              </w:rPr>
              <w:t>advise</w:t>
            </w:r>
            <w:proofErr w:type="gramEnd"/>
            <w:r w:rsidRPr="00E435E1">
              <w:rPr>
                <w:rFonts w:ascii="Arial" w:hAnsi="Arial" w:cs="Arial"/>
              </w:rPr>
              <w:t xml:space="preserve"> as I find the instructions contained on page 38, section 4.1 are somewhat ambiguous in how my request needs to be submitted and considered. See the bold language below.   Does this requested proposal in how to obtain price increases based on materials increases need to be included as part of the electronic Q&amp;A?.</w:t>
            </w:r>
          </w:p>
          <w:p w14:paraId="02891E55" w14:textId="77777777" w:rsidR="00D61A65" w:rsidRPr="00E435E1" w:rsidRDefault="00D61A65" w:rsidP="00D61A65">
            <w:pPr>
              <w:spacing w:before="100" w:beforeAutospacing="1" w:after="100" w:afterAutospacing="1"/>
              <w:rPr>
                <w:rFonts w:ascii="Arial" w:hAnsi="Arial" w:cs="Arial"/>
                <w:b/>
                <w:i/>
              </w:rPr>
            </w:pPr>
            <w:r w:rsidRPr="00E435E1">
              <w:rPr>
                <w:rFonts w:ascii="Arial" w:hAnsi="Arial" w:cs="Arial"/>
                <w:b/>
              </w:rPr>
              <w:t xml:space="preserve">4.1 GENERAL, </w:t>
            </w:r>
            <w:r w:rsidRPr="00E435E1">
              <w:rPr>
                <w:rFonts w:ascii="Arial" w:hAnsi="Arial" w:cs="Arial"/>
                <w:i/>
              </w:rPr>
              <w:t xml:space="preserve">states </w:t>
            </w:r>
            <w:r w:rsidRPr="00E435E1">
              <w:rPr>
                <w:rFonts w:ascii="Arial" w:hAnsi="Arial" w:cs="Arial"/>
                <w:b/>
              </w:rPr>
              <w:t>“</w:t>
            </w:r>
            <w:r w:rsidRPr="00E435E1">
              <w:rPr>
                <w:rFonts w:ascii="Arial" w:hAnsi="Arial" w:cs="Arial"/>
                <w:b/>
                <w:bCs/>
                <w:i/>
              </w:rPr>
              <w:t>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E435E1">
              <w:rPr>
                <w:rFonts w:ascii="Arial" w:hAnsi="Arial" w:cs="Arial"/>
                <w:b/>
                <w:bCs/>
                <w:i/>
                <w:iCs/>
              </w:rPr>
              <w:t>NJSTART</w:t>
            </w:r>
            <w:r w:rsidRPr="00E435E1">
              <w:rPr>
                <w:rFonts w:ascii="Arial" w:hAnsi="Arial" w:cs="Arial"/>
                <w:b/>
                <w:bCs/>
                <w:i/>
              </w:rPr>
              <w:t>.”</w:t>
            </w:r>
          </w:p>
          <w:p w14:paraId="5D3B8A2F" w14:textId="77777777" w:rsidR="00432ACF" w:rsidRDefault="00432ACF" w:rsidP="00432ACF">
            <w:pPr>
              <w:spacing w:before="100" w:beforeAutospacing="1" w:after="100" w:afterAutospacing="1"/>
              <w:rPr>
                <w:rFonts w:ascii="Arial" w:hAnsi="Arial" w:cs="Arial"/>
              </w:rPr>
            </w:pPr>
            <w:r w:rsidRPr="00E435E1">
              <w:rPr>
                <w:rFonts w:ascii="Arial" w:hAnsi="Arial" w:cs="Arial"/>
              </w:rPr>
              <w:lastRenderedPageBreak/>
              <w:t xml:space="preserve">A: </w:t>
            </w:r>
            <w:r w:rsidRPr="00753AA8">
              <w:rPr>
                <w:rFonts w:ascii="Arial" w:hAnsi="Arial" w:cs="Arial"/>
              </w:rPr>
              <w:t>Yes, any proposed revisions to the NJ State Standard Terms and Conditions in Bid Solicitation Sections 5 or 9, as well as any other requested changes to the Bid Solicitation, must be submitted during th</w:t>
            </w:r>
            <w:r>
              <w:rPr>
                <w:rFonts w:ascii="Arial" w:hAnsi="Arial" w:cs="Arial"/>
              </w:rPr>
              <w:t>e Q&amp;A period for consideration.</w:t>
            </w:r>
          </w:p>
          <w:p w14:paraId="50310590" w14:textId="77777777" w:rsidR="00432ACF" w:rsidRDefault="00432ACF" w:rsidP="00432ACF">
            <w:pPr>
              <w:spacing w:before="100" w:beforeAutospacing="1" w:after="100" w:afterAutospacing="1"/>
              <w:rPr>
                <w:rFonts w:ascii="Arial" w:hAnsi="Arial" w:cs="Arial"/>
                <w:i/>
              </w:rPr>
            </w:pPr>
            <w:r w:rsidRPr="000E1BA5">
              <w:rPr>
                <w:rFonts w:ascii="Arial" w:hAnsi="Arial" w:cs="Arial"/>
              </w:rPr>
              <w:t>As stated in Bid Solicitation Section 1.3.1.1, Exceptions to the NJ Standard Terms and Conditions (SSTC)</w:t>
            </w:r>
            <w:r>
              <w:rPr>
                <w:rFonts w:ascii="Arial" w:hAnsi="Arial" w:cs="Arial"/>
              </w:rPr>
              <w:t xml:space="preserve">, </w:t>
            </w:r>
            <w:r w:rsidRPr="00430461">
              <w:rPr>
                <w:rFonts w:ascii="Arial" w:hAnsi="Arial" w:cs="Arial"/>
                <w:i/>
              </w:rPr>
              <w:t>“Questions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w:t>
            </w:r>
            <w:r>
              <w:rPr>
                <w:rFonts w:ascii="Arial" w:hAnsi="Arial" w:cs="Arial"/>
                <w:i/>
              </w:rPr>
              <w:t>”</w:t>
            </w:r>
            <w:r w:rsidRPr="00430461">
              <w:rPr>
                <w:rFonts w:ascii="Arial" w:hAnsi="Arial" w:cs="Arial"/>
                <w:i/>
              </w:rPr>
              <w:t xml:space="preserve"> </w:t>
            </w:r>
          </w:p>
          <w:p w14:paraId="03AF5303" w14:textId="77777777" w:rsidR="00432ACF" w:rsidRDefault="00432ACF" w:rsidP="00432ACF">
            <w:pPr>
              <w:spacing w:before="100" w:beforeAutospacing="1" w:after="100" w:afterAutospacing="1"/>
              <w:rPr>
                <w:rFonts w:ascii="Arial" w:hAnsi="Arial" w:cs="Arial"/>
              </w:rPr>
            </w:pPr>
            <w:r w:rsidRPr="00430461">
              <w:rPr>
                <w:rFonts w:ascii="Arial" w:hAnsi="Arial" w:cs="Arial"/>
              </w:rPr>
              <w:t>Additionally, Section 4.1, General</w:t>
            </w:r>
            <w:r>
              <w:rPr>
                <w:rFonts w:ascii="Arial" w:hAnsi="Arial" w:cs="Arial"/>
              </w:rPr>
              <w:t>, states, in pertinent part,</w:t>
            </w:r>
            <w:r w:rsidRPr="00430461">
              <w:rPr>
                <w:rFonts w:ascii="Arial" w:hAnsi="Arial" w:cs="Arial"/>
                <w:i/>
              </w:rPr>
              <w:t xml:space="preserve"> </w:t>
            </w:r>
            <w:r>
              <w:rPr>
                <w:rFonts w:ascii="Arial" w:hAnsi="Arial" w:cs="Arial"/>
                <w:i/>
              </w:rPr>
              <w:t>“</w:t>
            </w:r>
            <w:r w:rsidRPr="000D6B4B">
              <w:rPr>
                <w:rFonts w:ascii="Arial" w:hAnsi="Arial" w:cs="Arial"/>
                <w:i/>
              </w:rPr>
              <w:t xml:space="preserve">A Vendor {Bidder} may submit additional terms as part of its Quote and </w:t>
            </w:r>
            <w:r w:rsidRPr="00430461">
              <w:rPr>
                <w:rFonts w:ascii="Arial" w:hAnsi="Arial" w:cs="Arial"/>
                <w:i/>
              </w:rPr>
              <w:t>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r>
              <w:rPr>
                <w:rFonts w:ascii="Arial" w:hAnsi="Arial" w:cs="Arial"/>
                <w:i/>
              </w:rPr>
              <w:t>”</w:t>
            </w:r>
            <w:r w:rsidRPr="000E1BA5">
              <w:rPr>
                <w:rFonts w:ascii="Arial" w:hAnsi="Arial" w:cs="Arial"/>
              </w:rPr>
              <w:t xml:space="preserve">  </w:t>
            </w:r>
          </w:p>
          <w:p w14:paraId="78104A91" w14:textId="77777777" w:rsidR="00432ACF" w:rsidRDefault="00432ACF" w:rsidP="00432ACF">
            <w:pPr>
              <w:spacing w:before="100" w:beforeAutospacing="1" w:after="100" w:afterAutospacing="1"/>
              <w:rPr>
                <w:rFonts w:ascii="Arial" w:hAnsi="Arial" w:cs="Arial"/>
              </w:rPr>
            </w:pPr>
            <w:r>
              <w:rPr>
                <w:rFonts w:ascii="Arial" w:hAnsi="Arial" w:cs="Arial"/>
              </w:rPr>
              <w:t xml:space="preserve">Furthermore, Bid Solicitation Section 4.1, General states, in pertinent part, </w:t>
            </w:r>
            <w:r w:rsidRPr="000D6B4B">
              <w:rPr>
                <w:rFonts w:ascii="Arial" w:hAnsi="Arial" w:cs="Arial"/>
                <w:i/>
              </w:rPr>
              <w:t>“In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NJSTART.</w:t>
            </w:r>
            <w:r>
              <w:rPr>
                <w:rFonts w:ascii="Arial" w:hAnsi="Arial" w:cs="Arial"/>
                <w:i/>
              </w:rPr>
              <w:t>”</w:t>
            </w:r>
          </w:p>
          <w:p w14:paraId="182B8780" w14:textId="472998AE" w:rsidR="00D61A65" w:rsidRPr="00E435E1" w:rsidRDefault="00432ACF" w:rsidP="00432ACF">
            <w:pPr>
              <w:spacing w:before="100" w:beforeAutospacing="1" w:after="100" w:afterAutospacing="1"/>
              <w:rPr>
                <w:rFonts w:ascii="Arial" w:hAnsi="Arial" w:cs="Arial"/>
              </w:rPr>
            </w:pPr>
            <w:r>
              <w:rPr>
                <w:rFonts w:ascii="Arial" w:hAnsi="Arial" w:cs="Arial"/>
              </w:rPr>
              <w:t>Additionally, please see the response to Question #1 regarding price adjustment requests.</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6D1395" w14:textId="77777777" w:rsidR="004A431E" w:rsidRDefault="004A431E">
      <w:r>
        <w:separator/>
      </w:r>
    </w:p>
  </w:endnote>
  <w:endnote w:type="continuationSeparator" w:id="0">
    <w:p w14:paraId="3F26F632" w14:textId="77777777" w:rsidR="004A431E" w:rsidRDefault="004A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26A0E1F3" w:rsidR="00FD283F" w:rsidRDefault="00FD283F">
        <w:pPr>
          <w:pStyle w:val="Footer"/>
          <w:jc w:val="center"/>
        </w:pPr>
        <w:r>
          <w:fldChar w:fldCharType="begin"/>
        </w:r>
        <w:r>
          <w:instrText xml:space="preserve"> PAGE   \* MERGEFORMAT </w:instrText>
        </w:r>
        <w:r>
          <w:fldChar w:fldCharType="separate"/>
        </w:r>
        <w:r w:rsidR="008B064A">
          <w:rPr>
            <w:noProof/>
          </w:rPr>
          <w:t>4</w:t>
        </w:r>
        <w:r>
          <w:rPr>
            <w:noProof/>
          </w:rPr>
          <w:fldChar w:fldCharType="end"/>
        </w:r>
      </w:p>
    </w:sdtContent>
  </w:sdt>
  <w:p w14:paraId="03C6B4B1" w14:textId="77777777" w:rsidR="00FD283F" w:rsidRDefault="00FD28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FD283F" w:rsidRDefault="00FD283F">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FD283F" w:rsidRPr="003048CF" w:rsidRDefault="00FD283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FD283F" w:rsidRPr="003048CF" w:rsidRDefault="00FD283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31DD2C" w14:textId="77777777" w:rsidR="004A431E" w:rsidRDefault="004A431E">
      <w:r>
        <w:separator/>
      </w:r>
    </w:p>
  </w:footnote>
  <w:footnote w:type="continuationSeparator" w:id="0">
    <w:p w14:paraId="4D5284DB" w14:textId="77777777" w:rsidR="004A431E" w:rsidRDefault="004A43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D283F" w14:paraId="0F26F833" w14:textId="77777777" w:rsidTr="00FD283F">
      <w:trPr>
        <w:trHeight w:val="1080"/>
        <w:jc w:val="center"/>
      </w:trPr>
      <w:tc>
        <w:tcPr>
          <w:tcW w:w="2880" w:type="dxa"/>
        </w:tcPr>
        <w:p w14:paraId="3BD5B027" w14:textId="77777777" w:rsidR="00FD283F" w:rsidRDefault="00FD283F" w:rsidP="00E242AB"/>
      </w:tc>
      <w:tc>
        <w:tcPr>
          <w:tcW w:w="5760" w:type="dxa"/>
          <w:vAlign w:val="center"/>
        </w:tcPr>
        <w:p w14:paraId="0FD38982" w14:textId="77777777" w:rsidR="00FD283F" w:rsidRDefault="00FD283F"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FD283F" w:rsidRDefault="00FD283F" w:rsidP="00E242AB"/>
      </w:tc>
    </w:tr>
    <w:tr w:rsidR="00FD283F" w14:paraId="1D957A5A" w14:textId="77777777" w:rsidTr="00FD283F">
      <w:trPr>
        <w:trHeight w:val="893"/>
        <w:jc w:val="center"/>
      </w:trPr>
      <w:tc>
        <w:tcPr>
          <w:tcW w:w="2880" w:type="dxa"/>
          <w:vAlign w:val="bottom"/>
        </w:tcPr>
        <w:p w14:paraId="650C8355" w14:textId="77777777" w:rsidR="00FD283F" w:rsidRPr="00DE79FE" w:rsidRDefault="00FD283F" w:rsidP="00E242AB">
          <w:pPr>
            <w:jc w:val="center"/>
            <w:rPr>
              <w:smallCaps/>
              <w:color w:val="000080"/>
            </w:rPr>
          </w:pPr>
          <w:r w:rsidRPr="00DE79FE">
            <w:rPr>
              <w:smallCaps/>
              <w:color w:val="000080"/>
            </w:rPr>
            <w:t>Philip D. Murphy</w:t>
          </w:r>
        </w:p>
        <w:p w14:paraId="2C1746AC" w14:textId="77777777" w:rsidR="00FD283F" w:rsidRPr="006359DD" w:rsidRDefault="00FD283F" w:rsidP="00E242AB">
          <w:pPr>
            <w:jc w:val="center"/>
          </w:pPr>
          <w:r w:rsidRPr="00DE79FE">
            <w:rPr>
              <w:i/>
              <w:color w:val="000080"/>
            </w:rPr>
            <w:t>Governor</w:t>
          </w:r>
        </w:p>
      </w:tc>
      <w:tc>
        <w:tcPr>
          <w:tcW w:w="5760" w:type="dxa"/>
          <w:vMerge w:val="restart"/>
          <w:vAlign w:val="center"/>
        </w:tcPr>
        <w:p w14:paraId="13FEF274" w14:textId="77777777" w:rsidR="00FD283F" w:rsidRPr="00952B78" w:rsidRDefault="00FD283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FD283F" w:rsidRPr="00CD2155" w:rsidRDefault="00FD283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FD283F" w:rsidRPr="00CD2155" w:rsidRDefault="00FD283F" w:rsidP="00E242AB">
          <w:pPr>
            <w:jc w:val="center"/>
            <w:rPr>
              <w:smallCaps/>
              <w:color w:val="000080"/>
            </w:rPr>
          </w:pPr>
          <w:r w:rsidRPr="00CD2155">
            <w:rPr>
              <w:smallCaps/>
              <w:color w:val="000080"/>
            </w:rPr>
            <w:t>Division of Purchase and Property</w:t>
          </w:r>
        </w:p>
        <w:p w14:paraId="64DDCFCA" w14:textId="77777777" w:rsidR="00FD283F" w:rsidRPr="00CD2155" w:rsidRDefault="00FD283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FD283F" w:rsidRPr="00CD2155" w:rsidRDefault="00FD283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FD283F" w:rsidRPr="00CD2155" w:rsidRDefault="00FD283F" w:rsidP="00E242AB">
          <w:pPr>
            <w:jc w:val="center"/>
            <w:rPr>
              <w:smallCaps/>
              <w:color w:val="000080"/>
            </w:rPr>
          </w:pPr>
          <w:r>
            <w:rPr>
              <w:smallCaps/>
              <w:color w:val="000080"/>
            </w:rPr>
            <w:t>P. O. Box 230</w:t>
          </w:r>
        </w:p>
        <w:p w14:paraId="1656A4E5" w14:textId="77777777" w:rsidR="00FD283F" w:rsidRPr="006359DD" w:rsidRDefault="00FD283F" w:rsidP="00E242AB">
          <w:pPr>
            <w:jc w:val="center"/>
            <w:rPr>
              <w:noProof/>
            </w:rPr>
          </w:pPr>
          <w:r>
            <w:rPr>
              <w:smallCaps/>
              <w:color w:val="000080"/>
            </w:rPr>
            <w:t>Trenton, New Jersey 08625-0230</w:t>
          </w:r>
        </w:p>
      </w:tc>
      <w:tc>
        <w:tcPr>
          <w:tcW w:w="2880" w:type="dxa"/>
          <w:vAlign w:val="bottom"/>
        </w:tcPr>
        <w:p w14:paraId="1500AFD3" w14:textId="77777777" w:rsidR="00FD283F" w:rsidRPr="006359DD" w:rsidRDefault="00FD283F" w:rsidP="00E242AB">
          <w:pPr>
            <w:jc w:val="center"/>
            <w:rPr>
              <w:smallCaps/>
              <w:color w:val="000080"/>
            </w:rPr>
          </w:pPr>
          <w:r>
            <w:rPr>
              <w:smallCaps/>
              <w:color w:val="000080"/>
            </w:rPr>
            <w:t>Elizabeth Maher Muoio</w:t>
          </w:r>
        </w:p>
        <w:p w14:paraId="5665E1D5" w14:textId="2CBD8897" w:rsidR="00FD283F" w:rsidRPr="006359DD" w:rsidRDefault="00FD283F" w:rsidP="00E242AB">
          <w:pPr>
            <w:jc w:val="center"/>
          </w:pPr>
          <w:r w:rsidRPr="006359DD">
            <w:rPr>
              <w:i/>
              <w:color w:val="000080"/>
            </w:rPr>
            <w:t>State Treasurer</w:t>
          </w:r>
        </w:p>
      </w:tc>
    </w:tr>
    <w:tr w:rsidR="00FD283F" w14:paraId="4315D963" w14:textId="77777777" w:rsidTr="00FD283F">
      <w:trPr>
        <w:trHeight w:val="892"/>
        <w:jc w:val="center"/>
      </w:trPr>
      <w:tc>
        <w:tcPr>
          <w:tcW w:w="2880" w:type="dxa"/>
          <w:vAlign w:val="bottom"/>
        </w:tcPr>
        <w:p w14:paraId="0A839D99" w14:textId="77777777" w:rsidR="00FD283F" w:rsidRPr="006359DD" w:rsidRDefault="00FD283F"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FD283F" w:rsidRPr="006359DD" w:rsidRDefault="00FD283F" w:rsidP="00E242AB">
          <w:pPr>
            <w:jc w:val="center"/>
          </w:pPr>
          <w:r w:rsidRPr="006359DD">
            <w:rPr>
              <w:i/>
              <w:color w:val="000080"/>
            </w:rPr>
            <w:t>Lt. Governor</w:t>
          </w:r>
        </w:p>
      </w:tc>
      <w:tc>
        <w:tcPr>
          <w:tcW w:w="5760" w:type="dxa"/>
          <w:vMerge/>
        </w:tcPr>
        <w:p w14:paraId="51AFA167" w14:textId="77777777" w:rsidR="00FD283F" w:rsidRPr="006359DD" w:rsidRDefault="00FD283F"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FD283F" w:rsidRPr="006359DD" w:rsidRDefault="00FD283F" w:rsidP="00E242AB">
          <w:pPr>
            <w:jc w:val="center"/>
            <w:rPr>
              <w:smallCaps/>
              <w:color w:val="000080"/>
            </w:rPr>
          </w:pPr>
          <w:r w:rsidRPr="006359DD">
            <w:rPr>
              <w:smallCaps/>
              <w:color w:val="000080"/>
            </w:rPr>
            <w:t>Maurice A. Griffin</w:t>
          </w:r>
        </w:p>
        <w:p w14:paraId="1488118C" w14:textId="77777777" w:rsidR="00FD283F" w:rsidRPr="006359DD" w:rsidRDefault="00FD283F" w:rsidP="00E242AB">
          <w:pPr>
            <w:jc w:val="center"/>
          </w:pPr>
          <w:r w:rsidRPr="006359DD">
            <w:rPr>
              <w:i/>
              <w:color w:val="000080"/>
            </w:rPr>
            <w:t>Acting Director</w:t>
          </w:r>
        </w:p>
      </w:tc>
    </w:tr>
    <w:tr w:rsidR="00FD283F" w14:paraId="15BC600F" w14:textId="77777777" w:rsidTr="00FD283F">
      <w:trPr>
        <w:jc w:val="center"/>
      </w:trPr>
      <w:tc>
        <w:tcPr>
          <w:tcW w:w="2880" w:type="dxa"/>
        </w:tcPr>
        <w:p w14:paraId="38418747" w14:textId="77777777" w:rsidR="00FD283F" w:rsidRPr="006359DD" w:rsidRDefault="00FD283F" w:rsidP="00E242AB"/>
      </w:tc>
      <w:tc>
        <w:tcPr>
          <w:tcW w:w="5760" w:type="dxa"/>
        </w:tcPr>
        <w:p w14:paraId="44EF803D" w14:textId="77777777" w:rsidR="00FD283F" w:rsidRPr="00CD2155" w:rsidRDefault="00FD283F"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FD283F" w:rsidRPr="006359DD" w:rsidRDefault="00FD283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FD283F" w:rsidRPr="006359DD" w:rsidRDefault="00FD283F" w:rsidP="00E242AB"/>
      </w:tc>
    </w:tr>
  </w:tbl>
  <w:p w14:paraId="03C6B4BB" w14:textId="017E7320" w:rsidR="00FD283F" w:rsidRDefault="00FD283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0F2E9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KXMUd+ALPzI8o/SqVe2SCyKH7JoxMJy40fSJZGdY3BSPCCZe9z5UcFedZxycpuz2oQwY1FC/rEdSGNVb4FxaoA==" w:salt="XBh5dd8gBu9gTSibqFvsew=="/>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137F"/>
    <w:rsid w:val="00012396"/>
    <w:rsid w:val="000178AC"/>
    <w:rsid w:val="00017E0E"/>
    <w:rsid w:val="000375E8"/>
    <w:rsid w:val="0004455E"/>
    <w:rsid w:val="00047D91"/>
    <w:rsid w:val="00052193"/>
    <w:rsid w:val="00052433"/>
    <w:rsid w:val="000555F2"/>
    <w:rsid w:val="0006149B"/>
    <w:rsid w:val="0006670A"/>
    <w:rsid w:val="00080562"/>
    <w:rsid w:val="00087AC7"/>
    <w:rsid w:val="000B1EF4"/>
    <w:rsid w:val="000C3964"/>
    <w:rsid w:val="000C7991"/>
    <w:rsid w:val="000D0811"/>
    <w:rsid w:val="000D212A"/>
    <w:rsid w:val="000E6AC2"/>
    <w:rsid w:val="000F21AF"/>
    <w:rsid w:val="000F5601"/>
    <w:rsid w:val="00102645"/>
    <w:rsid w:val="001036B6"/>
    <w:rsid w:val="0011247F"/>
    <w:rsid w:val="001130EC"/>
    <w:rsid w:val="0011578A"/>
    <w:rsid w:val="001236A1"/>
    <w:rsid w:val="001265C6"/>
    <w:rsid w:val="00137F04"/>
    <w:rsid w:val="00145A8A"/>
    <w:rsid w:val="00160E56"/>
    <w:rsid w:val="00194DDF"/>
    <w:rsid w:val="001A4E83"/>
    <w:rsid w:val="001B5D60"/>
    <w:rsid w:val="001C4672"/>
    <w:rsid w:val="001D1ABC"/>
    <w:rsid w:val="001E3736"/>
    <w:rsid w:val="001F34F3"/>
    <w:rsid w:val="0020175D"/>
    <w:rsid w:val="00202F19"/>
    <w:rsid w:val="00207EA7"/>
    <w:rsid w:val="0023650F"/>
    <w:rsid w:val="002420F8"/>
    <w:rsid w:val="00246558"/>
    <w:rsid w:val="00257D6E"/>
    <w:rsid w:val="00260851"/>
    <w:rsid w:val="00271544"/>
    <w:rsid w:val="00273594"/>
    <w:rsid w:val="002745C5"/>
    <w:rsid w:val="00285BF3"/>
    <w:rsid w:val="002A5C78"/>
    <w:rsid w:val="002B0D0A"/>
    <w:rsid w:val="002C1484"/>
    <w:rsid w:val="002C5046"/>
    <w:rsid w:val="002C54B7"/>
    <w:rsid w:val="002C77B3"/>
    <w:rsid w:val="002E5F6B"/>
    <w:rsid w:val="002F1449"/>
    <w:rsid w:val="003048CF"/>
    <w:rsid w:val="00305B6D"/>
    <w:rsid w:val="003069D9"/>
    <w:rsid w:val="0030791F"/>
    <w:rsid w:val="00312D7D"/>
    <w:rsid w:val="0031514E"/>
    <w:rsid w:val="00322697"/>
    <w:rsid w:val="00326DC4"/>
    <w:rsid w:val="0032707C"/>
    <w:rsid w:val="00334A35"/>
    <w:rsid w:val="0034222F"/>
    <w:rsid w:val="00364270"/>
    <w:rsid w:val="00364A22"/>
    <w:rsid w:val="00372C16"/>
    <w:rsid w:val="00375600"/>
    <w:rsid w:val="0037646A"/>
    <w:rsid w:val="003824FD"/>
    <w:rsid w:val="00390527"/>
    <w:rsid w:val="00391DE8"/>
    <w:rsid w:val="0039648D"/>
    <w:rsid w:val="003A76EC"/>
    <w:rsid w:val="003B1D63"/>
    <w:rsid w:val="003D02FC"/>
    <w:rsid w:val="003D747D"/>
    <w:rsid w:val="003F2A90"/>
    <w:rsid w:val="003F3742"/>
    <w:rsid w:val="003F7837"/>
    <w:rsid w:val="00400576"/>
    <w:rsid w:val="00411A16"/>
    <w:rsid w:val="00417A2E"/>
    <w:rsid w:val="00427472"/>
    <w:rsid w:val="004315E8"/>
    <w:rsid w:val="00431AA1"/>
    <w:rsid w:val="00432ACF"/>
    <w:rsid w:val="004355EF"/>
    <w:rsid w:val="0043667E"/>
    <w:rsid w:val="00436D34"/>
    <w:rsid w:val="00437030"/>
    <w:rsid w:val="00446F52"/>
    <w:rsid w:val="00476106"/>
    <w:rsid w:val="004805A5"/>
    <w:rsid w:val="00484BA9"/>
    <w:rsid w:val="00484DFE"/>
    <w:rsid w:val="00490B0F"/>
    <w:rsid w:val="00491763"/>
    <w:rsid w:val="00493FAC"/>
    <w:rsid w:val="004A0576"/>
    <w:rsid w:val="004A121D"/>
    <w:rsid w:val="004A431E"/>
    <w:rsid w:val="004A7DA7"/>
    <w:rsid w:val="004B7CC4"/>
    <w:rsid w:val="004C13A5"/>
    <w:rsid w:val="004C417C"/>
    <w:rsid w:val="004C455D"/>
    <w:rsid w:val="004D39D7"/>
    <w:rsid w:val="004D50F7"/>
    <w:rsid w:val="004E01FE"/>
    <w:rsid w:val="004E32C5"/>
    <w:rsid w:val="004E725B"/>
    <w:rsid w:val="004F3C89"/>
    <w:rsid w:val="004F542C"/>
    <w:rsid w:val="00502120"/>
    <w:rsid w:val="005043F6"/>
    <w:rsid w:val="005175DC"/>
    <w:rsid w:val="00525BF6"/>
    <w:rsid w:val="005271D3"/>
    <w:rsid w:val="005312A6"/>
    <w:rsid w:val="0053372D"/>
    <w:rsid w:val="00541687"/>
    <w:rsid w:val="0054794A"/>
    <w:rsid w:val="005576C1"/>
    <w:rsid w:val="00560578"/>
    <w:rsid w:val="00562167"/>
    <w:rsid w:val="005654E0"/>
    <w:rsid w:val="005663AD"/>
    <w:rsid w:val="00566C41"/>
    <w:rsid w:val="00567F16"/>
    <w:rsid w:val="00572F24"/>
    <w:rsid w:val="005748C4"/>
    <w:rsid w:val="0058187A"/>
    <w:rsid w:val="00583D65"/>
    <w:rsid w:val="005840EA"/>
    <w:rsid w:val="0058635F"/>
    <w:rsid w:val="005904D0"/>
    <w:rsid w:val="005A1855"/>
    <w:rsid w:val="005B7B28"/>
    <w:rsid w:val="005C4AEF"/>
    <w:rsid w:val="005C5C3D"/>
    <w:rsid w:val="005D1FD3"/>
    <w:rsid w:val="005D5F8B"/>
    <w:rsid w:val="005E3AEA"/>
    <w:rsid w:val="005E7D9D"/>
    <w:rsid w:val="005F1045"/>
    <w:rsid w:val="005F3A74"/>
    <w:rsid w:val="00610AAA"/>
    <w:rsid w:val="00610ADE"/>
    <w:rsid w:val="00646784"/>
    <w:rsid w:val="00647C9A"/>
    <w:rsid w:val="00670FCB"/>
    <w:rsid w:val="00672A0D"/>
    <w:rsid w:val="006848B7"/>
    <w:rsid w:val="006A3DE5"/>
    <w:rsid w:val="006B1ED6"/>
    <w:rsid w:val="006B3833"/>
    <w:rsid w:val="006C37AB"/>
    <w:rsid w:val="006C4CD3"/>
    <w:rsid w:val="006C5427"/>
    <w:rsid w:val="006D2967"/>
    <w:rsid w:val="006D6EE7"/>
    <w:rsid w:val="006E6FF8"/>
    <w:rsid w:val="00700FD5"/>
    <w:rsid w:val="007072D5"/>
    <w:rsid w:val="0071384F"/>
    <w:rsid w:val="007142A1"/>
    <w:rsid w:val="00721BC8"/>
    <w:rsid w:val="00741F7D"/>
    <w:rsid w:val="00747D89"/>
    <w:rsid w:val="00753DD9"/>
    <w:rsid w:val="007677A8"/>
    <w:rsid w:val="00776521"/>
    <w:rsid w:val="00776D84"/>
    <w:rsid w:val="00780679"/>
    <w:rsid w:val="007826CD"/>
    <w:rsid w:val="00785AFC"/>
    <w:rsid w:val="007879FC"/>
    <w:rsid w:val="0079770B"/>
    <w:rsid w:val="00797B5F"/>
    <w:rsid w:val="007A173B"/>
    <w:rsid w:val="007A5014"/>
    <w:rsid w:val="007A5F35"/>
    <w:rsid w:val="007C06FF"/>
    <w:rsid w:val="007C2585"/>
    <w:rsid w:val="007C31B3"/>
    <w:rsid w:val="007C3B8D"/>
    <w:rsid w:val="007C56C0"/>
    <w:rsid w:val="007D1D98"/>
    <w:rsid w:val="007D29E3"/>
    <w:rsid w:val="007E2D30"/>
    <w:rsid w:val="007E56C8"/>
    <w:rsid w:val="007F451B"/>
    <w:rsid w:val="008049AC"/>
    <w:rsid w:val="00804A53"/>
    <w:rsid w:val="008062EE"/>
    <w:rsid w:val="008137DB"/>
    <w:rsid w:val="00815E39"/>
    <w:rsid w:val="00816EA4"/>
    <w:rsid w:val="0082019A"/>
    <w:rsid w:val="0083113F"/>
    <w:rsid w:val="00835F1A"/>
    <w:rsid w:val="00854F3D"/>
    <w:rsid w:val="00883737"/>
    <w:rsid w:val="008838D2"/>
    <w:rsid w:val="00884C9E"/>
    <w:rsid w:val="00886ED3"/>
    <w:rsid w:val="008918DF"/>
    <w:rsid w:val="00894413"/>
    <w:rsid w:val="008A6F14"/>
    <w:rsid w:val="008B064A"/>
    <w:rsid w:val="008D0859"/>
    <w:rsid w:val="008D3A86"/>
    <w:rsid w:val="008E50C7"/>
    <w:rsid w:val="008F75E9"/>
    <w:rsid w:val="00906334"/>
    <w:rsid w:val="009071B1"/>
    <w:rsid w:val="0091092B"/>
    <w:rsid w:val="009178B4"/>
    <w:rsid w:val="00917A01"/>
    <w:rsid w:val="009225CB"/>
    <w:rsid w:val="00922819"/>
    <w:rsid w:val="00923970"/>
    <w:rsid w:val="00931706"/>
    <w:rsid w:val="00934725"/>
    <w:rsid w:val="00943B44"/>
    <w:rsid w:val="00950E53"/>
    <w:rsid w:val="00954320"/>
    <w:rsid w:val="00954529"/>
    <w:rsid w:val="00954658"/>
    <w:rsid w:val="00957D5D"/>
    <w:rsid w:val="00963B9C"/>
    <w:rsid w:val="00980AC4"/>
    <w:rsid w:val="00990A31"/>
    <w:rsid w:val="00990CED"/>
    <w:rsid w:val="00993884"/>
    <w:rsid w:val="009B63E6"/>
    <w:rsid w:val="009B6AD1"/>
    <w:rsid w:val="009B7173"/>
    <w:rsid w:val="009C0858"/>
    <w:rsid w:val="009C4E02"/>
    <w:rsid w:val="009C76AA"/>
    <w:rsid w:val="009D198D"/>
    <w:rsid w:val="009D2175"/>
    <w:rsid w:val="009D53C8"/>
    <w:rsid w:val="009D676C"/>
    <w:rsid w:val="009F1316"/>
    <w:rsid w:val="009F527D"/>
    <w:rsid w:val="00A0222F"/>
    <w:rsid w:val="00A02297"/>
    <w:rsid w:val="00A233DA"/>
    <w:rsid w:val="00A2438D"/>
    <w:rsid w:val="00A30216"/>
    <w:rsid w:val="00A3222E"/>
    <w:rsid w:val="00A34802"/>
    <w:rsid w:val="00A40774"/>
    <w:rsid w:val="00A51E71"/>
    <w:rsid w:val="00A527F9"/>
    <w:rsid w:val="00A6113F"/>
    <w:rsid w:val="00A76C3F"/>
    <w:rsid w:val="00A8091E"/>
    <w:rsid w:val="00A84B37"/>
    <w:rsid w:val="00A8549A"/>
    <w:rsid w:val="00AA2C37"/>
    <w:rsid w:val="00AA3920"/>
    <w:rsid w:val="00AA783C"/>
    <w:rsid w:val="00AB72B8"/>
    <w:rsid w:val="00AC210D"/>
    <w:rsid w:val="00AD3D3C"/>
    <w:rsid w:val="00AF231D"/>
    <w:rsid w:val="00AF27A9"/>
    <w:rsid w:val="00B110CE"/>
    <w:rsid w:val="00B1392F"/>
    <w:rsid w:val="00B2669F"/>
    <w:rsid w:val="00B3763D"/>
    <w:rsid w:val="00B432C3"/>
    <w:rsid w:val="00B46348"/>
    <w:rsid w:val="00B46BF7"/>
    <w:rsid w:val="00B54579"/>
    <w:rsid w:val="00B555FD"/>
    <w:rsid w:val="00B55897"/>
    <w:rsid w:val="00B60710"/>
    <w:rsid w:val="00B63BB7"/>
    <w:rsid w:val="00B664C5"/>
    <w:rsid w:val="00B7192C"/>
    <w:rsid w:val="00B842BD"/>
    <w:rsid w:val="00B92AC8"/>
    <w:rsid w:val="00B9391C"/>
    <w:rsid w:val="00B94666"/>
    <w:rsid w:val="00B9603E"/>
    <w:rsid w:val="00BC21C1"/>
    <w:rsid w:val="00BC4F10"/>
    <w:rsid w:val="00BC5A59"/>
    <w:rsid w:val="00BC7C61"/>
    <w:rsid w:val="00BD378C"/>
    <w:rsid w:val="00BD693F"/>
    <w:rsid w:val="00BD7098"/>
    <w:rsid w:val="00BE09E3"/>
    <w:rsid w:val="00BE6F04"/>
    <w:rsid w:val="00BF5170"/>
    <w:rsid w:val="00C021F8"/>
    <w:rsid w:val="00C06423"/>
    <w:rsid w:val="00C06EB6"/>
    <w:rsid w:val="00C12204"/>
    <w:rsid w:val="00C12A48"/>
    <w:rsid w:val="00C16006"/>
    <w:rsid w:val="00C162F6"/>
    <w:rsid w:val="00C34732"/>
    <w:rsid w:val="00C41CB6"/>
    <w:rsid w:val="00C44A84"/>
    <w:rsid w:val="00C45AB4"/>
    <w:rsid w:val="00C56198"/>
    <w:rsid w:val="00C564E7"/>
    <w:rsid w:val="00C60DC5"/>
    <w:rsid w:val="00C6649C"/>
    <w:rsid w:val="00C767CE"/>
    <w:rsid w:val="00C77B2D"/>
    <w:rsid w:val="00C83977"/>
    <w:rsid w:val="00CC2CBB"/>
    <w:rsid w:val="00CE1914"/>
    <w:rsid w:val="00CE3F71"/>
    <w:rsid w:val="00CF3D21"/>
    <w:rsid w:val="00D057E9"/>
    <w:rsid w:val="00D2037F"/>
    <w:rsid w:val="00D242DD"/>
    <w:rsid w:val="00D25C3F"/>
    <w:rsid w:val="00D31B58"/>
    <w:rsid w:val="00D33B5E"/>
    <w:rsid w:val="00D55DDC"/>
    <w:rsid w:val="00D61A65"/>
    <w:rsid w:val="00D705AB"/>
    <w:rsid w:val="00D75306"/>
    <w:rsid w:val="00D91263"/>
    <w:rsid w:val="00D91B32"/>
    <w:rsid w:val="00DB602E"/>
    <w:rsid w:val="00DC72EC"/>
    <w:rsid w:val="00DD03F0"/>
    <w:rsid w:val="00DD6116"/>
    <w:rsid w:val="00DE08D9"/>
    <w:rsid w:val="00DF4E98"/>
    <w:rsid w:val="00E001C4"/>
    <w:rsid w:val="00E02D77"/>
    <w:rsid w:val="00E1253F"/>
    <w:rsid w:val="00E14372"/>
    <w:rsid w:val="00E14B7B"/>
    <w:rsid w:val="00E15FCE"/>
    <w:rsid w:val="00E242AB"/>
    <w:rsid w:val="00E35E58"/>
    <w:rsid w:val="00E42141"/>
    <w:rsid w:val="00E435E1"/>
    <w:rsid w:val="00E4652C"/>
    <w:rsid w:val="00E52B56"/>
    <w:rsid w:val="00E60DE1"/>
    <w:rsid w:val="00E61D3A"/>
    <w:rsid w:val="00E64C53"/>
    <w:rsid w:val="00E67791"/>
    <w:rsid w:val="00E75944"/>
    <w:rsid w:val="00E75DF2"/>
    <w:rsid w:val="00E76F39"/>
    <w:rsid w:val="00E77E7D"/>
    <w:rsid w:val="00E807AD"/>
    <w:rsid w:val="00E81A43"/>
    <w:rsid w:val="00E85975"/>
    <w:rsid w:val="00E90D91"/>
    <w:rsid w:val="00E92ADD"/>
    <w:rsid w:val="00E945C1"/>
    <w:rsid w:val="00E97321"/>
    <w:rsid w:val="00EA330C"/>
    <w:rsid w:val="00EA7112"/>
    <w:rsid w:val="00EB3E79"/>
    <w:rsid w:val="00EB557F"/>
    <w:rsid w:val="00EB68FA"/>
    <w:rsid w:val="00EC45B7"/>
    <w:rsid w:val="00EC5F73"/>
    <w:rsid w:val="00ED3B68"/>
    <w:rsid w:val="00ED6287"/>
    <w:rsid w:val="00EE1A04"/>
    <w:rsid w:val="00EE31B0"/>
    <w:rsid w:val="00EF0839"/>
    <w:rsid w:val="00EF7D4E"/>
    <w:rsid w:val="00F043D3"/>
    <w:rsid w:val="00F05D01"/>
    <w:rsid w:val="00F26719"/>
    <w:rsid w:val="00F32CDB"/>
    <w:rsid w:val="00F3434F"/>
    <w:rsid w:val="00F34973"/>
    <w:rsid w:val="00F401B4"/>
    <w:rsid w:val="00F40327"/>
    <w:rsid w:val="00F40A08"/>
    <w:rsid w:val="00F47276"/>
    <w:rsid w:val="00F52E4E"/>
    <w:rsid w:val="00F55A90"/>
    <w:rsid w:val="00F631C2"/>
    <w:rsid w:val="00F734B6"/>
    <w:rsid w:val="00F74259"/>
    <w:rsid w:val="00F75EFF"/>
    <w:rsid w:val="00F95A43"/>
    <w:rsid w:val="00FA0A5A"/>
    <w:rsid w:val="00FA10EA"/>
    <w:rsid w:val="00FA1383"/>
    <w:rsid w:val="00FA59AD"/>
    <w:rsid w:val="00FA7242"/>
    <w:rsid w:val="00FB2462"/>
    <w:rsid w:val="00FB3C31"/>
    <w:rsid w:val="00FB6B05"/>
    <w:rsid w:val="00FC529C"/>
    <w:rsid w:val="00FD283F"/>
    <w:rsid w:val="00FE0959"/>
    <w:rsid w:val="00FE7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D0A"/>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EF0839"/>
    <w:rPr>
      <w:color w:val="0000FF" w:themeColor="hyperlink"/>
      <w:u w:val="single"/>
    </w:rPr>
  </w:style>
  <w:style w:type="paragraph" w:styleId="BodyText2">
    <w:name w:val="Body Text 2"/>
    <w:basedOn w:val="Normal"/>
    <w:link w:val="BodyText2Char"/>
    <w:rsid w:val="00B46348"/>
    <w:pPr>
      <w:ind w:right="108"/>
      <w:jc w:val="both"/>
    </w:pPr>
    <w:rPr>
      <w:rFonts w:ascii="Arial" w:eastAsia="MS Mincho" w:hAnsi="Arial"/>
      <w:sz w:val="22"/>
      <w:szCs w:val="22"/>
    </w:rPr>
  </w:style>
  <w:style w:type="character" w:customStyle="1" w:styleId="BodyText2Char">
    <w:name w:val="Body Text 2 Char"/>
    <w:basedOn w:val="DefaultParagraphFont"/>
    <w:link w:val="BodyText2"/>
    <w:rsid w:val="00B46348"/>
    <w:rPr>
      <w:rFonts w:ascii="Arial" w:eastAsia="MS Mincho" w:hAnsi="Arial"/>
      <w:sz w:val="22"/>
      <w:szCs w:val="22"/>
    </w:rPr>
  </w:style>
  <w:style w:type="paragraph" w:customStyle="1" w:styleId="Default">
    <w:name w:val="Default"/>
    <w:rsid w:val="00E435E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46975196">
      <w:bodyDiv w:val="1"/>
      <w:marLeft w:val="0"/>
      <w:marRight w:val="0"/>
      <w:marTop w:val="0"/>
      <w:marBottom w:val="0"/>
      <w:divBdr>
        <w:top w:val="none" w:sz="0" w:space="0" w:color="auto"/>
        <w:left w:val="none" w:sz="0" w:space="0" w:color="auto"/>
        <w:bottom w:val="none" w:sz="0" w:space="0" w:color="auto"/>
        <w:right w:val="none" w:sz="0" w:space="0" w:color="auto"/>
      </w:divBdr>
    </w:div>
    <w:div w:id="461003273">
      <w:bodyDiv w:val="1"/>
      <w:marLeft w:val="0"/>
      <w:marRight w:val="0"/>
      <w:marTop w:val="0"/>
      <w:marBottom w:val="0"/>
      <w:divBdr>
        <w:top w:val="none" w:sz="0" w:space="0" w:color="auto"/>
        <w:left w:val="none" w:sz="0" w:space="0" w:color="auto"/>
        <w:bottom w:val="none" w:sz="0" w:space="0" w:color="auto"/>
        <w:right w:val="none" w:sz="0" w:space="0" w:color="auto"/>
      </w:divBdr>
    </w:div>
    <w:div w:id="504327412">
      <w:bodyDiv w:val="1"/>
      <w:marLeft w:val="0"/>
      <w:marRight w:val="0"/>
      <w:marTop w:val="0"/>
      <w:marBottom w:val="0"/>
      <w:divBdr>
        <w:top w:val="none" w:sz="0" w:space="0" w:color="auto"/>
        <w:left w:val="none" w:sz="0" w:space="0" w:color="auto"/>
        <w:bottom w:val="none" w:sz="0" w:space="0" w:color="auto"/>
        <w:right w:val="none" w:sz="0" w:space="0" w:color="auto"/>
      </w:divBdr>
    </w:div>
    <w:div w:id="72164023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04713608">
      <w:bodyDiv w:val="1"/>
      <w:marLeft w:val="0"/>
      <w:marRight w:val="0"/>
      <w:marTop w:val="0"/>
      <w:marBottom w:val="0"/>
      <w:divBdr>
        <w:top w:val="none" w:sz="0" w:space="0" w:color="auto"/>
        <w:left w:val="none" w:sz="0" w:space="0" w:color="auto"/>
        <w:bottom w:val="none" w:sz="0" w:space="0" w:color="auto"/>
        <w:right w:val="none" w:sz="0" w:space="0" w:color="auto"/>
      </w:divBdr>
    </w:div>
    <w:div w:id="138498034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31216508">
      <w:bodyDiv w:val="1"/>
      <w:marLeft w:val="0"/>
      <w:marRight w:val="0"/>
      <w:marTop w:val="0"/>
      <w:marBottom w:val="0"/>
      <w:divBdr>
        <w:top w:val="none" w:sz="0" w:space="0" w:color="auto"/>
        <w:left w:val="none" w:sz="0" w:space="0" w:color="auto"/>
        <w:bottom w:val="none" w:sz="0" w:space="0" w:color="auto"/>
        <w:right w:val="none" w:sz="0" w:space="0" w:color="auto"/>
      </w:divBdr>
      <w:divsChild>
        <w:div w:id="425082360">
          <w:marLeft w:val="0"/>
          <w:marRight w:val="0"/>
          <w:marTop w:val="0"/>
          <w:marBottom w:val="0"/>
          <w:divBdr>
            <w:top w:val="none" w:sz="0" w:space="0" w:color="auto"/>
            <w:left w:val="none" w:sz="0" w:space="0" w:color="auto"/>
            <w:bottom w:val="none" w:sz="0" w:space="0" w:color="auto"/>
            <w:right w:val="none" w:sz="0" w:space="0" w:color="auto"/>
          </w:divBdr>
        </w:div>
      </w:divsChild>
    </w:div>
    <w:div w:id="208784667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97C2731-402F-445D-8228-DC89E8B0B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4</Pages>
  <Words>1427</Words>
  <Characters>7942</Characters>
  <Application>Microsoft Office Word</Application>
  <DocSecurity>8</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Puza, Alexandria [TREAS]</cp:lastModifiedBy>
  <cp:revision>2</cp:revision>
  <cp:lastPrinted>2016-08-03T15:29:00Z</cp:lastPrinted>
  <dcterms:created xsi:type="dcterms:W3CDTF">2021-05-20T14:01:00Z</dcterms:created>
  <dcterms:modified xsi:type="dcterms:W3CDTF">2021-05-20T14:01:00Z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