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BFCCB9F" w:rsidR="00364A22" w:rsidRPr="00661C6E" w:rsidRDefault="00364A22" w:rsidP="5A80B231">
      <w:pPr>
        <w:pStyle w:val="Heading3"/>
        <w:keepNext w:val="0"/>
        <w:jc w:val="center"/>
        <w:rPr>
          <w:rFonts w:ascii="Arial" w:hAnsi="Arial" w:cs="Arial"/>
          <w:b/>
          <w:bCs/>
          <w:sz w:val="20"/>
        </w:rPr>
      </w:pPr>
      <w:bookmarkStart w:id="0" w:name="_GoBack"/>
      <w:bookmarkEnd w:id="0"/>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615B63E5"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F42EDC" w:rsidRPr="00F42EDC">
        <w:rPr>
          <w:rFonts w:ascii="Arial" w:hAnsi="Arial" w:cs="Arial"/>
        </w:rPr>
        <w:t>21DPP00593</w:t>
      </w:r>
    </w:p>
    <w:p w14:paraId="6EF17CBC" w14:textId="2E3A0C72" w:rsidR="003069D9" w:rsidRPr="00661C6E" w:rsidRDefault="004C2706" w:rsidP="09D69098">
      <w:pPr>
        <w:ind w:firstLine="720"/>
        <w:rPr>
          <w:rFonts w:ascii="Arial" w:hAnsi="Arial" w:cs="Arial"/>
          <w:b/>
          <w:bCs/>
        </w:rPr>
      </w:pPr>
      <w:r w:rsidRPr="09D69098">
        <w:rPr>
          <w:rFonts w:ascii="Arial" w:hAnsi="Arial" w:cs="Arial"/>
          <w:b/>
          <w:bCs/>
        </w:rPr>
        <w:t xml:space="preserve">Bid Solicitation: </w:t>
      </w:r>
      <w:r w:rsidR="00F42EDC" w:rsidRPr="00F42EDC">
        <w:rPr>
          <w:rFonts w:ascii="Arial" w:hAnsi="Arial" w:cs="Arial"/>
          <w:b/>
          <w:bCs/>
        </w:rPr>
        <w:t>T2365 Coffee and Tea, Regular and Decaf for Distribution and Support Services</w:t>
      </w:r>
    </w:p>
    <w:p w14:paraId="08ECBEC3" w14:textId="36F5FEA7" w:rsidR="00A248F3" w:rsidRPr="00661C6E" w:rsidRDefault="00A248F3" w:rsidP="5A80B231">
      <w:pPr>
        <w:tabs>
          <w:tab w:val="left" w:pos="0"/>
        </w:tabs>
        <w:outlineLvl w:val="0"/>
        <w:rPr>
          <w:rFonts w:ascii="Arial" w:hAnsi="Arial" w:cs="Arial"/>
          <w:b/>
          <w:bCs/>
          <w:u w:val="single"/>
        </w:rPr>
      </w:pPr>
      <w:r w:rsidRPr="00661C6E">
        <w:rPr>
          <w:rFonts w:ascii="Arial" w:hAnsi="Arial" w:cs="Arial"/>
          <w:b/>
        </w:rPr>
        <w:tab/>
      </w:r>
      <w:r w:rsidRPr="00661C6E">
        <w:rPr>
          <w:rFonts w:ascii="Arial" w:hAnsi="Arial" w:cs="Arial"/>
          <w:b/>
          <w:bCs/>
        </w:rPr>
        <w:t xml:space="preserve">Quote Submission Due Date:  </w:t>
      </w:r>
      <w:r w:rsidR="00F42EDC">
        <w:rPr>
          <w:rFonts w:ascii="Arial" w:hAnsi="Arial" w:cs="Arial"/>
          <w:b/>
          <w:bCs/>
          <w:u w:val="single"/>
        </w:rPr>
        <w:t>April 7</w:t>
      </w:r>
      <w:r w:rsidR="65D0CA99" w:rsidRPr="00661C6E">
        <w:rPr>
          <w:rFonts w:ascii="Arial" w:hAnsi="Arial" w:cs="Arial"/>
          <w:b/>
          <w:bCs/>
          <w:u w:val="single"/>
        </w:rPr>
        <w:t>,</w:t>
      </w:r>
      <w:r w:rsidRPr="00661C6E">
        <w:rPr>
          <w:rFonts w:ascii="Arial" w:hAnsi="Arial" w:cs="Arial"/>
          <w:b/>
          <w:bCs/>
          <w:u w:val="single"/>
        </w:rPr>
        <w:t xml:space="preserve"> 202</w:t>
      </w:r>
      <w:r w:rsidR="76530EFB" w:rsidRPr="00661C6E">
        <w:rPr>
          <w:rFonts w:ascii="Arial" w:hAnsi="Arial" w:cs="Arial"/>
          <w:b/>
          <w:bCs/>
          <w:u w:val="single"/>
        </w:rPr>
        <w:t>1 (</w:t>
      </w:r>
      <w:r w:rsidRPr="00661C6E">
        <w:rPr>
          <w:rFonts w:ascii="Arial" w:hAnsi="Arial" w:cs="Arial"/>
          <w:b/>
          <w:bCs/>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6CFC53D8" w14:textId="77A1C954" w:rsidR="002E39C5" w:rsidRPr="00F42EDC" w:rsidRDefault="007D1D98" w:rsidP="00BA0226">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questions</w:t>
      </w:r>
      <w:r w:rsidR="00C669D0">
        <w:rPr>
          <w:rFonts w:ascii="Arial" w:hAnsi="Arial" w:cs="Arial"/>
        </w:rPr>
        <w:t>;</w:t>
      </w: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0B33F522"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EE16EA" w:rsidRPr="00EE16EA">
        <w:rPr>
          <w:rFonts w:ascii="Arial" w:hAnsi="Arial" w:cs="Arial"/>
        </w:rPr>
        <w:t>21DPP00593</w:t>
      </w:r>
    </w:p>
    <w:p w14:paraId="03C6B42A" w14:textId="6EED714B" w:rsidR="00364A22" w:rsidRPr="00661C6E" w:rsidRDefault="00EE16EA" w:rsidP="00364A22">
      <w:pPr>
        <w:pStyle w:val="Heading4"/>
        <w:tabs>
          <w:tab w:val="left" w:pos="0"/>
        </w:tabs>
        <w:rPr>
          <w:rFonts w:ascii="Arial" w:hAnsi="Arial" w:cs="Arial"/>
          <w:b/>
          <w:i/>
          <w:sz w:val="20"/>
          <w:u w:val="single"/>
        </w:rPr>
      </w:pPr>
      <w:r w:rsidRPr="00EE16EA">
        <w:rPr>
          <w:rFonts w:ascii="Arial" w:hAnsi="Arial" w:cs="Arial"/>
          <w:b/>
        </w:rPr>
        <w:tab/>
        <w:t>T2365 Coffee and Tea, Regular and Decaf for Distribution and Support Services</w:t>
      </w:r>
      <w:r>
        <w:rPr>
          <w:rFonts w:ascii="Arial" w:hAnsi="Arial" w:cs="Arial"/>
          <w:b/>
        </w:rPr>
        <w:t xml:space="preserve"> </w:t>
      </w:r>
      <w:r w:rsidR="00364A22" w:rsidRPr="00661C6E">
        <w:rPr>
          <w:rFonts w:ascii="Arial" w:hAnsi="Arial" w:cs="Arial"/>
          <w:b/>
          <w:sz w:val="20"/>
        </w:rPr>
        <w:t>Answers 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3433CF70" w14:textId="34E85972"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74A63"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C74A63" w:rsidRPr="00661C6E" w:rsidRDefault="00C74A63" w:rsidP="00C74A63">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14BC8A53" w14:textId="24063BEB"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74A63" w:rsidRPr="00661C6E" w14:paraId="5434D93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00C74A63" w:rsidRPr="00661C6E" w:rsidRDefault="00C74A63" w:rsidP="00C74A63">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3521728A" w:rsidR="00C74A63" w:rsidRPr="00661C6E" w:rsidRDefault="00C74A63" w:rsidP="00C74A63">
            <w:pPr>
              <w:jc w:val="center"/>
              <w:rPr>
                <w:rFonts w:ascii="Arial" w:hAnsi="Arial" w:cs="Arial"/>
              </w:rPr>
            </w:pPr>
            <w:r>
              <w:rPr>
                <w:rFonts w:ascii="Arial" w:hAnsi="Arial" w:cs="Arial"/>
              </w:rPr>
              <w:t>Section</w:t>
            </w:r>
            <w:r w:rsidRPr="00661C6E">
              <w:rPr>
                <w:rFonts w:ascii="Arial" w:hAnsi="Arial" w:cs="Arial"/>
              </w:rPr>
              <w:t xml:space="preserve"> 1.3.1.1</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00C74A63" w:rsidRPr="00661C6E" w:rsidRDefault="00C74A63" w:rsidP="00C74A63">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00C74A63" w:rsidRPr="00661C6E" w:rsidRDefault="00C74A63" w:rsidP="00C74A63">
            <w:pPr>
              <w:rPr>
                <w:rFonts w:ascii="Arial" w:hAnsi="Arial" w:cs="Arial"/>
                <w:b/>
                <w:bCs/>
              </w:rPr>
            </w:pPr>
          </w:p>
          <w:p w14:paraId="2F81751C" w14:textId="027EFE3C" w:rsidR="00C74A63" w:rsidRPr="00661C6E" w:rsidRDefault="00C74A63" w:rsidP="00C74A63">
            <w:pPr>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00C74A63" w:rsidRPr="00661C6E" w:rsidRDefault="00C74A63" w:rsidP="00C74A63">
            <w:pPr>
              <w:rPr>
                <w:rFonts w:ascii="Arial" w:hAnsi="Arial" w:cs="Arial"/>
                <w:b/>
                <w:bCs/>
              </w:rPr>
            </w:pPr>
          </w:p>
        </w:tc>
      </w:tr>
      <w:tr w:rsidR="00C74A63" w:rsidRPr="00661C6E" w14:paraId="2F700FE4" w14:textId="77777777" w:rsidTr="553AECF0">
        <w:trPr>
          <w:trHeight w:val="1601"/>
          <w:jc w:val="center"/>
        </w:trPr>
        <w:tc>
          <w:tcPr>
            <w:tcW w:w="877" w:type="dxa"/>
            <w:tcBorders>
              <w:top w:val="single" w:sz="4" w:space="0" w:color="auto"/>
              <w:left w:val="single" w:sz="4" w:space="0" w:color="auto"/>
              <w:bottom w:val="single" w:sz="4" w:space="0" w:color="auto"/>
              <w:right w:val="single" w:sz="4" w:space="0" w:color="auto"/>
            </w:tcBorders>
          </w:tcPr>
          <w:p w14:paraId="7C34EEEC" w14:textId="6202A030" w:rsidR="00C74A63" w:rsidRPr="00661C6E" w:rsidRDefault="00C74A63" w:rsidP="00C74A63">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15BEBE36" w14:textId="30B39568" w:rsidR="00C74A63" w:rsidRPr="00661C6E" w:rsidRDefault="00C74A63" w:rsidP="00C74A63">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4.4.3.3</w:t>
            </w:r>
          </w:p>
        </w:tc>
        <w:tc>
          <w:tcPr>
            <w:tcW w:w="7362" w:type="dxa"/>
            <w:tcBorders>
              <w:top w:val="single" w:sz="4" w:space="0" w:color="auto"/>
              <w:left w:val="single" w:sz="4" w:space="0" w:color="auto"/>
              <w:bottom w:val="single" w:sz="4" w:space="0" w:color="auto"/>
              <w:right w:val="single" w:sz="4" w:space="0" w:color="auto"/>
            </w:tcBorders>
          </w:tcPr>
          <w:p w14:paraId="0FF37B7C" w14:textId="761810D1" w:rsidR="00C74A63" w:rsidRDefault="00383620" w:rsidP="00C74A63">
            <w:pPr>
              <w:tabs>
                <w:tab w:val="left" w:pos="0"/>
              </w:tabs>
              <w:overflowPunct w:val="0"/>
              <w:autoSpaceDE w:val="0"/>
              <w:autoSpaceDN w:val="0"/>
              <w:adjustRightInd w:val="0"/>
              <w:rPr>
                <w:rFonts w:ascii="Arial" w:hAnsi="Arial" w:cs="Arial"/>
                <w:b/>
              </w:rPr>
            </w:pPr>
            <w:r w:rsidRPr="00383620">
              <w:rPr>
                <w:rFonts w:ascii="Arial" w:hAnsi="Arial" w:cs="Arial"/>
                <w:b/>
              </w:rPr>
              <w:t>What will happen if a Bidder does not provide specification data sheets for all equivalent brands bid that are not listed as an approved brand?</w:t>
            </w:r>
          </w:p>
          <w:p w14:paraId="144A2607" w14:textId="77777777" w:rsidR="00383620" w:rsidRPr="00661C6E" w:rsidRDefault="00383620" w:rsidP="00C74A63">
            <w:pPr>
              <w:tabs>
                <w:tab w:val="left" w:pos="0"/>
              </w:tabs>
              <w:overflowPunct w:val="0"/>
              <w:autoSpaceDE w:val="0"/>
              <w:autoSpaceDN w:val="0"/>
              <w:adjustRightInd w:val="0"/>
              <w:rPr>
                <w:rFonts w:ascii="Arial" w:hAnsi="Arial" w:cs="Arial"/>
                <w:b/>
              </w:rPr>
            </w:pPr>
          </w:p>
          <w:p w14:paraId="6CF46601" w14:textId="77777777" w:rsidR="00383620" w:rsidRPr="00383620" w:rsidRDefault="00C74A63" w:rsidP="00383620">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383620" w:rsidRPr="00383620">
              <w:rPr>
                <w:rFonts w:ascii="Arial" w:hAnsi="Arial" w:cs="Arial"/>
              </w:rPr>
              <w:t>If a Vendor {Bidder} fails to provide, with its Quote, specification data sheets for an equivalent brand bid on a given price line, its Quote for that equivalent brand and given price line may be deemed non-responsive.</w:t>
            </w:r>
          </w:p>
          <w:p w14:paraId="76FA2640" w14:textId="77777777" w:rsidR="00383620" w:rsidRPr="00383620" w:rsidRDefault="00383620" w:rsidP="00383620">
            <w:pPr>
              <w:tabs>
                <w:tab w:val="left" w:pos="0"/>
              </w:tabs>
              <w:overflowPunct w:val="0"/>
              <w:autoSpaceDE w:val="0"/>
              <w:autoSpaceDN w:val="0"/>
              <w:adjustRightInd w:val="0"/>
              <w:rPr>
                <w:rFonts w:ascii="Arial" w:hAnsi="Arial" w:cs="Arial"/>
              </w:rPr>
            </w:pPr>
          </w:p>
          <w:p w14:paraId="759A690C" w14:textId="77777777" w:rsidR="00383620" w:rsidRPr="00383620" w:rsidRDefault="00383620" w:rsidP="00383620">
            <w:pPr>
              <w:tabs>
                <w:tab w:val="left" w:pos="0"/>
              </w:tabs>
              <w:overflowPunct w:val="0"/>
              <w:autoSpaceDE w:val="0"/>
              <w:autoSpaceDN w:val="0"/>
              <w:adjustRightInd w:val="0"/>
              <w:rPr>
                <w:rFonts w:ascii="Arial" w:hAnsi="Arial" w:cs="Arial"/>
              </w:rPr>
            </w:pPr>
            <w:r w:rsidRPr="00383620">
              <w:rPr>
                <w:rFonts w:ascii="Arial" w:hAnsi="Arial" w:cs="Arial"/>
              </w:rPr>
              <w:t xml:space="preserve">Bid Solicitation Section 4.4.3.3 states:  </w:t>
            </w:r>
          </w:p>
          <w:p w14:paraId="3FBCDEAE" w14:textId="77777777" w:rsidR="00383620" w:rsidRPr="00383620" w:rsidRDefault="00383620" w:rsidP="00383620">
            <w:pPr>
              <w:tabs>
                <w:tab w:val="left" w:pos="0"/>
              </w:tabs>
              <w:overflowPunct w:val="0"/>
              <w:autoSpaceDE w:val="0"/>
              <w:autoSpaceDN w:val="0"/>
              <w:adjustRightInd w:val="0"/>
              <w:rPr>
                <w:rFonts w:ascii="Arial" w:hAnsi="Arial" w:cs="Arial"/>
              </w:rPr>
            </w:pPr>
            <w:r w:rsidRPr="00383620">
              <w:rPr>
                <w:rFonts w:ascii="Arial" w:hAnsi="Arial" w:cs="Arial"/>
              </w:rPr>
              <w:t xml:space="preserve">   </w:t>
            </w:r>
          </w:p>
          <w:p w14:paraId="4BB793A6" w14:textId="77777777" w:rsidR="00383620" w:rsidRPr="00383620" w:rsidRDefault="00383620" w:rsidP="00383620">
            <w:pPr>
              <w:tabs>
                <w:tab w:val="left" w:pos="0"/>
              </w:tabs>
              <w:overflowPunct w:val="0"/>
              <w:autoSpaceDE w:val="0"/>
              <w:autoSpaceDN w:val="0"/>
              <w:adjustRightInd w:val="0"/>
              <w:rPr>
                <w:rFonts w:ascii="Arial" w:hAnsi="Arial" w:cs="Arial"/>
              </w:rPr>
            </w:pPr>
            <w:r w:rsidRPr="00383620">
              <w:rPr>
                <w:rFonts w:ascii="Arial" w:hAnsi="Arial" w:cs="Arial"/>
              </w:rPr>
              <w:t xml:space="preserve">"Vendors {Bidders} shall submit with its Quote specification data sheets for all equivalent brands bid. The specification data sheets must document that its </w:t>
            </w:r>
            <w:r w:rsidRPr="00383620">
              <w:rPr>
                <w:rFonts w:ascii="Arial" w:hAnsi="Arial" w:cs="Arial"/>
              </w:rPr>
              <w:lastRenderedPageBreak/>
              <w:t>product bid meets or exceeds the requirements of the Bid Solicitation specifications.</w:t>
            </w:r>
          </w:p>
          <w:p w14:paraId="5CA82A5C" w14:textId="77777777" w:rsidR="00383620" w:rsidRPr="00383620" w:rsidRDefault="00383620" w:rsidP="00383620">
            <w:pPr>
              <w:tabs>
                <w:tab w:val="left" w:pos="0"/>
              </w:tabs>
              <w:overflowPunct w:val="0"/>
              <w:autoSpaceDE w:val="0"/>
              <w:autoSpaceDN w:val="0"/>
              <w:adjustRightInd w:val="0"/>
              <w:rPr>
                <w:rFonts w:ascii="Arial" w:hAnsi="Arial" w:cs="Arial"/>
              </w:rPr>
            </w:pPr>
          </w:p>
          <w:p w14:paraId="25BEC47A" w14:textId="77777777" w:rsidR="00C74A63" w:rsidRDefault="00383620" w:rsidP="00383620">
            <w:pPr>
              <w:rPr>
                <w:rFonts w:ascii="Arial" w:hAnsi="Arial" w:cs="Arial"/>
              </w:rPr>
            </w:pPr>
            <w:r w:rsidRPr="00383620">
              <w:rPr>
                <w:rFonts w:ascii="Arial" w:hAnsi="Arial" w:cs="Arial"/>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w:t>
            </w:r>
          </w:p>
          <w:p w14:paraId="5193D570" w14:textId="3A6DEA35" w:rsidR="00383620" w:rsidRPr="00FC7D0D" w:rsidRDefault="00383620" w:rsidP="00383620">
            <w:pPr>
              <w:rPr>
                <w:rFonts w:ascii="Arial" w:hAnsi="Arial" w:cs="Arial"/>
                <w:b/>
              </w:rPr>
            </w:pPr>
          </w:p>
        </w:tc>
      </w:tr>
      <w:tr w:rsidR="00C74A63" w:rsidRPr="00661C6E" w14:paraId="03C6B437"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0AD5108D" w:rsidR="00C74A63" w:rsidRPr="00661C6E" w:rsidRDefault="00C74A63" w:rsidP="00C74A63">
            <w:pPr>
              <w:tabs>
                <w:tab w:val="left" w:pos="0"/>
              </w:tabs>
              <w:autoSpaceDN w:val="0"/>
              <w:jc w:val="center"/>
              <w:rPr>
                <w:rFonts w:ascii="Arial" w:hAnsi="Arial" w:cs="Arial"/>
              </w:rPr>
            </w:pPr>
            <w:r w:rsidRPr="00661C6E">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03C6B435" w14:textId="65EB1997" w:rsidR="00C74A63" w:rsidRPr="00661C6E" w:rsidRDefault="00C74A63" w:rsidP="00C74A63">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w:t>
            </w:r>
            <w:r>
              <w:rPr>
                <w:rFonts w:ascii="Arial" w:hAnsi="Arial" w:cs="Arial"/>
              </w:rPr>
              <w:t>1.2</w:t>
            </w:r>
          </w:p>
        </w:tc>
        <w:tc>
          <w:tcPr>
            <w:tcW w:w="7362" w:type="dxa"/>
            <w:tcBorders>
              <w:top w:val="single" w:sz="4" w:space="0" w:color="auto"/>
              <w:left w:val="single" w:sz="4" w:space="0" w:color="auto"/>
              <w:bottom w:val="single" w:sz="4" w:space="0" w:color="auto"/>
              <w:right w:val="single" w:sz="4" w:space="0" w:color="auto"/>
            </w:tcBorders>
          </w:tcPr>
          <w:p w14:paraId="42742035" w14:textId="0ABF9830" w:rsidR="00C74A63" w:rsidRDefault="00F42EDC" w:rsidP="00C74A63">
            <w:pPr>
              <w:tabs>
                <w:tab w:val="left" w:pos="0"/>
              </w:tabs>
              <w:overflowPunct w:val="0"/>
              <w:autoSpaceDE w:val="0"/>
              <w:autoSpaceDN w:val="0"/>
              <w:adjustRightInd w:val="0"/>
              <w:rPr>
                <w:rFonts w:ascii="Arial" w:hAnsi="Arial" w:cs="Arial"/>
                <w:b/>
                <w:bCs/>
              </w:rPr>
            </w:pPr>
            <w:r w:rsidRPr="00F42EDC">
              <w:rPr>
                <w:rFonts w:ascii="Arial" w:hAnsi="Arial" w:cs="Arial"/>
                <w:b/>
                <w:bCs/>
              </w:rPr>
              <w:t>Please post the current prices the State is paying for the items on this bid.</w:t>
            </w:r>
          </w:p>
          <w:p w14:paraId="733E174A" w14:textId="77777777" w:rsidR="00F42EDC" w:rsidRDefault="00F42EDC" w:rsidP="00C74A63">
            <w:pPr>
              <w:tabs>
                <w:tab w:val="left" w:pos="0"/>
              </w:tabs>
              <w:overflowPunct w:val="0"/>
              <w:autoSpaceDE w:val="0"/>
              <w:autoSpaceDN w:val="0"/>
              <w:adjustRightInd w:val="0"/>
              <w:rPr>
                <w:rFonts w:ascii="Arial" w:hAnsi="Arial" w:cs="Arial"/>
                <w:b/>
                <w:bCs/>
              </w:rPr>
            </w:pPr>
          </w:p>
          <w:p w14:paraId="4B6BCA36" w14:textId="76195BBE" w:rsidR="00C74A63" w:rsidRDefault="00C74A63" w:rsidP="00C74A6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Pr>
                <w:rFonts w:ascii="Arial" w:hAnsi="Arial" w:cs="Arial"/>
                <w:bCs/>
              </w:rPr>
              <w:t xml:space="preserve">Please refer to Bid Solicitation Section 1.2 for instructions for how to view the prices from the last bidding cycle. </w:t>
            </w:r>
          </w:p>
          <w:p w14:paraId="198044C3" w14:textId="37790451" w:rsidR="00C74A63" w:rsidRDefault="00C74A63" w:rsidP="00C74A63">
            <w:pPr>
              <w:tabs>
                <w:tab w:val="left" w:pos="0"/>
              </w:tabs>
              <w:overflowPunct w:val="0"/>
              <w:autoSpaceDE w:val="0"/>
              <w:autoSpaceDN w:val="0"/>
              <w:adjustRightInd w:val="0"/>
              <w:rPr>
                <w:rFonts w:ascii="Arial" w:hAnsi="Arial" w:cs="Arial"/>
                <w:bCs/>
              </w:rPr>
            </w:pPr>
          </w:p>
          <w:p w14:paraId="48F7DE42" w14:textId="3D14AF49" w:rsidR="008A05DF" w:rsidRDefault="00C74A63" w:rsidP="00C74A63">
            <w:pPr>
              <w:tabs>
                <w:tab w:val="left" w:pos="0"/>
              </w:tabs>
              <w:overflowPunct w:val="0"/>
              <w:autoSpaceDE w:val="0"/>
              <w:autoSpaceDN w:val="0"/>
              <w:adjustRightInd w:val="0"/>
              <w:rPr>
                <w:rFonts w:ascii="Arial" w:hAnsi="Arial" w:cs="Arial"/>
                <w:bCs/>
              </w:rPr>
            </w:pPr>
            <w:r>
              <w:rPr>
                <w:rFonts w:ascii="Arial" w:hAnsi="Arial" w:cs="Arial"/>
                <w:bCs/>
              </w:rPr>
              <w:t xml:space="preserve">Section 1.2 </w:t>
            </w:r>
            <w:r w:rsidR="008A05DF">
              <w:rPr>
                <w:rFonts w:ascii="Arial" w:hAnsi="Arial" w:cs="Arial"/>
                <w:bCs/>
              </w:rPr>
              <w:t xml:space="preserve">states in </w:t>
            </w:r>
            <w:r w:rsidR="007F0446">
              <w:rPr>
                <w:rFonts w:ascii="Arial" w:hAnsi="Arial" w:cs="Arial"/>
                <w:bCs/>
              </w:rPr>
              <w:t>pertinent</w:t>
            </w:r>
            <w:r w:rsidR="008A05DF">
              <w:rPr>
                <w:rFonts w:ascii="Arial" w:hAnsi="Arial" w:cs="Arial"/>
                <w:bCs/>
              </w:rPr>
              <w:t xml:space="preserve"> part</w:t>
            </w:r>
            <w:r>
              <w:rPr>
                <w:rFonts w:ascii="Arial" w:hAnsi="Arial" w:cs="Arial"/>
                <w:bCs/>
              </w:rPr>
              <w:t xml:space="preserve">: </w:t>
            </w:r>
          </w:p>
          <w:p w14:paraId="15BEB8C9" w14:textId="77777777" w:rsidR="008A05DF" w:rsidRDefault="008A05DF" w:rsidP="00C74A63">
            <w:pPr>
              <w:tabs>
                <w:tab w:val="left" w:pos="0"/>
              </w:tabs>
              <w:overflowPunct w:val="0"/>
              <w:autoSpaceDE w:val="0"/>
              <w:autoSpaceDN w:val="0"/>
              <w:adjustRightInd w:val="0"/>
              <w:rPr>
                <w:rFonts w:ascii="Arial" w:hAnsi="Arial" w:cs="Arial"/>
                <w:bCs/>
              </w:rPr>
            </w:pPr>
          </w:p>
          <w:p w14:paraId="2F5C9211" w14:textId="5D9550B2" w:rsidR="00C74A63" w:rsidRPr="00FC7D0D" w:rsidRDefault="008A05DF" w:rsidP="00C74A63">
            <w:pPr>
              <w:tabs>
                <w:tab w:val="left" w:pos="0"/>
              </w:tabs>
              <w:overflowPunct w:val="0"/>
              <w:autoSpaceDE w:val="0"/>
              <w:autoSpaceDN w:val="0"/>
              <w:adjustRightInd w:val="0"/>
              <w:rPr>
                <w:rFonts w:ascii="Arial" w:hAnsi="Arial" w:cs="Arial"/>
                <w:bCs/>
              </w:rPr>
            </w:pPr>
            <w:r>
              <w:rPr>
                <w:rFonts w:ascii="Arial" w:hAnsi="Arial" w:cs="Arial"/>
                <w:bCs/>
              </w:rPr>
              <w:t>“</w:t>
            </w:r>
            <w:r w:rsidR="00C74A63" w:rsidRPr="00FC7D0D">
              <w:rPr>
                <w:rFonts w:ascii="Arial" w:hAnsi="Arial" w:cs="Arial"/>
                <w:bCs/>
              </w:rPr>
              <w:t>Vendors {Bidders} interested in the current Blanket P.O. specifications and pricing information may review the current Blanket P.O. T</w:t>
            </w:r>
            <w:r w:rsidR="007F0446">
              <w:rPr>
                <w:rFonts w:ascii="Arial" w:hAnsi="Arial" w:cs="Arial"/>
                <w:bCs/>
              </w:rPr>
              <w:t>2365</w:t>
            </w:r>
            <w:r w:rsidR="00C74A63" w:rsidRPr="00FC7D0D">
              <w:rPr>
                <w:rFonts w:ascii="Arial" w:hAnsi="Arial" w:cs="Arial"/>
                <w:bCs/>
              </w:rPr>
              <w:t xml:space="preserve"> at www.njstart.gov by following these steps: </w:t>
            </w:r>
          </w:p>
          <w:p w14:paraId="0D5C7470" w14:textId="77777777" w:rsidR="00C74A63" w:rsidRPr="00FC7D0D" w:rsidRDefault="00C74A63" w:rsidP="00C74A63">
            <w:pPr>
              <w:tabs>
                <w:tab w:val="left" w:pos="0"/>
              </w:tabs>
              <w:overflowPunct w:val="0"/>
              <w:autoSpaceDE w:val="0"/>
              <w:autoSpaceDN w:val="0"/>
              <w:adjustRightInd w:val="0"/>
              <w:rPr>
                <w:rFonts w:ascii="Arial" w:hAnsi="Arial" w:cs="Arial"/>
                <w:bCs/>
              </w:rPr>
            </w:pPr>
          </w:p>
          <w:p w14:paraId="2EEBB37F"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 xml:space="preserve">Go to: www.njstart.gov </w:t>
            </w:r>
          </w:p>
          <w:p w14:paraId="2351DB91"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Select “Contract &amp; Bid Search”</w:t>
            </w:r>
          </w:p>
          <w:p w14:paraId="166107A5"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Select “Contracts/Blankets”</w:t>
            </w:r>
          </w:p>
          <w:p w14:paraId="236F00BC" w14:textId="02E6FCE1"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Under “Contract/Bl</w:t>
            </w:r>
            <w:r w:rsidR="00F42EDC">
              <w:rPr>
                <w:rFonts w:ascii="Arial" w:hAnsi="Arial" w:cs="Arial"/>
                <w:bCs/>
              </w:rPr>
              <w:t>anket Description” type in T2365</w:t>
            </w:r>
            <w:r w:rsidRPr="00FC7D0D">
              <w:rPr>
                <w:rFonts w:ascii="Arial" w:hAnsi="Arial" w:cs="Arial"/>
                <w:bCs/>
              </w:rPr>
              <w:t>. Click “Find It”</w:t>
            </w:r>
          </w:p>
          <w:p w14:paraId="747C042F"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The current Blanket P.O.s will appear under “Results.”</w:t>
            </w:r>
          </w:p>
          <w:p w14:paraId="54B981C0" w14:textId="77777777" w:rsidR="00C74A63" w:rsidRPr="00FC7D0D" w:rsidRDefault="00C74A63" w:rsidP="00C74A63">
            <w:pPr>
              <w:tabs>
                <w:tab w:val="left" w:pos="0"/>
              </w:tabs>
              <w:overflowPunct w:val="0"/>
              <w:autoSpaceDE w:val="0"/>
              <w:autoSpaceDN w:val="0"/>
              <w:adjustRightInd w:val="0"/>
              <w:rPr>
                <w:rFonts w:ascii="Arial" w:hAnsi="Arial" w:cs="Arial"/>
                <w:bCs/>
              </w:rPr>
            </w:pPr>
          </w:p>
          <w:p w14:paraId="03C6B436" w14:textId="7140D44E" w:rsidR="00866084" w:rsidRPr="00835828"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Vendors {Bidders} are cautioned that this new Bid Solicitation addresses current requirements.  Vendors {Bidders} should not rely upon or use data from the prior Blanket P.O.</w:t>
            </w:r>
            <w:r w:rsidR="008A05DF">
              <w:rPr>
                <w:rFonts w:ascii="Arial" w:hAnsi="Arial" w:cs="Arial"/>
                <w:bCs/>
              </w:rPr>
              <w:t>”</w:t>
            </w:r>
          </w:p>
        </w:tc>
      </w:tr>
    </w:tbl>
    <w:p w14:paraId="3B6E0024" w14:textId="77777777" w:rsidR="00135214" w:rsidRDefault="00135214"/>
    <w:p w14:paraId="48D031BD" w14:textId="77777777" w:rsidR="00135214" w:rsidRDefault="00135214"/>
    <w:sectPr w:rsidR="00135214"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1FE1A" w14:textId="77777777" w:rsidR="00B157F4" w:rsidRDefault="00B157F4">
      <w:r>
        <w:separator/>
      </w:r>
    </w:p>
  </w:endnote>
  <w:endnote w:type="continuationSeparator" w:id="0">
    <w:p w14:paraId="28EBA1AD" w14:textId="77777777" w:rsidR="00B157F4" w:rsidRDefault="00B15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0D50082" w:rsidR="009C0858" w:rsidRDefault="009C0858">
        <w:pPr>
          <w:pStyle w:val="Footer"/>
          <w:jc w:val="center"/>
        </w:pPr>
        <w:r>
          <w:fldChar w:fldCharType="begin"/>
        </w:r>
        <w:r>
          <w:instrText xml:space="preserve"> PAGE   \* MERGEFORMAT </w:instrText>
        </w:r>
        <w:r>
          <w:fldChar w:fldCharType="separate"/>
        </w:r>
        <w:r w:rsidR="00872ACC">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822CA" w14:textId="77777777" w:rsidR="00B157F4" w:rsidRDefault="00B157F4">
      <w:r>
        <w:separator/>
      </w:r>
    </w:p>
  </w:footnote>
  <w:footnote w:type="continuationSeparator" w:id="0">
    <w:p w14:paraId="1F08BF47" w14:textId="77777777" w:rsidR="00B157F4" w:rsidRDefault="00B15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Os26j0QBcWPwucjECH8EjEVARqrIhOHIEchhoF7UqgjoDF37fNqHpI/yVbCDAGd2kb5EaSaqrzd/smEybEpsTw==" w:salt="6sSxDcEVilL5ToctAlR2Yg=="/>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26A1"/>
    <w:rsid w:val="00023ACE"/>
    <w:rsid w:val="0004455E"/>
    <w:rsid w:val="000461B5"/>
    <w:rsid w:val="00047D91"/>
    <w:rsid w:val="00051009"/>
    <w:rsid w:val="00051C5E"/>
    <w:rsid w:val="00052193"/>
    <w:rsid w:val="00052433"/>
    <w:rsid w:val="000555F2"/>
    <w:rsid w:val="00056D5E"/>
    <w:rsid w:val="00060D0D"/>
    <w:rsid w:val="0006149B"/>
    <w:rsid w:val="0007133C"/>
    <w:rsid w:val="0007365F"/>
    <w:rsid w:val="00080562"/>
    <w:rsid w:val="00087AC7"/>
    <w:rsid w:val="000A75F0"/>
    <w:rsid w:val="000C04B0"/>
    <w:rsid w:val="000C22B9"/>
    <w:rsid w:val="000C2717"/>
    <w:rsid w:val="000C3964"/>
    <w:rsid w:val="000C7991"/>
    <w:rsid w:val="000D0811"/>
    <w:rsid w:val="000D2B27"/>
    <w:rsid w:val="000E042A"/>
    <w:rsid w:val="000F21AF"/>
    <w:rsid w:val="001036B6"/>
    <w:rsid w:val="001130EC"/>
    <w:rsid w:val="001236A1"/>
    <w:rsid w:val="00125060"/>
    <w:rsid w:val="001265C6"/>
    <w:rsid w:val="00132629"/>
    <w:rsid w:val="00135214"/>
    <w:rsid w:val="0016047E"/>
    <w:rsid w:val="00160E56"/>
    <w:rsid w:val="00160EBA"/>
    <w:rsid w:val="00161091"/>
    <w:rsid w:val="0018202F"/>
    <w:rsid w:val="001873BC"/>
    <w:rsid w:val="00194DDF"/>
    <w:rsid w:val="001D1ABC"/>
    <w:rsid w:val="001D2AA6"/>
    <w:rsid w:val="001D4A0C"/>
    <w:rsid w:val="001F3462"/>
    <w:rsid w:val="001F34F3"/>
    <w:rsid w:val="0020175D"/>
    <w:rsid w:val="00202F19"/>
    <w:rsid w:val="00221E6B"/>
    <w:rsid w:val="002420F8"/>
    <w:rsid w:val="00257D6E"/>
    <w:rsid w:val="0026037D"/>
    <w:rsid w:val="00260851"/>
    <w:rsid w:val="00261386"/>
    <w:rsid w:val="0026242D"/>
    <w:rsid w:val="00266F5D"/>
    <w:rsid w:val="00271544"/>
    <w:rsid w:val="002745C5"/>
    <w:rsid w:val="00285BF3"/>
    <w:rsid w:val="00290DC1"/>
    <w:rsid w:val="00292AE3"/>
    <w:rsid w:val="002A6F0D"/>
    <w:rsid w:val="002C1484"/>
    <w:rsid w:val="002C54B7"/>
    <w:rsid w:val="002E39C5"/>
    <w:rsid w:val="002F1449"/>
    <w:rsid w:val="002F411D"/>
    <w:rsid w:val="003048CF"/>
    <w:rsid w:val="00305A8E"/>
    <w:rsid w:val="00305B6D"/>
    <w:rsid w:val="003069D9"/>
    <w:rsid w:val="00311014"/>
    <w:rsid w:val="00312D7D"/>
    <w:rsid w:val="00313FA2"/>
    <w:rsid w:val="00322697"/>
    <w:rsid w:val="00326DC4"/>
    <w:rsid w:val="0032707C"/>
    <w:rsid w:val="00337069"/>
    <w:rsid w:val="0034046A"/>
    <w:rsid w:val="0034222F"/>
    <w:rsid w:val="00364A22"/>
    <w:rsid w:val="00370055"/>
    <w:rsid w:val="00372C16"/>
    <w:rsid w:val="0037646A"/>
    <w:rsid w:val="00383620"/>
    <w:rsid w:val="00391DD1"/>
    <w:rsid w:val="00391DE8"/>
    <w:rsid w:val="0039648D"/>
    <w:rsid w:val="003A76EC"/>
    <w:rsid w:val="003B1D63"/>
    <w:rsid w:val="003D02FC"/>
    <w:rsid w:val="003D747D"/>
    <w:rsid w:val="003E295B"/>
    <w:rsid w:val="003E7D1E"/>
    <w:rsid w:val="003F2A90"/>
    <w:rsid w:val="003F7837"/>
    <w:rsid w:val="00400C49"/>
    <w:rsid w:val="00402793"/>
    <w:rsid w:val="004063F6"/>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5DBE"/>
    <w:rsid w:val="00490B0F"/>
    <w:rsid w:val="00495486"/>
    <w:rsid w:val="00496E94"/>
    <w:rsid w:val="004A0576"/>
    <w:rsid w:val="004A121D"/>
    <w:rsid w:val="004A7DA7"/>
    <w:rsid w:val="004C13A5"/>
    <w:rsid w:val="004C2706"/>
    <w:rsid w:val="004C417C"/>
    <w:rsid w:val="004D39D7"/>
    <w:rsid w:val="004D5ECF"/>
    <w:rsid w:val="004E32C5"/>
    <w:rsid w:val="004E725B"/>
    <w:rsid w:val="004F3C89"/>
    <w:rsid w:val="004F542C"/>
    <w:rsid w:val="00502120"/>
    <w:rsid w:val="005175DC"/>
    <w:rsid w:val="00520274"/>
    <w:rsid w:val="00525D90"/>
    <w:rsid w:val="005271D3"/>
    <w:rsid w:val="0053372D"/>
    <w:rsid w:val="0054794A"/>
    <w:rsid w:val="00560578"/>
    <w:rsid w:val="005654E0"/>
    <w:rsid w:val="005663AD"/>
    <w:rsid w:val="00567F16"/>
    <w:rsid w:val="00572F24"/>
    <w:rsid w:val="005748C4"/>
    <w:rsid w:val="00574D10"/>
    <w:rsid w:val="0058187A"/>
    <w:rsid w:val="005840EA"/>
    <w:rsid w:val="0058635F"/>
    <w:rsid w:val="00587730"/>
    <w:rsid w:val="005A1A7D"/>
    <w:rsid w:val="005B7B28"/>
    <w:rsid w:val="005D1FD3"/>
    <w:rsid w:val="005D5F8B"/>
    <w:rsid w:val="005E3AEA"/>
    <w:rsid w:val="005E7D9D"/>
    <w:rsid w:val="005F3346"/>
    <w:rsid w:val="005F3A74"/>
    <w:rsid w:val="00610AAA"/>
    <w:rsid w:val="00610ADE"/>
    <w:rsid w:val="00616053"/>
    <w:rsid w:val="00632446"/>
    <w:rsid w:val="00646784"/>
    <w:rsid w:val="00651E62"/>
    <w:rsid w:val="00657047"/>
    <w:rsid w:val="00661C6E"/>
    <w:rsid w:val="00670FCB"/>
    <w:rsid w:val="006848B7"/>
    <w:rsid w:val="006A3DE5"/>
    <w:rsid w:val="006B3833"/>
    <w:rsid w:val="006B54FA"/>
    <w:rsid w:val="006C37AB"/>
    <w:rsid w:val="006C5427"/>
    <w:rsid w:val="006D2967"/>
    <w:rsid w:val="006D6856"/>
    <w:rsid w:val="006D6EE7"/>
    <w:rsid w:val="006E6912"/>
    <w:rsid w:val="006E6FF8"/>
    <w:rsid w:val="0071384F"/>
    <w:rsid w:val="00721BC8"/>
    <w:rsid w:val="00730FFF"/>
    <w:rsid w:val="00751577"/>
    <w:rsid w:val="00764A80"/>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F0446"/>
    <w:rsid w:val="007F1CCA"/>
    <w:rsid w:val="008006B4"/>
    <w:rsid w:val="008049AC"/>
    <w:rsid w:val="00804A53"/>
    <w:rsid w:val="008062EE"/>
    <w:rsid w:val="008137DB"/>
    <w:rsid w:val="00815E39"/>
    <w:rsid w:val="00816EA4"/>
    <w:rsid w:val="00817F19"/>
    <w:rsid w:val="0082019A"/>
    <w:rsid w:val="0083180C"/>
    <w:rsid w:val="00831D53"/>
    <w:rsid w:val="00835828"/>
    <w:rsid w:val="00836A34"/>
    <w:rsid w:val="00863295"/>
    <w:rsid w:val="00866084"/>
    <w:rsid w:val="00872ACC"/>
    <w:rsid w:val="00872CF9"/>
    <w:rsid w:val="00883737"/>
    <w:rsid w:val="00884C9E"/>
    <w:rsid w:val="008918DF"/>
    <w:rsid w:val="00894EF0"/>
    <w:rsid w:val="008A05DF"/>
    <w:rsid w:val="008B2D62"/>
    <w:rsid w:val="008B4DDD"/>
    <w:rsid w:val="008B5ADB"/>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67B2"/>
    <w:rsid w:val="00927A13"/>
    <w:rsid w:val="00931943"/>
    <w:rsid w:val="00934725"/>
    <w:rsid w:val="00952A4D"/>
    <w:rsid w:val="00954320"/>
    <w:rsid w:val="00954529"/>
    <w:rsid w:val="00963B9C"/>
    <w:rsid w:val="00980AC4"/>
    <w:rsid w:val="00990CED"/>
    <w:rsid w:val="00993884"/>
    <w:rsid w:val="00995F30"/>
    <w:rsid w:val="009A50EC"/>
    <w:rsid w:val="009B5240"/>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2649F"/>
    <w:rsid w:val="00A30216"/>
    <w:rsid w:val="00A40774"/>
    <w:rsid w:val="00A40E58"/>
    <w:rsid w:val="00A51E71"/>
    <w:rsid w:val="00A527F9"/>
    <w:rsid w:val="00A61133"/>
    <w:rsid w:val="00A6113F"/>
    <w:rsid w:val="00A61E9F"/>
    <w:rsid w:val="00A8091E"/>
    <w:rsid w:val="00A84B37"/>
    <w:rsid w:val="00A8549A"/>
    <w:rsid w:val="00AA2C37"/>
    <w:rsid w:val="00AA3920"/>
    <w:rsid w:val="00AA5E72"/>
    <w:rsid w:val="00AB00EB"/>
    <w:rsid w:val="00AB72B8"/>
    <w:rsid w:val="00AD3D3C"/>
    <w:rsid w:val="00AD55C4"/>
    <w:rsid w:val="00B056BB"/>
    <w:rsid w:val="00B1392F"/>
    <w:rsid w:val="00B157F4"/>
    <w:rsid w:val="00B2669F"/>
    <w:rsid w:val="00B3763D"/>
    <w:rsid w:val="00B432C3"/>
    <w:rsid w:val="00B47EA5"/>
    <w:rsid w:val="00B53E38"/>
    <w:rsid w:val="00B54579"/>
    <w:rsid w:val="00B555FD"/>
    <w:rsid w:val="00B55897"/>
    <w:rsid w:val="00B61C72"/>
    <w:rsid w:val="00B664C5"/>
    <w:rsid w:val="00B7192C"/>
    <w:rsid w:val="00B73FDA"/>
    <w:rsid w:val="00B842BD"/>
    <w:rsid w:val="00B92AC8"/>
    <w:rsid w:val="00B9391C"/>
    <w:rsid w:val="00B94666"/>
    <w:rsid w:val="00BA0226"/>
    <w:rsid w:val="00BA2157"/>
    <w:rsid w:val="00BC21C1"/>
    <w:rsid w:val="00BC4F10"/>
    <w:rsid w:val="00BC7C61"/>
    <w:rsid w:val="00BD378C"/>
    <w:rsid w:val="00BD693F"/>
    <w:rsid w:val="00BF5170"/>
    <w:rsid w:val="00BF6B44"/>
    <w:rsid w:val="00C021F8"/>
    <w:rsid w:val="00C06423"/>
    <w:rsid w:val="00C12204"/>
    <w:rsid w:val="00C12A48"/>
    <w:rsid w:val="00C16006"/>
    <w:rsid w:val="00C162F6"/>
    <w:rsid w:val="00C34732"/>
    <w:rsid w:val="00C41CB6"/>
    <w:rsid w:val="00C45AB4"/>
    <w:rsid w:val="00C56198"/>
    <w:rsid w:val="00C564E7"/>
    <w:rsid w:val="00C60DC5"/>
    <w:rsid w:val="00C669D0"/>
    <w:rsid w:val="00C7411B"/>
    <w:rsid w:val="00C74A5D"/>
    <w:rsid w:val="00C74A63"/>
    <w:rsid w:val="00C777D7"/>
    <w:rsid w:val="00C83977"/>
    <w:rsid w:val="00CA2E39"/>
    <w:rsid w:val="00CB7464"/>
    <w:rsid w:val="00CC2CBB"/>
    <w:rsid w:val="00CE1914"/>
    <w:rsid w:val="00CF3D21"/>
    <w:rsid w:val="00D057E9"/>
    <w:rsid w:val="00D1111B"/>
    <w:rsid w:val="00D2037F"/>
    <w:rsid w:val="00D33B5E"/>
    <w:rsid w:val="00D428F8"/>
    <w:rsid w:val="00D55DDC"/>
    <w:rsid w:val="00D56679"/>
    <w:rsid w:val="00D62DBC"/>
    <w:rsid w:val="00D705AB"/>
    <w:rsid w:val="00D75306"/>
    <w:rsid w:val="00D80F8A"/>
    <w:rsid w:val="00D82EF7"/>
    <w:rsid w:val="00D83316"/>
    <w:rsid w:val="00D91263"/>
    <w:rsid w:val="00D91B32"/>
    <w:rsid w:val="00DB1905"/>
    <w:rsid w:val="00DB373C"/>
    <w:rsid w:val="00DC626D"/>
    <w:rsid w:val="00DC72EC"/>
    <w:rsid w:val="00DC7461"/>
    <w:rsid w:val="00DD49DC"/>
    <w:rsid w:val="00DD6116"/>
    <w:rsid w:val="00DE45D8"/>
    <w:rsid w:val="00DF3D41"/>
    <w:rsid w:val="00DF4E98"/>
    <w:rsid w:val="00E001C4"/>
    <w:rsid w:val="00E01014"/>
    <w:rsid w:val="00E02D77"/>
    <w:rsid w:val="00E1253F"/>
    <w:rsid w:val="00E14372"/>
    <w:rsid w:val="00E14B7B"/>
    <w:rsid w:val="00E230F9"/>
    <w:rsid w:val="00E242AB"/>
    <w:rsid w:val="00E263AD"/>
    <w:rsid w:val="00E35E58"/>
    <w:rsid w:val="00E448B7"/>
    <w:rsid w:val="00E4652C"/>
    <w:rsid w:val="00E5310E"/>
    <w:rsid w:val="00E60BE9"/>
    <w:rsid w:val="00E61D3A"/>
    <w:rsid w:val="00E64C53"/>
    <w:rsid w:val="00E67791"/>
    <w:rsid w:val="00E76F39"/>
    <w:rsid w:val="00E807AD"/>
    <w:rsid w:val="00E80811"/>
    <w:rsid w:val="00E84D04"/>
    <w:rsid w:val="00E90D91"/>
    <w:rsid w:val="00E92ADD"/>
    <w:rsid w:val="00E945C1"/>
    <w:rsid w:val="00E97321"/>
    <w:rsid w:val="00EA330C"/>
    <w:rsid w:val="00EA3312"/>
    <w:rsid w:val="00EB3E79"/>
    <w:rsid w:val="00EB557F"/>
    <w:rsid w:val="00EC32E5"/>
    <w:rsid w:val="00EC5F73"/>
    <w:rsid w:val="00ED2B3C"/>
    <w:rsid w:val="00ED3B68"/>
    <w:rsid w:val="00EE16EA"/>
    <w:rsid w:val="00EE31B0"/>
    <w:rsid w:val="00EF7D4E"/>
    <w:rsid w:val="00F02AC3"/>
    <w:rsid w:val="00F043D3"/>
    <w:rsid w:val="00F05D01"/>
    <w:rsid w:val="00F0645F"/>
    <w:rsid w:val="00F3434F"/>
    <w:rsid w:val="00F34973"/>
    <w:rsid w:val="00F401B4"/>
    <w:rsid w:val="00F40A08"/>
    <w:rsid w:val="00F42EDC"/>
    <w:rsid w:val="00F47276"/>
    <w:rsid w:val="00F52E4E"/>
    <w:rsid w:val="00F57AA2"/>
    <w:rsid w:val="00F75EFF"/>
    <w:rsid w:val="00F93868"/>
    <w:rsid w:val="00FA0A5A"/>
    <w:rsid w:val="00FA1383"/>
    <w:rsid w:val="00FA59AD"/>
    <w:rsid w:val="00FA6397"/>
    <w:rsid w:val="00FA7242"/>
    <w:rsid w:val="00FB09C8"/>
    <w:rsid w:val="00FB2462"/>
    <w:rsid w:val="00FB6B05"/>
    <w:rsid w:val="00FC529C"/>
    <w:rsid w:val="00FC7D0D"/>
    <w:rsid w:val="00FD1ADF"/>
    <w:rsid w:val="00FD60C7"/>
    <w:rsid w:val="00FD6B9C"/>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6733883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2893667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468673618">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5197867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9A6E58CA-0E15-4AA2-96E4-651C4987D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3</Pages>
  <Words>795</Words>
  <Characters>4536</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cp:lastModifiedBy>
  <cp:revision>3</cp:revision>
  <cp:lastPrinted>2020-03-16T13:10:00Z</cp:lastPrinted>
  <dcterms:created xsi:type="dcterms:W3CDTF">2021-03-15T12:47:00Z</dcterms:created>
  <dcterms:modified xsi:type="dcterms:W3CDTF">2021-03-15T12:49:00Z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