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987A6" w14:textId="53D8C1CB" w:rsidR="00364A22" w:rsidRPr="002420F8" w:rsidRDefault="00755947" w:rsidP="004F542C">
      <w:pPr>
        <w:pStyle w:val="Heading3"/>
        <w:keepNext w:val="0"/>
        <w:jc w:val="center"/>
        <w:rPr>
          <w:rFonts w:ascii="Arial" w:hAnsi="Arial" w:cs="Arial"/>
          <w:b/>
          <w:sz w:val="20"/>
        </w:rPr>
      </w:pPr>
      <w:r>
        <w:rPr>
          <w:rFonts w:ascii="Arial" w:hAnsi="Arial" w:cs="Arial"/>
          <w:b/>
          <w:sz w:val="20"/>
        </w:rPr>
        <w:t>September 1</w:t>
      </w:r>
      <w:r w:rsidR="002A368F">
        <w:rPr>
          <w:rFonts w:ascii="Arial" w:hAnsi="Arial" w:cs="Arial"/>
          <w:b/>
          <w:sz w:val="20"/>
        </w:rPr>
        <w:t>, 2021</w:t>
      </w:r>
    </w:p>
    <w:p w14:paraId="1A65D03C" w14:textId="77777777" w:rsidR="00364A22" w:rsidRPr="008918DF" w:rsidRDefault="00364A22" w:rsidP="00364A22">
      <w:pPr>
        <w:rPr>
          <w:rFonts w:ascii="Arial" w:hAnsi="Arial" w:cs="Arial"/>
        </w:rPr>
      </w:pPr>
    </w:p>
    <w:p w14:paraId="4EF25AF9" w14:textId="77777777" w:rsidR="00364A22" w:rsidRPr="008918DF" w:rsidRDefault="00364A22" w:rsidP="00364A22">
      <w:pPr>
        <w:rPr>
          <w:rFonts w:ascii="Arial" w:hAnsi="Arial" w:cs="Arial"/>
        </w:rPr>
      </w:pPr>
    </w:p>
    <w:p w14:paraId="4298DFBE"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7DCC5B54" w14:textId="77777777" w:rsidR="007D1D98" w:rsidRPr="008918DF" w:rsidRDefault="007D1D98" w:rsidP="007D1D98">
      <w:pPr>
        <w:rPr>
          <w:rFonts w:ascii="Arial" w:hAnsi="Arial" w:cs="Arial"/>
        </w:rPr>
      </w:pPr>
    </w:p>
    <w:p w14:paraId="23D8A785" w14:textId="77777777" w:rsidR="007D1D98" w:rsidRPr="008918DF" w:rsidRDefault="007D1D98" w:rsidP="007D1D98">
      <w:pPr>
        <w:tabs>
          <w:tab w:val="left" w:pos="0"/>
        </w:tabs>
        <w:rPr>
          <w:rFonts w:ascii="Arial" w:hAnsi="Arial" w:cs="Arial"/>
        </w:rPr>
      </w:pPr>
    </w:p>
    <w:p w14:paraId="499F527D"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077C8">
        <w:rPr>
          <w:rFonts w:ascii="Arial" w:hAnsi="Arial" w:cs="Arial"/>
          <w:sz w:val="20"/>
        </w:rPr>
        <w:t>21</w:t>
      </w:r>
      <w:r w:rsidR="00214942">
        <w:rPr>
          <w:rFonts w:ascii="Arial" w:hAnsi="Arial" w:cs="Arial"/>
          <w:sz w:val="20"/>
        </w:rPr>
        <w:t>DPP</w:t>
      </w:r>
      <w:r w:rsidR="002077C8">
        <w:rPr>
          <w:rFonts w:ascii="Arial" w:hAnsi="Arial" w:cs="Arial"/>
          <w:sz w:val="20"/>
        </w:rPr>
        <w:t>00580</w:t>
      </w:r>
    </w:p>
    <w:p w14:paraId="3EF626F4" w14:textId="50BFF386" w:rsidR="00B0582D" w:rsidRPr="002077C8" w:rsidRDefault="002077C8" w:rsidP="002077C8">
      <w:pPr>
        <w:rPr>
          <w:rFonts w:ascii="Arial" w:hAnsi="Arial" w:cs="Arial"/>
          <w:b/>
          <w:color w:val="000000"/>
        </w:rPr>
      </w:pPr>
      <w:r>
        <w:rPr>
          <w:rFonts w:ascii="Arial" w:hAnsi="Arial" w:cs="Arial"/>
          <w:b/>
        </w:rPr>
        <w:t xml:space="preserve">             </w:t>
      </w:r>
      <w:r w:rsidRPr="002077C8">
        <w:rPr>
          <w:rFonts w:ascii="Arial" w:hAnsi="Arial" w:cs="Arial"/>
          <w:b/>
        </w:rPr>
        <w:t xml:space="preserve">T2957 </w:t>
      </w:r>
      <w:r w:rsidR="00B0582D">
        <w:rPr>
          <w:rFonts w:ascii="Arial" w:hAnsi="Arial" w:cs="Arial"/>
          <w:b/>
        </w:rPr>
        <w:t>–</w:t>
      </w:r>
      <w:r w:rsidRPr="002077C8">
        <w:rPr>
          <w:rFonts w:ascii="Arial" w:hAnsi="Arial" w:cs="Arial"/>
          <w:b/>
        </w:rPr>
        <w:t xml:space="preserve"> </w:t>
      </w:r>
      <w:r w:rsidR="00B0582D">
        <w:rPr>
          <w:rFonts w:ascii="Arial" w:hAnsi="Arial" w:cs="Arial"/>
          <w:b/>
          <w:color w:val="000000"/>
        </w:rPr>
        <w:t>Appraisal Services for NJ Department of Environmental Protection</w:t>
      </w:r>
    </w:p>
    <w:p w14:paraId="51E7ABDB" w14:textId="77777777" w:rsidR="007D1D98" w:rsidRDefault="007D1D98" w:rsidP="00DC2E0E">
      <w:pPr>
        <w:rPr>
          <w:rFonts w:ascii="Arial" w:hAnsi="Arial" w:cs="Arial"/>
          <w:b/>
        </w:rPr>
      </w:pPr>
    </w:p>
    <w:p w14:paraId="3FB8E4FF" w14:textId="77777777" w:rsidR="003069D9" w:rsidRPr="008918DF" w:rsidRDefault="003069D9" w:rsidP="008918DF">
      <w:pPr>
        <w:ind w:firstLine="720"/>
        <w:rPr>
          <w:rFonts w:ascii="Arial" w:hAnsi="Arial" w:cs="Arial"/>
          <w:b/>
        </w:rPr>
      </w:pPr>
    </w:p>
    <w:p w14:paraId="3335EED1" w14:textId="6EEE4EF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B0582D">
        <w:rPr>
          <w:rFonts w:ascii="Arial" w:hAnsi="Arial" w:cs="Arial"/>
          <w:b/>
          <w:u w:val="single"/>
        </w:rPr>
        <w:t>September 15</w:t>
      </w:r>
      <w:r w:rsidR="00214942" w:rsidRPr="002077C8">
        <w:rPr>
          <w:rFonts w:ascii="Arial" w:hAnsi="Arial" w:cs="Arial"/>
          <w:b/>
          <w:u w:val="single"/>
        </w:rPr>
        <w:t>,</w:t>
      </w:r>
      <w:r w:rsidR="00214942">
        <w:rPr>
          <w:rFonts w:ascii="Arial" w:hAnsi="Arial" w:cs="Arial"/>
          <w:b/>
          <w:u w:val="single"/>
        </w:rPr>
        <w:t xml:space="preserve"> 202</w:t>
      </w:r>
      <w:r w:rsidR="002077C8">
        <w:rPr>
          <w:rFonts w:ascii="Arial" w:hAnsi="Arial" w:cs="Arial"/>
          <w:b/>
          <w:u w:val="single"/>
        </w:rPr>
        <w:t>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7179C25" w14:textId="77777777" w:rsidR="00364A22" w:rsidRDefault="00364A22" w:rsidP="002420F8"/>
    <w:p w14:paraId="1FCE1794" w14:textId="77777777" w:rsidR="003069D9" w:rsidRPr="008918DF" w:rsidRDefault="003069D9" w:rsidP="002420F8"/>
    <w:p w14:paraId="406B3DF7"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14942">
        <w:rPr>
          <w:rFonts w:ascii="Arial" w:hAnsi="Arial" w:cs="Arial"/>
          <w:i w:val="0"/>
          <w:sz w:val="20"/>
        </w:rPr>
        <w:t>1</w:t>
      </w:r>
    </w:p>
    <w:p w14:paraId="6D350538" w14:textId="77777777" w:rsidR="00364A22" w:rsidRPr="008918DF" w:rsidRDefault="00364A22" w:rsidP="00364A22">
      <w:pPr>
        <w:tabs>
          <w:tab w:val="left" w:pos="0"/>
        </w:tabs>
        <w:rPr>
          <w:rFonts w:ascii="Arial" w:hAnsi="Arial" w:cs="Arial"/>
        </w:rPr>
      </w:pPr>
    </w:p>
    <w:p w14:paraId="2616230A" w14:textId="77777777" w:rsidR="00364A22" w:rsidRPr="008918DF" w:rsidRDefault="00364A22" w:rsidP="00364A22">
      <w:pPr>
        <w:tabs>
          <w:tab w:val="left" w:pos="0"/>
        </w:tabs>
        <w:rPr>
          <w:rFonts w:ascii="Arial" w:hAnsi="Arial" w:cs="Arial"/>
        </w:rPr>
      </w:pPr>
    </w:p>
    <w:p w14:paraId="3A4B0D7A"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1494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C50C8C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2344540" w14:textId="77777777" w:rsidR="00A233DA" w:rsidRDefault="007D1D98" w:rsidP="004B4B64">
      <w:pPr>
        <w:pStyle w:val="ListParagraph"/>
        <w:numPr>
          <w:ilvl w:val="0"/>
          <w:numId w:val="1"/>
        </w:numPr>
        <w:tabs>
          <w:tab w:val="left" w:pos="0"/>
        </w:tabs>
        <w:jc w:val="both"/>
        <w:rPr>
          <w:rFonts w:ascii="Arial" w:hAnsi="Arial" w:cs="Arial"/>
        </w:rPr>
      </w:pPr>
      <w:r w:rsidRPr="002077C8">
        <w:rPr>
          <w:rFonts w:ascii="Arial" w:hAnsi="Arial" w:cs="Arial"/>
        </w:rPr>
        <w:t xml:space="preserve">This </w:t>
      </w:r>
      <w:r w:rsidR="00490B0F" w:rsidRPr="002077C8">
        <w:rPr>
          <w:rFonts w:ascii="Arial" w:hAnsi="Arial" w:cs="Arial"/>
        </w:rPr>
        <w:t>B</w:t>
      </w:r>
      <w:r w:rsidRPr="002077C8">
        <w:rPr>
          <w:rFonts w:ascii="Arial" w:hAnsi="Arial" w:cs="Arial"/>
        </w:rPr>
        <w:t xml:space="preserve">id </w:t>
      </w:r>
      <w:r w:rsidR="00490B0F" w:rsidRPr="002077C8">
        <w:rPr>
          <w:rFonts w:ascii="Arial" w:hAnsi="Arial" w:cs="Arial"/>
        </w:rPr>
        <w:t>A</w:t>
      </w:r>
      <w:r w:rsidRPr="002077C8">
        <w:rPr>
          <w:rFonts w:ascii="Arial" w:hAnsi="Arial" w:cs="Arial"/>
        </w:rPr>
        <w:t>mendment</w:t>
      </w:r>
      <w:r w:rsidR="00A233DA" w:rsidRPr="002077C8">
        <w:rPr>
          <w:rFonts w:ascii="Arial" w:hAnsi="Arial" w:cs="Arial"/>
        </w:rPr>
        <w:t xml:space="preserve"> includes</w:t>
      </w:r>
      <w:r w:rsidRPr="002077C8">
        <w:rPr>
          <w:rFonts w:ascii="Arial" w:hAnsi="Arial" w:cs="Arial"/>
        </w:rPr>
        <w:t xml:space="preserve"> </w:t>
      </w:r>
      <w:r w:rsidR="002077C8">
        <w:rPr>
          <w:rFonts w:ascii="Arial" w:hAnsi="Arial" w:cs="Arial"/>
        </w:rPr>
        <w:t>answers to questions;</w:t>
      </w:r>
    </w:p>
    <w:p w14:paraId="5A518DED" w14:textId="77777777" w:rsidR="002077C8" w:rsidRDefault="002077C8" w:rsidP="002077C8">
      <w:pPr>
        <w:pStyle w:val="ListParagraph"/>
        <w:tabs>
          <w:tab w:val="left" w:pos="0"/>
        </w:tabs>
        <w:jc w:val="both"/>
        <w:rPr>
          <w:rFonts w:ascii="Arial" w:hAnsi="Arial" w:cs="Arial"/>
        </w:rPr>
      </w:pPr>
    </w:p>
    <w:p w14:paraId="05BEA9AC" w14:textId="47595504" w:rsidR="002077C8" w:rsidRDefault="002077C8" w:rsidP="002077C8">
      <w:pPr>
        <w:pStyle w:val="ListParagraph"/>
        <w:numPr>
          <w:ilvl w:val="0"/>
          <w:numId w:val="1"/>
        </w:numPr>
        <w:tabs>
          <w:tab w:val="left" w:pos="0"/>
        </w:tabs>
        <w:jc w:val="both"/>
        <w:rPr>
          <w:rFonts w:ascii="Arial" w:hAnsi="Arial" w:cs="Arial"/>
        </w:rPr>
      </w:pPr>
      <w:r w:rsidRPr="00553BCA">
        <w:rPr>
          <w:rFonts w:ascii="Arial" w:hAnsi="Arial" w:cs="Arial"/>
        </w:rPr>
        <w:t>There has been a change to the State-Supplied Price S</w:t>
      </w:r>
      <w:r>
        <w:rPr>
          <w:rFonts w:ascii="Arial" w:hAnsi="Arial" w:cs="Arial"/>
        </w:rPr>
        <w:t>heet.  Please refer to the T2957</w:t>
      </w:r>
      <w:r w:rsidRPr="00553BCA">
        <w:rPr>
          <w:rFonts w:ascii="Arial" w:hAnsi="Arial" w:cs="Arial"/>
        </w:rPr>
        <w:t xml:space="preserve"> Revised State-Supplied Price Sheet which has been mad</w:t>
      </w:r>
      <w:r w:rsidRPr="007D1576">
        <w:rPr>
          <w:rFonts w:ascii="Arial" w:hAnsi="Arial" w:cs="Arial"/>
        </w:rPr>
        <w:t>e part of this Bid Am</w:t>
      </w:r>
      <w:r>
        <w:rPr>
          <w:rFonts w:ascii="Arial" w:hAnsi="Arial" w:cs="Arial"/>
        </w:rPr>
        <w:t xml:space="preserve">endment #1.  </w:t>
      </w:r>
      <w:r w:rsidRPr="00BA46C3">
        <w:rPr>
          <w:rFonts w:ascii="Arial" w:hAnsi="Arial" w:cs="Arial"/>
        </w:rPr>
        <w:t xml:space="preserve">The Vendor {Bidder} </w:t>
      </w:r>
      <w:r w:rsidRPr="00553BCA">
        <w:rPr>
          <w:rFonts w:ascii="Arial" w:hAnsi="Arial" w:cs="Arial"/>
          <w:bCs/>
          <w:u w:val="single"/>
        </w:rPr>
        <w:t xml:space="preserve">should </w:t>
      </w:r>
      <w:r w:rsidRPr="00BA46C3">
        <w:rPr>
          <w:rFonts w:ascii="Arial" w:hAnsi="Arial" w:cs="Arial"/>
        </w:rPr>
        <w:t xml:space="preserve">submit this </w:t>
      </w:r>
      <w:r w:rsidR="006A6087" w:rsidRPr="00BA46C3">
        <w:rPr>
          <w:rFonts w:ascii="Arial" w:hAnsi="Arial" w:cs="Arial"/>
        </w:rPr>
        <w:t>R</w:t>
      </w:r>
      <w:r w:rsidR="006A6087">
        <w:rPr>
          <w:rFonts w:ascii="Arial" w:hAnsi="Arial" w:cs="Arial"/>
        </w:rPr>
        <w:t>EVISED</w:t>
      </w:r>
      <w:r w:rsidR="006A6087" w:rsidRPr="00BA46C3">
        <w:rPr>
          <w:rFonts w:ascii="Arial" w:hAnsi="Arial" w:cs="Arial"/>
        </w:rPr>
        <w:t xml:space="preserve"> </w:t>
      </w:r>
      <w:r w:rsidRPr="00BA46C3">
        <w:rPr>
          <w:rFonts w:ascii="Arial" w:hAnsi="Arial" w:cs="Arial"/>
        </w:rPr>
        <w:t>State-Supplied Price Sheet with its Quote</w:t>
      </w:r>
      <w:r>
        <w:rPr>
          <w:rFonts w:ascii="Arial" w:hAnsi="Arial" w:cs="Arial"/>
        </w:rPr>
        <w:t>.</w:t>
      </w:r>
    </w:p>
    <w:p w14:paraId="7E7FE686" w14:textId="77777777" w:rsidR="006A6087" w:rsidRPr="00DC2E0E" w:rsidRDefault="006A6087" w:rsidP="00DC2E0E">
      <w:pPr>
        <w:tabs>
          <w:tab w:val="left" w:pos="0"/>
        </w:tabs>
        <w:jc w:val="both"/>
        <w:rPr>
          <w:rFonts w:ascii="Arial" w:hAnsi="Arial" w:cs="Arial"/>
        </w:rPr>
      </w:pPr>
    </w:p>
    <w:p w14:paraId="3928010E" w14:textId="77777777" w:rsidR="006A6087" w:rsidRPr="00DC2E0E" w:rsidRDefault="006A6087" w:rsidP="00DC2E0E">
      <w:pPr>
        <w:pStyle w:val="ListParagraph"/>
        <w:numPr>
          <w:ilvl w:val="0"/>
          <w:numId w:val="5"/>
        </w:numPr>
        <w:rPr>
          <w:rFonts w:ascii="Arial" w:hAnsi="Arial" w:cs="Arial"/>
        </w:rPr>
      </w:pPr>
      <w:r w:rsidRPr="00DC2E0E">
        <w:rPr>
          <w:rFonts w:ascii="Arial" w:hAnsi="Arial" w:cs="Arial"/>
          <w:bCs/>
        </w:rPr>
        <w:t xml:space="preserve">Cell E17 on the State-Supplied Price Sheet has been fixed and is now accessible. </w:t>
      </w:r>
    </w:p>
    <w:p w14:paraId="4EE9B1B1" w14:textId="77777777" w:rsidR="002077C8" w:rsidRPr="007D1576" w:rsidRDefault="002077C8" w:rsidP="002077C8">
      <w:pPr>
        <w:pStyle w:val="CommentText"/>
        <w:ind w:left="1440"/>
        <w:rPr>
          <w:rFonts w:ascii="Arial" w:hAnsi="Arial" w:cs="Arial"/>
        </w:rPr>
      </w:pPr>
    </w:p>
    <w:p w14:paraId="7652BC7F" w14:textId="5300A9BA" w:rsidR="002077C8" w:rsidRDefault="002077C8" w:rsidP="00DC2E0E">
      <w:pPr>
        <w:pStyle w:val="CommentText"/>
        <w:numPr>
          <w:ilvl w:val="0"/>
          <w:numId w:val="1"/>
        </w:numPr>
        <w:jc w:val="both"/>
        <w:rPr>
          <w:rFonts w:ascii="Arial" w:hAnsi="Arial" w:cs="Arial"/>
        </w:rPr>
      </w:pPr>
      <w:r w:rsidRPr="005A6CEE">
        <w:rPr>
          <w:rFonts w:ascii="Arial" w:hAnsi="Arial" w:cs="Arial"/>
        </w:rPr>
        <w:t>Please note that all additions, deletions, clarifications and modifications of the Bid Solicitation</w:t>
      </w:r>
      <w:r>
        <w:rPr>
          <w:rFonts w:ascii="Arial" w:hAnsi="Arial" w:cs="Arial"/>
        </w:rPr>
        <w:t xml:space="preserve"> </w:t>
      </w:r>
      <w:r w:rsidRPr="005A6CEE">
        <w:rPr>
          <w:rFonts w:ascii="Arial" w:hAnsi="Arial" w:cs="Arial"/>
        </w:rPr>
        <w:t xml:space="preserve">as a result of this </w:t>
      </w:r>
      <w:proofErr w:type="spellStart"/>
      <w:r>
        <w:rPr>
          <w:rFonts w:ascii="Arial" w:hAnsi="Arial" w:cs="Arial"/>
        </w:rPr>
        <w:t>eQ&amp;A</w:t>
      </w:r>
      <w:proofErr w:type="spellEnd"/>
      <w:r w:rsidRPr="005A6CEE">
        <w:rPr>
          <w:rFonts w:ascii="Arial" w:hAnsi="Arial" w:cs="Arial"/>
        </w:rPr>
        <w:t xml:space="preserve"> are noted in the </w:t>
      </w:r>
      <w:r w:rsidR="00A767A1" w:rsidRPr="00DC2E0E">
        <w:rPr>
          <w:rFonts w:ascii="Arial" w:hAnsi="Arial" w:cs="Arial"/>
        </w:rPr>
        <w:t>T2957</w:t>
      </w:r>
      <w:r w:rsidR="00A767A1" w:rsidRPr="002077C8">
        <w:rPr>
          <w:rFonts w:ascii="Arial" w:hAnsi="Arial" w:cs="Arial"/>
          <w:b/>
        </w:rPr>
        <w:t xml:space="preserve"> - </w:t>
      </w:r>
      <w:r w:rsidR="00E33086">
        <w:rPr>
          <w:rFonts w:ascii="Arial" w:hAnsi="Arial" w:cs="Arial"/>
          <w:b/>
          <w:color w:val="000000"/>
        </w:rPr>
        <w:t xml:space="preserve">Appraisal Services for NJ Department of Environmental Protection </w:t>
      </w:r>
      <w:r w:rsidRPr="005A6CEE">
        <w:rPr>
          <w:rFonts w:ascii="Arial" w:hAnsi="Arial" w:cs="Arial"/>
        </w:rPr>
        <w:t>REVISED Bid Solicitation</w:t>
      </w:r>
      <w:r w:rsidRPr="00EC1C8B">
        <w:rPr>
          <w:rFonts w:ascii="Arial" w:hAnsi="Arial" w:cs="Arial"/>
        </w:rPr>
        <w:t>;</w:t>
      </w:r>
    </w:p>
    <w:p w14:paraId="5F16553D" w14:textId="77777777" w:rsidR="001306F0" w:rsidRDefault="001306F0" w:rsidP="00DC2E0E">
      <w:pPr>
        <w:pStyle w:val="CommentText"/>
        <w:ind w:left="720"/>
        <w:rPr>
          <w:rFonts w:ascii="Arial" w:hAnsi="Arial" w:cs="Arial"/>
        </w:rPr>
      </w:pPr>
    </w:p>
    <w:p w14:paraId="76D0DDCC" w14:textId="77777777" w:rsidR="001306F0" w:rsidRPr="00DC2E0E" w:rsidRDefault="001306F0" w:rsidP="00DC2E0E">
      <w:pPr>
        <w:pStyle w:val="ListParagraph"/>
        <w:keepNext/>
        <w:numPr>
          <w:ilvl w:val="0"/>
          <w:numId w:val="5"/>
        </w:numPr>
        <w:jc w:val="both"/>
        <w:rPr>
          <w:rFonts w:ascii="Arial" w:hAnsi="Arial" w:cs="Arial"/>
        </w:rPr>
      </w:pPr>
      <w:r w:rsidRPr="00DC2E0E">
        <w:rPr>
          <w:rFonts w:ascii="Arial" w:hAnsi="Arial" w:cs="Arial"/>
        </w:rPr>
        <w:t xml:space="preserve">Section 7.1.3 of the Revised Bid Solicitation has been updated to reflect the following: “The intended Vendor {Contractor} must submit a copy of a New Jersey Certificate of Employee Information Report, or a copy of Federal Letter of Approval verifying it is operating under a federally approved or sanctioned Affirmative Action program.  Intended Vendors {Contractors} </w:t>
      </w:r>
      <w:r w:rsidRPr="00DC2E0E">
        <w:rPr>
          <w:rFonts w:ascii="Arial" w:hAnsi="Arial" w:cs="Arial"/>
          <w:color w:val="000000"/>
        </w:rPr>
        <w:t xml:space="preserve">not in possession of either a New Jersey Certificate of Employee Information Report or a Federal Letter of Approval  must complete the Affirmative Action Employee Information Report (AA-302) located on the web at </w:t>
      </w:r>
      <w:hyperlink r:id="rId13" w:history="1">
        <w:r w:rsidRPr="00DC2E0E">
          <w:rPr>
            <w:rStyle w:val="Hyperlink"/>
            <w:rFonts w:ascii="Arial" w:hAnsi="Arial" w:cs="Arial"/>
          </w:rPr>
          <w:t>https://www.state.nj.us/treasury/contract_compliance/</w:t>
        </w:r>
      </w:hyperlink>
      <w:r w:rsidRPr="00DC2E0E">
        <w:rPr>
          <w:rFonts w:ascii="Arial" w:hAnsi="Arial" w:cs="Arial"/>
        </w:rPr>
        <w:t>.”</w:t>
      </w:r>
    </w:p>
    <w:p w14:paraId="511005C6" w14:textId="77777777" w:rsidR="00A767A1" w:rsidRDefault="00A767A1" w:rsidP="00DC2E0E">
      <w:pPr>
        <w:pStyle w:val="CommentText"/>
        <w:rPr>
          <w:rFonts w:ascii="Arial" w:hAnsi="Arial" w:cs="Arial"/>
        </w:rPr>
      </w:pPr>
    </w:p>
    <w:p w14:paraId="6EBA5318" w14:textId="5B7C357C" w:rsidR="002077C8" w:rsidRPr="002077C8" w:rsidRDefault="00A767A1" w:rsidP="004B4B64">
      <w:pPr>
        <w:pStyle w:val="ListParagraph"/>
        <w:numPr>
          <w:ilvl w:val="0"/>
          <w:numId w:val="1"/>
        </w:numPr>
        <w:tabs>
          <w:tab w:val="left" w:pos="0"/>
        </w:tabs>
        <w:jc w:val="both"/>
        <w:rPr>
          <w:rFonts w:ascii="Arial" w:hAnsi="Arial" w:cs="Arial"/>
        </w:rPr>
      </w:pPr>
      <w:r w:rsidRPr="00D1424C">
        <w:rPr>
          <w:rFonts w:ascii="Arial" w:hAnsi="Arial" w:cs="Arial"/>
        </w:rPr>
        <w:t xml:space="preserve">An Optional Pre-Quote Conference was held on </w:t>
      </w:r>
      <w:r>
        <w:rPr>
          <w:rFonts w:ascii="Arial" w:hAnsi="Arial" w:cs="Arial"/>
        </w:rPr>
        <w:t>August 11</w:t>
      </w:r>
      <w:r w:rsidRPr="00D1424C">
        <w:rPr>
          <w:rFonts w:ascii="Arial" w:hAnsi="Arial" w:cs="Arial"/>
        </w:rPr>
        <w:t>, 202</w:t>
      </w:r>
      <w:r>
        <w:rPr>
          <w:rFonts w:ascii="Arial" w:hAnsi="Arial" w:cs="Arial"/>
        </w:rPr>
        <w:t>1</w:t>
      </w:r>
      <w:r w:rsidRPr="00D1424C">
        <w:rPr>
          <w:rFonts w:ascii="Arial" w:hAnsi="Arial" w:cs="Arial"/>
        </w:rPr>
        <w:t xml:space="preserve">, in accordance with Bid Solicitation Section 1.3.5, </w:t>
      </w:r>
      <w:r w:rsidRPr="00D1424C">
        <w:rPr>
          <w:rFonts w:ascii="Arial" w:hAnsi="Arial" w:cs="Arial"/>
          <w:i/>
        </w:rPr>
        <w:t>Optional Pre-Quote Conference</w:t>
      </w:r>
      <w:r w:rsidRPr="00D1424C">
        <w:rPr>
          <w:rFonts w:ascii="Arial" w:hAnsi="Arial" w:cs="Arial"/>
        </w:rPr>
        <w:t xml:space="preserve">. </w:t>
      </w:r>
      <w:r>
        <w:rPr>
          <w:rFonts w:ascii="Arial" w:hAnsi="Arial" w:cs="Arial"/>
        </w:rPr>
        <w:t xml:space="preserve">No </w:t>
      </w:r>
      <w:r w:rsidRPr="00D1424C">
        <w:rPr>
          <w:rFonts w:ascii="Arial" w:hAnsi="Arial" w:cs="Arial"/>
        </w:rPr>
        <w:t>firms were identified as attendees for the optional teleconference</w:t>
      </w:r>
      <w:r w:rsidR="00B0582D">
        <w:rPr>
          <w:rFonts w:ascii="Arial" w:hAnsi="Arial" w:cs="Arial"/>
        </w:rPr>
        <w:t>.</w:t>
      </w:r>
    </w:p>
    <w:p w14:paraId="7D12BB92" w14:textId="77777777" w:rsidR="007D1D98" w:rsidRPr="008918DF" w:rsidRDefault="007D1D98" w:rsidP="008918DF">
      <w:pPr>
        <w:tabs>
          <w:tab w:val="left" w:pos="0"/>
        </w:tabs>
        <w:jc w:val="both"/>
        <w:rPr>
          <w:rFonts w:ascii="Arial" w:hAnsi="Arial" w:cs="Arial"/>
        </w:rPr>
      </w:pPr>
    </w:p>
    <w:p w14:paraId="52B2D9FB" w14:textId="77777777" w:rsidR="007D1D98" w:rsidRPr="008918DF" w:rsidRDefault="007D1D98" w:rsidP="008918DF">
      <w:pPr>
        <w:tabs>
          <w:tab w:val="left" w:pos="0"/>
        </w:tabs>
        <w:jc w:val="both"/>
        <w:rPr>
          <w:rFonts w:ascii="Arial" w:hAnsi="Arial" w:cs="Arial"/>
        </w:rPr>
      </w:pPr>
      <w:r w:rsidRPr="008918DF">
        <w:rPr>
          <w:rFonts w:ascii="Arial" w:hAnsi="Arial" w:cs="Arial"/>
        </w:rPr>
        <w:lastRenderedPageBreak/>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2615B76" w14:textId="77777777" w:rsidR="007D1D98" w:rsidRPr="008918DF" w:rsidRDefault="007D1D98" w:rsidP="008918DF">
      <w:pPr>
        <w:tabs>
          <w:tab w:val="left" w:pos="0"/>
        </w:tabs>
        <w:jc w:val="both"/>
        <w:rPr>
          <w:rFonts w:ascii="Arial" w:hAnsi="Arial" w:cs="Arial"/>
        </w:rPr>
      </w:pPr>
    </w:p>
    <w:p w14:paraId="5BFE7936"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C7CE110" w14:textId="77777777" w:rsidR="00364A22" w:rsidRPr="008918DF" w:rsidRDefault="00364A22" w:rsidP="008918DF">
      <w:pPr>
        <w:tabs>
          <w:tab w:val="left" w:pos="0"/>
        </w:tabs>
        <w:jc w:val="both"/>
        <w:rPr>
          <w:rFonts w:ascii="Arial" w:hAnsi="Arial" w:cs="Arial"/>
        </w:rPr>
      </w:pPr>
    </w:p>
    <w:p w14:paraId="6DD2F17C"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087179C"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 xml:space="preserve">Bid </w:t>
      </w:r>
      <w:r w:rsidRPr="00E53F45">
        <w:rPr>
          <w:rFonts w:ascii="Arial" w:hAnsi="Arial" w:cs="Arial"/>
          <w:sz w:val="20"/>
        </w:rPr>
        <w:t>Solicitation #</w:t>
      </w:r>
      <w:r w:rsidR="00E53F45" w:rsidRPr="00E53F45">
        <w:rPr>
          <w:rFonts w:ascii="Arial" w:hAnsi="Arial" w:cs="Arial"/>
          <w:sz w:val="20"/>
        </w:rPr>
        <w:t>21DPP000580</w:t>
      </w:r>
    </w:p>
    <w:p w14:paraId="69A1955C" w14:textId="471CCBFC" w:rsidR="00364A22" w:rsidRDefault="00E53F45" w:rsidP="007D1D98">
      <w:pPr>
        <w:tabs>
          <w:tab w:val="left" w:pos="0"/>
        </w:tabs>
        <w:jc w:val="center"/>
        <w:outlineLvl w:val="0"/>
        <w:rPr>
          <w:rFonts w:ascii="Arial" w:hAnsi="Arial" w:cs="Arial"/>
          <w:b/>
          <w:color w:val="000000"/>
        </w:rPr>
      </w:pPr>
      <w:r>
        <w:rPr>
          <w:rFonts w:ascii="Arial" w:hAnsi="Arial" w:cs="Arial"/>
          <w:b/>
        </w:rPr>
        <w:t xml:space="preserve">Bid Solicitation </w:t>
      </w:r>
      <w:r w:rsidRPr="002077C8">
        <w:rPr>
          <w:rFonts w:ascii="Arial" w:hAnsi="Arial" w:cs="Arial"/>
          <w:b/>
        </w:rPr>
        <w:t xml:space="preserve">T2957 - </w:t>
      </w:r>
      <w:r w:rsidR="00B0582D">
        <w:rPr>
          <w:rFonts w:ascii="Arial" w:hAnsi="Arial" w:cs="Arial"/>
          <w:b/>
          <w:color w:val="000000"/>
        </w:rPr>
        <w:t>Appraisal Services for NJ Department of Environmental Protection</w:t>
      </w:r>
    </w:p>
    <w:p w14:paraId="76EBD484" w14:textId="77777777" w:rsidR="00E53F45" w:rsidRDefault="00E53F45" w:rsidP="007D1D98">
      <w:pPr>
        <w:tabs>
          <w:tab w:val="left" w:pos="0"/>
        </w:tabs>
        <w:jc w:val="center"/>
        <w:outlineLvl w:val="0"/>
        <w:rPr>
          <w:rFonts w:ascii="Arial" w:hAnsi="Arial" w:cs="Arial"/>
          <w:b/>
        </w:rPr>
      </w:pPr>
    </w:p>
    <w:p w14:paraId="5044D3F3"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7B83DED3" w14:textId="77777777" w:rsidR="00364A22" w:rsidRDefault="00364A22" w:rsidP="00364A22">
      <w:pPr>
        <w:tabs>
          <w:tab w:val="left" w:pos="0"/>
        </w:tabs>
        <w:rPr>
          <w:rFonts w:ascii="Arial" w:hAnsi="Arial" w:cs="Arial"/>
        </w:rPr>
      </w:pPr>
    </w:p>
    <w:p w14:paraId="0D0844C8"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1437783" w14:textId="77777777" w:rsidR="007E56C8" w:rsidRDefault="007E56C8" w:rsidP="00ED3B68">
      <w:pPr>
        <w:tabs>
          <w:tab w:val="left" w:pos="0"/>
        </w:tabs>
        <w:jc w:val="both"/>
        <w:rPr>
          <w:rFonts w:ascii="Arial" w:hAnsi="Arial" w:cs="Arial"/>
        </w:rPr>
      </w:pPr>
    </w:p>
    <w:p w14:paraId="644CA1AC"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24773BC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E32F7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8A06B87"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D49F395"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912774B"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E53F45" w14:paraId="5ACF682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D3C4E35" w14:textId="77777777" w:rsidR="00E53F45" w:rsidRDefault="00E53F45" w:rsidP="00E53F45">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D90FABA" w14:textId="77777777" w:rsidR="00E53F45" w:rsidRDefault="00E53F45" w:rsidP="00E53F4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DEFA99C" w14:textId="77777777" w:rsidR="00E53F45" w:rsidRDefault="00E53F45" w:rsidP="00E53F45">
            <w:pPr>
              <w:jc w:val="both"/>
              <w:rPr>
                <w:rFonts w:ascii="Arial" w:hAnsi="Arial" w:cs="Arial"/>
                <w:b/>
              </w:rPr>
            </w:pPr>
            <w:r w:rsidRPr="0010187E">
              <w:rPr>
                <w:rFonts w:ascii="Arial" w:hAnsi="Arial" w:cs="Arial"/>
                <w:b/>
              </w:rPr>
              <w:t>When trying to open a Portable Document Format (PDF) document I am receiving an error message and unable to access the PDF document. How should I proceed?</w:t>
            </w:r>
          </w:p>
          <w:p w14:paraId="0E4A78B4" w14:textId="77777777" w:rsidR="00E53F45" w:rsidRDefault="00E53F45" w:rsidP="00E53F45">
            <w:pPr>
              <w:jc w:val="both"/>
              <w:rPr>
                <w:rFonts w:ascii="Arial" w:hAnsi="Arial" w:cs="Arial"/>
                <w:b/>
              </w:rPr>
            </w:pPr>
          </w:p>
          <w:p w14:paraId="5A053940" w14:textId="77777777" w:rsidR="00E53F45" w:rsidRPr="0010187E" w:rsidRDefault="00E53F45" w:rsidP="00E53F45">
            <w:pPr>
              <w:jc w:val="both"/>
              <w:rPr>
                <w:rFonts w:ascii="Arial" w:hAnsi="Arial" w:cs="Arial"/>
                <w:bCs/>
              </w:rPr>
            </w:pPr>
            <w:r w:rsidRPr="0010187E">
              <w:rPr>
                <w:rFonts w:ascii="Arial" w:hAnsi="Arial" w:cs="Arial"/>
                <w:bCs/>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5723E5E" w14:textId="77777777" w:rsidR="00E53F45" w:rsidRDefault="00E53F45" w:rsidP="00E53F45">
            <w:pPr>
              <w:tabs>
                <w:tab w:val="left" w:pos="0"/>
              </w:tabs>
              <w:overflowPunct w:val="0"/>
              <w:autoSpaceDE w:val="0"/>
              <w:autoSpaceDN w:val="0"/>
              <w:adjustRightInd w:val="0"/>
              <w:rPr>
                <w:rFonts w:ascii="Arial" w:hAnsi="Arial" w:cs="Arial"/>
              </w:rPr>
            </w:pPr>
          </w:p>
        </w:tc>
      </w:tr>
      <w:tr w:rsidR="00E53F45" w14:paraId="1789F76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1DA7481" w14:textId="77777777" w:rsidR="00E53F45" w:rsidRDefault="00E53F45" w:rsidP="00E53F45">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4B473C0" w14:textId="77777777" w:rsidR="00E53F45" w:rsidRDefault="00E53F45" w:rsidP="00E53F4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9C93C07" w14:textId="77777777" w:rsidR="00E53F45" w:rsidRDefault="00E53F45" w:rsidP="00E53F45">
            <w:pPr>
              <w:jc w:val="both"/>
              <w:rPr>
                <w:rFonts w:ascii="Arial" w:hAnsi="Arial" w:cs="Arial"/>
                <w:b/>
              </w:rPr>
            </w:pPr>
            <w:r w:rsidRPr="0010187E">
              <w:rPr>
                <w:rFonts w:ascii="Arial" w:hAnsi="Arial" w:cs="Arial"/>
                <w:b/>
              </w:rPr>
              <w:t>Should I check that I have properly completed and attached all of the required documents with my submitted Quote?</w:t>
            </w:r>
          </w:p>
          <w:p w14:paraId="6810C9FB" w14:textId="77777777" w:rsidR="00E53F45" w:rsidRDefault="00E53F45" w:rsidP="00E53F45">
            <w:pPr>
              <w:jc w:val="both"/>
              <w:rPr>
                <w:rFonts w:ascii="Arial" w:hAnsi="Arial" w:cs="Arial"/>
                <w:b/>
              </w:rPr>
            </w:pPr>
          </w:p>
          <w:p w14:paraId="6721A289" w14:textId="77777777" w:rsidR="00E53F45" w:rsidRDefault="00E53F45" w:rsidP="00E53F45">
            <w:pPr>
              <w:jc w:val="both"/>
              <w:rPr>
                <w:rFonts w:ascii="Arial" w:hAnsi="Arial" w:cs="Arial"/>
                <w:bCs/>
              </w:rPr>
            </w:pPr>
            <w:r w:rsidRPr="0010187E">
              <w:rPr>
                <w:rFonts w:ascii="Arial" w:hAnsi="Arial" w:cs="Arial"/>
                <w:bCs/>
              </w:rPr>
              <w:t xml:space="preserve">Yes.  Prior to the Quote Opening Deadline, a Vendor </w:t>
            </w:r>
            <w:r>
              <w:rPr>
                <w:rFonts w:ascii="Arial" w:hAnsi="Arial" w:cs="Arial"/>
                <w:bCs/>
              </w:rPr>
              <w:t>{</w:t>
            </w:r>
            <w:r w:rsidRPr="0010187E">
              <w:rPr>
                <w:rFonts w:ascii="Arial" w:hAnsi="Arial" w:cs="Arial"/>
                <w:bCs/>
              </w:rPr>
              <w:t>Bidder</w:t>
            </w:r>
            <w:r>
              <w:rPr>
                <w:rFonts w:ascii="Arial" w:hAnsi="Arial" w:cs="Arial"/>
                <w:bCs/>
              </w:rPr>
              <w:t>}</w:t>
            </w:r>
            <w:r w:rsidRPr="0010187E">
              <w:rPr>
                <w:rFonts w:ascii="Arial" w:hAnsi="Arial" w:cs="Arial"/>
                <w:bCs/>
              </w:rPr>
              <w:t xml:space="preserve"> should </w:t>
            </w:r>
            <w:r>
              <w:rPr>
                <w:rFonts w:ascii="Arial" w:hAnsi="Arial" w:cs="Arial"/>
                <w:bCs/>
              </w:rPr>
              <w:t xml:space="preserve">review the documents comprising of </w:t>
            </w:r>
            <w:r w:rsidRPr="0010187E">
              <w:rPr>
                <w:rFonts w:ascii="Arial" w:hAnsi="Arial" w:cs="Arial"/>
                <w:bCs/>
              </w:rPr>
              <w:t xml:space="preserve">the submitted Quote to ensure that all of the required documents have been completed and attached.  Oftentimes a Quote is deemed nonresponsive because a Vendor </w:t>
            </w:r>
            <w:r>
              <w:rPr>
                <w:rFonts w:ascii="Arial" w:hAnsi="Arial" w:cs="Arial"/>
                <w:bCs/>
              </w:rPr>
              <w:t>{</w:t>
            </w:r>
            <w:r w:rsidRPr="0010187E">
              <w:rPr>
                <w:rFonts w:ascii="Arial" w:hAnsi="Arial" w:cs="Arial"/>
                <w:bCs/>
              </w:rPr>
              <w:t>Bidder</w:t>
            </w:r>
            <w:r>
              <w:rPr>
                <w:rFonts w:ascii="Arial" w:hAnsi="Arial" w:cs="Arial"/>
                <w:bCs/>
              </w:rPr>
              <w:t>}</w:t>
            </w:r>
            <w:r w:rsidRPr="0010187E">
              <w:rPr>
                <w:rFonts w:ascii="Arial" w:hAnsi="Arial" w:cs="Arial"/>
                <w:bCs/>
              </w:rPr>
              <w:t xml:space="preserve"> fails to attach a required form or attaches a blank form.  To review a submitted Quote</w:t>
            </w:r>
            <w:r>
              <w:rPr>
                <w:rFonts w:ascii="Arial" w:hAnsi="Arial" w:cs="Arial"/>
                <w:bCs/>
              </w:rPr>
              <w:t>,</w:t>
            </w:r>
            <w:r w:rsidRPr="0010187E">
              <w:rPr>
                <w:rFonts w:ascii="Arial" w:hAnsi="Arial" w:cs="Arial"/>
                <w:bCs/>
              </w:rPr>
              <w:t xml:space="preserve"> a Vendor </w:t>
            </w:r>
            <w:r>
              <w:rPr>
                <w:rFonts w:ascii="Arial" w:hAnsi="Arial" w:cs="Arial"/>
                <w:bCs/>
              </w:rPr>
              <w:t>{</w:t>
            </w:r>
            <w:r w:rsidRPr="0010187E">
              <w:rPr>
                <w:rFonts w:ascii="Arial" w:hAnsi="Arial" w:cs="Arial"/>
                <w:bCs/>
              </w:rPr>
              <w:t>Bidder</w:t>
            </w:r>
            <w:r>
              <w:rPr>
                <w:rFonts w:ascii="Arial" w:hAnsi="Arial" w:cs="Arial"/>
                <w:bCs/>
              </w:rPr>
              <w:t>}</w:t>
            </w:r>
            <w:r w:rsidRPr="0010187E">
              <w:rPr>
                <w:rFonts w:ascii="Arial" w:hAnsi="Arial" w:cs="Arial"/>
                <w:bCs/>
              </w:rPr>
              <w:t xml:space="preserve"> should log into NJSTART and review each document attached to the Quote submission.  Instructions on how to review a submitted Quote can be found in the Divisions Quick Reference Guide entitled, How to Review a Submitted Quote- which is available </w:t>
            </w:r>
            <w:r>
              <w:rPr>
                <w:rFonts w:ascii="Arial" w:hAnsi="Arial" w:cs="Arial"/>
                <w:bCs/>
              </w:rPr>
              <w:t xml:space="preserve">in the </w:t>
            </w:r>
            <w:r w:rsidRPr="0010187E">
              <w:rPr>
                <w:rFonts w:ascii="Arial" w:hAnsi="Arial" w:cs="Arial"/>
                <w:bCs/>
              </w:rPr>
              <w:t>NJSTART Vendor Support Page under Vendor Reference Guides.</w:t>
            </w:r>
          </w:p>
          <w:p w14:paraId="10654162" w14:textId="77777777" w:rsidR="00E53F45" w:rsidRDefault="00E53F45" w:rsidP="00E53F45">
            <w:pPr>
              <w:tabs>
                <w:tab w:val="left" w:pos="0"/>
              </w:tabs>
              <w:overflowPunct w:val="0"/>
              <w:autoSpaceDE w:val="0"/>
              <w:autoSpaceDN w:val="0"/>
              <w:adjustRightInd w:val="0"/>
              <w:rPr>
                <w:rFonts w:ascii="Arial" w:hAnsi="Arial" w:cs="Arial"/>
              </w:rPr>
            </w:pPr>
          </w:p>
        </w:tc>
      </w:tr>
      <w:tr w:rsidR="00E53F45" w14:paraId="66AF0810" w14:textId="77777777" w:rsidTr="00174936">
        <w:trPr>
          <w:trHeight w:val="4553"/>
        </w:trPr>
        <w:tc>
          <w:tcPr>
            <w:tcW w:w="877" w:type="dxa"/>
            <w:tcBorders>
              <w:top w:val="single" w:sz="4" w:space="0" w:color="auto"/>
              <w:left w:val="single" w:sz="4" w:space="0" w:color="auto"/>
              <w:bottom w:val="single" w:sz="4" w:space="0" w:color="auto"/>
              <w:right w:val="single" w:sz="4" w:space="0" w:color="auto"/>
            </w:tcBorders>
            <w:hideMark/>
          </w:tcPr>
          <w:p w14:paraId="22E45FF1" w14:textId="77777777" w:rsidR="00E53F45" w:rsidRDefault="00E53F45" w:rsidP="00E53F45">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E416543" w14:textId="36CA58A4" w:rsidR="00E53F45" w:rsidRDefault="00B0582D" w:rsidP="00E53F45">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DD68479" w14:textId="77777777" w:rsidR="00E53F45" w:rsidRDefault="00E53F45" w:rsidP="00E53F45">
            <w:pPr>
              <w:tabs>
                <w:tab w:val="left" w:pos="0"/>
              </w:tabs>
              <w:overflowPunct w:val="0"/>
              <w:autoSpaceDE w:val="0"/>
              <w:autoSpaceDN w:val="0"/>
              <w:adjustRightInd w:val="0"/>
              <w:rPr>
                <w:rFonts w:ascii="Arial" w:hAnsi="Arial" w:cs="Arial"/>
                <w:b/>
              </w:rPr>
            </w:pPr>
            <w:r w:rsidRPr="00240444">
              <w:rPr>
                <w:rFonts w:ascii="Arial" w:hAnsi="Arial" w:cs="Arial"/>
                <w:b/>
              </w:rPr>
              <w:t>Does the appraiser applying need to be on the Green Acres approved list (approved with DEP) or can an MAI Appraiser apply (without being approved prior)?</w:t>
            </w:r>
          </w:p>
          <w:p w14:paraId="49A4D439" w14:textId="77777777" w:rsidR="00B0582D" w:rsidRDefault="00B0582D" w:rsidP="00E53F45">
            <w:pPr>
              <w:tabs>
                <w:tab w:val="left" w:pos="0"/>
              </w:tabs>
              <w:overflowPunct w:val="0"/>
              <w:autoSpaceDE w:val="0"/>
              <w:autoSpaceDN w:val="0"/>
              <w:adjustRightInd w:val="0"/>
              <w:rPr>
                <w:rFonts w:ascii="Arial" w:hAnsi="Arial" w:cs="Arial"/>
                <w:b/>
              </w:rPr>
            </w:pPr>
          </w:p>
          <w:p w14:paraId="536E665F" w14:textId="0BB75A1B" w:rsidR="000C7BC7" w:rsidRDefault="00C75BAE" w:rsidP="00DC2E0E">
            <w:pPr>
              <w:tabs>
                <w:tab w:val="left" w:pos="0"/>
              </w:tabs>
              <w:overflowPunct w:val="0"/>
              <w:autoSpaceDE w:val="0"/>
              <w:autoSpaceDN w:val="0"/>
              <w:adjustRightInd w:val="0"/>
              <w:jc w:val="both"/>
              <w:rPr>
                <w:rFonts w:ascii="Arial" w:hAnsi="Arial" w:cs="Arial"/>
              </w:rPr>
            </w:pPr>
            <w:r w:rsidRPr="0069116B">
              <w:rPr>
                <w:rFonts w:ascii="Arial" w:hAnsi="Arial" w:cs="Arial"/>
              </w:rPr>
              <w:t xml:space="preserve">No.  An </w:t>
            </w:r>
            <w:r w:rsidR="000C7BC7">
              <w:rPr>
                <w:rFonts w:ascii="Arial" w:hAnsi="Arial" w:cs="Arial"/>
              </w:rPr>
              <w:t>A</w:t>
            </w:r>
            <w:r w:rsidRPr="0069116B">
              <w:rPr>
                <w:rFonts w:ascii="Arial" w:hAnsi="Arial" w:cs="Arial"/>
              </w:rPr>
              <w:t xml:space="preserve">ppraiser does not need to be on the Green Acres approved list to submit a </w:t>
            </w:r>
            <w:r w:rsidR="00F0327F" w:rsidRPr="0069116B">
              <w:rPr>
                <w:rFonts w:ascii="Arial" w:hAnsi="Arial" w:cs="Arial"/>
              </w:rPr>
              <w:t>Quote for this Bid Solicitation.</w:t>
            </w:r>
            <w:r w:rsidR="0069116B" w:rsidRPr="0069116B">
              <w:rPr>
                <w:rFonts w:ascii="Arial" w:hAnsi="Arial" w:cs="Arial"/>
              </w:rPr>
              <w:t xml:space="preserve"> </w:t>
            </w:r>
            <w:r w:rsidR="000C7BC7">
              <w:rPr>
                <w:rFonts w:ascii="Arial" w:hAnsi="Arial" w:cs="Arial"/>
              </w:rPr>
              <w:t>However, t</w:t>
            </w:r>
            <w:r w:rsidR="0069116B" w:rsidRPr="0069116B">
              <w:rPr>
                <w:rFonts w:ascii="Arial" w:hAnsi="Arial" w:cs="Arial"/>
              </w:rPr>
              <w:t xml:space="preserve">he Vendor {Bidder} must be a </w:t>
            </w:r>
            <w:r w:rsidR="0069116B" w:rsidRPr="00DC2E0E">
              <w:rPr>
                <w:rFonts w:ascii="Arial" w:hAnsi="Arial" w:cs="Arial"/>
              </w:rPr>
              <w:t>qualified NJ State Certified General Real Estate Appraisers (SCGREA).</w:t>
            </w:r>
            <w:r w:rsidR="0069116B" w:rsidRPr="0069116B">
              <w:rPr>
                <w:rFonts w:ascii="Arial" w:hAnsi="Arial" w:cs="Arial"/>
              </w:rPr>
              <w:t xml:space="preserve">  </w:t>
            </w:r>
          </w:p>
          <w:p w14:paraId="4D5A3848" w14:textId="77777777" w:rsidR="000C7BC7" w:rsidRDefault="000C7BC7" w:rsidP="00DC2E0E">
            <w:pPr>
              <w:tabs>
                <w:tab w:val="left" w:pos="0"/>
              </w:tabs>
              <w:overflowPunct w:val="0"/>
              <w:autoSpaceDE w:val="0"/>
              <w:autoSpaceDN w:val="0"/>
              <w:adjustRightInd w:val="0"/>
              <w:jc w:val="both"/>
              <w:rPr>
                <w:rFonts w:ascii="Arial" w:hAnsi="Arial" w:cs="Arial"/>
              </w:rPr>
            </w:pPr>
          </w:p>
          <w:p w14:paraId="192DFFF8" w14:textId="77777777" w:rsidR="0069116B" w:rsidRPr="00DC2E0E" w:rsidRDefault="0069116B" w:rsidP="00DC2E0E">
            <w:pPr>
              <w:tabs>
                <w:tab w:val="left" w:pos="0"/>
              </w:tabs>
              <w:overflowPunct w:val="0"/>
              <w:autoSpaceDE w:val="0"/>
              <w:autoSpaceDN w:val="0"/>
              <w:adjustRightInd w:val="0"/>
              <w:jc w:val="both"/>
              <w:rPr>
                <w:rFonts w:ascii="Arial" w:hAnsi="Arial" w:cs="Arial"/>
              </w:rPr>
            </w:pPr>
            <w:r w:rsidRPr="0069116B">
              <w:rPr>
                <w:rFonts w:ascii="Arial" w:hAnsi="Arial" w:cs="Arial"/>
              </w:rPr>
              <w:t xml:space="preserve">As per Section 4.4.3.3, </w:t>
            </w:r>
            <w:r w:rsidRPr="00DC2E0E">
              <w:rPr>
                <w:rFonts w:ascii="Arial" w:hAnsi="Arial" w:cs="Arial"/>
                <w:i/>
              </w:rPr>
              <w:t>Additional Submissions</w:t>
            </w:r>
            <w:r w:rsidRPr="0069116B">
              <w:rPr>
                <w:rFonts w:ascii="Arial" w:hAnsi="Arial" w:cs="Arial"/>
              </w:rPr>
              <w:t>, “</w:t>
            </w:r>
            <w:r w:rsidRPr="00DC2E0E">
              <w:rPr>
                <w:rFonts w:ascii="Arial" w:hAnsi="Arial" w:cs="Arial"/>
              </w:rPr>
              <w:t xml:space="preserve">At the time of the Quote due date, the Vendor {Bidder} should submit a list of the licensed SCGREA staff members who will be performing the duties of this Blanket P.O. along with a copy of each staff member’s NJ license. If the Vendor {Bidder} fails to submit the SCGREA license for a proposed Appraiser, and if the State is unable to verify the Appraiser’s license, the Appraiser may be removed from consideration as part of the Vendor’s {Bidder’s} Quote.” </w:t>
            </w:r>
          </w:p>
          <w:p w14:paraId="18D69C69" w14:textId="77777777" w:rsidR="00B0582D" w:rsidRDefault="00B0582D" w:rsidP="00E53F45">
            <w:pPr>
              <w:tabs>
                <w:tab w:val="left" w:pos="0"/>
              </w:tabs>
              <w:overflowPunct w:val="0"/>
              <w:autoSpaceDE w:val="0"/>
              <w:autoSpaceDN w:val="0"/>
              <w:adjustRightInd w:val="0"/>
              <w:rPr>
                <w:rFonts w:ascii="Arial" w:hAnsi="Arial" w:cs="Arial"/>
                <w:b/>
              </w:rPr>
            </w:pPr>
          </w:p>
          <w:p w14:paraId="7C3B3731" w14:textId="77777777" w:rsidR="00B0582D" w:rsidRDefault="00B0582D" w:rsidP="00E53F45">
            <w:pPr>
              <w:tabs>
                <w:tab w:val="left" w:pos="0"/>
              </w:tabs>
              <w:overflowPunct w:val="0"/>
              <w:autoSpaceDE w:val="0"/>
              <w:autoSpaceDN w:val="0"/>
              <w:adjustRightInd w:val="0"/>
              <w:rPr>
                <w:rFonts w:ascii="Arial" w:hAnsi="Arial" w:cs="Arial"/>
                <w:b/>
              </w:rPr>
            </w:pPr>
          </w:p>
          <w:p w14:paraId="06C144D8" w14:textId="77777777" w:rsidR="00B0582D" w:rsidRDefault="00B0582D" w:rsidP="00E53F45">
            <w:pPr>
              <w:tabs>
                <w:tab w:val="left" w:pos="0"/>
              </w:tabs>
              <w:overflowPunct w:val="0"/>
              <w:autoSpaceDE w:val="0"/>
              <w:autoSpaceDN w:val="0"/>
              <w:adjustRightInd w:val="0"/>
              <w:rPr>
                <w:rFonts w:ascii="Arial" w:hAnsi="Arial" w:cs="Arial"/>
                <w:b/>
              </w:rPr>
            </w:pPr>
          </w:p>
          <w:p w14:paraId="3F7AD7A1" w14:textId="77777777" w:rsidR="00B0582D" w:rsidRPr="00240444" w:rsidRDefault="00B0582D" w:rsidP="00E53F45">
            <w:pPr>
              <w:tabs>
                <w:tab w:val="left" w:pos="0"/>
              </w:tabs>
              <w:overflowPunct w:val="0"/>
              <w:autoSpaceDE w:val="0"/>
              <w:autoSpaceDN w:val="0"/>
              <w:adjustRightInd w:val="0"/>
              <w:rPr>
                <w:rFonts w:ascii="Arial" w:hAnsi="Arial" w:cs="Arial"/>
                <w:b/>
              </w:rPr>
            </w:pPr>
          </w:p>
        </w:tc>
      </w:tr>
      <w:tr w:rsidR="00174936" w14:paraId="46469819" w14:textId="77777777" w:rsidTr="002420F8">
        <w:tc>
          <w:tcPr>
            <w:tcW w:w="877" w:type="dxa"/>
            <w:tcBorders>
              <w:top w:val="single" w:sz="4" w:space="0" w:color="auto"/>
              <w:left w:val="single" w:sz="4" w:space="0" w:color="auto"/>
              <w:bottom w:val="single" w:sz="4" w:space="0" w:color="auto"/>
              <w:right w:val="single" w:sz="4" w:space="0" w:color="auto"/>
            </w:tcBorders>
          </w:tcPr>
          <w:p w14:paraId="08FFABC5" w14:textId="5F2C50AE" w:rsidR="00174936" w:rsidRDefault="00174936" w:rsidP="00E53F45">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36D6767" w14:textId="1EFEC47D" w:rsidR="00174936" w:rsidRDefault="00174936" w:rsidP="00E53F4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A88C07E" w14:textId="3A3AF6C2" w:rsidR="00174936" w:rsidRPr="00174936" w:rsidRDefault="00174936" w:rsidP="00174936">
            <w:pPr>
              <w:jc w:val="both"/>
              <w:rPr>
                <w:rFonts w:ascii="Arial" w:hAnsi="Arial" w:cs="Arial"/>
                <w:b/>
              </w:rPr>
            </w:pPr>
            <w:r w:rsidRPr="00174936">
              <w:rPr>
                <w:rFonts w:ascii="Arial" w:hAnsi="Arial" w:cs="Arial"/>
                <w:b/>
              </w:rPr>
              <w:t>I know I was “recommended for award” for the 2019 master blanket PO for appraisal services for the DEP.</w:t>
            </w:r>
            <w:r w:rsidR="004E3063">
              <w:rPr>
                <w:rFonts w:ascii="Arial" w:hAnsi="Arial" w:cs="Arial"/>
                <w:b/>
              </w:rPr>
              <w:t xml:space="preserve">  </w:t>
            </w:r>
            <w:r w:rsidRPr="00174936">
              <w:rPr>
                <w:rFonts w:ascii="Arial" w:hAnsi="Arial" w:cs="Arial"/>
                <w:b/>
              </w:rPr>
              <w:t>I also know that the master blanket was removed in 2020.</w:t>
            </w:r>
          </w:p>
          <w:p w14:paraId="6B4D97EF" w14:textId="77777777" w:rsidR="00174936" w:rsidRPr="00174936" w:rsidRDefault="00174936" w:rsidP="00174936">
            <w:pPr>
              <w:jc w:val="both"/>
              <w:rPr>
                <w:rFonts w:ascii="Arial" w:hAnsi="Arial" w:cs="Arial"/>
                <w:b/>
              </w:rPr>
            </w:pPr>
          </w:p>
          <w:p w14:paraId="1C832073" w14:textId="3186CD8F" w:rsidR="00174936" w:rsidRDefault="00174936" w:rsidP="00174936">
            <w:pPr>
              <w:jc w:val="both"/>
              <w:rPr>
                <w:rFonts w:ascii="Arial" w:hAnsi="Arial" w:cs="Arial"/>
                <w:b/>
              </w:rPr>
            </w:pPr>
            <w:r w:rsidRPr="00174936">
              <w:rPr>
                <w:rFonts w:ascii="Arial" w:hAnsi="Arial" w:cs="Arial"/>
                <w:b/>
              </w:rPr>
              <w:t xml:space="preserve">While I am applying for the same master blanket PO, I am confused as to whether or not I am on the “approved appraiser list” (what </w:t>
            </w:r>
            <w:r w:rsidR="004E3063">
              <w:rPr>
                <w:rFonts w:ascii="Arial" w:hAnsi="Arial" w:cs="Arial"/>
                <w:b/>
              </w:rPr>
              <w:t xml:space="preserve">is </w:t>
            </w:r>
            <w:r w:rsidRPr="00174936">
              <w:rPr>
                <w:rFonts w:ascii="Arial" w:hAnsi="Arial" w:cs="Arial"/>
                <w:b/>
              </w:rPr>
              <w:t>called the “local appraiser list”). The pdf on the Green Acres website (see attached) shows that I am not. Could you please let me know whether I am approved?</w:t>
            </w:r>
            <w:r w:rsidR="004E3063">
              <w:rPr>
                <w:rFonts w:ascii="Arial" w:hAnsi="Arial" w:cs="Arial"/>
                <w:b/>
              </w:rPr>
              <w:t xml:space="preserve">  </w:t>
            </w:r>
            <w:r w:rsidRPr="00174936">
              <w:rPr>
                <w:rFonts w:ascii="Arial" w:hAnsi="Arial" w:cs="Arial"/>
                <w:b/>
              </w:rPr>
              <w:t xml:space="preserve">It would seem that I originally met the criteria to be approved regardless of the blanket </w:t>
            </w:r>
            <w:proofErr w:type="spellStart"/>
            <w:r w:rsidRPr="00174936">
              <w:rPr>
                <w:rFonts w:ascii="Arial" w:hAnsi="Arial" w:cs="Arial"/>
                <w:b/>
              </w:rPr>
              <w:t>po</w:t>
            </w:r>
            <w:proofErr w:type="spellEnd"/>
            <w:r w:rsidRPr="00174936">
              <w:rPr>
                <w:rFonts w:ascii="Arial" w:hAnsi="Arial" w:cs="Arial"/>
                <w:b/>
              </w:rPr>
              <w:t>.</w:t>
            </w:r>
          </w:p>
          <w:p w14:paraId="1B88C716" w14:textId="560BB0C2" w:rsidR="004E3063" w:rsidRDefault="004E3063" w:rsidP="00174936">
            <w:pPr>
              <w:jc w:val="both"/>
              <w:rPr>
                <w:rFonts w:ascii="Arial" w:hAnsi="Arial" w:cs="Arial"/>
                <w:b/>
              </w:rPr>
            </w:pPr>
          </w:p>
          <w:p w14:paraId="226B5D67" w14:textId="2B9B47D5" w:rsidR="004E3063" w:rsidRDefault="004E3063" w:rsidP="004E3063">
            <w:pPr>
              <w:tabs>
                <w:tab w:val="left" w:pos="0"/>
              </w:tabs>
              <w:overflowPunct w:val="0"/>
              <w:autoSpaceDE w:val="0"/>
              <w:autoSpaceDN w:val="0"/>
              <w:adjustRightInd w:val="0"/>
              <w:rPr>
                <w:rFonts w:ascii="Arial" w:hAnsi="Arial" w:cs="Arial"/>
              </w:rPr>
            </w:pPr>
            <w:r>
              <w:rPr>
                <w:rFonts w:ascii="Arial" w:hAnsi="Arial" w:cs="Arial"/>
              </w:rPr>
              <w:t>Plea</w:t>
            </w:r>
            <w:r>
              <w:rPr>
                <w:rFonts w:ascii="Arial" w:hAnsi="Arial" w:cs="Arial"/>
              </w:rPr>
              <w:t>se see the answer to Question #3</w:t>
            </w:r>
            <w:r>
              <w:rPr>
                <w:rFonts w:ascii="Arial" w:hAnsi="Arial" w:cs="Arial"/>
              </w:rPr>
              <w:t>.</w:t>
            </w:r>
          </w:p>
          <w:p w14:paraId="2724B528" w14:textId="79CD7F8C" w:rsidR="00174936" w:rsidRPr="00174936" w:rsidRDefault="00174936" w:rsidP="00174936">
            <w:pPr>
              <w:tabs>
                <w:tab w:val="left" w:pos="0"/>
              </w:tabs>
              <w:overflowPunct w:val="0"/>
              <w:autoSpaceDE w:val="0"/>
              <w:autoSpaceDN w:val="0"/>
              <w:adjustRightInd w:val="0"/>
              <w:jc w:val="both"/>
              <w:rPr>
                <w:rFonts w:ascii="Arial" w:hAnsi="Arial" w:cs="Arial"/>
                <w:b/>
              </w:rPr>
            </w:pPr>
          </w:p>
        </w:tc>
      </w:tr>
      <w:tr w:rsidR="00C179A0" w14:paraId="5345E79B" w14:textId="77777777" w:rsidTr="002420F8">
        <w:tc>
          <w:tcPr>
            <w:tcW w:w="877" w:type="dxa"/>
            <w:tcBorders>
              <w:top w:val="single" w:sz="4" w:space="0" w:color="auto"/>
              <w:left w:val="single" w:sz="4" w:space="0" w:color="auto"/>
              <w:bottom w:val="single" w:sz="4" w:space="0" w:color="auto"/>
              <w:right w:val="single" w:sz="4" w:space="0" w:color="auto"/>
            </w:tcBorders>
          </w:tcPr>
          <w:p w14:paraId="14E3CBBE" w14:textId="59E40EDD" w:rsidR="00C179A0" w:rsidRDefault="004E3063" w:rsidP="00C179A0">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20BE270" w14:textId="295EC5BD" w:rsidR="00C179A0" w:rsidRDefault="00C179A0" w:rsidP="00C179A0">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3D4B3FC" w14:textId="77777777" w:rsidR="00C179A0" w:rsidRDefault="00C179A0" w:rsidP="00C179A0">
            <w:pPr>
              <w:rPr>
                <w:rFonts w:ascii="Arial" w:hAnsi="Arial" w:cs="Arial"/>
                <w:b/>
              </w:rPr>
            </w:pPr>
            <w:r w:rsidRPr="004E5C71">
              <w:rPr>
                <w:rFonts w:ascii="Arial" w:hAnsi="Arial" w:cs="Arial"/>
                <w:b/>
              </w:rPr>
              <w:t>I missed the optional pre-quote conference that was on August 18 and was wondering if there was a transcript of what was said for each of the identified bullet points that was to be covered or a video of the conference available to watch?</w:t>
            </w:r>
          </w:p>
          <w:p w14:paraId="0209999A" w14:textId="77777777" w:rsidR="00C179A0" w:rsidRDefault="00C179A0" w:rsidP="00C179A0">
            <w:pPr>
              <w:rPr>
                <w:rFonts w:ascii="Arial" w:hAnsi="Arial" w:cs="Arial"/>
                <w:b/>
              </w:rPr>
            </w:pPr>
          </w:p>
          <w:p w14:paraId="45564E42" w14:textId="77777777" w:rsidR="00C179A0" w:rsidRPr="007857BC" w:rsidRDefault="00C179A0" w:rsidP="00C179A0">
            <w:pPr>
              <w:rPr>
                <w:rFonts w:ascii="Arial" w:hAnsi="Arial" w:cs="Arial"/>
                <w:color w:val="000000"/>
                <w:shd w:val="clear" w:color="auto" w:fill="F0F0F0"/>
              </w:rPr>
            </w:pPr>
            <w:r w:rsidRPr="007857BC">
              <w:rPr>
                <w:rFonts w:ascii="Arial" w:hAnsi="Arial" w:cs="Arial"/>
              </w:rPr>
              <w:t>The Optional Pre-Quote Conference PowerPoint Presentation can be found on the Attachments Tab of the Bid Solicitation in NJSTART titled, “Attachment #6 – T2957 Optional Pre-Quote Conference Power Point”.</w:t>
            </w:r>
          </w:p>
          <w:p w14:paraId="1B05255B" w14:textId="77777777" w:rsidR="00C179A0" w:rsidRPr="004E5C71" w:rsidRDefault="00C179A0" w:rsidP="00C179A0">
            <w:pPr>
              <w:rPr>
                <w:rFonts w:ascii="Arial" w:hAnsi="Arial" w:cs="Arial"/>
                <w:b/>
              </w:rPr>
            </w:pPr>
          </w:p>
          <w:p w14:paraId="1CFA8ED3" w14:textId="77777777" w:rsidR="00C179A0" w:rsidRPr="00240444" w:rsidRDefault="00C179A0" w:rsidP="00C179A0">
            <w:pPr>
              <w:tabs>
                <w:tab w:val="left" w:pos="0"/>
              </w:tabs>
              <w:overflowPunct w:val="0"/>
              <w:autoSpaceDE w:val="0"/>
              <w:autoSpaceDN w:val="0"/>
              <w:adjustRightInd w:val="0"/>
              <w:rPr>
                <w:rFonts w:ascii="Arial" w:hAnsi="Arial" w:cs="Arial"/>
                <w:b/>
              </w:rPr>
            </w:pPr>
          </w:p>
        </w:tc>
      </w:tr>
      <w:tr w:rsidR="00C179A0" w14:paraId="060B49E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3D54014" w14:textId="2828FA3D" w:rsidR="00C179A0" w:rsidRDefault="004E3063" w:rsidP="00C179A0">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708192F" w14:textId="77777777" w:rsidR="00C179A0" w:rsidRDefault="00C179A0" w:rsidP="00C179A0">
            <w:pPr>
              <w:tabs>
                <w:tab w:val="left" w:pos="0"/>
              </w:tabs>
              <w:overflowPunct w:val="0"/>
              <w:autoSpaceDE w:val="0"/>
              <w:autoSpaceDN w:val="0"/>
              <w:adjustRightInd w:val="0"/>
              <w:jc w:val="center"/>
              <w:rPr>
                <w:rFonts w:ascii="Arial" w:hAnsi="Arial" w:cs="Arial"/>
              </w:rPr>
            </w:pPr>
            <w:r>
              <w:rPr>
                <w:rFonts w:ascii="Arial" w:hAnsi="Arial" w:cs="Arial"/>
              </w:rPr>
              <w:t>4.4.5 State-Supplied Price Sheet</w:t>
            </w:r>
          </w:p>
        </w:tc>
        <w:tc>
          <w:tcPr>
            <w:tcW w:w="7200" w:type="dxa"/>
            <w:tcBorders>
              <w:top w:val="single" w:sz="4" w:space="0" w:color="auto"/>
              <w:left w:val="single" w:sz="4" w:space="0" w:color="auto"/>
              <w:bottom w:val="single" w:sz="4" w:space="0" w:color="auto"/>
              <w:right w:val="single" w:sz="4" w:space="0" w:color="auto"/>
            </w:tcBorders>
          </w:tcPr>
          <w:p w14:paraId="5CBAD25A" w14:textId="77777777" w:rsidR="00C179A0" w:rsidRPr="00240444" w:rsidRDefault="00C179A0" w:rsidP="00C179A0">
            <w:pPr>
              <w:tabs>
                <w:tab w:val="left" w:pos="0"/>
              </w:tabs>
              <w:overflowPunct w:val="0"/>
              <w:autoSpaceDE w:val="0"/>
              <w:autoSpaceDN w:val="0"/>
              <w:adjustRightInd w:val="0"/>
              <w:rPr>
                <w:rFonts w:ascii="Arial" w:hAnsi="Arial" w:cs="Arial"/>
                <w:b/>
              </w:rPr>
            </w:pPr>
            <w:r w:rsidRPr="00240444">
              <w:rPr>
                <w:rFonts w:ascii="Arial" w:hAnsi="Arial" w:cs="Arial"/>
                <w:b/>
              </w:rPr>
              <w:t>When entering data, I find that Cell E17 is not accessible. How should I enter data into this field?</w:t>
            </w:r>
          </w:p>
          <w:p w14:paraId="06249BF8" w14:textId="77777777" w:rsidR="00C179A0" w:rsidRPr="00240444" w:rsidRDefault="00C179A0" w:rsidP="00C179A0">
            <w:pPr>
              <w:tabs>
                <w:tab w:val="left" w:pos="0"/>
              </w:tabs>
              <w:overflowPunct w:val="0"/>
              <w:autoSpaceDE w:val="0"/>
              <w:autoSpaceDN w:val="0"/>
              <w:adjustRightInd w:val="0"/>
              <w:rPr>
                <w:rFonts w:ascii="Arial" w:hAnsi="Arial" w:cs="Arial"/>
                <w:b/>
              </w:rPr>
            </w:pPr>
          </w:p>
          <w:p w14:paraId="45802155" w14:textId="624A55A3" w:rsidR="00C179A0" w:rsidRDefault="00C179A0" w:rsidP="00C179A0">
            <w:pPr>
              <w:tabs>
                <w:tab w:val="left" w:pos="0"/>
              </w:tabs>
              <w:overflowPunct w:val="0"/>
              <w:autoSpaceDE w:val="0"/>
              <w:autoSpaceDN w:val="0"/>
              <w:adjustRightInd w:val="0"/>
              <w:jc w:val="both"/>
              <w:rPr>
                <w:rFonts w:ascii="Arial" w:hAnsi="Arial" w:cs="Arial"/>
              </w:rPr>
            </w:pPr>
            <w:r>
              <w:rPr>
                <w:rFonts w:ascii="Arial" w:hAnsi="Arial" w:cs="Arial"/>
                <w:bCs/>
              </w:rPr>
              <w:t>Cell E17</w:t>
            </w:r>
            <w:r w:rsidRPr="00A04F5E">
              <w:rPr>
                <w:rFonts w:ascii="Arial" w:hAnsi="Arial" w:cs="Arial"/>
                <w:bCs/>
              </w:rPr>
              <w:t xml:space="preserve"> o</w:t>
            </w:r>
            <w:r w:rsidRPr="00DC2E0E">
              <w:rPr>
                <w:rFonts w:ascii="Arial" w:hAnsi="Arial" w:cs="Arial"/>
                <w:bCs/>
              </w:rPr>
              <w:t xml:space="preserve">n the State-Supplied Price Sheet </w:t>
            </w:r>
            <w:r>
              <w:rPr>
                <w:rFonts w:ascii="Arial" w:hAnsi="Arial" w:cs="Arial"/>
                <w:bCs/>
              </w:rPr>
              <w:t>has been fixed and is now accessible</w:t>
            </w:r>
            <w:r w:rsidRPr="00DC2E0E">
              <w:rPr>
                <w:rFonts w:ascii="Arial" w:hAnsi="Arial" w:cs="Arial"/>
                <w:bCs/>
              </w:rPr>
              <w:t>. The Vendor {Bidder} s</w:t>
            </w:r>
            <w:r>
              <w:rPr>
                <w:rFonts w:ascii="Arial" w:hAnsi="Arial" w:cs="Arial"/>
                <w:bCs/>
              </w:rPr>
              <w:t xml:space="preserve">hould </w:t>
            </w:r>
            <w:r w:rsidRPr="00DC2E0E">
              <w:rPr>
                <w:rFonts w:ascii="Arial" w:hAnsi="Arial" w:cs="Arial"/>
                <w:bCs/>
              </w:rPr>
              <w:t>complete the Price Sheet in accordance to Bid Solicitation Section 4.4.5.</w:t>
            </w:r>
            <w:r>
              <w:rPr>
                <w:rFonts w:ascii="Arial" w:hAnsi="Arial" w:cs="Arial"/>
              </w:rPr>
              <w:t xml:space="preserve">  Please see the REVISED State-Supplied Price Sheet.  </w:t>
            </w:r>
          </w:p>
          <w:p w14:paraId="5F8B821C" w14:textId="77777777" w:rsidR="00C179A0" w:rsidRPr="00240444" w:rsidRDefault="00C179A0" w:rsidP="00C179A0">
            <w:pPr>
              <w:tabs>
                <w:tab w:val="left" w:pos="0"/>
              </w:tabs>
              <w:overflowPunct w:val="0"/>
              <w:autoSpaceDE w:val="0"/>
              <w:autoSpaceDN w:val="0"/>
              <w:adjustRightInd w:val="0"/>
              <w:rPr>
                <w:rFonts w:ascii="Arial" w:hAnsi="Arial" w:cs="Arial"/>
              </w:rPr>
            </w:pPr>
          </w:p>
        </w:tc>
      </w:tr>
      <w:tr w:rsidR="00C179A0" w14:paraId="1EC8A7FD" w14:textId="77777777" w:rsidTr="002420F8">
        <w:tc>
          <w:tcPr>
            <w:tcW w:w="877" w:type="dxa"/>
            <w:tcBorders>
              <w:top w:val="single" w:sz="4" w:space="0" w:color="auto"/>
              <w:left w:val="single" w:sz="4" w:space="0" w:color="auto"/>
              <w:bottom w:val="single" w:sz="4" w:space="0" w:color="auto"/>
              <w:right w:val="single" w:sz="4" w:space="0" w:color="auto"/>
            </w:tcBorders>
          </w:tcPr>
          <w:p w14:paraId="7A1F2C09" w14:textId="0986474B" w:rsidR="00C179A0" w:rsidRDefault="004E3063" w:rsidP="00C179A0">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8E93E8C" w14:textId="77777777" w:rsidR="00C179A0" w:rsidRDefault="00C179A0" w:rsidP="00C179A0">
            <w:pPr>
              <w:tabs>
                <w:tab w:val="left" w:pos="0"/>
              </w:tabs>
              <w:overflowPunct w:val="0"/>
              <w:autoSpaceDE w:val="0"/>
              <w:autoSpaceDN w:val="0"/>
              <w:adjustRightInd w:val="0"/>
              <w:jc w:val="center"/>
              <w:rPr>
                <w:rFonts w:ascii="Arial" w:hAnsi="Arial" w:cs="Arial"/>
              </w:rPr>
            </w:pPr>
            <w:r>
              <w:rPr>
                <w:rFonts w:ascii="Arial" w:hAnsi="Arial" w:cs="Arial"/>
              </w:rPr>
              <w:t>4.4.5 State-Supplied Price Sheet</w:t>
            </w:r>
          </w:p>
        </w:tc>
        <w:tc>
          <w:tcPr>
            <w:tcW w:w="7200" w:type="dxa"/>
            <w:tcBorders>
              <w:top w:val="single" w:sz="4" w:space="0" w:color="auto"/>
              <w:left w:val="single" w:sz="4" w:space="0" w:color="auto"/>
              <w:bottom w:val="single" w:sz="4" w:space="0" w:color="auto"/>
              <w:right w:val="single" w:sz="4" w:space="0" w:color="auto"/>
            </w:tcBorders>
          </w:tcPr>
          <w:p w14:paraId="394BFACF" w14:textId="77777777" w:rsidR="00C179A0" w:rsidRPr="00DC2E0E" w:rsidRDefault="00C179A0" w:rsidP="00C179A0">
            <w:pPr>
              <w:jc w:val="both"/>
              <w:rPr>
                <w:rFonts w:ascii="Arial" w:hAnsi="Arial" w:cs="Arial"/>
                <w:b/>
              </w:rPr>
            </w:pPr>
            <w:r w:rsidRPr="00DC2E0E">
              <w:rPr>
                <w:rFonts w:ascii="Arial" w:hAnsi="Arial" w:cs="Arial"/>
                <w:b/>
              </w:rPr>
              <w:t>I am attempting to enter prices within the price schedule excel spreadsheet however one cell (E17) is locked, prohibiting me from bidding on Group 3 – Southern Region Testimony and Litigation Support. I have attached the file for your review.</w:t>
            </w:r>
          </w:p>
          <w:p w14:paraId="32E1A6D9" w14:textId="77777777" w:rsidR="00C179A0" w:rsidRPr="00DC2E0E" w:rsidRDefault="00C179A0" w:rsidP="00C179A0">
            <w:pPr>
              <w:jc w:val="both"/>
              <w:rPr>
                <w:rFonts w:ascii="Arial" w:hAnsi="Arial" w:cs="Arial"/>
                <w:b/>
              </w:rPr>
            </w:pPr>
          </w:p>
          <w:p w14:paraId="15CAAFE5" w14:textId="77777777" w:rsidR="00C179A0" w:rsidRPr="00DC2E0E" w:rsidRDefault="00C179A0" w:rsidP="00C179A0">
            <w:pPr>
              <w:jc w:val="both"/>
              <w:rPr>
                <w:rFonts w:ascii="Arial" w:hAnsi="Arial" w:cs="Arial"/>
                <w:b/>
              </w:rPr>
            </w:pPr>
            <w:r w:rsidRPr="00DC2E0E">
              <w:rPr>
                <w:rFonts w:ascii="Arial" w:hAnsi="Arial" w:cs="Arial"/>
                <w:b/>
              </w:rPr>
              <w:t>Please provide a password for the excel document to unprotect the spreadsheet, or upload a revised spreadsheet to the NJ Start Bid Page.</w:t>
            </w:r>
          </w:p>
          <w:p w14:paraId="1BCAAE99" w14:textId="77777777" w:rsidR="00C179A0" w:rsidRDefault="00C179A0" w:rsidP="00C179A0">
            <w:pPr>
              <w:tabs>
                <w:tab w:val="left" w:pos="0"/>
              </w:tabs>
              <w:overflowPunct w:val="0"/>
              <w:autoSpaceDE w:val="0"/>
              <w:autoSpaceDN w:val="0"/>
              <w:adjustRightInd w:val="0"/>
              <w:rPr>
                <w:rFonts w:ascii="Arial" w:hAnsi="Arial" w:cs="Arial"/>
                <w:b/>
              </w:rPr>
            </w:pPr>
          </w:p>
          <w:p w14:paraId="4998E538" w14:textId="598970A2" w:rsidR="00C179A0" w:rsidRDefault="00C179A0" w:rsidP="00C179A0">
            <w:pPr>
              <w:tabs>
                <w:tab w:val="left" w:pos="0"/>
              </w:tabs>
              <w:overflowPunct w:val="0"/>
              <w:autoSpaceDE w:val="0"/>
              <w:autoSpaceDN w:val="0"/>
              <w:adjustRightInd w:val="0"/>
              <w:rPr>
                <w:rFonts w:ascii="Arial" w:hAnsi="Arial" w:cs="Arial"/>
              </w:rPr>
            </w:pPr>
            <w:r>
              <w:rPr>
                <w:rFonts w:ascii="Arial" w:hAnsi="Arial" w:cs="Arial"/>
              </w:rPr>
              <w:t>Plea</w:t>
            </w:r>
            <w:r w:rsidR="004E3063">
              <w:rPr>
                <w:rFonts w:ascii="Arial" w:hAnsi="Arial" w:cs="Arial"/>
              </w:rPr>
              <w:t>se see the answer to Question #6</w:t>
            </w:r>
            <w:bookmarkStart w:id="0" w:name="_GoBack"/>
            <w:bookmarkEnd w:id="0"/>
            <w:r>
              <w:rPr>
                <w:rFonts w:ascii="Arial" w:hAnsi="Arial" w:cs="Arial"/>
              </w:rPr>
              <w:t>.</w:t>
            </w:r>
          </w:p>
          <w:p w14:paraId="099E73AF" w14:textId="77777777" w:rsidR="00C179A0" w:rsidRPr="00DC2E0E" w:rsidRDefault="00C179A0" w:rsidP="00C179A0">
            <w:pPr>
              <w:tabs>
                <w:tab w:val="left" w:pos="0"/>
              </w:tabs>
              <w:overflowPunct w:val="0"/>
              <w:autoSpaceDE w:val="0"/>
              <w:autoSpaceDN w:val="0"/>
              <w:adjustRightInd w:val="0"/>
              <w:rPr>
                <w:rFonts w:ascii="Arial" w:hAnsi="Arial" w:cs="Arial"/>
              </w:rPr>
            </w:pPr>
          </w:p>
        </w:tc>
      </w:tr>
      <w:tr w:rsidR="00C179A0" w14:paraId="446EA739" w14:textId="77777777" w:rsidTr="00DC2E0E">
        <w:trPr>
          <w:trHeight w:val="962"/>
        </w:trPr>
        <w:tc>
          <w:tcPr>
            <w:tcW w:w="877" w:type="dxa"/>
            <w:tcBorders>
              <w:top w:val="single" w:sz="4" w:space="0" w:color="auto"/>
              <w:left w:val="single" w:sz="4" w:space="0" w:color="auto"/>
              <w:bottom w:val="single" w:sz="4" w:space="0" w:color="auto"/>
              <w:right w:val="single" w:sz="4" w:space="0" w:color="auto"/>
            </w:tcBorders>
            <w:hideMark/>
          </w:tcPr>
          <w:p w14:paraId="12E15D38" w14:textId="7C0692A4" w:rsidR="00C179A0" w:rsidRDefault="004E3063" w:rsidP="00C179A0">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AC1EBAF" w14:textId="20E6286D" w:rsidR="00C179A0" w:rsidRDefault="00C179A0" w:rsidP="00C179A0">
            <w:pPr>
              <w:tabs>
                <w:tab w:val="left" w:pos="0"/>
              </w:tabs>
              <w:overflowPunct w:val="0"/>
              <w:autoSpaceDE w:val="0"/>
              <w:autoSpaceDN w:val="0"/>
              <w:adjustRightInd w:val="0"/>
              <w:jc w:val="center"/>
              <w:rPr>
                <w:rFonts w:ascii="Arial" w:hAnsi="Arial" w:cs="Arial"/>
              </w:rPr>
            </w:pPr>
            <w:r>
              <w:rPr>
                <w:rFonts w:ascii="Arial" w:hAnsi="Arial" w:cs="Arial"/>
              </w:rPr>
              <w:t>4.4.1.6 Small Business Subcontracting Set – Aside Blanket P.O.</w:t>
            </w:r>
          </w:p>
        </w:tc>
        <w:tc>
          <w:tcPr>
            <w:tcW w:w="7200" w:type="dxa"/>
            <w:tcBorders>
              <w:top w:val="single" w:sz="4" w:space="0" w:color="auto"/>
              <w:left w:val="single" w:sz="4" w:space="0" w:color="auto"/>
              <w:bottom w:val="single" w:sz="4" w:space="0" w:color="auto"/>
              <w:right w:val="single" w:sz="4" w:space="0" w:color="auto"/>
            </w:tcBorders>
          </w:tcPr>
          <w:p w14:paraId="2C7B7736" w14:textId="77777777" w:rsidR="00C179A0" w:rsidRDefault="00C179A0" w:rsidP="00C179A0">
            <w:pPr>
              <w:tabs>
                <w:tab w:val="left" w:pos="0"/>
              </w:tabs>
              <w:overflowPunct w:val="0"/>
              <w:autoSpaceDE w:val="0"/>
              <w:autoSpaceDN w:val="0"/>
              <w:adjustRightInd w:val="0"/>
              <w:rPr>
                <w:rFonts w:ascii="Arial" w:hAnsi="Arial" w:cs="Arial"/>
                <w:b/>
              </w:rPr>
            </w:pPr>
            <w:r w:rsidRPr="00240444">
              <w:rPr>
                <w:rFonts w:ascii="Arial" w:hAnsi="Arial" w:cs="Arial"/>
                <w:b/>
              </w:rPr>
              <w:t>After reviewing, the 2021 Bid Solicitation Status has "Subcontracting Only" checked off, whereas the 2019 had "Partial Blanket P.O." checked off. Can you please clarify?</w:t>
            </w:r>
          </w:p>
          <w:p w14:paraId="179915E8" w14:textId="77777777" w:rsidR="00C179A0" w:rsidRDefault="00C179A0" w:rsidP="00C179A0">
            <w:pPr>
              <w:jc w:val="both"/>
              <w:rPr>
                <w:rFonts w:ascii="Arial" w:hAnsi="Arial" w:cs="Arial"/>
              </w:rPr>
            </w:pPr>
          </w:p>
          <w:p w14:paraId="66EA1D1A" w14:textId="77777777" w:rsidR="00C179A0" w:rsidRDefault="00C179A0" w:rsidP="00C179A0">
            <w:pPr>
              <w:jc w:val="both"/>
              <w:rPr>
                <w:rFonts w:ascii="Arial" w:hAnsi="Arial" w:cs="Arial"/>
              </w:rPr>
            </w:pPr>
            <w:r>
              <w:rPr>
                <w:rFonts w:ascii="Arial" w:hAnsi="Arial" w:cs="Arial"/>
              </w:rPr>
              <w:t xml:space="preserve">Yes, the 2019 Bid Solicitation was designated as a partial set-aside. </w:t>
            </w:r>
          </w:p>
          <w:p w14:paraId="3E6B54A6" w14:textId="77777777" w:rsidR="00C179A0" w:rsidRDefault="00C179A0" w:rsidP="00C179A0">
            <w:pPr>
              <w:jc w:val="both"/>
              <w:rPr>
                <w:rFonts w:ascii="Arial" w:hAnsi="Arial" w:cs="Arial"/>
              </w:rPr>
            </w:pPr>
          </w:p>
          <w:p w14:paraId="369B34DA" w14:textId="5C26EB7B" w:rsidR="00C179A0" w:rsidRDefault="00C179A0" w:rsidP="00C179A0">
            <w:pPr>
              <w:jc w:val="both"/>
              <w:rPr>
                <w:rFonts w:ascii="Arial" w:hAnsi="Arial" w:cs="Arial"/>
              </w:rPr>
            </w:pPr>
            <w:r>
              <w:rPr>
                <w:rFonts w:ascii="Arial" w:hAnsi="Arial" w:cs="Arial"/>
              </w:rPr>
              <w:t xml:space="preserve">Bid Solicitation #21DPP00580 has been designated with </w:t>
            </w:r>
            <w:r w:rsidRPr="00DC2E0E">
              <w:rPr>
                <w:rFonts w:ascii="Arial" w:hAnsi="Arial" w:cs="Arial"/>
              </w:rPr>
              <w:t xml:space="preserve">set-aside subcontracting goals for New Jersey Small Business Enterprises.  </w:t>
            </w:r>
            <w:r>
              <w:rPr>
                <w:rFonts w:ascii="Arial" w:hAnsi="Arial" w:cs="Arial"/>
              </w:rPr>
              <w:t xml:space="preserve">The Vendor {Bidder} is not required to use subcontractors.  However, if the Vendor {Bidder} chooses to use subcontractors, it shall be completed in accordance with Section 4.4.1.6, </w:t>
            </w:r>
            <w:r w:rsidRPr="00DC2E0E">
              <w:rPr>
                <w:rFonts w:ascii="Arial" w:hAnsi="Arial" w:cs="Arial"/>
                <w:i/>
              </w:rPr>
              <w:t>Small Business Subcontracting Set – Aside Blanket P.O.</w:t>
            </w:r>
            <w:r>
              <w:rPr>
                <w:rFonts w:ascii="Arial" w:hAnsi="Arial" w:cs="Arial"/>
                <w:i/>
              </w:rPr>
              <w:t>:</w:t>
            </w:r>
          </w:p>
          <w:p w14:paraId="7B477325" w14:textId="77777777" w:rsidR="00C179A0" w:rsidRDefault="00C179A0" w:rsidP="00C179A0">
            <w:pPr>
              <w:jc w:val="both"/>
              <w:rPr>
                <w:rFonts w:ascii="Arial" w:hAnsi="Arial" w:cs="Arial"/>
              </w:rPr>
            </w:pPr>
          </w:p>
          <w:p w14:paraId="7F195E7B" w14:textId="0749AED8" w:rsidR="00C179A0" w:rsidRPr="00DC2E0E" w:rsidRDefault="00C179A0" w:rsidP="00C179A0">
            <w:pPr>
              <w:jc w:val="both"/>
              <w:rPr>
                <w:rFonts w:ascii="Arial" w:hAnsi="Arial" w:cs="Arial"/>
              </w:rPr>
            </w:pPr>
            <w:r>
              <w:rPr>
                <w:rFonts w:ascii="Arial" w:hAnsi="Arial" w:cs="Arial"/>
              </w:rPr>
              <w:t>If</w:t>
            </w:r>
            <w:r w:rsidRPr="00DC2E0E">
              <w:rPr>
                <w:rFonts w:ascii="Arial" w:hAnsi="Arial" w:cs="Arial"/>
              </w:rPr>
              <w:t xml:space="preserve"> Vendor {Bidder} intends to subcontract, it must submit a Subcontractor Utilization Plan and shall take the following actions to achieve the set-aside subcontracting goal requirements:</w:t>
            </w:r>
          </w:p>
          <w:p w14:paraId="0B4A8142" w14:textId="77777777" w:rsidR="00C179A0" w:rsidRPr="00DC2E0E" w:rsidRDefault="00C179A0" w:rsidP="00C179A0">
            <w:pPr>
              <w:rPr>
                <w:rFonts w:ascii="Arial" w:hAnsi="Arial" w:cs="Arial"/>
              </w:rPr>
            </w:pPr>
          </w:p>
          <w:p w14:paraId="444D7C18"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Attempt to locate eligible small businesses in Categories I, II, III, IV, V, and/or VI as appropriate to the Bid Solicitation;</w:t>
            </w:r>
          </w:p>
          <w:p w14:paraId="6B9E8A9E" w14:textId="77777777" w:rsidR="00C179A0" w:rsidRPr="00DC2E0E" w:rsidRDefault="00C179A0" w:rsidP="00C179A0">
            <w:pPr>
              <w:ind w:left="720"/>
              <w:contextualSpacing/>
              <w:rPr>
                <w:rFonts w:ascii="Arial" w:hAnsi="Arial" w:cs="Arial"/>
              </w:rPr>
            </w:pPr>
          </w:p>
          <w:p w14:paraId="3C38D0CD"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Request a listing of New Jersey Small Business Enterprises from the New Jersey Division of Revenue and Enterprise Services, Small Business  Registration and M/WBE Certification Services Unit;</w:t>
            </w:r>
          </w:p>
          <w:p w14:paraId="6AAF169F" w14:textId="77777777" w:rsidR="00C179A0" w:rsidRPr="00DC2E0E" w:rsidRDefault="00C179A0" w:rsidP="00C179A0">
            <w:pPr>
              <w:ind w:left="720"/>
              <w:contextualSpacing/>
              <w:rPr>
                <w:rFonts w:ascii="Arial" w:hAnsi="Arial" w:cs="Arial"/>
              </w:rPr>
            </w:pPr>
          </w:p>
          <w:p w14:paraId="5A03BCE8"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Record efforts to locate eligible businesses, including the names of businesses contacted and the means and results of such contacts;</w:t>
            </w:r>
          </w:p>
          <w:p w14:paraId="5C7306BE" w14:textId="77777777" w:rsidR="00C179A0" w:rsidRPr="00DC2E0E" w:rsidRDefault="00C179A0" w:rsidP="00C179A0">
            <w:pPr>
              <w:ind w:left="720"/>
              <w:contextualSpacing/>
              <w:rPr>
                <w:rFonts w:ascii="Arial" w:hAnsi="Arial" w:cs="Arial"/>
              </w:rPr>
            </w:pPr>
          </w:p>
          <w:p w14:paraId="43D68788"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 xml:space="preserve">Provide all potential </w:t>
            </w:r>
            <w:r w:rsidRPr="00DC2E0E">
              <w:rPr>
                <w:rFonts w:ascii="Arial" w:hAnsi="Arial" w:cs="Arial"/>
                <w:szCs w:val="22"/>
              </w:rPr>
              <w:t xml:space="preserve">Subcontractors </w:t>
            </w:r>
            <w:r w:rsidRPr="00DC2E0E">
              <w:rPr>
                <w:rFonts w:ascii="Arial" w:hAnsi="Arial" w:cs="Arial"/>
              </w:rPr>
              <w:t>with detailed information regarding the specifications;</w:t>
            </w:r>
          </w:p>
          <w:p w14:paraId="181A4473" w14:textId="77777777" w:rsidR="00C179A0" w:rsidRPr="00DC2E0E" w:rsidRDefault="00C179A0" w:rsidP="00C179A0">
            <w:pPr>
              <w:ind w:left="720"/>
              <w:contextualSpacing/>
              <w:rPr>
                <w:rFonts w:ascii="Arial" w:hAnsi="Arial" w:cs="Arial"/>
              </w:rPr>
            </w:pPr>
          </w:p>
          <w:p w14:paraId="42C0B3AA"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 xml:space="preserve">Attempt, whenever possible, to negotiate prices with potential </w:t>
            </w:r>
            <w:r w:rsidRPr="00DC2E0E">
              <w:rPr>
                <w:rFonts w:ascii="Arial" w:hAnsi="Arial" w:cs="Arial"/>
                <w:szCs w:val="22"/>
              </w:rPr>
              <w:t xml:space="preserve">Subcontractors </w:t>
            </w:r>
            <w:r w:rsidRPr="00DC2E0E">
              <w:rPr>
                <w:rFonts w:ascii="Arial" w:hAnsi="Arial" w:cs="Arial"/>
              </w:rPr>
              <w:t>submitting higher than acceptable price Quotes;</w:t>
            </w:r>
          </w:p>
          <w:p w14:paraId="75B949F6" w14:textId="77777777" w:rsidR="00C179A0" w:rsidRPr="00DC2E0E" w:rsidRDefault="00C179A0" w:rsidP="00C179A0">
            <w:pPr>
              <w:ind w:left="720"/>
              <w:contextualSpacing/>
              <w:rPr>
                <w:rFonts w:ascii="Arial" w:hAnsi="Arial" w:cs="Arial"/>
              </w:rPr>
            </w:pPr>
          </w:p>
          <w:p w14:paraId="60574DF6"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 xml:space="preserve">Obtain, in writing, the consent of any proposed </w:t>
            </w:r>
            <w:r w:rsidRPr="00DC2E0E">
              <w:rPr>
                <w:rFonts w:ascii="Arial" w:hAnsi="Arial" w:cs="Arial"/>
                <w:szCs w:val="22"/>
              </w:rPr>
              <w:t xml:space="preserve">Subcontractor </w:t>
            </w:r>
            <w:r w:rsidRPr="00DC2E0E">
              <w:rPr>
                <w:rFonts w:ascii="Arial" w:hAnsi="Arial" w:cs="Arial"/>
              </w:rPr>
              <w:t>to use its name in response to the Bid Solicitation; and</w:t>
            </w:r>
          </w:p>
          <w:p w14:paraId="1056D047" w14:textId="77777777" w:rsidR="00C179A0" w:rsidRPr="00DC2E0E" w:rsidRDefault="00C179A0" w:rsidP="00C179A0">
            <w:pPr>
              <w:ind w:left="720"/>
              <w:contextualSpacing/>
              <w:rPr>
                <w:rFonts w:ascii="Arial" w:hAnsi="Arial" w:cs="Arial"/>
              </w:rPr>
            </w:pPr>
          </w:p>
          <w:p w14:paraId="6D80FB92" w14:textId="77777777" w:rsidR="00C179A0" w:rsidRPr="00DC2E0E" w:rsidRDefault="00C179A0" w:rsidP="00C179A0">
            <w:pPr>
              <w:numPr>
                <w:ilvl w:val="0"/>
                <w:numId w:val="3"/>
              </w:numPr>
              <w:contextualSpacing/>
              <w:jc w:val="both"/>
              <w:rPr>
                <w:rFonts w:ascii="Arial" w:hAnsi="Arial" w:cs="Arial"/>
              </w:rPr>
            </w:pPr>
            <w:r w:rsidRPr="00DC2E0E">
              <w:rPr>
                <w:rFonts w:ascii="Arial" w:hAnsi="Arial" w:cs="Arial"/>
              </w:rPr>
              <w:t>Maintain adequate records documenting efforts to achieve the set-aside subcontracting goals.</w:t>
            </w:r>
          </w:p>
          <w:p w14:paraId="084010B2" w14:textId="77777777" w:rsidR="00C179A0" w:rsidRPr="00914F0B" w:rsidRDefault="00C179A0" w:rsidP="00C179A0"/>
          <w:p w14:paraId="1434B0C8" w14:textId="77777777" w:rsidR="00C179A0" w:rsidRPr="00240444" w:rsidRDefault="00C179A0" w:rsidP="00C179A0">
            <w:pPr>
              <w:tabs>
                <w:tab w:val="left" w:pos="0"/>
              </w:tabs>
              <w:overflowPunct w:val="0"/>
              <w:autoSpaceDE w:val="0"/>
              <w:autoSpaceDN w:val="0"/>
              <w:adjustRightInd w:val="0"/>
              <w:rPr>
                <w:rFonts w:ascii="Arial" w:hAnsi="Arial" w:cs="Arial"/>
                <w:color w:val="FF0000"/>
              </w:rPr>
            </w:pPr>
          </w:p>
        </w:tc>
      </w:tr>
    </w:tbl>
    <w:p w14:paraId="76A79623"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16942" w14:textId="77777777" w:rsidR="00102750" w:rsidRDefault="00102750">
      <w:r>
        <w:separator/>
      </w:r>
    </w:p>
  </w:endnote>
  <w:endnote w:type="continuationSeparator" w:id="0">
    <w:p w14:paraId="71BBB3A7" w14:textId="77777777" w:rsidR="00102750" w:rsidRDefault="00102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192525E5" w14:textId="4C6D59A7" w:rsidR="009C0858" w:rsidRDefault="009C0858">
        <w:pPr>
          <w:pStyle w:val="Footer"/>
          <w:jc w:val="center"/>
        </w:pPr>
        <w:r>
          <w:fldChar w:fldCharType="begin"/>
        </w:r>
        <w:r>
          <w:instrText xml:space="preserve"> PAGE   \* MERGEFORMAT </w:instrText>
        </w:r>
        <w:r>
          <w:fldChar w:fldCharType="separate"/>
        </w:r>
        <w:r w:rsidR="004E3063">
          <w:rPr>
            <w:noProof/>
          </w:rPr>
          <w:t>5</w:t>
        </w:r>
        <w:r>
          <w:rPr>
            <w:noProof/>
          </w:rPr>
          <w:fldChar w:fldCharType="end"/>
        </w:r>
      </w:p>
    </w:sdtContent>
  </w:sdt>
  <w:p w14:paraId="412B78E4"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0113B"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4562A344" wp14:editId="741E53B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7FC3BE"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62A344"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A7FC3BE"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051EB" w14:textId="77777777" w:rsidR="00102750" w:rsidRDefault="00102750">
      <w:r>
        <w:separator/>
      </w:r>
    </w:p>
  </w:footnote>
  <w:footnote w:type="continuationSeparator" w:id="0">
    <w:p w14:paraId="1C5C2DDA" w14:textId="77777777" w:rsidR="00102750" w:rsidRDefault="00102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2B68B54B" w14:textId="77777777" w:rsidTr="0093726F">
      <w:trPr>
        <w:trHeight w:val="1080"/>
        <w:jc w:val="center"/>
      </w:trPr>
      <w:tc>
        <w:tcPr>
          <w:tcW w:w="2880" w:type="dxa"/>
        </w:tcPr>
        <w:p w14:paraId="3E3BF86F" w14:textId="77777777" w:rsidR="00E242AB" w:rsidRDefault="00E242AB" w:rsidP="00E242AB"/>
      </w:tc>
      <w:tc>
        <w:tcPr>
          <w:tcW w:w="5760" w:type="dxa"/>
          <w:vAlign w:val="center"/>
        </w:tcPr>
        <w:p w14:paraId="1DB698A9" w14:textId="77777777" w:rsidR="00E242AB" w:rsidRDefault="00E242AB" w:rsidP="00E242AB">
          <w:pPr>
            <w:jc w:val="center"/>
          </w:pPr>
          <w:r>
            <w:rPr>
              <w:noProof/>
            </w:rPr>
            <w:drawing>
              <wp:inline distT="0" distB="0" distL="0" distR="0" wp14:anchorId="23BAB316" wp14:editId="4C7526E9">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10B592D" w14:textId="77777777" w:rsidR="00E242AB" w:rsidRDefault="00E242AB" w:rsidP="00E242AB"/>
      </w:tc>
    </w:tr>
    <w:tr w:rsidR="00E242AB" w14:paraId="6716740B" w14:textId="77777777" w:rsidTr="0093726F">
      <w:trPr>
        <w:trHeight w:val="893"/>
        <w:jc w:val="center"/>
      </w:trPr>
      <w:tc>
        <w:tcPr>
          <w:tcW w:w="2880" w:type="dxa"/>
          <w:vAlign w:val="bottom"/>
        </w:tcPr>
        <w:p w14:paraId="6AFFBC96" w14:textId="77777777" w:rsidR="00E242AB" w:rsidRPr="00DE79FE" w:rsidRDefault="00E242AB" w:rsidP="00E242AB">
          <w:pPr>
            <w:jc w:val="center"/>
            <w:rPr>
              <w:smallCaps/>
              <w:color w:val="000080"/>
            </w:rPr>
          </w:pPr>
          <w:r w:rsidRPr="00DE79FE">
            <w:rPr>
              <w:smallCaps/>
              <w:color w:val="000080"/>
            </w:rPr>
            <w:t>Philip D. Murphy</w:t>
          </w:r>
        </w:p>
        <w:p w14:paraId="6FF2B0A0" w14:textId="77777777" w:rsidR="00E242AB" w:rsidRPr="006359DD" w:rsidRDefault="00E242AB" w:rsidP="00E242AB">
          <w:pPr>
            <w:jc w:val="center"/>
          </w:pPr>
          <w:r w:rsidRPr="00DE79FE">
            <w:rPr>
              <w:i/>
              <w:color w:val="000080"/>
            </w:rPr>
            <w:t>Governor</w:t>
          </w:r>
        </w:p>
      </w:tc>
      <w:tc>
        <w:tcPr>
          <w:tcW w:w="5760" w:type="dxa"/>
          <w:vMerge w:val="restart"/>
          <w:vAlign w:val="center"/>
        </w:tcPr>
        <w:p w14:paraId="4C6EE289"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4F577B6"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FE6811" w14:textId="77777777" w:rsidR="00E242AB" w:rsidRPr="00CD2155" w:rsidRDefault="00E242AB" w:rsidP="00E242AB">
          <w:pPr>
            <w:jc w:val="center"/>
            <w:rPr>
              <w:smallCaps/>
              <w:color w:val="000080"/>
            </w:rPr>
          </w:pPr>
          <w:r w:rsidRPr="00CD2155">
            <w:rPr>
              <w:smallCaps/>
              <w:color w:val="000080"/>
            </w:rPr>
            <w:t>Division of Purchase and Property</w:t>
          </w:r>
        </w:p>
        <w:p w14:paraId="25EB440C"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4D9E3B1A"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A4E3DDE" w14:textId="77777777" w:rsidR="00E242AB" w:rsidRPr="00CD2155" w:rsidRDefault="00E242AB" w:rsidP="00E242AB">
          <w:pPr>
            <w:jc w:val="center"/>
            <w:rPr>
              <w:smallCaps/>
              <w:color w:val="000080"/>
            </w:rPr>
          </w:pPr>
          <w:r>
            <w:rPr>
              <w:smallCaps/>
              <w:color w:val="000080"/>
            </w:rPr>
            <w:t>P. O. Box 230</w:t>
          </w:r>
        </w:p>
        <w:p w14:paraId="36A85D4B"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740FD272" w14:textId="77777777" w:rsidR="00E242AB" w:rsidRPr="006359DD" w:rsidRDefault="00E242AB" w:rsidP="00E242AB">
          <w:pPr>
            <w:jc w:val="center"/>
            <w:rPr>
              <w:smallCaps/>
              <w:color w:val="000080"/>
            </w:rPr>
          </w:pPr>
          <w:r>
            <w:rPr>
              <w:smallCaps/>
              <w:color w:val="000080"/>
            </w:rPr>
            <w:t>Elizabeth Maher Muoio</w:t>
          </w:r>
        </w:p>
        <w:p w14:paraId="1E095534" w14:textId="77777777" w:rsidR="00E242AB" w:rsidRPr="006359DD" w:rsidRDefault="00E242AB" w:rsidP="00E242AB">
          <w:pPr>
            <w:jc w:val="center"/>
          </w:pPr>
          <w:r w:rsidRPr="006359DD">
            <w:rPr>
              <w:i/>
              <w:color w:val="000080"/>
            </w:rPr>
            <w:t>State Treasurer</w:t>
          </w:r>
        </w:p>
      </w:tc>
    </w:tr>
    <w:tr w:rsidR="00E242AB" w14:paraId="10B3E30F" w14:textId="77777777" w:rsidTr="0093726F">
      <w:trPr>
        <w:trHeight w:val="892"/>
        <w:jc w:val="center"/>
      </w:trPr>
      <w:tc>
        <w:tcPr>
          <w:tcW w:w="2880" w:type="dxa"/>
          <w:vAlign w:val="bottom"/>
        </w:tcPr>
        <w:p w14:paraId="636EC720"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2BD9FD81" w14:textId="77777777" w:rsidR="00E242AB" w:rsidRPr="006359DD" w:rsidRDefault="00E242AB" w:rsidP="00E242AB">
          <w:pPr>
            <w:jc w:val="center"/>
          </w:pPr>
          <w:r w:rsidRPr="006359DD">
            <w:rPr>
              <w:i/>
              <w:color w:val="000080"/>
            </w:rPr>
            <w:t>Lt. Governor</w:t>
          </w:r>
        </w:p>
      </w:tc>
      <w:tc>
        <w:tcPr>
          <w:tcW w:w="5760" w:type="dxa"/>
          <w:vMerge/>
        </w:tcPr>
        <w:p w14:paraId="64DF0066"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A1F2E48" w14:textId="77777777" w:rsidR="00E242AB" w:rsidRPr="006359DD" w:rsidRDefault="00E242AB" w:rsidP="00E242AB">
          <w:pPr>
            <w:jc w:val="center"/>
            <w:rPr>
              <w:smallCaps/>
              <w:color w:val="000080"/>
            </w:rPr>
          </w:pPr>
          <w:r w:rsidRPr="006359DD">
            <w:rPr>
              <w:smallCaps/>
              <w:color w:val="000080"/>
            </w:rPr>
            <w:t>Maurice A. Griffin</w:t>
          </w:r>
        </w:p>
        <w:p w14:paraId="793F6934" w14:textId="77777777" w:rsidR="00E242AB" w:rsidRPr="006359DD" w:rsidRDefault="00E242AB" w:rsidP="00E242AB">
          <w:pPr>
            <w:jc w:val="center"/>
          </w:pPr>
          <w:r w:rsidRPr="006359DD">
            <w:rPr>
              <w:i/>
              <w:color w:val="000080"/>
            </w:rPr>
            <w:t>Acting Director</w:t>
          </w:r>
        </w:p>
      </w:tc>
    </w:tr>
    <w:tr w:rsidR="00E242AB" w14:paraId="11B518D2" w14:textId="77777777" w:rsidTr="0093726F">
      <w:trPr>
        <w:jc w:val="center"/>
      </w:trPr>
      <w:tc>
        <w:tcPr>
          <w:tcW w:w="2880" w:type="dxa"/>
        </w:tcPr>
        <w:p w14:paraId="601A70F7" w14:textId="77777777" w:rsidR="00E242AB" w:rsidRPr="006359DD" w:rsidRDefault="00E242AB" w:rsidP="00E242AB"/>
      </w:tc>
      <w:tc>
        <w:tcPr>
          <w:tcW w:w="5760" w:type="dxa"/>
        </w:tcPr>
        <w:p w14:paraId="716CAE9C"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717392AD"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9CEE85C" w14:textId="77777777" w:rsidR="00E242AB" w:rsidRPr="006359DD" w:rsidRDefault="00E242AB" w:rsidP="00E242AB"/>
      </w:tc>
    </w:tr>
  </w:tbl>
  <w:p w14:paraId="6B85EC74"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7F92"/>
    <w:multiLevelType w:val="hybridMultilevel"/>
    <w:tmpl w:val="B184BB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714DB8"/>
    <w:multiLevelType w:val="hybridMultilevel"/>
    <w:tmpl w:val="8BA4A7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1724AA"/>
    <w:multiLevelType w:val="hybridMultilevel"/>
    <w:tmpl w:val="8A0677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F26477"/>
    <w:multiLevelType w:val="hybridMultilevel"/>
    <w:tmpl w:val="59F0E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995D66"/>
    <w:multiLevelType w:val="hybridMultilevel"/>
    <w:tmpl w:val="CDEC6CA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639B01CB"/>
    <w:multiLevelType w:val="multilevel"/>
    <w:tmpl w:val="EAFC7C46"/>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2AD7"/>
    <w:rsid w:val="0004455E"/>
    <w:rsid w:val="00047D91"/>
    <w:rsid w:val="00052193"/>
    <w:rsid w:val="00052433"/>
    <w:rsid w:val="000555F2"/>
    <w:rsid w:val="0006149B"/>
    <w:rsid w:val="00080562"/>
    <w:rsid w:val="00087AC7"/>
    <w:rsid w:val="000C3964"/>
    <w:rsid w:val="000C7991"/>
    <w:rsid w:val="000C7BC7"/>
    <w:rsid w:val="000D0811"/>
    <w:rsid w:val="000F1020"/>
    <w:rsid w:val="000F21AF"/>
    <w:rsid w:val="000F4750"/>
    <w:rsid w:val="00102750"/>
    <w:rsid w:val="001036B6"/>
    <w:rsid w:val="001130EC"/>
    <w:rsid w:val="001236A1"/>
    <w:rsid w:val="001265C6"/>
    <w:rsid w:val="001306F0"/>
    <w:rsid w:val="00160E56"/>
    <w:rsid w:val="00161BEE"/>
    <w:rsid w:val="00174936"/>
    <w:rsid w:val="00177B12"/>
    <w:rsid w:val="00194DDF"/>
    <w:rsid w:val="001B1C47"/>
    <w:rsid w:val="001D1ABC"/>
    <w:rsid w:val="001F34F3"/>
    <w:rsid w:val="0020175D"/>
    <w:rsid w:val="00202F19"/>
    <w:rsid w:val="002077C8"/>
    <w:rsid w:val="00214942"/>
    <w:rsid w:val="00240444"/>
    <w:rsid w:val="002420F8"/>
    <w:rsid w:val="00257D6E"/>
    <w:rsid w:val="00260851"/>
    <w:rsid w:val="00271544"/>
    <w:rsid w:val="002745C5"/>
    <w:rsid w:val="00285BF3"/>
    <w:rsid w:val="002A368F"/>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53F2"/>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89C"/>
    <w:rsid w:val="004D39D7"/>
    <w:rsid w:val="004E3063"/>
    <w:rsid w:val="004E32C5"/>
    <w:rsid w:val="004E5C71"/>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1DAB"/>
    <w:rsid w:val="00646784"/>
    <w:rsid w:val="00670FCB"/>
    <w:rsid w:val="006848B7"/>
    <w:rsid w:val="0069116B"/>
    <w:rsid w:val="006A3DE5"/>
    <w:rsid w:val="006A6087"/>
    <w:rsid w:val="006B3833"/>
    <w:rsid w:val="006C37AB"/>
    <w:rsid w:val="006C5427"/>
    <w:rsid w:val="006D2967"/>
    <w:rsid w:val="006D6EE7"/>
    <w:rsid w:val="006E6FF8"/>
    <w:rsid w:val="00701670"/>
    <w:rsid w:val="0071384F"/>
    <w:rsid w:val="00721BC8"/>
    <w:rsid w:val="00755947"/>
    <w:rsid w:val="007677A8"/>
    <w:rsid w:val="00776521"/>
    <w:rsid w:val="00776D84"/>
    <w:rsid w:val="00780679"/>
    <w:rsid w:val="007826CD"/>
    <w:rsid w:val="007857BC"/>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17C0"/>
    <w:rsid w:val="008D3A86"/>
    <w:rsid w:val="008E50C7"/>
    <w:rsid w:val="008F75E9"/>
    <w:rsid w:val="008F78F2"/>
    <w:rsid w:val="0091092B"/>
    <w:rsid w:val="00917A01"/>
    <w:rsid w:val="009225CB"/>
    <w:rsid w:val="00922819"/>
    <w:rsid w:val="00923970"/>
    <w:rsid w:val="00934725"/>
    <w:rsid w:val="00954320"/>
    <w:rsid w:val="00954529"/>
    <w:rsid w:val="00963B9C"/>
    <w:rsid w:val="009716C1"/>
    <w:rsid w:val="00980AC4"/>
    <w:rsid w:val="00990CED"/>
    <w:rsid w:val="00993884"/>
    <w:rsid w:val="009A1AC9"/>
    <w:rsid w:val="009B63E6"/>
    <w:rsid w:val="009C0858"/>
    <w:rsid w:val="009C4E02"/>
    <w:rsid w:val="009C76AA"/>
    <w:rsid w:val="009D198D"/>
    <w:rsid w:val="009D2175"/>
    <w:rsid w:val="009D676C"/>
    <w:rsid w:val="009F1316"/>
    <w:rsid w:val="009F527D"/>
    <w:rsid w:val="00A0222F"/>
    <w:rsid w:val="00A02297"/>
    <w:rsid w:val="00A0348F"/>
    <w:rsid w:val="00A04F5E"/>
    <w:rsid w:val="00A233DA"/>
    <w:rsid w:val="00A30216"/>
    <w:rsid w:val="00A40774"/>
    <w:rsid w:val="00A51E71"/>
    <w:rsid w:val="00A527F9"/>
    <w:rsid w:val="00A6113F"/>
    <w:rsid w:val="00A767A1"/>
    <w:rsid w:val="00A8091E"/>
    <w:rsid w:val="00A83AEA"/>
    <w:rsid w:val="00A84B37"/>
    <w:rsid w:val="00A8549A"/>
    <w:rsid w:val="00AA2C37"/>
    <w:rsid w:val="00AA3920"/>
    <w:rsid w:val="00AB72B8"/>
    <w:rsid w:val="00AD3D3C"/>
    <w:rsid w:val="00B0582D"/>
    <w:rsid w:val="00B1392F"/>
    <w:rsid w:val="00B2669F"/>
    <w:rsid w:val="00B3763D"/>
    <w:rsid w:val="00B432C3"/>
    <w:rsid w:val="00B54579"/>
    <w:rsid w:val="00B555FD"/>
    <w:rsid w:val="00B55897"/>
    <w:rsid w:val="00B664C5"/>
    <w:rsid w:val="00B70712"/>
    <w:rsid w:val="00B7192C"/>
    <w:rsid w:val="00B842BD"/>
    <w:rsid w:val="00B92AC8"/>
    <w:rsid w:val="00B936DD"/>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179A0"/>
    <w:rsid w:val="00C25A9A"/>
    <w:rsid w:val="00C34732"/>
    <w:rsid w:val="00C41CB6"/>
    <w:rsid w:val="00C45AB4"/>
    <w:rsid w:val="00C56198"/>
    <w:rsid w:val="00C564E7"/>
    <w:rsid w:val="00C60DC5"/>
    <w:rsid w:val="00C75BAE"/>
    <w:rsid w:val="00C83977"/>
    <w:rsid w:val="00CC2CBB"/>
    <w:rsid w:val="00CD7FE5"/>
    <w:rsid w:val="00CE1914"/>
    <w:rsid w:val="00CF3D21"/>
    <w:rsid w:val="00D057E9"/>
    <w:rsid w:val="00D2037F"/>
    <w:rsid w:val="00D33B5E"/>
    <w:rsid w:val="00D55DDC"/>
    <w:rsid w:val="00D705AB"/>
    <w:rsid w:val="00D7231F"/>
    <w:rsid w:val="00D75306"/>
    <w:rsid w:val="00D91263"/>
    <w:rsid w:val="00D91B32"/>
    <w:rsid w:val="00DC2E0E"/>
    <w:rsid w:val="00DC72EC"/>
    <w:rsid w:val="00DD6116"/>
    <w:rsid w:val="00DF4E98"/>
    <w:rsid w:val="00E001C4"/>
    <w:rsid w:val="00E02D77"/>
    <w:rsid w:val="00E0617C"/>
    <w:rsid w:val="00E073C3"/>
    <w:rsid w:val="00E1253F"/>
    <w:rsid w:val="00E14372"/>
    <w:rsid w:val="00E14B7B"/>
    <w:rsid w:val="00E242AB"/>
    <w:rsid w:val="00E33086"/>
    <w:rsid w:val="00E35E58"/>
    <w:rsid w:val="00E4652C"/>
    <w:rsid w:val="00E53F45"/>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2327"/>
    <w:rsid w:val="00F0327F"/>
    <w:rsid w:val="00F043D3"/>
    <w:rsid w:val="00F05D01"/>
    <w:rsid w:val="00F3434F"/>
    <w:rsid w:val="00F34973"/>
    <w:rsid w:val="00F401B4"/>
    <w:rsid w:val="00F40A08"/>
    <w:rsid w:val="00F47276"/>
    <w:rsid w:val="00F52E4E"/>
    <w:rsid w:val="00F75EFF"/>
    <w:rsid w:val="00FA0A5A"/>
    <w:rsid w:val="00FA1383"/>
    <w:rsid w:val="00FA59AD"/>
    <w:rsid w:val="00FA7242"/>
    <w:rsid w:val="00FA7EC6"/>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094132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2077C8"/>
  </w:style>
  <w:style w:type="character" w:styleId="Hyperlink">
    <w:name w:val="Hyperlink"/>
    <w:uiPriority w:val="99"/>
    <w:rsid w:val="00130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4779314">
      <w:bodyDiv w:val="1"/>
      <w:marLeft w:val="0"/>
      <w:marRight w:val="0"/>
      <w:marTop w:val="0"/>
      <w:marBottom w:val="0"/>
      <w:divBdr>
        <w:top w:val="none" w:sz="0" w:space="0" w:color="auto"/>
        <w:left w:val="none" w:sz="0" w:space="0" w:color="auto"/>
        <w:bottom w:val="none" w:sz="0" w:space="0" w:color="auto"/>
        <w:right w:val="none" w:sz="0" w:space="0" w:color="auto"/>
      </w:divBdr>
    </w:div>
    <w:div w:id="274606755">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1011348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385447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0204611">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829971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contract_complian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DB89A30C-2F3B-4F41-92E6-857E086C0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5</Pages>
  <Words>1329</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 [TREAS]</cp:lastModifiedBy>
  <cp:revision>2</cp:revision>
  <cp:lastPrinted>2016-08-03T15:29:00Z</cp:lastPrinted>
  <dcterms:created xsi:type="dcterms:W3CDTF">2021-09-01T14:12:00Z</dcterms:created>
  <dcterms:modified xsi:type="dcterms:W3CDTF">2021-09-01T14:12:00Z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