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33274" w14:textId="537E2B43" w:rsidR="007D22FD" w:rsidRPr="007C2BF3" w:rsidRDefault="007D22FD" w:rsidP="007D22FD">
      <w:pPr>
        <w:jc w:val="center"/>
        <w:rPr>
          <w:b/>
        </w:rPr>
      </w:pPr>
      <w:r>
        <w:rPr>
          <w:b/>
        </w:rPr>
        <w:t xml:space="preserve">PROJECT </w:t>
      </w:r>
      <w:r w:rsidRPr="007C2BF3">
        <w:rPr>
          <w:b/>
        </w:rPr>
        <w:t xml:space="preserve">STATEMENT </w:t>
      </w:r>
      <w:r w:rsidR="00E02987">
        <w:rPr>
          <w:b/>
        </w:rPr>
        <w:t xml:space="preserve">and </w:t>
      </w:r>
      <w:r w:rsidR="00AD58B7">
        <w:rPr>
          <w:b/>
        </w:rPr>
        <w:t>SPECIFICATIONS</w:t>
      </w:r>
    </w:p>
    <w:p w14:paraId="2D507D3C" w14:textId="1004CD36" w:rsidR="00CA452B" w:rsidRPr="007D5F84" w:rsidRDefault="43163445" w:rsidP="43163445">
      <w:pPr>
        <w:pStyle w:val="NoSpacing"/>
        <w:jc w:val="center"/>
        <w:rPr>
          <w:b/>
          <w:bCs/>
        </w:rPr>
      </w:pPr>
      <w:r w:rsidRPr="43163445">
        <w:rPr>
          <w:b/>
          <w:bCs/>
        </w:rPr>
        <w:t>FOR</w:t>
      </w:r>
    </w:p>
    <w:p w14:paraId="42DE36BB" w14:textId="1FB3F5FF" w:rsidR="00CA452B" w:rsidRPr="007D5F84" w:rsidRDefault="43163445" w:rsidP="43163445">
      <w:pPr>
        <w:pStyle w:val="NoSpacing"/>
        <w:jc w:val="center"/>
        <w:rPr>
          <w:b/>
          <w:bCs/>
        </w:rPr>
      </w:pPr>
      <w:r w:rsidRPr="43163445">
        <w:rPr>
          <w:b/>
          <w:bCs/>
        </w:rPr>
        <w:t>BREAD PRODUCTS</w:t>
      </w:r>
    </w:p>
    <w:p w14:paraId="353EEA56" w14:textId="0C056BA9" w:rsidR="43163445" w:rsidRDefault="43163445" w:rsidP="43163445">
      <w:pPr>
        <w:pStyle w:val="NoSpacing"/>
        <w:jc w:val="center"/>
        <w:rPr>
          <w:b/>
          <w:bCs/>
        </w:rPr>
      </w:pPr>
      <w:r w:rsidRPr="43163445">
        <w:rPr>
          <w:b/>
          <w:bCs/>
        </w:rPr>
        <w:t xml:space="preserve">FOR </w:t>
      </w:r>
    </w:p>
    <w:p w14:paraId="5379FBD8" w14:textId="30AF2DA2" w:rsidR="43163445" w:rsidRDefault="43163445" w:rsidP="43163445">
      <w:pPr>
        <w:pStyle w:val="NoSpacing"/>
        <w:jc w:val="center"/>
        <w:rPr>
          <w:b/>
          <w:bCs/>
        </w:rPr>
      </w:pPr>
      <w:r w:rsidRPr="43163445">
        <w:rPr>
          <w:b/>
          <w:bCs/>
        </w:rPr>
        <w:t>THE COMMONWEALTH OF PENNSYLVANIA</w:t>
      </w:r>
    </w:p>
    <w:p w14:paraId="61E6772D" w14:textId="6AB5C94E" w:rsidR="00CA452B" w:rsidRDefault="43163445" w:rsidP="43163445">
      <w:pPr>
        <w:pStyle w:val="NoSpacing"/>
        <w:jc w:val="center"/>
        <w:rPr>
          <w:b/>
          <w:bCs/>
        </w:rPr>
      </w:pPr>
      <w:r w:rsidRPr="43163445">
        <w:rPr>
          <w:b/>
          <w:bCs/>
        </w:rPr>
        <w:t xml:space="preserve">THE DEPARTMENT OF MILITARY AND </w:t>
      </w:r>
      <w:proofErr w:type="gramStart"/>
      <w:r w:rsidRPr="43163445">
        <w:rPr>
          <w:b/>
          <w:bCs/>
        </w:rPr>
        <w:t>VETERANS</w:t>
      </w:r>
      <w:proofErr w:type="gramEnd"/>
      <w:r w:rsidRPr="43163445">
        <w:rPr>
          <w:b/>
          <w:bCs/>
        </w:rPr>
        <w:t xml:space="preserve"> AFFAIRS</w:t>
      </w:r>
    </w:p>
    <w:p w14:paraId="5A16117F" w14:textId="77777777" w:rsidR="00825051" w:rsidRPr="007230C6" w:rsidRDefault="00825051" w:rsidP="00CA452B">
      <w:pPr>
        <w:pStyle w:val="NoSpacing"/>
        <w:jc w:val="center"/>
        <w:rPr>
          <w:b/>
          <w:caps/>
        </w:rPr>
      </w:pPr>
    </w:p>
    <w:p w14:paraId="21E6CEA0" w14:textId="77777777" w:rsidR="007D22FD" w:rsidRPr="00B66411" w:rsidRDefault="007D22FD" w:rsidP="007D22FD">
      <w:pPr>
        <w:pStyle w:val="ListParagraph"/>
        <w:numPr>
          <w:ilvl w:val="0"/>
          <w:numId w:val="17"/>
        </w:numPr>
        <w:spacing w:after="240"/>
        <w:jc w:val="both"/>
        <w:rPr>
          <w:b/>
          <w:bCs/>
        </w:rPr>
      </w:pPr>
      <w:r w:rsidRPr="00B66411">
        <w:rPr>
          <w:b/>
          <w:bCs/>
        </w:rPr>
        <w:t>Objectives.</w:t>
      </w:r>
    </w:p>
    <w:p w14:paraId="2E919EE0" w14:textId="72D2A2D6" w:rsidR="007D22FD" w:rsidRDefault="43163445" w:rsidP="007D22FD">
      <w:pPr>
        <w:pStyle w:val="ListParagraph"/>
        <w:numPr>
          <w:ilvl w:val="0"/>
          <w:numId w:val="16"/>
        </w:numPr>
        <w:spacing w:after="240"/>
        <w:jc w:val="both"/>
        <w:rPr>
          <w:b/>
          <w:bCs/>
        </w:rPr>
      </w:pPr>
      <w:r w:rsidRPr="43163445">
        <w:rPr>
          <w:b/>
          <w:bCs/>
        </w:rPr>
        <w:t xml:space="preserve">General. </w:t>
      </w:r>
      <w:r>
        <w:t>The Department of Military and Veterans Affairs (DMVA) is seeking to award a contract for the supply and delivery of bread and bread products in accordance with this Project Statement.</w:t>
      </w:r>
    </w:p>
    <w:p w14:paraId="5759DA36" w14:textId="77777777" w:rsidR="009C29CE" w:rsidRPr="009C29CE" w:rsidRDefault="007D22FD" w:rsidP="008261BF">
      <w:pPr>
        <w:pStyle w:val="NoSpacing"/>
        <w:numPr>
          <w:ilvl w:val="0"/>
          <w:numId w:val="16"/>
        </w:numPr>
        <w:jc w:val="both"/>
        <w:rPr>
          <w:szCs w:val="22"/>
        </w:rPr>
      </w:pPr>
      <w:r w:rsidRPr="009C29CE">
        <w:rPr>
          <w:b/>
          <w:bCs/>
        </w:rPr>
        <w:t>Specific.</w:t>
      </w:r>
      <w:r w:rsidR="00B10D87" w:rsidRPr="00CD7988">
        <w:t xml:space="preserve"> DMVA requires bread and bread products for resident consumption at it</w:t>
      </w:r>
      <w:r w:rsidR="005275F2">
        <w:t>s</w:t>
      </w:r>
      <w:r w:rsidR="008158DD">
        <w:t xml:space="preserve"> State</w:t>
      </w:r>
      <w:r w:rsidR="00B10D87" w:rsidRPr="00CD7988">
        <w:t xml:space="preserve"> Veterans Homes (</w:t>
      </w:r>
      <w:r w:rsidR="008158DD">
        <w:t>S</w:t>
      </w:r>
      <w:r w:rsidR="00B10D87" w:rsidRPr="00CD7988">
        <w:t xml:space="preserve">VH).  DMVA is contracting for the supply and delivery of bread and bread products specifically to </w:t>
      </w:r>
      <w:r w:rsidR="005275F2">
        <w:t>Southeastern Veterans Center</w:t>
      </w:r>
      <w:r w:rsidR="00DA6424">
        <w:t xml:space="preserve"> </w:t>
      </w:r>
      <w:r w:rsidR="005275F2">
        <w:t>(SEVC)</w:t>
      </w:r>
      <w:r w:rsidR="009C29CE">
        <w:t xml:space="preserve">, </w:t>
      </w:r>
      <w:r w:rsidR="005275F2">
        <w:t>SEVC is located at One Veterans Drive, Spring City, PA 19475</w:t>
      </w:r>
    </w:p>
    <w:p w14:paraId="3E2AF34F" w14:textId="01ACA59B" w:rsidR="002359D0" w:rsidRPr="009C29CE" w:rsidRDefault="00CC5F6B" w:rsidP="009C29CE">
      <w:pPr>
        <w:pStyle w:val="NoSpacing"/>
        <w:ind w:left="720"/>
        <w:jc w:val="both"/>
        <w:rPr>
          <w:szCs w:val="22"/>
        </w:rPr>
      </w:pPr>
      <w:r w:rsidRPr="009C29CE">
        <w:rPr>
          <w:szCs w:val="22"/>
        </w:rPr>
        <w:t xml:space="preserve"> </w:t>
      </w:r>
    </w:p>
    <w:p w14:paraId="54CB0485" w14:textId="6597F604" w:rsidR="00E63D25" w:rsidRDefault="43163445" w:rsidP="43163445">
      <w:pPr>
        <w:pStyle w:val="ListParagraph"/>
        <w:numPr>
          <w:ilvl w:val="0"/>
          <w:numId w:val="16"/>
        </w:numPr>
        <w:jc w:val="both"/>
      </w:pPr>
      <w:r w:rsidRPr="43163445">
        <w:rPr>
          <w:b/>
          <w:bCs/>
        </w:rPr>
        <w:t xml:space="preserve">DMVA Contracting Officer. </w:t>
      </w:r>
      <w:r>
        <w:t>The DMVA Contracting Officer responsible for the solicitation and contract award is:</w:t>
      </w:r>
    </w:p>
    <w:p w14:paraId="0B793A83" w14:textId="77777777" w:rsidR="00E63D25" w:rsidRDefault="00E63D25" w:rsidP="00E63D25">
      <w:pPr>
        <w:pStyle w:val="ListParagraph"/>
        <w:rPr>
          <w:bCs/>
        </w:rPr>
      </w:pPr>
      <w:r>
        <w:rPr>
          <w:bCs/>
        </w:rPr>
        <w:t xml:space="preserve"> </w:t>
      </w:r>
    </w:p>
    <w:p w14:paraId="44C65F0C" w14:textId="49F86315" w:rsidR="00E63D25" w:rsidRPr="009543F5" w:rsidRDefault="002B7E90" w:rsidP="00E63D25">
      <w:pPr>
        <w:pStyle w:val="ListParagraph"/>
        <w:rPr>
          <w:bCs/>
        </w:rPr>
      </w:pPr>
      <w:r>
        <w:t>Kay</w:t>
      </w:r>
      <w:r w:rsidR="005275F2">
        <w:t>la Brill</w:t>
      </w:r>
      <w:r w:rsidR="43163445">
        <w:t xml:space="preserve">, Purchasing </w:t>
      </w:r>
      <w:r w:rsidR="009A6552">
        <w:t>Agent Supervisor</w:t>
      </w:r>
    </w:p>
    <w:p w14:paraId="093936B0" w14:textId="55D26DB4" w:rsidR="00E63D25" w:rsidRPr="009543F5" w:rsidRDefault="43163445" w:rsidP="00E63D25">
      <w:pPr>
        <w:pStyle w:val="ListParagraph"/>
        <w:rPr>
          <w:bCs/>
        </w:rPr>
      </w:pPr>
      <w:r>
        <w:t>Department of Military and Veterans Affairs, Division of Procurement &amp; Contracting</w:t>
      </w:r>
    </w:p>
    <w:p w14:paraId="0CB0013D" w14:textId="4F44D621" w:rsidR="00E63D25" w:rsidRPr="009543F5" w:rsidRDefault="43163445" w:rsidP="00E63D25">
      <w:pPr>
        <w:pStyle w:val="ListParagraph"/>
        <w:rPr>
          <w:bCs/>
        </w:rPr>
      </w:pPr>
      <w:r>
        <w:t>Bldg. 0-47, Edward Martin Hall, Fort Indiantown Gap</w:t>
      </w:r>
    </w:p>
    <w:p w14:paraId="572C462B" w14:textId="77777777" w:rsidR="00E63D25" w:rsidRPr="009543F5" w:rsidRDefault="00E63D25" w:rsidP="00E63D25">
      <w:pPr>
        <w:pStyle w:val="ListParagraph"/>
        <w:rPr>
          <w:bCs/>
        </w:rPr>
      </w:pPr>
      <w:r w:rsidRPr="009543F5">
        <w:rPr>
          <w:bCs/>
        </w:rPr>
        <w:t>Annville, PA 17003-5002</w:t>
      </w:r>
    </w:p>
    <w:p w14:paraId="2B600245" w14:textId="61D25092" w:rsidR="00E63D25" w:rsidRPr="009543F5" w:rsidRDefault="43163445" w:rsidP="00E63D25">
      <w:pPr>
        <w:pStyle w:val="ListParagraph"/>
        <w:rPr>
          <w:bCs/>
        </w:rPr>
      </w:pPr>
      <w:r>
        <w:t>Phone: 717-861-</w:t>
      </w:r>
      <w:r w:rsidR="002B7E90">
        <w:t>6</w:t>
      </w:r>
      <w:r w:rsidR="005275F2">
        <w:t>400</w:t>
      </w:r>
      <w:r>
        <w:t xml:space="preserve"> Fax: 717-861-2932</w:t>
      </w:r>
    </w:p>
    <w:p w14:paraId="517DB91E" w14:textId="433C2711" w:rsidR="00E63D25" w:rsidRDefault="43163445" w:rsidP="43163445">
      <w:pPr>
        <w:pStyle w:val="ListParagraph"/>
        <w:rPr>
          <w:rStyle w:val="Hyperlink"/>
        </w:rPr>
      </w:pPr>
      <w:r>
        <w:t xml:space="preserve">Email: </w:t>
      </w:r>
      <w:r w:rsidR="002B7E90" w:rsidRPr="005275F2">
        <w:t>k</w:t>
      </w:r>
      <w:r w:rsidR="005275F2">
        <w:t>brill@pa.gov</w:t>
      </w:r>
      <w:r w:rsidR="002B7E90">
        <w:t xml:space="preserve"> </w:t>
      </w:r>
    </w:p>
    <w:p w14:paraId="4D2834F0" w14:textId="4D641D90" w:rsidR="43163445" w:rsidRDefault="43163445" w:rsidP="43163445">
      <w:pPr>
        <w:pStyle w:val="ListParagraph"/>
      </w:pPr>
    </w:p>
    <w:p w14:paraId="2D489CDB" w14:textId="36724714" w:rsidR="006C0929" w:rsidRDefault="43163445" w:rsidP="00D7770D">
      <w:pPr>
        <w:pStyle w:val="ListParagraph"/>
        <w:numPr>
          <w:ilvl w:val="0"/>
          <w:numId w:val="16"/>
        </w:numPr>
        <w:spacing w:after="240"/>
        <w:jc w:val="both"/>
      </w:pPr>
      <w:r w:rsidRPr="43163445">
        <w:rPr>
          <w:b/>
          <w:bCs/>
        </w:rPr>
        <w:t>Method of Award and Term of Contract:</w:t>
      </w:r>
      <w:r w:rsidR="005D21E0" w:rsidRPr="005D21E0">
        <w:rPr>
          <w:rFonts w:ascii="Aptos" w:eastAsiaTheme="minorHAnsi" w:hAnsi="Aptos" w:cs="Aptos"/>
          <w14:ligatures w14:val="standardContextual"/>
        </w:rPr>
        <w:t xml:space="preserve"> </w:t>
      </w:r>
      <w:r w:rsidR="005D21E0" w:rsidRPr="00D7770D">
        <w:t xml:space="preserve">DMVA reserves the right to award </w:t>
      </w:r>
      <w:r w:rsidR="00C50F85">
        <w:t xml:space="preserve">the contract </w:t>
      </w:r>
      <w:r w:rsidR="006D1BC7">
        <w:t xml:space="preserve">either to the vendor that proposed the lowest cost or to the vendor that </w:t>
      </w:r>
      <w:proofErr w:type="gramStart"/>
      <w:r w:rsidR="006D1BC7">
        <w:t>is able to</w:t>
      </w:r>
      <w:proofErr w:type="gramEnd"/>
      <w:r w:rsidR="006D1BC7">
        <w:t xml:space="preserve"> supply all products needed, if the two are different</w:t>
      </w:r>
      <w:r w:rsidR="00B8409A">
        <w:t>, whichever is most advantageous to the Commonwealth</w:t>
      </w:r>
      <w:r w:rsidR="009B084B">
        <w:t xml:space="preserve">. </w:t>
      </w:r>
      <w:proofErr w:type="gramStart"/>
      <w:r w:rsidR="009B084B">
        <w:t>In order to</w:t>
      </w:r>
      <w:proofErr w:type="gramEnd"/>
      <w:r w:rsidR="009B084B">
        <w:t xml:space="preserve"> be deemed responsive, the bidder must perform the required services </w:t>
      </w:r>
      <w:r w:rsidR="007508DA">
        <w:t xml:space="preserve">as outlined in the project statement </w:t>
      </w:r>
      <w:proofErr w:type="gramStart"/>
      <w:r w:rsidR="007508DA">
        <w:t>ad</w:t>
      </w:r>
      <w:proofErr w:type="gramEnd"/>
      <w:r w:rsidR="007508DA">
        <w:t xml:space="preserve"> in accordance with the terms &amp; conditions.</w:t>
      </w:r>
    </w:p>
    <w:p w14:paraId="578F404E" w14:textId="58FEAE3A" w:rsidR="00E63D25" w:rsidRDefault="43163445" w:rsidP="006C0929">
      <w:pPr>
        <w:spacing w:after="240"/>
        <w:ind w:left="720"/>
        <w:jc w:val="both"/>
      </w:pPr>
      <w:r>
        <w:t xml:space="preserve">The term of the contract shall commence on the executed effective date and shall end on the expiration date identified on the contract. Services shall begin as specified in the project statement or notice to proceed letter, whichever is the </w:t>
      </w:r>
      <w:proofErr w:type="gramStart"/>
      <w:r>
        <w:t>later</w:t>
      </w:r>
      <w:proofErr w:type="gramEnd"/>
      <w:r>
        <w:t xml:space="preserve">. DMVA reserves the right, upon written notice to the awarded contractor, to extend the term of the contract or any part of the contract for up to 90 days under the same terms and conditions. </w:t>
      </w:r>
    </w:p>
    <w:p w14:paraId="13F6BCBF" w14:textId="302360C2" w:rsidR="00750945" w:rsidRPr="008158DD" w:rsidRDefault="00750945" w:rsidP="00750945">
      <w:pPr>
        <w:pStyle w:val="ListParagraph"/>
        <w:numPr>
          <w:ilvl w:val="0"/>
          <w:numId w:val="17"/>
        </w:numPr>
        <w:spacing w:after="240"/>
        <w:jc w:val="both"/>
        <w:rPr>
          <w:b/>
        </w:rPr>
      </w:pPr>
      <w:r w:rsidRPr="008158DD">
        <w:rPr>
          <w:b/>
        </w:rPr>
        <w:t xml:space="preserve">Minimum Qualifications. </w:t>
      </w:r>
    </w:p>
    <w:p w14:paraId="0C3852C8" w14:textId="77777777" w:rsidR="00C621D3" w:rsidRPr="00C621D3" w:rsidRDefault="00750945" w:rsidP="00CA1788">
      <w:pPr>
        <w:pStyle w:val="ListParagraph"/>
        <w:numPr>
          <w:ilvl w:val="1"/>
          <w:numId w:val="17"/>
        </w:numPr>
        <w:spacing w:after="240"/>
        <w:jc w:val="both"/>
        <w:rPr>
          <w:b/>
        </w:rPr>
      </w:pPr>
      <w:r w:rsidRPr="00C621D3">
        <w:rPr>
          <w:b/>
        </w:rPr>
        <w:t xml:space="preserve">Fresh Product. </w:t>
      </w:r>
      <w:r w:rsidR="008158DD" w:rsidRPr="00C621D3">
        <w:rPr>
          <w:b/>
        </w:rPr>
        <w:t xml:space="preserve"> </w:t>
      </w:r>
      <w:r w:rsidR="00C621D3" w:rsidRPr="00C621D3">
        <w:rPr>
          <w:bCs/>
        </w:rPr>
        <w:t xml:space="preserve">Potential bidders shall be required to provide fresh not frozen bread products </w:t>
      </w:r>
      <w:proofErr w:type="gramStart"/>
      <w:r w:rsidR="00C621D3" w:rsidRPr="00C621D3">
        <w:rPr>
          <w:bCs/>
        </w:rPr>
        <w:t>in order to</w:t>
      </w:r>
      <w:proofErr w:type="gramEnd"/>
      <w:r w:rsidR="00C621D3" w:rsidRPr="00C621D3">
        <w:rPr>
          <w:bCs/>
        </w:rPr>
        <w:t xml:space="preserve"> be deemed responsive to this solicitation. </w:t>
      </w:r>
    </w:p>
    <w:p w14:paraId="50327239" w14:textId="0401C918" w:rsidR="00750945" w:rsidRDefault="00750945" w:rsidP="00CA1788">
      <w:pPr>
        <w:pStyle w:val="ListParagraph"/>
        <w:numPr>
          <w:ilvl w:val="1"/>
          <w:numId w:val="17"/>
        </w:numPr>
        <w:spacing w:after="240"/>
        <w:jc w:val="both"/>
        <w:rPr>
          <w:bCs/>
        </w:rPr>
      </w:pPr>
      <w:r w:rsidRPr="00C621D3">
        <w:rPr>
          <w:b/>
        </w:rPr>
        <w:t xml:space="preserve">No Subcontractor. </w:t>
      </w:r>
      <w:r w:rsidR="00C621D3" w:rsidRPr="00C621D3">
        <w:rPr>
          <w:bCs/>
        </w:rPr>
        <w:t xml:space="preserve">Potential bidders shall not subcontract. </w:t>
      </w:r>
    </w:p>
    <w:p w14:paraId="318E10CB" w14:textId="5E3F8B02" w:rsidR="00A04CC5" w:rsidRPr="007D2F2B" w:rsidRDefault="00A04CC5" w:rsidP="00CA1788">
      <w:pPr>
        <w:pStyle w:val="ListParagraph"/>
        <w:numPr>
          <w:ilvl w:val="1"/>
          <w:numId w:val="17"/>
        </w:numPr>
        <w:spacing w:after="240"/>
        <w:jc w:val="both"/>
        <w:rPr>
          <w:bCs/>
        </w:rPr>
      </w:pPr>
      <w:r>
        <w:rPr>
          <w:b/>
        </w:rPr>
        <w:lastRenderedPageBreak/>
        <w:t>Product.</w:t>
      </w:r>
      <w:r>
        <w:rPr>
          <w:bCs/>
        </w:rPr>
        <w:t xml:space="preserve">  Potential bidders shall </w:t>
      </w:r>
      <w:r w:rsidRPr="00A04CC5">
        <w:t>specify brand and brand code for each item. Failure to supply this information may cause your bid to be considered non-responsive and rejected from consideration for award.</w:t>
      </w:r>
    </w:p>
    <w:p w14:paraId="13D8037C" w14:textId="3C0992CF" w:rsidR="007D2F2B" w:rsidRDefault="007D2F2B" w:rsidP="007D2F2B">
      <w:pPr>
        <w:pStyle w:val="ListParagraph"/>
        <w:numPr>
          <w:ilvl w:val="1"/>
          <w:numId w:val="17"/>
        </w:numPr>
      </w:pPr>
      <w:r w:rsidRPr="008356C7">
        <w:rPr>
          <w:b/>
          <w:bCs/>
        </w:rPr>
        <w:t>Pricing.</w:t>
      </w:r>
      <w:r>
        <w:t xml:space="preserve">  </w:t>
      </w:r>
      <w:r w:rsidRPr="00681C2A">
        <w:t xml:space="preserve">Potential bidders </w:t>
      </w:r>
      <w:r>
        <w:t>should provide pricing for all items they are able to supply in accordance with the specifications on Appendix A.</w:t>
      </w:r>
    </w:p>
    <w:p w14:paraId="610A75D9" w14:textId="77777777" w:rsidR="007D2F2B" w:rsidRDefault="007D2F2B" w:rsidP="007D2F2B"/>
    <w:p w14:paraId="695802CF" w14:textId="2F6FEA8F" w:rsidR="007D2F2B" w:rsidRDefault="007D2F2B" w:rsidP="007D2F2B">
      <w:pPr>
        <w:pStyle w:val="ListParagraph"/>
      </w:pPr>
      <w:r>
        <w:t xml:space="preserve">The </w:t>
      </w:r>
      <w:r w:rsidR="007629EA">
        <w:t>potential bidder</w:t>
      </w:r>
      <w:r>
        <w:t xml:space="preserve"> shall provide pricing for the initial contract quarter.  The awarded contractor shall provide the DMVA Contracting Officer with pricing for all subsequent quarters by the 10</w:t>
      </w:r>
      <w:r w:rsidRPr="002912F6">
        <w:rPr>
          <w:vertAlign w:val="superscript"/>
        </w:rPr>
        <w:t>th</w:t>
      </w:r>
      <w:r>
        <w:t xml:space="preserve"> day of the last month in the quarter or upon request.  The pricing shall align with the Consumer Pricing Index as indicated in the Terms and Conditions.</w:t>
      </w:r>
    </w:p>
    <w:p w14:paraId="2A3379E5" w14:textId="77777777" w:rsidR="007D2F2B" w:rsidRPr="00C621D3" w:rsidRDefault="007D2F2B" w:rsidP="007D2F2B">
      <w:pPr>
        <w:pStyle w:val="ListParagraph"/>
        <w:spacing w:after="240"/>
        <w:jc w:val="both"/>
        <w:rPr>
          <w:bCs/>
        </w:rPr>
      </w:pPr>
    </w:p>
    <w:p w14:paraId="15EDD538" w14:textId="77777777" w:rsidR="003F6AFD" w:rsidRPr="003F6AFD" w:rsidRDefault="003F6AFD" w:rsidP="003F6AFD">
      <w:pPr>
        <w:pStyle w:val="ListParagraph"/>
        <w:numPr>
          <w:ilvl w:val="0"/>
          <w:numId w:val="17"/>
        </w:numPr>
        <w:jc w:val="both"/>
        <w:rPr>
          <w:b/>
        </w:rPr>
      </w:pPr>
      <w:r w:rsidRPr="003F6AFD">
        <w:rPr>
          <w:b/>
        </w:rPr>
        <w:t xml:space="preserve">Project Statement.  </w:t>
      </w:r>
    </w:p>
    <w:p w14:paraId="6019785E" w14:textId="02FE4F71" w:rsidR="003F6AFD" w:rsidRDefault="003F6AFD" w:rsidP="003F6AFD">
      <w:pPr>
        <w:rPr>
          <w:b/>
        </w:rPr>
      </w:pPr>
    </w:p>
    <w:p w14:paraId="7B7D26D2" w14:textId="77777777" w:rsidR="008356C7" w:rsidRDefault="008356C7" w:rsidP="008356C7">
      <w:pPr>
        <w:pStyle w:val="ListParagraph"/>
      </w:pPr>
    </w:p>
    <w:p w14:paraId="3283846B" w14:textId="1A4353F9" w:rsidR="00C82262" w:rsidRDefault="0087464B" w:rsidP="0087464B">
      <w:pPr>
        <w:pStyle w:val="ListParagraph"/>
        <w:numPr>
          <w:ilvl w:val="0"/>
          <w:numId w:val="47"/>
        </w:numPr>
      </w:pPr>
      <w:r w:rsidRPr="008356C7">
        <w:rPr>
          <w:b/>
          <w:bCs/>
        </w:rPr>
        <w:t>Product Availability.</w:t>
      </w:r>
      <w:r>
        <w:t xml:space="preserve">  The awarded contractor shall ensure that all items included on Appendix A are in stock and readily available for delivery throughout the duration of the contract.  </w:t>
      </w:r>
      <w:r w:rsidR="00C82262">
        <w:t>The awarded contractor shall ensure that all items are of fresh quality and delivered no less than four (4) days from the date of expiration.</w:t>
      </w:r>
      <w:r w:rsidR="00FF12A4">
        <w:t xml:space="preserve">  If the </w:t>
      </w:r>
      <w:r w:rsidR="00A04CC5">
        <w:t xml:space="preserve">specified brand and brand code is not available for delivery, the awarded contractor shall notify DMVA immediately for approval of another brand. </w:t>
      </w:r>
    </w:p>
    <w:p w14:paraId="517FE719" w14:textId="77777777" w:rsidR="000B4B2E" w:rsidRDefault="000B4B2E" w:rsidP="000B4B2E">
      <w:pPr>
        <w:pStyle w:val="ListParagraph"/>
      </w:pPr>
    </w:p>
    <w:p w14:paraId="3A964BB0" w14:textId="1CA59F98" w:rsidR="000B4B2E" w:rsidRDefault="000B4B2E" w:rsidP="000B4B2E">
      <w:pPr>
        <w:pStyle w:val="ListParagraph"/>
        <w:numPr>
          <w:ilvl w:val="0"/>
          <w:numId w:val="47"/>
        </w:numPr>
      </w:pPr>
      <w:r w:rsidRPr="000B4B2E">
        <w:rPr>
          <w:b/>
          <w:bCs/>
        </w:rPr>
        <w:t>Packaging</w:t>
      </w:r>
      <w:r>
        <w:t>. The awarded contractor shall furnish all bread as conventional loaf, sliced, wrapped and as delivered as a standard product to grocers. The awarded contractor shall package all products so that protection from dirt, filth, or other contamination is ensured.</w:t>
      </w:r>
    </w:p>
    <w:p w14:paraId="0E87E2DC" w14:textId="77777777" w:rsidR="000B4B2E" w:rsidRDefault="000B4B2E" w:rsidP="00A04CC5"/>
    <w:p w14:paraId="5F5B6D60" w14:textId="454A6B5E" w:rsidR="000B4B2E" w:rsidRDefault="000B4B2E" w:rsidP="000B4B2E">
      <w:pPr>
        <w:pStyle w:val="ListParagraph"/>
      </w:pPr>
      <w:r>
        <w:t xml:space="preserve">Product acceptability shall be at the sole discretion of </w:t>
      </w:r>
      <w:r w:rsidR="008D208E">
        <w:t>SEVC</w:t>
      </w:r>
      <w:r>
        <w:t xml:space="preserve">. Any product delivered which does not meet specifications or is otherwise found to be defective, shall be rejected and returned at the awarded </w:t>
      </w:r>
      <w:r w:rsidR="0073116E">
        <w:t>contractor’s</w:t>
      </w:r>
      <w:r>
        <w:t xml:space="preserve"> expense for replacement or credit.</w:t>
      </w:r>
    </w:p>
    <w:p w14:paraId="3B565ECF" w14:textId="77777777" w:rsidR="000B4B2E" w:rsidRDefault="000B4B2E" w:rsidP="000B4B2E">
      <w:pPr>
        <w:pStyle w:val="ListParagraph"/>
      </w:pPr>
    </w:p>
    <w:p w14:paraId="4522CA18" w14:textId="7E9DBDEE" w:rsidR="000B4B2E" w:rsidRDefault="000B4B2E" w:rsidP="000B4B2E">
      <w:pPr>
        <w:pStyle w:val="ListParagraph"/>
        <w:numPr>
          <w:ilvl w:val="0"/>
          <w:numId w:val="47"/>
        </w:numPr>
        <w:spacing w:line="276" w:lineRule="auto"/>
        <w:rPr>
          <w:rFonts w:cstheme="minorHAnsi"/>
        </w:rPr>
      </w:pPr>
      <w:r w:rsidRPr="000B4B2E">
        <w:rPr>
          <w:rFonts w:cstheme="minorHAnsi"/>
          <w:b/>
          <w:bCs/>
        </w:rPr>
        <w:t>Age requirement</w:t>
      </w:r>
      <w:r w:rsidR="0073116E">
        <w:rPr>
          <w:rFonts w:cstheme="minorHAnsi"/>
        </w:rPr>
        <w:t>.</w:t>
      </w:r>
      <w:r w:rsidR="0073116E" w:rsidRPr="000B4B2E">
        <w:rPr>
          <w:rFonts w:cstheme="minorHAnsi"/>
        </w:rPr>
        <w:t xml:space="preserve"> Unless</w:t>
      </w:r>
      <w:r w:rsidRPr="000B4B2E">
        <w:rPr>
          <w:rFonts w:cstheme="minorHAnsi"/>
        </w:rPr>
        <w:t xml:space="preserve"> otherwise specified</w:t>
      </w:r>
      <w:r w:rsidR="0073116E">
        <w:rPr>
          <w:rFonts w:cstheme="minorHAnsi"/>
        </w:rPr>
        <w:t>,</w:t>
      </w:r>
      <w:r>
        <w:rPr>
          <w:rFonts w:cstheme="minorHAnsi"/>
        </w:rPr>
        <w:t xml:space="preserve"> </w:t>
      </w:r>
      <w:r w:rsidRPr="000B4B2E">
        <w:rPr>
          <w:rFonts w:cstheme="minorHAnsi"/>
        </w:rPr>
        <w:t xml:space="preserve">the </w:t>
      </w:r>
      <w:r>
        <w:rPr>
          <w:rFonts w:cstheme="minorHAnsi"/>
        </w:rPr>
        <w:t xml:space="preserve">awarded contractor shall </w:t>
      </w:r>
      <w:r w:rsidR="0073116E">
        <w:rPr>
          <w:rFonts w:cstheme="minorHAnsi"/>
        </w:rPr>
        <w:t>deliver</w:t>
      </w:r>
      <w:r>
        <w:rPr>
          <w:rFonts w:cstheme="minorHAnsi"/>
        </w:rPr>
        <w:t xml:space="preserve"> fresh bread within </w:t>
      </w:r>
      <w:r w:rsidRPr="000B4B2E">
        <w:rPr>
          <w:rFonts w:cstheme="minorHAnsi"/>
        </w:rPr>
        <w:t>48 hours after baking.  Bread must have a visible use by date marked on the packaging.</w:t>
      </w:r>
    </w:p>
    <w:p w14:paraId="5DAD8956" w14:textId="77777777" w:rsidR="000B4B2E" w:rsidRDefault="000B4B2E" w:rsidP="000B4B2E">
      <w:pPr>
        <w:pStyle w:val="ListParagraph"/>
        <w:spacing w:line="276" w:lineRule="auto"/>
        <w:rPr>
          <w:rFonts w:cstheme="minorHAnsi"/>
        </w:rPr>
      </w:pPr>
    </w:p>
    <w:p w14:paraId="2A05D01F" w14:textId="164A3451" w:rsidR="000B4B2E" w:rsidRPr="000B4B2E" w:rsidRDefault="000B4B2E" w:rsidP="000B4B2E">
      <w:pPr>
        <w:pStyle w:val="ListParagraph"/>
        <w:numPr>
          <w:ilvl w:val="0"/>
          <w:numId w:val="47"/>
        </w:numPr>
        <w:spacing w:line="276" w:lineRule="auto"/>
        <w:rPr>
          <w:rFonts w:cstheme="minorHAnsi"/>
          <w:b/>
          <w:bCs/>
        </w:rPr>
      </w:pPr>
      <w:r w:rsidRPr="000B4B2E">
        <w:rPr>
          <w:rFonts w:cstheme="minorHAnsi"/>
          <w:b/>
          <w:bCs/>
        </w:rPr>
        <w:t>Labeling</w:t>
      </w:r>
      <w:r w:rsidR="0073116E">
        <w:rPr>
          <w:rFonts w:cstheme="minorHAnsi"/>
          <w:b/>
          <w:bCs/>
        </w:rPr>
        <w:t>.</w:t>
      </w:r>
      <w:r w:rsidRPr="000B4B2E">
        <w:rPr>
          <w:rFonts w:cstheme="minorHAnsi"/>
        </w:rPr>
        <w:t xml:space="preserve"> All ingredients must be declared by their common or usual name in descending order of predominance by weight (21 CFR §101.4(a)) unless exempted by 21 CFR §101.100.  Labeling must comply with 21 CFR § 101.9 Nutrition Labeling of Food.</w:t>
      </w:r>
    </w:p>
    <w:p w14:paraId="47BC9DFD" w14:textId="77777777" w:rsidR="000B4B2E" w:rsidRPr="000B4B2E" w:rsidRDefault="000B4B2E" w:rsidP="000B4B2E">
      <w:pPr>
        <w:pStyle w:val="ListParagraph"/>
        <w:spacing w:line="276" w:lineRule="auto"/>
        <w:rPr>
          <w:rFonts w:cstheme="minorHAnsi"/>
        </w:rPr>
      </w:pPr>
    </w:p>
    <w:p w14:paraId="4877DDBF" w14:textId="4A233533" w:rsidR="000B4B2E" w:rsidRPr="000B4B2E" w:rsidRDefault="000B4B2E" w:rsidP="000B4B2E">
      <w:pPr>
        <w:pStyle w:val="ListParagraph"/>
        <w:numPr>
          <w:ilvl w:val="0"/>
          <w:numId w:val="47"/>
        </w:numPr>
        <w:spacing w:line="276" w:lineRule="auto"/>
        <w:rPr>
          <w:rFonts w:cstheme="minorHAnsi"/>
          <w:b/>
          <w:bCs/>
        </w:rPr>
      </w:pPr>
      <w:r w:rsidRPr="000B4B2E">
        <w:rPr>
          <w:rFonts w:cstheme="minorHAnsi"/>
          <w:b/>
          <w:bCs/>
        </w:rPr>
        <w:t>Finished product</w:t>
      </w:r>
      <w:r>
        <w:rPr>
          <w:rFonts w:cstheme="minorHAnsi"/>
          <w:b/>
          <w:bCs/>
        </w:rPr>
        <w:t xml:space="preserve">. </w:t>
      </w:r>
      <w:r w:rsidRPr="000B4B2E">
        <w:rPr>
          <w:rFonts w:cstheme="minorHAnsi"/>
        </w:rPr>
        <w:t>The awarded contractor’s</w:t>
      </w:r>
      <w:r>
        <w:rPr>
          <w:rFonts w:cstheme="minorHAnsi"/>
          <w:b/>
          <w:bCs/>
        </w:rPr>
        <w:t xml:space="preserve"> </w:t>
      </w:r>
      <w:r w:rsidRPr="000B4B2E">
        <w:rPr>
          <w:rFonts w:cstheme="minorHAnsi"/>
        </w:rPr>
        <w:t xml:space="preserve">sliced bread loaves shall contain slices of one ounce weight. Stated ounce per loaf shall yield same number of slices per loaf exclusive of end pieces. Example: </w:t>
      </w:r>
      <w:proofErr w:type="gramStart"/>
      <w:r w:rsidRPr="000B4B2E">
        <w:rPr>
          <w:rFonts w:cstheme="minorHAnsi"/>
        </w:rPr>
        <w:t>22 ounce</w:t>
      </w:r>
      <w:proofErr w:type="gramEnd"/>
      <w:r w:rsidRPr="000B4B2E">
        <w:rPr>
          <w:rFonts w:cstheme="minorHAnsi"/>
        </w:rPr>
        <w:t xml:space="preserve"> loaf shall yield 21 slices exclusive of end pieces.</w:t>
      </w:r>
    </w:p>
    <w:p w14:paraId="1E4BC80F" w14:textId="77777777" w:rsidR="000B4B2E" w:rsidRDefault="000B4B2E" w:rsidP="000B4B2E">
      <w:pPr>
        <w:spacing w:line="276" w:lineRule="auto"/>
        <w:rPr>
          <w:rFonts w:cstheme="minorHAnsi"/>
          <w:u w:val="single"/>
        </w:rPr>
      </w:pPr>
    </w:p>
    <w:p w14:paraId="3982BB42" w14:textId="2D8D12C9" w:rsidR="000B4B2E" w:rsidRPr="000B4B2E" w:rsidRDefault="000B4B2E" w:rsidP="000B4B2E">
      <w:pPr>
        <w:pStyle w:val="ListParagraph"/>
        <w:numPr>
          <w:ilvl w:val="0"/>
          <w:numId w:val="48"/>
        </w:numPr>
        <w:spacing w:line="276" w:lineRule="auto"/>
        <w:rPr>
          <w:rFonts w:cstheme="minorHAnsi"/>
        </w:rPr>
      </w:pPr>
      <w:r w:rsidRPr="0073116E">
        <w:rPr>
          <w:rFonts w:cstheme="minorHAnsi"/>
          <w:b/>
          <w:bCs/>
        </w:rPr>
        <w:t>Appearance and color.</w:t>
      </w:r>
      <w:r w:rsidRPr="000B4B2E">
        <w:rPr>
          <w:rFonts w:cstheme="minorHAnsi"/>
        </w:rPr>
        <w:t xml:space="preserve"> The bread must have a uniformly brown crust characteristic of the product. The bread must have a typical volume, </w:t>
      </w:r>
      <w:r w:rsidRPr="000B4B2E">
        <w:rPr>
          <w:rFonts w:cstheme="minorHAnsi"/>
        </w:rPr>
        <w:lastRenderedPageBreak/>
        <w:t>characteristic grain, and be evenly baked without any evidence of scorching, burning, or foreign color. When specified in the solicitation, contract, or purchase order, the bread must be sliced. The delivered bread must not be crushed or damaged.</w:t>
      </w:r>
    </w:p>
    <w:p w14:paraId="6756A8C4" w14:textId="56EC0A87" w:rsidR="000B4B2E" w:rsidRPr="0073116E" w:rsidRDefault="000B4B2E" w:rsidP="000B4B2E">
      <w:pPr>
        <w:pStyle w:val="ListParagraph"/>
        <w:numPr>
          <w:ilvl w:val="0"/>
          <w:numId w:val="48"/>
        </w:numPr>
        <w:spacing w:line="276" w:lineRule="auto"/>
        <w:rPr>
          <w:rFonts w:cstheme="minorHAnsi"/>
        </w:rPr>
      </w:pPr>
      <w:r w:rsidRPr="0073116E">
        <w:rPr>
          <w:rFonts w:cstheme="minorHAnsi"/>
          <w:b/>
          <w:bCs/>
        </w:rPr>
        <w:t>Flavor and aroma</w:t>
      </w:r>
      <w:r w:rsidRPr="0073116E">
        <w:rPr>
          <w:rFonts w:cstheme="minorHAnsi"/>
        </w:rPr>
        <w:t>. The bread must have a flavor and aroma characteristic of the type of bread specified in the solicitation, contract, or purchase order. There must not be any foreign odors or flavors such as but not limited to burnt, scorched, stale, rancid, or moldy.</w:t>
      </w:r>
    </w:p>
    <w:p w14:paraId="02956696" w14:textId="2D12E78D" w:rsidR="000B4B2E" w:rsidRPr="0073116E" w:rsidRDefault="000B4B2E" w:rsidP="000B4B2E">
      <w:pPr>
        <w:pStyle w:val="ListParagraph"/>
        <w:numPr>
          <w:ilvl w:val="0"/>
          <w:numId w:val="48"/>
        </w:numPr>
        <w:spacing w:line="276" w:lineRule="auto"/>
        <w:rPr>
          <w:rFonts w:cstheme="minorHAnsi"/>
        </w:rPr>
      </w:pPr>
      <w:r w:rsidRPr="0073116E">
        <w:rPr>
          <w:rFonts w:cstheme="minorHAnsi"/>
          <w:b/>
          <w:bCs/>
        </w:rPr>
        <w:t>Texture.</w:t>
      </w:r>
      <w:r w:rsidRPr="0073116E">
        <w:rPr>
          <w:rFonts w:cstheme="minorHAnsi"/>
        </w:rPr>
        <w:t xml:space="preserve"> The texture of the bread must have a characteristic texture for the type of bread specified in the solicitation, contract, or purchase order. The bread must be firm, tender, uniformly brown crust characteristic of the product, except Type VII, French bread which must have a firm, crisp crust. The baked bread must not contain specks of flour on the bottom.</w:t>
      </w:r>
    </w:p>
    <w:p w14:paraId="388D33E0" w14:textId="21CD4475" w:rsidR="000B4B2E" w:rsidRPr="0073116E" w:rsidRDefault="000B4B2E" w:rsidP="000B4B2E">
      <w:pPr>
        <w:pStyle w:val="ListParagraph"/>
        <w:numPr>
          <w:ilvl w:val="0"/>
          <w:numId w:val="48"/>
        </w:numPr>
        <w:spacing w:line="276" w:lineRule="auto"/>
        <w:rPr>
          <w:rFonts w:cstheme="minorHAnsi"/>
        </w:rPr>
      </w:pPr>
      <w:r w:rsidRPr="0073116E">
        <w:rPr>
          <w:rFonts w:cstheme="minorHAnsi"/>
          <w:b/>
          <w:bCs/>
        </w:rPr>
        <w:t>Enrichment.</w:t>
      </w:r>
      <w:r w:rsidRPr="0073116E">
        <w:rPr>
          <w:rFonts w:cstheme="minorHAnsi"/>
        </w:rPr>
        <w:t xml:space="preserve"> The bread must have the enrichment ingredients evenly distributed in the finished product.</w:t>
      </w:r>
    </w:p>
    <w:p w14:paraId="1C0BF8BD" w14:textId="36273D90" w:rsidR="000B4B2E" w:rsidRPr="000B4B2E" w:rsidRDefault="000B4B2E" w:rsidP="000B4B2E">
      <w:pPr>
        <w:pStyle w:val="ListParagraph"/>
        <w:numPr>
          <w:ilvl w:val="0"/>
          <w:numId w:val="48"/>
        </w:numPr>
        <w:spacing w:line="276" w:lineRule="auto"/>
        <w:rPr>
          <w:rFonts w:cstheme="minorHAnsi"/>
        </w:rPr>
      </w:pPr>
      <w:r w:rsidRPr="0073116E">
        <w:rPr>
          <w:rFonts w:cstheme="minorHAnsi"/>
          <w:b/>
          <w:bCs/>
        </w:rPr>
        <w:t>Foreign material.</w:t>
      </w:r>
      <w:r w:rsidRPr="000B4B2E">
        <w:rPr>
          <w:rFonts w:cstheme="minorHAnsi"/>
        </w:rPr>
        <w:t xml:space="preserve"> All ingredients must be clean, sound, wholesome, and free from foreign material, such as, but not limited to, extraneous plant material, dirt, plastic, insects, insect pieces or rodent or insect infestation</w:t>
      </w:r>
    </w:p>
    <w:p w14:paraId="5A3883BD" w14:textId="77777777" w:rsidR="000B4B2E" w:rsidRDefault="000B4B2E" w:rsidP="000B4B2E">
      <w:pPr>
        <w:pStyle w:val="ListParagraph"/>
      </w:pPr>
    </w:p>
    <w:p w14:paraId="0E50510A" w14:textId="77777777" w:rsidR="00BC1478" w:rsidRDefault="00BC1478" w:rsidP="00BC1478">
      <w:pPr>
        <w:pStyle w:val="ListParagraph"/>
      </w:pPr>
    </w:p>
    <w:p w14:paraId="4E181E54" w14:textId="219AEFEC" w:rsidR="00BC1478" w:rsidRDefault="00BC1478" w:rsidP="0087464B">
      <w:pPr>
        <w:pStyle w:val="ListParagraph"/>
        <w:numPr>
          <w:ilvl w:val="0"/>
          <w:numId w:val="47"/>
        </w:numPr>
      </w:pPr>
      <w:r w:rsidRPr="00C621D3">
        <w:rPr>
          <w:b/>
          <w:bCs/>
        </w:rPr>
        <w:t>Ordering</w:t>
      </w:r>
      <w:r>
        <w:t xml:space="preserve">. </w:t>
      </w:r>
      <w:r w:rsidR="00E609F7">
        <w:t>SEVC</w:t>
      </w:r>
      <w:r w:rsidR="003A610A">
        <w:t xml:space="preserve"> has a limited amount of space available to store </w:t>
      </w:r>
      <w:proofErr w:type="gramStart"/>
      <w:r w:rsidR="003A610A">
        <w:t>product</w:t>
      </w:r>
      <w:proofErr w:type="gramEnd"/>
      <w:r w:rsidR="003A610A">
        <w:t xml:space="preserve">.  </w:t>
      </w:r>
      <w:r w:rsidR="007E571A">
        <w:t xml:space="preserve">The awarded contractor shall </w:t>
      </w:r>
      <w:r w:rsidR="003A610A">
        <w:t xml:space="preserve">provide the product in accordance with what </w:t>
      </w:r>
      <w:r w:rsidR="00E609F7">
        <w:t>SEVC</w:t>
      </w:r>
      <w:r w:rsidR="003A610A">
        <w:t xml:space="preserve"> has ordered.</w:t>
      </w:r>
      <w:r w:rsidR="007E571A">
        <w:t xml:space="preserve"> </w:t>
      </w:r>
      <w:r w:rsidR="00E609F7">
        <w:t xml:space="preserve">SEVC </w:t>
      </w:r>
      <w:r w:rsidR="003A610A">
        <w:t xml:space="preserve">shall not accept any product beyond what was ordered. </w:t>
      </w:r>
      <w:r>
        <w:t xml:space="preserve"> </w:t>
      </w:r>
      <w:r w:rsidR="00E609F7">
        <w:t>SEVC</w:t>
      </w:r>
      <w:r w:rsidR="003A610A">
        <w:t xml:space="preserve"> shall have the right to reject any extra product that has been delivered without prior approval. </w:t>
      </w:r>
    </w:p>
    <w:p w14:paraId="4A568B47" w14:textId="77777777" w:rsidR="008356C7" w:rsidRDefault="008356C7" w:rsidP="008356C7">
      <w:pPr>
        <w:pStyle w:val="ListParagraph"/>
      </w:pPr>
    </w:p>
    <w:p w14:paraId="797631FB" w14:textId="40E49C82" w:rsidR="00C82262" w:rsidRDefault="00C82262" w:rsidP="0087464B">
      <w:pPr>
        <w:pStyle w:val="ListParagraph"/>
        <w:numPr>
          <w:ilvl w:val="0"/>
          <w:numId w:val="47"/>
        </w:numPr>
      </w:pPr>
      <w:r w:rsidRPr="008356C7">
        <w:rPr>
          <w:b/>
          <w:bCs/>
        </w:rPr>
        <w:t>Deliveries.</w:t>
      </w:r>
      <w:r>
        <w:t xml:space="preserve">  The awarded contractor shall ensure that all deliveries are made on the scheduled days and times to </w:t>
      </w:r>
      <w:r w:rsidR="00E609F7">
        <w:t>SEVC</w:t>
      </w:r>
      <w:r>
        <w:t xml:space="preserve">. </w:t>
      </w:r>
      <w:r w:rsidR="00522CCE">
        <w:t xml:space="preserve">Deliveries are required Monday &amp; Thursday </w:t>
      </w:r>
      <w:r w:rsidR="00491F50">
        <w:t>6am-8pm.</w:t>
      </w:r>
    </w:p>
    <w:p w14:paraId="650A58D3" w14:textId="77777777" w:rsidR="008356C7" w:rsidRDefault="008356C7" w:rsidP="005275F2"/>
    <w:p w14:paraId="456C7494" w14:textId="0949D34E" w:rsidR="00AE5B7E" w:rsidRDefault="00C82262" w:rsidP="00C82262">
      <w:pPr>
        <w:pStyle w:val="ListParagraph"/>
        <w:numPr>
          <w:ilvl w:val="0"/>
          <w:numId w:val="47"/>
        </w:numPr>
      </w:pPr>
      <w:r w:rsidRPr="008356C7">
        <w:rPr>
          <w:b/>
          <w:bCs/>
        </w:rPr>
        <w:t xml:space="preserve">Additional products or </w:t>
      </w:r>
      <w:r w:rsidR="008158DD">
        <w:rPr>
          <w:b/>
          <w:bCs/>
        </w:rPr>
        <w:t>S</w:t>
      </w:r>
      <w:r w:rsidRPr="008356C7">
        <w:rPr>
          <w:b/>
          <w:bCs/>
        </w:rPr>
        <w:t>VHs.</w:t>
      </w:r>
      <w:r>
        <w:t xml:space="preserve">  DMVA reserves the right to request </w:t>
      </w:r>
      <w:proofErr w:type="gramStart"/>
      <w:r>
        <w:t>the delivery</w:t>
      </w:r>
      <w:proofErr w:type="gramEnd"/>
      <w:r>
        <w:t xml:space="preserve"> of similar products or for the delivery to additional </w:t>
      </w:r>
      <w:r w:rsidR="00491F50">
        <w:t>SEVC</w:t>
      </w:r>
      <w:r>
        <w:t xml:space="preserve"> under the resulting contract.  The awarded contractor shall provide all products to </w:t>
      </w:r>
      <w:r w:rsidR="00136301">
        <w:t>SEVC</w:t>
      </w:r>
      <w:r>
        <w:t xml:space="preserve"> in accordance with this Project Statement and</w:t>
      </w:r>
      <w:r w:rsidR="009865E2">
        <w:t xml:space="preserve"> </w:t>
      </w:r>
      <w:r>
        <w:t xml:space="preserve">Terms and Conditions. </w:t>
      </w:r>
    </w:p>
    <w:p w14:paraId="7283BB5F" w14:textId="77777777" w:rsidR="00FC5409" w:rsidRDefault="00FC5409" w:rsidP="00FC5409">
      <w:pPr>
        <w:pStyle w:val="ListParagraph"/>
      </w:pPr>
    </w:p>
    <w:p w14:paraId="0E96A1E0" w14:textId="50E6FD5E" w:rsidR="0061328A" w:rsidRDefault="00FC5409" w:rsidP="00C82262">
      <w:pPr>
        <w:pStyle w:val="ListParagraph"/>
        <w:numPr>
          <w:ilvl w:val="0"/>
          <w:numId w:val="47"/>
        </w:numPr>
      </w:pPr>
      <w:r w:rsidRPr="00FC5409">
        <w:rPr>
          <w:b/>
          <w:bCs/>
        </w:rPr>
        <w:t>Like Services/Increase and Decrease Quantities.</w:t>
      </w:r>
      <w:r w:rsidRPr="00FC5409">
        <w:t> The DMVA Reserves the right to add like services or supplies to the contract not listed in the original solicitation or contract if a need arises. The awarded contractor will be notified in writing when services or supplies have been added. DMVA reserves the right to increase and decrease quantities resulting from variations between any estimated quantities in the Contract and actual quantities. </w:t>
      </w:r>
    </w:p>
    <w:p w14:paraId="2F4E7F49" w14:textId="77777777" w:rsidR="00FC5409" w:rsidRDefault="00FC5409" w:rsidP="00FC5409">
      <w:pPr>
        <w:pStyle w:val="ListParagraph"/>
      </w:pPr>
    </w:p>
    <w:p w14:paraId="6F63C75D" w14:textId="1312D72A" w:rsidR="00FC5409" w:rsidRDefault="00FC5409" w:rsidP="00C82262">
      <w:pPr>
        <w:pStyle w:val="ListParagraph"/>
        <w:numPr>
          <w:ilvl w:val="0"/>
          <w:numId w:val="47"/>
        </w:numPr>
      </w:pPr>
      <w:r w:rsidRPr="00FC5409">
        <w:rPr>
          <w:b/>
          <w:bCs/>
        </w:rPr>
        <w:t>Qualification/Scope of Work Changes</w:t>
      </w:r>
      <w:r w:rsidRPr="00FC5409">
        <w:t>.  The DMVA reserves the right to change qualifications and/or scope of work items to enhance the success of the service.</w:t>
      </w:r>
    </w:p>
    <w:p w14:paraId="3EA10845" w14:textId="77777777" w:rsidR="005F4FEC" w:rsidRDefault="005F4FEC" w:rsidP="005F4FEC">
      <w:pPr>
        <w:pStyle w:val="ListParagraph"/>
      </w:pPr>
    </w:p>
    <w:p w14:paraId="29F9D0B3" w14:textId="77777777" w:rsidR="00FC5409" w:rsidRDefault="00FC5409" w:rsidP="005F4FEC">
      <w:pPr>
        <w:pStyle w:val="ListParagraph"/>
      </w:pPr>
    </w:p>
    <w:p w14:paraId="5468E8B4" w14:textId="2C927B26" w:rsidR="005F4FEC" w:rsidRPr="005F4FEC" w:rsidRDefault="005F4FEC" w:rsidP="005F4FEC">
      <w:pPr>
        <w:pStyle w:val="ListParagraph"/>
        <w:widowControl w:val="0"/>
        <w:numPr>
          <w:ilvl w:val="0"/>
          <w:numId w:val="47"/>
        </w:numPr>
        <w:spacing w:after="240"/>
        <w:jc w:val="both"/>
        <w:rPr>
          <w:color w:val="000000" w:themeColor="text1"/>
        </w:rPr>
      </w:pPr>
      <w:r>
        <w:rPr>
          <w:rStyle w:val="normaltextrun"/>
          <w:b/>
          <w:bCs/>
          <w:color w:val="000000"/>
          <w:shd w:val="clear" w:color="auto" w:fill="FFFFFF"/>
        </w:rPr>
        <w:t>Compliance</w:t>
      </w:r>
      <w:r w:rsidRPr="00AB630D">
        <w:rPr>
          <w:rStyle w:val="normaltextrun"/>
          <w:b/>
          <w:bCs/>
          <w:color w:val="000000"/>
          <w:shd w:val="clear" w:color="auto" w:fill="FFFFFF"/>
        </w:rPr>
        <w:t>.</w:t>
      </w:r>
      <w:r>
        <w:rPr>
          <w:rStyle w:val="normaltextrun"/>
          <w:color w:val="000000"/>
          <w:shd w:val="clear" w:color="auto" w:fill="FFFFFF"/>
        </w:rPr>
        <w:t xml:space="preserve"> All services and supplies provided must be compliant with the most current </w:t>
      </w:r>
      <w:r>
        <w:rPr>
          <w:rStyle w:val="normaltextrun"/>
          <w:color w:val="000000"/>
          <w:shd w:val="clear" w:color="auto" w:fill="FFFFFF"/>
        </w:rPr>
        <w:lastRenderedPageBreak/>
        <w:t>applicable Federal, State, and Local, Standards, Laws, Guidelines, Licensure Requirements, and Regulations (Requirements).  In any event where the awarded vendor creates a scenario where the contracting agency is found to be out of compliance with any Requirements the awarded vendor will be liable and responsible for any damages suffered by DMVA.  All non-compliance issues must be addressed and resolved by the awarded vendor within (48) forty-eight hours of notification to the awarded vendor.  It is the awarded vendor’s responsibility to ensure they are complying with all Requirements, including any updates throughout the duration of the contract, regardless of being provided them specifically by DMVA. </w:t>
      </w:r>
    </w:p>
    <w:p w14:paraId="02A202E0" w14:textId="77777777" w:rsidR="008158DD" w:rsidRDefault="008158DD" w:rsidP="008158DD">
      <w:pPr>
        <w:pStyle w:val="ListParagraph"/>
      </w:pPr>
    </w:p>
    <w:p w14:paraId="6AC42A92" w14:textId="681AF1E5" w:rsidR="008158DD" w:rsidRDefault="008158DD" w:rsidP="00C82262">
      <w:pPr>
        <w:pStyle w:val="ListParagraph"/>
        <w:numPr>
          <w:ilvl w:val="0"/>
          <w:numId w:val="47"/>
        </w:numPr>
      </w:pPr>
      <w:r w:rsidRPr="00C621D3">
        <w:rPr>
          <w:b/>
          <w:bCs/>
        </w:rPr>
        <w:t>Contractor Representatives.</w:t>
      </w:r>
      <w:r>
        <w:t xml:space="preserve"> </w:t>
      </w:r>
      <w:r w:rsidR="00C621D3">
        <w:t xml:space="preserve">The </w:t>
      </w:r>
      <w:proofErr w:type="gramStart"/>
      <w:r w:rsidR="00C621D3">
        <w:t>awarded contractor</w:t>
      </w:r>
      <w:proofErr w:type="gramEnd"/>
      <w:r w:rsidR="00C621D3">
        <w:t xml:space="preserve"> shall provide a list of representatives that </w:t>
      </w:r>
      <w:r w:rsidR="008D208E">
        <w:t>SEVC</w:t>
      </w:r>
      <w:r w:rsidR="00C621D3">
        <w:t xml:space="preserve"> can reach out to during business hours. The list shall include, but not limited to, representatives to discuss account inquiries, bread products that are in or out of stock and any billing inquiries.  </w:t>
      </w:r>
    </w:p>
    <w:p w14:paraId="66340CC7" w14:textId="77777777" w:rsidR="00C82262" w:rsidRDefault="00C82262" w:rsidP="00C82262">
      <w:pPr>
        <w:pStyle w:val="ListParagraph"/>
      </w:pPr>
    </w:p>
    <w:p w14:paraId="4768EFD3" w14:textId="5D6E3F05" w:rsidR="009D1EAE" w:rsidRPr="008356C7" w:rsidRDefault="00C82262" w:rsidP="00AA363D">
      <w:pPr>
        <w:pStyle w:val="ListParagraph"/>
        <w:widowControl w:val="0"/>
        <w:numPr>
          <w:ilvl w:val="0"/>
          <w:numId w:val="47"/>
        </w:numPr>
        <w:spacing w:line="220" w:lineRule="atLeast"/>
        <w:jc w:val="both"/>
        <w:rPr>
          <w:color w:val="000000" w:themeColor="text1"/>
        </w:rPr>
      </w:pPr>
      <w:r w:rsidRPr="008356C7">
        <w:rPr>
          <w:b/>
          <w:bCs/>
        </w:rPr>
        <w:t>Final Inspection.</w:t>
      </w:r>
      <w:r>
        <w:t xml:space="preserve"> </w:t>
      </w:r>
      <w:r w:rsidR="00C87352">
        <w:t xml:space="preserve">DMVA reserves the right to conduct a final inspection and acceptance of all </w:t>
      </w:r>
      <w:r>
        <w:t>products</w:t>
      </w:r>
      <w:r w:rsidR="00C87352">
        <w:t xml:space="preserve"> acquired under this </w:t>
      </w:r>
      <w:r>
        <w:t>contract</w:t>
      </w:r>
      <w:r w:rsidR="00C87352">
        <w:t>.</w:t>
      </w:r>
    </w:p>
    <w:p w14:paraId="697479E2" w14:textId="77777777" w:rsidR="008356C7" w:rsidRPr="00C82262" w:rsidRDefault="008356C7" w:rsidP="008356C7">
      <w:pPr>
        <w:pStyle w:val="ListParagraph"/>
        <w:widowControl w:val="0"/>
        <w:spacing w:line="220" w:lineRule="atLeast"/>
        <w:jc w:val="both"/>
        <w:rPr>
          <w:color w:val="000000" w:themeColor="text1"/>
        </w:rPr>
      </w:pPr>
    </w:p>
    <w:p w14:paraId="0BA1BBE1" w14:textId="7E3C68BA" w:rsidR="00891DE3" w:rsidRPr="00C82262" w:rsidRDefault="00C82262" w:rsidP="002934D8">
      <w:pPr>
        <w:pStyle w:val="ListParagraph"/>
        <w:widowControl w:val="0"/>
        <w:numPr>
          <w:ilvl w:val="0"/>
          <w:numId w:val="47"/>
        </w:numPr>
        <w:spacing w:line="220" w:lineRule="atLeast"/>
        <w:jc w:val="both"/>
        <w:rPr>
          <w:rFonts w:eastAsiaTheme="minorEastAsia"/>
        </w:rPr>
      </w:pPr>
      <w:r w:rsidRPr="008356C7">
        <w:rPr>
          <w:b/>
          <w:bCs/>
        </w:rPr>
        <w:t>Invoicing and Payment.</w:t>
      </w:r>
      <w:r>
        <w:t xml:space="preserve">  </w:t>
      </w:r>
      <w:r w:rsidR="003F6AFD" w:rsidRPr="00C66017">
        <w:t xml:space="preserve">The </w:t>
      </w:r>
      <w:proofErr w:type="gramStart"/>
      <w:r w:rsidR="003F6AFD">
        <w:t>a</w:t>
      </w:r>
      <w:r w:rsidR="003F6AFD" w:rsidRPr="00C66017">
        <w:t xml:space="preserve">warded </w:t>
      </w:r>
      <w:r w:rsidR="003F6AFD">
        <w:t>c</w:t>
      </w:r>
      <w:r w:rsidR="003F6AFD" w:rsidRPr="00C66017">
        <w:t>ontractor</w:t>
      </w:r>
      <w:proofErr w:type="gramEnd"/>
      <w:r w:rsidR="003F6AFD" w:rsidRPr="00C66017">
        <w:t xml:space="preserve"> </w:t>
      </w:r>
      <w:r w:rsidR="003F6AFD">
        <w:t>shall</w:t>
      </w:r>
      <w:r w:rsidR="003F6AFD" w:rsidRPr="00C66017">
        <w:t xml:space="preserve"> invoice </w:t>
      </w:r>
      <w:r w:rsidR="00136301">
        <w:t>SEVC</w:t>
      </w:r>
      <w:r w:rsidR="003F6AFD" w:rsidRPr="00C66017">
        <w:t xml:space="preserve"> for services provided under the </w:t>
      </w:r>
      <w:r>
        <w:t xml:space="preserve">contract in accordance with the pricing for the date the products were </w:t>
      </w:r>
      <w:r w:rsidR="00A04CEA">
        <w:t>delivered.</w:t>
      </w:r>
      <w:r w:rsidR="003F6AFD" w:rsidRPr="00C66017">
        <w:t xml:space="preserve"> </w:t>
      </w:r>
    </w:p>
    <w:p w14:paraId="2DB38E64" w14:textId="77777777" w:rsidR="00C82262" w:rsidRPr="00C82262" w:rsidRDefault="00C82262" w:rsidP="00C82262">
      <w:pPr>
        <w:pStyle w:val="ListParagraph"/>
        <w:widowControl w:val="0"/>
        <w:spacing w:line="220" w:lineRule="atLeast"/>
        <w:jc w:val="both"/>
        <w:rPr>
          <w:rFonts w:eastAsiaTheme="minorEastAsia"/>
        </w:rPr>
      </w:pPr>
    </w:p>
    <w:p w14:paraId="7DD68E89" w14:textId="53071244" w:rsidR="003F6AFD" w:rsidRPr="00C66017" w:rsidRDefault="003F6AFD" w:rsidP="0027533C">
      <w:pPr>
        <w:ind w:left="720"/>
        <w:jc w:val="both"/>
      </w:pPr>
      <w:r w:rsidRPr="00C66017">
        <w:t xml:space="preserve">The </w:t>
      </w:r>
      <w:r>
        <w:t>a</w:t>
      </w:r>
      <w:r w:rsidRPr="00C66017">
        <w:t xml:space="preserve">warded </w:t>
      </w:r>
      <w:r>
        <w:t>c</w:t>
      </w:r>
      <w:r w:rsidRPr="00C66017">
        <w:t xml:space="preserve">ontractor </w:t>
      </w:r>
      <w:r w:rsidR="00C82262">
        <w:t>sha</w:t>
      </w:r>
      <w:r w:rsidRPr="00C66017">
        <w:t>ll submit a</w:t>
      </w:r>
      <w:r w:rsidR="00A8276E">
        <w:t xml:space="preserve"> </w:t>
      </w:r>
      <w:r w:rsidR="00A8276E" w:rsidRPr="00967BBA">
        <w:t>monthly</w:t>
      </w:r>
      <w:r w:rsidRPr="00967BBA">
        <w:t xml:space="preserve"> invoice for </w:t>
      </w:r>
      <w:r w:rsidR="00C82262">
        <w:t xml:space="preserve">bread and bread products. </w:t>
      </w:r>
      <w:r w:rsidRPr="00967BBA">
        <w:t>The invoice</w:t>
      </w:r>
      <w:r w:rsidRPr="00C66017">
        <w:t xml:space="preserve"> will contain an itemization </w:t>
      </w:r>
      <w:r w:rsidR="008606A5">
        <w:t xml:space="preserve">as defined in the Terms &amp; Conditions.  </w:t>
      </w:r>
      <w:r w:rsidR="00C82262">
        <w:t xml:space="preserve">The invoice shall be paid via a Commonwealth Purchasing Card.  </w:t>
      </w:r>
    </w:p>
    <w:p w14:paraId="2B271163" w14:textId="77777777" w:rsidR="003F6AFD" w:rsidRPr="00C66017" w:rsidRDefault="003F6AFD" w:rsidP="0027533C">
      <w:pPr>
        <w:ind w:left="720"/>
        <w:jc w:val="both"/>
      </w:pPr>
    </w:p>
    <w:p w14:paraId="265481F7" w14:textId="137B2234" w:rsidR="00B02CDF" w:rsidRDefault="00C82262" w:rsidP="00C82262">
      <w:pPr>
        <w:pStyle w:val="ListParagraph"/>
        <w:numPr>
          <w:ilvl w:val="0"/>
          <w:numId w:val="47"/>
        </w:numPr>
        <w:spacing w:after="200" w:line="276" w:lineRule="auto"/>
      </w:pPr>
      <w:r w:rsidRPr="008356C7">
        <w:rPr>
          <w:b/>
          <w:bCs/>
        </w:rPr>
        <w:t>Point of Contact (POC</w:t>
      </w:r>
      <w:r>
        <w:t xml:space="preserve">).  </w:t>
      </w:r>
      <w:r w:rsidR="003F6AFD">
        <w:t xml:space="preserve">The awarded contractor shall provide all required documentation throughout the term of the executed PO to </w:t>
      </w:r>
      <w:r>
        <w:t xml:space="preserve">the </w:t>
      </w:r>
      <w:r w:rsidR="00567C48">
        <w:t xml:space="preserve">SEVC </w:t>
      </w:r>
      <w:r w:rsidR="003F6AFD">
        <w:t>POC</w:t>
      </w:r>
      <w:r w:rsidR="00A865E8">
        <w:t>s</w:t>
      </w:r>
      <w:r w:rsidR="003F6AFD">
        <w:t>:</w:t>
      </w:r>
    </w:p>
    <w:p w14:paraId="737708FD" w14:textId="77777777" w:rsidR="00DA6424" w:rsidRDefault="00DA6424" w:rsidP="003B4153">
      <w:pPr>
        <w:pStyle w:val="ListParagraph"/>
        <w:rPr>
          <w:rFonts w:eastAsia="Calibri"/>
        </w:rPr>
      </w:pPr>
    </w:p>
    <w:p w14:paraId="71E5810C" w14:textId="3F9B63A8" w:rsidR="00DA6424" w:rsidRDefault="00DA6424" w:rsidP="00DA6424">
      <w:pPr>
        <w:pStyle w:val="ListParagraph"/>
      </w:pPr>
      <w:r>
        <w:t>SEVC Dietary Main Point of Contact</w:t>
      </w:r>
    </w:p>
    <w:p w14:paraId="0C949BA1" w14:textId="2E179D70" w:rsidR="00DA6424" w:rsidRDefault="00997B24" w:rsidP="00DA6424">
      <w:pPr>
        <w:pStyle w:val="ListParagraph"/>
      </w:pPr>
      <w:r w:rsidRPr="00997B24">
        <w:t>Sara Reitnour</w:t>
      </w:r>
      <w:r w:rsidR="00DA6424">
        <w:t>, Dietary Supervisor</w:t>
      </w:r>
    </w:p>
    <w:p w14:paraId="769F97E3" w14:textId="77777777" w:rsidR="00997B24" w:rsidRPr="00997B24" w:rsidRDefault="00997B24" w:rsidP="00997B24">
      <w:pPr>
        <w:pStyle w:val="ListParagraph"/>
      </w:pPr>
      <w:r w:rsidRPr="00997B24">
        <w:t>Phone: 610-948-2434</w:t>
      </w:r>
    </w:p>
    <w:p w14:paraId="6392DAF2" w14:textId="55B139B6" w:rsidR="00997B24" w:rsidRPr="00997B24" w:rsidRDefault="00997B24" w:rsidP="00997B24">
      <w:pPr>
        <w:pStyle w:val="ListParagraph"/>
      </w:pPr>
      <w:r w:rsidRPr="00997B24">
        <w:t>Email: sreitnour@pa.gov</w:t>
      </w:r>
    </w:p>
    <w:p w14:paraId="44112F97" w14:textId="77777777" w:rsidR="00DA6424" w:rsidRDefault="00DA6424" w:rsidP="00DA6424">
      <w:pPr>
        <w:pStyle w:val="ListParagraph"/>
      </w:pPr>
    </w:p>
    <w:p w14:paraId="625B82D4" w14:textId="7018C072" w:rsidR="00DA6424" w:rsidRDefault="00DA6424" w:rsidP="00DA6424">
      <w:pPr>
        <w:pStyle w:val="ListParagraph"/>
      </w:pPr>
      <w:r>
        <w:t>SEVC Dietary Secondary Point of Contact</w:t>
      </w:r>
    </w:p>
    <w:p w14:paraId="6BB6EA16" w14:textId="43AC3011" w:rsidR="00DA6424" w:rsidRDefault="00BA2F90" w:rsidP="00BA2F90">
      <w:pPr>
        <w:pStyle w:val="ListParagraph"/>
      </w:pPr>
      <w:r w:rsidRPr="00BA2F90">
        <w:t>Rachael Hendricks</w:t>
      </w:r>
      <w:r w:rsidR="00DA6424">
        <w:t>, Dietary Director</w:t>
      </w:r>
    </w:p>
    <w:p w14:paraId="5A5BACF9" w14:textId="77777777" w:rsidR="0094414E" w:rsidRPr="0094414E" w:rsidRDefault="0094414E" w:rsidP="0094414E">
      <w:pPr>
        <w:pStyle w:val="ListParagraph"/>
      </w:pPr>
      <w:r w:rsidRPr="0094414E">
        <w:t>Phone: 610-948-2427</w:t>
      </w:r>
    </w:p>
    <w:p w14:paraId="0A07B6B5" w14:textId="139ACEE6" w:rsidR="0094414E" w:rsidRPr="0094414E" w:rsidRDefault="0094414E" w:rsidP="0094414E">
      <w:pPr>
        <w:pStyle w:val="ListParagraph"/>
      </w:pPr>
      <w:r w:rsidRPr="0094414E">
        <w:t>Email: Rachhendri@pa.gov</w:t>
      </w:r>
    </w:p>
    <w:p w14:paraId="0A8A2CCE" w14:textId="77777777" w:rsidR="00DA6424" w:rsidRDefault="00DA6424" w:rsidP="003B4153">
      <w:pPr>
        <w:pStyle w:val="ListParagraph"/>
        <w:rPr>
          <w:rFonts w:eastAsia="Calibri"/>
        </w:rPr>
      </w:pPr>
    </w:p>
    <w:p w14:paraId="15042645" w14:textId="77777777" w:rsidR="00DA6424" w:rsidRDefault="00DA6424" w:rsidP="00DA6424">
      <w:pPr>
        <w:pStyle w:val="ListParagraph"/>
      </w:pPr>
    </w:p>
    <w:p w14:paraId="4DD336B2" w14:textId="77777777" w:rsidR="00DA6424" w:rsidRPr="00292B66" w:rsidRDefault="00DA6424" w:rsidP="003B4153">
      <w:pPr>
        <w:pStyle w:val="ListParagraph"/>
        <w:rPr>
          <w:rFonts w:eastAsia="Calibri"/>
        </w:rPr>
      </w:pPr>
    </w:p>
    <w:sectPr w:rsidR="00DA6424" w:rsidRPr="00292B66" w:rsidSect="008851B5">
      <w:headerReference w:type="default" r:id="rId11"/>
      <w:footerReference w:type="default" r:id="rId12"/>
      <w:pgSz w:w="12240" w:h="15840"/>
      <w:pgMar w:top="720" w:right="1440" w:bottom="720" w:left="144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7D261" w14:textId="77777777" w:rsidR="00CA746E" w:rsidRDefault="00CA746E" w:rsidP="008103A1">
      <w:r>
        <w:separator/>
      </w:r>
    </w:p>
  </w:endnote>
  <w:endnote w:type="continuationSeparator" w:id="0">
    <w:p w14:paraId="1FC07636" w14:textId="77777777" w:rsidR="00CA746E" w:rsidRDefault="00CA746E" w:rsidP="00810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Felbridge Std">
    <w:altName w:val="Calibri"/>
    <w:panose1 w:val="00000000000000000000"/>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613C" w14:textId="77777777" w:rsidR="008103A1" w:rsidRPr="000200EA" w:rsidRDefault="008103A1" w:rsidP="008103A1">
    <w:pPr>
      <w:pStyle w:val="Footer"/>
      <w:jc w:val="center"/>
      <w:rPr>
        <w:rFonts w:ascii="Felbridge Std" w:hAnsi="Felbridge Std"/>
        <w:color w:val="002060"/>
        <w:sz w:val="16"/>
        <w:szCs w:val="16"/>
      </w:rPr>
    </w:pPr>
    <w:r w:rsidRPr="000200EA">
      <w:rPr>
        <w:rFonts w:ascii="Felbridge Std" w:hAnsi="Felbridge Std"/>
        <w:color w:val="002060"/>
        <w:sz w:val="16"/>
        <w:szCs w:val="16"/>
      </w:rPr>
      <w:t>Bureau of Office Services, Division of Procurement and Contracting</w:t>
    </w:r>
  </w:p>
  <w:p w14:paraId="4B301AA1" w14:textId="77777777" w:rsidR="008103A1" w:rsidRPr="007510D0" w:rsidRDefault="008103A1" w:rsidP="008103A1">
    <w:pPr>
      <w:pStyle w:val="Footer"/>
      <w:jc w:val="center"/>
      <w:rPr>
        <w:rFonts w:ascii="Felbridge Std" w:hAnsi="Felbridge Std"/>
        <w:color w:val="002060"/>
        <w:sz w:val="16"/>
        <w:szCs w:val="16"/>
      </w:rPr>
    </w:pPr>
    <w:proofErr w:type="spellStart"/>
    <w:r w:rsidRPr="007510D0">
      <w:rPr>
        <w:rFonts w:ascii="Felbridge Std" w:hAnsi="Felbridge Std"/>
        <w:color w:val="002060"/>
        <w:sz w:val="16"/>
        <w:szCs w:val="16"/>
      </w:rPr>
      <w:t>Bldg</w:t>
    </w:r>
    <w:proofErr w:type="spellEnd"/>
    <w:r w:rsidRPr="007510D0">
      <w:rPr>
        <w:rFonts w:ascii="Felbridge Std" w:hAnsi="Felbridge Std"/>
        <w:color w:val="002060"/>
        <w:sz w:val="16"/>
        <w:szCs w:val="16"/>
      </w:rPr>
      <w:t xml:space="preserve"> 0-47 | Fort Indiantown Gap | </w:t>
    </w:r>
    <w:r w:rsidR="00EE6B6B">
      <w:rPr>
        <w:rFonts w:ascii="Felbridge Std" w:hAnsi="Felbridge Std"/>
        <w:color w:val="002060"/>
        <w:sz w:val="16"/>
        <w:szCs w:val="16"/>
      </w:rPr>
      <w:t>717.861.6249</w:t>
    </w:r>
    <w:r>
      <w:rPr>
        <w:rFonts w:ascii="Felbridge Std" w:hAnsi="Felbridge Std"/>
        <w:color w:val="002060"/>
        <w:sz w:val="16"/>
        <w:szCs w:val="16"/>
      </w:rPr>
      <w:t xml:space="preserve"> </w:t>
    </w:r>
    <w:r w:rsidRPr="007510D0">
      <w:rPr>
        <w:rFonts w:ascii="Felbridge Std" w:hAnsi="Felbridge Std"/>
        <w:color w:val="002060"/>
        <w:sz w:val="16"/>
        <w:szCs w:val="16"/>
      </w:rPr>
      <w:t xml:space="preserve">| </w:t>
    </w:r>
    <w:r>
      <w:rPr>
        <w:rFonts w:ascii="Felbridge Std" w:hAnsi="Felbridge Std"/>
        <w:color w:val="002060"/>
        <w:sz w:val="16"/>
        <w:szCs w:val="16"/>
      </w:rPr>
      <w:t xml:space="preserve">F 717.861.2932 </w:t>
    </w:r>
    <w:r w:rsidRPr="007510D0">
      <w:rPr>
        <w:rFonts w:ascii="Felbridge Std" w:hAnsi="Felbridge Std"/>
        <w:color w:val="002060"/>
        <w:sz w:val="16"/>
        <w:szCs w:val="16"/>
      </w:rPr>
      <w:t>| Annville</w:t>
    </w:r>
    <w:r w:rsidR="00EE6B6B">
      <w:rPr>
        <w:rFonts w:ascii="Felbridge Std" w:hAnsi="Felbridge Std"/>
        <w:color w:val="002060"/>
        <w:sz w:val="16"/>
        <w:szCs w:val="16"/>
      </w:rPr>
      <w:t>, PA 17003-5002 | www.dmva</w:t>
    </w:r>
    <w:r w:rsidR="00BE0481">
      <w:rPr>
        <w:rFonts w:ascii="Felbridge Std" w:hAnsi="Felbridge Std"/>
        <w:color w:val="002060"/>
        <w:sz w:val="16"/>
        <w:szCs w:val="16"/>
      </w:rPr>
      <w:t>.pa.gov</w:t>
    </w:r>
    <w:r w:rsidRPr="007510D0">
      <w:rPr>
        <w:rFonts w:ascii="Felbridge Std" w:hAnsi="Felbridge Std"/>
        <w:color w:val="002060"/>
        <w:sz w:val="16"/>
        <w:szCs w:val="16"/>
      </w:rPr>
      <w:t xml:space="preserve"> </w:t>
    </w:r>
  </w:p>
  <w:p w14:paraId="0F7A788B" w14:textId="77777777" w:rsidR="008103A1" w:rsidRDefault="008103A1" w:rsidP="008103A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A9EA07" w14:textId="77777777" w:rsidR="00CA746E" w:rsidRDefault="00CA746E" w:rsidP="008103A1">
      <w:r>
        <w:separator/>
      </w:r>
    </w:p>
  </w:footnote>
  <w:footnote w:type="continuationSeparator" w:id="0">
    <w:p w14:paraId="7F0EF6E8" w14:textId="77777777" w:rsidR="00CA746E" w:rsidRDefault="00CA746E" w:rsidP="00810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297BE" w14:textId="77777777" w:rsidR="008103A1" w:rsidRDefault="008103A1">
    <w:pPr>
      <w:pStyle w:val="Header"/>
    </w:pPr>
  </w:p>
  <w:p w14:paraId="34540B06" w14:textId="77777777" w:rsidR="008103A1" w:rsidRDefault="008103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D2198"/>
    <w:multiLevelType w:val="hybridMultilevel"/>
    <w:tmpl w:val="3D066F7E"/>
    <w:lvl w:ilvl="0" w:tplc="8D9C0B8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7B5DC9"/>
    <w:multiLevelType w:val="hybridMultilevel"/>
    <w:tmpl w:val="4EEC3354"/>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8D03D4"/>
    <w:multiLevelType w:val="hybridMultilevel"/>
    <w:tmpl w:val="074C53C0"/>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9E6FC7"/>
    <w:multiLevelType w:val="hybridMultilevel"/>
    <w:tmpl w:val="E5742F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F195DE4"/>
    <w:multiLevelType w:val="hybridMultilevel"/>
    <w:tmpl w:val="3A1EEF44"/>
    <w:lvl w:ilvl="0" w:tplc="8D207116">
      <w:start w:val="1"/>
      <w:numFmt w:val="upperLetter"/>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957DA9"/>
    <w:multiLevelType w:val="hybridMultilevel"/>
    <w:tmpl w:val="24FE86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FC6498D"/>
    <w:multiLevelType w:val="hybridMultilevel"/>
    <w:tmpl w:val="68EE0B8E"/>
    <w:lvl w:ilvl="0" w:tplc="9AC4C878">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215F30"/>
    <w:multiLevelType w:val="hybridMultilevel"/>
    <w:tmpl w:val="8E9A3C60"/>
    <w:lvl w:ilvl="0" w:tplc="A6E88A9E">
      <w:start w:val="1"/>
      <w:numFmt w:val="upperRoman"/>
      <w:lvlText w:val="%1."/>
      <w:lvlJc w:val="left"/>
      <w:pPr>
        <w:ind w:left="1584" w:hanging="360"/>
      </w:pPr>
      <w:rPr>
        <w:b/>
      </w:rPr>
    </w:lvl>
    <w:lvl w:ilvl="1" w:tplc="04090019">
      <w:start w:val="1"/>
      <w:numFmt w:val="lowerLetter"/>
      <w:lvlText w:val="%2."/>
      <w:lvlJc w:val="left"/>
      <w:pPr>
        <w:ind w:left="2304" w:hanging="360"/>
      </w:pPr>
    </w:lvl>
    <w:lvl w:ilvl="2" w:tplc="0409001B">
      <w:start w:val="1"/>
      <w:numFmt w:val="lowerRoman"/>
      <w:lvlText w:val="%3."/>
      <w:lvlJc w:val="right"/>
      <w:pPr>
        <w:ind w:left="3024" w:hanging="180"/>
      </w:pPr>
    </w:lvl>
    <w:lvl w:ilvl="3" w:tplc="0409000F">
      <w:start w:val="1"/>
      <w:numFmt w:val="decimal"/>
      <w:lvlText w:val="%4."/>
      <w:lvlJc w:val="left"/>
      <w:pPr>
        <w:ind w:left="3744" w:hanging="360"/>
      </w:pPr>
    </w:lvl>
    <w:lvl w:ilvl="4" w:tplc="04090019">
      <w:start w:val="1"/>
      <w:numFmt w:val="lowerLetter"/>
      <w:lvlText w:val="%5."/>
      <w:lvlJc w:val="left"/>
      <w:pPr>
        <w:ind w:left="4464" w:hanging="360"/>
      </w:pPr>
    </w:lvl>
    <w:lvl w:ilvl="5" w:tplc="0409001B">
      <w:start w:val="1"/>
      <w:numFmt w:val="lowerRoman"/>
      <w:lvlText w:val="%6."/>
      <w:lvlJc w:val="right"/>
      <w:pPr>
        <w:ind w:left="5184" w:hanging="180"/>
      </w:pPr>
    </w:lvl>
    <w:lvl w:ilvl="6" w:tplc="0409000F">
      <w:start w:val="1"/>
      <w:numFmt w:val="decimal"/>
      <w:lvlText w:val="%7."/>
      <w:lvlJc w:val="left"/>
      <w:pPr>
        <w:ind w:left="5904" w:hanging="360"/>
      </w:pPr>
    </w:lvl>
    <w:lvl w:ilvl="7" w:tplc="04090019">
      <w:start w:val="1"/>
      <w:numFmt w:val="lowerLetter"/>
      <w:lvlText w:val="%8."/>
      <w:lvlJc w:val="left"/>
      <w:pPr>
        <w:ind w:left="6624" w:hanging="360"/>
      </w:pPr>
    </w:lvl>
    <w:lvl w:ilvl="8" w:tplc="0409001B">
      <w:start w:val="1"/>
      <w:numFmt w:val="lowerRoman"/>
      <w:lvlText w:val="%9."/>
      <w:lvlJc w:val="right"/>
      <w:pPr>
        <w:ind w:left="7344" w:hanging="180"/>
      </w:pPr>
    </w:lvl>
  </w:abstractNum>
  <w:abstractNum w:abstractNumId="8" w15:restartNumberingAfterBreak="0">
    <w:nsid w:val="1927225E"/>
    <w:multiLevelType w:val="hybridMultilevel"/>
    <w:tmpl w:val="2D4075D6"/>
    <w:lvl w:ilvl="0" w:tplc="E8FCCCC6">
      <w:start w:val="1"/>
      <w:numFmt w:val="decimal"/>
      <w:lvlText w:val="%1."/>
      <w:lvlJc w:val="left"/>
      <w:pPr>
        <w:ind w:left="720" w:hanging="360"/>
      </w:pPr>
      <w:rPr>
        <w:rFonts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942417"/>
    <w:multiLevelType w:val="hybridMultilevel"/>
    <w:tmpl w:val="64E8762A"/>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C6C016C"/>
    <w:multiLevelType w:val="hybridMultilevel"/>
    <w:tmpl w:val="6F883222"/>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FFF353E"/>
    <w:multiLevelType w:val="hybridMultilevel"/>
    <w:tmpl w:val="7BFE546E"/>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2764677"/>
    <w:multiLevelType w:val="hybridMultilevel"/>
    <w:tmpl w:val="FD925C08"/>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3261C43"/>
    <w:multiLevelType w:val="hybridMultilevel"/>
    <w:tmpl w:val="D5C4488E"/>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4A511D7"/>
    <w:multiLevelType w:val="hybridMultilevel"/>
    <w:tmpl w:val="35A42BAE"/>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5352970"/>
    <w:multiLevelType w:val="hybridMultilevel"/>
    <w:tmpl w:val="B3B01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413C49"/>
    <w:multiLevelType w:val="hybridMultilevel"/>
    <w:tmpl w:val="A2A668C8"/>
    <w:lvl w:ilvl="0" w:tplc="7988F65A">
      <w:start w:val="1"/>
      <w:numFmt w:val="upperLetter"/>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703E19"/>
    <w:multiLevelType w:val="hybridMultilevel"/>
    <w:tmpl w:val="0416FF4A"/>
    <w:lvl w:ilvl="0" w:tplc="569AA5D0">
      <w:start w:val="1"/>
      <w:numFmt w:val="upp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92C3826"/>
    <w:multiLevelType w:val="hybridMultilevel"/>
    <w:tmpl w:val="89D8B0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9F54792"/>
    <w:multiLevelType w:val="hybridMultilevel"/>
    <w:tmpl w:val="A980025A"/>
    <w:lvl w:ilvl="0" w:tplc="04090013">
      <w:start w:val="1"/>
      <w:numFmt w:val="upperRoman"/>
      <w:lvlText w:val="%1."/>
      <w:lvlJc w:val="right"/>
      <w:pPr>
        <w:ind w:left="810" w:hanging="360"/>
      </w:pPr>
      <w:rPr>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2F1046B3"/>
    <w:multiLevelType w:val="hybridMultilevel"/>
    <w:tmpl w:val="28103B10"/>
    <w:lvl w:ilvl="0" w:tplc="65947308">
      <w:start w:val="1"/>
      <w:numFmt w:val="upperLetter"/>
      <w:lvlText w:val="%1."/>
      <w:lvlJc w:val="left"/>
      <w:pPr>
        <w:ind w:left="720" w:hanging="360"/>
      </w:pPr>
      <w:rPr>
        <w:rFonts w:hint="default"/>
        <w:b/>
        <w:bC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F06CA7"/>
    <w:multiLevelType w:val="hybridMultilevel"/>
    <w:tmpl w:val="8A404B18"/>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57C1150"/>
    <w:multiLevelType w:val="hybridMultilevel"/>
    <w:tmpl w:val="D6F85F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0768F6"/>
    <w:multiLevelType w:val="hybridMultilevel"/>
    <w:tmpl w:val="B66E3DA6"/>
    <w:lvl w:ilvl="0" w:tplc="859297F2">
      <w:start w:val="1"/>
      <w:numFmt w:val="decimal"/>
      <w:lvlText w:val="%1."/>
      <w:lvlJc w:val="left"/>
      <w:pPr>
        <w:ind w:left="1800" w:hanging="360"/>
      </w:pPr>
      <w:rPr>
        <w:rFonts w:hint="default"/>
        <w:b/>
        <w:bCs/>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673208D"/>
    <w:multiLevelType w:val="hybridMultilevel"/>
    <w:tmpl w:val="0E32DD18"/>
    <w:lvl w:ilvl="0" w:tplc="B384595A">
      <w:start w:val="1"/>
      <w:numFmt w:val="bullet"/>
      <w:lvlText w:val="•"/>
      <w:lvlJc w:val="left"/>
      <w:pPr>
        <w:ind w:left="720" w:hanging="360"/>
      </w:pPr>
      <w:rPr>
        <w:rFonts w:ascii="Times New Roman" w:eastAsia="Calibri" w:hAnsi="Times New Roman" w:cs="Times New Roman" w:hint="default"/>
      </w:rPr>
    </w:lvl>
    <w:lvl w:ilvl="1" w:tplc="04090019">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5C3677"/>
    <w:multiLevelType w:val="hybridMultilevel"/>
    <w:tmpl w:val="70C49282"/>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BA01990"/>
    <w:multiLevelType w:val="hybridMultilevel"/>
    <w:tmpl w:val="AE545484"/>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7" w15:restartNumberingAfterBreak="0">
    <w:nsid w:val="3D2326EB"/>
    <w:multiLevelType w:val="hybridMultilevel"/>
    <w:tmpl w:val="99141C92"/>
    <w:lvl w:ilvl="0" w:tplc="633C94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E4A59A8"/>
    <w:multiLevelType w:val="hybridMultilevel"/>
    <w:tmpl w:val="85127F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44D732E"/>
    <w:multiLevelType w:val="hybridMultilevel"/>
    <w:tmpl w:val="5DD4078C"/>
    <w:lvl w:ilvl="0" w:tplc="C7406862">
      <w:start w:val="1"/>
      <w:numFmt w:val="upperRoman"/>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4C33D49"/>
    <w:multiLevelType w:val="hybridMultilevel"/>
    <w:tmpl w:val="9796D38C"/>
    <w:lvl w:ilvl="0" w:tplc="B384595A">
      <w:start w:val="1"/>
      <w:numFmt w:val="bullet"/>
      <w:lvlText w:val="•"/>
      <w:lvlJc w:val="left"/>
      <w:pPr>
        <w:ind w:left="720" w:hanging="360"/>
      </w:pPr>
      <w:rPr>
        <w:rFonts w:ascii="Times New Roman" w:eastAsia="Calibri"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7BB06D4"/>
    <w:multiLevelType w:val="hybridMultilevel"/>
    <w:tmpl w:val="47503F8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2" w15:restartNumberingAfterBreak="0">
    <w:nsid w:val="49D820CC"/>
    <w:multiLevelType w:val="hybridMultilevel"/>
    <w:tmpl w:val="EEACDAA2"/>
    <w:lvl w:ilvl="0" w:tplc="569AA5D0">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7753B5"/>
    <w:multiLevelType w:val="hybridMultilevel"/>
    <w:tmpl w:val="1A8006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04230BE"/>
    <w:multiLevelType w:val="hybridMultilevel"/>
    <w:tmpl w:val="285E2686"/>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0AD45E1"/>
    <w:multiLevelType w:val="hybridMultilevel"/>
    <w:tmpl w:val="3E2A5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53B91E71"/>
    <w:multiLevelType w:val="hybridMultilevel"/>
    <w:tmpl w:val="BE2ACA12"/>
    <w:lvl w:ilvl="0" w:tplc="72F8FAF6">
      <w:start w:val="4"/>
      <w:numFmt w:val="upperRoman"/>
      <w:lvlText w:val="%1."/>
      <w:lvlJc w:val="left"/>
      <w:pPr>
        <w:ind w:left="1080" w:hanging="720"/>
      </w:pPr>
      <w:rPr>
        <w:rFonts w:eastAsia="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6D86BE7"/>
    <w:multiLevelType w:val="hybridMultilevel"/>
    <w:tmpl w:val="AD762C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CBF5882"/>
    <w:multiLevelType w:val="hybridMultilevel"/>
    <w:tmpl w:val="528C1E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ED55513"/>
    <w:multiLevelType w:val="hybridMultilevel"/>
    <w:tmpl w:val="9C4A3AE2"/>
    <w:lvl w:ilvl="0" w:tplc="569AA5D0">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0C529C8"/>
    <w:multiLevelType w:val="hybridMultilevel"/>
    <w:tmpl w:val="BB4E40E4"/>
    <w:lvl w:ilvl="0" w:tplc="E8FCCCC6">
      <w:start w:val="1"/>
      <w:numFmt w:val="decimal"/>
      <w:lvlText w:val="%1."/>
      <w:lvlJc w:val="left"/>
      <w:pPr>
        <w:ind w:left="720" w:hanging="360"/>
      </w:pPr>
      <w:rPr>
        <w:rFonts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D03A7E"/>
    <w:multiLevelType w:val="hybridMultilevel"/>
    <w:tmpl w:val="840C4684"/>
    <w:lvl w:ilvl="0" w:tplc="569AA5D0">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673C01"/>
    <w:multiLevelType w:val="hybridMultilevel"/>
    <w:tmpl w:val="54663674"/>
    <w:lvl w:ilvl="0" w:tplc="9AC4C878">
      <w:start w:val="1"/>
      <w:numFmt w:val="upperRoman"/>
      <w:lvlText w:val="%1."/>
      <w:lvlJc w:val="right"/>
      <w:pPr>
        <w:ind w:left="720" w:hanging="360"/>
      </w:pPr>
      <w:rPr>
        <w:b/>
      </w:rPr>
    </w:lvl>
    <w:lvl w:ilvl="1" w:tplc="503EBC56">
      <w:start w:val="1"/>
      <w:numFmt w:val="upperLetter"/>
      <w:lvlText w:val="%2."/>
      <w:lvlJc w:val="left"/>
      <w:pPr>
        <w:ind w:left="720" w:hanging="360"/>
      </w:pPr>
      <w:rPr>
        <w:rFonts w:hint="default"/>
        <w:b/>
        <w:b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769073B"/>
    <w:multiLevelType w:val="hybridMultilevel"/>
    <w:tmpl w:val="18F6F5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A947475"/>
    <w:multiLevelType w:val="hybridMultilevel"/>
    <w:tmpl w:val="37540632"/>
    <w:lvl w:ilvl="0" w:tplc="569AA5D0">
      <w:start w:val="1"/>
      <w:numFmt w:val="upp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11E5449"/>
    <w:multiLevelType w:val="hybridMultilevel"/>
    <w:tmpl w:val="55088D0C"/>
    <w:lvl w:ilvl="0" w:tplc="569AA5D0">
      <w:start w:val="1"/>
      <w:numFmt w:val="upp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63111CB"/>
    <w:multiLevelType w:val="hybridMultilevel"/>
    <w:tmpl w:val="795897DC"/>
    <w:lvl w:ilvl="0" w:tplc="7BEA3DBE">
      <w:start w:val="1"/>
      <w:numFmt w:val="upperLetter"/>
      <w:lvlText w:val="%1."/>
      <w:lvlJc w:val="left"/>
      <w:pPr>
        <w:ind w:left="810" w:hanging="360"/>
      </w:pPr>
      <w:rPr>
        <w:b/>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47" w15:restartNumberingAfterBreak="0">
    <w:nsid w:val="79835927"/>
    <w:multiLevelType w:val="hybridMultilevel"/>
    <w:tmpl w:val="11BE16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F41231F"/>
    <w:multiLevelType w:val="hybridMultilevel"/>
    <w:tmpl w:val="9F3065CA"/>
    <w:lvl w:ilvl="0" w:tplc="E71E20CE">
      <w:start w:val="1"/>
      <w:numFmt w:val="decimal"/>
      <w:lvlText w:val="%1."/>
      <w:lvlJc w:val="left"/>
      <w:pPr>
        <w:tabs>
          <w:tab w:val="num" w:pos="864"/>
        </w:tabs>
        <w:ind w:left="864" w:hanging="504"/>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52930604">
    <w:abstractNumId w:val="40"/>
  </w:num>
  <w:num w:numId="2" w16cid:durableId="1331106573">
    <w:abstractNumId w:val="48"/>
  </w:num>
  <w:num w:numId="3" w16cid:durableId="661472177">
    <w:abstractNumId w:val="15"/>
  </w:num>
  <w:num w:numId="4" w16cid:durableId="273750892">
    <w:abstractNumId w:val="8"/>
  </w:num>
  <w:num w:numId="5" w16cid:durableId="211423635">
    <w:abstractNumId w:val="39"/>
  </w:num>
  <w:num w:numId="6" w16cid:durableId="347369158">
    <w:abstractNumId w:val="41"/>
  </w:num>
  <w:num w:numId="7" w16cid:durableId="1943603760">
    <w:abstractNumId w:val="44"/>
  </w:num>
  <w:num w:numId="8" w16cid:durableId="1112092397">
    <w:abstractNumId w:val="29"/>
  </w:num>
  <w:num w:numId="9" w16cid:durableId="868761443">
    <w:abstractNumId w:val="45"/>
  </w:num>
  <w:num w:numId="10" w16cid:durableId="637802890">
    <w:abstractNumId w:val="17"/>
  </w:num>
  <w:num w:numId="11" w16cid:durableId="643314495">
    <w:abstractNumId w:val="32"/>
  </w:num>
  <w:num w:numId="12" w16cid:durableId="670370507">
    <w:abstractNumId w:val="36"/>
  </w:num>
  <w:num w:numId="13" w16cid:durableId="2042438203">
    <w:abstractNumId w:val="31"/>
  </w:num>
  <w:num w:numId="14" w16cid:durableId="11616254">
    <w:abstractNumId w:val="28"/>
  </w:num>
  <w:num w:numId="15" w16cid:durableId="1740515819">
    <w:abstractNumId w:val="3"/>
  </w:num>
  <w:num w:numId="16" w16cid:durableId="890574518">
    <w:abstractNumId w:val="4"/>
  </w:num>
  <w:num w:numId="17" w16cid:durableId="203256588">
    <w:abstractNumId w:val="42"/>
  </w:num>
  <w:num w:numId="18" w16cid:durableId="906304048">
    <w:abstractNumId w:val="26"/>
  </w:num>
  <w:num w:numId="19" w16cid:durableId="459497897">
    <w:abstractNumId w:val="6"/>
  </w:num>
  <w:num w:numId="20" w16cid:durableId="914976235">
    <w:abstractNumId w:val="3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57444058">
    <w:abstractNumId w:val="19"/>
  </w:num>
  <w:num w:numId="22" w16cid:durableId="1979526760">
    <w:abstractNumId w:val="33"/>
  </w:num>
  <w:num w:numId="23" w16cid:durableId="692267196">
    <w:abstractNumId w:val="5"/>
  </w:num>
  <w:num w:numId="24" w16cid:durableId="76824912">
    <w:abstractNumId w:val="30"/>
  </w:num>
  <w:num w:numId="25" w16cid:durableId="1902523601">
    <w:abstractNumId w:val="22"/>
  </w:num>
  <w:num w:numId="26" w16cid:durableId="1481538425">
    <w:abstractNumId w:val="47"/>
  </w:num>
  <w:num w:numId="27" w16cid:durableId="72046326">
    <w:abstractNumId w:val="35"/>
  </w:num>
  <w:num w:numId="28" w16cid:durableId="1829244708">
    <w:abstractNumId w:val="18"/>
  </w:num>
  <w:num w:numId="29" w16cid:durableId="425418587">
    <w:abstractNumId w:val="37"/>
  </w:num>
  <w:num w:numId="30" w16cid:durableId="333654046">
    <w:abstractNumId w:val="38"/>
  </w:num>
  <w:num w:numId="31" w16cid:durableId="1857306062">
    <w:abstractNumId w:val="43"/>
  </w:num>
  <w:num w:numId="32" w16cid:durableId="816846107">
    <w:abstractNumId w:val="11"/>
  </w:num>
  <w:num w:numId="33" w16cid:durableId="1547983276">
    <w:abstractNumId w:val="10"/>
  </w:num>
  <w:num w:numId="34" w16cid:durableId="1899432735">
    <w:abstractNumId w:val="13"/>
  </w:num>
  <w:num w:numId="35" w16cid:durableId="265311712">
    <w:abstractNumId w:val="24"/>
  </w:num>
  <w:num w:numId="36" w16cid:durableId="1678536778">
    <w:abstractNumId w:val="12"/>
  </w:num>
  <w:num w:numId="37" w16cid:durableId="352196971">
    <w:abstractNumId w:val="2"/>
  </w:num>
  <w:num w:numId="38" w16cid:durableId="2007898593">
    <w:abstractNumId w:val="21"/>
  </w:num>
  <w:num w:numId="39" w16cid:durableId="1757436908">
    <w:abstractNumId w:val="1"/>
  </w:num>
  <w:num w:numId="40" w16cid:durableId="700982886">
    <w:abstractNumId w:val="9"/>
  </w:num>
  <w:num w:numId="41" w16cid:durableId="1448771168">
    <w:abstractNumId w:val="34"/>
  </w:num>
  <w:num w:numId="42" w16cid:durableId="963928780">
    <w:abstractNumId w:val="14"/>
  </w:num>
  <w:num w:numId="43" w16cid:durableId="1969629170">
    <w:abstractNumId w:val="25"/>
  </w:num>
  <w:num w:numId="44" w16cid:durableId="15900208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40545588">
    <w:abstractNumId w:val="27"/>
  </w:num>
  <w:num w:numId="46" w16cid:durableId="1304966397">
    <w:abstractNumId w:val="0"/>
  </w:num>
  <w:num w:numId="47" w16cid:durableId="957024453">
    <w:abstractNumId w:val="16"/>
  </w:num>
  <w:num w:numId="48" w16cid:durableId="342829652">
    <w:abstractNumId w:val="23"/>
  </w:num>
  <w:num w:numId="49" w16cid:durableId="2135785334">
    <w:abstractNumId w:val="20"/>
  </w:num>
  <w:num w:numId="50" w16cid:durableId="9418045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7C47"/>
    <w:rsid w:val="00001F8E"/>
    <w:rsid w:val="00006CB2"/>
    <w:rsid w:val="000207FD"/>
    <w:rsid w:val="00046EDA"/>
    <w:rsid w:val="00060AFA"/>
    <w:rsid w:val="00074AE2"/>
    <w:rsid w:val="00083B3D"/>
    <w:rsid w:val="00096416"/>
    <w:rsid w:val="000A11DE"/>
    <w:rsid w:val="000A1535"/>
    <w:rsid w:val="000A4EA8"/>
    <w:rsid w:val="000B4B2E"/>
    <w:rsid w:val="000B5B68"/>
    <w:rsid w:val="000D0512"/>
    <w:rsid w:val="000D0A3A"/>
    <w:rsid w:val="000E2742"/>
    <w:rsid w:val="000E3A53"/>
    <w:rsid w:val="000E7A7C"/>
    <w:rsid w:val="000F3F6D"/>
    <w:rsid w:val="001010B3"/>
    <w:rsid w:val="0011451A"/>
    <w:rsid w:val="00116E20"/>
    <w:rsid w:val="00122D1D"/>
    <w:rsid w:val="00133CD2"/>
    <w:rsid w:val="00136301"/>
    <w:rsid w:val="00142692"/>
    <w:rsid w:val="00142B70"/>
    <w:rsid w:val="0014357B"/>
    <w:rsid w:val="001475D4"/>
    <w:rsid w:val="00150EF7"/>
    <w:rsid w:val="0015313D"/>
    <w:rsid w:val="001571B1"/>
    <w:rsid w:val="00157E96"/>
    <w:rsid w:val="0016336E"/>
    <w:rsid w:val="00172329"/>
    <w:rsid w:val="0017466F"/>
    <w:rsid w:val="001926B7"/>
    <w:rsid w:val="00195DB5"/>
    <w:rsid w:val="0019789B"/>
    <w:rsid w:val="001B0542"/>
    <w:rsid w:val="001B768C"/>
    <w:rsid w:val="001C1F0C"/>
    <w:rsid w:val="001C39C7"/>
    <w:rsid w:val="001C5134"/>
    <w:rsid w:val="001D032B"/>
    <w:rsid w:val="001E26DC"/>
    <w:rsid w:val="00211E64"/>
    <w:rsid w:val="002235FE"/>
    <w:rsid w:val="00227E91"/>
    <w:rsid w:val="00232680"/>
    <w:rsid w:val="002359D0"/>
    <w:rsid w:val="0025150F"/>
    <w:rsid w:val="00260A78"/>
    <w:rsid w:val="002635B5"/>
    <w:rsid w:val="00266A17"/>
    <w:rsid w:val="00267508"/>
    <w:rsid w:val="00267C47"/>
    <w:rsid w:val="002746BF"/>
    <w:rsid w:val="0027533C"/>
    <w:rsid w:val="0028258B"/>
    <w:rsid w:val="00283A9B"/>
    <w:rsid w:val="0028511A"/>
    <w:rsid w:val="002912F6"/>
    <w:rsid w:val="00292B66"/>
    <w:rsid w:val="0029337D"/>
    <w:rsid w:val="002B7E90"/>
    <w:rsid w:val="002C74A1"/>
    <w:rsid w:val="002D44FC"/>
    <w:rsid w:val="002D64BF"/>
    <w:rsid w:val="002E36EE"/>
    <w:rsid w:val="002F2EC4"/>
    <w:rsid w:val="002F4509"/>
    <w:rsid w:val="002F7B42"/>
    <w:rsid w:val="00306512"/>
    <w:rsid w:val="00307F06"/>
    <w:rsid w:val="003122F5"/>
    <w:rsid w:val="00317ECD"/>
    <w:rsid w:val="00332B99"/>
    <w:rsid w:val="00334DD0"/>
    <w:rsid w:val="0034214A"/>
    <w:rsid w:val="00360D74"/>
    <w:rsid w:val="0036341B"/>
    <w:rsid w:val="00363BC3"/>
    <w:rsid w:val="00371515"/>
    <w:rsid w:val="0037540D"/>
    <w:rsid w:val="00383651"/>
    <w:rsid w:val="003A610A"/>
    <w:rsid w:val="003B37C4"/>
    <w:rsid w:val="003B4153"/>
    <w:rsid w:val="003C5275"/>
    <w:rsid w:val="003C6A2C"/>
    <w:rsid w:val="003E2823"/>
    <w:rsid w:val="003E31DB"/>
    <w:rsid w:val="003F6AFD"/>
    <w:rsid w:val="003F6BC7"/>
    <w:rsid w:val="0040318F"/>
    <w:rsid w:val="004077A4"/>
    <w:rsid w:val="00421F46"/>
    <w:rsid w:val="0042773F"/>
    <w:rsid w:val="004277AC"/>
    <w:rsid w:val="00447B8E"/>
    <w:rsid w:val="00455A02"/>
    <w:rsid w:val="00460790"/>
    <w:rsid w:val="00467CD3"/>
    <w:rsid w:val="00491F50"/>
    <w:rsid w:val="004977F0"/>
    <w:rsid w:val="004B246C"/>
    <w:rsid w:val="004B4C33"/>
    <w:rsid w:val="004B4D87"/>
    <w:rsid w:val="004C0180"/>
    <w:rsid w:val="004C051F"/>
    <w:rsid w:val="004C5D67"/>
    <w:rsid w:val="004D4353"/>
    <w:rsid w:val="004D7B63"/>
    <w:rsid w:val="004E3BB7"/>
    <w:rsid w:val="004E457A"/>
    <w:rsid w:val="004F2BAE"/>
    <w:rsid w:val="004F2CDA"/>
    <w:rsid w:val="004F3C37"/>
    <w:rsid w:val="0050131E"/>
    <w:rsid w:val="005077E5"/>
    <w:rsid w:val="00522CCE"/>
    <w:rsid w:val="005275F2"/>
    <w:rsid w:val="00531DBA"/>
    <w:rsid w:val="00547E86"/>
    <w:rsid w:val="00560F8C"/>
    <w:rsid w:val="0056129E"/>
    <w:rsid w:val="00567C48"/>
    <w:rsid w:val="00567F40"/>
    <w:rsid w:val="0058003C"/>
    <w:rsid w:val="00593C46"/>
    <w:rsid w:val="00595D89"/>
    <w:rsid w:val="005B4F39"/>
    <w:rsid w:val="005C0817"/>
    <w:rsid w:val="005C1704"/>
    <w:rsid w:val="005C5CE3"/>
    <w:rsid w:val="005D21E0"/>
    <w:rsid w:val="005E6962"/>
    <w:rsid w:val="005E70E4"/>
    <w:rsid w:val="005E7F24"/>
    <w:rsid w:val="005F4FEC"/>
    <w:rsid w:val="00600E47"/>
    <w:rsid w:val="0061328A"/>
    <w:rsid w:val="0061378A"/>
    <w:rsid w:val="006255C3"/>
    <w:rsid w:val="006334D6"/>
    <w:rsid w:val="0064225D"/>
    <w:rsid w:val="00642622"/>
    <w:rsid w:val="00650FC8"/>
    <w:rsid w:val="00652C0D"/>
    <w:rsid w:val="00672FE7"/>
    <w:rsid w:val="00681C2A"/>
    <w:rsid w:val="00682F72"/>
    <w:rsid w:val="00684F2A"/>
    <w:rsid w:val="006A59E3"/>
    <w:rsid w:val="006A63E5"/>
    <w:rsid w:val="006C0929"/>
    <w:rsid w:val="006D1BC7"/>
    <w:rsid w:val="006D3371"/>
    <w:rsid w:val="006E607D"/>
    <w:rsid w:val="007230C6"/>
    <w:rsid w:val="00730409"/>
    <w:rsid w:val="0073116E"/>
    <w:rsid w:val="007508DA"/>
    <w:rsid w:val="00750945"/>
    <w:rsid w:val="007629EA"/>
    <w:rsid w:val="007865A3"/>
    <w:rsid w:val="00786BEC"/>
    <w:rsid w:val="007926C0"/>
    <w:rsid w:val="00792E4C"/>
    <w:rsid w:val="007950C3"/>
    <w:rsid w:val="007B10E2"/>
    <w:rsid w:val="007B448A"/>
    <w:rsid w:val="007C487C"/>
    <w:rsid w:val="007D22FD"/>
    <w:rsid w:val="007D2F2B"/>
    <w:rsid w:val="007D5307"/>
    <w:rsid w:val="007E3C45"/>
    <w:rsid w:val="007E571A"/>
    <w:rsid w:val="008103A1"/>
    <w:rsid w:val="00810814"/>
    <w:rsid w:val="00812D38"/>
    <w:rsid w:val="008139F4"/>
    <w:rsid w:val="008142AA"/>
    <w:rsid w:val="008158DD"/>
    <w:rsid w:val="00820D67"/>
    <w:rsid w:val="00823890"/>
    <w:rsid w:val="00825051"/>
    <w:rsid w:val="00833673"/>
    <w:rsid w:val="008356C7"/>
    <w:rsid w:val="00837F73"/>
    <w:rsid w:val="00845E86"/>
    <w:rsid w:val="00850732"/>
    <w:rsid w:val="00851C18"/>
    <w:rsid w:val="008606A5"/>
    <w:rsid w:val="00872131"/>
    <w:rsid w:val="0087464B"/>
    <w:rsid w:val="008851B5"/>
    <w:rsid w:val="00891DE3"/>
    <w:rsid w:val="008B1B0A"/>
    <w:rsid w:val="008C1BF7"/>
    <w:rsid w:val="008C2006"/>
    <w:rsid w:val="008C7DAE"/>
    <w:rsid w:val="008D208E"/>
    <w:rsid w:val="008D2FAD"/>
    <w:rsid w:val="008E2D74"/>
    <w:rsid w:val="008E5224"/>
    <w:rsid w:val="008F044A"/>
    <w:rsid w:val="008F5885"/>
    <w:rsid w:val="008F6156"/>
    <w:rsid w:val="00904421"/>
    <w:rsid w:val="00907333"/>
    <w:rsid w:val="00907DFE"/>
    <w:rsid w:val="00915116"/>
    <w:rsid w:val="00923A7A"/>
    <w:rsid w:val="00927729"/>
    <w:rsid w:val="0093460E"/>
    <w:rsid w:val="0094414E"/>
    <w:rsid w:val="00944B83"/>
    <w:rsid w:val="0094554E"/>
    <w:rsid w:val="00955091"/>
    <w:rsid w:val="00956B47"/>
    <w:rsid w:val="009612A5"/>
    <w:rsid w:val="00967BBA"/>
    <w:rsid w:val="00967EBC"/>
    <w:rsid w:val="00985B84"/>
    <w:rsid w:val="009865E2"/>
    <w:rsid w:val="00997B24"/>
    <w:rsid w:val="009A2772"/>
    <w:rsid w:val="009A57C4"/>
    <w:rsid w:val="009A6552"/>
    <w:rsid w:val="009B084B"/>
    <w:rsid w:val="009B3808"/>
    <w:rsid w:val="009B59A6"/>
    <w:rsid w:val="009C29CE"/>
    <w:rsid w:val="009D1EAE"/>
    <w:rsid w:val="009D43CE"/>
    <w:rsid w:val="009F0755"/>
    <w:rsid w:val="00A04CC5"/>
    <w:rsid w:val="00A04CEA"/>
    <w:rsid w:val="00A05CCE"/>
    <w:rsid w:val="00A16866"/>
    <w:rsid w:val="00A17E8C"/>
    <w:rsid w:val="00A22673"/>
    <w:rsid w:val="00A2296E"/>
    <w:rsid w:val="00A259E2"/>
    <w:rsid w:val="00A33096"/>
    <w:rsid w:val="00A35BAD"/>
    <w:rsid w:val="00A61DD0"/>
    <w:rsid w:val="00A6758E"/>
    <w:rsid w:val="00A8276E"/>
    <w:rsid w:val="00A865E8"/>
    <w:rsid w:val="00AA4AB2"/>
    <w:rsid w:val="00AA4ED6"/>
    <w:rsid w:val="00AA6E39"/>
    <w:rsid w:val="00AA7B7F"/>
    <w:rsid w:val="00AB36C0"/>
    <w:rsid w:val="00AB6532"/>
    <w:rsid w:val="00AC0ED8"/>
    <w:rsid w:val="00AD4504"/>
    <w:rsid w:val="00AD58B7"/>
    <w:rsid w:val="00AD71A2"/>
    <w:rsid w:val="00AE35FF"/>
    <w:rsid w:val="00AE5B7E"/>
    <w:rsid w:val="00AF0719"/>
    <w:rsid w:val="00AF0CCC"/>
    <w:rsid w:val="00AF48D2"/>
    <w:rsid w:val="00B02CDF"/>
    <w:rsid w:val="00B10D87"/>
    <w:rsid w:val="00B202DD"/>
    <w:rsid w:val="00B27A47"/>
    <w:rsid w:val="00B35DF3"/>
    <w:rsid w:val="00B45E9E"/>
    <w:rsid w:val="00B46F8D"/>
    <w:rsid w:val="00B632A5"/>
    <w:rsid w:val="00B73342"/>
    <w:rsid w:val="00B825D7"/>
    <w:rsid w:val="00B8409A"/>
    <w:rsid w:val="00B84EA4"/>
    <w:rsid w:val="00B8615D"/>
    <w:rsid w:val="00B92576"/>
    <w:rsid w:val="00B97A6D"/>
    <w:rsid w:val="00BA2F90"/>
    <w:rsid w:val="00BA6D66"/>
    <w:rsid w:val="00BB0282"/>
    <w:rsid w:val="00BC1478"/>
    <w:rsid w:val="00BD27DC"/>
    <w:rsid w:val="00BD73ED"/>
    <w:rsid w:val="00BE0481"/>
    <w:rsid w:val="00BE6C7F"/>
    <w:rsid w:val="00BE7C5D"/>
    <w:rsid w:val="00BE7EB7"/>
    <w:rsid w:val="00BF30DD"/>
    <w:rsid w:val="00BF54F4"/>
    <w:rsid w:val="00C0485F"/>
    <w:rsid w:val="00C12E24"/>
    <w:rsid w:val="00C15902"/>
    <w:rsid w:val="00C365E0"/>
    <w:rsid w:val="00C50F85"/>
    <w:rsid w:val="00C621D3"/>
    <w:rsid w:val="00C65845"/>
    <w:rsid w:val="00C66057"/>
    <w:rsid w:val="00C82262"/>
    <w:rsid w:val="00C855E1"/>
    <w:rsid w:val="00C85747"/>
    <w:rsid w:val="00C85A34"/>
    <w:rsid w:val="00C87352"/>
    <w:rsid w:val="00C92A7B"/>
    <w:rsid w:val="00C95480"/>
    <w:rsid w:val="00C95CDC"/>
    <w:rsid w:val="00CA452B"/>
    <w:rsid w:val="00CA603A"/>
    <w:rsid w:val="00CA746E"/>
    <w:rsid w:val="00CC1A6F"/>
    <w:rsid w:val="00CC1C6F"/>
    <w:rsid w:val="00CC5F6B"/>
    <w:rsid w:val="00CC7371"/>
    <w:rsid w:val="00CD09F7"/>
    <w:rsid w:val="00CD7988"/>
    <w:rsid w:val="00CE50C8"/>
    <w:rsid w:val="00CF3E7C"/>
    <w:rsid w:val="00D05D58"/>
    <w:rsid w:val="00D07AAE"/>
    <w:rsid w:val="00D22033"/>
    <w:rsid w:val="00D2606E"/>
    <w:rsid w:val="00D449C4"/>
    <w:rsid w:val="00D73AE9"/>
    <w:rsid w:val="00D768A3"/>
    <w:rsid w:val="00D7770D"/>
    <w:rsid w:val="00D7786F"/>
    <w:rsid w:val="00D83037"/>
    <w:rsid w:val="00D90DFC"/>
    <w:rsid w:val="00D967AB"/>
    <w:rsid w:val="00DA1BBD"/>
    <w:rsid w:val="00DA6424"/>
    <w:rsid w:val="00DB17E4"/>
    <w:rsid w:val="00DB20A4"/>
    <w:rsid w:val="00DB2CD9"/>
    <w:rsid w:val="00DB4D1A"/>
    <w:rsid w:val="00DB5471"/>
    <w:rsid w:val="00DD0AFD"/>
    <w:rsid w:val="00DF07F9"/>
    <w:rsid w:val="00DF70F6"/>
    <w:rsid w:val="00E02987"/>
    <w:rsid w:val="00E06366"/>
    <w:rsid w:val="00E15C38"/>
    <w:rsid w:val="00E216E8"/>
    <w:rsid w:val="00E26FF9"/>
    <w:rsid w:val="00E411B1"/>
    <w:rsid w:val="00E609F7"/>
    <w:rsid w:val="00E62E5F"/>
    <w:rsid w:val="00E63D25"/>
    <w:rsid w:val="00E72AAC"/>
    <w:rsid w:val="00E774C8"/>
    <w:rsid w:val="00E9131E"/>
    <w:rsid w:val="00EB2BB7"/>
    <w:rsid w:val="00EB2DC0"/>
    <w:rsid w:val="00EB572A"/>
    <w:rsid w:val="00EC0A71"/>
    <w:rsid w:val="00EC1C11"/>
    <w:rsid w:val="00ED0F87"/>
    <w:rsid w:val="00ED2310"/>
    <w:rsid w:val="00ED3C70"/>
    <w:rsid w:val="00ED5A18"/>
    <w:rsid w:val="00EE50D8"/>
    <w:rsid w:val="00EE6B6B"/>
    <w:rsid w:val="00EF0248"/>
    <w:rsid w:val="00EF10B6"/>
    <w:rsid w:val="00F06EEF"/>
    <w:rsid w:val="00F27FB3"/>
    <w:rsid w:val="00F36979"/>
    <w:rsid w:val="00F47E6F"/>
    <w:rsid w:val="00F619B7"/>
    <w:rsid w:val="00F62B91"/>
    <w:rsid w:val="00F64460"/>
    <w:rsid w:val="00F848E2"/>
    <w:rsid w:val="00F95CD1"/>
    <w:rsid w:val="00FA0097"/>
    <w:rsid w:val="00FA3AA6"/>
    <w:rsid w:val="00FA5345"/>
    <w:rsid w:val="00FC0FA1"/>
    <w:rsid w:val="00FC5409"/>
    <w:rsid w:val="00FD47FB"/>
    <w:rsid w:val="00FD7F02"/>
    <w:rsid w:val="00FE3ADF"/>
    <w:rsid w:val="00FE67B7"/>
    <w:rsid w:val="00FF0420"/>
    <w:rsid w:val="00FF12A4"/>
    <w:rsid w:val="00FF5BB1"/>
    <w:rsid w:val="43163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5A074"/>
  <w15:docId w15:val="{F8A7C176-AC0B-4ABA-A373-8451FD458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C4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267C47"/>
    <w:rPr>
      <w:color w:val="0000FF"/>
      <w:u w:val="single"/>
    </w:rPr>
  </w:style>
  <w:style w:type="paragraph" w:styleId="NoSpacing">
    <w:name w:val="No Spacing"/>
    <w:uiPriority w:val="1"/>
    <w:qFormat/>
    <w:rsid w:val="00267C47"/>
    <w:pPr>
      <w:spacing w:after="0" w:line="240" w:lineRule="auto"/>
    </w:pPr>
    <w:rPr>
      <w:rFonts w:ascii="Times New Roman" w:eastAsia="Calibri" w:hAnsi="Times New Roman" w:cs="Times New Roman"/>
      <w:sz w:val="24"/>
      <w:szCs w:val="24"/>
    </w:rPr>
  </w:style>
  <w:style w:type="paragraph" w:styleId="Header">
    <w:name w:val="header"/>
    <w:basedOn w:val="Normal"/>
    <w:link w:val="HeaderChar"/>
    <w:uiPriority w:val="99"/>
    <w:unhideWhenUsed/>
    <w:rsid w:val="008103A1"/>
    <w:pPr>
      <w:tabs>
        <w:tab w:val="center" w:pos="4680"/>
        <w:tab w:val="right" w:pos="9360"/>
      </w:tabs>
    </w:pPr>
  </w:style>
  <w:style w:type="character" w:customStyle="1" w:styleId="HeaderChar">
    <w:name w:val="Header Char"/>
    <w:basedOn w:val="DefaultParagraphFont"/>
    <w:link w:val="Header"/>
    <w:uiPriority w:val="99"/>
    <w:rsid w:val="008103A1"/>
    <w:rPr>
      <w:rFonts w:ascii="Times New Roman" w:eastAsia="Times New Roman" w:hAnsi="Times New Roman" w:cs="Times New Roman"/>
      <w:sz w:val="24"/>
      <w:szCs w:val="24"/>
    </w:rPr>
  </w:style>
  <w:style w:type="paragraph" w:styleId="Footer">
    <w:name w:val="footer"/>
    <w:basedOn w:val="Normal"/>
    <w:link w:val="FooterChar"/>
    <w:unhideWhenUsed/>
    <w:rsid w:val="008103A1"/>
    <w:pPr>
      <w:tabs>
        <w:tab w:val="center" w:pos="4680"/>
        <w:tab w:val="right" w:pos="9360"/>
      </w:tabs>
    </w:pPr>
  </w:style>
  <w:style w:type="character" w:customStyle="1" w:styleId="FooterChar">
    <w:name w:val="Footer Char"/>
    <w:basedOn w:val="DefaultParagraphFont"/>
    <w:link w:val="Footer"/>
    <w:rsid w:val="008103A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103A1"/>
    <w:rPr>
      <w:rFonts w:ascii="Tahoma" w:hAnsi="Tahoma" w:cs="Tahoma"/>
      <w:sz w:val="16"/>
      <w:szCs w:val="16"/>
    </w:rPr>
  </w:style>
  <w:style w:type="character" w:customStyle="1" w:styleId="BalloonTextChar">
    <w:name w:val="Balloon Text Char"/>
    <w:basedOn w:val="DefaultParagraphFont"/>
    <w:link w:val="BalloonText"/>
    <w:uiPriority w:val="99"/>
    <w:semiHidden/>
    <w:rsid w:val="008103A1"/>
    <w:rPr>
      <w:rFonts w:ascii="Tahoma" w:eastAsia="Times New Roman" w:hAnsi="Tahoma" w:cs="Tahoma"/>
      <w:sz w:val="16"/>
      <w:szCs w:val="16"/>
    </w:rPr>
  </w:style>
  <w:style w:type="paragraph" w:styleId="ListParagraph">
    <w:name w:val="List Paragraph"/>
    <w:basedOn w:val="Normal"/>
    <w:link w:val="ListParagraphChar"/>
    <w:uiPriority w:val="34"/>
    <w:qFormat/>
    <w:rsid w:val="00EE6B6B"/>
    <w:pPr>
      <w:ind w:left="720"/>
    </w:pPr>
  </w:style>
  <w:style w:type="character" w:customStyle="1" w:styleId="ListParagraphChar">
    <w:name w:val="List Paragraph Char"/>
    <w:link w:val="ListParagraph"/>
    <w:uiPriority w:val="34"/>
    <w:locked/>
    <w:rsid w:val="007D22FD"/>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CA603A"/>
    <w:rPr>
      <w:color w:val="605E5C"/>
      <w:shd w:val="clear" w:color="auto" w:fill="E1DFDD"/>
    </w:rPr>
  </w:style>
  <w:style w:type="paragraph" w:customStyle="1" w:styleId="Default">
    <w:name w:val="Default"/>
    <w:rsid w:val="00AB36C0"/>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074AE2"/>
    <w:rPr>
      <w:sz w:val="16"/>
      <w:szCs w:val="16"/>
    </w:rPr>
  </w:style>
  <w:style w:type="paragraph" w:styleId="CommentText">
    <w:name w:val="annotation text"/>
    <w:basedOn w:val="Normal"/>
    <w:link w:val="CommentTextChar"/>
    <w:uiPriority w:val="99"/>
    <w:unhideWhenUsed/>
    <w:rsid w:val="00074AE2"/>
    <w:rPr>
      <w:sz w:val="20"/>
      <w:szCs w:val="20"/>
    </w:rPr>
  </w:style>
  <w:style w:type="character" w:customStyle="1" w:styleId="CommentTextChar">
    <w:name w:val="Comment Text Char"/>
    <w:basedOn w:val="DefaultParagraphFont"/>
    <w:link w:val="CommentText"/>
    <w:uiPriority w:val="99"/>
    <w:rsid w:val="00074AE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74AE2"/>
    <w:rPr>
      <w:b/>
      <w:bCs/>
    </w:rPr>
  </w:style>
  <w:style w:type="character" w:customStyle="1" w:styleId="CommentSubjectChar">
    <w:name w:val="Comment Subject Char"/>
    <w:basedOn w:val="CommentTextChar"/>
    <w:link w:val="CommentSubject"/>
    <w:uiPriority w:val="99"/>
    <w:semiHidden/>
    <w:rsid w:val="00074AE2"/>
    <w:rPr>
      <w:rFonts w:ascii="Times New Roman" w:eastAsia="Times New Roman" w:hAnsi="Times New Roman" w:cs="Times New Roman"/>
      <w:b/>
      <w:bCs/>
      <w:sz w:val="20"/>
      <w:szCs w:val="20"/>
    </w:rPr>
  </w:style>
  <w:style w:type="paragraph" w:customStyle="1" w:styleId="xmsonormal">
    <w:name w:val="x_msonormal"/>
    <w:basedOn w:val="Normal"/>
    <w:rsid w:val="00650FC8"/>
    <w:rPr>
      <w:rFonts w:ascii="Calibri" w:eastAsiaTheme="minorHAnsi" w:hAnsi="Calibri" w:cs="Calibri"/>
      <w:sz w:val="22"/>
      <w:szCs w:val="22"/>
    </w:rPr>
  </w:style>
  <w:style w:type="paragraph" w:styleId="NormalWeb">
    <w:name w:val="Normal (Web)"/>
    <w:basedOn w:val="Normal"/>
    <w:uiPriority w:val="99"/>
    <w:semiHidden/>
    <w:unhideWhenUsed/>
    <w:rsid w:val="00447B8E"/>
    <w:rPr>
      <w:rFonts w:ascii="Calibri" w:eastAsiaTheme="minorHAnsi" w:hAnsi="Calibri" w:cs="Calibri"/>
      <w:sz w:val="22"/>
      <w:szCs w:val="22"/>
    </w:rPr>
  </w:style>
  <w:style w:type="character" w:customStyle="1" w:styleId="lstextview">
    <w:name w:val="lstextview"/>
    <w:basedOn w:val="DefaultParagraphFont"/>
    <w:rsid w:val="0058003C"/>
  </w:style>
  <w:style w:type="character" w:customStyle="1" w:styleId="normaltextrun">
    <w:name w:val="normaltextrun"/>
    <w:basedOn w:val="DefaultParagraphFont"/>
    <w:rsid w:val="005F4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25051">
      <w:bodyDiv w:val="1"/>
      <w:marLeft w:val="0"/>
      <w:marRight w:val="0"/>
      <w:marTop w:val="0"/>
      <w:marBottom w:val="0"/>
      <w:divBdr>
        <w:top w:val="none" w:sz="0" w:space="0" w:color="auto"/>
        <w:left w:val="none" w:sz="0" w:space="0" w:color="auto"/>
        <w:bottom w:val="none" w:sz="0" w:space="0" w:color="auto"/>
        <w:right w:val="none" w:sz="0" w:space="0" w:color="auto"/>
      </w:divBdr>
    </w:div>
    <w:div w:id="89784527">
      <w:bodyDiv w:val="1"/>
      <w:marLeft w:val="0"/>
      <w:marRight w:val="0"/>
      <w:marTop w:val="0"/>
      <w:marBottom w:val="0"/>
      <w:divBdr>
        <w:top w:val="none" w:sz="0" w:space="0" w:color="auto"/>
        <w:left w:val="none" w:sz="0" w:space="0" w:color="auto"/>
        <w:bottom w:val="none" w:sz="0" w:space="0" w:color="auto"/>
        <w:right w:val="none" w:sz="0" w:space="0" w:color="auto"/>
      </w:divBdr>
    </w:div>
    <w:div w:id="368141712">
      <w:bodyDiv w:val="1"/>
      <w:marLeft w:val="0"/>
      <w:marRight w:val="0"/>
      <w:marTop w:val="0"/>
      <w:marBottom w:val="0"/>
      <w:divBdr>
        <w:top w:val="none" w:sz="0" w:space="0" w:color="auto"/>
        <w:left w:val="none" w:sz="0" w:space="0" w:color="auto"/>
        <w:bottom w:val="none" w:sz="0" w:space="0" w:color="auto"/>
        <w:right w:val="none" w:sz="0" w:space="0" w:color="auto"/>
      </w:divBdr>
    </w:div>
    <w:div w:id="796333971">
      <w:bodyDiv w:val="1"/>
      <w:marLeft w:val="0"/>
      <w:marRight w:val="0"/>
      <w:marTop w:val="0"/>
      <w:marBottom w:val="0"/>
      <w:divBdr>
        <w:top w:val="none" w:sz="0" w:space="0" w:color="auto"/>
        <w:left w:val="none" w:sz="0" w:space="0" w:color="auto"/>
        <w:bottom w:val="none" w:sz="0" w:space="0" w:color="auto"/>
        <w:right w:val="none" w:sz="0" w:space="0" w:color="auto"/>
      </w:divBdr>
    </w:div>
    <w:div w:id="870532275">
      <w:bodyDiv w:val="1"/>
      <w:marLeft w:val="0"/>
      <w:marRight w:val="0"/>
      <w:marTop w:val="0"/>
      <w:marBottom w:val="0"/>
      <w:divBdr>
        <w:top w:val="none" w:sz="0" w:space="0" w:color="auto"/>
        <w:left w:val="none" w:sz="0" w:space="0" w:color="auto"/>
        <w:bottom w:val="none" w:sz="0" w:space="0" w:color="auto"/>
        <w:right w:val="none" w:sz="0" w:space="0" w:color="auto"/>
      </w:divBdr>
    </w:div>
    <w:div w:id="1006521256">
      <w:bodyDiv w:val="1"/>
      <w:marLeft w:val="0"/>
      <w:marRight w:val="0"/>
      <w:marTop w:val="0"/>
      <w:marBottom w:val="0"/>
      <w:divBdr>
        <w:top w:val="none" w:sz="0" w:space="0" w:color="auto"/>
        <w:left w:val="none" w:sz="0" w:space="0" w:color="auto"/>
        <w:bottom w:val="none" w:sz="0" w:space="0" w:color="auto"/>
        <w:right w:val="none" w:sz="0" w:space="0" w:color="auto"/>
      </w:divBdr>
    </w:div>
    <w:div w:id="1043335890">
      <w:bodyDiv w:val="1"/>
      <w:marLeft w:val="0"/>
      <w:marRight w:val="0"/>
      <w:marTop w:val="0"/>
      <w:marBottom w:val="0"/>
      <w:divBdr>
        <w:top w:val="none" w:sz="0" w:space="0" w:color="auto"/>
        <w:left w:val="none" w:sz="0" w:space="0" w:color="auto"/>
        <w:bottom w:val="none" w:sz="0" w:space="0" w:color="auto"/>
        <w:right w:val="none" w:sz="0" w:space="0" w:color="auto"/>
      </w:divBdr>
    </w:div>
    <w:div w:id="1081442045">
      <w:bodyDiv w:val="1"/>
      <w:marLeft w:val="0"/>
      <w:marRight w:val="0"/>
      <w:marTop w:val="0"/>
      <w:marBottom w:val="0"/>
      <w:divBdr>
        <w:top w:val="none" w:sz="0" w:space="0" w:color="auto"/>
        <w:left w:val="none" w:sz="0" w:space="0" w:color="auto"/>
        <w:bottom w:val="none" w:sz="0" w:space="0" w:color="auto"/>
        <w:right w:val="none" w:sz="0" w:space="0" w:color="auto"/>
      </w:divBdr>
    </w:div>
    <w:div w:id="1156923087">
      <w:bodyDiv w:val="1"/>
      <w:marLeft w:val="0"/>
      <w:marRight w:val="0"/>
      <w:marTop w:val="0"/>
      <w:marBottom w:val="0"/>
      <w:divBdr>
        <w:top w:val="none" w:sz="0" w:space="0" w:color="auto"/>
        <w:left w:val="none" w:sz="0" w:space="0" w:color="auto"/>
        <w:bottom w:val="none" w:sz="0" w:space="0" w:color="auto"/>
        <w:right w:val="none" w:sz="0" w:space="0" w:color="auto"/>
      </w:divBdr>
    </w:div>
    <w:div w:id="1646466916">
      <w:bodyDiv w:val="1"/>
      <w:marLeft w:val="0"/>
      <w:marRight w:val="0"/>
      <w:marTop w:val="0"/>
      <w:marBottom w:val="0"/>
      <w:divBdr>
        <w:top w:val="none" w:sz="0" w:space="0" w:color="auto"/>
        <w:left w:val="none" w:sz="0" w:space="0" w:color="auto"/>
        <w:bottom w:val="none" w:sz="0" w:space="0" w:color="auto"/>
        <w:right w:val="none" w:sz="0" w:space="0" w:color="auto"/>
      </w:divBdr>
    </w:div>
    <w:div w:id="1793285092">
      <w:bodyDiv w:val="1"/>
      <w:marLeft w:val="0"/>
      <w:marRight w:val="0"/>
      <w:marTop w:val="0"/>
      <w:marBottom w:val="0"/>
      <w:divBdr>
        <w:top w:val="none" w:sz="0" w:space="0" w:color="auto"/>
        <w:left w:val="none" w:sz="0" w:space="0" w:color="auto"/>
        <w:bottom w:val="none" w:sz="0" w:space="0" w:color="auto"/>
        <w:right w:val="none" w:sz="0" w:space="0" w:color="auto"/>
      </w:divBdr>
    </w:div>
    <w:div w:id="1903324109">
      <w:bodyDiv w:val="1"/>
      <w:marLeft w:val="0"/>
      <w:marRight w:val="0"/>
      <w:marTop w:val="0"/>
      <w:marBottom w:val="0"/>
      <w:divBdr>
        <w:top w:val="none" w:sz="0" w:space="0" w:color="auto"/>
        <w:left w:val="none" w:sz="0" w:space="0" w:color="auto"/>
        <w:bottom w:val="none" w:sz="0" w:space="0" w:color="auto"/>
        <w:right w:val="none" w:sz="0" w:space="0" w:color="auto"/>
      </w:divBdr>
    </w:div>
    <w:div w:id="1955794034">
      <w:bodyDiv w:val="1"/>
      <w:marLeft w:val="0"/>
      <w:marRight w:val="0"/>
      <w:marTop w:val="0"/>
      <w:marBottom w:val="0"/>
      <w:divBdr>
        <w:top w:val="none" w:sz="0" w:space="0" w:color="auto"/>
        <w:left w:val="none" w:sz="0" w:space="0" w:color="auto"/>
        <w:bottom w:val="none" w:sz="0" w:space="0" w:color="auto"/>
        <w:right w:val="none" w:sz="0" w:space="0" w:color="auto"/>
      </w:divBdr>
    </w:div>
    <w:div w:id="1998806669">
      <w:bodyDiv w:val="1"/>
      <w:marLeft w:val="0"/>
      <w:marRight w:val="0"/>
      <w:marTop w:val="0"/>
      <w:marBottom w:val="0"/>
      <w:divBdr>
        <w:top w:val="none" w:sz="0" w:space="0" w:color="auto"/>
        <w:left w:val="none" w:sz="0" w:space="0" w:color="auto"/>
        <w:bottom w:val="none" w:sz="0" w:space="0" w:color="auto"/>
        <w:right w:val="none" w:sz="0" w:space="0" w:color="auto"/>
      </w:divBdr>
    </w:div>
    <w:div w:id="2061586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lated_x0020_Contract xmlns="68477c83-fa02-4195-9280-f51d58dc84e9" xsi:nil="true"/>
    <Bureau xmlns="68477c83-fa02-4195-9280-f51d58dc84e9">BVH</Bureau>
    <TaxCatchAll xmlns="c902125f-723a-49f2-b360-d21cf63810e3"/>
    <Facility xmlns="68477c83-fa02-4195-9280-f51d58dc84e9">DVVH</Facility>
    <LicenseAgreement xmlns="68477c83-fa02-4195-9280-f51d58dc84e9">false</LicenseAgreement>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6C0F1975ED9F4C91AF3C940876EEFF" ma:contentTypeVersion="12" ma:contentTypeDescription="Create a new document." ma:contentTypeScope="" ma:versionID="27a1022ce9604939b725f3436f2659cd">
  <xsd:schema xmlns:xsd="http://www.w3.org/2001/XMLSchema" xmlns:xs="http://www.w3.org/2001/XMLSchema" xmlns:p="http://schemas.microsoft.com/office/2006/metadata/properties" xmlns:ns2="68477c83-fa02-4195-9280-f51d58dc84e9" xmlns:ns3="c902125f-723a-49f2-b360-d21cf63810e3" xmlns:ns4="87055a74-5e87-4044-9d22-7b883b05ca35" targetNamespace="http://schemas.microsoft.com/office/2006/metadata/properties" ma:root="true" ma:fieldsID="8c1f7779540a8fb2312bb79a94bef2ec" ns2:_="" ns3:_="" ns4:_="">
    <xsd:import namespace="68477c83-fa02-4195-9280-f51d58dc84e9"/>
    <xsd:import namespace="c902125f-723a-49f2-b360-d21cf63810e3"/>
    <xsd:import namespace="87055a74-5e87-4044-9d22-7b883b05ca35"/>
    <xsd:element name="properties">
      <xsd:complexType>
        <xsd:sequence>
          <xsd:element name="documentManagement">
            <xsd:complexType>
              <xsd:all>
                <xsd:element ref="ns2:Facility"/>
                <xsd:element ref="ns3:TaxCatchAll" minOccurs="0"/>
                <xsd:element ref="ns2:Related_x0020_Contract" minOccurs="0"/>
                <xsd:element ref="ns2:Related_x0020_Contract_x003a_Facility" minOccurs="0"/>
                <xsd:element ref="ns2:Related_x0020_Contract_x003a_Agent" minOccurs="0"/>
                <xsd:element ref="ns2:Related_x0020_Contract_x003a_Status" minOccurs="0"/>
                <xsd:element ref="ns4:SharedWithUsers" minOccurs="0"/>
                <xsd:element ref="ns4:SharedWithDetails" minOccurs="0"/>
                <xsd:element ref="ns2:Bureau" minOccurs="0"/>
                <xsd:element ref="ns2:LicenseAgreem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477c83-fa02-4195-9280-f51d58dc84e9" elementFormDefault="qualified">
    <xsd:import namespace="http://schemas.microsoft.com/office/2006/documentManagement/types"/>
    <xsd:import namespace="http://schemas.microsoft.com/office/infopath/2007/PartnerControls"/>
    <xsd:element name="Facility" ma:index="8" ma:displayName="Facility" ma:format="Dropdown" ma:internalName="Facility">
      <xsd:simpleType>
        <xsd:restriction base="dms:Choice">
          <xsd:enumeration value="GMVC"/>
          <xsd:enumeration value="DVVH"/>
          <xsd:enumeration value="HVH"/>
          <xsd:enumeration value="SEVC"/>
          <xsd:enumeration value="SWVC"/>
          <xsd:enumeration value="PSSH"/>
          <xsd:enumeration value="FTIG Range"/>
          <xsd:enumeration value="BRM"/>
          <xsd:enumeration value="PA-"/>
          <xsd:enumeration value="NCTC"/>
          <xsd:enumeration value="AIR-MDT"/>
          <xsd:enumeration value="AIR-PGH"/>
          <xsd:enumeration value="AIR-HAGS"/>
          <xsd:enumeration value="All Homes"/>
        </xsd:restriction>
      </xsd:simpleType>
    </xsd:element>
    <xsd:element name="Related_x0020_Contract" ma:index="10" nillable="true" ma:displayName="Related Contract" ma:list="{4e5d3f35-2acd-4394-baf1-87fc75472da1}" ma:internalName="Related_x0020_Contract" ma:showField="Contract">
      <xsd:simpleType>
        <xsd:restriction base="dms:Lookup"/>
      </xsd:simpleType>
    </xsd:element>
    <xsd:element name="Related_x0020_Contract_x003a_Facility" ma:index="11" nillable="true" ma:displayName="Related Contract:Facility" ma:list="{4e5d3f35-2acd-4394-baf1-87fc75472da1}" ma:internalName="Related_x0020_Contract_x003a_Facility" ma:readOnly="true" ma:showField="Facility" ma:web="87055a74-5e87-4044-9d22-7b883b05ca35">
      <xsd:simpleType>
        <xsd:restriction base="dms:Lookup"/>
      </xsd:simpleType>
    </xsd:element>
    <xsd:element name="Related_x0020_Contract_x003a_Agent" ma:index="12" nillable="true" ma:displayName="Related Contract:Agent" ma:list="{4e5d3f35-2acd-4394-baf1-87fc75472da1}" ma:internalName="Related_x0020_Contract_x003a_Agent" ma:readOnly="true" ma:showField="Agent" ma:web="87055a74-5e87-4044-9d22-7b883b05ca35">
      <xsd:simpleType>
        <xsd:restriction base="dms:Lookup"/>
      </xsd:simpleType>
    </xsd:element>
    <xsd:element name="Related_x0020_Contract_x003a_Status" ma:index="13" nillable="true" ma:displayName="Related Contract:Status" ma:list="{4e5d3f35-2acd-4394-baf1-87fc75472da1}" ma:internalName="Related_x0020_Contract_x003a_Status" ma:readOnly="true" ma:showField="Status" ma:web="87055a74-5e87-4044-9d22-7b883b05ca35">
      <xsd:simpleType>
        <xsd:restriction base="dms:Lookup"/>
      </xsd:simpleType>
    </xsd:element>
    <xsd:element name="Bureau" ma:index="16" nillable="true" ma:displayName="Bureau" ma:format="Dropdown" ma:internalName="Bureau">
      <xsd:simpleType>
        <xsd:restriction base="dms:Choice">
          <xsd:enumeration value="PIRO"/>
          <xsd:enumeration value="BVH"/>
          <xsd:enumeration value="BBF"/>
          <xsd:enumeration value="BOS"/>
          <xsd:enumeration value="BFM"/>
          <xsd:enumeration value="BEM"/>
          <xsd:enumeration value="AIR"/>
          <xsd:enumeration value="NCTC"/>
          <xsd:enumeration value="Training Site"/>
        </xsd:restriction>
      </xsd:simpleType>
    </xsd:element>
    <xsd:element name="LicenseAgreement" ma:index="17" nillable="true" ma:displayName="License Agreement" ma:default="1" ma:description="License Agreement Needed" ma:format="Dropdown" ma:internalName="LicenseAgreement">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902125f-723a-49f2-b360-d21cf63810e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3a8d8cc5-4e09-4182-9f51-e8ba2c0ab9d5}" ma:internalName="TaxCatchAll" ma:showField="CatchAllData" ma:web="c902125f-723a-49f2-b360-d21cf63810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7055a74-5e87-4044-9d22-7b883b05ca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663054-12AD-423C-98E7-35E4AC4C711A}">
  <ds:schemaRefs>
    <ds:schemaRef ds:uri="http://schemas.microsoft.com/sharepoint/v3/contenttype/forms"/>
  </ds:schemaRefs>
</ds:datastoreItem>
</file>

<file path=customXml/itemProps2.xml><?xml version="1.0" encoding="utf-8"?>
<ds:datastoreItem xmlns:ds="http://schemas.openxmlformats.org/officeDocument/2006/customXml" ds:itemID="{45C55E7D-53BC-436F-888D-BFECECE1AD75}">
  <ds:schemaRefs>
    <ds:schemaRef ds:uri="http://schemas.microsoft.com/office/2006/metadata/properties"/>
    <ds:schemaRef ds:uri="http://schemas.microsoft.com/office/infopath/2007/PartnerControls"/>
    <ds:schemaRef ds:uri="68477c83-fa02-4195-9280-f51d58dc84e9"/>
    <ds:schemaRef ds:uri="c902125f-723a-49f2-b360-d21cf63810e3"/>
  </ds:schemaRefs>
</ds:datastoreItem>
</file>

<file path=customXml/itemProps3.xml><?xml version="1.0" encoding="utf-8"?>
<ds:datastoreItem xmlns:ds="http://schemas.openxmlformats.org/officeDocument/2006/customXml" ds:itemID="{1CDF1E3A-ACB4-44C8-804C-34209B44C5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477c83-fa02-4195-9280-f51d58dc84e9"/>
    <ds:schemaRef ds:uri="c902125f-723a-49f2-b360-d21cf63810e3"/>
    <ds:schemaRef ds:uri="87055a74-5e87-4044-9d22-7b883b05c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E5E48F-F0AA-4AD0-B264-6997A1E8F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1396</Words>
  <Characters>7960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DMVA</Company>
  <LinksUpToDate>false</LinksUpToDate>
  <CharactersWithSpaces>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Martinez, Sandra</dc:creator>
  <cp:lastModifiedBy>Brill, Kayla</cp:lastModifiedBy>
  <cp:revision>16</cp:revision>
  <cp:lastPrinted>2019-05-14T17:47:00Z</cp:lastPrinted>
  <dcterms:created xsi:type="dcterms:W3CDTF">2026-06-15T16:30:00Z</dcterms:created>
  <dcterms:modified xsi:type="dcterms:W3CDTF">2026-06-15T17:39:00Z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0x010100C56C0F1975ED9F4C91AF3C940876EEFF</vt:lpwstr>
  </property>
</Properties>
</file>