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B1EBB" w14:textId="1FED80CB" w:rsidR="00364A22" w:rsidRPr="002420F8" w:rsidRDefault="00005D75" w:rsidP="004F542C">
      <w:pPr>
        <w:pStyle w:val="Heading3"/>
        <w:keepNext w:val="0"/>
        <w:jc w:val="center"/>
        <w:rPr>
          <w:rFonts w:ascii="Arial" w:hAnsi="Arial" w:cs="Arial"/>
          <w:b/>
          <w:sz w:val="20"/>
        </w:rPr>
      </w:pPr>
      <w:r w:rsidRPr="00DA49A2">
        <w:rPr>
          <w:rFonts w:ascii="Arial" w:hAnsi="Arial" w:cs="Arial"/>
          <w:b/>
          <w:sz w:val="20"/>
        </w:rPr>
        <w:t xml:space="preserve">November </w:t>
      </w:r>
      <w:r w:rsidR="00BE5AF1" w:rsidRPr="00DA49A2">
        <w:rPr>
          <w:rFonts w:ascii="Arial" w:hAnsi="Arial" w:cs="Arial"/>
          <w:b/>
          <w:sz w:val="20"/>
        </w:rPr>
        <w:t>25</w:t>
      </w:r>
      <w:r w:rsidRPr="00DA49A2">
        <w:rPr>
          <w:rFonts w:ascii="Arial" w:hAnsi="Arial" w:cs="Arial"/>
          <w:b/>
          <w:sz w:val="20"/>
        </w:rPr>
        <w:t>, 2020</w:t>
      </w:r>
    </w:p>
    <w:p w14:paraId="6836E371" w14:textId="77777777" w:rsidR="00364A22" w:rsidRPr="008918DF" w:rsidRDefault="00364A22" w:rsidP="00364A22">
      <w:pPr>
        <w:rPr>
          <w:rFonts w:ascii="Arial" w:hAnsi="Arial" w:cs="Arial"/>
        </w:rPr>
      </w:pPr>
    </w:p>
    <w:p w14:paraId="1CC05B64" w14:textId="77777777" w:rsidR="00364A22" w:rsidRPr="008918DF" w:rsidRDefault="00364A22" w:rsidP="00364A22">
      <w:pPr>
        <w:rPr>
          <w:rFonts w:ascii="Arial" w:hAnsi="Arial" w:cs="Arial"/>
        </w:rPr>
      </w:pPr>
    </w:p>
    <w:p w14:paraId="1A7ED00A"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DFFD8C4" w14:textId="77777777" w:rsidR="007D1D98" w:rsidRPr="008918DF" w:rsidRDefault="007D1D98" w:rsidP="007D1D98">
      <w:pPr>
        <w:rPr>
          <w:rFonts w:ascii="Arial" w:hAnsi="Arial" w:cs="Arial"/>
        </w:rPr>
      </w:pPr>
    </w:p>
    <w:p w14:paraId="2B2B9578" w14:textId="77777777" w:rsidR="007D1D98" w:rsidRPr="008918DF" w:rsidRDefault="007D1D98" w:rsidP="007D1D98">
      <w:pPr>
        <w:tabs>
          <w:tab w:val="left" w:pos="0"/>
        </w:tabs>
        <w:rPr>
          <w:rFonts w:ascii="Arial" w:hAnsi="Arial" w:cs="Arial"/>
        </w:rPr>
      </w:pPr>
    </w:p>
    <w:p w14:paraId="4211F443" w14:textId="3CB156B5" w:rsidR="007D1D98" w:rsidRPr="001A47DE"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1A47DE">
        <w:rPr>
          <w:rFonts w:ascii="Arial" w:hAnsi="Arial" w:cs="Arial"/>
          <w:sz w:val="20"/>
        </w:rPr>
        <w:t xml:space="preserve">Bid Solicitation # </w:t>
      </w:r>
      <w:r w:rsidR="000A3745" w:rsidRPr="000A3745">
        <w:rPr>
          <w:rFonts w:ascii="Arial" w:hAnsi="Arial" w:cs="Arial"/>
          <w:sz w:val="20"/>
        </w:rPr>
        <w:t>20DPP00552</w:t>
      </w:r>
    </w:p>
    <w:p w14:paraId="45D475BF" w14:textId="77777777" w:rsidR="008918DF" w:rsidRPr="008918DF" w:rsidRDefault="008918DF" w:rsidP="002848B5">
      <w:pPr>
        <w:ind w:left="720"/>
        <w:rPr>
          <w:rFonts w:ascii="Arial" w:hAnsi="Arial" w:cs="Arial"/>
          <w:b/>
        </w:rPr>
      </w:pPr>
      <w:r w:rsidRPr="001A47DE">
        <w:rPr>
          <w:rFonts w:ascii="Arial" w:hAnsi="Arial" w:cs="Arial"/>
          <w:b/>
        </w:rPr>
        <w:t xml:space="preserve">Bid Solicitation </w:t>
      </w:r>
      <w:r w:rsidR="00427334">
        <w:rPr>
          <w:rFonts w:ascii="Arial" w:hAnsi="Arial" w:cs="Arial"/>
          <w:b/>
        </w:rPr>
        <w:t>T</w:t>
      </w:r>
      <w:r w:rsidR="001A47DE" w:rsidRPr="001A47DE">
        <w:rPr>
          <w:rFonts w:ascii="Arial" w:hAnsi="Arial" w:cs="Arial"/>
          <w:b/>
        </w:rPr>
        <w:t>1343 – Overhead/Rolling Doors &amp; Operators, Repair/Replace, DOT &amp; Other Agencies</w:t>
      </w:r>
    </w:p>
    <w:p w14:paraId="02B5FE33" w14:textId="77777777" w:rsidR="007D1D98" w:rsidRDefault="007D1D98" w:rsidP="008918DF">
      <w:pPr>
        <w:ind w:firstLine="720"/>
        <w:rPr>
          <w:rFonts w:ascii="Arial" w:hAnsi="Arial" w:cs="Arial"/>
          <w:b/>
        </w:rPr>
      </w:pPr>
    </w:p>
    <w:p w14:paraId="1AE5ADE4" w14:textId="77777777" w:rsidR="003069D9" w:rsidRPr="008918DF" w:rsidRDefault="003069D9" w:rsidP="008918DF">
      <w:pPr>
        <w:ind w:firstLine="720"/>
        <w:rPr>
          <w:rFonts w:ascii="Arial" w:hAnsi="Arial" w:cs="Arial"/>
          <w:b/>
        </w:rPr>
      </w:pPr>
    </w:p>
    <w:p w14:paraId="784CC29E" w14:textId="1B211C4F" w:rsidR="007D1D98" w:rsidRPr="005119E5" w:rsidRDefault="008918DF" w:rsidP="007D1D98">
      <w:pPr>
        <w:tabs>
          <w:tab w:val="left" w:pos="0"/>
        </w:tabs>
        <w:outlineLvl w:val="0"/>
        <w:rPr>
          <w:rFonts w:ascii="Arial" w:hAnsi="Arial" w:cs="Arial"/>
          <w:bCs/>
          <w:u w:val="single"/>
        </w:rPr>
      </w:pPr>
      <w:r w:rsidRPr="008918DF">
        <w:rPr>
          <w:rFonts w:ascii="Arial" w:hAnsi="Arial" w:cs="Arial"/>
          <w:b/>
        </w:rPr>
        <w:tab/>
      </w:r>
      <w:r w:rsidR="005119E5" w:rsidRPr="005119E5">
        <w:rPr>
          <w:rFonts w:ascii="Arial" w:hAnsi="Arial" w:cs="Arial"/>
          <w:bCs/>
        </w:rPr>
        <w:t>Previous</w:t>
      </w:r>
      <w:r w:rsidR="004F3E42" w:rsidRPr="005119E5">
        <w:rPr>
          <w:rFonts w:ascii="Arial" w:hAnsi="Arial" w:cs="Arial"/>
          <w:bCs/>
        </w:rPr>
        <w:t xml:space="preserve"> </w:t>
      </w:r>
      <w:r w:rsidR="002420F8" w:rsidRPr="005119E5">
        <w:rPr>
          <w:rFonts w:ascii="Arial" w:hAnsi="Arial" w:cs="Arial"/>
          <w:bCs/>
        </w:rPr>
        <w:t xml:space="preserve">Quote </w:t>
      </w:r>
      <w:r w:rsidR="007D1D98" w:rsidRPr="005119E5">
        <w:rPr>
          <w:rFonts w:ascii="Arial" w:hAnsi="Arial" w:cs="Arial"/>
          <w:bCs/>
        </w:rPr>
        <w:t>Submission Due Date:</w:t>
      </w:r>
      <w:r w:rsidR="001A47DE" w:rsidRPr="005119E5">
        <w:rPr>
          <w:rFonts w:ascii="Arial" w:hAnsi="Arial" w:cs="Arial"/>
          <w:bCs/>
        </w:rPr>
        <w:t xml:space="preserve"> </w:t>
      </w:r>
      <w:r w:rsidR="00427114" w:rsidRPr="005119E5">
        <w:rPr>
          <w:rFonts w:ascii="Arial" w:hAnsi="Arial" w:cs="Arial"/>
          <w:bCs/>
          <w:u w:val="single"/>
        </w:rPr>
        <w:t>December 1, 2020</w:t>
      </w:r>
      <w:r w:rsidR="0053372D" w:rsidRPr="005119E5">
        <w:rPr>
          <w:rFonts w:ascii="Arial" w:hAnsi="Arial" w:cs="Arial"/>
          <w:bCs/>
          <w:u w:val="single"/>
        </w:rPr>
        <w:t xml:space="preserve"> (2:00 p.m. E</w:t>
      </w:r>
      <w:r w:rsidR="003069D9" w:rsidRPr="005119E5">
        <w:rPr>
          <w:rFonts w:ascii="Arial" w:hAnsi="Arial" w:cs="Arial"/>
          <w:bCs/>
          <w:u w:val="single"/>
        </w:rPr>
        <w:t xml:space="preserve">astern </w:t>
      </w:r>
      <w:r w:rsidR="007D1D98" w:rsidRPr="005119E5">
        <w:rPr>
          <w:rFonts w:ascii="Arial" w:hAnsi="Arial" w:cs="Arial"/>
          <w:bCs/>
          <w:u w:val="single"/>
        </w:rPr>
        <w:t>T</w:t>
      </w:r>
      <w:r w:rsidR="003069D9" w:rsidRPr="005119E5">
        <w:rPr>
          <w:rFonts w:ascii="Arial" w:hAnsi="Arial" w:cs="Arial"/>
          <w:bCs/>
          <w:u w:val="single"/>
        </w:rPr>
        <w:t>ime</w:t>
      </w:r>
      <w:r w:rsidR="007D1D98" w:rsidRPr="005119E5">
        <w:rPr>
          <w:rFonts w:ascii="Arial" w:hAnsi="Arial" w:cs="Arial"/>
          <w:bCs/>
          <w:u w:val="single"/>
        </w:rPr>
        <w:t>)</w:t>
      </w:r>
    </w:p>
    <w:p w14:paraId="6047CAEE" w14:textId="4AF9AC5E" w:rsidR="005119E5" w:rsidRPr="00427114" w:rsidRDefault="005119E5" w:rsidP="007D1D98">
      <w:pPr>
        <w:tabs>
          <w:tab w:val="left" w:pos="0"/>
        </w:tabs>
        <w:outlineLvl w:val="0"/>
        <w:rPr>
          <w:rFonts w:ascii="Arial" w:hAnsi="Arial" w:cs="Arial"/>
          <w:b/>
        </w:rPr>
      </w:pPr>
      <w:r>
        <w:rPr>
          <w:rFonts w:ascii="Arial" w:hAnsi="Arial" w:cs="Arial"/>
          <w:b/>
        </w:rPr>
        <w:tab/>
        <w:t>REVISED</w:t>
      </w:r>
      <w:r w:rsidRPr="00427114">
        <w:rPr>
          <w:rFonts w:ascii="Arial" w:hAnsi="Arial" w:cs="Arial"/>
          <w:b/>
        </w:rPr>
        <w:t xml:space="preserve"> Quote Submission Due Date: </w:t>
      </w:r>
      <w:r w:rsidRPr="00A96C30">
        <w:rPr>
          <w:rFonts w:ascii="Arial" w:hAnsi="Arial" w:cs="Arial"/>
          <w:b/>
          <w:u w:val="single"/>
        </w:rPr>
        <w:t xml:space="preserve">December </w:t>
      </w:r>
      <w:r w:rsidR="00BE5AF1">
        <w:rPr>
          <w:rFonts w:ascii="Arial" w:hAnsi="Arial" w:cs="Arial"/>
          <w:b/>
          <w:u w:val="single"/>
        </w:rPr>
        <w:t>10</w:t>
      </w:r>
      <w:r w:rsidR="00BE5AF1" w:rsidRPr="00A96C30">
        <w:rPr>
          <w:rFonts w:ascii="Arial" w:hAnsi="Arial" w:cs="Arial"/>
          <w:b/>
          <w:u w:val="single"/>
        </w:rPr>
        <w:t xml:space="preserve">, </w:t>
      </w:r>
      <w:r w:rsidRPr="00A96C30">
        <w:rPr>
          <w:rFonts w:ascii="Arial" w:hAnsi="Arial" w:cs="Arial"/>
          <w:b/>
          <w:u w:val="single"/>
        </w:rPr>
        <w:t>2020 (2:00 p.m. Eastern Time)</w:t>
      </w:r>
    </w:p>
    <w:p w14:paraId="33D3207C" w14:textId="72A578AA" w:rsidR="00364A22" w:rsidRDefault="004F2350" w:rsidP="002420F8">
      <w:r>
        <w:tab/>
      </w:r>
    </w:p>
    <w:p w14:paraId="4591FCE7" w14:textId="77777777" w:rsidR="003069D9" w:rsidRDefault="003069D9" w:rsidP="002420F8"/>
    <w:p w14:paraId="0CA00B2E" w14:textId="77777777" w:rsidR="004F2350" w:rsidRPr="008918DF" w:rsidRDefault="004F2350" w:rsidP="002420F8"/>
    <w:p w14:paraId="72D98E58" w14:textId="00B8E21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27114">
        <w:rPr>
          <w:rFonts w:ascii="Arial" w:hAnsi="Arial" w:cs="Arial"/>
          <w:i w:val="0"/>
          <w:sz w:val="20"/>
        </w:rPr>
        <w:t>1</w:t>
      </w:r>
    </w:p>
    <w:p w14:paraId="1F36AD5F" w14:textId="77777777" w:rsidR="004F2350" w:rsidRDefault="004F2350" w:rsidP="008918DF">
      <w:pPr>
        <w:tabs>
          <w:tab w:val="left" w:pos="0"/>
        </w:tabs>
        <w:jc w:val="both"/>
        <w:rPr>
          <w:rFonts w:ascii="Arial" w:hAnsi="Arial" w:cs="Arial"/>
        </w:rPr>
      </w:pPr>
    </w:p>
    <w:p w14:paraId="0FA5E277" w14:textId="5BC69274"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427114">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BED4C32" w14:textId="09911520" w:rsidR="00B8361E" w:rsidRDefault="00B8361E" w:rsidP="008918DF">
      <w:pPr>
        <w:tabs>
          <w:tab w:val="left" w:pos="0"/>
        </w:tabs>
        <w:jc w:val="both"/>
        <w:rPr>
          <w:rFonts w:ascii="Arial" w:hAnsi="Arial" w:cs="Arial"/>
        </w:rPr>
      </w:pPr>
    </w:p>
    <w:p w14:paraId="1DE422F3" w14:textId="293C7E7C" w:rsidR="00B8361E" w:rsidRPr="00B8361E" w:rsidRDefault="00B8361E" w:rsidP="008918DF">
      <w:pPr>
        <w:pStyle w:val="ListParagraph"/>
        <w:numPr>
          <w:ilvl w:val="0"/>
          <w:numId w:val="1"/>
        </w:numPr>
        <w:tabs>
          <w:tab w:val="left" w:pos="0"/>
        </w:tabs>
        <w:jc w:val="both"/>
        <w:rPr>
          <w:rFonts w:ascii="Arial" w:hAnsi="Arial" w:cs="Arial"/>
        </w:rPr>
      </w:pPr>
      <w:r w:rsidRPr="00757DAB">
        <w:rPr>
          <w:rFonts w:ascii="Arial" w:hAnsi="Arial" w:cs="Arial"/>
        </w:rPr>
        <w:t>Please note that for all additions, deletions, clarifications and modifications to the Bid Solicitation, please refer to the Revised Bid Solicitation</w:t>
      </w:r>
      <w:r>
        <w:rPr>
          <w:rFonts w:ascii="Arial" w:hAnsi="Arial" w:cs="Arial"/>
        </w:rPr>
        <w:t>,</w:t>
      </w:r>
      <w:r w:rsidRPr="00757DAB">
        <w:rPr>
          <w:rFonts w:ascii="Arial" w:hAnsi="Arial" w:cs="Arial"/>
        </w:rPr>
        <w:t xml:space="preserve"> titled “T</w:t>
      </w:r>
      <w:r>
        <w:rPr>
          <w:rFonts w:ascii="Arial" w:hAnsi="Arial" w:cs="Arial"/>
        </w:rPr>
        <w:t>1343</w:t>
      </w:r>
      <w:r w:rsidRPr="00757DAB">
        <w:rPr>
          <w:rFonts w:ascii="Arial" w:hAnsi="Arial" w:cs="Arial"/>
        </w:rPr>
        <w:t xml:space="preserve"> Bid Solicitation</w:t>
      </w:r>
      <w:r>
        <w:rPr>
          <w:rFonts w:ascii="Arial" w:hAnsi="Arial" w:cs="Arial"/>
        </w:rPr>
        <w:t xml:space="preserve"> REVISED</w:t>
      </w:r>
      <w:r w:rsidRPr="00757DAB">
        <w:rPr>
          <w:rFonts w:ascii="Arial" w:hAnsi="Arial" w:cs="Arial"/>
        </w:rPr>
        <w:t xml:space="preserve"> </w:t>
      </w:r>
      <w:r>
        <w:rPr>
          <w:rFonts w:ascii="Arial" w:hAnsi="Arial" w:cs="Arial"/>
        </w:rPr>
        <w:t>11</w:t>
      </w:r>
      <w:r w:rsidR="00BE5AF1" w:rsidRPr="00757DAB">
        <w:rPr>
          <w:rFonts w:ascii="Arial" w:hAnsi="Arial" w:cs="Arial"/>
        </w:rPr>
        <w:t>.</w:t>
      </w:r>
      <w:r w:rsidR="0044025A">
        <w:rPr>
          <w:rFonts w:ascii="Arial" w:hAnsi="Arial" w:cs="Arial"/>
        </w:rPr>
        <w:t>25</w:t>
      </w:r>
      <w:r w:rsidR="00BE5AF1" w:rsidRPr="00757DAB">
        <w:rPr>
          <w:rFonts w:ascii="Arial" w:hAnsi="Arial" w:cs="Arial"/>
        </w:rPr>
        <w:t>.</w:t>
      </w:r>
      <w:r w:rsidRPr="00757DAB">
        <w:rPr>
          <w:rFonts w:ascii="Arial" w:hAnsi="Arial" w:cs="Arial"/>
        </w:rPr>
        <w:t>20”;</w:t>
      </w:r>
    </w:p>
    <w:p w14:paraId="69EDB79C"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FA9C758" w14:textId="3F0303E9" w:rsidR="00A233DA" w:rsidRDefault="004F2350"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w:t>
      </w:r>
      <w:r w:rsidR="00427114">
        <w:rPr>
          <w:rFonts w:ascii="Arial" w:hAnsi="Arial" w:cs="Arial"/>
        </w:rPr>
        <w:t>includes answers to questions</w:t>
      </w:r>
      <w:r w:rsidR="0048297F">
        <w:rPr>
          <w:rFonts w:ascii="Arial" w:hAnsi="Arial" w:cs="Arial"/>
        </w:rPr>
        <w:t>;</w:t>
      </w:r>
    </w:p>
    <w:p w14:paraId="0E332926" w14:textId="77777777" w:rsidR="0016759D" w:rsidRDefault="0016759D" w:rsidP="0016759D">
      <w:pPr>
        <w:pStyle w:val="ListParagraph"/>
        <w:tabs>
          <w:tab w:val="left" w:pos="0"/>
        </w:tabs>
        <w:jc w:val="both"/>
        <w:rPr>
          <w:rFonts w:ascii="Arial" w:hAnsi="Arial" w:cs="Arial"/>
        </w:rPr>
      </w:pPr>
    </w:p>
    <w:p w14:paraId="2FF6140A" w14:textId="2EB68002" w:rsidR="00DE70F3" w:rsidRPr="006D3474" w:rsidRDefault="00DE70F3" w:rsidP="00DE70F3">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extended to </w:t>
      </w:r>
      <w:r>
        <w:rPr>
          <w:rFonts w:ascii="Arial" w:hAnsi="Arial" w:cs="Arial"/>
          <w:b/>
          <w:u w:val="single"/>
        </w:rPr>
        <w:t>December</w:t>
      </w:r>
      <w:r w:rsidRPr="00C618C7">
        <w:rPr>
          <w:rFonts w:ascii="Arial" w:hAnsi="Arial" w:cs="Arial"/>
          <w:b/>
          <w:u w:val="single"/>
        </w:rPr>
        <w:t xml:space="preserve"> </w:t>
      </w:r>
      <w:r w:rsidR="00BE5AF1">
        <w:rPr>
          <w:rFonts w:ascii="Arial" w:hAnsi="Arial" w:cs="Arial"/>
          <w:b/>
          <w:u w:val="single"/>
        </w:rPr>
        <w:t>10</w:t>
      </w:r>
      <w:r w:rsidR="00BE5AF1" w:rsidRPr="00C618C7">
        <w:rPr>
          <w:rFonts w:ascii="Arial" w:hAnsi="Arial" w:cs="Arial"/>
          <w:b/>
          <w:u w:val="single"/>
        </w:rPr>
        <w:t xml:space="preserve">, </w:t>
      </w:r>
      <w:r w:rsidRPr="00C618C7">
        <w:rPr>
          <w:rFonts w:ascii="Arial" w:hAnsi="Arial" w:cs="Arial"/>
          <w:b/>
          <w:u w:val="single"/>
        </w:rPr>
        <w:t>2020</w:t>
      </w:r>
      <w:r w:rsidRPr="00C618C7">
        <w:rPr>
          <w:rFonts w:ascii="Arial" w:hAnsi="Arial" w:cs="Arial"/>
          <w:b/>
        </w:rPr>
        <w:t xml:space="preserve"> (2:00 p.m. Eastern Time</w:t>
      </w:r>
      <w:r>
        <w:rPr>
          <w:rFonts w:ascii="Arial" w:hAnsi="Arial" w:cs="Arial"/>
          <w:b/>
        </w:rPr>
        <w:t>)</w:t>
      </w:r>
      <w:r w:rsidR="0048297F">
        <w:rPr>
          <w:rFonts w:ascii="Arial" w:hAnsi="Arial" w:cs="Arial"/>
          <w:bCs/>
        </w:rPr>
        <w:t>; and</w:t>
      </w:r>
    </w:p>
    <w:p w14:paraId="0E6B9EAD" w14:textId="77777777" w:rsidR="00DE70F3" w:rsidRPr="004070A2" w:rsidRDefault="00DE70F3" w:rsidP="00DE70F3">
      <w:pPr>
        <w:pStyle w:val="ListParagraph"/>
        <w:rPr>
          <w:rFonts w:ascii="Arial" w:hAnsi="Arial" w:cs="Arial"/>
        </w:rPr>
      </w:pPr>
    </w:p>
    <w:p w14:paraId="51B2FA8F" w14:textId="48655A6D" w:rsidR="00DE70F3" w:rsidRDefault="00DE70F3" w:rsidP="00DE70F3">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on October 22, 2020, in accordance with Bid Solicitation Section 1.3.5, </w:t>
      </w:r>
      <w:r w:rsidRPr="004070A2">
        <w:rPr>
          <w:rFonts w:ascii="Arial" w:hAnsi="Arial" w:cs="Arial"/>
          <w:i/>
        </w:rPr>
        <w:t>Optional Pre-Quote Conference</w:t>
      </w:r>
      <w:r>
        <w:rPr>
          <w:rFonts w:ascii="Arial" w:hAnsi="Arial" w:cs="Arial"/>
        </w:rPr>
        <w:t>. The following firm was identified as an attendee for the optional teleconference:</w:t>
      </w:r>
    </w:p>
    <w:p w14:paraId="5A432421" w14:textId="77777777" w:rsidR="00DE70F3" w:rsidRPr="004070A2" w:rsidRDefault="00DE70F3" w:rsidP="00DE70F3">
      <w:pPr>
        <w:pStyle w:val="ListParagraph"/>
        <w:rPr>
          <w:rFonts w:ascii="Arial" w:hAnsi="Arial" w:cs="Arial"/>
        </w:rPr>
      </w:pPr>
    </w:p>
    <w:p w14:paraId="5CCDDA35" w14:textId="18F2076F" w:rsidR="00DE70F3" w:rsidRDefault="00DE70F3" w:rsidP="00DE70F3">
      <w:pPr>
        <w:pStyle w:val="ListParagraph"/>
        <w:numPr>
          <w:ilvl w:val="1"/>
          <w:numId w:val="1"/>
        </w:numPr>
        <w:tabs>
          <w:tab w:val="left" w:pos="0"/>
        </w:tabs>
        <w:jc w:val="both"/>
        <w:rPr>
          <w:rFonts w:ascii="Arial" w:hAnsi="Arial" w:cs="Arial"/>
        </w:rPr>
      </w:pPr>
      <w:r>
        <w:rPr>
          <w:rFonts w:ascii="Arial" w:hAnsi="Arial" w:cs="Arial"/>
        </w:rPr>
        <w:t>Merchantville Overhead Door Company</w:t>
      </w:r>
    </w:p>
    <w:p w14:paraId="105B263C" w14:textId="77777777" w:rsidR="007D1D98" w:rsidRPr="008918DF" w:rsidRDefault="007D1D98" w:rsidP="008918DF">
      <w:pPr>
        <w:tabs>
          <w:tab w:val="left" w:pos="0"/>
        </w:tabs>
        <w:jc w:val="both"/>
        <w:rPr>
          <w:rFonts w:ascii="Arial" w:hAnsi="Arial" w:cs="Arial"/>
        </w:rPr>
      </w:pPr>
    </w:p>
    <w:p w14:paraId="13D6892B"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2858E108" w14:textId="77777777" w:rsidR="007D1D98" w:rsidRPr="008918DF" w:rsidRDefault="007D1D98" w:rsidP="008918DF">
      <w:pPr>
        <w:tabs>
          <w:tab w:val="left" w:pos="0"/>
        </w:tabs>
        <w:jc w:val="both"/>
        <w:rPr>
          <w:rFonts w:ascii="Arial" w:hAnsi="Arial" w:cs="Arial"/>
        </w:rPr>
      </w:pPr>
    </w:p>
    <w:p w14:paraId="74BDC266" w14:textId="6A1D1883" w:rsidR="00721BC8" w:rsidRDefault="007D1D98" w:rsidP="004F2350">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94247F5" w14:textId="77777777" w:rsidR="0048297F" w:rsidRDefault="0048297F" w:rsidP="004F2350">
      <w:pPr>
        <w:tabs>
          <w:tab w:val="left" w:pos="0"/>
        </w:tabs>
        <w:jc w:val="both"/>
        <w:rPr>
          <w:rFonts w:ascii="Arial" w:hAnsi="Arial" w:cs="Arial"/>
        </w:rPr>
      </w:pPr>
    </w:p>
    <w:p w14:paraId="3E646E61" w14:textId="2DEB45F9" w:rsidR="00427114" w:rsidRDefault="00427114" w:rsidP="004F2350">
      <w:pPr>
        <w:tabs>
          <w:tab w:val="left" w:pos="0"/>
        </w:tabs>
        <w:jc w:val="both"/>
        <w:rPr>
          <w:rFonts w:ascii="Arial" w:hAnsi="Arial" w:cs="Arial"/>
        </w:rPr>
      </w:pPr>
    </w:p>
    <w:p w14:paraId="35E826EB" w14:textId="2629C776" w:rsidR="00427114" w:rsidRDefault="00427114" w:rsidP="004F2350">
      <w:pPr>
        <w:tabs>
          <w:tab w:val="left" w:pos="0"/>
        </w:tabs>
        <w:jc w:val="both"/>
        <w:rPr>
          <w:rFonts w:ascii="Arial" w:hAnsi="Arial" w:cs="Arial"/>
        </w:rPr>
      </w:pPr>
    </w:p>
    <w:p w14:paraId="2BD5B549" w14:textId="40988CEF" w:rsidR="00427114" w:rsidRDefault="00427114" w:rsidP="004F2350">
      <w:pPr>
        <w:tabs>
          <w:tab w:val="left" w:pos="0"/>
        </w:tabs>
        <w:jc w:val="both"/>
        <w:rPr>
          <w:rFonts w:ascii="Arial" w:hAnsi="Arial" w:cs="Arial"/>
        </w:rPr>
      </w:pPr>
    </w:p>
    <w:p w14:paraId="0BF0BFD6" w14:textId="3DF9A68A" w:rsidR="00427114" w:rsidRPr="00427114" w:rsidRDefault="00427114" w:rsidP="00427114">
      <w:pPr>
        <w:jc w:val="center"/>
        <w:textAlignment w:val="baseline"/>
        <w:rPr>
          <w:rFonts w:ascii="Segoe UI" w:hAnsi="Segoe UI" w:cs="Segoe UI"/>
          <w:b/>
          <w:bCs/>
        </w:rPr>
      </w:pPr>
      <w:r w:rsidRPr="00427114">
        <w:rPr>
          <w:rFonts w:ascii="Arial" w:hAnsi="Arial" w:cs="Arial"/>
          <w:b/>
          <w:bCs/>
        </w:rPr>
        <w:lastRenderedPageBreak/>
        <w:t>Bid Solicitation # </w:t>
      </w:r>
      <w:r w:rsidRPr="009275B4">
        <w:rPr>
          <w:rFonts w:ascii="Arial" w:hAnsi="Arial" w:cs="Arial"/>
          <w:b/>
          <w:bCs/>
        </w:rPr>
        <w:t>20DPP00552</w:t>
      </w:r>
    </w:p>
    <w:p w14:paraId="2DFC3EEC" w14:textId="77777777" w:rsidR="00427114" w:rsidRPr="00427114" w:rsidRDefault="00427114" w:rsidP="00427114">
      <w:pPr>
        <w:jc w:val="center"/>
        <w:textAlignment w:val="baseline"/>
        <w:rPr>
          <w:rFonts w:ascii="Segoe UI" w:hAnsi="Segoe UI" w:cs="Segoe UI"/>
        </w:rPr>
      </w:pPr>
      <w:r w:rsidRPr="00427114">
        <w:rPr>
          <w:rFonts w:ascii="Arial" w:hAnsi="Arial" w:cs="Arial"/>
          <w:b/>
          <w:bCs/>
        </w:rPr>
        <w:t>T1343 – Overhead/Rolling Doors &amp; Operators, Repair/Replace, DOT &amp; Other Agencies</w:t>
      </w:r>
      <w:r w:rsidRPr="00427114">
        <w:rPr>
          <w:rFonts w:ascii="Arial" w:hAnsi="Arial" w:cs="Arial"/>
        </w:rPr>
        <w:t> </w:t>
      </w:r>
    </w:p>
    <w:p w14:paraId="4106B6D5" w14:textId="77777777" w:rsidR="00427114" w:rsidRPr="00427114" w:rsidRDefault="00427114" w:rsidP="00427114">
      <w:pPr>
        <w:jc w:val="center"/>
        <w:textAlignment w:val="baseline"/>
        <w:rPr>
          <w:rFonts w:ascii="Segoe UI" w:hAnsi="Segoe UI" w:cs="Segoe UI"/>
        </w:rPr>
      </w:pPr>
      <w:r w:rsidRPr="00427114">
        <w:rPr>
          <w:rFonts w:ascii="Arial" w:hAnsi="Arial" w:cs="Arial"/>
        </w:rPr>
        <w:t> </w:t>
      </w:r>
    </w:p>
    <w:p w14:paraId="39A0CDB7" w14:textId="77777777" w:rsidR="00427114" w:rsidRPr="00427114" w:rsidRDefault="00427114" w:rsidP="00427114">
      <w:pPr>
        <w:jc w:val="center"/>
        <w:textAlignment w:val="baseline"/>
        <w:rPr>
          <w:rFonts w:ascii="Segoe UI" w:hAnsi="Segoe UI" w:cs="Segoe UI"/>
        </w:rPr>
      </w:pPr>
      <w:r w:rsidRPr="00427114">
        <w:rPr>
          <w:rFonts w:ascii="Arial" w:hAnsi="Arial" w:cs="Arial"/>
          <w:b/>
          <w:bCs/>
        </w:rPr>
        <w:t>Answers to Questions</w:t>
      </w:r>
      <w:r w:rsidRPr="00427114">
        <w:rPr>
          <w:rFonts w:ascii="Arial" w:hAnsi="Arial" w:cs="Arial"/>
        </w:rPr>
        <w:t> </w:t>
      </w:r>
    </w:p>
    <w:p w14:paraId="6900B221" w14:textId="77777777" w:rsidR="00427114" w:rsidRPr="00427114" w:rsidRDefault="00427114" w:rsidP="00427114">
      <w:pPr>
        <w:textAlignment w:val="baseline"/>
        <w:rPr>
          <w:rFonts w:ascii="Segoe UI" w:hAnsi="Segoe UI" w:cs="Segoe UI"/>
          <w:sz w:val="18"/>
          <w:szCs w:val="18"/>
        </w:rPr>
      </w:pPr>
      <w:r w:rsidRPr="00427114">
        <w:rPr>
          <w:rFonts w:ascii="Arial" w:hAnsi="Arial" w:cs="Arial"/>
          <w:sz w:val="22"/>
          <w:szCs w:val="22"/>
        </w:rPr>
        <w:t> </w:t>
      </w:r>
    </w:p>
    <w:p w14:paraId="5ABE9539" w14:textId="77777777" w:rsidR="00427114" w:rsidRPr="00427114" w:rsidRDefault="00427114" w:rsidP="00427114">
      <w:pPr>
        <w:jc w:val="both"/>
        <w:textAlignment w:val="baseline"/>
        <w:rPr>
          <w:rFonts w:ascii="Segoe UI" w:hAnsi="Segoe UI" w:cs="Segoe UI"/>
          <w:sz w:val="18"/>
          <w:szCs w:val="18"/>
        </w:rPr>
      </w:pPr>
      <w:r w:rsidRPr="002A7AFE">
        <w:rPr>
          <w:rFonts w:ascii="Arial" w:hAnsi="Arial" w:cs="Arial"/>
          <w:sz w:val="22"/>
          <w:szCs w:val="22"/>
        </w:rPr>
        <w:t>Where applicable, each question references the appropriate Bid Solicitation section.</w:t>
      </w:r>
      <w:r w:rsidRPr="00427114">
        <w:rPr>
          <w:rFonts w:ascii="Arial" w:hAnsi="Arial" w:cs="Arial"/>
          <w:sz w:val="22"/>
          <w:szCs w:val="22"/>
        </w:rPr>
        <w:t>  </w:t>
      </w:r>
    </w:p>
    <w:p w14:paraId="5C6F8180" w14:textId="77777777" w:rsidR="00427114" w:rsidRPr="00427114" w:rsidRDefault="00427114" w:rsidP="00427114">
      <w:pPr>
        <w:textAlignment w:val="baseline"/>
        <w:rPr>
          <w:rFonts w:ascii="Segoe UI" w:hAnsi="Segoe UI" w:cs="Segoe UI"/>
          <w:sz w:val="18"/>
          <w:szCs w:val="18"/>
        </w:rPr>
      </w:pPr>
      <w:r w:rsidRPr="00427114">
        <w:rPr>
          <w:rFonts w:ascii="Arial" w:hAnsi="Arial" w:cs="Arial"/>
          <w:sz w:val="22"/>
          <w:szCs w:val="22"/>
        </w:rPr>
        <w:t> </w:t>
      </w:r>
    </w:p>
    <w:tbl>
      <w:tblPr>
        <w:tblW w:w="970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3"/>
        <w:gridCol w:w="2126"/>
        <w:gridCol w:w="6845"/>
      </w:tblGrid>
      <w:tr w:rsidR="00427114" w:rsidRPr="00427114" w14:paraId="62434AAA" w14:textId="77777777" w:rsidTr="00DE70F3">
        <w:trPr>
          <w:jc w:val="center"/>
        </w:trPr>
        <w:tc>
          <w:tcPr>
            <w:tcW w:w="733" w:type="dxa"/>
            <w:tcBorders>
              <w:top w:val="single" w:sz="6" w:space="0" w:color="auto"/>
              <w:left w:val="single" w:sz="6" w:space="0" w:color="auto"/>
              <w:bottom w:val="single" w:sz="6" w:space="0" w:color="auto"/>
              <w:right w:val="single" w:sz="6" w:space="0" w:color="auto"/>
            </w:tcBorders>
            <w:shd w:val="clear" w:color="auto" w:fill="CCFFCC"/>
            <w:vAlign w:val="center"/>
            <w:hideMark/>
          </w:tcPr>
          <w:p w14:paraId="3CC7E484"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w:t>
            </w:r>
            <w:r w:rsidRPr="00427114">
              <w:rPr>
                <w:rFonts w:ascii="Arial" w:hAnsi="Arial" w:cs="Arial"/>
                <w:sz w:val="22"/>
                <w:szCs w:val="22"/>
              </w:rPr>
              <w:t> </w:t>
            </w:r>
          </w:p>
        </w:tc>
        <w:tc>
          <w:tcPr>
            <w:tcW w:w="2126" w:type="dxa"/>
            <w:tcBorders>
              <w:top w:val="single" w:sz="6" w:space="0" w:color="auto"/>
              <w:left w:val="single" w:sz="6" w:space="0" w:color="auto"/>
              <w:bottom w:val="single" w:sz="6" w:space="0" w:color="auto"/>
              <w:right w:val="single" w:sz="6" w:space="0" w:color="auto"/>
            </w:tcBorders>
            <w:shd w:val="clear" w:color="auto" w:fill="CCFFCC"/>
            <w:hideMark/>
          </w:tcPr>
          <w:p w14:paraId="5B966DB3"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Bid Solicitation</w:t>
            </w:r>
            <w:r w:rsidRPr="00427114">
              <w:rPr>
                <w:rFonts w:ascii="Arial" w:hAnsi="Arial" w:cs="Arial"/>
                <w:sz w:val="22"/>
                <w:szCs w:val="22"/>
              </w:rPr>
              <w:t> </w:t>
            </w:r>
          </w:p>
          <w:p w14:paraId="34FB4C63"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Section Reference</w:t>
            </w:r>
            <w:r w:rsidRPr="00427114">
              <w:rPr>
                <w:rFonts w:ascii="Arial" w:hAnsi="Arial" w:cs="Arial"/>
                <w:sz w:val="22"/>
                <w:szCs w:val="22"/>
              </w:rPr>
              <w:t> </w:t>
            </w:r>
          </w:p>
        </w:tc>
        <w:tc>
          <w:tcPr>
            <w:tcW w:w="6845" w:type="dxa"/>
            <w:tcBorders>
              <w:top w:val="single" w:sz="6" w:space="0" w:color="auto"/>
              <w:left w:val="single" w:sz="6" w:space="0" w:color="auto"/>
              <w:bottom w:val="single" w:sz="6" w:space="0" w:color="auto"/>
              <w:right w:val="single" w:sz="6" w:space="0" w:color="auto"/>
            </w:tcBorders>
            <w:shd w:val="clear" w:color="auto" w:fill="CCFFCC"/>
            <w:vAlign w:val="center"/>
            <w:hideMark/>
          </w:tcPr>
          <w:p w14:paraId="27AE3C12"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Question (Bolded) and Answer</w:t>
            </w:r>
            <w:r w:rsidRPr="00427114">
              <w:rPr>
                <w:rFonts w:ascii="Arial" w:hAnsi="Arial" w:cs="Arial"/>
                <w:sz w:val="22"/>
                <w:szCs w:val="22"/>
              </w:rPr>
              <w:t> </w:t>
            </w:r>
          </w:p>
        </w:tc>
      </w:tr>
      <w:tr w:rsidR="00DE70F3" w:rsidRPr="00427114" w14:paraId="4307BF6F" w14:textId="77777777" w:rsidTr="00DE70F3">
        <w:trPr>
          <w:trHeight w:val="1245"/>
          <w:jc w:val="center"/>
        </w:trPr>
        <w:tc>
          <w:tcPr>
            <w:tcW w:w="733" w:type="dxa"/>
            <w:tcBorders>
              <w:top w:val="single" w:sz="6" w:space="0" w:color="auto"/>
              <w:left w:val="single" w:sz="6" w:space="0" w:color="auto"/>
              <w:bottom w:val="single" w:sz="6" w:space="0" w:color="auto"/>
              <w:right w:val="single" w:sz="6" w:space="0" w:color="auto"/>
            </w:tcBorders>
            <w:shd w:val="clear" w:color="auto" w:fill="auto"/>
            <w:hideMark/>
          </w:tcPr>
          <w:p w14:paraId="4A944A94" w14:textId="74DDCF52" w:rsidR="00DE70F3" w:rsidRPr="00427114" w:rsidRDefault="00DE70F3" w:rsidP="00427114">
            <w:pPr>
              <w:jc w:val="center"/>
              <w:textAlignment w:val="baseline"/>
              <w:rPr>
                <w:sz w:val="24"/>
                <w:szCs w:val="24"/>
              </w:rPr>
            </w:pPr>
            <w:r>
              <w:rPr>
                <w:rFonts w:ascii="Arial" w:hAnsi="Arial" w:cs="Arial"/>
                <w:sz w:val="22"/>
                <w:szCs w:val="22"/>
              </w:rPr>
              <w:t>1</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126185FA" w14:textId="77777777" w:rsidR="00DE70F3" w:rsidRDefault="00DE70F3" w:rsidP="00E9528A">
            <w:pPr>
              <w:jc w:val="center"/>
              <w:textAlignment w:val="baseline"/>
              <w:rPr>
                <w:rFonts w:ascii="Arial" w:hAnsi="Arial" w:cs="Arial"/>
                <w:sz w:val="22"/>
                <w:szCs w:val="22"/>
              </w:rPr>
            </w:pPr>
            <w:r w:rsidRPr="003C1D29">
              <w:rPr>
                <w:rFonts w:ascii="Arial" w:hAnsi="Arial" w:cs="Arial"/>
                <w:sz w:val="22"/>
                <w:szCs w:val="22"/>
              </w:rPr>
              <w:t>1.3.2</w:t>
            </w:r>
            <w:r>
              <w:rPr>
                <w:rFonts w:ascii="Arial" w:hAnsi="Arial" w:cs="Arial"/>
                <w:sz w:val="22"/>
                <w:szCs w:val="22"/>
              </w:rPr>
              <w:t xml:space="preserve"> </w:t>
            </w:r>
          </w:p>
          <w:p w14:paraId="425D784D" w14:textId="77777777" w:rsidR="00DE70F3" w:rsidRDefault="00DE70F3" w:rsidP="00E9528A">
            <w:pPr>
              <w:jc w:val="center"/>
              <w:textAlignment w:val="baseline"/>
              <w:rPr>
                <w:rFonts w:ascii="Arial" w:hAnsi="Arial" w:cs="Arial"/>
                <w:sz w:val="22"/>
                <w:szCs w:val="22"/>
              </w:rPr>
            </w:pPr>
            <w:r>
              <w:rPr>
                <w:rFonts w:ascii="Arial" w:hAnsi="Arial" w:cs="Arial"/>
                <w:sz w:val="22"/>
                <w:szCs w:val="22"/>
              </w:rPr>
              <w:t xml:space="preserve">and </w:t>
            </w:r>
          </w:p>
          <w:p w14:paraId="35FDDC0B" w14:textId="2A599FE7" w:rsidR="00DE70F3" w:rsidRPr="00FC4C47" w:rsidRDefault="00DE70F3" w:rsidP="00427114">
            <w:pPr>
              <w:jc w:val="center"/>
              <w:textAlignment w:val="baseline"/>
              <w:rPr>
                <w:rFonts w:ascii="Arial" w:hAnsi="Arial" w:cs="Arial"/>
                <w:sz w:val="22"/>
                <w:szCs w:val="22"/>
              </w:rPr>
            </w:pPr>
            <w:r>
              <w:rPr>
                <w:rFonts w:ascii="Arial" w:hAnsi="Arial" w:cs="Arial"/>
                <w:sz w:val="22"/>
                <w:szCs w:val="22"/>
              </w:rPr>
              <w:t>4.</w:t>
            </w:r>
            <w:r w:rsidR="00BE5AF1">
              <w:rPr>
                <w:rFonts w:ascii="Arial" w:hAnsi="Arial" w:cs="Arial"/>
                <w:sz w:val="22"/>
                <w:szCs w:val="22"/>
              </w:rPr>
              <w:t xml:space="preserve">3 </w:t>
            </w:r>
          </w:p>
        </w:tc>
        <w:tc>
          <w:tcPr>
            <w:tcW w:w="6845" w:type="dxa"/>
            <w:tcBorders>
              <w:top w:val="single" w:sz="6" w:space="0" w:color="auto"/>
              <w:left w:val="single" w:sz="6" w:space="0" w:color="auto"/>
              <w:bottom w:val="single" w:sz="6" w:space="0" w:color="auto"/>
              <w:right w:val="single" w:sz="6" w:space="0" w:color="auto"/>
            </w:tcBorders>
            <w:shd w:val="clear" w:color="auto" w:fill="auto"/>
            <w:hideMark/>
          </w:tcPr>
          <w:p w14:paraId="33F4EBEC" w14:textId="77777777" w:rsidR="00DE70F3" w:rsidRPr="00427114" w:rsidRDefault="00DE70F3" w:rsidP="00427114">
            <w:pPr>
              <w:textAlignment w:val="baseline"/>
              <w:rPr>
                <w:b/>
                <w:bCs/>
                <w:sz w:val="24"/>
                <w:szCs w:val="24"/>
              </w:rPr>
            </w:pPr>
            <w:r w:rsidRPr="00F14165">
              <w:rPr>
                <w:rFonts w:ascii="Arial" w:hAnsi="Arial" w:cs="Arial"/>
                <w:b/>
                <w:bCs/>
                <w:sz w:val="22"/>
                <w:szCs w:val="22"/>
              </w:rPr>
              <w:t>Are physical copies of Quotes/forms being accepted at this time?</w:t>
            </w:r>
          </w:p>
          <w:p w14:paraId="560B7BF9" w14:textId="77777777" w:rsidR="00DE70F3" w:rsidRPr="00427114" w:rsidRDefault="00DE70F3" w:rsidP="00427114">
            <w:pPr>
              <w:textAlignment w:val="baseline"/>
              <w:rPr>
                <w:sz w:val="24"/>
                <w:szCs w:val="24"/>
              </w:rPr>
            </w:pPr>
            <w:r w:rsidRPr="00427114">
              <w:rPr>
                <w:rFonts w:ascii="Arial" w:hAnsi="Arial" w:cs="Arial"/>
                <w:sz w:val="22"/>
                <w:szCs w:val="22"/>
              </w:rPr>
              <w:t> </w:t>
            </w:r>
          </w:p>
          <w:p w14:paraId="119FE4FD" w14:textId="0E5809C1" w:rsidR="00DE70F3" w:rsidRPr="00EF6844" w:rsidRDefault="00DE70F3" w:rsidP="00427114">
            <w:pPr>
              <w:textAlignment w:val="baseline"/>
              <w:rPr>
                <w:rFonts w:ascii="Arial" w:hAnsi="Arial" w:cs="Arial"/>
                <w:sz w:val="22"/>
                <w:szCs w:val="22"/>
              </w:rPr>
            </w:pPr>
            <w:r w:rsidRPr="00EF6844">
              <w:rPr>
                <w:rFonts w:ascii="Arial" w:hAnsi="Arial" w:cs="Arial"/>
                <w:sz w:val="22"/>
                <w:szCs w:val="22"/>
              </w:rPr>
              <w:t>No.  At this time</w:t>
            </w:r>
            <w:r>
              <w:rPr>
                <w:rFonts w:ascii="Arial" w:hAnsi="Arial" w:cs="Arial"/>
                <w:sz w:val="22"/>
                <w:szCs w:val="22"/>
              </w:rPr>
              <w:t xml:space="preserve">, the </w:t>
            </w:r>
            <w:r w:rsidR="0048297F">
              <w:rPr>
                <w:rFonts w:ascii="Arial" w:hAnsi="Arial" w:cs="Arial"/>
                <w:sz w:val="22"/>
                <w:szCs w:val="22"/>
              </w:rPr>
              <w:t>Division of Purchase and Property</w:t>
            </w:r>
            <w:r>
              <w:rPr>
                <w:rFonts w:ascii="Arial" w:hAnsi="Arial" w:cs="Arial"/>
                <w:sz w:val="22"/>
                <w:szCs w:val="22"/>
              </w:rPr>
              <w:t xml:space="preserve"> is only accepting Quotes</w:t>
            </w:r>
            <w:r w:rsidR="0048297F">
              <w:rPr>
                <w:rFonts w:ascii="Arial" w:hAnsi="Arial" w:cs="Arial"/>
                <w:sz w:val="22"/>
                <w:szCs w:val="22"/>
              </w:rPr>
              <w:t xml:space="preserve"> submitted</w:t>
            </w:r>
            <w:r>
              <w:rPr>
                <w:rFonts w:ascii="Arial" w:hAnsi="Arial" w:cs="Arial"/>
                <w:sz w:val="22"/>
                <w:szCs w:val="22"/>
              </w:rPr>
              <w:t xml:space="preserve"> electronically through NJSTART</w:t>
            </w:r>
            <w:r w:rsidR="0048297F">
              <w:rPr>
                <w:rFonts w:ascii="Arial" w:hAnsi="Arial" w:cs="Arial"/>
                <w:sz w:val="22"/>
                <w:szCs w:val="22"/>
              </w:rPr>
              <w:t xml:space="preserve"> due to the ongoing COVID-19 Pandemic</w:t>
            </w:r>
            <w:r>
              <w:rPr>
                <w:rFonts w:ascii="Arial" w:hAnsi="Arial" w:cs="Arial"/>
                <w:sz w:val="22"/>
                <w:szCs w:val="22"/>
              </w:rPr>
              <w:t xml:space="preserve">. </w:t>
            </w:r>
            <w:r w:rsidR="0048297F">
              <w:rPr>
                <w:rFonts w:ascii="Arial" w:hAnsi="Arial" w:cs="Arial"/>
                <w:sz w:val="22"/>
                <w:szCs w:val="22"/>
              </w:rPr>
              <w:t xml:space="preserve">Please refer to Bid Solicitation Section </w:t>
            </w:r>
            <w:r w:rsidR="0036271C">
              <w:rPr>
                <w:rFonts w:ascii="Arial" w:hAnsi="Arial" w:cs="Arial"/>
                <w:sz w:val="22"/>
                <w:szCs w:val="22"/>
              </w:rPr>
              <w:t xml:space="preserve">1.3.2, </w:t>
            </w:r>
            <w:r w:rsidR="0036271C" w:rsidRPr="00DA49A2">
              <w:rPr>
                <w:rFonts w:ascii="Arial" w:hAnsi="Arial" w:cs="Arial"/>
                <w:i/>
                <w:sz w:val="22"/>
                <w:szCs w:val="22"/>
              </w:rPr>
              <w:t>Submission of Quotes</w:t>
            </w:r>
            <w:r w:rsidR="0036271C">
              <w:rPr>
                <w:rFonts w:ascii="Arial" w:hAnsi="Arial" w:cs="Arial"/>
                <w:sz w:val="22"/>
                <w:szCs w:val="22"/>
              </w:rPr>
              <w:t xml:space="preserve">, and Section </w:t>
            </w:r>
            <w:r w:rsidR="0048297F">
              <w:rPr>
                <w:rFonts w:ascii="Arial" w:hAnsi="Arial" w:cs="Arial"/>
                <w:sz w:val="22"/>
                <w:szCs w:val="22"/>
              </w:rPr>
              <w:t xml:space="preserve">4.3, </w:t>
            </w:r>
            <w:r w:rsidR="0048297F" w:rsidRPr="00DA49A2">
              <w:rPr>
                <w:rFonts w:ascii="Arial" w:hAnsi="Arial" w:cs="Arial"/>
                <w:i/>
                <w:sz w:val="22"/>
                <w:szCs w:val="22"/>
              </w:rPr>
              <w:t>NJSTART Electronic Submission</w:t>
            </w:r>
            <w:r w:rsidR="0048297F">
              <w:rPr>
                <w:rFonts w:ascii="Arial" w:hAnsi="Arial" w:cs="Arial"/>
                <w:sz w:val="22"/>
                <w:szCs w:val="22"/>
              </w:rPr>
              <w:t xml:space="preserve">. </w:t>
            </w:r>
          </w:p>
          <w:p w14:paraId="7E5FCC7C" w14:textId="77777777" w:rsidR="00DE70F3" w:rsidRDefault="00DE70F3" w:rsidP="00427114">
            <w:pPr>
              <w:textAlignment w:val="baseline"/>
              <w:rPr>
                <w:sz w:val="24"/>
                <w:szCs w:val="24"/>
              </w:rPr>
            </w:pPr>
          </w:p>
          <w:p w14:paraId="36C51D74" w14:textId="2391D5E1" w:rsidR="00DE70F3" w:rsidRPr="00427114" w:rsidRDefault="00DE70F3" w:rsidP="009B46D7">
            <w:pPr>
              <w:rPr>
                <w:sz w:val="24"/>
                <w:szCs w:val="24"/>
              </w:rPr>
            </w:pPr>
          </w:p>
        </w:tc>
      </w:tr>
      <w:tr w:rsidR="0000270D" w:rsidRPr="00427114" w14:paraId="1BA7C267" w14:textId="77777777" w:rsidTr="00DE70F3">
        <w:trPr>
          <w:trHeight w:val="1245"/>
          <w:jc w:val="center"/>
        </w:trPr>
        <w:tc>
          <w:tcPr>
            <w:tcW w:w="733" w:type="dxa"/>
            <w:tcBorders>
              <w:top w:val="single" w:sz="6" w:space="0" w:color="auto"/>
              <w:left w:val="single" w:sz="6" w:space="0" w:color="auto"/>
              <w:bottom w:val="single" w:sz="6" w:space="0" w:color="auto"/>
              <w:right w:val="single" w:sz="6" w:space="0" w:color="auto"/>
            </w:tcBorders>
            <w:shd w:val="clear" w:color="auto" w:fill="auto"/>
          </w:tcPr>
          <w:p w14:paraId="24F52570" w14:textId="6DBB6825" w:rsidR="0000270D" w:rsidRDefault="0000270D" w:rsidP="0000270D">
            <w:pPr>
              <w:jc w:val="center"/>
              <w:textAlignment w:val="baseline"/>
              <w:rPr>
                <w:rFonts w:ascii="Arial" w:hAnsi="Arial" w:cs="Arial"/>
                <w:sz w:val="22"/>
                <w:szCs w:val="22"/>
              </w:rPr>
            </w:pPr>
            <w:r>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6BAA127A" w14:textId="49973958" w:rsidR="0000270D" w:rsidRPr="003C1D29" w:rsidRDefault="0000270D" w:rsidP="0000270D">
            <w:pPr>
              <w:jc w:val="center"/>
              <w:textAlignment w:val="baseline"/>
              <w:rPr>
                <w:rFonts w:ascii="Arial" w:hAnsi="Arial" w:cs="Arial"/>
                <w:sz w:val="22"/>
                <w:szCs w:val="22"/>
              </w:rPr>
            </w:pPr>
            <w:r w:rsidRPr="003C1D29">
              <w:rPr>
                <w:rFonts w:ascii="Arial" w:hAnsi="Arial" w:cs="Arial"/>
                <w:sz w:val="22"/>
                <w:szCs w:val="22"/>
              </w:rPr>
              <w:t>1.3.2</w:t>
            </w:r>
            <w:r>
              <w:rPr>
                <w:rFonts w:ascii="Arial" w:hAnsi="Arial" w:cs="Arial"/>
                <w:sz w:val="22"/>
                <w:szCs w:val="22"/>
              </w:rPr>
              <w:t xml:space="preserve"> </w:t>
            </w:r>
          </w:p>
        </w:tc>
        <w:tc>
          <w:tcPr>
            <w:tcW w:w="6845" w:type="dxa"/>
            <w:tcBorders>
              <w:top w:val="single" w:sz="6" w:space="0" w:color="auto"/>
              <w:left w:val="single" w:sz="6" w:space="0" w:color="auto"/>
              <w:bottom w:val="single" w:sz="6" w:space="0" w:color="auto"/>
              <w:right w:val="single" w:sz="6" w:space="0" w:color="auto"/>
            </w:tcBorders>
            <w:shd w:val="clear" w:color="auto" w:fill="auto"/>
          </w:tcPr>
          <w:p w14:paraId="497FC002" w14:textId="77777777" w:rsidR="0000270D" w:rsidRDefault="0000270D" w:rsidP="0000270D">
            <w:pPr>
              <w:textAlignment w:val="baseline"/>
              <w:rPr>
                <w:rFonts w:ascii="Arial" w:hAnsi="Arial" w:cs="Arial"/>
                <w:b/>
                <w:bCs/>
                <w:sz w:val="22"/>
                <w:szCs w:val="22"/>
              </w:rPr>
            </w:pPr>
            <w:r>
              <w:rPr>
                <w:rFonts w:ascii="Arial" w:hAnsi="Arial" w:cs="Arial"/>
                <w:b/>
                <w:bCs/>
                <w:sz w:val="22"/>
                <w:szCs w:val="22"/>
              </w:rPr>
              <w:t>How soon can a Quote be submitted?</w:t>
            </w:r>
          </w:p>
          <w:p w14:paraId="44F5DACD" w14:textId="77777777" w:rsidR="0000270D" w:rsidRDefault="0000270D" w:rsidP="0000270D">
            <w:pPr>
              <w:textAlignment w:val="baseline"/>
              <w:rPr>
                <w:rFonts w:ascii="Arial" w:hAnsi="Arial" w:cs="Arial"/>
                <w:b/>
                <w:bCs/>
                <w:sz w:val="22"/>
                <w:szCs w:val="22"/>
              </w:rPr>
            </w:pPr>
          </w:p>
          <w:p w14:paraId="63D68ED4" w14:textId="00A0E791" w:rsidR="0036271C" w:rsidRDefault="0000270D" w:rsidP="0000270D">
            <w:pPr>
              <w:textAlignment w:val="baseline"/>
              <w:rPr>
                <w:rFonts w:ascii="Arial" w:hAnsi="Arial" w:cs="Arial"/>
                <w:sz w:val="22"/>
                <w:szCs w:val="22"/>
              </w:rPr>
            </w:pPr>
            <w:r>
              <w:rPr>
                <w:rFonts w:ascii="Arial" w:hAnsi="Arial" w:cs="Arial"/>
                <w:sz w:val="22"/>
                <w:szCs w:val="22"/>
              </w:rPr>
              <w:t xml:space="preserve">A Quote can be submitted any time after the Bid Solicitation was advertised (which was on October 9, 2020) until </w:t>
            </w:r>
            <w:r w:rsidR="0036271C">
              <w:rPr>
                <w:rFonts w:ascii="Arial" w:hAnsi="Arial" w:cs="Arial"/>
                <w:sz w:val="22"/>
                <w:szCs w:val="22"/>
              </w:rPr>
              <w:t xml:space="preserve">2:00 PM ET on </w:t>
            </w:r>
            <w:r>
              <w:rPr>
                <w:rFonts w:ascii="Arial" w:hAnsi="Arial" w:cs="Arial"/>
                <w:sz w:val="22"/>
                <w:szCs w:val="22"/>
              </w:rPr>
              <w:t xml:space="preserve">the Quote </w:t>
            </w:r>
            <w:r w:rsidR="0048297F">
              <w:rPr>
                <w:rFonts w:ascii="Arial" w:hAnsi="Arial" w:cs="Arial"/>
                <w:sz w:val="22"/>
                <w:szCs w:val="22"/>
              </w:rPr>
              <w:t xml:space="preserve">Submission </w:t>
            </w:r>
            <w:r w:rsidR="0036271C">
              <w:rPr>
                <w:rFonts w:ascii="Arial" w:hAnsi="Arial" w:cs="Arial"/>
                <w:sz w:val="22"/>
                <w:szCs w:val="22"/>
              </w:rPr>
              <w:t>Due Date.</w:t>
            </w:r>
          </w:p>
          <w:p w14:paraId="1A547B54" w14:textId="77777777" w:rsidR="0036271C" w:rsidRDefault="0036271C" w:rsidP="0000270D">
            <w:pPr>
              <w:textAlignment w:val="baseline"/>
              <w:rPr>
                <w:rFonts w:ascii="Arial" w:hAnsi="Arial" w:cs="Arial"/>
                <w:sz w:val="22"/>
                <w:szCs w:val="22"/>
              </w:rPr>
            </w:pPr>
          </w:p>
          <w:p w14:paraId="788DA006" w14:textId="37E05901" w:rsidR="0000270D" w:rsidRDefault="0036271C" w:rsidP="0000270D">
            <w:pPr>
              <w:textAlignment w:val="baseline"/>
              <w:rPr>
                <w:rFonts w:ascii="Arial" w:hAnsi="Arial" w:cs="Arial"/>
                <w:sz w:val="22"/>
                <w:szCs w:val="22"/>
              </w:rPr>
            </w:pPr>
            <w:r>
              <w:rPr>
                <w:rFonts w:ascii="Arial" w:hAnsi="Arial" w:cs="Arial"/>
                <w:sz w:val="22"/>
                <w:szCs w:val="22"/>
              </w:rPr>
              <w:t xml:space="preserve">As specified by Bid Solicitation Section 1.3.2, </w:t>
            </w:r>
            <w:r w:rsidRPr="0036271C">
              <w:rPr>
                <w:rFonts w:ascii="Arial" w:hAnsi="Arial" w:cs="Arial"/>
                <w:sz w:val="22"/>
                <w:szCs w:val="22"/>
              </w:rPr>
              <w:t xml:space="preserve">Quotes not received prior to the quote opening deadline shall be rejected.  </w:t>
            </w:r>
          </w:p>
          <w:p w14:paraId="7693B586" w14:textId="74443AB8" w:rsidR="0000270D" w:rsidRPr="00F14165" w:rsidRDefault="0000270D" w:rsidP="0000270D">
            <w:pPr>
              <w:textAlignment w:val="baseline"/>
              <w:rPr>
                <w:rFonts w:ascii="Arial" w:hAnsi="Arial" w:cs="Arial"/>
                <w:b/>
                <w:bCs/>
                <w:sz w:val="22"/>
                <w:szCs w:val="22"/>
              </w:rPr>
            </w:pPr>
          </w:p>
        </w:tc>
      </w:tr>
      <w:tr w:rsidR="0000270D" w:rsidRPr="00427114" w14:paraId="15480123" w14:textId="77777777" w:rsidTr="00DE70F3">
        <w:trPr>
          <w:trHeight w:val="1245"/>
          <w:jc w:val="center"/>
        </w:trPr>
        <w:tc>
          <w:tcPr>
            <w:tcW w:w="733" w:type="dxa"/>
            <w:tcBorders>
              <w:top w:val="single" w:sz="6" w:space="0" w:color="auto"/>
              <w:left w:val="single" w:sz="6" w:space="0" w:color="auto"/>
              <w:bottom w:val="single" w:sz="6" w:space="0" w:color="auto"/>
              <w:right w:val="single" w:sz="6" w:space="0" w:color="auto"/>
            </w:tcBorders>
            <w:shd w:val="clear" w:color="auto" w:fill="auto"/>
          </w:tcPr>
          <w:p w14:paraId="4E0E2DD1" w14:textId="214A2125" w:rsidR="0000270D" w:rsidRDefault="0000270D" w:rsidP="0000270D">
            <w:pPr>
              <w:jc w:val="center"/>
              <w:textAlignment w:val="baseline"/>
              <w:rPr>
                <w:rFonts w:ascii="Arial" w:hAnsi="Arial" w:cs="Arial"/>
                <w:sz w:val="22"/>
                <w:szCs w:val="22"/>
              </w:rPr>
            </w:pPr>
            <w:r>
              <w:rPr>
                <w:rFonts w:ascii="Arial" w:hAnsi="Arial" w:cs="Arial"/>
                <w:sz w:val="22"/>
                <w:szCs w:val="22"/>
              </w:rPr>
              <w:t>3</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1100782E" w14:textId="7EADD5B1" w:rsidR="0000270D" w:rsidRPr="003C1D29" w:rsidRDefault="0000270D" w:rsidP="0000270D">
            <w:pPr>
              <w:jc w:val="center"/>
              <w:textAlignment w:val="baseline"/>
              <w:rPr>
                <w:rFonts w:ascii="Arial" w:hAnsi="Arial" w:cs="Arial"/>
                <w:sz w:val="22"/>
                <w:szCs w:val="22"/>
              </w:rPr>
            </w:pPr>
            <w:r w:rsidRPr="0000270D">
              <w:rPr>
                <w:rFonts w:ascii="Arial" w:hAnsi="Arial" w:cs="Arial"/>
                <w:sz w:val="22"/>
                <w:szCs w:val="22"/>
              </w:rPr>
              <w:t>PDF Documents</w:t>
            </w:r>
          </w:p>
        </w:tc>
        <w:tc>
          <w:tcPr>
            <w:tcW w:w="6845" w:type="dxa"/>
            <w:tcBorders>
              <w:top w:val="single" w:sz="6" w:space="0" w:color="auto"/>
              <w:left w:val="single" w:sz="6" w:space="0" w:color="auto"/>
              <w:bottom w:val="single" w:sz="6" w:space="0" w:color="auto"/>
              <w:right w:val="single" w:sz="6" w:space="0" w:color="auto"/>
            </w:tcBorders>
            <w:shd w:val="clear" w:color="auto" w:fill="auto"/>
          </w:tcPr>
          <w:p w14:paraId="298D2206" w14:textId="77777777" w:rsidR="0000270D" w:rsidRDefault="0000270D" w:rsidP="0000270D">
            <w:pPr>
              <w:textAlignment w:val="baseline"/>
              <w:rPr>
                <w:rFonts w:ascii="Arial" w:hAnsi="Arial" w:cs="Arial"/>
                <w:b/>
                <w:bCs/>
                <w:sz w:val="22"/>
                <w:szCs w:val="22"/>
              </w:rPr>
            </w:pPr>
            <w:r w:rsidRPr="0000270D">
              <w:rPr>
                <w:rFonts w:ascii="Arial" w:hAnsi="Arial" w:cs="Arial"/>
                <w:b/>
                <w:bCs/>
                <w:sz w:val="22"/>
                <w:szCs w:val="22"/>
              </w:rPr>
              <w:t>When trying to open a Portable Document Format (PDF) document I am receiving an error message and are unable to access the PDF document. How should I proceed?</w:t>
            </w:r>
          </w:p>
          <w:p w14:paraId="26D8419F" w14:textId="77777777" w:rsidR="0000270D" w:rsidRDefault="0000270D" w:rsidP="0000270D">
            <w:pPr>
              <w:textAlignment w:val="baseline"/>
              <w:rPr>
                <w:rFonts w:ascii="Arial" w:hAnsi="Arial" w:cs="Arial"/>
                <w:b/>
                <w:bCs/>
                <w:sz w:val="22"/>
                <w:szCs w:val="22"/>
              </w:rPr>
            </w:pPr>
          </w:p>
          <w:p w14:paraId="136B48B3" w14:textId="77777777" w:rsidR="0000270D" w:rsidRDefault="0000270D" w:rsidP="0000270D">
            <w:pPr>
              <w:textAlignment w:val="baseline"/>
              <w:rPr>
                <w:rFonts w:ascii="Arial" w:hAnsi="Arial" w:cs="Arial"/>
                <w:sz w:val="22"/>
                <w:szCs w:val="22"/>
              </w:rPr>
            </w:pPr>
            <w:r w:rsidRPr="0000270D">
              <w:rPr>
                <w:rFonts w:ascii="Arial" w:hAnsi="Arial" w:cs="Arial"/>
                <w:sz w:val="22"/>
                <w:szCs w:val="22"/>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upper-right hand corner of the browser after an error message is received.  An alternative option is to disable the built in PDF viewers in Chrome or Firefox.</w:t>
            </w:r>
          </w:p>
          <w:p w14:paraId="5A0F3A9A" w14:textId="6C40F7B2" w:rsidR="0000270D" w:rsidRPr="0000270D" w:rsidRDefault="0000270D" w:rsidP="0000270D">
            <w:pPr>
              <w:textAlignment w:val="baseline"/>
              <w:rPr>
                <w:rFonts w:ascii="Arial" w:hAnsi="Arial" w:cs="Arial"/>
                <w:sz w:val="22"/>
                <w:szCs w:val="22"/>
              </w:rPr>
            </w:pPr>
          </w:p>
        </w:tc>
      </w:tr>
      <w:tr w:rsidR="0000270D" w:rsidRPr="00427114" w14:paraId="4E08A954" w14:textId="77777777" w:rsidTr="0000270D">
        <w:trPr>
          <w:trHeight w:val="2325"/>
          <w:jc w:val="center"/>
        </w:trPr>
        <w:tc>
          <w:tcPr>
            <w:tcW w:w="733" w:type="dxa"/>
            <w:tcBorders>
              <w:top w:val="single" w:sz="6" w:space="0" w:color="auto"/>
              <w:left w:val="single" w:sz="6" w:space="0" w:color="auto"/>
              <w:bottom w:val="single" w:sz="6" w:space="0" w:color="auto"/>
              <w:right w:val="single" w:sz="6" w:space="0" w:color="auto"/>
            </w:tcBorders>
            <w:shd w:val="clear" w:color="auto" w:fill="auto"/>
          </w:tcPr>
          <w:p w14:paraId="1B47EC6E" w14:textId="38586227" w:rsidR="0000270D" w:rsidRPr="00427114" w:rsidRDefault="0000270D" w:rsidP="0000270D">
            <w:pPr>
              <w:jc w:val="center"/>
              <w:textAlignment w:val="baseline"/>
              <w:rPr>
                <w:sz w:val="24"/>
                <w:szCs w:val="24"/>
              </w:rPr>
            </w:pPr>
            <w:r>
              <w:rPr>
                <w:sz w:val="24"/>
                <w:szCs w:val="24"/>
              </w:rPr>
              <w:t>4</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3145E90A" w14:textId="05AB0333" w:rsidR="0000270D" w:rsidRPr="003C1D29" w:rsidRDefault="0000270D" w:rsidP="0000270D">
            <w:pPr>
              <w:jc w:val="center"/>
              <w:textAlignment w:val="baseline"/>
              <w:rPr>
                <w:rFonts w:ascii="Arial" w:hAnsi="Arial" w:cs="Arial"/>
                <w:sz w:val="22"/>
                <w:szCs w:val="22"/>
              </w:rPr>
            </w:pPr>
            <w:r w:rsidRPr="0000270D">
              <w:rPr>
                <w:rFonts w:ascii="Arial" w:hAnsi="Arial" w:cs="Arial"/>
                <w:sz w:val="22"/>
                <w:szCs w:val="22"/>
              </w:rPr>
              <w:t>Required Bid Solicitation Documents</w:t>
            </w:r>
          </w:p>
        </w:tc>
        <w:tc>
          <w:tcPr>
            <w:tcW w:w="6845" w:type="dxa"/>
            <w:tcBorders>
              <w:top w:val="single" w:sz="6" w:space="0" w:color="auto"/>
              <w:left w:val="single" w:sz="6" w:space="0" w:color="auto"/>
              <w:bottom w:val="single" w:sz="6" w:space="0" w:color="auto"/>
              <w:right w:val="single" w:sz="6" w:space="0" w:color="auto"/>
            </w:tcBorders>
            <w:shd w:val="clear" w:color="auto" w:fill="auto"/>
          </w:tcPr>
          <w:p w14:paraId="27AB5C65" w14:textId="77777777" w:rsidR="0000270D" w:rsidRPr="0000270D" w:rsidRDefault="0000270D" w:rsidP="0000270D">
            <w:pPr>
              <w:textAlignment w:val="baseline"/>
              <w:rPr>
                <w:rFonts w:ascii="Arial" w:hAnsi="Arial" w:cs="Arial"/>
                <w:b/>
                <w:bCs/>
                <w:sz w:val="22"/>
                <w:szCs w:val="22"/>
              </w:rPr>
            </w:pPr>
            <w:r w:rsidRPr="0000270D">
              <w:rPr>
                <w:rFonts w:ascii="Arial" w:hAnsi="Arial" w:cs="Arial"/>
                <w:b/>
                <w:bCs/>
                <w:sz w:val="22"/>
                <w:szCs w:val="22"/>
              </w:rPr>
              <w:t>Should I check that I have properly completed and attached all of the required documents with my submitted Quote?</w:t>
            </w:r>
          </w:p>
          <w:p w14:paraId="6702E866" w14:textId="77777777" w:rsidR="0000270D" w:rsidRPr="0000270D" w:rsidRDefault="0000270D" w:rsidP="0000270D">
            <w:pPr>
              <w:textAlignment w:val="baseline"/>
              <w:rPr>
                <w:rFonts w:ascii="Arial" w:hAnsi="Arial" w:cs="Arial"/>
                <w:sz w:val="22"/>
                <w:szCs w:val="22"/>
              </w:rPr>
            </w:pPr>
          </w:p>
          <w:p w14:paraId="50404E4C" w14:textId="34C33F1A" w:rsidR="0000270D" w:rsidRPr="0000270D" w:rsidRDefault="0000270D" w:rsidP="0000270D">
            <w:pPr>
              <w:textAlignment w:val="baseline"/>
              <w:rPr>
                <w:rFonts w:ascii="Arial" w:hAnsi="Arial" w:cs="Arial"/>
                <w:sz w:val="22"/>
                <w:szCs w:val="22"/>
              </w:rPr>
            </w:pPr>
            <w:r w:rsidRPr="0000270D">
              <w:rPr>
                <w:rFonts w:ascii="Arial" w:hAnsi="Arial" w:cs="Arial"/>
                <w:sz w:val="22"/>
                <w:szCs w:val="22"/>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w:t>
            </w:r>
            <w:r w:rsidRPr="0000270D">
              <w:rPr>
                <w:rFonts w:ascii="Arial" w:hAnsi="Arial" w:cs="Arial"/>
                <w:sz w:val="22"/>
                <w:szCs w:val="22"/>
              </w:rPr>
              <w:lastRenderedPageBreak/>
              <w:t>Submitted Quote which is available on the NJSTART Vendor Support Page under Vendor Reference Guides.</w:t>
            </w:r>
          </w:p>
        </w:tc>
      </w:tr>
      <w:tr w:rsidR="00323CEA" w:rsidRPr="00427114" w14:paraId="3A330BEE" w14:textId="77777777" w:rsidTr="0000270D">
        <w:trPr>
          <w:trHeight w:val="2325"/>
          <w:jc w:val="center"/>
        </w:trPr>
        <w:tc>
          <w:tcPr>
            <w:tcW w:w="733" w:type="dxa"/>
            <w:tcBorders>
              <w:top w:val="single" w:sz="6" w:space="0" w:color="auto"/>
              <w:left w:val="single" w:sz="6" w:space="0" w:color="auto"/>
              <w:bottom w:val="single" w:sz="6" w:space="0" w:color="auto"/>
              <w:right w:val="single" w:sz="6" w:space="0" w:color="auto"/>
            </w:tcBorders>
            <w:shd w:val="clear" w:color="auto" w:fill="auto"/>
          </w:tcPr>
          <w:p w14:paraId="43422774" w14:textId="28E2EDBA" w:rsidR="00323CEA" w:rsidRDefault="00323CEA" w:rsidP="0000270D">
            <w:pPr>
              <w:jc w:val="center"/>
              <w:textAlignment w:val="baseline"/>
              <w:rPr>
                <w:sz w:val="24"/>
                <w:szCs w:val="24"/>
              </w:rPr>
            </w:pPr>
            <w:r>
              <w:rPr>
                <w:sz w:val="24"/>
                <w:szCs w:val="24"/>
              </w:rPr>
              <w:lastRenderedPageBreak/>
              <w:t>5</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5BF05CB7" w14:textId="4ED97E44" w:rsidR="00323CEA" w:rsidRPr="0000270D" w:rsidRDefault="00323CEA">
            <w:pPr>
              <w:jc w:val="center"/>
              <w:textAlignment w:val="baseline"/>
              <w:rPr>
                <w:rFonts w:ascii="Arial" w:hAnsi="Arial" w:cs="Arial"/>
                <w:sz w:val="22"/>
                <w:szCs w:val="22"/>
              </w:rPr>
            </w:pPr>
            <w:r>
              <w:rPr>
                <w:rFonts w:ascii="Arial" w:hAnsi="Arial" w:cs="Arial"/>
                <w:sz w:val="22"/>
                <w:szCs w:val="22"/>
              </w:rPr>
              <w:t>DPMC Classified Contractors</w:t>
            </w:r>
          </w:p>
        </w:tc>
        <w:tc>
          <w:tcPr>
            <w:tcW w:w="6845" w:type="dxa"/>
            <w:tcBorders>
              <w:top w:val="single" w:sz="6" w:space="0" w:color="auto"/>
              <w:left w:val="single" w:sz="6" w:space="0" w:color="auto"/>
              <w:bottom w:val="single" w:sz="6" w:space="0" w:color="auto"/>
              <w:right w:val="single" w:sz="6" w:space="0" w:color="auto"/>
            </w:tcBorders>
            <w:shd w:val="clear" w:color="auto" w:fill="auto"/>
          </w:tcPr>
          <w:p w14:paraId="5E4BC9C5" w14:textId="3F9C4560" w:rsidR="00323CEA" w:rsidRDefault="00323CEA">
            <w:pPr>
              <w:textAlignment w:val="baseline"/>
              <w:rPr>
                <w:rFonts w:ascii="Arial" w:hAnsi="Arial" w:cs="Arial"/>
                <w:b/>
                <w:bCs/>
                <w:sz w:val="22"/>
                <w:szCs w:val="22"/>
              </w:rPr>
            </w:pPr>
            <w:r>
              <w:rPr>
                <w:rFonts w:ascii="Arial" w:hAnsi="Arial" w:cs="Arial"/>
                <w:b/>
                <w:bCs/>
                <w:sz w:val="22"/>
                <w:szCs w:val="22"/>
              </w:rPr>
              <w:t xml:space="preserve">During the Optional Pre-Quote Conference, the possibility of subcontractors </w:t>
            </w:r>
            <w:r w:rsidR="008D5179">
              <w:rPr>
                <w:rFonts w:ascii="Arial" w:hAnsi="Arial" w:cs="Arial"/>
                <w:b/>
                <w:bCs/>
                <w:sz w:val="22"/>
                <w:szCs w:val="22"/>
              </w:rPr>
              <w:t>being required to possess</w:t>
            </w:r>
            <w:r>
              <w:rPr>
                <w:rFonts w:ascii="Arial" w:hAnsi="Arial" w:cs="Arial"/>
                <w:b/>
                <w:bCs/>
                <w:sz w:val="22"/>
                <w:szCs w:val="22"/>
              </w:rPr>
              <w:t xml:space="preserve"> contractor classification with the Division of Property Management and Construction (DPMC) was raised. Are </w:t>
            </w:r>
            <w:r w:rsidR="008D5179">
              <w:rPr>
                <w:rFonts w:ascii="Arial" w:hAnsi="Arial" w:cs="Arial"/>
                <w:b/>
                <w:bCs/>
                <w:sz w:val="22"/>
                <w:szCs w:val="22"/>
              </w:rPr>
              <w:t>Vendors {C</w:t>
            </w:r>
            <w:r>
              <w:rPr>
                <w:rFonts w:ascii="Arial" w:hAnsi="Arial" w:cs="Arial"/>
                <w:b/>
                <w:bCs/>
                <w:sz w:val="22"/>
                <w:szCs w:val="22"/>
              </w:rPr>
              <w:t>ontractors</w:t>
            </w:r>
            <w:r w:rsidR="008D5179">
              <w:rPr>
                <w:rFonts w:ascii="Arial" w:hAnsi="Arial" w:cs="Arial"/>
                <w:b/>
                <w:bCs/>
                <w:sz w:val="22"/>
                <w:szCs w:val="22"/>
              </w:rPr>
              <w:t>}</w:t>
            </w:r>
            <w:r>
              <w:rPr>
                <w:rFonts w:ascii="Arial" w:hAnsi="Arial" w:cs="Arial"/>
                <w:b/>
                <w:bCs/>
                <w:sz w:val="22"/>
                <w:szCs w:val="22"/>
              </w:rPr>
              <w:t xml:space="preserve"> and/or subcontractors required to hold DPMC classification in order to perform services under this Blanket P.O.? </w:t>
            </w:r>
          </w:p>
          <w:p w14:paraId="6BD05A26" w14:textId="77777777" w:rsidR="008D5179" w:rsidRDefault="008D5179">
            <w:pPr>
              <w:textAlignment w:val="baseline"/>
              <w:rPr>
                <w:rFonts w:ascii="Arial" w:hAnsi="Arial" w:cs="Arial"/>
                <w:b/>
                <w:bCs/>
                <w:sz w:val="22"/>
                <w:szCs w:val="22"/>
              </w:rPr>
            </w:pPr>
          </w:p>
          <w:p w14:paraId="2F21AE93" w14:textId="7D799D2B" w:rsidR="008D5179" w:rsidRPr="00DA49A2" w:rsidRDefault="008D5179">
            <w:pPr>
              <w:textAlignment w:val="baseline"/>
              <w:rPr>
                <w:rFonts w:ascii="Arial" w:hAnsi="Arial" w:cs="Arial"/>
                <w:bCs/>
                <w:sz w:val="22"/>
                <w:szCs w:val="22"/>
              </w:rPr>
            </w:pPr>
            <w:r>
              <w:rPr>
                <w:rFonts w:ascii="Arial" w:hAnsi="Arial" w:cs="Arial"/>
                <w:bCs/>
                <w:sz w:val="22"/>
                <w:szCs w:val="22"/>
              </w:rPr>
              <w:t>No</w:t>
            </w:r>
            <w:r w:rsidR="00833555">
              <w:rPr>
                <w:rFonts w:ascii="Arial" w:hAnsi="Arial" w:cs="Arial"/>
                <w:bCs/>
                <w:sz w:val="22"/>
                <w:szCs w:val="22"/>
              </w:rPr>
              <w:t>.</w:t>
            </w:r>
            <w:r>
              <w:rPr>
                <w:rFonts w:ascii="Arial" w:hAnsi="Arial" w:cs="Arial"/>
                <w:bCs/>
                <w:sz w:val="22"/>
                <w:szCs w:val="22"/>
              </w:rPr>
              <w:t xml:space="preserve"> </w:t>
            </w:r>
            <w:r w:rsidR="00833555">
              <w:rPr>
                <w:rFonts w:ascii="Arial" w:hAnsi="Arial" w:cs="Arial"/>
                <w:bCs/>
                <w:sz w:val="22"/>
                <w:szCs w:val="22"/>
              </w:rPr>
              <w:t>T</w:t>
            </w:r>
            <w:r>
              <w:rPr>
                <w:rFonts w:ascii="Arial" w:hAnsi="Arial" w:cs="Arial"/>
                <w:bCs/>
                <w:sz w:val="22"/>
                <w:szCs w:val="22"/>
              </w:rPr>
              <w:t xml:space="preserve">his Bid Solicitation does not include any additional requirements related to DPMC contractor classification. However, it is noted that all Vendors {Contractors} and subcontractors must perform all work in accordance with all federal, State, and local rules and regulations, including any applicable registrations, licenses, and/or certificates applicable for the work being performed. </w:t>
            </w:r>
          </w:p>
        </w:tc>
      </w:tr>
    </w:tbl>
    <w:p w14:paraId="6E71D75B" w14:textId="3AB8BD56" w:rsidR="00427114" w:rsidRPr="009148C0" w:rsidRDefault="00427114" w:rsidP="009148C0">
      <w:pPr>
        <w:textAlignment w:val="baseline"/>
        <w:rPr>
          <w:rFonts w:ascii="Segoe UI" w:hAnsi="Segoe UI" w:cs="Segoe UI"/>
          <w:sz w:val="18"/>
          <w:szCs w:val="18"/>
        </w:rPr>
      </w:pPr>
      <w:r w:rsidRPr="00427114">
        <w:rPr>
          <w:rFonts w:ascii="Arial" w:hAnsi="Arial" w:cs="Arial"/>
          <w:sz w:val="22"/>
          <w:szCs w:val="22"/>
        </w:rPr>
        <w:t> </w:t>
      </w:r>
    </w:p>
    <w:sectPr w:rsidR="00427114" w:rsidRPr="009148C0"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9B72D5" w14:textId="77777777" w:rsidR="00FB3069" w:rsidRDefault="00FB3069">
      <w:r>
        <w:separator/>
      </w:r>
    </w:p>
  </w:endnote>
  <w:endnote w:type="continuationSeparator" w:id="0">
    <w:p w14:paraId="186624B2" w14:textId="77777777" w:rsidR="00FB3069" w:rsidRDefault="00FB3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25E3F859" w14:textId="2427E2F1" w:rsidR="009C0858" w:rsidRDefault="009C0858">
        <w:pPr>
          <w:pStyle w:val="Footer"/>
          <w:jc w:val="center"/>
        </w:pPr>
        <w:r>
          <w:fldChar w:fldCharType="begin"/>
        </w:r>
        <w:r>
          <w:instrText xml:space="preserve"> PAGE   \* MERGEFORMAT </w:instrText>
        </w:r>
        <w:r>
          <w:fldChar w:fldCharType="separate"/>
        </w:r>
        <w:r w:rsidR="006E4C98">
          <w:rPr>
            <w:noProof/>
          </w:rPr>
          <w:t>3</w:t>
        </w:r>
        <w:r>
          <w:rPr>
            <w:noProof/>
          </w:rPr>
          <w:fldChar w:fldCharType="end"/>
        </w:r>
      </w:p>
    </w:sdtContent>
  </w:sdt>
  <w:p w14:paraId="35BB449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1802E"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408A5BEE" wp14:editId="16F584F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BBB5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8A5BE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63FBBB5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37ABF" w14:textId="77777777" w:rsidR="00FB3069" w:rsidRDefault="00FB3069">
      <w:r>
        <w:separator/>
      </w:r>
    </w:p>
  </w:footnote>
  <w:footnote w:type="continuationSeparator" w:id="0">
    <w:p w14:paraId="5A8D6516" w14:textId="77777777" w:rsidR="00FB3069" w:rsidRDefault="00FB3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9BFF41F" w14:textId="77777777" w:rsidTr="0093726F">
      <w:trPr>
        <w:trHeight w:val="1080"/>
        <w:jc w:val="center"/>
      </w:trPr>
      <w:tc>
        <w:tcPr>
          <w:tcW w:w="2880" w:type="dxa"/>
        </w:tcPr>
        <w:p w14:paraId="51C8D8AB" w14:textId="77777777" w:rsidR="00E242AB" w:rsidRDefault="00E242AB" w:rsidP="00E242AB"/>
      </w:tc>
      <w:tc>
        <w:tcPr>
          <w:tcW w:w="5760" w:type="dxa"/>
          <w:vAlign w:val="center"/>
        </w:tcPr>
        <w:p w14:paraId="212CFACE" w14:textId="77777777" w:rsidR="00E242AB" w:rsidRDefault="00E242AB" w:rsidP="00E242AB">
          <w:pPr>
            <w:jc w:val="center"/>
          </w:pPr>
          <w:r>
            <w:rPr>
              <w:noProof/>
            </w:rPr>
            <w:drawing>
              <wp:inline distT="0" distB="0" distL="0" distR="0" wp14:anchorId="74A6E885" wp14:editId="42332E77">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59E6CC7" w14:textId="77777777" w:rsidR="00E242AB" w:rsidRDefault="00E242AB" w:rsidP="00E242AB"/>
      </w:tc>
    </w:tr>
    <w:tr w:rsidR="00E242AB" w14:paraId="1177C197" w14:textId="77777777" w:rsidTr="0093726F">
      <w:trPr>
        <w:trHeight w:val="893"/>
        <w:jc w:val="center"/>
      </w:trPr>
      <w:tc>
        <w:tcPr>
          <w:tcW w:w="2880" w:type="dxa"/>
          <w:vAlign w:val="bottom"/>
        </w:tcPr>
        <w:p w14:paraId="14051D56" w14:textId="77777777" w:rsidR="00E242AB" w:rsidRPr="00DE79FE" w:rsidRDefault="00E242AB" w:rsidP="00E242AB">
          <w:pPr>
            <w:jc w:val="center"/>
            <w:rPr>
              <w:smallCaps/>
              <w:color w:val="000080"/>
            </w:rPr>
          </w:pPr>
          <w:r w:rsidRPr="00DE79FE">
            <w:rPr>
              <w:smallCaps/>
              <w:color w:val="000080"/>
            </w:rPr>
            <w:t>Philip D. Murphy</w:t>
          </w:r>
        </w:p>
        <w:p w14:paraId="23431814" w14:textId="77777777" w:rsidR="00E242AB" w:rsidRPr="006359DD" w:rsidRDefault="00E242AB" w:rsidP="00E242AB">
          <w:pPr>
            <w:jc w:val="center"/>
          </w:pPr>
          <w:r w:rsidRPr="00DE79FE">
            <w:rPr>
              <w:i/>
              <w:color w:val="000080"/>
            </w:rPr>
            <w:t>Governor</w:t>
          </w:r>
        </w:p>
      </w:tc>
      <w:tc>
        <w:tcPr>
          <w:tcW w:w="5760" w:type="dxa"/>
          <w:vMerge w:val="restart"/>
          <w:vAlign w:val="center"/>
        </w:tcPr>
        <w:p w14:paraId="5FFF74B5"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62D1B7E"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B84A582" w14:textId="77777777" w:rsidR="00E242AB" w:rsidRPr="00CD2155" w:rsidRDefault="00E242AB" w:rsidP="00E242AB">
          <w:pPr>
            <w:jc w:val="center"/>
            <w:rPr>
              <w:smallCaps/>
              <w:color w:val="000080"/>
            </w:rPr>
          </w:pPr>
          <w:r w:rsidRPr="00CD2155">
            <w:rPr>
              <w:smallCaps/>
              <w:color w:val="000080"/>
            </w:rPr>
            <w:t>Division of Purchase and Property</w:t>
          </w:r>
        </w:p>
        <w:p w14:paraId="5ACE6C47"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C1CC9F8"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77CF155" w14:textId="77777777" w:rsidR="00E242AB" w:rsidRPr="00CD2155" w:rsidRDefault="00E242AB" w:rsidP="00E242AB">
          <w:pPr>
            <w:jc w:val="center"/>
            <w:rPr>
              <w:smallCaps/>
              <w:color w:val="000080"/>
            </w:rPr>
          </w:pPr>
          <w:r>
            <w:rPr>
              <w:smallCaps/>
              <w:color w:val="000080"/>
            </w:rPr>
            <w:t>P. O. Box 230</w:t>
          </w:r>
        </w:p>
        <w:p w14:paraId="4F43133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B45B7F7" w14:textId="77777777" w:rsidR="00E242AB" w:rsidRPr="006359DD" w:rsidRDefault="00E242AB" w:rsidP="00E242AB">
          <w:pPr>
            <w:jc w:val="center"/>
            <w:rPr>
              <w:smallCaps/>
              <w:color w:val="000080"/>
            </w:rPr>
          </w:pPr>
          <w:r>
            <w:rPr>
              <w:smallCaps/>
              <w:color w:val="000080"/>
            </w:rPr>
            <w:t>Elizabeth Maher Muoio</w:t>
          </w:r>
        </w:p>
        <w:p w14:paraId="1CAF7066" w14:textId="77777777" w:rsidR="00E242AB" w:rsidRPr="006359DD" w:rsidRDefault="00E242AB" w:rsidP="00E242AB">
          <w:pPr>
            <w:jc w:val="center"/>
          </w:pPr>
          <w:r w:rsidRPr="006359DD">
            <w:rPr>
              <w:i/>
              <w:color w:val="000080"/>
            </w:rPr>
            <w:t>State Treasurer</w:t>
          </w:r>
        </w:p>
      </w:tc>
    </w:tr>
    <w:tr w:rsidR="00E242AB" w14:paraId="39204CEE" w14:textId="77777777" w:rsidTr="0093726F">
      <w:trPr>
        <w:trHeight w:val="892"/>
        <w:jc w:val="center"/>
      </w:trPr>
      <w:tc>
        <w:tcPr>
          <w:tcW w:w="2880" w:type="dxa"/>
          <w:vAlign w:val="bottom"/>
        </w:tcPr>
        <w:p w14:paraId="3A4A6ABD"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3EDA6EE" w14:textId="77777777" w:rsidR="00E242AB" w:rsidRPr="006359DD" w:rsidRDefault="00E242AB" w:rsidP="00E242AB">
          <w:pPr>
            <w:jc w:val="center"/>
          </w:pPr>
          <w:r w:rsidRPr="006359DD">
            <w:rPr>
              <w:i/>
              <w:color w:val="000080"/>
            </w:rPr>
            <w:t>Lt. Governor</w:t>
          </w:r>
        </w:p>
      </w:tc>
      <w:tc>
        <w:tcPr>
          <w:tcW w:w="5760" w:type="dxa"/>
          <w:vMerge/>
        </w:tcPr>
        <w:p w14:paraId="5F29E33B"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64FF486A" w14:textId="77777777" w:rsidR="00E242AB" w:rsidRPr="006359DD" w:rsidRDefault="00E242AB" w:rsidP="00E242AB">
          <w:pPr>
            <w:jc w:val="center"/>
            <w:rPr>
              <w:smallCaps/>
              <w:color w:val="000080"/>
            </w:rPr>
          </w:pPr>
          <w:r w:rsidRPr="006359DD">
            <w:rPr>
              <w:smallCaps/>
              <w:color w:val="000080"/>
            </w:rPr>
            <w:t>Maurice A. Griffin</w:t>
          </w:r>
        </w:p>
        <w:p w14:paraId="3089FF9F" w14:textId="77777777" w:rsidR="00E242AB" w:rsidRPr="006359DD" w:rsidRDefault="00E242AB" w:rsidP="00E242AB">
          <w:pPr>
            <w:jc w:val="center"/>
          </w:pPr>
          <w:r w:rsidRPr="006359DD">
            <w:rPr>
              <w:i/>
              <w:color w:val="000080"/>
            </w:rPr>
            <w:t>Acting Director</w:t>
          </w:r>
        </w:p>
      </w:tc>
    </w:tr>
    <w:tr w:rsidR="00E242AB" w14:paraId="0290DD2A" w14:textId="77777777" w:rsidTr="0093726F">
      <w:trPr>
        <w:jc w:val="center"/>
      </w:trPr>
      <w:tc>
        <w:tcPr>
          <w:tcW w:w="2880" w:type="dxa"/>
        </w:tcPr>
        <w:p w14:paraId="27341BF5" w14:textId="77777777" w:rsidR="00E242AB" w:rsidRPr="006359DD" w:rsidRDefault="00E242AB" w:rsidP="00E242AB"/>
      </w:tc>
      <w:tc>
        <w:tcPr>
          <w:tcW w:w="5760" w:type="dxa"/>
        </w:tcPr>
        <w:p w14:paraId="15214326"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819C4AC"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F9AD958" w14:textId="77777777" w:rsidR="00E242AB" w:rsidRPr="006359DD" w:rsidRDefault="00E242AB" w:rsidP="00E242AB"/>
      </w:tc>
    </w:tr>
  </w:tbl>
  <w:p w14:paraId="0A813FB8"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270D"/>
    <w:rsid w:val="00005B4E"/>
    <w:rsid w:val="00005D75"/>
    <w:rsid w:val="000178AC"/>
    <w:rsid w:val="00017E0E"/>
    <w:rsid w:val="00021C2E"/>
    <w:rsid w:val="0004455E"/>
    <w:rsid w:val="00047D91"/>
    <w:rsid w:val="00052193"/>
    <w:rsid w:val="00052433"/>
    <w:rsid w:val="000555F2"/>
    <w:rsid w:val="0006149B"/>
    <w:rsid w:val="00077C07"/>
    <w:rsid w:val="00080562"/>
    <w:rsid w:val="00087AC7"/>
    <w:rsid w:val="000A3745"/>
    <w:rsid w:val="000C3964"/>
    <w:rsid w:val="000C7991"/>
    <w:rsid w:val="000D0811"/>
    <w:rsid w:val="000D5115"/>
    <w:rsid w:val="000F21AF"/>
    <w:rsid w:val="001036B6"/>
    <w:rsid w:val="001130EC"/>
    <w:rsid w:val="00117082"/>
    <w:rsid w:val="001236A1"/>
    <w:rsid w:val="001265C6"/>
    <w:rsid w:val="00140841"/>
    <w:rsid w:val="00160E56"/>
    <w:rsid w:val="0016759D"/>
    <w:rsid w:val="00176E09"/>
    <w:rsid w:val="0018789C"/>
    <w:rsid w:val="00194DDF"/>
    <w:rsid w:val="001961F9"/>
    <w:rsid w:val="001A47DE"/>
    <w:rsid w:val="001B25D3"/>
    <w:rsid w:val="001C5074"/>
    <w:rsid w:val="001D1ABC"/>
    <w:rsid w:val="001F34F3"/>
    <w:rsid w:val="0020175D"/>
    <w:rsid w:val="0020205E"/>
    <w:rsid w:val="00202F19"/>
    <w:rsid w:val="00221885"/>
    <w:rsid w:val="0022567E"/>
    <w:rsid w:val="00230715"/>
    <w:rsid w:val="002420F8"/>
    <w:rsid w:val="00250C97"/>
    <w:rsid w:val="00257D6E"/>
    <w:rsid w:val="00260851"/>
    <w:rsid w:val="00271544"/>
    <w:rsid w:val="002745C5"/>
    <w:rsid w:val="002848B5"/>
    <w:rsid w:val="00285BF3"/>
    <w:rsid w:val="002930DD"/>
    <w:rsid w:val="002A706E"/>
    <w:rsid w:val="002A7AFE"/>
    <w:rsid w:val="002C1484"/>
    <w:rsid w:val="002C393C"/>
    <w:rsid w:val="002C54B7"/>
    <w:rsid w:val="002E77D6"/>
    <w:rsid w:val="002F1449"/>
    <w:rsid w:val="003048CF"/>
    <w:rsid w:val="00305B6D"/>
    <w:rsid w:val="003069D9"/>
    <w:rsid w:val="00312D7D"/>
    <w:rsid w:val="00322697"/>
    <w:rsid w:val="00323CEA"/>
    <w:rsid w:val="00326DC4"/>
    <w:rsid w:val="0032707C"/>
    <w:rsid w:val="00330E98"/>
    <w:rsid w:val="0034222F"/>
    <w:rsid w:val="0036206C"/>
    <w:rsid w:val="0036271C"/>
    <w:rsid w:val="00364A22"/>
    <w:rsid w:val="00372C16"/>
    <w:rsid w:val="0037646A"/>
    <w:rsid w:val="00391DE8"/>
    <w:rsid w:val="0039648D"/>
    <w:rsid w:val="003A204E"/>
    <w:rsid w:val="003A76EC"/>
    <w:rsid w:val="003B1D63"/>
    <w:rsid w:val="003C1D29"/>
    <w:rsid w:val="003D02FC"/>
    <w:rsid w:val="003D747D"/>
    <w:rsid w:val="003E204C"/>
    <w:rsid w:val="003E272E"/>
    <w:rsid w:val="003F2A90"/>
    <w:rsid w:val="003F7837"/>
    <w:rsid w:val="00417A2E"/>
    <w:rsid w:val="00427114"/>
    <w:rsid w:val="00427334"/>
    <w:rsid w:val="004315E8"/>
    <w:rsid w:val="004355EF"/>
    <w:rsid w:val="0043667E"/>
    <w:rsid w:val="00436D34"/>
    <w:rsid w:val="00437030"/>
    <w:rsid w:val="0044025A"/>
    <w:rsid w:val="0044281F"/>
    <w:rsid w:val="00446F52"/>
    <w:rsid w:val="00466912"/>
    <w:rsid w:val="00476106"/>
    <w:rsid w:val="0048297F"/>
    <w:rsid w:val="00487F54"/>
    <w:rsid w:val="00490B0F"/>
    <w:rsid w:val="004A0576"/>
    <w:rsid w:val="004A121D"/>
    <w:rsid w:val="004A7DA7"/>
    <w:rsid w:val="004C13A5"/>
    <w:rsid w:val="004C417C"/>
    <w:rsid w:val="004D39D7"/>
    <w:rsid w:val="004E32C5"/>
    <w:rsid w:val="004E725B"/>
    <w:rsid w:val="004F01F2"/>
    <w:rsid w:val="004F2350"/>
    <w:rsid w:val="004F3C89"/>
    <w:rsid w:val="004F3D14"/>
    <w:rsid w:val="004F3E42"/>
    <w:rsid w:val="004F542C"/>
    <w:rsid w:val="00502120"/>
    <w:rsid w:val="005119E5"/>
    <w:rsid w:val="005175DC"/>
    <w:rsid w:val="005271D3"/>
    <w:rsid w:val="0053372D"/>
    <w:rsid w:val="0054794A"/>
    <w:rsid w:val="005571BE"/>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15798"/>
    <w:rsid w:val="0061770A"/>
    <w:rsid w:val="00646784"/>
    <w:rsid w:val="00670FCB"/>
    <w:rsid w:val="006848B7"/>
    <w:rsid w:val="006A3DE5"/>
    <w:rsid w:val="006B3833"/>
    <w:rsid w:val="006C37AB"/>
    <w:rsid w:val="006C5427"/>
    <w:rsid w:val="006D2967"/>
    <w:rsid w:val="006D6EE7"/>
    <w:rsid w:val="006E4C98"/>
    <w:rsid w:val="006E6FF8"/>
    <w:rsid w:val="00711BD7"/>
    <w:rsid w:val="0071384F"/>
    <w:rsid w:val="00721BC8"/>
    <w:rsid w:val="00721E53"/>
    <w:rsid w:val="007677A8"/>
    <w:rsid w:val="00776521"/>
    <w:rsid w:val="00776D84"/>
    <w:rsid w:val="00780679"/>
    <w:rsid w:val="007826CD"/>
    <w:rsid w:val="00785AFC"/>
    <w:rsid w:val="007A173B"/>
    <w:rsid w:val="007A5014"/>
    <w:rsid w:val="007A5F35"/>
    <w:rsid w:val="007B5391"/>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036A"/>
    <w:rsid w:val="00833555"/>
    <w:rsid w:val="008568A9"/>
    <w:rsid w:val="00883737"/>
    <w:rsid w:val="00884C9E"/>
    <w:rsid w:val="008918DF"/>
    <w:rsid w:val="008B04B6"/>
    <w:rsid w:val="008D3A86"/>
    <w:rsid w:val="008D5179"/>
    <w:rsid w:val="008E50C7"/>
    <w:rsid w:val="008F75E9"/>
    <w:rsid w:val="0091092B"/>
    <w:rsid w:val="009148C0"/>
    <w:rsid w:val="00917A01"/>
    <w:rsid w:val="0092107A"/>
    <w:rsid w:val="009225CB"/>
    <w:rsid w:val="00922819"/>
    <w:rsid w:val="00923970"/>
    <w:rsid w:val="009275B4"/>
    <w:rsid w:val="00933690"/>
    <w:rsid w:val="00934725"/>
    <w:rsid w:val="00954320"/>
    <w:rsid w:val="00954529"/>
    <w:rsid w:val="00963B9C"/>
    <w:rsid w:val="00980AC4"/>
    <w:rsid w:val="00990CED"/>
    <w:rsid w:val="00993884"/>
    <w:rsid w:val="009A4DBA"/>
    <w:rsid w:val="009B46D7"/>
    <w:rsid w:val="009B63E6"/>
    <w:rsid w:val="009C0858"/>
    <w:rsid w:val="009C4E02"/>
    <w:rsid w:val="009C76AA"/>
    <w:rsid w:val="009D198D"/>
    <w:rsid w:val="009D2175"/>
    <w:rsid w:val="009D2230"/>
    <w:rsid w:val="009D42E5"/>
    <w:rsid w:val="009D676C"/>
    <w:rsid w:val="009F1316"/>
    <w:rsid w:val="009F527D"/>
    <w:rsid w:val="00A019FA"/>
    <w:rsid w:val="00A01B45"/>
    <w:rsid w:val="00A0222F"/>
    <w:rsid w:val="00A02297"/>
    <w:rsid w:val="00A14F06"/>
    <w:rsid w:val="00A233DA"/>
    <w:rsid w:val="00A30216"/>
    <w:rsid w:val="00A342AB"/>
    <w:rsid w:val="00A40774"/>
    <w:rsid w:val="00A4362B"/>
    <w:rsid w:val="00A51E71"/>
    <w:rsid w:val="00A527F9"/>
    <w:rsid w:val="00A6113F"/>
    <w:rsid w:val="00A8091E"/>
    <w:rsid w:val="00A84B37"/>
    <w:rsid w:val="00A8549A"/>
    <w:rsid w:val="00A96C30"/>
    <w:rsid w:val="00AA2C37"/>
    <w:rsid w:val="00AA3920"/>
    <w:rsid w:val="00AB008D"/>
    <w:rsid w:val="00AB72B8"/>
    <w:rsid w:val="00AD3D3C"/>
    <w:rsid w:val="00AF66A2"/>
    <w:rsid w:val="00B10D04"/>
    <w:rsid w:val="00B12660"/>
    <w:rsid w:val="00B1392F"/>
    <w:rsid w:val="00B2669F"/>
    <w:rsid w:val="00B3763D"/>
    <w:rsid w:val="00B432C3"/>
    <w:rsid w:val="00B54579"/>
    <w:rsid w:val="00B555FD"/>
    <w:rsid w:val="00B55897"/>
    <w:rsid w:val="00B664C5"/>
    <w:rsid w:val="00B7192C"/>
    <w:rsid w:val="00B8361E"/>
    <w:rsid w:val="00B842BD"/>
    <w:rsid w:val="00B92AC8"/>
    <w:rsid w:val="00B9391C"/>
    <w:rsid w:val="00B94666"/>
    <w:rsid w:val="00BB2A7F"/>
    <w:rsid w:val="00BC21C1"/>
    <w:rsid w:val="00BC4F10"/>
    <w:rsid w:val="00BC7C61"/>
    <w:rsid w:val="00BD13B5"/>
    <w:rsid w:val="00BD378C"/>
    <w:rsid w:val="00BD693F"/>
    <w:rsid w:val="00BE1534"/>
    <w:rsid w:val="00BE5AF1"/>
    <w:rsid w:val="00BF5170"/>
    <w:rsid w:val="00BF78B5"/>
    <w:rsid w:val="00C021F8"/>
    <w:rsid w:val="00C06423"/>
    <w:rsid w:val="00C12204"/>
    <w:rsid w:val="00C12A48"/>
    <w:rsid w:val="00C16006"/>
    <w:rsid w:val="00C162F6"/>
    <w:rsid w:val="00C34732"/>
    <w:rsid w:val="00C41CB6"/>
    <w:rsid w:val="00C45AB4"/>
    <w:rsid w:val="00C56198"/>
    <w:rsid w:val="00C564E7"/>
    <w:rsid w:val="00C60DC5"/>
    <w:rsid w:val="00C83977"/>
    <w:rsid w:val="00C945E1"/>
    <w:rsid w:val="00CC2CBB"/>
    <w:rsid w:val="00CE1914"/>
    <w:rsid w:val="00CF2B6E"/>
    <w:rsid w:val="00CF3D21"/>
    <w:rsid w:val="00D057E9"/>
    <w:rsid w:val="00D07DCE"/>
    <w:rsid w:val="00D15C45"/>
    <w:rsid w:val="00D2037F"/>
    <w:rsid w:val="00D33B5E"/>
    <w:rsid w:val="00D55DDC"/>
    <w:rsid w:val="00D705AB"/>
    <w:rsid w:val="00D75306"/>
    <w:rsid w:val="00D91263"/>
    <w:rsid w:val="00D91B32"/>
    <w:rsid w:val="00DA49A2"/>
    <w:rsid w:val="00DC72EC"/>
    <w:rsid w:val="00DD6116"/>
    <w:rsid w:val="00DE70F3"/>
    <w:rsid w:val="00DF4E98"/>
    <w:rsid w:val="00E001C4"/>
    <w:rsid w:val="00E02D77"/>
    <w:rsid w:val="00E10FF9"/>
    <w:rsid w:val="00E1253F"/>
    <w:rsid w:val="00E14372"/>
    <w:rsid w:val="00E14B7B"/>
    <w:rsid w:val="00E242AB"/>
    <w:rsid w:val="00E352BD"/>
    <w:rsid w:val="00E35E58"/>
    <w:rsid w:val="00E36736"/>
    <w:rsid w:val="00E4652C"/>
    <w:rsid w:val="00E61D3A"/>
    <w:rsid w:val="00E64C53"/>
    <w:rsid w:val="00E67791"/>
    <w:rsid w:val="00E76F39"/>
    <w:rsid w:val="00E807AD"/>
    <w:rsid w:val="00E90D91"/>
    <w:rsid w:val="00E92ADD"/>
    <w:rsid w:val="00E945C1"/>
    <w:rsid w:val="00E9528A"/>
    <w:rsid w:val="00E97321"/>
    <w:rsid w:val="00EA330C"/>
    <w:rsid w:val="00EA6444"/>
    <w:rsid w:val="00EB3E79"/>
    <w:rsid w:val="00EB557F"/>
    <w:rsid w:val="00EC5F73"/>
    <w:rsid w:val="00ED3B68"/>
    <w:rsid w:val="00EE31B0"/>
    <w:rsid w:val="00EF6844"/>
    <w:rsid w:val="00EF7D4E"/>
    <w:rsid w:val="00F043D3"/>
    <w:rsid w:val="00F05D01"/>
    <w:rsid w:val="00F07DDC"/>
    <w:rsid w:val="00F14165"/>
    <w:rsid w:val="00F261B1"/>
    <w:rsid w:val="00F3434F"/>
    <w:rsid w:val="00F34973"/>
    <w:rsid w:val="00F401B4"/>
    <w:rsid w:val="00F40A08"/>
    <w:rsid w:val="00F47276"/>
    <w:rsid w:val="00F51049"/>
    <w:rsid w:val="00F52E4E"/>
    <w:rsid w:val="00F75EFF"/>
    <w:rsid w:val="00FA0A5A"/>
    <w:rsid w:val="00FA1383"/>
    <w:rsid w:val="00FA59AD"/>
    <w:rsid w:val="00FA7242"/>
    <w:rsid w:val="00FB2462"/>
    <w:rsid w:val="00FB3069"/>
    <w:rsid w:val="00FB6B05"/>
    <w:rsid w:val="00FC4C47"/>
    <w:rsid w:val="00FC529C"/>
    <w:rsid w:val="00FD34A1"/>
    <w:rsid w:val="00FE3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EBF429"/>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D07DCE"/>
    <w:rPr>
      <w:color w:val="0563C1"/>
      <w:u w:val="single"/>
    </w:rPr>
  </w:style>
  <w:style w:type="character" w:styleId="FollowedHyperlink">
    <w:name w:val="FollowedHyperlink"/>
    <w:basedOn w:val="DefaultParagraphFont"/>
    <w:semiHidden/>
    <w:unhideWhenUsed/>
    <w:rsid w:val="00D07DCE"/>
    <w:rPr>
      <w:color w:val="800080" w:themeColor="followedHyperlink"/>
      <w:u w:val="single"/>
    </w:rPr>
  </w:style>
  <w:style w:type="paragraph" w:customStyle="1" w:styleId="paragraph">
    <w:name w:val="paragraph"/>
    <w:basedOn w:val="Normal"/>
    <w:rsid w:val="00427114"/>
    <w:pPr>
      <w:spacing w:before="100" w:beforeAutospacing="1" w:after="100" w:afterAutospacing="1"/>
    </w:pPr>
    <w:rPr>
      <w:sz w:val="24"/>
      <w:szCs w:val="24"/>
    </w:rPr>
  </w:style>
  <w:style w:type="character" w:customStyle="1" w:styleId="normaltextrun">
    <w:name w:val="normaltextrun"/>
    <w:basedOn w:val="DefaultParagraphFont"/>
    <w:rsid w:val="00427114"/>
  </w:style>
  <w:style w:type="character" w:customStyle="1" w:styleId="eop">
    <w:name w:val="eop"/>
    <w:basedOn w:val="DefaultParagraphFont"/>
    <w:rsid w:val="00427114"/>
  </w:style>
  <w:style w:type="character" w:customStyle="1" w:styleId="UnresolvedMention1">
    <w:name w:val="Unresolved Mention1"/>
    <w:basedOn w:val="DefaultParagraphFont"/>
    <w:uiPriority w:val="99"/>
    <w:semiHidden/>
    <w:unhideWhenUsed/>
    <w:rsid w:val="00B10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59623">
      <w:bodyDiv w:val="1"/>
      <w:marLeft w:val="0"/>
      <w:marRight w:val="0"/>
      <w:marTop w:val="0"/>
      <w:marBottom w:val="0"/>
      <w:divBdr>
        <w:top w:val="none" w:sz="0" w:space="0" w:color="auto"/>
        <w:left w:val="none" w:sz="0" w:space="0" w:color="auto"/>
        <w:bottom w:val="none" w:sz="0" w:space="0" w:color="auto"/>
        <w:right w:val="none" w:sz="0" w:space="0" w:color="auto"/>
      </w:divBdr>
      <w:divsChild>
        <w:div w:id="502091711">
          <w:marLeft w:val="0"/>
          <w:marRight w:val="0"/>
          <w:marTop w:val="0"/>
          <w:marBottom w:val="0"/>
          <w:divBdr>
            <w:top w:val="none" w:sz="0" w:space="0" w:color="auto"/>
            <w:left w:val="none" w:sz="0" w:space="0" w:color="auto"/>
            <w:bottom w:val="none" w:sz="0" w:space="0" w:color="auto"/>
            <w:right w:val="none" w:sz="0" w:space="0" w:color="auto"/>
          </w:divBdr>
        </w:div>
        <w:div w:id="1867408869">
          <w:marLeft w:val="0"/>
          <w:marRight w:val="0"/>
          <w:marTop w:val="0"/>
          <w:marBottom w:val="0"/>
          <w:divBdr>
            <w:top w:val="none" w:sz="0" w:space="0" w:color="auto"/>
            <w:left w:val="none" w:sz="0" w:space="0" w:color="auto"/>
            <w:bottom w:val="none" w:sz="0" w:space="0" w:color="auto"/>
            <w:right w:val="none" w:sz="0" w:space="0" w:color="auto"/>
          </w:divBdr>
        </w:div>
        <w:div w:id="969939116">
          <w:marLeft w:val="0"/>
          <w:marRight w:val="0"/>
          <w:marTop w:val="0"/>
          <w:marBottom w:val="0"/>
          <w:divBdr>
            <w:top w:val="none" w:sz="0" w:space="0" w:color="auto"/>
            <w:left w:val="none" w:sz="0" w:space="0" w:color="auto"/>
            <w:bottom w:val="none" w:sz="0" w:space="0" w:color="auto"/>
            <w:right w:val="none" w:sz="0" w:space="0" w:color="auto"/>
          </w:divBdr>
        </w:div>
        <w:div w:id="26685774">
          <w:marLeft w:val="0"/>
          <w:marRight w:val="0"/>
          <w:marTop w:val="0"/>
          <w:marBottom w:val="0"/>
          <w:divBdr>
            <w:top w:val="none" w:sz="0" w:space="0" w:color="auto"/>
            <w:left w:val="none" w:sz="0" w:space="0" w:color="auto"/>
            <w:bottom w:val="none" w:sz="0" w:space="0" w:color="auto"/>
            <w:right w:val="none" w:sz="0" w:space="0" w:color="auto"/>
          </w:divBdr>
        </w:div>
        <w:div w:id="162353173">
          <w:marLeft w:val="0"/>
          <w:marRight w:val="0"/>
          <w:marTop w:val="0"/>
          <w:marBottom w:val="0"/>
          <w:divBdr>
            <w:top w:val="none" w:sz="0" w:space="0" w:color="auto"/>
            <w:left w:val="none" w:sz="0" w:space="0" w:color="auto"/>
            <w:bottom w:val="none" w:sz="0" w:space="0" w:color="auto"/>
            <w:right w:val="none" w:sz="0" w:space="0" w:color="auto"/>
          </w:divBdr>
        </w:div>
        <w:div w:id="1426224546">
          <w:marLeft w:val="0"/>
          <w:marRight w:val="0"/>
          <w:marTop w:val="0"/>
          <w:marBottom w:val="0"/>
          <w:divBdr>
            <w:top w:val="none" w:sz="0" w:space="0" w:color="auto"/>
            <w:left w:val="none" w:sz="0" w:space="0" w:color="auto"/>
            <w:bottom w:val="none" w:sz="0" w:space="0" w:color="auto"/>
            <w:right w:val="none" w:sz="0" w:space="0" w:color="auto"/>
          </w:divBdr>
        </w:div>
        <w:div w:id="1983997724">
          <w:marLeft w:val="0"/>
          <w:marRight w:val="0"/>
          <w:marTop w:val="0"/>
          <w:marBottom w:val="0"/>
          <w:divBdr>
            <w:top w:val="none" w:sz="0" w:space="0" w:color="auto"/>
            <w:left w:val="none" w:sz="0" w:space="0" w:color="auto"/>
            <w:bottom w:val="none" w:sz="0" w:space="0" w:color="auto"/>
            <w:right w:val="none" w:sz="0" w:space="0" w:color="auto"/>
          </w:divBdr>
        </w:div>
        <w:div w:id="929390484">
          <w:marLeft w:val="0"/>
          <w:marRight w:val="0"/>
          <w:marTop w:val="0"/>
          <w:marBottom w:val="0"/>
          <w:divBdr>
            <w:top w:val="none" w:sz="0" w:space="0" w:color="auto"/>
            <w:left w:val="none" w:sz="0" w:space="0" w:color="auto"/>
            <w:bottom w:val="none" w:sz="0" w:space="0" w:color="auto"/>
            <w:right w:val="none" w:sz="0" w:space="0" w:color="auto"/>
          </w:divBdr>
          <w:divsChild>
            <w:div w:id="995912703">
              <w:marLeft w:val="-75"/>
              <w:marRight w:val="0"/>
              <w:marTop w:val="30"/>
              <w:marBottom w:val="30"/>
              <w:divBdr>
                <w:top w:val="none" w:sz="0" w:space="0" w:color="auto"/>
                <w:left w:val="none" w:sz="0" w:space="0" w:color="auto"/>
                <w:bottom w:val="none" w:sz="0" w:space="0" w:color="auto"/>
                <w:right w:val="none" w:sz="0" w:space="0" w:color="auto"/>
              </w:divBdr>
              <w:divsChild>
                <w:div w:id="1524510069">
                  <w:marLeft w:val="0"/>
                  <w:marRight w:val="0"/>
                  <w:marTop w:val="0"/>
                  <w:marBottom w:val="0"/>
                  <w:divBdr>
                    <w:top w:val="none" w:sz="0" w:space="0" w:color="auto"/>
                    <w:left w:val="none" w:sz="0" w:space="0" w:color="auto"/>
                    <w:bottom w:val="none" w:sz="0" w:space="0" w:color="auto"/>
                    <w:right w:val="none" w:sz="0" w:space="0" w:color="auto"/>
                  </w:divBdr>
                  <w:divsChild>
                    <w:div w:id="1009336664">
                      <w:marLeft w:val="0"/>
                      <w:marRight w:val="0"/>
                      <w:marTop w:val="0"/>
                      <w:marBottom w:val="0"/>
                      <w:divBdr>
                        <w:top w:val="none" w:sz="0" w:space="0" w:color="auto"/>
                        <w:left w:val="none" w:sz="0" w:space="0" w:color="auto"/>
                        <w:bottom w:val="none" w:sz="0" w:space="0" w:color="auto"/>
                        <w:right w:val="none" w:sz="0" w:space="0" w:color="auto"/>
                      </w:divBdr>
                    </w:div>
                  </w:divsChild>
                </w:div>
                <w:div w:id="407121017">
                  <w:marLeft w:val="0"/>
                  <w:marRight w:val="0"/>
                  <w:marTop w:val="0"/>
                  <w:marBottom w:val="0"/>
                  <w:divBdr>
                    <w:top w:val="none" w:sz="0" w:space="0" w:color="auto"/>
                    <w:left w:val="none" w:sz="0" w:space="0" w:color="auto"/>
                    <w:bottom w:val="none" w:sz="0" w:space="0" w:color="auto"/>
                    <w:right w:val="none" w:sz="0" w:space="0" w:color="auto"/>
                  </w:divBdr>
                  <w:divsChild>
                    <w:div w:id="1954632769">
                      <w:marLeft w:val="0"/>
                      <w:marRight w:val="0"/>
                      <w:marTop w:val="0"/>
                      <w:marBottom w:val="0"/>
                      <w:divBdr>
                        <w:top w:val="none" w:sz="0" w:space="0" w:color="auto"/>
                        <w:left w:val="none" w:sz="0" w:space="0" w:color="auto"/>
                        <w:bottom w:val="none" w:sz="0" w:space="0" w:color="auto"/>
                        <w:right w:val="none" w:sz="0" w:space="0" w:color="auto"/>
                      </w:divBdr>
                    </w:div>
                    <w:div w:id="1390155985">
                      <w:marLeft w:val="0"/>
                      <w:marRight w:val="0"/>
                      <w:marTop w:val="0"/>
                      <w:marBottom w:val="0"/>
                      <w:divBdr>
                        <w:top w:val="none" w:sz="0" w:space="0" w:color="auto"/>
                        <w:left w:val="none" w:sz="0" w:space="0" w:color="auto"/>
                        <w:bottom w:val="none" w:sz="0" w:space="0" w:color="auto"/>
                        <w:right w:val="none" w:sz="0" w:space="0" w:color="auto"/>
                      </w:divBdr>
                    </w:div>
                  </w:divsChild>
                </w:div>
                <w:div w:id="959192554">
                  <w:marLeft w:val="0"/>
                  <w:marRight w:val="0"/>
                  <w:marTop w:val="0"/>
                  <w:marBottom w:val="0"/>
                  <w:divBdr>
                    <w:top w:val="none" w:sz="0" w:space="0" w:color="auto"/>
                    <w:left w:val="none" w:sz="0" w:space="0" w:color="auto"/>
                    <w:bottom w:val="none" w:sz="0" w:space="0" w:color="auto"/>
                    <w:right w:val="none" w:sz="0" w:space="0" w:color="auto"/>
                  </w:divBdr>
                  <w:divsChild>
                    <w:div w:id="582954966">
                      <w:marLeft w:val="0"/>
                      <w:marRight w:val="0"/>
                      <w:marTop w:val="0"/>
                      <w:marBottom w:val="0"/>
                      <w:divBdr>
                        <w:top w:val="none" w:sz="0" w:space="0" w:color="auto"/>
                        <w:left w:val="none" w:sz="0" w:space="0" w:color="auto"/>
                        <w:bottom w:val="none" w:sz="0" w:space="0" w:color="auto"/>
                        <w:right w:val="none" w:sz="0" w:space="0" w:color="auto"/>
                      </w:divBdr>
                    </w:div>
                  </w:divsChild>
                </w:div>
                <w:div w:id="1734884558">
                  <w:marLeft w:val="0"/>
                  <w:marRight w:val="0"/>
                  <w:marTop w:val="0"/>
                  <w:marBottom w:val="0"/>
                  <w:divBdr>
                    <w:top w:val="none" w:sz="0" w:space="0" w:color="auto"/>
                    <w:left w:val="none" w:sz="0" w:space="0" w:color="auto"/>
                    <w:bottom w:val="none" w:sz="0" w:space="0" w:color="auto"/>
                    <w:right w:val="none" w:sz="0" w:space="0" w:color="auto"/>
                  </w:divBdr>
                  <w:divsChild>
                    <w:div w:id="568930450">
                      <w:marLeft w:val="0"/>
                      <w:marRight w:val="0"/>
                      <w:marTop w:val="0"/>
                      <w:marBottom w:val="0"/>
                      <w:divBdr>
                        <w:top w:val="none" w:sz="0" w:space="0" w:color="auto"/>
                        <w:left w:val="none" w:sz="0" w:space="0" w:color="auto"/>
                        <w:bottom w:val="none" w:sz="0" w:space="0" w:color="auto"/>
                        <w:right w:val="none" w:sz="0" w:space="0" w:color="auto"/>
                      </w:divBdr>
                    </w:div>
                  </w:divsChild>
                </w:div>
                <w:div w:id="1994067758">
                  <w:marLeft w:val="0"/>
                  <w:marRight w:val="0"/>
                  <w:marTop w:val="0"/>
                  <w:marBottom w:val="0"/>
                  <w:divBdr>
                    <w:top w:val="none" w:sz="0" w:space="0" w:color="auto"/>
                    <w:left w:val="none" w:sz="0" w:space="0" w:color="auto"/>
                    <w:bottom w:val="none" w:sz="0" w:space="0" w:color="auto"/>
                    <w:right w:val="none" w:sz="0" w:space="0" w:color="auto"/>
                  </w:divBdr>
                  <w:divsChild>
                    <w:div w:id="1074544474">
                      <w:marLeft w:val="0"/>
                      <w:marRight w:val="0"/>
                      <w:marTop w:val="0"/>
                      <w:marBottom w:val="0"/>
                      <w:divBdr>
                        <w:top w:val="none" w:sz="0" w:space="0" w:color="auto"/>
                        <w:left w:val="none" w:sz="0" w:space="0" w:color="auto"/>
                        <w:bottom w:val="none" w:sz="0" w:space="0" w:color="auto"/>
                        <w:right w:val="none" w:sz="0" w:space="0" w:color="auto"/>
                      </w:divBdr>
                    </w:div>
                  </w:divsChild>
                </w:div>
                <w:div w:id="226385557">
                  <w:marLeft w:val="0"/>
                  <w:marRight w:val="0"/>
                  <w:marTop w:val="0"/>
                  <w:marBottom w:val="0"/>
                  <w:divBdr>
                    <w:top w:val="none" w:sz="0" w:space="0" w:color="auto"/>
                    <w:left w:val="none" w:sz="0" w:space="0" w:color="auto"/>
                    <w:bottom w:val="none" w:sz="0" w:space="0" w:color="auto"/>
                    <w:right w:val="none" w:sz="0" w:space="0" w:color="auto"/>
                  </w:divBdr>
                  <w:divsChild>
                    <w:div w:id="1519388157">
                      <w:marLeft w:val="0"/>
                      <w:marRight w:val="0"/>
                      <w:marTop w:val="0"/>
                      <w:marBottom w:val="0"/>
                      <w:divBdr>
                        <w:top w:val="none" w:sz="0" w:space="0" w:color="auto"/>
                        <w:left w:val="none" w:sz="0" w:space="0" w:color="auto"/>
                        <w:bottom w:val="none" w:sz="0" w:space="0" w:color="auto"/>
                        <w:right w:val="none" w:sz="0" w:space="0" w:color="auto"/>
                      </w:divBdr>
                    </w:div>
                    <w:div w:id="1446072157">
                      <w:marLeft w:val="0"/>
                      <w:marRight w:val="0"/>
                      <w:marTop w:val="0"/>
                      <w:marBottom w:val="0"/>
                      <w:divBdr>
                        <w:top w:val="none" w:sz="0" w:space="0" w:color="auto"/>
                        <w:left w:val="none" w:sz="0" w:space="0" w:color="auto"/>
                        <w:bottom w:val="none" w:sz="0" w:space="0" w:color="auto"/>
                        <w:right w:val="none" w:sz="0" w:space="0" w:color="auto"/>
                      </w:divBdr>
                    </w:div>
                    <w:div w:id="816268492">
                      <w:marLeft w:val="0"/>
                      <w:marRight w:val="0"/>
                      <w:marTop w:val="0"/>
                      <w:marBottom w:val="0"/>
                      <w:divBdr>
                        <w:top w:val="none" w:sz="0" w:space="0" w:color="auto"/>
                        <w:left w:val="none" w:sz="0" w:space="0" w:color="auto"/>
                        <w:bottom w:val="none" w:sz="0" w:space="0" w:color="auto"/>
                        <w:right w:val="none" w:sz="0" w:space="0" w:color="auto"/>
                      </w:divBdr>
                    </w:div>
                    <w:div w:id="1339844749">
                      <w:marLeft w:val="0"/>
                      <w:marRight w:val="0"/>
                      <w:marTop w:val="0"/>
                      <w:marBottom w:val="0"/>
                      <w:divBdr>
                        <w:top w:val="none" w:sz="0" w:space="0" w:color="auto"/>
                        <w:left w:val="none" w:sz="0" w:space="0" w:color="auto"/>
                        <w:bottom w:val="none" w:sz="0" w:space="0" w:color="auto"/>
                        <w:right w:val="none" w:sz="0" w:space="0" w:color="auto"/>
                      </w:divBdr>
                    </w:div>
                  </w:divsChild>
                </w:div>
                <w:div w:id="1715470943">
                  <w:marLeft w:val="0"/>
                  <w:marRight w:val="0"/>
                  <w:marTop w:val="0"/>
                  <w:marBottom w:val="0"/>
                  <w:divBdr>
                    <w:top w:val="none" w:sz="0" w:space="0" w:color="auto"/>
                    <w:left w:val="none" w:sz="0" w:space="0" w:color="auto"/>
                    <w:bottom w:val="none" w:sz="0" w:space="0" w:color="auto"/>
                    <w:right w:val="none" w:sz="0" w:space="0" w:color="auto"/>
                  </w:divBdr>
                  <w:divsChild>
                    <w:div w:id="310407969">
                      <w:marLeft w:val="0"/>
                      <w:marRight w:val="0"/>
                      <w:marTop w:val="0"/>
                      <w:marBottom w:val="0"/>
                      <w:divBdr>
                        <w:top w:val="none" w:sz="0" w:space="0" w:color="auto"/>
                        <w:left w:val="none" w:sz="0" w:space="0" w:color="auto"/>
                        <w:bottom w:val="none" w:sz="0" w:space="0" w:color="auto"/>
                        <w:right w:val="none" w:sz="0" w:space="0" w:color="auto"/>
                      </w:divBdr>
                    </w:div>
                  </w:divsChild>
                </w:div>
                <w:div w:id="755592005">
                  <w:marLeft w:val="0"/>
                  <w:marRight w:val="0"/>
                  <w:marTop w:val="0"/>
                  <w:marBottom w:val="0"/>
                  <w:divBdr>
                    <w:top w:val="none" w:sz="0" w:space="0" w:color="auto"/>
                    <w:left w:val="none" w:sz="0" w:space="0" w:color="auto"/>
                    <w:bottom w:val="none" w:sz="0" w:space="0" w:color="auto"/>
                    <w:right w:val="none" w:sz="0" w:space="0" w:color="auto"/>
                  </w:divBdr>
                  <w:divsChild>
                    <w:div w:id="1831019357">
                      <w:marLeft w:val="0"/>
                      <w:marRight w:val="0"/>
                      <w:marTop w:val="0"/>
                      <w:marBottom w:val="0"/>
                      <w:divBdr>
                        <w:top w:val="none" w:sz="0" w:space="0" w:color="auto"/>
                        <w:left w:val="none" w:sz="0" w:space="0" w:color="auto"/>
                        <w:bottom w:val="none" w:sz="0" w:space="0" w:color="auto"/>
                        <w:right w:val="none" w:sz="0" w:space="0" w:color="auto"/>
                      </w:divBdr>
                    </w:div>
                  </w:divsChild>
                </w:div>
                <w:div w:id="2079328707">
                  <w:marLeft w:val="0"/>
                  <w:marRight w:val="0"/>
                  <w:marTop w:val="0"/>
                  <w:marBottom w:val="0"/>
                  <w:divBdr>
                    <w:top w:val="none" w:sz="0" w:space="0" w:color="auto"/>
                    <w:left w:val="none" w:sz="0" w:space="0" w:color="auto"/>
                    <w:bottom w:val="none" w:sz="0" w:space="0" w:color="auto"/>
                    <w:right w:val="none" w:sz="0" w:space="0" w:color="auto"/>
                  </w:divBdr>
                  <w:divsChild>
                    <w:div w:id="1805196044">
                      <w:marLeft w:val="0"/>
                      <w:marRight w:val="0"/>
                      <w:marTop w:val="0"/>
                      <w:marBottom w:val="0"/>
                      <w:divBdr>
                        <w:top w:val="none" w:sz="0" w:space="0" w:color="auto"/>
                        <w:left w:val="none" w:sz="0" w:space="0" w:color="auto"/>
                        <w:bottom w:val="none" w:sz="0" w:space="0" w:color="auto"/>
                        <w:right w:val="none" w:sz="0" w:space="0" w:color="auto"/>
                      </w:divBdr>
                    </w:div>
                    <w:div w:id="930698586">
                      <w:marLeft w:val="0"/>
                      <w:marRight w:val="0"/>
                      <w:marTop w:val="0"/>
                      <w:marBottom w:val="0"/>
                      <w:divBdr>
                        <w:top w:val="none" w:sz="0" w:space="0" w:color="auto"/>
                        <w:left w:val="none" w:sz="0" w:space="0" w:color="auto"/>
                        <w:bottom w:val="none" w:sz="0" w:space="0" w:color="auto"/>
                        <w:right w:val="none" w:sz="0" w:space="0" w:color="auto"/>
                      </w:divBdr>
                    </w:div>
                    <w:div w:id="207200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80936">
          <w:marLeft w:val="0"/>
          <w:marRight w:val="0"/>
          <w:marTop w:val="0"/>
          <w:marBottom w:val="0"/>
          <w:divBdr>
            <w:top w:val="none" w:sz="0" w:space="0" w:color="auto"/>
            <w:left w:val="none" w:sz="0" w:space="0" w:color="auto"/>
            <w:bottom w:val="none" w:sz="0" w:space="0" w:color="auto"/>
            <w:right w:val="none" w:sz="0" w:space="0" w:color="auto"/>
          </w:divBdr>
        </w:div>
      </w:divsChild>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B3FF2059-F0D0-4DF1-9253-35338F893814}">
  <ds:schemaRefs>
    <ds:schemaRef ds:uri="http://schemas.openxmlformats.org/officeDocument/2006/bibliography"/>
  </ds:schemaRefs>
</ds:datastoreItem>
</file>

<file path=customXml/itemProps6.xml><?xml version="1.0" encoding="utf-8"?>
<ds:datastoreItem xmlns:ds="http://schemas.openxmlformats.org/officeDocument/2006/customXml" ds:itemID="{DD3E674D-479C-40E1-8C14-E0EAE5E73B3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106</TotalTime>
  <Pages>3</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Doug Albin</cp:lastModifiedBy>
  <cp:revision>9</cp:revision>
  <cp:lastPrinted>2016-08-03T15:29:00Z</cp:lastPrinted>
  <dcterms:created xsi:type="dcterms:W3CDTF">2020-11-20T16:59:00Z</dcterms:created>
  <dcterms:modified xsi:type="dcterms:W3CDTF">2020-11-20T19:33:00Z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