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2C1BCD4" w:rsidR="00364A22" w:rsidRPr="002420F8" w:rsidRDefault="003C4A14" w:rsidP="004F542C">
      <w:pPr>
        <w:pStyle w:val="Heading3"/>
        <w:keepNext w:val="0"/>
        <w:jc w:val="center"/>
        <w:rPr>
          <w:rFonts w:ascii="Arial" w:hAnsi="Arial" w:cs="Arial"/>
          <w:b/>
          <w:sz w:val="20"/>
        </w:rPr>
      </w:pPr>
      <w:r>
        <w:rPr>
          <w:rFonts w:ascii="Arial" w:hAnsi="Arial" w:cs="Arial"/>
          <w:b/>
          <w:sz w:val="20"/>
        </w:rPr>
        <w:t xml:space="preserve">January </w:t>
      </w:r>
      <w:r w:rsidR="00F60F8E">
        <w:rPr>
          <w:rFonts w:ascii="Arial" w:hAnsi="Arial" w:cs="Arial"/>
          <w:b/>
          <w:sz w:val="20"/>
        </w:rPr>
        <w:t>10, 20</w:t>
      </w:r>
      <w:r>
        <w:rPr>
          <w:rFonts w:ascii="Arial" w:hAnsi="Arial" w:cs="Arial"/>
          <w:b/>
          <w:sz w:val="20"/>
        </w:rPr>
        <w:t>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F2AC5F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60F8E">
        <w:rPr>
          <w:rFonts w:ascii="Arial" w:hAnsi="Arial" w:cs="Arial"/>
          <w:sz w:val="20"/>
        </w:rPr>
        <w:t>20DPP00495</w:t>
      </w:r>
    </w:p>
    <w:p w14:paraId="03C6B415" w14:textId="271235EF" w:rsidR="007D1D98" w:rsidRPr="00F60F8E" w:rsidRDefault="00F60F8E" w:rsidP="008918DF">
      <w:pPr>
        <w:ind w:firstLine="720"/>
        <w:rPr>
          <w:rFonts w:ascii="Arial" w:hAnsi="Arial" w:cs="Arial"/>
          <w:b/>
        </w:rPr>
      </w:pPr>
      <w:r w:rsidRPr="00F60F8E">
        <w:rPr>
          <w:rFonts w:ascii="Arial" w:hAnsi="Arial" w:cs="Arial"/>
          <w:b/>
        </w:rPr>
        <w:t>T3109- Medicare Eligibility Reviews</w:t>
      </w:r>
    </w:p>
    <w:p w14:paraId="6EF17CBC" w14:textId="77777777" w:rsidR="003069D9" w:rsidRPr="008918DF" w:rsidRDefault="003069D9" w:rsidP="008918DF">
      <w:pPr>
        <w:ind w:firstLine="720"/>
        <w:rPr>
          <w:rFonts w:ascii="Arial" w:hAnsi="Arial" w:cs="Arial"/>
          <w:b/>
        </w:rPr>
      </w:pPr>
    </w:p>
    <w:p w14:paraId="03C6B416" w14:textId="1D6CBA1D"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F60F8E">
        <w:rPr>
          <w:rFonts w:ascii="Arial" w:hAnsi="Arial" w:cs="Arial"/>
          <w:b/>
          <w:u w:val="single"/>
        </w:rPr>
        <w:t>1/2</w:t>
      </w:r>
      <w:r w:rsidR="005B3110">
        <w:rPr>
          <w:rFonts w:ascii="Arial" w:hAnsi="Arial" w:cs="Arial"/>
          <w:b/>
          <w:u w:val="single"/>
        </w:rPr>
        <w:t>9</w:t>
      </w:r>
      <w:r w:rsidR="00F60F8E">
        <w:rPr>
          <w:rFonts w:ascii="Arial" w:hAnsi="Arial" w:cs="Arial"/>
          <w:b/>
          <w:u w:val="single"/>
        </w:rPr>
        <w:t>/2020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59103CA4"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F60F8E">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47B693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F60F8E">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69E47AF2" w:rsidR="00A233DA" w:rsidRPr="00C0677F" w:rsidRDefault="007D1D98" w:rsidP="004D6080">
      <w:pPr>
        <w:pStyle w:val="ListParagraph"/>
        <w:numPr>
          <w:ilvl w:val="0"/>
          <w:numId w:val="1"/>
        </w:numPr>
        <w:tabs>
          <w:tab w:val="left" w:pos="0"/>
        </w:tabs>
        <w:jc w:val="both"/>
        <w:rPr>
          <w:rFonts w:ascii="Arial" w:hAnsi="Arial" w:cs="Arial"/>
        </w:rPr>
      </w:pPr>
      <w:r w:rsidRPr="00C0677F">
        <w:rPr>
          <w:rFonts w:ascii="Arial" w:hAnsi="Arial" w:cs="Arial"/>
        </w:rPr>
        <w:t xml:space="preserve">This </w:t>
      </w:r>
      <w:r w:rsidR="00490B0F" w:rsidRPr="00C0677F">
        <w:rPr>
          <w:rFonts w:ascii="Arial" w:hAnsi="Arial" w:cs="Arial"/>
        </w:rPr>
        <w:t>B</w:t>
      </w:r>
      <w:r w:rsidRPr="00C0677F">
        <w:rPr>
          <w:rFonts w:ascii="Arial" w:hAnsi="Arial" w:cs="Arial"/>
        </w:rPr>
        <w:t xml:space="preserve">id </w:t>
      </w:r>
      <w:r w:rsidR="00490B0F" w:rsidRPr="00C0677F">
        <w:rPr>
          <w:rFonts w:ascii="Arial" w:hAnsi="Arial" w:cs="Arial"/>
        </w:rPr>
        <w:t>A</w:t>
      </w:r>
      <w:r w:rsidRPr="00C0677F">
        <w:rPr>
          <w:rFonts w:ascii="Arial" w:hAnsi="Arial" w:cs="Arial"/>
        </w:rPr>
        <w:t>mendment</w:t>
      </w:r>
      <w:r w:rsidR="00A233DA" w:rsidRPr="00C0677F">
        <w:rPr>
          <w:rFonts w:ascii="Arial" w:hAnsi="Arial" w:cs="Arial"/>
        </w:rPr>
        <w:t xml:space="preserve"> includes</w:t>
      </w:r>
      <w:r w:rsidRPr="00C0677F">
        <w:rPr>
          <w:rFonts w:ascii="Arial" w:hAnsi="Arial" w:cs="Arial"/>
        </w:rPr>
        <w:t xml:space="preserve"> </w:t>
      </w:r>
      <w:r w:rsidR="00260851" w:rsidRPr="00C0677F">
        <w:rPr>
          <w:rFonts w:ascii="Arial" w:hAnsi="Arial" w:cs="Arial"/>
        </w:rPr>
        <w:t xml:space="preserve">answers to questions.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70025F59" w14:textId="77777777" w:rsidR="00F60F8E" w:rsidRPr="008918DF" w:rsidRDefault="008918DF" w:rsidP="00F60F8E">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F60F8E">
        <w:rPr>
          <w:rFonts w:ascii="Arial" w:hAnsi="Arial" w:cs="Arial"/>
          <w:sz w:val="20"/>
        </w:rPr>
        <w:t>20DPP00495</w:t>
      </w:r>
    </w:p>
    <w:p w14:paraId="6390B62A" w14:textId="77777777" w:rsidR="00F60F8E" w:rsidRPr="00F60F8E" w:rsidRDefault="00F60F8E" w:rsidP="00F60F8E">
      <w:pPr>
        <w:ind w:firstLine="720"/>
        <w:jc w:val="center"/>
        <w:rPr>
          <w:rFonts w:ascii="Arial" w:hAnsi="Arial" w:cs="Arial"/>
          <w:b/>
        </w:rPr>
      </w:pPr>
      <w:r w:rsidRPr="00F60F8E">
        <w:rPr>
          <w:rFonts w:ascii="Arial" w:hAnsi="Arial" w:cs="Arial"/>
          <w:b/>
        </w:rPr>
        <w:t>T3109- Medicare Eligibility Reviews</w:t>
      </w:r>
    </w:p>
    <w:p w14:paraId="03C6B429" w14:textId="77777777" w:rsidR="00364A22" w:rsidRDefault="00364A22" w:rsidP="00F60F8E">
      <w:pPr>
        <w:tabs>
          <w:tab w:val="left" w:pos="0"/>
        </w:tabs>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5EF07E8F" w:rsidR="008918DF" w:rsidRPr="00D13EF4" w:rsidRDefault="00D13EF4" w:rsidP="005663AD">
            <w:pPr>
              <w:tabs>
                <w:tab w:val="left" w:pos="0"/>
              </w:tabs>
              <w:overflowPunct w:val="0"/>
              <w:autoSpaceDE w:val="0"/>
              <w:autoSpaceDN w:val="0"/>
              <w:adjustRightInd w:val="0"/>
              <w:jc w:val="center"/>
            </w:pPr>
            <w:r w:rsidRPr="00D13EF4">
              <w:t>PDF Documents</w:t>
            </w:r>
          </w:p>
        </w:tc>
        <w:tc>
          <w:tcPr>
            <w:tcW w:w="7200" w:type="dxa"/>
            <w:tcBorders>
              <w:top w:val="single" w:sz="4" w:space="0" w:color="auto"/>
              <w:left w:val="single" w:sz="4" w:space="0" w:color="auto"/>
              <w:bottom w:val="single" w:sz="4" w:space="0" w:color="auto"/>
              <w:right w:val="single" w:sz="4" w:space="0" w:color="auto"/>
            </w:tcBorders>
          </w:tcPr>
          <w:p w14:paraId="5FBB0B3D" w14:textId="77777777" w:rsidR="008918DF" w:rsidRDefault="00F60F8E" w:rsidP="005663AD">
            <w:pPr>
              <w:tabs>
                <w:tab w:val="left" w:pos="0"/>
              </w:tabs>
              <w:overflowPunct w:val="0"/>
              <w:autoSpaceDE w:val="0"/>
              <w:autoSpaceDN w:val="0"/>
              <w:adjustRightInd w:val="0"/>
              <w:rPr>
                <w:b/>
              </w:rPr>
            </w:pPr>
            <w:r w:rsidRPr="00D13EF4">
              <w:rPr>
                <w:b/>
              </w:rPr>
              <w:t>When trying to open a Portable Document Format (PDF) document I am receiving an error message and am unable to access the PDF document. How should I proceed?</w:t>
            </w:r>
          </w:p>
          <w:p w14:paraId="25AB14D4" w14:textId="77777777" w:rsidR="00D13EF4" w:rsidRDefault="00D13EF4" w:rsidP="005663AD">
            <w:pPr>
              <w:tabs>
                <w:tab w:val="left" w:pos="0"/>
              </w:tabs>
              <w:overflowPunct w:val="0"/>
              <w:autoSpaceDE w:val="0"/>
              <w:autoSpaceDN w:val="0"/>
              <w:adjustRightInd w:val="0"/>
              <w:rPr>
                <w:b/>
              </w:rPr>
            </w:pPr>
          </w:p>
          <w:p w14:paraId="2F4AD18C" w14:textId="21B03CFC" w:rsidR="00D13EF4" w:rsidRPr="00D13EF4" w:rsidRDefault="00D13EF4" w:rsidP="005663AD">
            <w:pPr>
              <w:tabs>
                <w:tab w:val="left" w:pos="0"/>
              </w:tabs>
              <w:overflowPunct w:val="0"/>
              <w:autoSpaceDE w:val="0"/>
              <w:autoSpaceDN w:val="0"/>
              <w:adjustRightInd w:val="0"/>
            </w:pPr>
            <w:r w:rsidRPr="00D13EF4">
              <w:t xml:space="preserve">It is recommended that users utilize Internet Explorer or Microsoft </w:t>
            </w:r>
            <w:r w:rsidR="005B3110" w:rsidRPr="00D13EF4">
              <w:t>Edge to</w:t>
            </w:r>
            <w:r w:rsidRPr="00D13EF4">
              <w:t xml:space="preserve">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03C6B436" w14:textId="3CB0C981" w:rsidR="00D13EF4" w:rsidRPr="00D13EF4" w:rsidRDefault="00D13EF4" w:rsidP="005663AD">
            <w:pPr>
              <w:tabs>
                <w:tab w:val="left" w:pos="0"/>
              </w:tabs>
              <w:overflowPunct w:val="0"/>
              <w:autoSpaceDE w:val="0"/>
              <w:autoSpaceDN w:val="0"/>
              <w:adjustRightInd w:val="0"/>
              <w:rPr>
                <w:rFonts w:ascii="Arial" w:hAnsi="Arial" w:cs="Arial"/>
                <w:b/>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4B341402" w:rsidR="008918DF" w:rsidRPr="00D13EF4" w:rsidRDefault="00D13EF4" w:rsidP="005663AD">
            <w:pPr>
              <w:tabs>
                <w:tab w:val="left" w:pos="0"/>
              </w:tabs>
              <w:overflowPunct w:val="0"/>
              <w:autoSpaceDE w:val="0"/>
              <w:autoSpaceDN w:val="0"/>
              <w:adjustRightInd w:val="0"/>
              <w:jc w:val="center"/>
            </w:pPr>
            <w:r w:rsidRPr="00D13EF4">
              <w:t>Quote Submission</w:t>
            </w:r>
          </w:p>
        </w:tc>
        <w:tc>
          <w:tcPr>
            <w:tcW w:w="7200" w:type="dxa"/>
            <w:tcBorders>
              <w:top w:val="single" w:sz="4" w:space="0" w:color="auto"/>
              <w:left w:val="single" w:sz="4" w:space="0" w:color="auto"/>
              <w:bottom w:val="single" w:sz="4" w:space="0" w:color="auto"/>
              <w:right w:val="single" w:sz="4" w:space="0" w:color="auto"/>
            </w:tcBorders>
          </w:tcPr>
          <w:p w14:paraId="2F560072" w14:textId="77777777" w:rsidR="008918DF" w:rsidRDefault="00F60F8E" w:rsidP="005663AD">
            <w:pPr>
              <w:tabs>
                <w:tab w:val="left" w:pos="0"/>
              </w:tabs>
              <w:overflowPunct w:val="0"/>
              <w:autoSpaceDE w:val="0"/>
              <w:autoSpaceDN w:val="0"/>
              <w:adjustRightInd w:val="0"/>
              <w:rPr>
                <w:b/>
              </w:rPr>
            </w:pPr>
            <w:r w:rsidRPr="00D13EF4">
              <w:rPr>
                <w:b/>
              </w:rPr>
              <w:t>Should I check that I have properly completed and attached all of the required documents with my submitted Quote?</w:t>
            </w:r>
          </w:p>
          <w:p w14:paraId="115BD5A1" w14:textId="77777777" w:rsidR="00D13EF4" w:rsidRDefault="00D13EF4" w:rsidP="005663AD">
            <w:pPr>
              <w:tabs>
                <w:tab w:val="left" w:pos="0"/>
              </w:tabs>
              <w:overflowPunct w:val="0"/>
              <w:autoSpaceDE w:val="0"/>
              <w:autoSpaceDN w:val="0"/>
              <w:adjustRightInd w:val="0"/>
              <w:rPr>
                <w:b/>
              </w:rPr>
            </w:pPr>
          </w:p>
          <w:p w14:paraId="525613A3" w14:textId="77777777" w:rsidR="00D13EF4" w:rsidRDefault="00D13EF4" w:rsidP="005663AD">
            <w:pPr>
              <w:tabs>
                <w:tab w:val="left" w:pos="0"/>
              </w:tabs>
              <w:overflowPunct w:val="0"/>
              <w:autoSpaceDE w:val="0"/>
              <w:autoSpaceDN w:val="0"/>
              <w:adjustRightInd w:val="0"/>
            </w:pPr>
            <w:r w:rsidRPr="00D13EF4">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66723765" w:rsidR="00D13EF4" w:rsidRPr="00D13EF4" w:rsidRDefault="00D13EF4" w:rsidP="005663AD">
            <w:pPr>
              <w:tabs>
                <w:tab w:val="left" w:pos="0"/>
              </w:tabs>
              <w:overflowPunct w:val="0"/>
              <w:autoSpaceDE w:val="0"/>
              <w:autoSpaceDN w:val="0"/>
              <w:adjustRightInd w:val="0"/>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27F06553" w:rsidR="008918DF" w:rsidRPr="00D13EF4" w:rsidRDefault="00D13EF4" w:rsidP="005663AD">
            <w:pPr>
              <w:tabs>
                <w:tab w:val="left" w:pos="0"/>
              </w:tabs>
              <w:overflowPunct w:val="0"/>
              <w:autoSpaceDE w:val="0"/>
              <w:autoSpaceDN w:val="0"/>
              <w:adjustRightInd w:val="0"/>
              <w:jc w:val="center"/>
            </w:pPr>
            <w:r w:rsidRPr="00D13EF4">
              <w:t>Exceptions</w:t>
            </w:r>
          </w:p>
        </w:tc>
        <w:tc>
          <w:tcPr>
            <w:tcW w:w="7200" w:type="dxa"/>
            <w:tcBorders>
              <w:top w:val="single" w:sz="4" w:space="0" w:color="auto"/>
              <w:left w:val="single" w:sz="4" w:space="0" w:color="auto"/>
              <w:bottom w:val="single" w:sz="4" w:space="0" w:color="auto"/>
              <w:right w:val="single" w:sz="4" w:space="0" w:color="auto"/>
            </w:tcBorders>
          </w:tcPr>
          <w:p w14:paraId="6A86092B" w14:textId="77777777" w:rsidR="008918DF" w:rsidRDefault="00F60F8E" w:rsidP="005663AD">
            <w:pPr>
              <w:tabs>
                <w:tab w:val="left" w:pos="0"/>
              </w:tabs>
              <w:overflowPunct w:val="0"/>
              <w:autoSpaceDE w:val="0"/>
              <w:autoSpaceDN w:val="0"/>
              <w:adjustRightInd w:val="0"/>
              <w:rPr>
                <w:b/>
              </w:rPr>
            </w:pPr>
            <w:r w:rsidRPr="00D13EF4">
              <w:rPr>
                <w:b/>
              </w:rPr>
              <w:t>Will the State allow Vendors {Bidders} to take exception to any of the Standard Terms and Conditions?</w:t>
            </w:r>
          </w:p>
          <w:p w14:paraId="2257B4AA" w14:textId="77777777" w:rsidR="00D13EF4" w:rsidRDefault="00D13EF4" w:rsidP="005663AD">
            <w:pPr>
              <w:tabs>
                <w:tab w:val="left" w:pos="0"/>
              </w:tabs>
              <w:overflowPunct w:val="0"/>
              <w:autoSpaceDE w:val="0"/>
              <w:autoSpaceDN w:val="0"/>
              <w:adjustRightInd w:val="0"/>
              <w:rPr>
                <w:b/>
              </w:rPr>
            </w:pPr>
          </w:p>
          <w:p w14:paraId="331AB327" w14:textId="4B3C2F54" w:rsidR="00D13EF4" w:rsidRDefault="00D13EF4" w:rsidP="005663AD">
            <w:pPr>
              <w:tabs>
                <w:tab w:val="left" w:pos="0"/>
              </w:tabs>
              <w:overflowPunct w:val="0"/>
              <w:autoSpaceDE w:val="0"/>
              <w:autoSpaceDN w:val="0"/>
              <w:adjustRightInd w:val="0"/>
            </w:pPr>
            <w:r w:rsidRPr="00D13EF4">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0AA054D4" w:rsidR="00D13EF4" w:rsidRDefault="00D13EF4"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36D355EF" w:rsidR="008918DF" w:rsidRDefault="00D13EF4" w:rsidP="005663AD">
            <w:pPr>
              <w:tabs>
                <w:tab w:val="left" w:pos="0"/>
              </w:tabs>
              <w:overflowPunct w:val="0"/>
              <w:autoSpaceDE w:val="0"/>
              <w:autoSpaceDN w:val="0"/>
              <w:adjustRightInd w:val="0"/>
              <w:jc w:val="center"/>
              <w:rPr>
                <w:rFonts w:ascii="Arial" w:hAnsi="Arial" w:cs="Arial"/>
              </w:rPr>
            </w:pPr>
            <w:r>
              <w:t>Subcontractor Small Business Set Aside</w:t>
            </w:r>
          </w:p>
        </w:tc>
        <w:tc>
          <w:tcPr>
            <w:tcW w:w="7200" w:type="dxa"/>
            <w:tcBorders>
              <w:top w:val="single" w:sz="4" w:space="0" w:color="auto"/>
              <w:left w:val="single" w:sz="4" w:space="0" w:color="auto"/>
              <w:bottom w:val="single" w:sz="4" w:space="0" w:color="auto"/>
              <w:right w:val="single" w:sz="4" w:space="0" w:color="auto"/>
            </w:tcBorders>
          </w:tcPr>
          <w:p w14:paraId="24D0BB4E" w14:textId="77777777" w:rsidR="008918DF" w:rsidRDefault="00F60F8E" w:rsidP="005663AD">
            <w:pPr>
              <w:tabs>
                <w:tab w:val="left" w:pos="0"/>
              </w:tabs>
              <w:overflowPunct w:val="0"/>
              <w:autoSpaceDE w:val="0"/>
              <w:autoSpaceDN w:val="0"/>
              <w:adjustRightInd w:val="0"/>
              <w:rPr>
                <w:b/>
              </w:rPr>
            </w:pPr>
            <w:r w:rsidRPr="00DF0613">
              <w:rPr>
                <w:b/>
              </w:rPr>
              <w:t>Regarding pages 42-43 Section 4.4.1.6: We are subcontractor looking to work with a prime vendor on this contract. However, we were wondering about our eligibility. We have a NJ WBE license and are eligible for NJ DBE license. We do not have a NJ SBE Registration. Is the NJ SBE Registration required for subcontractors to be eligible for the Small Business Subcontracting Set Aside or will a NJ WBE or NJ DBE meet the requirement for the Small Business Subcontracting Set Aside identified at the bottom of page 42?</w:t>
            </w:r>
          </w:p>
          <w:p w14:paraId="76AE5A00" w14:textId="77777777" w:rsidR="00AB0565" w:rsidRDefault="00AB0565" w:rsidP="005663AD">
            <w:pPr>
              <w:tabs>
                <w:tab w:val="left" w:pos="0"/>
              </w:tabs>
              <w:overflowPunct w:val="0"/>
              <w:autoSpaceDE w:val="0"/>
              <w:autoSpaceDN w:val="0"/>
              <w:adjustRightInd w:val="0"/>
              <w:rPr>
                <w:b/>
              </w:rPr>
            </w:pPr>
          </w:p>
          <w:p w14:paraId="1672B7D0" w14:textId="77777777" w:rsidR="00020F72" w:rsidRDefault="00020F72" w:rsidP="00CF3EB4">
            <w:pPr>
              <w:overflowPunct w:val="0"/>
              <w:autoSpaceDE w:val="0"/>
              <w:autoSpaceDN w:val="0"/>
            </w:pPr>
          </w:p>
          <w:p w14:paraId="57F73B49" w14:textId="5D6E7CCC" w:rsidR="00020F72" w:rsidRDefault="00020F72" w:rsidP="00CF3EB4">
            <w:pPr>
              <w:overflowPunct w:val="0"/>
              <w:autoSpaceDE w:val="0"/>
              <w:autoSpaceDN w:val="0"/>
            </w:pPr>
            <w:r>
              <w:t xml:space="preserve">NJ WBE and NJ DBE do not meet the requirements for the Small Business Subcontracting Set Aside.  </w:t>
            </w:r>
          </w:p>
          <w:p w14:paraId="72B68775" w14:textId="77777777" w:rsidR="00020F72" w:rsidRDefault="00020F72" w:rsidP="00CF3EB4">
            <w:pPr>
              <w:overflowPunct w:val="0"/>
              <w:autoSpaceDE w:val="0"/>
              <w:autoSpaceDN w:val="0"/>
            </w:pPr>
            <w:bookmarkStart w:id="0" w:name="_GoBack"/>
            <w:bookmarkEnd w:id="0"/>
          </w:p>
          <w:p w14:paraId="19BFBAD2" w14:textId="4A025EAF" w:rsidR="00AB0565" w:rsidRPr="00CF3EB4" w:rsidRDefault="00CF3EB4" w:rsidP="00CF3EB4">
            <w:pPr>
              <w:overflowPunct w:val="0"/>
              <w:autoSpaceDE w:val="0"/>
              <w:autoSpaceDN w:val="0"/>
            </w:pPr>
            <w:r w:rsidRPr="00CF3EB4">
              <w:t>Not all Subcontractors must be Small Businesses.  If a Vendor {Contractor} intends to use Subcontractors, the Vendor {Bidder} must make a good faith effort to find Small Business Subcontractors</w:t>
            </w:r>
            <w:r>
              <w:t xml:space="preserve">.  </w:t>
            </w:r>
            <w:r w:rsidR="00D14F38" w:rsidRPr="00CF3EB4">
              <w:t xml:space="preserve"> </w:t>
            </w:r>
          </w:p>
          <w:p w14:paraId="03C6B445" w14:textId="52CBD9FC" w:rsidR="00AB0565" w:rsidRPr="00DF0613" w:rsidRDefault="00AB0565" w:rsidP="005663AD">
            <w:pPr>
              <w:tabs>
                <w:tab w:val="left" w:pos="0"/>
              </w:tabs>
              <w:overflowPunct w:val="0"/>
              <w:autoSpaceDE w:val="0"/>
              <w:autoSpaceDN w:val="0"/>
              <w:adjustRightInd w:val="0"/>
              <w:rPr>
                <w:rFonts w:ascii="Arial" w:hAnsi="Arial" w:cs="Arial"/>
                <w:b/>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73BE7D61" w:rsidR="008918DF" w:rsidRPr="00D13EF4" w:rsidRDefault="00D13EF4" w:rsidP="0046653A">
            <w:pPr>
              <w:tabs>
                <w:tab w:val="left" w:pos="0"/>
              </w:tabs>
              <w:overflowPunct w:val="0"/>
              <w:autoSpaceDE w:val="0"/>
              <w:autoSpaceDN w:val="0"/>
              <w:adjustRightInd w:val="0"/>
              <w:jc w:val="center"/>
            </w:pPr>
            <w:r w:rsidRPr="00D13EF4">
              <w:t>Section 1.2</w:t>
            </w:r>
          </w:p>
        </w:tc>
        <w:tc>
          <w:tcPr>
            <w:tcW w:w="7200" w:type="dxa"/>
            <w:tcBorders>
              <w:top w:val="single" w:sz="4" w:space="0" w:color="auto"/>
              <w:left w:val="single" w:sz="4" w:space="0" w:color="auto"/>
              <w:bottom w:val="single" w:sz="4" w:space="0" w:color="auto"/>
              <w:right w:val="single" w:sz="4" w:space="0" w:color="auto"/>
            </w:tcBorders>
          </w:tcPr>
          <w:p w14:paraId="32BB4C0E" w14:textId="77777777" w:rsidR="00AB0565" w:rsidRDefault="00AB0565" w:rsidP="005663AD">
            <w:pPr>
              <w:tabs>
                <w:tab w:val="left" w:pos="0"/>
              </w:tabs>
              <w:overflowPunct w:val="0"/>
              <w:autoSpaceDE w:val="0"/>
              <w:autoSpaceDN w:val="0"/>
              <w:adjustRightInd w:val="0"/>
              <w:rPr>
                <w:rFonts w:ascii="Arial" w:hAnsi="Arial" w:cs="Arial"/>
                <w:b/>
              </w:rPr>
            </w:pPr>
            <w:r w:rsidRPr="00AB0565">
              <w:rPr>
                <w:b/>
              </w:rPr>
              <w:t>Note: This question has been paraphrased in the interest of readability and clarity.</w:t>
            </w:r>
            <w:r w:rsidRPr="00AB0565">
              <w:rPr>
                <w:rFonts w:ascii="Arial" w:hAnsi="Arial" w:cs="Arial"/>
                <w:b/>
              </w:rPr>
              <w:t xml:space="preserve"> </w:t>
            </w:r>
          </w:p>
          <w:p w14:paraId="1396AEBD" w14:textId="1EAE5457" w:rsidR="00AB0565" w:rsidRDefault="00F60F8E" w:rsidP="005663AD">
            <w:pPr>
              <w:tabs>
                <w:tab w:val="left" w:pos="0"/>
              </w:tabs>
              <w:overflowPunct w:val="0"/>
              <w:autoSpaceDE w:val="0"/>
              <w:autoSpaceDN w:val="0"/>
              <w:adjustRightInd w:val="0"/>
              <w:rPr>
                <w:b/>
              </w:rPr>
            </w:pPr>
            <w:r w:rsidRPr="00AB0565">
              <w:rPr>
                <w:b/>
              </w:rPr>
              <w:t>Please provide additional SHBP/SEHBP covered life information for th</w:t>
            </w:r>
            <w:r w:rsidR="00AB0565">
              <w:rPr>
                <w:b/>
              </w:rPr>
              <w:t xml:space="preserve">e approximately 825,000 members to include the number of:   </w:t>
            </w:r>
          </w:p>
          <w:p w14:paraId="027F326F" w14:textId="77777777" w:rsidR="00AB0565" w:rsidRDefault="00AB0565" w:rsidP="005663AD">
            <w:pPr>
              <w:tabs>
                <w:tab w:val="left" w:pos="0"/>
              </w:tabs>
              <w:overflowPunct w:val="0"/>
              <w:autoSpaceDE w:val="0"/>
              <w:autoSpaceDN w:val="0"/>
              <w:adjustRightInd w:val="0"/>
              <w:rPr>
                <w:b/>
              </w:rPr>
            </w:pPr>
          </w:p>
          <w:p w14:paraId="4636B451" w14:textId="5DA76616" w:rsidR="00AB0565" w:rsidRPr="005B3110" w:rsidRDefault="00AB0565" w:rsidP="00AB0565">
            <w:pPr>
              <w:pStyle w:val="ListParagraph"/>
              <w:numPr>
                <w:ilvl w:val="0"/>
                <w:numId w:val="2"/>
              </w:numPr>
              <w:tabs>
                <w:tab w:val="left" w:pos="0"/>
              </w:tabs>
              <w:overflowPunct w:val="0"/>
              <w:autoSpaceDE w:val="0"/>
              <w:autoSpaceDN w:val="0"/>
              <w:adjustRightInd w:val="0"/>
              <w:rPr>
                <w:rFonts w:ascii="Arial" w:hAnsi="Arial" w:cs="Arial"/>
                <w:b/>
              </w:rPr>
            </w:pPr>
            <w:r>
              <w:rPr>
                <w:b/>
              </w:rPr>
              <w:t>P</w:t>
            </w:r>
            <w:r w:rsidR="00F60F8E" w:rsidRPr="00AB0565">
              <w:rPr>
                <w:b/>
              </w:rPr>
              <w:t>re-65 retirees enrolled in the SHBP/SEHBP medical plan</w:t>
            </w:r>
            <w:r>
              <w:rPr>
                <w:b/>
              </w:rPr>
              <w:t>;</w:t>
            </w:r>
            <w:r w:rsidR="00F60F8E" w:rsidRPr="00AB0565">
              <w:rPr>
                <w:b/>
              </w:rPr>
              <w:t xml:space="preserve"> </w:t>
            </w:r>
          </w:p>
          <w:p w14:paraId="01204187" w14:textId="77777777" w:rsidR="005B3110" w:rsidRPr="005B3110" w:rsidRDefault="005B3110" w:rsidP="005B3110">
            <w:pPr>
              <w:pStyle w:val="ListParagraph"/>
              <w:tabs>
                <w:tab w:val="left" w:pos="0"/>
              </w:tabs>
              <w:overflowPunct w:val="0"/>
              <w:autoSpaceDE w:val="0"/>
              <w:autoSpaceDN w:val="0"/>
              <w:adjustRightInd w:val="0"/>
            </w:pPr>
            <w:r w:rsidRPr="005B3110">
              <w:t>46,604</w:t>
            </w:r>
          </w:p>
          <w:p w14:paraId="4D7E9170" w14:textId="77777777" w:rsidR="005B3110" w:rsidRPr="005B3110" w:rsidRDefault="005B3110" w:rsidP="005B3110">
            <w:pPr>
              <w:pStyle w:val="ListParagraph"/>
              <w:tabs>
                <w:tab w:val="left" w:pos="0"/>
              </w:tabs>
              <w:overflowPunct w:val="0"/>
              <w:autoSpaceDE w:val="0"/>
              <w:autoSpaceDN w:val="0"/>
              <w:adjustRightInd w:val="0"/>
              <w:rPr>
                <w:rFonts w:ascii="Arial" w:hAnsi="Arial" w:cs="Arial"/>
              </w:rPr>
            </w:pPr>
          </w:p>
          <w:p w14:paraId="1F7CC6EF" w14:textId="77777777" w:rsidR="005B3110" w:rsidRPr="005B3110" w:rsidRDefault="00AB0565" w:rsidP="00AB0565">
            <w:pPr>
              <w:pStyle w:val="ListParagraph"/>
              <w:numPr>
                <w:ilvl w:val="0"/>
                <w:numId w:val="2"/>
              </w:numPr>
              <w:tabs>
                <w:tab w:val="left" w:pos="0"/>
              </w:tabs>
              <w:overflowPunct w:val="0"/>
              <w:autoSpaceDE w:val="0"/>
              <w:autoSpaceDN w:val="0"/>
              <w:adjustRightInd w:val="0"/>
              <w:rPr>
                <w:rFonts w:ascii="Arial" w:hAnsi="Arial" w:cs="Arial"/>
                <w:b/>
              </w:rPr>
            </w:pPr>
            <w:r>
              <w:rPr>
                <w:b/>
              </w:rPr>
              <w:t>P</w:t>
            </w:r>
            <w:r w:rsidR="00F60F8E" w:rsidRPr="00AB0565">
              <w:rPr>
                <w:b/>
              </w:rPr>
              <w:t>re-65 spouses of retirees enrolled in the SHBP/SEHBP medical plan</w:t>
            </w:r>
            <w:r>
              <w:rPr>
                <w:b/>
              </w:rPr>
              <w:t>;</w:t>
            </w:r>
            <w:r w:rsidR="00F60F8E" w:rsidRPr="00AB0565">
              <w:rPr>
                <w:b/>
              </w:rPr>
              <w:t xml:space="preserve"> </w:t>
            </w:r>
          </w:p>
          <w:p w14:paraId="44C2B41D" w14:textId="77777777" w:rsidR="005B3110" w:rsidRDefault="005B3110" w:rsidP="005B3110">
            <w:pPr>
              <w:pStyle w:val="ListParagraph"/>
              <w:tabs>
                <w:tab w:val="left" w:pos="0"/>
              </w:tabs>
              <w:overflowPunct w:val="0"/>
              <w:autoSpaceDE w:val="0"/>
              <w:autoSpaceDN w:val="0"/>
              <w:adjustRightInd w:val="0"/>
            </w:pPr>
            <w:r>
              <w:t>31,618</w:t>
            </w:r>
          </w:p>
          <w:p w14:paraId="7E089F41" w14:textId="10E88F00" w:rsidR="00AB0565" w:rsidRPr="00AB0565" w:rsidRDefault="00F60F8E" w:rsidP="005B3110">
            <w:pPr>
              <w:pStyle w:val="ListParagraph"/>
              <w:tabs>
                <w:tab w:val="left" w:pos="0"/>
              </w:tabs>
              <w:overflowPunct w:val="0"/>
              <w:autoSpaceDE w:val="0"/>
              <w:autoSpaceDN w:val="0"/>
              <w:adjustRightInd w:val="0"/>
              <w:rPr>
                <w:rFonts w:ascii="Arial" w:hAnsi="Arial" w:cs="Arial"/>
                <w:b/>
              </w:rPr>
            </w:pPr>
            <w:r w:rsidRPr="00AB0565">
              <w:rPr>
                <w:b/>
              </w:rPr>
              <w:t xml:space="preserve"> </w:t>
            </w:r>
          </w:p>
          <w:p w14:paraId="4E4AF212" w14:textId="0DB86A64" w:rsidR="00AB0565" w:rsidRPr="005B3110" w:rsidRDefault="00AB0565" w:rsidP="00AB0565">
            <w:pPr>
              <w:pStyle w:val="ListParagraph"/>
              <w:numPr>
                <w:ilvl w:val="0"/>
                <w:numId w:val="2"/>
              </w:numPr>
              <w:tabs>
                <w:tab w:val="left" w:pos="0"/>
              </w:tabs>
              <w:overflowPunct w:val="0"/>
              <w:autoSpaceDE w:val="0"/>
              <w:autoSpaceDN w:val="0"/>
              <w:adjustRightInd w:val="0"/>
              <w:rPr>
                <w:rFonts w:ascii="Arial" w:hAnsi="Arial" w:cs="Arial"/>
                <w:b/>
              </w:rPr>
            </w:pPr>
            <w:r>
              <w:rPr>
                <w:b/>
              </w:rPr>
              <w:t>P</w:t>
            </w:r>
            <w:r w:rsidR="00F60F8E" w:rsidRPr="00AB0565">
              <w:rPr>
                <w:b/>
              </w:rPr>
              <w:t>re-65 retirees enrolled in the SHBP/SEHBP medical plan that are enrolled into Medicare</w:t>
            </w:r>
            <w:r>
              <w:rPr>
                <w:b/>
              </w:rPr>
              <w:t>;</w:t>
            </w:r>
          </w:p>
          <w:p w14:paraId="70B08668" w14:textId="3F213C1E" w:rsidR="005B3110" w:rsidRDefault="005B3110" w:rsidP="005B3110">
            <w:pPr>
              <w:pStyle w:val="ListParagraph"/>
              <w:tabs>
                <w:tab w:val="left" w:pos="0"/>
              </w:tabs>
              <w:overflowPunct w:val="0"/>
              <w:autoSpaceDE w:val="0"/>
              <w:autoSpaceDN w:val="0"/>
              <w:adjustRightInd w:val="0"/>
            </w:pPr>
            <w:r>
              <w:t>8,131</w:t>
            </w:r>
          </w:p>
          <w:p w14:paraId="78FD3DD5" w14:textId="77777777" w:rsidR="005B3110" w:rsidRPr="005B3110" w:rsidRDefault="005B3110" w:rsidP="005B3110">
            <w:pPr>
              <w:pStyle w:val="ListParagraph"/>
              <w:tabs>
                <w:tab w:val="left" w:pos="0"/>
              </w:tabs>
              <w:overflowPunct w:val="0"/>
              <w:autoSpaceDE w:val="0"/>
              <w:autoSpaceDN w:val="0"/>
              <w:adjustRightInd w:val="0"/>
              <w:rPr>
                <w:rFonts w:ascii="Arial" w:hAnsi="Arial" w:cs="Arial"/>
              </w:rPr>
            </w:pPr>
          </w:p>
          <w:p w14:paraId="2589DFDC" w14:textId="76D63B8B" w:rsidR="00AB0565" w:rsidRPr="005B3110" w:rsidRDefault="00AB0565" w:rsidP="00AB0565">
            <w:pPr>
              <w:pStyle w:val="ListParagraph"/>
              <w:numPr>
                <w:ilvl w:val="0"/>
                <w:numId w:val="2"/>
              </w:numPr>
              <w:tabs>
                <w:tab w:val="left" w:pos="0"/>
              </w:tabs>
              <w:overflowPunct w:val="0"/>
              <w:autoSpaceDE w:val="0"/>
              <w:autoSpaceDN w:val="0"/>
              <w:adjustRightInd w:val="0"/>
              <w:rPr>
                <w:rFonts w:ascii="Arial" w:hAnsi="Arial" w:cs="Arial"/>
                <w:b/>
              </w:rPr>
            </w:pPr>
            <w:r>
              <w:rPr>
                <w:b/>
              </w:rPr>
              <w:t>P</w:t>
            </w:r>
            <w:r w:rsidR="00F60F8E" w:rsidRPr="00AB0565">
              <w:rPr>
                <w:b/>
              </w:rPr>
              <w:t>re-65 spouses of retirees enrolled in the SHBP/SEHBP medical plan that are enrolled into Medicare</w:t>
            </w:r>
            <w:r>
              <w:rPr>
                <w:b/>
              </w:rPr>
              <w:t>;</w:t>
            </w:r>
          </w:p>
          <w:p w14:paraId="790C19F2" w14:textId="77777777" w:rsidR="005B3110" w:rsidRDefault="005B3110" w:rsidP="005B3110">
            <w:pPr>
              <w:pStyle w:val="ListParagraph"/>
              <w:tabs>
                <w:tab w:val="left" w:pos="0"/>
              </w:tabs>
              <w:overflowPunct w:val="0"/>
              <w:autoSpaceDE w:val="0"/>
              <w:autoSpaceDN w:val="0"/>
              <w:adjustRightInd w:val="0"/>
            </w:pPr>
            <w:r>
              <w:t>2,793</w:t>
            </w:r>
          </w:p>
          <w:p w14:paraId="604C4AF4" w14:textId="77777777" w:rsidR="005B3110" w:rsidRPr="005B3110" w:rsidRDefault="005B3110" w:rsidP="005B3110">
            <w:pPr>
              <w:pStyle w:val="ListParagraph"/>
              <w:tabs>
                <w:tab w:val="left" w:pos="0"/>
              </w:tabs>
              <w:overflowPunct w:val="0"/>
              <w:autoSpaceDE w:val="0"/>
              <w:autoSpaceDN w:val="0"/>
              <w:adjustRightInd w:val="0"/>
              <w:rPr>
                <w:rFonts w:ascii="Arial" w:hAnsi="Arial" w:cs="Arial"/>
              </w:rPr>
            </w:pPr>
          </w:p>
          <w:p w14:paraId="25B170F0" w14:textId="13B72CB3" w:rsidR="00AB0565" w:rsidRPr="005B3110" w:rsidRDefault="00AB0565" w:rsidP="00AB0565">
            <w:pPr>
              <w:pStyle w:val="ListParagraph"/>
              <w:numPr>
                <w:ilvl w:val="0"/>
                <w:numId w:val="2"/>
              </w:numPr>
              <w:tabs>
                <w:tab w:val="left" w:pos="0"/>
              </w:tabs>
              <w:overflowPunct w:val="0"/>
              <w:autoSpaceDE w:val="0"/>
              <w:autoSpaceDN w:val="0"/>
              <w:adjustRightInd w:val="0"/>
              <w:rPr>
                <w:rFonts w:ascii="Arial" w:hAnsi="Arial" w:cs="Arial"/>
                <w:b/>
              </w:rPr>
            </w:pPr>
            <w:r>
              <w:rPr>
                <w:b/>
              </w:rPr>
              <w:t>P</w:t>
            </w:r>
            <w:r w:rsidR="00F60F8E" w:rsidRPr="00AB0565">
              <w:rPr>
                <w:b/>
              </w:rPr>
              <w:t>ost-65 retirees enrolled in the SHBP/SEHBP medical plan</w:t>
            </w:r>
            <w:r>
              <w:rPr>
                <w:b/>
              </w:rPr>
              <w:t xml:space="preserve">; and </w:t>
            </w:r>
          </w:p>
          <w:p w14:paraId="263A06A5" w14:textId="77777777" w:rsidR="005B3110" w:rsidRDefault="005B3110" w:rsidP="005B3110">
            <w:pPr>
              <w:pStyle w:val="ListParagraph"/>
              <w:tabs>
                <w:tab w:val="left" w:pos="0"/>
              </w:tabs>
              <w:overflowPunct w:val="0"/>
              <w:autoSpaceDE w:val="0"/>
              <w:autoSpaceDN w:val="0"/>
              <w:adjustRightInd w:val="0"/>
            </w:pPr>
            <w:r>
              <w:t>150,381</w:t>
            </w:r>
          </w:p>
          <w:p w14:paraId="1B1DC1EF" w14:textId="77777777" w:rsidR="005B3110" w:rsidRPr="005B3110" w:rsidRDefault="005B3110" w:rsidP="005B3110">
            <w:pPr>
              <w:pStyle w:val="ListParagraph"/>
              <w:tabs>
                <w:tab w:val="left" w:pos="0"/>
              </w:tabs>
              <w:overflowPunct w:val="0"/>
              <w:autoSpaceDE w:val="0"/>
              <w:autoSpaceDN w:val="0"/>
              <w:adjustRightInd w:val="0"/>
              <w:rPr>
                <w:rFonts w:ascii="Arial" w:hAnsi="Arial" w:cs="Arial"/>
              </w:rPr>
            </w:pPr>
          </w:p>
          <w:p w14:paraId="60CFDEFB" w14:textId="77777777" w:rsidR="008918DF" w:rsidRPr="005B3110" w:rsidRDefault="00AB0565" w:rsidP="00AB0565">
            <w:pPr>
              <w:pStyle w:val="ListParagraph"/>
              <w:numPr>
                <w:ilvl w:val="0"/>
                <w:numId w:val="2"/>
              </w:numPr>
              <w:tabs>
                <w:tab w:val="left" w:pos="0"/>
              </w:tabs>
              <w:overflowPunct w:val="0"/>
              <w:autoSpaceDE w:val="0"/>
              <w:autoSpaceDN w:val="0"/>
              <w:adjustRightInd w:val="0"/>
              <w:rPr>
                <w:rFonts w:ascii="Arial" w:hAnsi="Arial" w:cs="Arial"/>
                <w:b/>
              </w:rPr>
            </w:pPr>
            <w:r>
              <w:rPr>
                <w:b/>
              </w:rPr>
              <w:t>P</w:t>
            </w:r>
            <w:r w:rsidR="00F60F8E" w:rsidRPr="00AB0565">
              <w:rPr>
                <w:b/>
              </w:rPr>
              <w:t>ost-65 spouses of retirees enrolled in the SHBP/SEHBP medical plan</w:t>
            </w:r>
            <w:r>
              <w:rPr>
                <w:b/>
              </w:rPr>
              <w:t xml:space="preserve">. </w:t>
            </w:r>
          </w:p>
          <w:p w14:paraId="71072EAF" w14:textId="3B96E4EA" w:rsidR="005B3110" w:rsidRPr="005B3110" w:rsidRDefault="005B3110" w:rsidP="005B3110">
            <w:pPr>
              <w:pStyle w:val="ListParagraph"/>
              <w:tabs>
                <w:tab w:val="left" w:pos="0"/>
              </w:tabs>
              <w:overflowPunct w:val="0"/>
              <w:autoSpaceDE w:val="0"/>
              <w:autoSpaceDN w:val="0"/>
              <w:adjustRightInd w:val="0"/>
              <w:rPr>
                <w:rFonts w:ascii="Arial" w:hAnsi="Arial" w:cs="Arial"/>
              </w:rPr>
            </w:pPr>
            <w:r>
              <w:t>59,170</w:t>
            </w:r>
          </w:p>
          <w:p w14:paraId="03C6B44A" w14:textId="753A8366" w:rsidR="00AB0565" w:rsidRPr="00AB0565" w:rsidRDefault="00AB0565" w:rsidP="00AB0565">
            <w:pPr>
              <w:tabs>
                <w:tab w:val="left" w:pos="0"/>
              </w:tabs>
              <w:overflowPunct w:val="0"/>
              <w:autoSpaceDE w:val="0"/>
              <w:autoSpaceDN w:val="0"/>
              <w:adjustRightInd w:val="0"/>
              <w:rPr>
                <w:rFonts w:ascii="Arial" w:hAnsi="Arial" w:cs="Arial"/>
                <w:b/>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5FA5A711"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6DDCD9B6" w:rsidR="008918DF" w:rsidRPr="00D13EF4" w:rsidRDefault="00D13EF4" w:rsidP="0046653A">
            <w:pPr>
              <w:tabs>
                <w:tab w:val="left" w:pos="0"/>
              </w:tabs>
              <w:overflowPunct w:val="0"/>
              <w:autoSpaceDE w:val="0"/>
              <w:autoSpaceDN w:val="0"/>
              <w:adjustRightInd w:val="0"/>
              <w:jc w:val="center"/>
            </w:pPr>
            <w:r w:rsidRPr="00D13EF4">
              <w:t>Section 1.2</w:t>
            </w:r>
          </w:p>
        </w:tc>
        <w:tc>
          <w:tcPr>
            <w:tcW w:w="7200" w:type="dxa"/>
            <w:tcBorders>
              <w:top w:val="single" w:sz="4" w:space="0" w:color="auto"/>
              <w:left w:val="single" w:sz="4" w:space="0" w:color="auto"/>
              <w:bottom w:val="single" w:sz="4" w:space="0" w:color="auto"/>
              <w:right w:val="single" w:sz="4" w:space="0" w:color="auto"/>
            </w:tcBorders>
          </w:tcPr>
          <w:p w14:paraId="22E49538" w14:textId="77777777" w:rsidR="008918DF" w:rsidRDefault="00F60F8E" w:rsidP="005663AD">
            <w:pPr>
              <w:tabs>
                <w:tab w:val="left" w:pos="0"/>
              </w:tabs>
              <w:overflowPunct w:val="0"/>
              <w:autoSpaceDE w:val="0"/>
              <w:autoSpaceDN w:val="0"/>
              <w:adjustRightInd w:val="0"/>
              <w:rPr>
                <w:b/>
              </w:rPr>
            </w:pPr>
            <w:r w:rsidRPr="00AB0565">
              <w:rPr>
                <w:b/>
              </w:rPr>
              <w:t>Does SHBP/SEHBP have a Voluntary Data Sharing Agreement with CMS?</w:t>
            </w:r>
          </w:p>
          <w:p w14:paraId="363D3C6B" w14:textId="77777777" w:rsidR="00AB0565" w:rsidRDefault="00AB0565" w:rsidP="005663AD">
            <w:pPr>
              <w:tabs>
                <w:tab w:val="left" w:pos="0"/>
              </w:tabs>
              <w:overflowPunct w:val="0"/>
              <w:autoSpaceDE w:val="0"/>
              <w:autoSpaceDN w:val="0"/>
              <w:adjustRightInd w:val="0"/>
              <w:rPr>
                <w:b/>
              </w:rPr>
            </w:pPr>
          </w:p>
          <w:p w14:paraId="66439BC0" w14:textId="54901706" w:rsidR="00AB0565" w:rsidRPr="00AB0565" w:rsidRDefault="005B3110" w:rsidP="005663AD">
            <w:pPr>
              <w:tabs>
                <w:tab w:val="left" w:pos="0"/>
              </w:tabs>
              <w:overflowPunct w:val="0"/>
              <w:autoSpaceDE w:val="0"/>
              <w:autoSpaceDN w:val="0"/>
              <w:adjustRightInd w:val="0"/>
            </w:pPr>
            <w:r>
              <w:t xml:space="preserve">Yes, SHBP/SEHBP has a Voluntary Data Sharing Agreement with CMS. </w:t>
            </w:r>
          </w:p>
          <w:p w14:paraId="03C6B44F" w14:textId="366B6A9B" w:rsidR="00AB0565" w:rsidRPr="00AB0565" w:rsidRDefault="00AB0565" w:rsidP="005663AD">
            <w:pPr>
              <w:tabs>
                <w:tab w:val="left" w:pos="0"/>
              </w:tabs>
              <w:overflowPunct w:val="0"/>
              <w:autoSpaceDE w:val="0"/>
              <w:autoSpaceDN w:val="0"/>
              <w:adjustRightInd w:val="0"/>
              <w:rPr>
                <w:rFonts w:ascii="Arial" w:hAnsi="Arial" w:cs="Arial"/>
                <w:b/>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4C99157A" w:rsidR="008918DF" w:rsidRDefault="00D13EF4" w:rsidP="0046653A">
            <w:pPr>
              <w:tabs>
                <w:tab w:val="left" w:pos="0"/>
              </w:tabs>
              <w:overflowPunct w:val="0"/>
              <w:autoSpaceDE w:val="0"/>
              <w:autoSpaceDN w:val="0"/>
              <w:adjustRightInd w:val="0"/>
              <w:jc w:val="center"/>
              <w:rPr>
                <w:rFonts w:ascii="Arial" w:hAnsi="Arial" w:cs="Arial"/>
              </w:rPr>
            </w:pPr>
            <w:r w:rsidRPr="00D13EF4">
              <w:t>Section 1.2</w:t>
            </w:r>
          </w:p>
        </w:tc>
        <w:tc>
          <w:tcPr>
            <w:tcW w:w="7200" w:type="dxa"/>
            <w:tcBorders>
              <w:top w:val="single" w:sz="4" w:space="0" w:color="auto"/>
              <w:left w:val="single" w:sz="4" w:space="0" w:color="auto"/>
              <w:bottom w:val="single" w:sz="4" w:space="0" w:color="auto"/>
              <w:right w:val="single" w:sz="4" w:space="0" w:color="auto"/>
            </w:tcBorders>
          </w:tcPr>
          <w:p w14:paraId="249D5526" w14:textId="77777777" w:rsidR="00AB0565" w:rsidRPr="005B3110" w:rsidRDefault="00F60F8E" w:rsidP="00AB0565">
            <w:pPr>
              <w:pStyle w:val="ListParagraph"/>
              <w:numPr>
                <w:ilvl w:val="0"/>
                <w:numId w:val="3"/>
              </w:numPr>
              <w:tabs>
                <w:tab w:val="left" w:pos="0"/>
              </w:tabs>
              <w:overflowPunct w:val="0"/>
              <w:autoSpaceDE w:val="0"/>
              <w:autoSpaceDN w:val="0"/>
              <w:adjustRightInd w:val="0"/>
              <w:rPr>
                <w:rFonts w:ascii="Arial" w:hAnsi="Arial" w:cs="Arial"/>
                <w:b/>
              </w:rPr>
            </w:pPr>
            <w:r w:rsidRPr="00AB0565">
              <w:rPr>
                <w:b/>
              </w:rPr>
              <w:t xml:space="preserve">What is the name of the monthly report that SHBP/SEHBP receives from CMS? </w:t>
            </w:r>
          </w:p>
          <w:p w14:paraId="6A456A81" w14:textId="77777777" w:rsidR="005B3110" w:rsidRPr="005B3110" w:rsidRDefault="005B3110" w:rsidP="005B3110">
            <w:pPr>
              <w:pStyle w:val="ListParagraph"/>
              <w:tabs>
                <w:tab w:val="left" w:pos="0"/>
              </w:tabs>
              <w:overflowPunct w:val="0"/>
              <w:autoSpaceDE w:val="0"/>
              <w:autoSpaceDN w:val="0"/>
              <w:adjustRightInd w:val="0"/>
              <w:rPr>
                <w:rFonts w:ascii="Arial" w:hAnsi="Arial" w:cs="Arial"/>
              </w:rPr>
            </w:pPr>
            <w:r>
              <w:t xml:space="preserve">The monthly report the SHBP/SEHBP receives from CMS is </w:t>
            </w:r>
            <w:r w:rsidRPr="00727F48">
              <w:rPr>
                <w:bCs/>
              </w:rPr>
              <w:t>NZGC848.NONE.VDSA.M.V0033.ENONMSP.P.zip</w:t>
            </w:r>
          </w:p>
          <w:p w14:paraId="36D01985" w14:textId="686FE313" w:rsidR="005B3110" w:rsidRPr="005B3110" w:rsidRDefault="005B3110" w:rsidP="005B3110">
            <w:pPr>
              <w:pStyle w:val="ListParagraph"/>
              <w:tabs>
                <w:tab w:val="left" w:pos="0"/>
              </w:tabs>
              <w:overflowPunct w:val="0"/>
              <w:autoSpaceDE w:val="0"/>
              <w:autoSpaceDN w:val="0"/>
              <w:adjustRightInd w:val="0"/>
              <w:rPr>
                <w:rFonts w:ascii="Arial" w:hAnsi="Arial" w:cs="Arial"/>
              </w:rPr>
            </w:pPr>
          </w:p>
          <w:p w14:paraId="67B319B2" w14:textId="77777777" w:rsidR="00AB0565" w:rsidRPr="00D14F38" w:rsidRDefault="00F60F8E" w:rsidP="00AB0565">
            <w:pPr>
              <w:pStyle w:val="ListParagraph"/>
              <w:numPr>
                <w:ilvl w:val="0"/>
                <w:numId w:val="3"/>
              </w:numPr>
              <w:tabs>
                <w:tab w:val="left" w:pos="0"/>
              </w:tabs>
              <w:overflowPunct w:val="0"/>
              <w:autoSpaceDE w:val="0"/>
              <w:autoSpaceDN w:val="0"/>
              <w:adjustRightInd w:val="0"/>
              <w:rPr>
                <w:rFonts w:ascii="Arial" w:hAnsi="Arial" w:cs="Arial"/>
                <w:b/>
              </w:rPr>
            </w:pPr>
            <w:r w:rsidRPr="00AB0565">
              <w:rPr>
                <w:b/>
              </w:rPr>
              <w:t xml:space="preserve">Is this report part of a data exchange process with CMS? If yes, what is the name of the data exchange? </w:t>
            </w:r>
          </w:p>
          <w:p w14:paraId="2111A52C" w14:textId="77777777" w:rsidR="00D14F38" w:rsidRPr="005B3110" w:rsidRDefault="00D14F38" w:rsidP="00D14F38">
            <w:pPr>
              <w:pStyle w:val="ListParagraph"/>
              <w:tabs>
                <w:tab w:val="left" w:pos="0"/>
              </w:tabs>
              <w:overflowPunct w:val="0"/>
              <w:autoSpaceDE w:val="0"/>
              <w:autoSpaceDN w:val="0"/>
              <w:adjustRightInd w:val="0"/>
              <w:rPr>
                <w:rFonts w:ascii="Arial" w:hAnsi="Arial" w:cs="Arial"/>
                <w:b/>
              </w:rPr>
            </w:pPr>
          </w:p>
          <w:p w14:paraId="24FBCA35" w14:textId="768D0A8C" w:rsidR="005B3110" w:rsidRDefault="00D14F38" w:rsidP="005B3110">
            <w:pPr>
              <w:pStyle w:val="ListParagraph"/>
              <w:tabs>
                <w:tab w:val="left" w:pos="0"/>
              </w:tabs>
              <w:overflowPunct w:val="0"/>
              <w:autoSpaceDE w:val="0"/>
              <w:autoSpaceDN w:val="0"/>
              <w:adjustRightInd w:val="0"/>
            </w:pPr>
            <w:r>
              <w:t xml:space="preserve">Yes, CMS Enterprise File Transfer. </w:t>
            </w:r>
          </w:p>
          <w:p w14:paraId="0F9545A8" w14:textId="77777777" w:rsidR="00D14F38" w:rsidRPr="00D14F38" w:rsidRDefault="00D14F38" w:rsidP="005B3110">
            <w:pPr>
              <w:pStyle w:val="ListParagraph"/>
              <w:tabs>
                <w:tab w:val="left" w:pos="0"/>
              </w:tabs>
              <w:overflowPunct w:val="0"/>
              <w:autoSpaceDE w:val="0"/>
              <w:autoSpaceDN w:val="0"/>
              <w:adjustRightInd w:val="0"/>
            </w:pPr>
          </w:p>
          <w:p w14:paraId="2381A961" w14:textId="77777777" w:rsidR="008918DF" w:rsidRPr="00D14F38" w:rsidRDefault="00F60F8E" w:rsidP="00AB0565">
            <w:pPr>
              <w:pStyle w:val="ListParagraph"/>
              <w:numPr>
                <w:ilvl w:val="0"/>
                <w:numId w:val="3"/>
              </w:numPr>
              <w:tabs>
                <w:tab w:val="left" w:pos="0"/>
              </w:tabs>
              <w:overflowPunct w:val="0"/>
              <w:autoSpaceDE w:val="0"/>
              <w:autoSpaceDN w:val="0"/>
              <w:adjustRightInd w:val="0"/>
              <w:rPr>
                <w:rFonts w:ascii="Arial" w:hAnsi="Arial" w:cs="Arial"/>
                <w:b/>
              </w:rPr>
            </w:pPr>
            <w:r w:rsidRPr="00AB0565">
              <w:rPr>
                <w:b/>
              </w:rPr>
              <w:t>How long has the Division been receiving and processing this report?</w:t>
            </w:r>
          </w:p>
          <w:p w14:paraId="1BDA9772" w14:textId="77777777" w:rsidR="00D14F38" w:rsidRDefault="00D14F38" w:rsidP="00D14F38">
            <w:pPr>
              <w:pStyle w:val="ListParagraph"/>
              <w:tabs>
                <w:tab w:val="left" w:pos="0"/>
              </w:tabs>
              <w:overflowPunct w:val="0"/>
              <w:autoSpaceDE w:val="0"/>
              <w:autoSpaceDN w:val="0"/>
              <w:adjustRightInd w:val="0"/>
            </w:pPr>
          </w:p>
          <w:p w14:paraId="7BA6A96B" w14:textId="01D8D2F1" w:rsidR="00AB0565" w:rsidRPr="00AB0565" w:rsidRDefault="00D14F38" w:rsidP="00D14F38">
            <w:pPr>
              <w:pStyle w:val="ListParagraph"/>
              <w:tabs>
                <w:tab w:val="left" w:pos="0"/>
              </w:tabs>
              <w:overflowPunct w:val="0"/>
              <w:autoSpaceDE w:val="0"/>
              <w:autoSpaceDN w:val="0"/>
              <w:adjustRightInd w:val="0"/>
              <w:rPr>
                <w:rFonts w:ascii="Arial" w:hAnsi="Arial" w:cs="Arial"/>
              </w:rPr>
            </w:pPr>
            <w:r>
              <w:t xml:space="preserve">DPB has been receiving and processing this report since 2005. </w:t>
            </w:r>
          </w:p>
          <w:p w14:paraId="03C6B454" w14:textId="5CEDA28B" w:rsidR="00AB0565" w:rsidRPr="00AB0565" w:rsidRDefault="00AB0565" w:rsidP="00AB0565">
            <w:pPr>
              <w:tabs>
                <w:tab w:val="left" w:pos="0"/>
              </w:tabs>
              <w:overflowPunct w:val="0"/>
              <w:autoSpaceDE w:val="0"/>
              <w:autoSpaceDN w:val="0"/>
              <w:adjustRightInd w:val="0"/>
              <w:rPr>
                <w:rFonts w:ascii="Arial" w:hAnsi="Arial" w:cs="Arial"/>
                <w:b/>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6C9DF241"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27D9B4A0" w:rsidR="008918DF" w:rsidRDefault="00D13EF4" w:rsidP="0046653A">
            <w:pPr>
              <w:tabs>
                <w:tab w:val="left" w:pos="0"/>
              </w:tabs>
              <w:overflowPunct w:val="0"/>
              <w:autoSpaceDE w:val="0"/>
              <w:autoSpaceDN w:val="0"/>
              <w:adjustRightInd w:val="0"/>
              <w:jc w:val="center"/>
              <w:rPr>
                <w:rFonts w:ascii="Arial" w:hAnsi="Arial" w:cs="Arial"/>
              </w:rPr>
            </w:pPr>
            <w:r w:rsidRPr="00D13EF4">
              <w:t>Section 1.2</w:t>
            </w:r>
          </w:p>
        </w:tc>
        <w:tc>
          <w:tcPr>
            <w:tcW w:w="7200" w:type="dxa"/>
            <w:tcBorders>
              <w:top w:val="single" w:sz="4" w:space="0" w:color="auto"/>
              <w:left w:val="single" w:sz="4" w:space="0" w:color="auto"/>
              <w:bottom w:val="single" w:sz="4" w:space="0" w:color="auto"/>
              <w:right w:val="single" w:sz="4" w:space="0" w:color="auto"/>
            </w:tcBorders>
          </w:tcPr>
          <w:p w14:paraId="78728499" w14:textId="77777777" w:rsidR="008918DF" w:rsidRDefault="00F60F8E" w:rsidP="005663AD">
            <w:pPr>
              <w:tabs>
                <w:tab w:val="left" w:pos="0"/>
              </w:tabs>
              <w:overflowPunct w:val="0"/>
              <w:autoSpaceDE w:val="0"/>
              <w:autoSpaceDN w:val="0"/>
              <w:adjustRightInd w:val="0"/>
              <w:rPr>
                <w:b/>
              </w:rPr>
            </w:pPr>
            <w:r w:rsidRPr="00AB0565">
              <w:rPr>
                <w:b/>
              </w:rPr>
              <w:t>Do the Medicare dis-enrollment reports received from the carriers indicate dis-enrollment from Medicare Part B or from Medicare Parts A &amp; B?</w:t>
            </w:r>
          </w:p>
          <w:p w14:paraId="5C55E30F" w14:textId="77777777" w:rsidR="00AB0565" w:rsidRDefault="00AB0565" w:rsidP="005663AD">
            <w:pPr>
              <w:tabs>
                <w:tab w:val="left" w:pos="0"/>
              </w:tabs>
              <w:overflowPunct w:val="0"/>
              <w:autoSpaceDE w:val="0"/>
              <w:autoSpaceDN w:val="0"/>
              <w:adjustRightInd w:val="0"/>
              <w:rPr>
                <w:b/>
              </w:rPr>
            </w:pPr>
          </w:p>
          <w:p w14:paraId="65F48B7E" w14:textId="574F2E32" w:rsidR="00AB0565" w:rsidRPr="00D14F38" w:rsidRDefault="00D14F38" w:rsidP="005663AD">
            <w:pPr>
              <w:tabs>
                <w:tab w:val="left" w:pos="0"/>
              </w:tabs>
              <w:overflowPunct w:val="0"/>
              <w:autoSpaceDE w:val="0"/>
              <w:autoSpaceDN w:val="0"/>
              <w:adjustRightInd w:val="0"/>
            </w:pPr>
            <w:r>
              <w:t xml:space="preserve">The Medicare dis-enrollment reports </w:t>
            </w:r>
            <w:r w:rsidR="00B96347">
              <w:t xml:space="preserve">indicate dis-enrollment from Medicare Part B. </w:t>
            </w:r>
          </w:p>
          <w:p w14:paraId="03C6B459" w14:textId="2F784CFB" w:rsidR="00AB0565" w:rsidRPr="00AB0565" w:rsidRDefault="00AB0565" w:rsidP="005663AD">
            <w:pPr>
              <w:tabs>
                <w:tab w:val="left" w:pos="0"/>
              </w:tabs>
              <w:overflowPunct w:val="0"/>
              <w:autoSpaceDE w:val="0"/>
              <w:autoSpaceDN w:val="0"/>
              <w:adjustRightInd w:val="0"/>
              <w:rPr>
                <w:rFonts w:ascii="Arial" w:hAnsi="Arial" w:cs="Arial"/>
              </w:rPr>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8918DF" w:rsidRDefault="008918DF" w:rsidP="005663AD">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3C6B45D" w14:textId="65F326A7" w:rsidR="008918DF" w:rsidRDefault="00D13EF4" w:rsidP="0046653A">
            <w:pPr>
              <w:tabs>
                <w:tab w:val="left" w:pos="0"/>
              </w:tabs>
              <w:overflowPunct w:val="0"/>
              <w:autoSpaceDE w:val="0"/>
              <w:autoSpaceDN w:val="0"/>
              <w:adjustRightInd w:val="0"/>
              <w:jc w:val="center"/>
              <w:rPr>
                <w:rFonts w:ascii="Arial" w:hAnsi="Arial" w:cs="Arial"/>
              </w:rPr>
            </w:pPr>
            <w:r w:rsidRPr="00D13EF4">
              <w:t>Section 1.2</w:t>
            </w:r>
          </w:p>
        </w:tc>
        <w:tc>
          <w:tcPr>
            <w:tcW w:w="7200" w:type="dxa"/>
            <w:tcBorders>
              <w:top w:val="single" w:sz="4" w:space="0" w:color="auto"/>
              <w:left w:val="single" w:sz="4" w:space="0" w:color="auto"/>
              <w:bottom w:val="single" w:sz="4" w:space="0" w:color="auto"/>
              <w:right w:val="single" w:sz="4" w:space="0" w:color="auto"/>
            </w:tcBorders>
          </w:tcPr>
          <w:p w14:paraId="00B2DB08" w14:textId="77777777" w:rsidR="00AB0565" w:rsidRPr="00B96347" w:rsidRDefault="00F60F8E" w:rsidP="00AB0565">
            <w:pPr>
              <w:pStyle w:val="ListParagraph"/>
              <w:numPr>
                <w:ilvl w:val="0"/>
                <w:numId w:val="4"/>
              </w:numPr>
              <w:tabs>
                <w:tab w:val="left" w:pos="0"/>
              </w:tabs>
              <w:overflowPunct w:val="0"/>
              <w:autoSpaceDE w:val="0"/>
              <w:autoSpaceDN w:val="0"/>
              <w:adjustRightInd w:val="0"/>
              <w:rPr>
                <w:rFonts w:ascii="Arial" w:hAnsi="Arial" w:cs="Arial"/>
                <w:b/>
              </w:rPr>
            </w:pPr>
            <w:r w:rsidRPr="00AB0565">
              <w:rPr>
                <w:b/>
              </w:rPr>
              <w:t xml:space="preserve">When members are terminated from the SHBP/SEHBP coverage due to Medicare dis-enrollment, are they terminated because they are unable to be enrolled in a Medicare Advantage plan? </w:t>
            </w:r>
          </w:p>
          <w:p w14:paraId="31824D0B" w14:textId="77777777" w:rsidR="00B96347" w:rsidRPr="00B96347" w:rsidRDefault="00B96347" w:rsidP="00B96347">
            <w:pPr>
              <w:pStyle w:val="ListParagraph"/>
              <w:tabs>
                <w:tab w:val="left" w:pos="0"/>
              </w:tabs>
              <w:overflowPunct w:val="0"/>
              <w:autoSpaceDE w:val="0"/>
              <w:autoSpaceDN w:val="0"/>
              <w:adjustRightInd w:val="0"/>
              <w:rPr>
                <w:rFonts w:ascii="Arial" w:hAnsi="Arial" w:cs="Arial"/>
                <w:b/>
              </w:rPr>
            </w:pPr>
          </w:p>
          <w:p w14:paraId="13AC131A" w14:textId="7002ABB6" w:rsidR="00B96347" w:rsidRPr="00B96347" w:rsidRDefault="00B96347" w:rsidP="00B96347">
            <w:pPr>
              <w:pStyle w:val="ListParagraph"/>
              <w:tabs>
                <w:tab w:val="left" w:pos="0"/>
              </w:tabs>
              <w:overflowPunct w:val="0"/>
              <w:autoSpaceDE w:val="0"/>
              <w:autoSpaceDN w:val="0"/>
              <w:adjustRightInd w:val="0"/>
            </w:pPr>
            <w:r w:rsidRPr="00B96347">
              <w:t xml:space="preserve">No, retired members are terminated due to their lack of enrollment in Medicare. It’s a requirement to have Medicare enrollment if you wish to have any retired SHBP/SEHBP coverage.  </w:t>
            </w:r>
          </w:p>
          <w:p w14:paraId="4B65853E" w14:textId="77777777" w:rsidR="00B96347" w:rsidRPr="00B96347" w:rsidRDefault="00B96347" w:rsidP="00B96347">
            <w:pPr>
              <w:pStyle w:val="ListParagraph"/>
              <w:tabs>
                <w:tab w:val="left" w:pos="0"/>
              </w:tabs>
              <w:overflowPunct w:val="0"/>
              <w:autoSpaceDE w:val="0"/>
              <w:autoSpaceDN w:val="0"/>
              <w:adjustRightInd w:val="0"/>
              <w:rPr>
                <w:rFonts w:ascii="Arial" w:hAnsi="Arial" w:cs="Arial"/>
              </w:rPr>
            </w:pPr>
          </w:p>
          <w:p w14:paraId="7C4963B2" w14:textId="77777777" w:rsidR="008918DF" w:rsidRPr="00B96347" w:rsidRDefault="00F60F8E" w:rsidP="00AB0565">
            <w:pPr>
              <w:pStyle w:val="ListParagraph"/>
              <w:numPr>
                <w:ilvl w:val="0"/>
                <w:numId w:val="4"/>
              </w:numPr>
              <w:tabs>
                <w:tab w:val="left" w:pos="0"/>
              </w:tabs>
              <w:overflowPunct w:val="0"/>
              <w:autoSpaceDE w:val="0"/>
              <w:autoSpaceDN w:val="0"/>
              <w:adjustRightInd w:val="0"/>
              <w:rPr>
                <w:rFonts w:ascii="Arial" w:hAnsi="Arial" w:cs="Arial"/>
                <w:b/>
              </w:rPr>
            </w:pPr>
            <w:r w:rsidRPr="00AB0565">
              <w:rPr>
                <w:b/>
              </w:rPr>
              <w:t>If yes, do all Medicare eligible SHBP/SEHBP retirees and dependents get moved to a Medicare Advantage plan?</w:t>
            </w:r>
          </w:p>
          <w:p w14:paraId="6ED2766F" w14:textId="77777777" w:rsidR="00B96347" w:rsidRDefault="00B96347" w:rsidP="00B96347">
            <w:pPr>
              <w:pStyle w:val="ListParagraph"/>
              <w:tabs>
                <w:tab w:val="left" w:pos="0"/>
              </w:tabs>
              <w:overflowPunct w:val="0"/>
              <w:autoSpaceDE w:val="0"/>
              <w:autoSpaceDN w:val="0"/>
              <w:adjustRightInd w:val="0"/>
              <w:rPr>
                <w:b/>
              </w:rPr>
            </w:pPr>
          </w:p>
          <w:p w14:paraId="15488C1E" w14:textId="66F8F761" w:rsidR="00AB0565" w:rsidRDefault="00B96347" w:rsidP="00B96347">
            <w:pPr>
              <w:pStyle w:val="ListParagraph"/>
              <w:tabs>
                <w:tab w:val="left" w:pos="0"/>
              </w:tabs>
              <w:overflowPunct w:val="0"/>
              <w:autoSpaceDE w:val="0"/>
              <w:autoSpaceDN w:val="0"/>
              <w:adjustRightInd w:val="0"/>
              <w:rPr>
                <w:rFonts w:ascii="Arial" w:hAnsi="Arial" w:cs="Arial"/>
                <w:b/>
              </w:rPr>
            </w:pPr>
            <w:r>
              <w:t xml:space="preserve">Not applicable </w:t>
            </w:r>
          </w:p>
          <w:p w14:paraId="03C6B45E" w14:textId="6889748E" w:rsidR="00AB0565" w:rsidRPr="00AB0565" w:rsidRDefault="00AB0565" w:rsidP="00AB0565">
            <w:pPr>
              <w:tabs>
                <w:tab w:val="left" w:pos="0"/>
              </w:tabs>
              <w:overflowPunct w:val="0"/>
              <w:autoSpaceDE w:val="0"/>
              <w:autoSpaceDN w:val="0"/>
              <w:adjustRightInd w:val="0"/>
              <w:rPr>
                <w:rFonts w:ascii="Arial" w:hAnsi="Arial" w:cs="Arial"/>
                <w:b/>
              </w:rPr>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3C1ECE47" w:rsidR="008918DF" w:rsidRPr="0046653A" w:rsidRDefault="0046653A" w:rsidP="0046653A">
            <w:pPr>
              <w:tabs>
                <w:tab w:val="left" w:pos="0"/>
              </w:tabs>
              <w:overflowPunct w:val="0"/>
              <w:autoSpaceDE w:val="0"/>
              <w:autoSpaceDN w:val="0"/>
              <w:adjustRightInd w:val="0"/>
              <w:jc w:val="center"/>
            </w:pPr>
            <w:r w:rsidRPr="0046653A">
              <w:t>Section 3.2.1.A</w:t>
            </w:r>
          </w:p>
        </w:tc>
        <w:tc>
          <w:tcPr>
            <w:tcW w:w="7200" w:type="dxa"/>
            <w:tcBorders>
              <w:top w:val="single" w:sz="4" w:space="0" w:color="auto"/>
              <w:left w:val="single" w:sz="4" w:space="0" w:color="auto"/>
              <w:bottom w:val="single" w:sz="4" w:space="0" w:color="auto"/>
              <w:right w:val="single" w:sz="4" w:space="0" w:color="auto"/>
            </w:tcBorders>
          </w:tcPr>
          <w:p w14:paraId="6C3DDCA0" w14:textId="77777777" w:rsidR="00AB0565" w:rsidRPr="00B96347" w:rsidRDefault="00F60F8E" w:rsidP="00AB0565">
            <w:pPr>
              <w:pStyle w:val="ListParagraph"/>
              <w:numPr>
                <w:ilvl w:val="0"/>
                <w:numId w:val="5"/>
              </w:numPr>
              <w:tabs>
                <w:tab w:val="left" w:pos="0"/>
              </w:tabs>
              <w:overflowPunct w:val="0"/>
              <w:autoSpaceDE w:val="0"/>
              <w:autoSpaceDN w:val="0"/>
              <w:adjustRightInd w:val="0"/>
              <w:rPr>
                <w:rFonts w:ascii="Arial" w:hAnsi="Arial" w:cs="Arial"/>
                <w:b/>
              </w:rPr>
            </w:pPr>
            <w:r w:rsidRPr="00AB0565">
              <w:rPr>
                <w:b/>
              </w:rPr>
              <w:t xml:space="preserve">Do these requirements include the identification of Medicare enrolled members where SHBP/SEHBP and their medical carrier were not aware of Medicare enrollment? </w:t>
            </w:r>
          </w:p>
          <w:p w14:paraId="78373E85" w14:textId="77777777" w:rsidR="00B96347" w:rsidRDefault="00B96347" w:rsidP="00B96347">
            <w:pPr>
              <w:pStyle w:val="ListParagraph"/>
              <w:tabs>
                <w:tab w:val="left" w:pos="0"/>
              </w:tabs>
              <w:overflowPunct w:val="0"/>
              <w:autoSpaceDE w:val="0"/>
              <w:autoSpaceDN w:val="0"/>
              <w:adjustRightInd w:val="0"/>
              <w:rPr>
                <w:b/>
              </w:rPr>
            </w:pPr>
          </w:p>
          <w:p w14:paraId="7A665EF0" w14:textId="4455094F" w:rsidR="00B96347" w:rsidRDefault="00B96347" w:rsidP="00B96347">
            <w:pPr>
              <w:pStyle w:val="ListParagraph"/>
              <w:tabs>
                <w:tab w:val="left" w:pos="0"/>
              </w:tabs>
              <w:overflowPunct w:val="0"/>
              <w:autoSpaceDE w:val="0"/>
              <w:autoSpaceDN w:val="0"/>
              <w:adjustRightInd w:val="0"/>
            </w:pPr>
            <w:r w:rsidRPr="00B96347">
              <w:t xml:space="preserve">Yes. </w:t>
            </w:r>
          </w:p>
          <w:p w14:paraId="0D52F9BD" w14:textId="77777777" w:rsidR="00B96347" w:rsidRPr="00B96347" w:rsidRDefault="00B96347" w:rsidP="00B96347">
            <w:pPr>
              <w:pStyle w:val="ListParagraph"/>
              <w:tabs>
                <w:tab w:val="left" w:pos="0"/>
              </w:tabs>
              <w:overflowPunct w:val="0"/>
              <w:autoSpaceDE w:val="0"/>
              <w:autoSpaceDN w:val="0"/>
              <w:adjustRightInd w:val="0"/>
              <w:rPr>
                <w:rFonts w:ascii="Arial" w:hAnsi="Arial" w:cs="Arial"/>
              </w:rPr>
            </w:pPr>
          </w:p>
          <w:p w14:paraId="6A244062" w14:textId="77777777" w:rsidR="008918DF" w:rsidRPr="00B96347" w:rsidRDefault="00F60F8E" w:rsidP="00AB0565">
            <w:pPr>
              <w:pStyle w:val="ListParagraph"/>
              <w:numPr>
                <w:ilvl w:val="0"/>
                <w:numId w:val="5"/>
              </w:numPr>
              <w:tabs>
                <w:tab w:val="left" w:pos="0"/>
              </w:tabs>
              <w:overflowPunct w:val="0"/>
              <w:autoSpaceDE w:val="0"/>
              <w:autoSpaceDN w:val="0"/>
              <w:adjustRightInd w:val="0"/>
              <w:rPr>
                <w:rFonts w:ascii="Arial" w:hAnsi="Arial" w:cs="Arial"/>
                <w:b/>
              </w:rPr>
            </w:pPr>
            <w:r w:rsidRPr="00AB0565">
              <w:rPr>
                <w:b/>
              </w:rPr>
              <w:t>How will the successful bidder be informed of medical and PBMs primacy status?</w:t>
            </w:r>
          </w:p>
          <w:p w14:paraId="7A0F62A6" w14:textId="77777777" w:rsidR="00B96347" w:rsidRDefault="00B96347" w:rsidP="00B96347">
            <w:pPr>
              <w:pStyle w:val="ListParagraph"/>
              <w:tabs>
                <w:tab w:val="left" w:pos="0"/>
              </w:tabs>
              <w:overflowPunct w:val="0"/>
              <w:autoSpaceDE w:val="0"/>
              <w:autoSpaceDN w:val="0"/>
              <w:adjustRightInd w:val="0"/>
              <w:rPr>
                <w:b/>
              </w:rPr>
            </w:pPr>
          </w:p>
          <w:p w14:paraId="788C5708" w14:textId="5A9D63F3" w:rsidR="00B96347" w:rsidRPr="00B96347" w:rsidRDefault="00B96347" w:rsidP="00B96347">
            <w:pPr>
              <w:pStyle w:val="ListParagraph"/>
              <w:tabs>
                <w:tab w:val="left" w:pos="0"/>
              </w:tabs>
              <w:overflowPunct w:val="0"/>
              <w:autoSpaceDE w:val="0"/>
              <w:autoSpaceDN w:val="0"/>
              <w:adjustRightInd w:val="0"/>
            </w:pPr>
            <w:r>
              <w:t>T</w:t>
            </w:r>
            <w:r w:rsidRPr="00B96347">
              <w:t>he carriers and actuaries (Aon) are sent files on quarterly or monthly basis.</w:t>
            </w:r>
          </w:p>
          <w:p w14:paraId="3B486707" w14:textId="63105171" w:rsidR="00B96347" w:rsidRPr="00B96347" w:rsidRDefault="00B96347" w:rsidP="00B96347">
            <w:pPr>
              <w:pStyle w:val="ListParagraph"/>
              <w:tabs>
                <w:tab w:val="left" w:pos="0"/>
              </w:tabs>
              <w:overflowPunct w:val="0"/>
              <w:autoSpaceDE w:val="0"/>
              <w:autoSpaceDN w:val="0"/>
              <w:adjustRightInd w:val="0"/>
            </w:pPr>
            <w:r w:rsidRPr="00B96347">
              <w:t>The records for a retiree or a spouse that are on MEDICARE will include MEDICARE details such as MED PROOF, MED dates and MBI</w:t>
            </w:r>
            <w:r>
              <w:t xml:space="preserve">.  </w:t>
            </w:r>
          </w:p>
          <w:p w14:paraId="03C6B463" w14:textId="54B97758" w:rsidR="00AB0565" w:rsidRPr="00AB0565" w:rsidRDefault="00AB0565" w:rsidP="00AB0565">
            <w:pPr>
              <w:tabs>
                <w:tab w:val="left" w:pos="0"/>
              </w:tabs>
              <w:overflowPunct w:val="0"/>
              <w:autoSpaceDE w:val="0"/>
              <w:autoSpaceDN w:val="0"/>
              <w:adjustRightInd w:val="0"/>
              <w:rPr>
                <w:rFonts w:ascii="Arial" w:hAnsi="Arial" w:cs="Arial"/>
                <w:b/>
              </w:rPr>
            </w:pPr>
          </w:p>
        </w:tc>
      </w:tr>
      <w:tr w:rsidR="008918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8918DF" w:rsidRDefault="008918DF"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67" w14:textId="7965D205" w:rsidR="008918DF" w:rsidRPr="0046653A" w:rsidRDefault="0046653A" w:rsidP="0046653A">
            <w:pPr>
              <w:tabs>
                <w:tab w:val="left" w:pos="0"/>
              </w:tabs>
              <w:overflowPunct w:val="0"/>
              <w:autoSpaceDE w:val="0"/>
              <w:autoSpaceDN w:val="0"/>
              <w:adjustRightInd w:val="0"/>
              <w:jc w:val="center"/>
            </w:pPr>
            <w:r w:rsidRPr="0046653A">
              <w:t>Section 3.2.</w:t>
            </w:r>
            <w:r>
              <w:t>2.A</w:t>
            </w:r>
          </w:p>
        </w:tc>
        <w:tc>
          <w:tcPr>
            <w:tcW w:w="7200" w:type="dxa"/>
            <w:tcBorders>
              <w:top w:val="single" w:sz="4" w:space="0" w:color="auto"/>
              <w:left w:val="single" w:sz="4" w:space="0" w:color="auto"/>
              <w:bottom w:val="single" w:sz="4" w:space="0" w:color="auto"/>
              <w:right w:val="single" w:sz="4" w:space="0" w:color="auto"/>
            </w:tcBorders>
          </w:tcPr>
          <w:p w14:paraId="289160D9" w14:textId="77777777" w:rsidR="00B96347" w:rsidRDefault="006C6637" w:rsidP="005663AD">
            <w:pPr>
              <w:tabs>
                <w:tab w:val="left" w:pos="0"/>
              </w:tabs>
              <w:overflowPunct w:val="0"/>
              <w:autoSpaceDE w:val="0"/>
              <w:autoSpaceDN w:val="0"/>
              <w:adjustRightInd w:val="0"/>
              <w:ind w:hanging="28"/>
              <w:rPr>
                <w:rFonts w:ascii="Arial" w:hAnsi="Arial" w:cs="Arial"/>
              </w:rPr>
            </w:pPr>
            <w:r w:rsidRPr="006C6637">
              <w:rPr>
                <w:b/>
              </w:rPr>
              <w:t>Note: This question has been paraphrased in the interest of readability and clarity.</w:t>
            </w:r>
            <w:r>
              <w:rPr>
                <w:rFonts w:ascii="Arial" w:hAnsi="Arial" w:cs="Arial"/>
              </w:rPr>
              <w:t xml:space="preserve"> </w:t>
            </w:r>
          </w:p>
          <w:p w14:paraId="02585828" w14:textId="77777777" w:rsidR="00B96347" w:rsidRDefault="00B96347" w:rsidP="005663AD">
            <w:pPr>
              <w:tabs>
                <w:tab w:val="left" w:pos="0"/>
              </w:tabs>
              <w:overflowPunct w:val="0"/>
              <w:autoSpaceDE w:val="0"/>
              <w:autoSpaceDN w:val="0"/>
              <w:adjustRightInd w:val="0"/>
              <w:ind w:hanging="28"/>
              <w:rPr>
                <w:rFonts w:ascii="Arial" w:hAnsi="Arial" w:cs="Arial"/>
              </w:rPr>
            </w:pPr>
          </w:p>
          <w:p w14:paraId="2876BC8A" w14:textId="6C3D2F9C" w:rsidR="008918DF" w:rsidRDefault="006C6637" w:rsidP="005663AD">
            <w:pPr>
              <w:tabs>
                <w:tab w:val="left" w:pos="0"/>
              </w:tabs>
              <w:overflowPunct w:val="0"/>
              <w:autoSpaceDE w:val="0"/>
              <w:autoSpaceDN w:val="0"/>
              <w:adjustRightInd w:val="0"/>
              <w:ind w:hanging="28"/>
              <w:rPr>
                <w:b/>
              </w:rPr>
            </w:pPr>
            <w:r>
              <w:rPr>
                <w:b/>
              </w:rPr>
              <w:t>Please clarify what “</w:t>
            </w:r>
            <w:r w:rsidR="00F60F8E" w:rsidRPr="00AB0565">
              <w:rPr>
                <w:b/>
              </w:rPr>
              <w:t>identify those not enrolled</w:t>
            </w:r>
            <w:r>
              <w:rPr>
                <w:b/>
              </w:rPr>
              <w:t>”</w:t>
            </w:r>
            <w:r w:rsidR="00F60F8E" w:rsidRPr="00AB0565">
              <w:rPr>
                <w:b/>
              </w:rPr>
              <w:t xml:space="preserve"> mean</w:t>
            </w:r>
            <w:r>
              <w:rPr>
                <w:b/>
              </w:rPr>
              <w:t>s</w:t>
            </w:r>
            <w:r w:rsidR="00F60F8E" w:rsidRPr="00AB0565">
              <w:rPr>
                <w:b/>
              </w:rPr>
              <w:t xml:space="preserve">. For example, </w:t>
            </w:r>
            <w:r>
              <w:rPr>
                <w:b/>
              </w:rPr>
              <w:t xml:space="preserve">does this refer to </w:t>
            </w:r>
            <w:r w:rsidR="00F60F8E" w:rsidRPr="00AB0565">
              <w:rPr>
                <w:b/>
              </w:rPr>
              <w:t>those not enrolled in Medicare Part A</w:t>
            </w:r>
            <w:r>
              <w:rPr>
                <w:b/>
              </w:rPr>
              <w:t xml:space="preserve"> o</w:t>
            </w:r>
            <w:r w:rsidR="00F60F8E" w:rsidRPr="00AB0565">
              <w:rPr>
                <w:b/>
              </w:rPr>
              <w:t>r does this mean enrolled in Medicare A but not Part B?</w:t>
            </w:r>
          </w:p>
          <w:p w14:paraId="123A99FA" w14:textId="77777777" w:rsidR="00B96347" w:rsidRDefault="00B96347" w:rsidP="005663AD">
            <w:pPr>
              <w:tabs>
                <w:tab w:val="left" w:pos="0"/>
              </w:tabs>
              <w:overflowPunct w:val="0"/>
              <w:autoSpaceDE w:val="0"/>
              <w:autoSpaceDN w:val="0"/>
              <w:adjustRightInd w:val="0"/>
              <w:ind w:hanging="28"/>
              <w:rPr>
                <w:b/>
              </w:rPr>
            </w:pPr>
          </w:p>
          <w:p w14:paraId="6D31BC13" w14:textId="38C5285B" w:rsidR="00B96347" w:rsidRPr="00B96347" w:rsidRDefault="00B96347" w:rsidP="005663AD">
            <w:pPr>
              <w:tabs>
                <w:tab w:val="left" w:pos="0"/>
              </w:tabs>
              <w:overflowPunct w:val="0"/>
              <w:autoSpaceDE w:val="0"/>
              <w:autoSpaceDN w:val="0"/>
              <w:adjustRightInd w:val="0"/>
              <w:ind w:hanging="28"/>
            </w:pPr>
            <w:r w:rsidRPr="00B96347">
              <w:t>SHBP/SEHBP requires that eligible members enroll in both Medicare Parts and B when they become eligible.</w:t>
            </w:r>
          </w:p>
          <w:p w14:paraId="03C6B468" w14:textId="645F40F6" w:rsidR="00AB0565" w:rsidRPr="006C6637" w:rsidRDefault="00AB0565" w:rsidP="005663AD">
            <w:pPr>
              <w:tabs>
                <w:tab w:val="left" w:pos="0"/>
              </w:tabs>
              <w:overflowPunct w:val="0"/>
              <w:autoSpaceDE w:val="0"/>
              <w:autoSpaceDN w:val="0"/>
              <w:adjustRightInd w:val="0"/>
              <w:ind w:hanging="28"/>
              <w:rPr>
                <w:rFonts w:ascii="Arial" w:hAnsi="Arial" w:cs="Arial"/>
              </w:rPr>
            </w:pPr>
          </w:p>
        </w:tc>
      </w:tr>
      <w:tr w:rsidR="008918D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8918DF" w:rsidRDefault="008918DF" w:rsidP="005663A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77E0D8DF" w:rsidR="008918DF" w:rsidRPr="0046653A" w:rsidRDefault="0046653A" w:rsidP="0046653A">
            <w:pPr>
              <w:tabs>
                <w:tab w:val="left" w:pos="0"/>
              </w:tabs>
              <w:overflowPunct w:val="0"/>
              <w:autoSpaceDE w:val="0"/>
              <w:autoSpaceDN w:val="0"/>
              <w:adjustRightInd w:val="0"/>
              <w:jc w:val="center"/>
            </w:pPr>
            <w:r>
              <w:t>Section 3.4.A.1</w:t>
            </w:r>
          </w:p>
        </w:tc>
        <w:tc>
          <w:tcPr>
            <w:tcW w:w="7200" w:type="dxa"/>
            <w:tcBorders>
              <w:top w:val="single" w:sz="4" w:space="0" w:color="auto"/>
              <w:left w:val="single" w:sz="4" w:space="0" w:color="auto"/>
              <w:bottom w:val="single" w:sz="4" w:space="0" w:color="auto"/>
              <w:right w:val="single" w:sz="4" w:space="0" w:color="auto"/>
            </w:tcBorders>
          </w:tcPr>
          <w:p w14:paraId="52E5E95B" w14:textId="77777777" w:rsidR="008918DF" w:rsidRDefault="00F60F8E" w:rsidP="005663AD">
            <w:pPr>
              <w:tabs>
                <w:tab w:val="left" w:pos="0"/>
              </w:tabs>
              <w:overflowPunct w:val="0"/>
              <w:autoSpaceDE w:val="0"/>
              <w:autoSpaceDN w:val="0"/>
              <w:adjustRightInd w:val="0"/>
              <w:ind w:hanging="28"/>
              <w:rPr>
                <w:b/>
              </w:rPr>
            </w:pPr>
            <w:r w:rsidRPr="006C6637">
              <w:rPr>
                <w:b/>
              </w:rPr>
              <w:t>Would this report only include members with Medicare where SHBP/SEHBP is primary or all members with or without Medicare that is primary?</w:t>
            </w:r>
          </w:p>
          <w:p w14:paraId="593619F4" w14:textId="77777777" w:rsidR="006C6637" w:rsidRPr="006C6637" w:rsidRDefault="006C6637" w:rsidP="005663AD">
            <w:pPr>
              <w:tabs>
                <w:tab w:val="left" w:pos="0"/>
              </w:tabs>
              <w:overflowPunct w:val="0"/>
              <w:autoSpaceDE w:val="0"/>
              <w:autoSpaceDN w:val="0"/>
              <w:adjustRightInd w:val="0"/>
              <w:ind w:hanging="28"/>
            </w:pPr>
          </w:p>
          <w:p w14:paraId="4BC4E83D" w14:textId="77777777" w:rsidR="006C6637" w:rsidRDefault="00B96347" w:rsidP="00B96347">
            <w:pPr>
              <w:tabs>
                <w:tab w:val="left" w:pos="0"/>
              </w:tabs>
              <w:overflowPunct w:val="0"/>
              <w:autoSpaceDE w:val="0"/>
              <w:autoSpaceDN w:val="0"/>
              <w:adjustRightInd w:val="0"/>
              <w:ind w:hanging="28"/>
            </w:pPr>
            <w:r w:rsidRPr="00B96347">
              <w:t>This report sh</w:t>
            </w:r>
            <w:r>
              <w:t>all</w:t>
            </w:r>
            <w:r w:rsidRPr="00B96347">
              <w:t xml:space="preserve"> include all Medicare-eligible members (with or without Medicare) where SHBP/SEHBP is primary.</w:t>
            </w:r>
          </w:p>
          <w:p w14:paraId="03C6B46D" w14:textId="322DFE2D" w:rsidR="00CF3EB4" w:rsidRPr="00B96347" w:rsidRDefault="00CF3EB4" w:rsidP="00B96347">
            <w:pPr>
              <w:tabs>
                <w:tab w:val="left" w:pos="0"/>
              </w:tabs>
              <w:overflowPunct w:val="0"/>
              <w:autoSpaceDE w:val="0"/>
              <w:autoSpaceDN w:val="0"/>
              <w:adjustRightInd w:val="0"/>
              <w:ind w:hanging="28"/>
            </w:pPr>
          </w:p>
        </w:tc>
      </w:tr>
      <w:tr w:rsidR="008918D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8918DF" w:rsidRDefault="008918DF"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71" w14:textId="264E414C" w:rsidR="008918DF" w:rsidRPr="0046653A" w:rsidRDefault="0046653A" w:rsidP="0046653A">
            <w:pPr>
              <w:tabs>
                <w:tab w:val="left" w:pos="0"/>
              </w:tabs>
              <w:overflowPunct w:val="0"/>
              <w:autoSpaceDE w:val="0"/>
              <w:autoSpaceDN w:val="0"/>
              <w:adjustRightInd w:val="0"/>
              <w:jc w:val="center"/>
            </w:pPr>
            <w:r>
              <w:t>Section 3.4.A.2</w:t>
            </w:r>
          </w:p>
        </w:tc>
        <w:tc>
          <w:tcPr>
            <w:tcW w:w="7200" w:type="dxa"/>
            <w:tcBorders>
              <w:top w:val="single" w:sz="4" w:space="0" w:color="auto"/>
              <w:left w:val="single" w:sz="4" w:space="0" w:color="auto"/>
              <w:bottom w:val="single" w:sz="4" w:space="0" w:color="auto"/>
              <w:right w:val="single" w:sz="4" w:space="0" w:color="auto"/>
            </w:tcBorders>
          </w:tcPr>
          <w:p w14:paraId="0B8E93F0" w14:textId="77777777" w:rsidR="008918DF" w:rsidRDefault="00F60F8E" w:rsidP="005663AD">
            <w:pPr>
              <w:tabs>
                <w:tab w:val="left" w:pos="0"/>
              </w:tabs>
              <w:overflowPunct w:val="0"/>
              <w:autoSpaceDE w:val="0"/>
              <w:autoSpaceDN w:val="0"/>
              <w:adjustRightInd w:val="0"/>
              <w:ind w:hanging="28"/>
              <w:rPr>
                <w:b/>
              </w:rPr>
            </w:pPr>
            <w:r w:rsidRPr="006C6637">
              <w:rPr>
                <w:b/>
              </w:rPr>
              <w:t>Define what Medicare-eligible means?</w:t>
            </w:r>
          </w:p>
          <w:p w14:paraId="77CE200C" w14:textId="77777777" w:rsidR="006C6637" w:rsidRDefault="006C6637" w:rsidP="005663AD">
            <w:pPr>
              <w:tabs>
                <w:tab w:val="left" w:pos="0"/>
              </w:tabs>
              <w:overflowPunct w:val="0"/>
              <w:autoSpaceDE w:val="0"/>
              <w:autoSpaceDN w:val="0"/>
              <w:adjustRightInd w:val="0"/>
              <w:ind w:hanging="28"/>
              <w:rPr>
                <w:b/>
              </w:rPr>
            </w:pPr>
          </w:p>
          <w:p w14:paraId="47313335" w14:textId="77777777" w:rsidR="006C6637" w:rsidRDefault="00B96347" w:rsidP="005663AD">
            <w:pPr>
              <w:tabs>
                <w:tab w:val="left" w:pos="0"/>
              </w:tabs>
              <w:overflowPunct w:val="0"/>
              <w:autoSpaceDE w:val="0"/>
              <w:autoSpaceDN w:val="0"/>
              <w:adjustRightInd w:val="0"/>
              <w:ind w:hanging="28"/>
            </w:pPr>
            <w:r w:rsidRPr="00B96347">
              <w:t>Medicare eligible means a member that is eligible for Medicare due to age (over 65), Social Security Disability, or a member with ESRD that has completed the Coordination of Benefit period.</w:t>
            </w:r>
          </w:p>
          <w:p w14:paraId="03C6B472" w14:textId="49B68DCE" w:rsidR="00B96347" w:rsidRPr="00B96347" w:rsidRDefault="00B96347" w:rsidP="005663AD">
            <w:pPr>
              <w:tabs>
                <w:tab w:val="left" w:pos="0"/>
              </w:tabs>
              <w:overflowPunct w:val="0"/>
              <w:autoSpaceDE w:val="0"/>
              <w:autoSpaceDN w:val="0"/>
              <w:adjustRightInd w:val="0"/>
              <w:ind w:hanging="28"/>
            </w:pPr>
          </w:p>
        </w:tc>
      </w:tr>
      <w:tr w:rsidR="008918D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8918DF" w:rsidRDefault="008918DF" w:rsidP="005663A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76" w14:textId="6A7BC7FC" w:rsidR="008918DF" w:rsidRPr="0046653A" w:rsidRDefault="0046653A" w:rsidP="005663AD">
            <w:pPr>
              <w:tabs>
                <w:tab w:val="left" w:pos="0"/>
              </w:tabs>
              <w:overflowPunct w:val="0"/>
              <w:autoSpaceDE w:val="0"/>
              <w:autoSpaceDN w:val="0"/>
              <w:adjustRightInd w:val="0"/>
              <w:jc w:val="center"/>
            </w:pPr>
            <w:r>
              <w:t>Section 3.4.A.5</w:t>
            </w:r>
          </w:p>
        </w:tc>
        <w:tc>
          <w:tcPr>
            <w:tcW w:w="7200" w:type="dxa"/>
            <w:tcBorders>
              <w:top w:val="single" w:sz="4" w:space="0" w:color="auto"/>
              <w:left w:val="single" w:sz="4" w:space="0" w:color="auto"/>
              <w:bottom w:val="single" w:sz="4" w:space="0" w:color="auto"/>
              <w:right w:val="single" w:sz="4" w:space="0" w:color="auto"/>
            </w:tcBorders>
          </w:tcPr>
          <w:p w14:paraId="3E5D07DF" w14:textId="77777777" w:rsidR="006C6637" w:rsidRPr="00B96347" w:rsidRDefault="00F60F8E" w:rsidP="006C6637">
            <w:pPr>
              <w:pStyle w:val="ListParagraph"/>
              <w:numPr>
                <w:ilvl w:val="0"/>
                <w:numId w:val="6"/>
              </w:numPr>
              <w:tabs>
                <w:tab w:val="left" w:pos="0"/>
              </w:tabs>
              <w:overflowPunct w:val="0"/>
              <w:autoSpaceDE w:val="0"/>
              <w:autoSpaceDN w:val="0"/>
              <w:adjustRightInd w:val="0"/>
              <w:rPr>
                <w:rFonts w:ascii="Arial" w:hAnsi="Arial" w:cs="Arial"/>
                <w:b/>
              </w:rPr>
            </w:pPr>
            <w:r w:rsidRPr="006C6637">
              <w:rPr>
                <w:b/>
              </w:rPr>
              <w:t xml:space="preserve">Which outstanding cases is this referring to? </w:t>
            </w:r>
          </w:p>
          <w:p w14:paraId="4CBA97E2" w14:textId="77777777" w:rsidR="00B96347" w:rsidRDefault="00B96347" w:rsidP="00B96347">
            <w:pPr>
              <w:pStyle w:val="ListParagraph"/>
              <w:tabs>
                <w:tab w:val="left" w:pos="0"/>
              </w:tabs>
              <w:overflowPunct w:val="0"/>
              <w:autoSpaceDE w:val="0"/>
              <w:autoSpaceDN w:val="0"/>
              <w:adjustRightInd w:val="0"/>
              <w:rPr>
                <w:b/>
              </w:rPr>
            </w:pPr>
          </w:p>
          <w:p w14:paraId="2D618EAC" w14:textId="247D5B84" w:rsidR="00B96347" w:rsidRDefault="00B96347" w:rsidP="00B96347">
            <w:pPr>
              <w:pStyle w:val="ListParagraph"/>
              <w:tabs>
                <w:tab w:val="left" w:pos="0"/>
              </w:tabs>
              <w:overflowPunct w:val="0"/>
              <w:autoSpaceDE w:val="0"/>
              <w:autoSpaceDN w:val="0"/>
              <w:adjustRightInd w:val="0"/>
            </w:pPr>
            <w:r w:rsidRPr="00B96347">
              <w:t>Outstanding cases refers to cases previously identified by the Vendor {Contractor} and reported to the DPB and the third party claims administrator for recovery.</w:t>
            </w:r>
          </w:p>
          <w:p w14:paraId="1B01FF3B" w14:textId="77777777" w:rsidR="00B96347" w:rsidRPr="00B96347" w:rsidRDefault="00B96347" w:rsidP="00B96347">
            <w:pPr>
              <w:pStyle w:val="ListParagraph"/>
              <w:tabs>
                <w:tab w:val="left" w:pos="0"/>
              </w:tabs>
              <w:overflowPunct w:val="0"/>
              <w:autoSpaceDE w:val="0"/>
              <w:autoSpaceDN w:val="0"/>
              <w:adjustRightInd w:val="0"/>
            </w:pPr>
          </w:p>
          <w:p w14:paraId="6DB54AFF" w14:textId="77777777" w:rsidR="006C6637" w:rsidRPr="00B96347" w:rsidRDefault="00F60F8E" w:rsidP="006C6637">
            <w:pPr>
              <w:pStyle w:val="ListParagraph"/>
              <w:numPr>
                <w:ilvl w:val="0"/>
                <w:numId w:val="6"/>
              </w:numPr>
              <w:tabs>
                <w:tab w:val="left" w:pos="0"/>
              </w:tabs>
              <w:overflowPunct w:val="0"/>
              <w:autoSpaceDE w:val="0"/>
              <w:autoSpaceDN w:val="0"/>
              <w:adjustRightInd w:val="0"/>
              <w:rPr>
                <w:rFonts w:ascii="Arial" w:hAnsi="Arial" w:cs="Arial"/>
                <w:b/>
              </w:rPr>
            </w:pPr>
            <w:r w:rsidRPr="006C6637">
              <w:rPr>
                <w:b/>
              </w:rPr>
              <w:lastRenderedPageBreak/>
              <w:t xml:space="preserve">Under what circumstances does the state get a member recovery? </w:t>
            </w:r>
          </w:p>
          <w:p w14:paraId="36A92E96" w14:textId="77777777" w:rsidR="00B96347" w:rsidRDefault="00B96347" w:rsidP="00B96347">
            <w:pPr>
              <w:pStyle w:val="ListParagraph"/>
              <w:tabs>
                <w:tab w:val="left" w:pos="0"/>
              </w:tabs>
              <w:overflowPunct w:val="0"/>
              <w:autoSpaceDE w:val="0"/>
              <w:autoSpaceDN w:val="0"/>
              <w:adjustRightInd w:val="0"/>
              <w:rPr>
                <w:b/>
              </w:rPr>
            </w:pPr>
          </w:p>
          <w:p w14:paraId="136CF428" w14:textId="5D7947B9" w:rsidR="00B96347" w:rsidRDefault="00B96347" w:rsidP="00B96347">
            <w:pPr>
              <w:pStyle w:val="ListParagraph"/>
              <w:tabs>
                <w:tab w:val="left" w:pos="0"/>
              </w:tabs>
              <w:overflowPunct w:val="0"/>
              <w:autoSpaceDE w:val="0"/>
              <w:autoSpaceDN w:val="0"/>
              <w:adjustRightInd w:val="0"/>
            </w:pPr>
            <w:r>
              <w:t xml:space="preserve">The State gets a member recovery for the payment of ineligible claims. </w:t>
            </w:r>
          </w:p>
          <w:p w14:paraId="10C16B76" w14:textId="77777777" w:rsidR="00B96347" w:rsidRPr="00B96347" w:rsidRDefault="00B96347" w:rsidP="00B96347">
            <w:pPr>
              <w:pStyle w:val="ListParagraph"/>
              <w:tabs>
                <w:tab w:val="left" w:pos="0"/>
              </w:tabs>
              <w:overflowPunct w:val="0"/>
              <w:autoSpaceDE w:val="0"/>
              <w:autoSpaceDN w:val="0"/>
              <w:adjustRightInd w:val="0"/>
            </w:pPr>
          </w:p>
          <w:p w14:paraId="4418CC11" w14:textId="77777777" w:rsidR="008918DF" w:rsidRPr="00B96347" w:rsidRDefault="00F60F8E" w:rsidP="006C6637">
            <w:pPr>
              <w:pStyle w:val="ListParagraph"/>
              <w:numPr>
                <w:ilvl w:val="0"/>
                <w:numId w:val="6"/>
              </w:numPr>
              <w:tabs>
                <w:tab w:val="left" w:pos="0"/>
              </w:tabs>
              <w:overflowPunct w:val="0"/>
              <w:autoSpaceDE w:val="0"/>
              <w:autoSpaceDN w:val="0"/>
              <w:adjustRightInd w:val="0"/>
              <w:rPr>
                <w:rFonts w:ascii="Arial" w:hAnsi="Arial" w:cs="Arial"/>
                <w:b/>
              </w:rPr>
            </w:pPr>
            <w:r w:rsidRPr="006C6637">
              <w:rPr>
                <w:b/>
              </w:rPr>
              <w:t>Is the referring to claim recovery, premium recovery or other?</w:t>
            </w:r>
          </w:p>
          <w:p w14:paraId="42464AB9" w14:textId="77777777" w:rsidR="00B96347" w:rsidRDefault="00B96347" w:rsidP="00B96347">
            <w:pPr>
              <w:pStyle w:val="ListParagraph"/>
              <w:tabs>
                <w:tab w:val="left" w:pos="0"/>
              </w:tabs>
              <w:overflowPunct w:val="0"/>
              <w:autoSpaceDE w:val="0"/>
              <w:autoSpaceDN w:val="0"/>
              <w:adjustRightInd w:val="0"/>
              <w:rPr>
                <w:b/>
              </w:rPr>
            </w:pPr>
          </w:p>
          <w:p w14:paraId="1E160391" w14:textId="66DD5310" w:rsidR="006C6637" w:rsidRPr="0073480F" w:rsidRDefault="00B96347" w:rsidP="00B96347">
            <w:pPr>
              <w:pStyle w:val="ListParagraph"/>
              <w:tabs>
                <w:tab w:val="left" w:pos="0"/>
              </w:tabs>
              <w:overflowPunct w:val="0"/>
              <w:autoSpaceDE w:val="0"/>
              <w:autoSpaceDN w:val="0"/>
              <w:adjustRightInd w:val="0"/>
              <w:rPr>
                <w:rFonts w:ascii="Arial" w:hAnsi="Arial" w:cs="Arial"/>
              </w:rPr>
            </w:pPr>
            <w:r w:rsidRPr="0073480F">
              <w:t xml:space="preserve">This refers to claim recovery. </w:t>
            </w:r>
          </w:p>
          <w:p w14:paraId="03C6B477" w14:textId="5F0B0056" w:rsidR="006C6637" w:rsidRPr="006C6637" w:rsidRDefault="006C6637" w:rsidP="006C6637">
            <w:pPr>
              <w:tabs>
                <w:tab w:val="left" w:pos="0"/>
              </w:tabs>
              <w:overflowPunct w:val="0"/>
              <w:autoSpaceDE w:val="0"/>
              <w:autoSpaceDN w:val="0"/>
              <w:adjustRightInd w:val="0"/>
              <w:rPr>
                <w:rFonts w:ascii="Arial" w:hAnsi="Arial" w:cs="Arial"/>
                <w:b/>
              </w:rPr>
            </w:pPr>
          </w:p>
        </w:tc>
      </w:tr>
      <w:tr w:rsidR="008918D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67444CE1" w:rsidR="008918DF" w:rsidRDefault="008918DF" w:rsidP="005663AD">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03C6B47B" w14:textId="2C34954D" w:rsidR="008918DF" w:rsidRPr="0046653A" w:rsidRDefault="0046653A" w:rsidP="005663AD">
            <w:pPr>
              <w:tabs>
                <w:tab w:val="left" w:pos="0"/>
              </w:tabs>
              <w:overflowPunct w:val="0"/>
              <w:autoSpaceDE w:val="0"/>
              <w:autoSpaceDN w:val="0"/>
              <w:adjustRightInd w:val="0"/>
              <w:jc w:val="center"/>
            </w:pPr>
            <w:r>
              <w:t>Section 3.4.A.6</w:t>
            </w:r>
          </w:p>
        </w:tc>
        <w:tc>
          <w:tcPr>
            <w:tcW w:w="7200" w:type="dxa"/>
            <w:tcBorders>
              <w:top w:val="single" w:sz="4" w:space="0" w:color="auto"/>
              <w:left w:val="single" w:sz="4" w:space="0" w:color="auto"/>
              <w:bottom w:val="single" w:sz="4" w:space="0" w:color="auto"/>
              <w:right w:val="single" w:sz="4" w:space="0" w:color="auto"/>
            </w:tcBorders>
          </w:tcPr>
          <w:p w14:paraId="4863E36F" w14:textId="77777777" w:rsidR="006C6637" w:rsidRPr="0073480F" w:rsidRDefault="00F60F8E" w:rsidP="006C6637">
            <w:pPr>
              <w:pStyle w:val="ListParagraph"/>
              <w:numPr>
                <w:ilvl w:val="0"/>
                <w:numId w:val="7"/>
              </w:numPr>
              <w:tabs>
                <w:tab w:val="left" w:pos="0"/>
              </w:tabs>
              <w:overflowPunct w:val="0"/>
              <w:autoSpaceDE w:val="0"/>
              <w:autoSpaceDN w:val="0"/>
              <w:adjustRightInd w:val="0"/>
              <w:rPr>
                <w:rFonts w:ascii="Arial" w:hAnsi="Arial" w:cs="Arial"/>
                <w:b/>
              </w:rPr>
            </w:pPr>
            <w:r w:rsidRPr="006C6637">
              <w:rPr>
                <w:b/>
              </w:rPr>
              <w:t xml:space="preserve">Is member outreach referring to an SSDI Eligibility program? </w:t>
            </w:r>
          </w:p>
          <w:p w14:paraId="1C72FDE0" w14:textId="77777777" w:rsidR="0073480F" w:rsidRDefault="0073480F" w:rsidP="0073480F">
            <w:pPr>
              <w:pStyle w:val="ListParagraph"/>
              <w:tabs>
                <w:tab w:val="left" w:pos="0"/>
              </w:tabs>
              <w:overflowPunct w:val="0"/>
              <w:autoSpaceDE w:val="0"/>
              <w:autoSpaceDN w:val="0"/>
              <w:adjustRightInd w:val="0"/>
              <w:ind w:left="332"/>
              <w:rPr>
                <w:b/>
              </w:rPr>
            </w:pPr>
          </w:p>
          <w:p w14:paraId="02823725" w14:textId="00A77CF6" w:rsidR="0073480F" w:rsidRDefault="0073480F" w:rsidP="0073480F">
            <w:pPr>
              <w:pStyle w:val="ListParagraph"/>
              <w:tabs>
                <w:tab w:val="left" w:pos="0"/>
              </w:tabs>
              <w:overflowPunct w:val="0"/>
              <w:autoSpaceDE w:val="0"/>
              <w:autoSpaceDN w:val="0"/>
              <w:adjustRightInd w:val="0"/>
              <w:ind w:left="332"/>
            </w:pPr>
            <w:r>
              <w:t xml:space="preserve">Yes. </w:t>
            </w:r>
          </w:p>
          <w:p w14:paraId="731A18CE" w14:textId="77777777" w:rsidR="0073480F" w:rsidRPr="0073480F" w:rsidRDefault="0073480F" w:rsidP="0073480F">
            <w:pPr>
              <w:pStyle w:val="ListParagraph"/>
              <w:tabs>
                <w:tab w:val="left" w:pos="0"/>
              </w:tabs>
              <w:overflowPunct w:val="0"/>
              <w:autoSpaceDE w:val="0"/>
              <w:autoSpaceDN w:val="0"/>
              <w:adjustRightInd w:val="0"/>
              <w:ind w:left="332"/>
            </w:pPr>
          </w:p>
          <w:p w14:paraId="1E045D41" w14:textId="77777777" w:rsidR="008918DF" w:rsidRPr="0073480F" w:rsidRDefault="00F60F8E" w:rsidP="006C6637">
            <w:pPr>
              <w:pStyle w:val="ListParagraph"/>
              <w:numPr>
                <w:ilvl w:val="0"/>
                <w:numId w:val="7"/>
              </w:numPr>
              <w:tabs>
                <w:tab w:val="left" w:pos="0"/>
              </w:tabs>
              <w:overflowPunct w:val="0"/>
              <w:autoSpaceDE w:val="0"/>
              <w:autoSpaceDN w:val="0"/>
              <w:adjustRightInd w:val="0"/>
              <w:rPr>
                <w:rFonts w:ascii="Arial" w:hAnsi="Arial" w:cs="Arial"/>
                <w:b/>
              </w:rPr>
            </w:pPr>
            <w:r w:rsidRPr="006C6637">
              <w:rPr>
                <w:b/>
              </w:rPr>
              <w:t>Please clarify what eligibility determination is referring to in this context. Is this referring to eligibility for Medicare Part B, eligibility for SSDI, eligibility for Medicare, etc.?</w:t>
            </w:r>
          </w:p>
          <w:p w14:paraId="34719FB1" w14:textId="77777777" w:rsidR="0073480F" w:rsidRDefault="0073480F" w:rsidP="0073480F">
            <w:pPr>
              <w:pStyle w:val="ListParagraph"/>
              <w:tabs>
                <w:tab w:val="left" w:pos="0"/>
              </w:tabs>
              <w:overflowPunct w:val="0"/>
              <w:autoSpaceDE w:val="0"/>
              <w:autoSpaceDN w:val="0"/>
              <w:adjustRightInd w:val="0"/>
              <w:ind w:left="332"/>
              <w:rPr>
                <w:b/>
              </w:rPr>
            </w:pPr>
          </w:p>
          <w:p w14:paraId="0608173B" w14:textId="6D76B4ED" w:rsidR="0073480F" w:rsidRPr="0073480F" w:rsidRDefault="0073480F" w:rsidP="0073480F">
            <w:pPr>
              <w:pStyle w:val="ListParagraph"/>
              <w:tabs>
                <w:tab w:val="left" w:pos="0"/>
              </w:tabs>
              <w:overflowPunct w:val="0"/>
              <w:autoSpaceDE w:val="0"/>
              <w:autoSpaceDN w:val="0"/>
              <w:adjustRightInd w:val="0"/>
              <w:ind w:left="332"/>
            </w:pPr>
            <w:r>
              <w:t xml:space="preserve">This is referring to eligibility for </w:t>
            </w:r>
            <w:r w:rsidRPr="0073480F">
              <w:t>SSDI.</w:t>
            </w:r>
          </w:p>
          <w:p w14:paraId="03C6B47C" w14:textId="4166C0EF" w:rsidR="006C6637" w:rsidRPr="006C6637" w:rsidRDefault="006C6637" w:rsidP="006C6637">
            <w:pPr>
              <w:tabs>
                <w:tab w:val="left" w:pos="0"/>
              </w:tabs>
              <w:overflowPunct w:val="0"/>
              <w:autoSpaceDE w:val="0"/>
              <w:autoSpaceDN w:val="0"/>
              <w:adjustRightInd w:val="0"/>
              <w:rPr>
                <w:rFonts w:ascii="Arial" w:hAnsi="Arial" w:cs="Arial"/>
              </w:rPr>
            </w:pPr>
          </w:p>
        </w:tc>
      </w:tr>
      <w:tr w:rsidR="008918DF"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8918DF" w:rsidRDefault="008918DF" w:rsidP="005663AD">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80" w14:textId="7850845C" w:rsidR="008918DF" w:rsidRPr="0046653A" w:rsidRDefault="0046653A" w:rsidP="005663AD">
            <w:pPr>
              <w:tabs>
                <w:tab w:val="left" w:pos="0"/>
              </w:tabs>
              <w:overflowPunct w:val="0"/>
              <w:autoSpaceDE w:val="0"/>
              <w:autoSpaceDN w:val="0"/>
              <w:adjustRightInd w:val="0"/>
              <w:jc w:val="center"/>
            </w:pPr>
            <w:r>
              <w:t>Section 4.4.5.6</w:t>
            </w:r>
          </w:p>
        </w:tc>
        <w:tc>
          <w:tcPr>
            <w:tcW w:w="7200" w:type="dxa"/>
            <w:tcBorders>
              <w:top w:val="single" w:sz="4" w:space="0" w:color="auto"/>
              <w:left w:val="single" w:sz="4" w:space="0" w:color="auto"/>
              <w:bottom w:val="single" w:sz="4" w:space="0" w:color="auto"/>
              <w:right w:val="single" w:sz="4" w:space="0" w:color="auto"/>
            </w:tcBorders>
          </w:tcPr>
          <w:p w14:paraId="720480F5" w14:textId="77777777" w:rsidR="008918DF" w:rsidRDefault="00F60F8E" w:rsidP="005663AD">
            <w:pPr>
              <w:tabs>
                <w:tab w:val="left" w:pos="0"/>
              </w:tabs>
              <w:overflowPunct w:val="0"/>
              <w:autoSpaceDE w:val="0"/>
              <w:autoSpaceDN w:val="0"/>
              <w:adjustRightInd w:val="0"/>
              <w:ind w:hanging="28"/>
              <w:rPr>
                <w:b/>
              </w:rPr>
            </w:pPr>
            <w:r w:rsidRPr="006C6637">
              <w:rPr>
                <w:b/>
              </w:rPr>
              <w:t>If we were to offer a cash discount, where should we provide this in the bid response?</w:t>
            </w:r>
          </w:p>
          <w:p w14:paraId="7E07D7F6" w14:textId="77777777" w:rsidR="0073480F" w:rsidRDefault="0073480F" w:rsidP="005663AD">
            <w:pPr>
              <w:tabs>
                <w:tab w:val="left" w:pos="0"/>
              </w:tabs>
              <w:overflowPunct w:val="0"/>
              <w:autoSpaceDE w:val="0"/>
              <w:autoSpaceDN w:val="0"/>
              <w:adjustRightInd w:val="0"/>
              <w:ind w:hanging="28"/>
              <w:rPr>
                <w:b/>
              </w:rPr>
            </w:pPr>
          </w:p>
          <w:p w14:paraId="31D43436" w14:textId="3E6B094A" w:rsidR="006C6637" w:rsidRDefault="0073480F" w:rsidP="005663AD">
            <w:pPr>
              <w:tabs>
                <w:tab w:val="left" w:pos="0"/>
              </w:tabs>
              <w:overflowPunct w:val="0"/>
              <w:autoSpaceDE w:val="0"/>
              <w:autoSpaceDN w:val="0"/>
              <w:adjustRightInd w:val="0"/>
              <w:ind w:hanging="28"/>
              <w:rPr>
                <w:b/>
              </w:rPr>
            </w:pPr>
            <w:r w:rsidRPr="00347E43">
              <w:t xml:space="preserve">If a cash discount is offered, the Vendor {Bidder} would include this information in NJ Start </w:t>
            </w:r>
            <w:r w:rsidR="00347E43">
              <w:t xml:space="preserve">under the Vendor tab.  </w:t>
            </w:r>
            <w:r w:rsidR="005972B3">
              <w:t>I</w:t>
            </w:r>
            <w:r w:rsidR="005972B3" w:rsidRPr="005972B3">
              <w:t>nquiries concerning the use of NJSTART may be directed to njstart@treas.nj.gov and/or (609) 341-3500.</w:t>
            </w:r>
          </w:p>
          <w:p w14:paraId="03C6B481" w14:textId="7D83FB48" w:rsidR="006C6637" w:rsidRPr="006C6637" w:rsidRDefault="006C6637" w:rsidP="005663AD">
            <w:pPr>
              <w:tabs>
                <w:tab w:val="left" w:pos="0"/>
              </w:tabs>
              <w:overflowPunct w:val="0"/>
              <w:autoSpaceDE w:val="0"/>
              <w:autoSpaceDN w:val="0"/>
              <w:adjustRightInd w:val="0"/>
              <w:ind w:hanging="28"/>
              <w:rPr>
                <w:rFonts w:ascii="Arial" w:hAnsi="Arial" w:cs="Arial"/>
              </w:rPr>
            </w:pPr>
          </w:p>
        </w:tc>
      </w:tr>
      <w:tr w:rsidR="008918DF"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8918DF" w:rsidRDefault="008918DF" w:rsidP="005663A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3C6B485" w14:textId="43F2B203" w:rsidR="008918DF" w:rsidRPr="0046653A" w:rsidRDefault="0046653A" w:rsidP="005663AD">
            <w:pPr>
              <w:tabs>
                <w:tab w:val="left" w:pos="0"/>
              </w:tabs>
              <w:overflowPunct w:val="0"/>
              <w:autoSpaceDE w:val="0"/>
              <w:autoSpaceDN w:val="0"/>
              <w:adjustRightInd w:val="0"/>
              <w:jc w:val="center"/>
            </w:pPr>
            <w:r>
              <w:t>Price Schedule re: Section 3.2.4</w:t>
            </w:r>
          </w:p>
        </w:tc>
        <w:tc>
          <w:tcPr>
            <w:tcW w:w="7200" w:type="dxa"/>
            <w:tcBorders>
              <w:top w:val="single" w:sz="4" w:space="0" w:color="auto"/>
              <w:left w:val="single" w:sz="4" w:space="0" w:color="auto"/>
              <w:bottom w:val="single" w:sz="4" w:space="0" w:color="auto"/>
              <w:right w:val="single" w:sz="4" w:space="0" w:color="auto"/>
            </w:tcBorders>
          </w:tcPr>
          <w:p w14:paraId="34E3C32D" w14:textId="77777777" w:rsidR="008918DF" w:rsidRDefault="00F60F8E" w:rsidP="005663AD">
            <w:pPr>
              <w:tabs>
                <w:tab w:val="left" w:pos="0"/>
              </w:tabs>
              <w:overflowPunct w:val="0"/>
              <w:autoSpaceDE w:val="0"/>
              <w:autoSpaceDN w:val="0"/>
              <w:adjustRightInd w:val="0"/>
              <w:ind w:hanging="28"/>
              <w:rPr>
                <w:b/>
              </w:rPr>
            </w:pPr>
            <w:r w:rsidRPr="006C6637">
              <w:rPr>
                <w:b/>
              </w:rPr>
              <w:t>The Bid Solicitation asks for assistance with Overpayment Recovery but there is no space in the pricing sheet for this service. Where should we provide this in the bid response?</w:t>
            </w:r>
          </w:p>
          <w:p w14:paraId="20C35ABC" w14:textId="77777777" w:rsidR="006C6637" w:rsidRDefault="006C6637" w:rsidP="005663AD">
            <w:pPr>
              <w:tabs>
                <w:tab w:val="left" w:pos="0"/>
              </w:tabs>
              <w:overflowPunct w:val="0"/>
              <w:autoSpaceDE w:val="0"/>
              <w:autoSpaceDN w:val="0"/>
              <w:adjustRightInd w:val="0"/>
              <w:ind w:hanging="28"/>
              <w:rPr>
                <w:b/>
              </w:rPr>
            </w:pPr>
          </w:p>
          <w:p w14:paraId="19DEA2B4" w14:textId="18381840" w:rsidR="00347E43" w:rsidRPr="00347E43" w:rsidRDefault="00347E43" w:rsidP="005663AD">
            <w:pPr>
              <w:tabs>
                <w:tab w:val="left" w:pos="0"/>
              </w:tabs>
              <w:overflowPunct w:val="0"/>
              <w:autoSpaceDE w:val="0"/>
              <w:autoSpaceDN w:val="0"/>
              <w:adjustRightInd w:val="0"/>
              <w:ind w:hanging="28"/>
            </w:pPr>
            <w:r w:rsidRPr="00347E43">
              <w:t>Overpayment Recovery is currently provided by the third party claims administrator contract.  The Vendor {Contractor} role is an informative one.  As such, there is no price line for recovery services.</w:t>
            </w:r>
          </w:p>
          <w:p w14:paraId="03C6B486" w14:textId="0A33EEAB" w:rsidR="006C6637" w:rsidRPr="006C6637" w:rsidRDefault="006C6637" w:rsidP="005663AD">
            <w:pPr>
              <w:tabs>
                <w:tab w:val="left" w:pos="0"/>
              </w:tabs>
              <w:overflowPunct w:val="0"/>
              <w:autoSpaceDE w:val="0"/>
              <w:autoSpaceDN w:val="0"/>
              <w:adjustRightInd w:val="0"/>
              <w:ind w:hanging="28"/>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020F72">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C26F5"/>
    <w:multiLevelType w:val="hybridMultilevel"/>
    <w:tmpl w:val="2828F480"/>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5F281A"/>
    <w:multiLevelType w:val="hybridMultilevel"/>
    <w:tmpl w:val="61B036F4"/>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57435"/>
    <w:multiLevelType w:val="hybridMultilevel"/>
    <w:tmpl w:val="95AC8EB0"/>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661C66"/>
    <w:multiLevelType w:val="hybridMultilevel"/>
    <w:tmpl w:val="4D6821F2"/>
    <w:lvl w:ilvl="0" w:tplc="0172B828">
      <w:start w:val="1"/>
      <w:numFmt w:val="upperLetter"/>
      <w:lvlText w:val="%1."/>
      <w:lvlJc w:val="left"/>
      <w:pPr>
        <w:ind w:left="332" w:hanging="360"/>
      </w:pPr>
      <w:rPr>
        <w:rFonts w:ascii="Times New Roman" w:hAnsi="Times New Roman" w:cs="Times New Roman"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5" w15:restartNumberingAfterBreak="0">
    <w:nsid w:val="76963918"/>
    <w:multiLevelType w:val="hybridMultilevel"/>
    <w:tmpl w:val="C59C82D6"/>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D138ED"/>
    <w:multiLevelType w:val="hybridMultilevel"/>
    <w:tmpl w:val="72F0F65C"/>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0F72"/>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A0385"/>
    <w:rsid w:val="001D1ABC"/>
    <w:rsid w:val="001F34F3"/>
    <w:rsid w:val="0020175D"/>
    <w:rsid w:val="00202F19"/>
    <w:rsid w:val="002420F8"/>
    <w:rsid w:val="00257D6E"/>
    <w:rsid w:val="00260851"/>
    <w:rsid w:val="00271544"/>
    <w:rsid w:val="002745C5"/>
    <w:rsid w:val="00285BF3"/>
    <w:rsid w:val="002C1484"/>
    <w:rsid w:val="002C54B7"/>
    <w:rsid w:val="002F1449"/>
    <w:rsid w:val="002F2B98"/>
    <w:rsid w:val="003048CF"/>
    <w:rsid w:val="00305B6D"/>
    <w:rsid w:val="003069D9"/>
    <w:rsid w:val="00312D7D"/>
    <w:rsid w:val="00322697"/>
    <w:rsid w:val="00326DC4"/>
    <w:rsid w:val="0032707C"/>
    <w:rsid w:val="0034222F"/>
    <w:rsid w:val="00347E43"/>
    <w:rsid w:val="00364A22"/>
    <w:rsid w:val="00372C16"/>
    <w:rsid w:val="0037646A"/>
    <w:rsid w:val="00391DE8"/>
    <w:rsid w:val="0039648D"/>
    <w:rsid w:val="003A76EC"/>
    <w:rsid w:val="003B1D63"/>
    <w:rsid w:val="003C4A14"/>
    <w:rsid w:val="003D02FC"/>
    <w:rsid w:val="003D747D"/>
    <w:rsid w:val="003F2A90"/>
    <w:rsid w:val="003F7837"/>
    <w:rsid w:val="00417A2E"/>
    <w:rsid w:val="004315E8"/>
    <w:rsid w:val="004355EF"/>
    <w:rsid w:val="0043667E"/>
    <w:rsid w:val="00436D34"/>
    <w:rsid w:val="00437030"/>
    <w:rsid w:val="00446F52"/>
    <w:rsid w:val="0046653A"/>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972B3"/>
    <w:rsid w:val="005B3110"/>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C6637"/>
    <w:rsid w:val="006D2967"/>
    <w:rsid w:val="006D6EE7"/>
    <w:rsid w:val="006E6FF8"/>
    <w:rsid w:val="0071384F"/>
    <w:rsid w:val="00721BC8"/>
    <w:rsid w:val="00727F48"/>
    <w:rsid w:val="0073480F"/>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7965"/>
    <w:rsid w:val="00883737"/>
    <w:rsid w:val="00884C00"/>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0565"/>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96347"/>
    <w:rsid w:val="00BC21C1"/>
    <w:rsid w:val="00BC4F10"/>
    <w:rsid w:val="00BC7C61"/>
    <w:rsid w:val="00BD378C"/>
    <w:rsid w:val="00BD693F"/>
    <w:rsid w:val="00BF5170"/>
    <w:rsid w:val="00C021F8"/>
    <w:rsid w:val="00C06423"/>
    <w:rsid w:val="00C0677F"/>
    <w:rsid w:val="00C12204"/>
    <w:rsid w:val="00C12A48"/>
    <w:rsid w:val="00C16006"/>
    <w:rsid w:val="00C162F6"/>
    <w:rsid w:val="00C34732"/>
    <w:rsid w:val="00C41CB6"/>
    <w:rsid w:val="00C45AB4"/>
    <w:rsid w:val="00C56198"/>
    <w:rsid w:val="00C564E7"/>
    <w:rsid w:val="00C60DC5"/>
    <w:rsid w:val="00C83977"/>
    <w:rsid w:val="00CC2CBB"/>
    <w:rsid w:val="00CE1914"/>
    <w:rsid w:val="00CF3D21"/>
    <w:rsid w:val="00CF3EB4"/>
    <w:rsid w:val="00D057E9"/>
    <w:rsid w:val="00D13EF4"/>
    <w:rsid w:val="00D14F38"/>
    <w:rsid w:val="00D2037F"/>
    <w:rsid w:val="00D33B5E"/>
    <w:rsid w:val="00D55DDC"/>
    <w:rsid w:val="00D705AB"/>
    <w:rsid w:val="00D75306"/>
    <w:rsid w:val="00D91263"/>
    <w:rsid w:val="00D91B32"/>
    <w:rsid w:val="00DC72EC"/>
    <w:rsid w:val="00DD6116"/>
    <w:rsid w:val="00DF0613"/>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60F8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7077401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9F259CD-7B4E-41DD-83E2-13BC7F6F8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83</TotalTime>
  <Pages>5</Pages>
  <Words>1462</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Fletcher, Shana</cp:lastModifiedBy>
  <cp:revision>14</cp:revision>
  <cp:lastPrinted>2020-01-08T15:42:00Z</cp:lastPrinted>
  <dcterms:created xsi:type="dcterms:W3CDTF">2019-12-10T18:59:00Z</dcterms:created>
  <dcterms:modified xsi:type="dcterms:W3CDTF">2020-01-08T15:47:00Z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