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132342CD" w:rsidR="002560DB" w:rsidRPr="009E4D18" w:rsidRDefault="00AB3160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20DPP00495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4AC67349" w:rsidR="002560DB" w:rsidRPr="009E4D18" w:rsidRDefault="00AB3160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Medicare Eligibility Reviews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F10D9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F10D9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F10D9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F10D9A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37A76946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F10D9A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F10D9A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F10D9A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F10D9A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F10D9A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AB3160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10D9A"/>
    <w:rsid w:val="00F22E51"/>
    <w:rsid w:val="00F27A55"/>
    <w:rsid w:val="00F32FFF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D56F52-633A-4F6D-A31E-F4A8FE263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Fletcher, Shana</cp:lastModifiedBy>
  <cp:revision>3</cp:revision>
  <cp:lastPrinted>2017-05-08T20:50:00Z</cp:lastPrinted>
  <dcterms:created xsi:type="dcterms:W3CDTF">2019-11-06T18:42:00Z</dcterms:created>
  <dcterms:modified xsi:type="dcterms:W3CDTF">2019-11-06T18:43:00Z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