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17757C93" w:rsidR="00442C20" w:rsidRPr="009E4D18" w:rsidRDefault="004A38CF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T2890 REVISED 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32B549D9" w:rsidR="002560DB" w:rsidRPr="009E4D18" w:rsidRDefault="00BA0C38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20DPP00492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6FDEDE46" w:rsidR="002560DB" w:rsidRPr="009E4D18" w:rsidRDefault="00BA0C38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T2890 Residential Re-Entry Programming and Serv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ices - NJSPB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67C55F89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319DFE1" w:rsidR="00D32A5D" w:rsidRPr="009E4D18" w:rsidRDefault="00411F9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REVISED </w:t>
            </w: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72384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723848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723848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4485FBCE" w:rsidR="006D37E8" w:rsidRPr="009E4D18" w:rsidRDefault="00411F90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723848">
              <w:rPr>
                <w:rStyle w:val="Hyperlink"/>
                <w:rFonts w:ascii="Times New Roman" w:hAnsi="Times New Roman" w:cs="Times New Roman"/>
                <w:b/>
                <w:color w:val="FF0000"/>
                <w:sz w:val="20"/>
                <w:szCs w:val="20"/>
                <w:u w:val="none"/>
              </w:rPr>
              <w:t xml:space="preserve">REVISED </w:t>
            </w:r>
            <w:r w:rsidR="006D37E8" w:rsidRPr="00723848">
              <w:rPr>
                <w:rStyle w:val="Hyperlink"/>
                <w:rFonts w:ascii="Times New Roman" w:hAnsi="Times New Roman" w:cs="Times New Roman"/>
                <w:b/>
                <w:color w:val="FF0000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723848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723848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723848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723848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  <w:tr w:rsidR="00745E17" w:rsidRPr="009E4D18" w14:paraId="594E1CAA" w14:textId="77777777" w:rsidTr="00751B15">
        <w:trPr>
          <w:trHeight w:val="360"/>
        </w:trPr>
        <w:tc>
          <w:tcPr>
            <w:tcW w:w="10790" w:type="dxa"/>
            <w:gridSpan w:val="2"/>
          </w:tcPr>
          <w:p w14:paraId="0F6964D6" w14:textId="697E9337" w:rsidR="00745E17" w:rsidRPr="00723848" w:rsidRDefault="0080103D" w:rsidP="0080103D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23848"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  <w:t>technical Quote</w:t>
            </w:r>
            <w:r w:rsidR="00745E17" w:rsidRPr="00723848"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  <w:t xml:space="preserve">  </w:t>
            </w:r>
            <w:r w:rsidR="004D29FC" w:rsidRPr="0072384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(</w:t>
            </w:r>
            <w:r w:rsidR="004D29FC" w:rsidRPr="0072384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Bid Solicitation §4.4.3)</w:t>
            </w:r>
          </w:p>
        </w:tc>
      </w:tr>
      <w:tr w:rsidR="00745E17" w:rsidRPr="009E4D18" w14:paraId="54AD12C1" w14:textId="77777777" w:rsidTr="00751B15">
        <w:trPr>
          <w:trHeight w:val="360"/>
        </w:trPr>
        <w:tc>
          <w:tcPr>
            <w:tcW w:w="10790" w:type="dxa"/>
            <w:gridSpan w:val="2"/>
          </w:tcPr>
          <w:p w14:paraId="176D3C40" w14:textId="2DA60D7D" w:rsidR="00745E17" w:rsidRPr="00723848" w:rsidRDefault="0080103D" w:rsidP="004A38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</w:pPr>
            <w:r w:rsidRPr="00723848"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  <w:t>blanket P.O. Management</w:t>
            </w:r>
            <w:r w:rsidR="00745E17" w:rsidRPr="00723848"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  <w:t xml:space="preserve"> </w:t>
            </w:r>
            <w:r w:rsidR="00745E17" w:rsidRPr="0072384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(</w:t>
            </w:r>
            <w:r w:rsidR="00745E17" w:rsidRPr="0072384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Bid Solicitation </w:t>
            </w:r>
            <w:r w:rsidR="004D29FC" w:rsidRPr="0072384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§4.4.3.</w:t>
            </w:r>
            <w:r w:rsidR="00745E17" w:rsidRPr="0072384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2)</w:t>
            </w:r>
          </w:p>
        </w:tc>
      </w:tr>
      <w:tr w:rsidR="004A38CF" w:rsidRPr="009E4D18" w14:paraId="169A72B6" w14:textId="77777777" w:rsidTr="00751B15">
        <w:trPr>
          <w:trHeight w:val="360"/>
        </w:trPr>
        <w:tc>
          <w:tcPr>
            <w:tcW w:w="10790" w:type="dxa"/>
            <w:gridSpan w:val="2"/>
          </w:tcPr>
          <w:p w14:paraId="45061D2F" w14:textId="31F7EDFC" w:rsidR="004A38CF" w:rsidRPr="00723848" w:rsidRDefault="004A38CF" w:rsidP="004A38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</w:pPr>
            <w:r w:rsidRPr="00723848"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  <w:t xml:space="preserve">Mobilization plan </w:t>
            </w:r>
            <w:r w:rsidRPr="0072384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(</w:t>
            </w:r>
            <w:r w:rsidRPr="0072384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Bid Solicitation §§4.4.3.3.2)</w:t>
            </w:r>
          </w:p>
        </w:tc>
      </w:tr>
      <w:tr w:rsidR="004D29FC" w:rsidRPr="009E4D18" w14:paraId="348B6B37" w14:textId="77777777" w:rsidTr="00751B15">
        <w:trPr>
          <w:trHeight w:val="360"/>
        </w:trPr>
        <w:tc>
          <w:tcPr>
            <w:tcW w:w="10790" w:type="dxa"/>
            <w:gridSpan w:val="2"/>
          </w:tcPr>
          <w:p w14:paraId="770C7903" w14:textId="5619F368" w:rsidR="004D29FC" w:rsidRPr="00723848" w:rsidRDefault="004D29FC" w:rsidP="004D29F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</w:pPr>
            <w:r w:rsidRPr="00723848"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  <w:t xml:space="preserve">Additional Plan(s) </w:t>
            </w:r>
            <w:r w:rsidRPr="0072384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(</w:t>
            </w:r>
            <w:r w:rsidRPr="0072384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Bid Solicitation §4.4.3.3.5)</w:t>
            </w:r>
          </w:p>
        </w:tc>
      </w:tr>
      <w:tr w:rsidR="004D29FC" w:rsidRPr="009E4D18" w14:paraId="29CBBB6F" w14:textId="77777777" w:rsidTr="00751B15">
        <w:trPr>
          <w:trHeight w:val="360"/>
        </w:trPr>
        <w:tc>
          <w:tcPr>
            <w:tcW w:w="10790" w:type="dxa"/>
            <w:gridSpan w:val="2"/>
          </w:tcPr>
          <w:p w14:paraId="3D0FFF8E" w14:textId="2EB20149" w:rsidR="004D29FC" w:rsidRPr="00723848" w:rsidRDefault="004D29FC" w:rsidP="004A38C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</w:pPr>
            <w:r w:rsidRPr="00723848"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  <w:lastRenderedPageBreak/>
              <w:t xml:space="preserve">Lease agreements and </w:t>
            </w:r>
            <w:r w:rsidR="003D2A3F" w:rsidRPr="00723848"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  <w:t xml:space="preserve">additional </w:t>
            </w:r>
            <w:r w:rsidRPr="00723848">
              <w:rPr>
                <w:rFonts w:ascii="Times New Roman" w:hAnsi="Times New Roman" w:cs="Times New Roman"/>
                <w:caps/>
                <w:color w:val="FF0000"/>
                <w:sz w:val="20"/>
                <w:szCs w:val="20"/>
                <w:u w:val="single"/>
              </w:rPr>
              <w:t xml:space="preserve">certifications  </w:t>
            </w:r>
            <w:r w:rsidRPr="0072384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(</w:t>
            </w:r>
            <w:r w:rsidRPr="0072384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Bid Solicitation §§4.4.3.4.1,4.4.3.4.2</w:t>
            </w:r>
            <w:r w:rsidR="004A38CF" w:rsidRPr="0072384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,</w:t>
            </w:r>
            <w:r w:rsidRPr="0072384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4.4.3.4.3</w:t>
            </w:r>
            <w:r w:rsidR="004A38CF" w:rsidRPr="0072384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and 4.4.3.4.3</w:t>
            </w:r>
            <w:r w:rsidRPr="0072384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23848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723848">
            <w:rPr>
              <w:rFonts w:ascii="Times New Roman" w:hAnsi="Times New Roman" w:cs="Times New Roman"/>
              <w:bCs/>
              <w:noProof/>
              <w:sz w:val="18"/>
            </w:rPr>
            <w:t>2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D2A3F"/>
    <w:rsid w:val="003F030C"/>
    <w:rsid w:val="00411F90"/>
    <w:rsid w:val="00442C20"/>
    <w:rsid w:val="0046360A"/>
    <w:rsid w:val="004863D3"/>
    <w:rsid w:val="00494C46"/>
    <w:rsid w:val="004A38CF"/>
    <w:rsid w:val="004D1DBA"/>
    <w:rsid w:val="004D29FC"/>
    <w:rsid w:val="004F1AFF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D469D"/>
    <w:rsid w:val="006E0CA9"/>
    <w:rsid w:val="00723848"/>
    <w:rsid w:val="00745E17"/>
    <w:rsid w:val="00767207"/>
    <w:rsid w:val="007D7E8F"/>
    <w:rsid w:val="007F04E4"/>
    <w:rsid w:val="0080103D"/>
    <w:rsid w:val="00886ACD"/>
    <w:rsid w:val="00922F6E"/>
    <w:rsid w:val="009B6D2A"/>
    <w:rsid w:val="009E4D18"/>
    <w:rsid w:val="009F4149"/>
    <w:rsid w:val="00A13E36"/>
    <w:rsid w:val="00A26E39"/>
    <w:rsid w:val="00A44708"/>
    <w:rsid w:val="00A46567"/>
    <w:rsid w:val="00AA0817"/>
    <w:rsid w:val="00B163AB"/>
    <w:rsid w:val="00B3051A"/>
    <w:rsid w:val="00B333C6"/>
    <w:rsid w:val="00B71687"/>
    <w:rsid w:val="00BA0C38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6820B8-4CFB-407F-B0E2-EFD0CB0ED711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17131D9-9DDB-408E-AAA7-DBBB30564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Groninger, Michelina</cp:lastModifiedBy>
  <cp:revision>6</cp:revision>
  <cp:lastPrinted>2017-05-08T20:50:00Z</cp:lastPrinted>
  <dcterms:created xsi:type="dcterms:W3CDTF">2020-02-07T15:48:00Z</dcterms:created>
  <dcterms:modified xsi:type="dcterms:W3CDTF">2020-03-09T18:14:00Z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