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21399496" w:rsidR="002560DB" w:rsidRPr="009E4D18" w:rsidRDefault="001B32FA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20DPP00484  T0097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04999FBA" w:rsidR="002560DB" w:rsidRPr="001B11C9" w:rsidRDefault="001B11C9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11C9">
              <w:rPr>
                <w:rFonts w:ascii="Times New Roman" w:hAnsi="Times New Roman" w:cs="Times New Roman"/>
                <w:b/>
                <w:sz w:val="20"/>
                <w:szCs w:val="20"/>
              </w:rPr>
              <w:t>Automotive Lubricants: Motor  Oils –All Types, Gear Oils, Greases, Automatic Transmission Fluids (ATF), Tractor Hydraulic/Transmission Fluids, Hydraulic Oils, Diesel Exhaust Fluids (DEF), Antifreeze and Windshield Washer Fluids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06D55" w:rsidRPr="009E4D18" w14:paraId="4FE93E2C" w14:textId="77777777" w:rsidTr="00506D55">
        <w:trPr>
          <w:trHeight w:val="476"/>
        </w:trPr>
        <w:tc>
          <w:tcPr>
            <w:tcW w:w="10790" w:type="dxa"/>
            <w:tcBorders>
              <w:top w:val="nil"/>
            </w:tcBorders>
            <w:vAlign w:val="center"/>
          </w:tcPr>
          <w:p w14:paraId="48250979" w14:textId="132AC770" w:rsidR="00506D55" w:rsidRPr="0030108E" w:rsidRDefault="00506D55" w:rsidP="00CA7D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  <w:r w:rsidRPr="00CA7DF6">
              <w:rPr>
                <w:rStyle w:val="Hyperlink"/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  <w:t xml:space="preserve">SPECIFICATION CONFORMANCE CERTIFICATION </w:t>
            </w:r>
            <w:r w:rsidR="00CA7DF6" w:rsidRPr="00CA7DF6"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  <w:u w:val="single"/>
              </w:rPr>
              <w:t>OR A PREPRINTED PRICE LIST OR CATALOG FOR EACH CATEGORY AND BRAND BID</w:t>
            </w:r>
            <w:r w:rsidR="00CA7DF6" w:rsidRPr="00CA7DF6">
              <w:rPr>
                <w:rFonts w:ascii="Times New Roman" w:hAnsi="Times New Roman" w:cs="Times New Roman"/>
                <w:color w:val="2E74B5" w:themeColor="accent1" w:themeShade="BF"/>
                <w:sz w:val="20"/>
                <w:szCs w:val="20"/>
              </w:rPr>
              <w:t xml:space="preserve">  </w:t>
            </w:r>
            <w:r w:rsidR="00CA7DF6" w:rsidRPr="00CA7DF6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(Bid Solicitation §4.4.3)</w:t>
            </w: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506D5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</w:t>
              </w:r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 xml:space="preserve"> </w:t>
              </w:r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CA7DF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CA7DF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CA7DF6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</w:t>
            </w:r>
            <w:bookmarkStart w:id="0" w:name="_GoBack"/>
            <w:bookmarkEnd w:id="0"/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CA7DF6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CA7DF6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CA7DF6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CA7DF6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CA7DF6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1B11C9"/>
    <w:rsid w:val="001B32FA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06D55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A7DF6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CooperativePurchasingForm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6820B8-4CFB-407F-B0E2-EFD0CB0ED71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AF7D22CB-49BC-495B-90CC-43F6C486C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Ghorbani, Sepideh</cp:lastModifiedBy>
  <cp:revision>2</cp:revision>
  <cp:lastPrinted>2017-05-08T20:50:00Z</cp:lastPrinted>
  <dcterms:created xsi:type="dcterms:W3CDTF">2020-02-11T13:06:00Z</dcterms:created>
  <dcterms:modified xsi:type="dcterms:W3CDTF">2020-02-11T13:06:00Z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