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83CEFF" w14:textId="2590E7FD" w:rsidR="00364A22" w:rsidRPr="002420F8" w:rsidRDefault="00820512" w:rsidP="004F542C">
      <w:pPr>
        <w:pStyle w:val="Heading3"/>
        <w:keepNext w:val="0"/>
        <w:jc w:val="center"/>
        <w:rPr>
          <w:rFonts w:ascii="Arial" w:hAnsi="Arial" w:cs="Arial"/>
          <w:b/>
          <w:sz w:val="20"/>
        </w:rPr>
      </w:pPr>
      <w:r>
        <w:rPr>
          <w:rFonts w:ascii="Arial" w:hAnsi="Arial" w:cs="Arial"/>
          <w:b/>
          <w:sz w:val="20"/>
        </w:rPr>
        <w:t>January 31</w:t>
      </w:r>
      <w:r w:rsidR="002B2092">
        <w:rPr>
          <w:rFonts w:ascii="Arial" w:hAnsi="Arial" w:cs="Arial"/>
          <w:b/>
          <w:sz w:val="20"/>
        </w:rPr>
        <w:t>, 2020</w:t>
      </w:r>
    </w:p>
    <w:p w14:paraId="51A9057F" w14:textId="77777777" w:rsidR="00364A22" w:rsidRPr="008918DF" w:rsidRDefault="00364A22" w:rsidP="00364A22">
      <w:pPr>
        <w:rPr>
          <w:rFonts w:ascii="Arial" w:hAnsi="Arial" w:cs="Arial"/>
        </w:rPr>
      </w:pPr>
    </w:p>
    <w:p w14:paraId="5C44B286" w14:textId="77777777" w:rsidR="00364A22" w:rsidRPr="008918DF" w:rsidRDefault="00364A22" w:rsidP="00364A22">
      <w:pPr>
        <w:rPr>
          <w:rFonts w:ascii="Arial" w:hAnsi="Arial" w:cs="Arial"/>
        </w:rPr>
      </w:pPr>
    </w:p>
    <w:p w14:paraId="5281B344"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54C729D1" w14:textId="77777777" w:rsidR="007D1D98" w:rsidRPr="008918DF" w:rsidRDefault="007D1D98" w:rsidP="007D1D98">
      <w:pPr>
        <w:rPr>
          <w:rFonts w:ascii="Arial" w:hAnsi="Arial" w:cs="Arial"/>
        </w:rPr>
      </w:pPr>
    </w:p>
    <w:p w14:paraId="779C2943" w14:textId="77777777" w:rsidR="007D1D98" w:rsidRPr="008918DF" w:rsidRDefault="007D1D98" w:rsidP="007D1D98">
      <w:pPr>
        <w:tabs>
          <w:tab w:val="left" w:pos="0"/>
        </w:tabs>
        <w:rPr>
          <w:rFonts w:ascii="Arial" w:hAnsi="Arial" w:cs="Arial"/>
        </w:rPr>
      </w:pPr>
    </w:p>
    <w:p w14:paraId="3CE7F696" w14:textId="77777777"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005008FA">
        <w:rPr>
          <w:rFonts w:ascii="Arial" w:hAnsi="Arial" w:cs="Arial"/>
          <w:sz w:val="20"/>
        </w:rPr>
        <w:t>Bid Solicitation #20DPP00480</w:t>
      </w:r>
    </w:p>
    <w:p w14:paraId="29EBAD17" w14:textId="77777777" w:rsidR="008918DF" w:rsidRPr="008918DF" w:rsidRDefault="005008FA" w:rsidP="005008FA">
      <w:pPr>
        <w:ind w:left="720"/>
        <w:rPr>
          <w:rFonts w:ascii="Arial" w:hAnsi="Arial" w:cs="Arial"/>
          <w:b/>
        </w:rPr>
      </w:pPr>
      <w:r>
        <w:rPr>
          <w:rFonts w:ascii="Arial" w:hAnsi="Arial" w:cs="Arial"/>
          <w:b/>
        </w:rPr>
        <w:t>T1683 Independent Health Care Appeals Program: Independent Utilization Review Organization, DOBI</w:t>
      </w:r>
    </w:p>
    <w:p w14:paraId="515C019A" w14:textId="77777777" w:rsidR="007D1D98" w:rsidRDefault="007D1D98" w:rsidP="008918DF">
      <w:pPr>
        <w:ind w:firstLine="720"/>
        <w:rPr>
          <w:rFonts w:ascii="Arial" w:hAnsi="Arial" w:cs="Arial"/>
          <w:b/>
        </w:rPr>
      </w:pPr>
    </w:p>
    <w:p w14:paraId="51B65E44" w14:textId="77777777" w:rsidR="003069D9" w:rsidRPr="008918DF" w:rsidRDefault="003069D9" w:rsidP="008918DF">
      <w:pPr>
        <w:ind w:firstLine="720"/>
        <w:rPr>
          <w:rFonts w:ascii="Arial" w:hAnsi="Arial" w:cs="Arial"/>
          <w:b/>
        </w:rPr>
      </w:pPr>
    </w:p>
    <w:p w14:paraId="5C4B3111" w14:textId="281A144F" w:rsidR="007D1D98" w:rsidRDefault="008918DF" w:rsidP="007D1D98">
      <w:pPr>
        <w:tabs>
          <w:tab w:val="left" w:pos="0"/>
        </w:tabs>
        <w:outlineLvl w:val="0"/>
        <w:rPr>
          <w:rFonts w:ascii="Arial" w:hAnsi="Arial" w:cs="Arial"/>
          <w:b/>
        </w:rPr>
      </w:pPr>
      <w:r w:rsidRPr="008918DF">
        <w:rPr>
          <w:rFonts w:ascii="Arial" w:hAnsi="Arial" w:cs="Arial"/>
          <w:b/>
        </w:rPr>
        <w:tab/>
      </w:r>
      <w:r w:rsidR="00133442">
        <w:rPr>
          <w:rFonts w:ascii="Arial" w:hAnsi="Arial" w:cs="Arial"/>
          <w:b/>
        </w:rPr>
        <w:t xml:space="preserve">Original </w:t>
      </w:r>
      <w:r w:rsidR="002420F8">
        <w:rPr>
          <w:rFonts w:ascii="Arial" w:hAnsi="Arial" w:cs="Arial"/>
          <w:b/>
        </w:rPr>
        <w:t xml:space="preserve">Quote </w:t>
      </w:r>
      <w:r w:rsidR="007D1D98" w:rsidRPr="008918DF">
        <w:rPr>
          <w:rFonts w:ascii="Arial" w:hAnsi="Arial" w:cs="Arial"/>
          <w:b/>
        </w:rPr>
        <w:t xml:space="preserve">Submission Due Date: </w:t>
      </w:r>
      <w:r w:rsidR="00133442">
        <w:rPr>
          <w:rFonts w:ascii="Arial" w:hAnsi="Arial" w:cs="Arial"/>
          <w:b/>
          <w:u w:val="single"/>
        </w:rPr>
        <w:t>January 8, 2020</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B89D2E6" w14:textId="0A3D6CF0" w:rsidR="00133442" w:rsidRDefault="00133442" w:rsidP="007D1D98">
      <w:pPr>
        <w:tabs>
          <w:tab w:val="left" w:pos="0"/>
        </w:tabs>
        <w:outlineLvl w:val="0"/>
        <w:rPr>
          <w:rFonts w:ascii="Arial" w:hAnsi="Arial" w:cs="Arial"/>
          <w:b/>
        </w:rPr>
      </w:pPr>
      <w:r>
        <w:rPr>
          <w:rFonts w:ascii="Arial" w:hAnsi="Arial" w:cs="Arial"/>
          <w:b/>
        </w:rPr>
        <w:tab/>
        <w:t xml:space="preserve">Revised Quote Submission Due Date: </w:t>
      </w:r>
      <w:r>
        <w:rPr>
          <w:rFonts w:ascii="Arial" w:hAnsi="Arial" w:cs="Arial"/>
          <w:b/>
          <w:u w:val="single"/>
        </w:rPr>
        <w:t>February 19, 2020</w:t>
      </w:r>
      <w:r>
        <w:rPr>
          <w:rFonts w:ascii="Arial" w:hAnsi="Arial" w:cs="Arial"/>
          <w:b/>
        </w:rPr>
        <w:t xml:space="preserve"> (2:00 p.m. Eastern Time)</w:t>
      </w:r>
    </w:p>
    <w:p w14:paraId="7188DB32" w14:textId="60FFFA97" w:rsidR="00133442" w:rsidRDefault="00133442" w:rsidP="007D1D98">
      <w:pPr>
        <w:tabs>
          <w:tab w:val="left" w:pos="0"/>
        </w:tabs>
        <w:outlineLvl w:val="0"/>
        <w:rPr>
          <w:rFonts w:ascii="Arial" w:hAnsi="Arial" w:cs="Arial"/>
          <w:b/>
        </w:rPr>
      </w:pPr>
      <w:r>
        <w:rPr>
          <w:rFonts w:ascii="Arial" w:hAnsi="Arial" w:cs="Arial"/>
          <w:b/>
        </w:rPr>
        <w:tab/>
        <w:t xml:space="preserve">REVISED Quote Submission Due Date: </w:t>
      </w:r>
      <w:r w:rsidR="002028A0">
        <w:rPr>
          <w:rFonts w:ascii="Arial" w:hAnsi="Arial" w:cs="Arial"/>
          <w:b/>
          <w:u w:val="single"/>
        </w:rPr>
        <w:t>March 25, 2020</w:t>
      </w:r>
      <w:r w:rsidR="002028A0">
        <w:rPr>
          <w:rFonts w:ascii="Arial" w:hAnsi="Arial" w:cs="Arial"/>
          <w:b/>
        </w:rPr>
        <w:t xml:space="preserve"> (2:00 p.m. Eastern Time)</w:t>
      </w:r>
    </w:p>
    <w:p w14:paraId="20C5D819" w14:textId="77777777" w:rsidR="002028A0" w:rsidRDefault="002028A0" w:rsidP="007D1D98">
      <w:pPr>
        <w:tabs>
          <w:tab w:val="left" w:pos="0"/>
        </w:tabs>
        <w:outlineLvl w:val="0"/>
        <w:rPr>
          <w:rFonts w:ascii="Arial" w:hAnsi="Arial" w:cs="Arial"/>
          <w:b/>
        </w:rPr>
      </w:pPr>
    </w:p>
    <w:p w14:paraId="697CCEC0" w14:textId="470BA123" w:rsidR="002028A0" w:rsidRPr="002028A0" w:rsidRDefault="002028A0" w:rsidP="007D1D98">
      <w:pPr>
        <w:tabs>
          <w:tab w:val="left" w:pos="0"/>
        </w:tabs>
        <w:outlineLvl w:val="0"/>
        <w:rPr>
          <w:b/>
        </w:rPr>
      </w:pPr>
      <w:r>
        <w:rPr>
          <w:rFonts w:ascii="Arial" w:hAnsi="Arial" w:cs="Arial"/>
          <w:b/>
        </w:rPr>
        <w:tab/>
        <w:t xml:space="preserve">SECOND Electronic Question and Answer Period: </w:t>
      </w:r>
      <w:r>
        <w:rPr>
          <w:rFonts w:ascii="Arial" w:hAnsi="Arial" w:cs="Arial"/>
          <w:b/>
          <w:u w:val="single"/>
        </w:rPr>
        <w:t>February 7, 2020</w:t>
      </w:r>
      <w:r>
        <w:rPr>
          <w:rFonts w:ascii="Arial" w:hAnsi="Arial" w:cs="Arial"/>
          <w:b/>
        </w:rPr>
        <w:t xml:space="preserve"> (2:00 p.m. Eastern Time)</w:t>
      </w:r>
    </w:p>
    <w:p w14:paraId="4BA63543" w14:textId="77777777" w:rsidR="00364A22" w:rsidRDefault="00364A22" w:rsidP="002420F8"/>
    <w:p w14:paraId="42562E3F" w14:textId="77777777" w:rsidR="003069D9" w:rsidRPr="008918DF" w:rsidRDefault="003069D9" w:rsidP="002420F8"/>
    <w:p w14:paraId="7F38F7BB" w14:textId="2C240D7C"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854BA3">
        <w:rPr>
          <w:rFonts w:ascii="Arial" w:hAnsi="Arial" w:cs="Arial"/>
          <w:i w:val="0"/>
          <w:sz w:val="20"/>
        </w:rPr>
        <w:t>2</w:t>
      </w:r>
    </w:p>
    <w:p w14:paraId="4784C0C3" w14:textId="77777777" w:rsidR="00364A22" w:rsidRPr="008918DF" w:rsidRDefault="00364A22" w:rsidP="00364A22">
      <w:pPr>
        <w:tabs>
          <w:tab w:val="left" w:pos="0"/>
        </w:tabs>
        <w:rPr>
          <w:rFonts w:ascii="Arial" w:hAnsi="Arial" w:cs="Arial"/>
        </w:rPr>
      </w:pPr>
    </w:p>
    <w:p w14:paraId="4AE3CE2F" w14:textId="77777777" w:rsidR="00364A22" w:rsidRPr="008918DF" w:rsidRDefault="00364A22" w:rsidP="00364A22">
      <w:pPr>
        <w:tabs>
          <w:tab w:val="left" w:pos="0"/>
        </w:tabs>
        <w:rPr>
          <w:rFonts w:ascii="Arial" w:hAnsi="Arial" w:cs="Arial"/>
        </w:rPr>
      </w:pPr>
    </w:p>
    <w:p w14:paraId="2069B6A5" w14:textId="18312883"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854BA3">
        <w:rPr>
          <w:rFonts w:ascii="Arial" w:hAnsi="Arial" w:cs="Arial"/>
        </w:rPr>
        <w:t>2</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12909C0E"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72D5D103" w14:textId="182F876F" w:rsidR="00D6040B" w:rsidRDefault="00D6040B" w:rsidP="00D6040B">
      <w:pPr>
        <w:pStyle w:val="ListParagraph"/>
        <w:numPr>
          <w:ilvl w:val="0"/>
          <w:numId w:val="1"/>
        </w:numPr>
        <w:tabs>
          <w:tab w:val="left" w:pos="0"/>
        </w:tabs>
        <w:jc w:val="both"/>
        <w:rPr>
          <w:rFonts w:ascii="Arial" w:hAnsi="Arial" w:cs="Arial"/>
        </w:rPr>
      </w:pPr>
      <w:r>
        <w:rPr>
          <w:rFonts w:ascii="Arial" w:hAnsi="Arial" w:cs="Arial"/>
        </w:rPr>
        <w:t>The Quote submission due date has been extended from February 19, 2020 (2:00</w:t>
      </w:r>
      <w:r w:rsidR="002028A0">
        <w:rPr>
          <w:rFonts w:ascii="Arial" w:hAnsi="Arial" w:cs="Arial"/>
        </w:rPr>
        <w:t xml:space="preserve"> p.m. Eastern Time) to March 25</w:t>
      </w:r>
      <w:r w:rsidR="0017536A">
        <w:rPr>
          <w:rFonts w:ascii="Arial" w:hAnsi="Arial" w:cs="Arial"/>
        </w:rPr>
        <w:t>, 2020</w:t>
      </w:r>
      <w:r>
        <w:rPr>
          <w:rFonts w:ascii="Arial" w:hAnsi="Arial" w:cs="Arial"/>
        </w:rPr>
        <w:t xml:space="preserve"> (2:00 p.m. Eastern Time);</w:t>
      </w:r>
    </w:p>
    <w:p w14:paraId="06D82F0E" w14:textId="6D8FCB23" w:rsidR="00D6040B" w:rsidRDefault="00D6040B" w:rsidP="00D53AF9">
      <w:pPr>
        <w:pStyle w:val="ListParagraph"/>
        <w:tabs>
          <w:tab w:val="left" w:pos="0"/>
        </w:tabs>
        <w:jc w:val="both"/>
        <w:rPr>
          <w:rFonts w:ascii="Arial" w:hAnsi="Arial" w:cs="Arial"/>
        </w:rPr>
      </w:pPr>
    </w:p>
    <w:p w14:paraId="2E91DF1D" w14:textId="332CD572" w:rsidR="00D6040B" w:rsidRPr="00D6040B" w:rsidRDefault="00D53AF9" w:rsidP="00D6040B">
      <w:pPr>
        <w:pStyle w:val="ListParagraph"/>
        <w:numPr>
          <w:ilvl w:val="0"/>
          <w:numId w:val="1"/>
        </w:numPr>
        <w:tabs>
          <w:tab w:val="left" w:pos="0"/>
        </w:tabs>
        <w:jc w:val="both"/>
        <w:rPr>
          <w:rFonts w:ascii="Arial" w:hAnsi="Arial" w:cs="Arial"/>
        </w:rPr>
      </w:pPr>
      <w:r>
        <w:rPr>
          <w:rFonts w:ascii="Arial" w:hAnsi="Arial" w:cs="Arial"/>
        </w:rPr>
        <w:t>A second electronic Question and Answer period is open until</w:t>
      </w:r>
      <w:r w:rsidR="002028A0">
        <w:rPr>
          <w:rFonts w:ascii="Arial" w:hAnsi="Arial" w:cs="Arial"/>
        </w:rPr>
        <w:t xml:space="preserve"> February 7</w:t>
      </w:r>
      <w:r>
        <w:rPr>
          <w:rFonts w:ascii="Arial" w:hAnsi="Arial" w:cs="Arial"/>
        </w:rPr>
        <w:t>, 2020 (2:00 p.m. Eastern Time);</w:t>
      </w:r>
    </w:p>
    <w:p w14:paraId="1572DEB0" w14:textId="77777777" w:rsidR="00D6040B" w:rsidRDefault="00D6040B" w:rsidP="00D6040B">
      <w:pPr>
        <w:pStyle w:val="ListParagraph"/>
        <w:tabs>
          <w:tab w:val="left" w:pos="0"/>
        </w:tabs>
        <w:jc w:val="both"/>
        <w:rPr>
          <w:rFonts w:ascii="Arial" w:hAnsi="Arial" w:cs="Arial"/>
        </w:rPr>
      </w:pPr>
    </w:p>
    <w:p w14:paraId="50BF7CD5" w14:textId="45E23957" w:rsidR="00A233DA" w:rsidRPr="008918DF" w:rsidRDefault="00153483" w:rsidP="008918DF">
      <w:pPr>
        <w:pStyle w:val="ListParagraph"/>
        <w:numPr>
          <w:ilvl w:val="0"/>
          <w:numId w:val="1"/>
        </w:numPr>
        <w:tabs>
          <w:tab w:val="left" w:pos="0"/>
        </w:tabs>
        <w:jc w:val="both"/>
        <w:rPr>
          <w:rFonts w:ascii="Arial" w:hAnsi="Arial" w:cs="Arial"/>
        </w:rPr>
      </w:pPr>
      <w:r>
        <w:rPr>
          <w:rFonts w:ascii="Arial" w:hAnsi="Arial" w:cs="Arial"/>
        </w:rPr>
        <w:t xml:space="preserve">Answers to electronic Vendor {Bidder} questions submitted during the </w:t>
      </w:r>
      <w:r w:rsidR="002028A0">
        <w:rPr>
          <w:rFonts w:ascii="Arial" w:hAnsi="Arial" w:cs="Arial"/>
        </w:rPr>
        <w:t xml:space="preserve">first </w:t>
      </w:r>
      <w:r>
        <w:rPr>
          <w:rFonts w:ascii="Arial" w:hAnsi="Arial" w:cs="Arial"/>
        </w:rPr>
        <w:t>electronic</w:t>
      </w:r>
      <w:r w:rsidR="00854BA3">
        <w:rPr>
          <w:rFonts w:ascii="Arial" w:hAnsi="Arial" w:cs="Arial"/>
        </w:rPr>
        <w:t xml:space="preserve"> Question and Answer period;</w:t>
      </w:r>
      <w:r>
        <w:rPr>
          <w:rFonts w:ascii="Arial" w:hAnsi="Arial" w:cs="Arial"/>
        </w:rPr>
        <w:t xml:space="preserve"> </w:t>
      </w:r>
      <w:r w:rsidR="00260851" w:rsidRPr="008918DF">
        <w:rPr>
          <w:rFonts w:ascii="Arial" w:hAnsi="Arial" w:cs="Arial"/>
        </w:rPr>
        <w:t xml:space="preserve">  </w:t>
      </w:r>
    </w:p>
    <w:p w14:paraId="5D24D69C" w14:textId="77777777" w:rsidR="00A233DA" w:rsidRPr="008918DF" w:rsidRDefault="00A233DA" w:rsidP="008918DF">
      <w:pPr>
        <w:tabs>
          <w:tab w:val="left" w:pos="0"/>
        </w:tabs>
        <w:jc w:val="both"/>
        <w:rPr>
          <w:rFonts w:ascii="Arial" w:hAnsi="Arial" w:cs="Arial"/>
        </w:rPr>
      </w:pPr>
    </w:p>
    <w:p w14:paraId="24318393" w14:textId="56CBB9B5" w:rsidR="002028A0" w:rsidRDefault="00153483" w:rsidP="008918DF">
      <w:pPr>
        <w:pStyle w:val="ListParagraph"/>
        <w:numPr>
          <w:ilvl w:val="0"/>
          <w:numId w:val="1"/>
        </w:numPr>
        <w:tabs>
          <w:tab w:val="left" w:pos="0"/>
        </w:tabs>
        <w:jc w:val="both"/>
        <w:rPr>
          <w:rFonts w:ascii="Arial" w:hAnsi="Arial" w:cs="Arial"/>
        </w:rPr>
      </w:pPr>
      <w:r>
        <w:rPr>
          <w:rFonts w:ascii="Arial" w:hAnsi="Arial" w:cs="Arial"/>
        </w:rPr>
        <w:t xml:space="preserve">A revised Bid Solicitation; please note that for all additions, deletions, clarifications and modifications to the Bid Solicitation, please refer to the Revised Bid Solicitation entitled </w:t>
      </w:r>
      <w:r w:rsidR="00854BA3">
        <w:rPr>
          <w:rFonts w:ascii="Arial" w:hAnsi="Arial" w:cs="Arial"/>
        </w:rPr>
        <w:t>“T1683 Revised Bid Solicitation</w:t>
      </w:r>
      <w:r w:rsidR="00820512">
        <w:rPr>
          <w:rFonts w:ascii="Arial" w:hAnsi="Arial" w:cs="Arial"/>
        </w:rPr>
        <w:t xml:space="preserve"> 01/31</w:t>
      </w:r>
      <w:r w:rsidR="005C21F9">
        <w:rPr>
          <w:rFonts w:ascii="Arial" w:hAnsi="Arial" w:cs="Arial"/>
        </w:rPr>
        <w:t>/2020</w:t>
      </w:r>
      <w:r w:rsidR="00854BA3">
        <w:rPr>
          <w:rFonts w:ascii="Arial" w:hAnsi="Arial" w:cs="Arial"/>
        </w:rPr>
        <w:t>;</w:t>
      </w:r>
      <w:r>
        <w:rPr>
          <w:rFonts w:ascii="Arial" w:hAnsi="Arial" w:cs="Arial"/>
        </w:rPr>
        <w:t>”</w:t>
      </w:r>
      <w:r w:rsidR="00854BA3">
        <w:rPr>
          <w:rFonts w:ascii="Arial" w:hAnsi="Arial" w:cs="Arial"/>
        </w:rPr>
        <w:t xml:space="preserve"> </w:t>
      </w:r>
    </w:p>
    <w:p w14:paraId="551B899B" w14:textId="77777777" w:rsidR="002028A0" w:rsidRPr="002028A0" w:rsidRDefault="002028A0" w:rsidP="002028A0">
      <w:pPr>
        <w:pStyle w:val="ListParagraph"/>
        <w:rPr>
          <w:rFonts w:ascii="Arial" w:hAnsi="Arial" w:cs="Arial"/>
        </w:rPr>
      </w:pPr>
    </w:p>
    <w:p w14:paraId="694A19B4" w14:textId="7D44E215" w:rsidR="007D1D98" w:rsidRDefault="002028A0" w:rsidP="008918DF">
      <w:pPr>
        <w:pStyle w:val="ListParagraph"/>
        <w:numPr>
          <w:ilvl w:val="0"/>
          <w:numId w:val="1"/>
        </w:numPr>
        <w:tabs>
          <w:tab w:val="left" w:pos="0"/>
        </w:tabs>
        <w:jc w:val="both"/>
        <w:rPr>
          <w:rFonts w:ascii="Arial" w:hAnsi="Arial" w:cs="Arial"/>
        </w:rPr>
      </w:pPr>
      <w:r>
        <w:rPr>
          <w:rFonts w:ascii="Arial" w:hAnsi="Arial" w:cs="Arial"/>
        </w:rPr>
        <w:t>Please note the additional Security Plan requirements in T168</w:t>
      </w:r>
      <w:r w:rsidR="00820512">
        <w:rPr>
          <w:rFonts w:ascii="Arial" w:hAnsi="Arial" w:cs="Arial"/>
        </w:rPr>
        <w:t>3 Revised Bid Solicitation 01/31</w:t>
      </w:r>
      <w:r>
        <w:rPr>
          <w:rFonts w:ascii="Arial" w:hAnsi="Arial" w:cs="Arial"/>
        </w:rPr>
        <w:t xml:space="preserve">/2020 Section 3.5; </w:t>
      </w:r>
      <w:r w:rsidR="00854BA3">
        <w:rPr>
          <w:rFonts w:ascii="Arial" w:hAnsi="Arial" w:cs="Arial"/>
        </w:rPr>
        <w:t>and</w:t>
      </w:r>
    </w:p>
    <w:p w14:paraId="5F01F7DD" w14:textId="77777777" w:rsidR="00854BA3" w:rsidRPr="00854BA3" w:rsidRDefault="00854BA3" w:rsidP="00854BA3">
      <w:pPr>
        <w:pStyle w:val="ListParagraph"/>
        <w:rPr>
          <w:rFonts w:ascii="Arial" w:hAnsi="Arial" w:cs="Arial"/>
        </w:rPr>
      </w:pPr>
    </w:p>
    <w:p w14:paraId="39E66BFB" w14:textId="2B7FE8A5" w:rsidR="00854BA3" w:rsidRPr="005C21F9" w:rsidRDefault="00854BA3" w:rsidP="008918DF">
      <w:pPr>
        <w:pStyle w:val="ListParagraph"/>
        <w:numPr>
          <w:ilvl w:val="0"/>
          <w:numId w:val="1"/>
        </w:numPr>
        <w:tabs>
          <w:tab w:val="left" w:pos="0"/>
        </w:tabs>
        <w:jc w:val="both"/>
        <w:rPr>
          <w:rFonts w:ascii="Arial" w:hAnsi="Arial" w:cs="Arial"/>
          <w:b/>
        </w:rPr>
      </w:pPr>
      <w:r w:rsidRPr="005C21F9">
        <w:rPr>
          <w:rFonts w:ascii="Arial" w:hAnsi="Arial" w:cs="Arial"/>
          <w:b/>
        </w:rPr>
        <w:t>A Revised Price Schedule; please refer to the Revised Price Schedule entitled “T1683 Revised Price Schedule</w:t>
      </w:r>
      <w:r w:rsidR="00820512">
        <w:rPr>
          <w:rFonts w:ascii="Arial" w:hAnsi="Arial" w:cs="Arial"/>
          <w:b/>
        </w:rPr>
        <w:t xml:space="preserve"> 01/31</w:t>
      </w:r>
      <w:bookmarkStart w:id="0" w:name="_GoBack"/>
      <w:bookmarkEnd w:id="0"/>
      <w:r w:rsidR="005C21F9">
        <w:rPr>
          <w:rFonts w:ascii="Arial" w:hAnsi="Arial" w:cs="Arial"/>
          <w:b/>
        </w:rPr>
        <w:t>/2020</w:t>
      </w:r>
      <w:r w:rsidRPr="005C21F9">
        <w:rPr>
          <w:rFonts w:ascii="Arial" w:hAnsi="Arial" w:cs="Arial"/>
          <w:b/>
        </w:rPr>
        <w:t>.”</w:t>
      </w:r>
    </w:p>
    <w:p w14:paraId="5AC8F1F8" w14:textId="77777777" w:rsidR="007D1D98" w:rsidRPr="008918DF" w:rsidRDefault="007D1D98" w:rsidP="008918DF">
      <w:pPr>
        <w:tabs>
          <w:tab w:val="left" w:pos="0"/>
        </w:tabs>
        <w:jc w:val="both"/>
        <w:rPr>
          <w:rFonts w:ascii="Arial" w:hAnsi="Arial" w:cs="Arial"/>
        </w:rPr>
      </w:pPr>
    </w:p>
    <w:p w14:paraId="69F7A04A" w14:textId="77777777" w:rsidR="007D1D98" w:rsidRPr="008918DF" w:rsidRDefault="007D1D98" w:rsidP="008918DF">
      <w:pPr>
        <w:tabs>
          <w:tab w:val="left" w:pos="0"/>
        </w:tabs>
        <w:jc w:val="both"/>
        <w:rPr>
          <w:rFonts w:ascii="Arial" w:hAnsi="Arial" w:cs="Arial"/>
        </w:rPr>
      </w:pPr>
      <w:r w:rsidRPr="008918DF">
        <w:rPr>
          <w:rFonts w:ascii="Arial" w:hAnsi="Arial" w:cs="Arial"/>
        </w:rPr>
        <w:lastRenderedPageBreak/>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5BCD37FC" w14:textId="77777777" w:rsidR="007D1D98" w:rsidRPr="008918DF" w:rsidRDefault="007D1D98" w:rsidP="008918DF">
      <w:pPr>
        <w:tabs>
          <w:tab w:val="left" w:pos="0"/>
        </w:tabs>
        <w:jc w:val="both"/>
        <w:rPr>
          <w:rFonts w:ascii="Arial" w:hAnsi="Arial" w:cs="Arial"/>
        </w:rPr>
      </w:pPr>
    </w:p>
    <w:p w14:paraId="0AEE418B" w14:textId="0CBBFF25" w:rsidR="007D1D98" w:rsidRDefault="007D1D98" w:rsidP="00D53AF9">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2337DCE6" w14:textId="77777777" w:rsidR="00D53AF9" w:rsidRDefault="00D53AF9" w:rsidP="00D53AF9">
      <w:pPr>
        <w:tabs>
          <w:tab w:val="left" w:pos="0"/>
        </w:tabs>
        <w:jc w:val="both"/>
        <w:rPr>
          <w:rFonts w:ascii="Arial" w:hAnsi="Arial" w:cs="Arial"/>
        </w:rPr>
      </w:pPr>
    </w:p>
    <w:p w14:paraId="12BE8BB6" w14:textId="77777777" w:rsidR="002028A0" w:rsidRDefault="002028A0" w:rsidP="00D53AF9">
      <w:pPr>
        <w:tabs>
          <w:tab w:val="left" w:pos="0"/>
        </w:tabs>
        <w:jc w:val="both"/>
        <w:rPr>
          <w:rFonts w:ascii="Arial" w:hAnsi="Arial" w:cs="Arial"/>
        </w:rPr>
      </w:pPr>
    </w:p>
    <w:p w14:paraId="33027513" w14:textId="77777777" w:rsidR="002028A0" w:rsidRDefault="002028A0" w:rsidP="00D53AF9">
      <w:pPr>
        <w:tabs>
          <w:tab w:val="left" w:pos="0"/>
        </w:tabs>
        <w:jc w:val="both"/>
        <w:rPr>
          <w:rFonts w:ascii="Arial" w:hAnsi="Arial" w:cs="Arial"/>
        </w:rPr>
      </w:pPr>
    </w:p>
    <w:p w14:paraId="005216F9" w14:textId="77777777" w:rsidR="002028A0" w:rsidRDefault="002028A0" w:rsidP="00D53AF9">
      <w:pPr>
        <w:tabs>
          <w:tab w:val="left" w:pos="0"/>
        </w:tabs>
        <w:jc w:val="both"/>
        <w:rPr>
          <w:rFonts w:ascii="Arial" w:hAnsi="Arial" w:cs="Arial"/>
        </w:rPr>
      </w:pPr>
    </w:p>
    <w:p w14:paraId="6848035B" w14:textId="77777777" w:rsidR="002028A0" w:rsidRDefault="002028A0" w:rsidP="00D53AF9">
      <w:pPr>
        <w:tabs>
          <w:tab w:val="left" w:pos="0"/>
        </w:tabs>
        <w:jc w:val="both"/>
        <w:rPr>
          <w:rFonts w:ascii="Arial" w:hAnsi="Arial" w:cs="Arial"/>
        </w:rPr>
      </w:pPr>
    </w:p>
    <w:p w14:paraId="2DB59D0B" w14:textId="77777777" w:rsidR="002028A0" w:rsidRDefault="002028A0" w:rsidP="00D53AF9">
      <w:pPr>
        <w:tabs>
          <w:tab w:val="left" w:pos="0"/>
        </w:tabs>
        <w:jc w:val="both"/>
        <w:rPr>
          <w:rFonts w:ascii="Arial" w:hAnsi="Arial" w:cs="Arial"/>
        </w:rPr>
      </w:pPr>
    </w:p>
    <w:p w14:paraId="2B566ED6" w14:textId="77777777" w:rsidR="002028A0" w:rsidRDefault="002028A0" w:rsidP="00D53AF9">
      <w:pPr>
        <w:tabs>
          <w:tab w:val="left" w:pos="0"/>
        </w:tabs>
        <w:jc w:val="both"/>
        <w:rPr>
          <w:rFonts w:ascii="Arial" w:hAnsi="Arial" w:cs="Arial"/>
        </w:rPr>
      </w:pPr>
    </w:p>
    <w:p w14:paraId="2DE6D84B" w14:textId="77777777" w:rsidR="002028A0" w:rsidRDefault="002028A0" w:rsidP="00D53AF9">
      <w:pPr>
        <w:tabs>
          <w:tab w:val="left" w:pos="0"/>
        </w:tabs>
        <w:jc w:val="both"/>
        <w:rPr>
          <w:rFonts w:ascii="Arial" w:hAnsi="Arial" w:cs="Arial"/>
        </w:rPr>
      </w:pPr>
    </w:p>
    <w:p w14:paraId="0C0472D7" w14:textId="77777777" w:rsidR="002028A0" w:rsidRDefault="002028A0" w:rsidP="00D53AF9">
      <w:pPr>
        <w:tabs>
          <w:tab w:val="left" w:pos="0"/>
        </w:tabs>
        <w:jc w:val="both"/>
        <w:rPr>
          <w:rFonts w:ascii="Arial" w:hAnsi="Arial" w:cs="Arial"/>
        </w:rPr>
      </w:pPr>
    </w:p>
    <w:p w14:paraId="21B6616C" w14:textId="77777777" w:rsidR="002028A0" w:rsidRDefault="002028A0" w:rsidP="00D53AF9">
      <w:pPr>
        <w:tabs>
          <w:tab w:val="left" w:pos="0"/>
        </w:tabs>
        <w:jc w:val="both"/>
        <w:rPr>
          <w:rFonts w:ascii="Arial" w:hAnsi="Arial" w:cs="Arial"/>
        </w:rPr>
      </w:pPr>
    </w:p>
    <w:p w14:paraId="6CC4325D" w14:textId="77777777" w:rsidR="002028A0" w:rsidRDefault="002028A0" w:rsidP="00D53AF9">
      <w:pPr>
        <w:tabs>
          <w:tab w:val="left" w:pos="0"/>
        </w:tabs>
        <w:jc w:val="both"/>
        <w:rPr>
          <w:rFonts w:ascii="Arial" w:hAnsi="Arial" w:cs="Arial"/>
        </w:rPr>
      </w:pPr>
    </w:p>
    <w:p w14:paraId="3DCD1A96" w14:textId="77777777" w:rsidR="002028A0" w:rsidRDefault="002028A0" w:rsidP="00D53AF9">
      <w:pPr>
        <w:tabs>
          <w:tab w:val="left" w:pos="0"/>
        </w:tabs>
        <w:jc w:val="both"/>
        <w:rPr>
          <w:rFonts w:ascii="Arial" w:hAnsi="Arial" w:cs="Arial"/>
        </w:rPr>
      </w:pPr>
    </w:p>
    <w:p w14:paraId="0081CFA0" w14:textId="77777777" w:rsidR="002028A0" w:rsidRDefault="002028A0" w:rsidP="00D53AF9">
      <w:pPr>
        <w:tabs>
          <w:tab w:val="left" w:pos="0"/>
        </w:tabs>
        <w:jc w:val="both"/>
        <w:rPr>
          <w:rFonts w:ascii="Arial" w:hAnsi="Arial" w:cs="Arial"/>
        </w:rPr>
      </w:pPr>
    </w:p>
    <w:p w14:paraId="0F06EC85" w14:textId="77777777" w:rsidR="002028A0" w:rsidRDefault="002028A0" w:rsidP="00D53AF9">
      <w:pPr>
        <w:tabs>
          <w:tab w:val="left" w:pos="0"/>
        </w:tabs>
        <w:jc w:val="both"/>
        <w:rPr>
          <w:rFonts w:ascii="Arial" w:hAnsi="Arial" w:cs="Arial"/>
        </w:rPr>
      </w:pPr>
    </w:p>
    <w:p w14:paraId="17AC510F" w14:textId="77777777" w:rsidR="002028A0" w:rsidRDefault="002028A0" w:rsidP="00D53AF9">
      <w:pPr>
        <w:tabs>
          <w:tab w:val="left" w:pos="0"/>
        </w:tabs>
        <w:jc w:val="both"/>
        <w:rPr>
          <w:rFonts w:ascii="Arial" w:hAnsi="Arial" w:cs="Arial"/>
        </w:rPr>
      </w:pPr>
    </w:p>
    <w:p w14:paraId="48AE67E8" w14:textId="77777777" w:rsidR="002028A0" w:rsidRDefault="002028A0" w:rsidP="00D53AF9">
      <w:pPr>
        <w:tabs>
          <w:tab w:val="left" w:pos="0"/>
        </w:tabs>
        <w:jc w:val="both"/>
        <w:rPr>
          <w:rFonts w:ascii="Arial" w:hAnsi="Arial" w:cs="Arial"/>
        </w:rPr>
      </w:pPr>
    </w:p>
    <w:p w14:paraId="65D4FAFF" w14:textId="77777777" w:rsidR="002028A0" w:rsidRDefault="002028A0" w:rsidP="00D53AF9">
      <w:pPr>
        <w:tabs>
          <w:tab w:val="left" w:pos="0"/>
        </w:tabs>
        <w:jc w:val="both"/>
        <w:rPr>
          <w:rFonts w:ascii="Arial" w:hAnsi="Arial" w:cs="Arial"/>
        </w:rPr>
      </w:pPr>
    </w:p>
    <w:p w14:paraId="36ADE45A" w14:textId="77777777" w:rsidR="002028A0" w:rsidRDefault="002028A0" w:rsidP="00D53AF9">
      <w:pPr>
        <w:tabs>
          <w:tab w:val="left" w:pos="0"/>
        </w:tabs>
        <w:jc w:val="both"/>
        <w:rPr>
          <w:rFonts w:ascii="Arial" w:hAnsi="Arial" w:cs="Arial"/>
        </w:rPr>
      </w:pPr>
    </w:p>
    <w:p w14:paraId="481E10C2" w14:textId="77777777" w:rsidR="002028A0" w:rsidRDefault="002028A0" w:rsidP="00D53AF9">
      <w:pPr>
        <w:tabs>
          <w:tab w:val="left" w:pos="0"/>
        </w:tabs>
        <w:jc w:val="both"/>
        <w:rPr>
          <w:rFonts w:ascii="Arial" w:hAnsi="Arial" w:cs="Arial"/>
        </w:rPr>
      </w:pPr>
    </w:p>
    <w:p w14:paraId="4475C7EE" w14:textId="77777777" w:rsidR="002028A0" w:rsidRDefault="002028A0" w:rsidP="00D53AF9">
      <w:pPr>
        <w:tabs>
          <w:tab w:val="left" w:pos="0"/>
        </w:tabs>
        <w:jc w:val="both"/>
        <w:rPr>
          <w:rFonts w:ascii="Arial" w:hAnsi="Arial" w:cs="Arial"/>
        </w:rPr>
      </w:pPr>
    </w:p>
    <w:p w14:paraId="7583CD0D" w14:textId="77777777" w:rsidR="002028A0" w:rsidRDefault="002028A0" w:rsidP="00D53AF9">
      <w:pPr>
        <w:tabs>
          <w:tab w:val="left" w:pos="0"/>
        </w:tabs>
        <w:jc w:val="both"/>
        <w:rPr>
          <w:rFonts w:ascii="Arial" w:hAnsi="Arial" w:cs="Arial"/>
        </w:rPr>
      </w:pPr>
    </w:p>
    <w:p w14:paraId="5C5E5286" w14:textId="77777777" w:rsidR="002028A0" w:rsidRDefault="002028A0" w:rsidP="00D53AF9">
      <w:pPr>
        <w:tabs>
          <w:tab w:val="left" w:pos="0"/>
        </w:tabs>
        <w:jc w:val="both"/>
        <w:rPr>
          <w:rFonts w:ascii="Arial" w:hAnsi="Arial" w:cs="Arial"/>
        </w:rPr>
      </w:pPr>
    </w:p>
    <w:p w14:paraId="2990C09D" w14:textId="77777777" w:rsidR="002028A0" w:rsidRDefault="002028A0" w:rsidP="00D53AF9">
      <w:pPr>
        <w:tabs>
          <w:tab w:val="left" w:pos="0"/>
        </w:tabs>
        <w:jc w:val="both"/>
        <w:rPr>
          <w:rFonts w:ascii="Arial" w:hAnsi="Arial" w:cs="Arial"/>
        </w:rPr>
      </w:pPr>
    </w:p>
    <w:p w14:paraId="313A0A06" w14:textId="77777777" w:rsidR="002028A0" w:rsidRDefault="002028A0" w:rsidP="00D53AF9">
      <w:pPr>
        <w:tabs>
          <w:tab w:val="left" w:pos="0"/>
        </w:tabs>
        <w:jc w:val="both"/>
        <w:rPr>
          <w:rFonts w:ascii="Arial" w:hAnsi="Arial" w:cs="Arial"/>
        </w:rPr>
      </w:pPr>
    </w:p>
    <w:p w14:paraId="1A9F4A7E" w14:textId="77777777" w:rsidR="002028A0" w:rsidRDefault="002028A0" w:rsidP="00D53AF9">
      <w:pPr>
        <w:tabs>
          <w:tab w:val="left" w:pos="0"/>
        </w:tabs>
        <w:jc w:val="both"/>
        <w:rPr>
          <w:rFonts w:ascii="Arial" w:hAnsi="Arial" w:cs="Arial"/>
        </w:rPr>
      </w:pPr>
    </w:p>
    <w:p w14:paraId="6BF99418" w14:textId="77777777" w:rsidR="002028A0" w:rsidRDefault="002028A0" w:rsidP="00D53AF9">
      <w:pPr>
        <w:tabs>
          <w:tab w:val="left" w:pos="0"/>
        </w:tabs>
        <w:jc w:val="both"/>
        <w:rPr>
          <w:rFonts w:ascii="Arial" w:hAnsi="Arial" w:cs="Arial"/>
        </w:rPr>
      </w:pPr>
    </w:p>
    <w:p w14:paraId="60B35221" w14:textId="77777777" w:rsidR="002028A0" w:rsidRDefault="002028A0" w:rsidP="00D53AF9">
      <w:pPr>
        <w:tabs>
          <w:tab w:val="left" w:pos="0"/>
        </w:tabs>
        <w:jc w:val="both"/>
        <w:rPr>
          <w:rFonts w:ascii="Arial" w:hAnsi="Arial" w:cs="Arial"/>
        </w:rPr>
      </w:pPr>
    </w:p>
    <w:p w14:paraId="5A62AE1A" w14:textId="77777777" w:rsidR="002028A0" w:rsidRDefault="002028A0" w:rsidP="00D53AF9">
      <w:pPr>
        <w:tabs>
          <w:tab w:val="left" w:pos="0"/>
        </w:tabs>
        <w:jc w:val="both"/>
        <w:rPr>
          <w:rFonts w:ascii="Arial" w:hAnsi="Arial" w:cs="Arial"/>
        </w:rPr>
      </w:pPr>
    </w:p>
    <w:p w14:paraId="16BE0DCA" w14:textId="77777777" w:rsidR="002028A0" w:rsidRDefault="002028A0" w:rsidP="00D53AF9">
      <w:pPr>
        <w:tabs>
          <w:tab w:val="left" w:pos="0"/>
        </w:tabs>
        <w:jc w:val="both"/>
        <w:rPr>
          <w:rFonts w:ascii="Arial" w:hAnsi="Arial" w:cs="Arial"/>
        </w:rPr>
      </w:pPr>
    </w:p>
    <w:p w14:paraId="1423B8E8" w14:textId="77777777" w:rsidR="002028A0" w:rsidRDefault="002028A0" w:rsidP="00D53AF9">
      <w:pPr>
        <w:tabs>
          <w:tab w:val="left" w:pos="0"/>
        </w:tabs>
        <w:jc w:val="both"/>
        <w:rPr>
          <w:rFonts w:ascii="Arial" w:hAnsi="Arial" w:cs="Arial"/>
        </w:rPr>
      </w:pPr>
    </w:p>
    <w:p w14:paraId="39794A70" w14:textId="77777777" w:rsidR="002028A0" w:rsidRDefault="002028A0" w:rsidP="00D53AF9">
      <w:pPr>
        <w:tabs>
          <w:tab w:val="left" w:pos="0"/>
        </w:tabs>
        <w:jc w:val="both"/>
        <w:rPr>
          <w:rFonts w:ascii="Arial" w:hAnsi="Arial" w:cs="Arial"/>
        </w:rPr>
      </w:pPr>
    </w:p>
    <w:p w14:paraId="7D298054" w14:textId="77777777" w:rsidR="002028A0" w:rsidRDefault="002028A0" w:rsidP="00D53AF9">
      <w:pPr>
        <w:tabs>
          <w:tab w:val="left" w:pos="0"/>
        </w:tabs>
        <w:jc w:val="both"/>
        <w:rPr>
          <w:rFonts w:ascii="Arial" w:hAnsi="Arial" w:cs="Arial"/>
        </w:rPr>
      </w:pPr>
    </w:p>
    <w:p w14:paraId="3C2D07F5" w14:textId="77777777" w:rsidR="002028A0" w:rsidRDefault="002028A0" w:rsidP="00D53AF9">
      <w:pPr>
        <w:tabs>
          <w:tab w:val="left" w:pos="0"/>
        </w:tabs>
        <w:jc w:val="both"/>
        <w:rPr>
          <w:rFonts w:ascii="Arial" w:hAnsi="Arial" w:cs="Arial"/>
        </w:rPr>
      </w:pPr>
    </w:p>
    <w:p w14:paraId="26971C25" w14:textId="77777777" w:rsidR="002028A0" w:rsidRDefault="002028A0" w:rsidP="00D53AF9">
      <w:pPr>
        <w:tabs>
          <w:tab w:val="left" w:pos="0"/>
        </w:tabs>
        <w:jc w:val="both"/>
        <w:rPr>
          <w:rFonts w:ascii="Arial" w:hAnsi="Arial" w:cs="Arial"/>
        </w:rPr>
      </w:pPr>
    </w:p>
    <w:p w14:paraId="0E1F7EA0" w14:textId="77777777" w:rsidR="002028A0" w:rsidRDefault="002028A0" w:rsidP="00D53AF9">
      <w:pPr>
        <w:tabs>
          <w:tab w:val="left" w:pos="0"/>
        </w:tabs>
        <w:jc w:val="both"/>
        <w:rPr>
          <w:rFonts w:ascii="Arial" w:hAnsi="Arial" w:cs="Arial"/>
        </w:rPr>
      </w:pPr>
    </w:p>
    <w:p w14:paraId="69498907" w14:textId="77777777" w:rsidR="002028A0" w:rsidRDefault="002028A0" w:rsidP="00D53AF9">
      <w:pPr>
        <w:tabs>
          <w:tab w:val="left" w:pos="0"/>
        </w:tabs>
        <w:jc w:val="both"/>
        <w:rPr>
          <w:rFonts w:ascii="Arial" w:hAnsi="Arial" w:cs="Arial"/>
        </w:rPr>
      </w:pPr>
    </w:p>
    <w:p w14:paraId="451AC7A1" w14:textId="77777777" w:rsidR="002028A0" w:rsidRDefault="002028A0" w:rsidP="00D53AF9">
      <w:pPr>
        <w:tabs>
          <w:tab w:val="left" w:pos="0"/>
        </w:tabs>
        <w:jc w:val="both"/>
        <w:rPr>
          <w:rFonts w:ascii="Arial" w:hAnsi="Arial" w:cs="Arial"/>
        </w:rPr>
      </w:pPr>
    </w:p>
    <w:p w14:paraId="2F694F85" w14:textId="77777777" w:rsidR="002028A0" w:rsidRDefault="002028A0" w:rsidP="00D53AF9">
      <w:pPr>
        <w:tabs>
          <w:tab w:val="left" w:pos="0"/>
        </w:tabs>
        <w:jc w:val="both"/>
        <w:rPr>
          <w:rFonts w:ascii="Arial" w:hAnsi="Arial" w:cs="Arial"/>
        </w:rPr>
      </w:pPr>
    </w:p>
    <w:p w14:paraId="761C6799" w14:textId="77777777" w:rsidR="002028A0" w:rsidRDefault="002028A0" w:rsidP="00D53AF9">
      <w:pPr>
        <w:tabs>
          <w:tab w:val="left" w:pos="0"/>
        </w:tabs>
        <w:jc w:val="both"/>
        <w:rPr>
          <w:rFonts w:ascii="Arial" w:hAnsi="Arial" w:cs="Arial"/>
        </w:rPr>
      </w:pPr>
    </w:p>
    <w:p w14:paraId="3ABF40F5" w14:textId="77777777" w:rsidR="002028A0" w:rsidRDefault="002028A0" w:rsidP="00D53AF9">
      <w:pPr>
        <w:tabs>
          <w:tab w:val="left" w:pos="0"/>
        </w:tabs>
        <w:jc w:val="both"/>
        <w:rPr>
          <w:rFonts w:ascii="Arial" w:hAnsi="Arial" w:cs="Arial"/>
        </w:rPr>
      </w:pPr>
    </w:p>
    <w:p w14:paraId="562BD1E4" w14:textId="77777777" w:rsidR="002028A0" w:rsidRDefault="002028A0" w:rsidP="00D53AF9">
      <w:pPr>
        <w:tabs>
          <w:tab w:val="left" w:pos="0"/>
        </w:tabs>
        <w:jc w:val="both"/>
        <w:rPr>
          <w:rFonts w:ascii="Arial" w:hAnsi="Arial" w:cs="Arial"/>
        </w:rPr>
      </w:pPr>
    </w:p>
    <w:p w14:paraId="6A1FFE54" w14:textId="77777777" w:rsidR="002028A0" w:rsidRDefault="002028A0" w:rsidP="00D53AF9">
      <w:pPr>
        <w:tabs>
          <w:tab w:val="left" w:pos="0"/>
        </w:tabs>
        <w:jc w:val="both"/>
        <w:rPr>
          <w:rFonts w:ascii="Arial" w:hAnsi="Arial" w:cs="Arial"/>
        </w:rPr>
      </w:pPr>
    </w:p>
    <w:p w14:paraId="686CC8EF" w14:textId="77777777" w:rsidR="002028A0" w:rsidRDefault="002028A0" w:rsidP="00D53AF9">
      <w:pPr>
        <w:tabs>
          <w:tab w:val="left" w:pos="0"/>
        </w:tabs>
        <w:jc w:val="both"/>
        <w:rPr>
          <w:rFonts w:ascii="Arial" w:hAnsi="Arial" w:cs="Arial"/>
        </w:rPr>
      </w:pPr>
    </w:p>
    <w:p w14:paraId="306572A9" w14:textId="77777777" w:rsidR="002028A0" w:rsidRDefault="002028A0" w:rsidP="00D53AF9">
      <w:pPr>
        <w:tabs>
          <w:tab w:val="left" w:pos="0"/>
        </w:tabs>
        <w:jc w:val="both"/>
        <w:rPr>
          <w:rFonts w:ascii="Arial" w:hAnsi="Arial" w:cs="Arial"/>
        </w:rPr>
      </w:pPr>
    </w:p>
    <w:p w14:paraId="3EEC7E35" w14:textId="77777777" w:rsidR="002028A0" w:rsidRDefault="002028A0" w:rsidP="00D53AF9">
      <w:pPr>
        <w:tabs>
          <w:tab w:val="left" w:pos="0"/>
        </w:tabs>
        <w:jc w:val="both"/>
        <w:rPr>
          <w:rFonts w:ascii="Arial" w:hAnsi="Arial" w:cs="Arial"/>
        </w:rPr>
      </w:pPr>
    </w:p>
    <w:p w14:paraId="11B295AB" w14:textId="77777777" w:rsidR="002028A0" w:rsidRDefault="002028A0" w:rsidP="00D53AF9">
      <w:pPr>
        <w:tabs>
          <w:tab w:val="left" w:pos="0"/>
        </w:tabs>
        <w:jc w:val="both"/>
        <w:rPr>
          <w:rFonts w:ascii="Arial" w:hAnsi="Arial" w:cs="Arial"/>
        </w:rPr>
      </w:pPr>
    </w:p>
    <w:p w14:paraId="0B246F81" w14:textId="77777777" w:rsidR="002028A0" w:rsidRDefault="002028A0" w:rsidP="00D53AF9">
      <w:pPr>
        <w:tabs>
          <w:tab w:val="left" w:pos="0"/>
        </w:tabs>
        <w:jc w:val="both"/>
        <w:rPr>
          <w:rFonts w:ascii="Arial" w:hAnsi="Arial" w:cs="Arial"/>
        </w:rPr>
      </w:pPr>
    </w:p>
    <w:p w14:paraId="0FD66C0D" w14:textId="77777777" w:rsidR="002028A0" w:rsidRDefault="002028A0" w:rsidP="00D53AF9">
      <w:pPr>
        <w:tabs>
          <w:tab w:val="left" w:pos="0"/>
        </w:tabs>
        <w:jc w:val="both"/>
        <w:rPr>
          <w:rFonts w:ascii="Arial" w:hAnsi="Arial" w:cs="Arial"/>
        </w:rPr>
      </w:pPr>
    </w:p>
    <w:p w14:paraId="2FFBED70" w14:textId="77777777" w:rsidR="002028A0" w:rsidRDefault="002028A0" w:rsidP="00D53AF9">
      <w:pPr>
        <w:tabs>
          <w:tab w:val="left" w:pos="0"/>
        </w:tabs>
        <w:jc w:val="both"/>
        <w:rPr>
          <w:rFonts w:ascii="Arial" w:hAnsi="Arial" w:cs="Arial"/>
        </w:rPr>
      </w:pPr>
    </w:p>
    <w:p w14:paraId="6ED0BCCC" w14:textId="77777777" w:rsidR="002028A0" w:rsidRDefault="002028A0" w:rsidP="00D53AF9">
      <w:pPr>
        <w:tabs>
          <w:tab w:val="left" w:pos="0"/>
        </w:tabs>
        <w:jc w:val="both"/>
        <w:rPr>
          <w:rFonts w:ascii="Arial" w:hAnsi="Arial" w:cs="Arial"/>
        </w:rPr>
      </w:pPr>
    </w:p>
    <w:p w14:paraId="72B7F171" w14:textId="77777777" w:rsidR="0017536A" w:rsidRPr="00D53AF9" w:rsidRDefault="0017536A" w:rsidP="00D53AF9">
      <w:pPr>
        <w:tabs>
          <w:tab w:val="left" w:pos="0"/>
        </w:tabs>
        <w:jc w:val="both"/>
        <w:rPr>
          <w:rFonts w:ascii="Arial" w:hAnsi="Arial" w:cs="Arial"/>
        </w:rPr>
      </w:pPr>
    </w:p>
    <w:p w14:paraId="715519F4" w14:textId="77777777"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5008FA">
        <w:rPr>
          <w:rFonts w:ascii="Arial" w:hAnsi="Arial" w:cs="Arial"/>
          <w:sz w:val="20"/>
        </w:rPr>
        <w:t>20DPP00480</w:t>
      </w:r>
    </w:p>
    <w:p w14:paraId="68D1A923" w14:textId="77777777" w:rsidR="008918DF" w:rsidRPr="008918DF" w:rsidRDefault="005008FA" w:rsidP="008918DF">
      <w:pPr>
        <w:jc w:val="center"/>
        <w:rPr>
          <w:rFonts w:ascii="Arial" w:hAnsi="Arial" w:cs="Arial"/>
          <w:b/>
        </w:rPr>
      </w:pPr>
      <w:r>
        <w:rPr>
          <w:rFonts w:ascii="Arial" w:hAnsi="Arial" w:cs="Arial"/>
          <w:b/>
        </w:rPr>
        <w:t>T1683 Independent Health Care Appeals Program: Independent Utilization Review Organization, DOBI</w:t>
      </w:r>
    </w:p>
    <w:p w14:paraId="4E529B86" w14:textId="77777777" w:rsidR="00364A22" w:rsidRDefault="00364A22" w:rsidP="007D1D98">
      <w:pPr>
        <w:tabs>
          <w:tab w:val="left" w:pos="0"/>
        </w:tabs>
        <w:jc w:val="center"/>
        <w:outlineLvl w:val="0"/>
        <w:rPr>
          <w:rFonts w:ascii="Arial" w:hAnsi="Arial" w:cs="Arial"/>
          <w:b/>
        </w:rPr>
      </w:pPr>
    </w:p>
    <w:p w14:paraId="52254E87"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7C426BA1" w14:textId="77777777" w:rsidR="00364A22" w:rsidRDefault="00364A22" w:rsidP="00364A22">
      <w:pPr>
        <w:tabs>
          <w:tab w:val="left" w:pos="0"/>
        </w:tabs>
        <w:rPr>
          <w:rFonts w:ascii="Arial" w:hAnsi="Arial" w:cs="Arial"/>
        </w:rPr>
      </w:pPr>
    </w:p>
    <w:p w14:paraId="1B27F07C"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66417539"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A41DB1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783B040A"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0B16E8E6"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8F17D60"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36379BB"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3C24793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B7DF6BE"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4A6F8926" w14:textId="77777777" w:rsidR="008918DF" w:rsidRDefault="005008FA" w:rsidP="005663AD">
            <w:pPr>
              <w:tabs>
                <w:tab w:val="left" w:pos="0"/>
              </w:tabs>
              <w:overflowPunct w:val="0"/>
              <w:autoSpaceDE w:val="0"/>
              <w:autoSpaceDN w:val="0"/>
              <w:adjustRightInd w:val="0"/>
              <w:jc w:val="center"/>
              <w:rPr>
                <w:rFonts w:ascii="Arial" w:hAnsi="Arial" w:cs="Arial"/>
              </w:rPr>
            </w:pPr>
            <w:r>
              <w:rPr>
                <w:rFonts w:ascii="Arial" w:hAnsi="Arial" w:cs="Arial"/>
              </w:rPr>
              <w:t>General – PDF Documents</w:t>
            </w:r>
          </w:p>
        </w:tc>
        <w:tc>
          <w:tcPr>
            <w:tcW w:w="7200" w:type="dxa"/>
            <w:tcBorders>
              <w:top w:val="single" w:sz="4" w:space="0" w:color="auto"/>
              <w:left w:val="single" w:sz="4" w:space="0" w:color="auto"/>
              <w:bottom w:val="single" w:sz="4" w:space="0" w:color="auto"/>
              <w:right w:val="single" w:sz="4" w:space="0" w:color="auto"/>
            </w:tcBorders>
          </w:tcPr>
          <w:p w14:paraId="33ED6480" w14:textId="77777777" w:rsidR="008918DF" w:rsidRPr="005008FA" w:rsidRDefault="005008FA" w:rsidP="005663AD">
            <w:pPr>
              <w:tabs>
                <w:tab w:val="left" w:pos="0"/>
              </w:tabs>
              <w:overflowPunct w:val="0"/>
              <w:autoSpaceDE w:val="0"/>
              <w:autoSpaceDN w:val="0"/>
              <w:adjustRightInd w:val="0"/>
              <w:rPr>
                <w:rFonts w:ascii="Arial" w:hAnsi="Arial" w:cs="Arial"/>
                <w:b/>
              </w:rPr>
            </w:pPr>
            <w:r w:rsidRPr="005008FA">
              <w:rPr>
                <w:rFonts w:ascii="Arial" w:hAnsi="Arial" w:cs="Arial"/>
                <w:b/>
              </w:rPr>
              <w:t>When trying to open a Portable Document Format (PDF) I am receiving an error message and am unable to access the PDF. How should I proceed?</w:t>
            </w:r>
          </w:p>
          <w:p w14:paraId="35355958" w14:textId="77777777" w:rsidR="005008FA" w:rsidRDefault="005008FA" w:rsidP="005663AD">
            <w:pPr>
              <w:tabs>
                <w:tab w:val="left" w:pos="0"/>
              </w:tabs>
              <w:overflowPunct w:val="0"/>
              <w:autoSpaceDE w:val="0"/>
              <w:autoSpaceDN w:val="0"/>
              <w:adjustRightInd w:val="0"/>
              <w:rPr>
                <w:rFonts w:ascii="Arial" w:hAnsi="Arial" w:cs="Arial"/>
              </w:rPr>
            </w:pPr>
          </w:p>
          <w:p w14:paraId="5AB14C73" w14:textId="77777777" w:rsidR="005008FA" w:rsidRDefault="005008FA" w:rsidP="005663AD">
            <w:pPr>
              <w:tabs>
                <w:tab w:val="left" w:pos="0"/>
              </w:tabs>
              <w:overflowPunct w:val="0"/>
              <w:autoSpaceDE w:val="0"/>
              <w:autoSpaceDN w:val="0"/>
              <w:adjustRightInd w:val="0"/>
              <w:rPr>
                <w:rFonts w:ascii="Arial" w:hAnsi="Arial" w:cs="Arial"/>
              </w:rPr>
            </w:pPr>
            <w:r w:rsidRPr="005008FA">
              <w:rPr>
                <w:rFonts w:ascii="Arial" w:hAnsi="Arial" w:cs="Arial"/>
              </w:rPr>
              <w:t>It is recommended that users utilize Microsoft Edge to view PDFs. Certain PDF forms cannot be opened in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5ECEBC8E" w14:textId="77777777" w:rsidR="00153483" w:rsidRDefault="00153483" w:rsidP="005663AD">
            <w:pPr>
              <w:tabs>
                <w:tab w:val="left" w:pos="0"/>
              </w:tabs>
              <w:overflowPunct w:val="0"/>
              <w:autoSpaceDE w:val="0"/>
              <w:autoSpaceDN w:val="0"/>
              <w:adjustRightInd w:val="0"/>
              <w:rPr>
                <w:rFonts w:ascii="Arial" w:hAnsi="Arial" w:cs="Arial"/>
              </w:rPr>
            </w:pPr>
          </w:p>
        </w:tc>
      </w:tr>
      <w:tr w:rsidR="008918DF" w14:paraId="3ACED7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E4A0BF7"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59B9E14A" w14:textId="77777777" w:rsidR="008918DF" w:rsidRDefault="005008FA" w:rsidP="005663AD">
            <w:pPr>
              <w:tabs>
                <w:tab w:val="left" w:pos="0"/>
              </w:tabs>
              <w:overflowPunct w:val="0"/>
              <w:autoSpaceDE w:val="0"/>
              <w:autoSpaceDN w:val="0"/>
              <w:adjustRightInd w:val="0"/>
              <w:jc w:val="center"/>
              <w:rPr>
                <w:rFonts w:ascii="Arial" w:hAnsi="Arial" w:cs="Arial"/>
              </w:rPr>
            </w:pPr>
            <w:r>
              <w:rPr>
                <w:rFonts w:ascii="Arial" w:hAnsi="Arial" w:cs="Arial"/>
              </w:rPr>
              <w:t>General – Quote Submission</w:t>
            </w:r>
          </w:p>
        </w:tc>
        <w:tc>
          <w:tcPr>
            <w:tcW w:w="7200" w:type="dxa"/>
            <w:tcBorders>
              <w:top w:val="single" w:sz="4" w:space="0" w:color="auto"/>
              <w:left w:val="single" w:sz="4" w:space="0" w:color="auto"/>
              <w:bottom w:val="single" w:sz="4" w:space="0" w:color="auto"/>
              <w:right w:val="single" w:sz="4" w:space="0" w:color="auto"/>
            </w:tcBorders>
          </w:tcPr>
          <w:p w14:paraId="4B04B690" w14:textId="77777777" w:rsidR="008918DF" w:rsidRPr="005008FA" w:rsidRDefault="005008FA" w:rsidP="005663AD">
            <w:pPr>
              <w:tabs>
                <w:tab w:val="left" w:pos="0"/>
              </w:tabs>
              <w:overflowPunct w:val="0"/>
              <w:autoSpaceDE w:val="0"/>
              <w:autoSpaceDN w:val="0"/>
              <w:adjustRightInd w:val="0"/>
              <w:rPr>
                <w:rFonts w:ascii="Arial" w:hAnsi="Arial" w:cs="Arial"/>
                <w:b/>
              </w:rPr>
            </w:pPr>
            <w:r w:rsidRPr="005008FA">
              <w:rPr>
                <w:rFonts w:ascii="Arial" w:hAnsi="Arial" w:cs="Arial"/>
                <w:b/>
              </w:rPr>
              <w:t>Should I check that I have properly completed and attached all of the required documents with my submitted Quote?</w:t>
            </w:r>
          </w:p>
          <w:p w14:paraId="0EDC949F" w14:textId="77777777" w:rsidR="005008FA" w:rsidRDefault="005008FA" w:rsidP="005663AD">
            <w:pPr>
              <w:tabs>
                <w:tab w:val="left" w:pos="0"/>
              </w:tabs>
              <w:overflowPunct w:val="0"/>
              <w:autoSpaceDE w:val="0"/>
              <w:autoSpaceDN w:val="0"/>
              <w:adjustRightInd w:val="0"/>
              <w:rPr>
                <w:rFonts w:ascii="Arial" w:hAnsi="Arial" w:cs="Arial"/>
              </w:rPr>
            </w:pPr>
          </w:p>
          <w:p w14:paraId="3F3E573A" w14:textId="77777777" w:rsidR="005008FA" w:rsidRDefault="005008FA" w:rsidP="005663AD">
            <w:pPr>
              <w:tabs>
                <w:tab w:val="left" w:pos="0"/>
              </w:tabs>
              <w:overflowPunct w:val="0"/>
              <w:autoSpaceDE w:val="0"/>
              <w:autoSpaceDN w:val="0"/>
              <w:adjustRightInd w:val="0"/>
              <w:rPr>
                <w:rFonts w:ascii="Arial" w:hAnsi="Arial" w:cs="Arial"/>
              </w:rPr>
            </w:pPr>
            <w:r w:rsidRPr="005008FA">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55A52024" w14:textId="77777777" w:rsidR="00153483" w:rsidRDefault="00153483" w:rsidP="005663AD">
            <w:pPr>
              <w:tabs>
                <w:tab w:val="left" w:pos="0"/>
              </w:tabs>
              <w:overflowPunct w:val="0"/>
              <w:autoSpaceDE w:val="0"/>
              <w:autoSpaceDN w:val="0"/>
              <w:adjustRightInd w:val="0"/>
              <w:rPr>
                <w:rFonts w:ascii="Arial" w:hAnsi="Arial" w:cs="Arial"/>
              </w:rPr>
            </w:pPr>
          </w:p>
        </w:tc>
      </w:tr>
      <w:tr w:rsidR="008918DF" w14:paraId="33F4158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C257C3C"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351BE18A" w14:textId="77777777" w:rsidR="008918DF" w:rsidRDefault="005008FA" w:rsidP="005663AD">
            <w:pPr>
              <w:tabs>
                <w:tab w:val="left" w:pos="0"/>
              </w:tabs>
              <w:overflowPunct w:val="0"/>
              <w:autoSpaceDE w:val="0"/>
              <w:autoSpaceDN w:val="0"/>
              <w:adjustRightInd w:val="0"/>
              <w:jc w:val="center"/>
              <w:rPr>
                <w:rFonts w:ascii="Arial" w:hAnsi="Arial" w:cs="Arial"/>
              </w:rPr>
            </w:pPr>
            <w:r>
              <w:rPr>
                <w:rFonts w:ascii="Arial" w:hAnsi="Arial" w:cs="Arial"/>
              </w:rPr>
              <w:t xml:space="preserve">General – Exceptions </w:t>
            </w:r>
          </w:p>
        </w:tc>
        <w:tc>
          <w:tcPr>
            <w:tcW w:w="7200" w:type="dxa"/>
            <w:tcBorders>
              <w:top w:val="single" w:sz="4" w:space="0" w:color="auto"/>
              <w:left w:val="single" w:sz="4" w:space="0" w:color="auto"/>
              <w:bottom w:val="single" w:sz="4" w:space="0" w:color="auto"/>
              <w:right w:val="single" w:sz="4" w:space="0" w:color="auto"/>
            </w:tcBorders>
          </w:tcPr>
          <w:p w14:paraId="09A83983" w14:textId="77777777" w:rsidR="008918DF" w:rsidRPr="005008FA" w:rsidRDefault="005008FA" w:rsidP="005663AD">
            <w:pPr>
              <w:tabs>
                <w:tab w:val="left" w:pos="0"/>
              </w:tabs>
              <w:overflowPunct w:val="0"/>
              <w:autoSpaceDE w:val="0"/>
              <w:autoSpaceDN w:val="0"/>
              <w:adjustRightInd w:val="0"/>
              <w:rPr>
                <w:rFonts w:ascii="Arial" w:hAnsi="Arial" w:cs="Arial"/>
                <w:b/>
              </w:rPr>
            </w:pPr>
            <w:r w:rsidRPr="005008FA">
              <w:rPr>
                <w:rFonts w:ascii="Arial" w:hAnsi="Arial" w:cs="Arial"/>
                <w:b/>
              </w:rPr>
              <w:t>Will the State allow Vendors to take exception to any of the Standard Terms and Conditions?</w:t>
            </w:r>
          </w:p>
          <w:p w14:paraId="15B309EB" w14:textId="77777777" w:rsidR="005008FA" w:rsidRDefault="005008FA" w:rsidP="005663AD">
            <w:pPr>
              <w:tabs>
                <w:tab w:val="left" w:pos="0"/>
              </w:tabs>
              <w:overflowPunct w:val="0"/>
              <w:autoSpaceDE w:val="0"/>
              <w:autoSpaceDN w:val="0"/>
              <w:adjustRightInd w:val="0"/>
              <w:rPr>
                <w:rFonts w:ascii="Arial" w:hAnsi="Arial" w:cs="Arial"/>
              </w:rPr>
            </w:pPr>
          </w:p>
          <w:p w14:paraId="1090401C" w14:textId="77777777" w:rsidR="005008FA" w:rsidRDefault="005008FA" w:rsidP="005663AD">
            <w:pPr>
              <w:tabs>
                <w:tab w:val="left" w:pos="0"/>
              </w:tabs>
              <w:overflowPunct w:val="0"/>
              <w:autoSpaceDE w:val="0"/>
              <w:autoSpaceDN w:val="0"/>
              <w:adjustRightInd w:val="0"/>
              <w:rPr>
                <w:rFonts w:ascii="Arial" w:hAnsi="Arial" w:cs="Arial"/>
              </w:rPr>
            </w:pPr>
            <w:r w:rsidRPr="005008FA">
              <w:rPr>
                <w:rFonts w:ascii="Arial" w:hAnsi="Arial" w:cs="Arial"/>
              </w:rPr>
              <w:t xml:space="preserve">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w:t>
            </w:r>
            <w:r w:rsidRPr="00694A11">
              <w:rPr>
                <w:rFonts w:ascii="Arial" w:hAnsi="Arial" w:cs="Arial"/>
                <w:i/>
              </w:rPr>
              <w:t>General</w:t>
            </w:r>
            <w:r w:rsidRPr="005008FA">
              <w:rPr>
                <w:rFonts w:ascii="Arial" w:hAnsi="Arial" w:cs="Arial"/>
              </w:rPr>
              <w:t>: "Quotes including Vendor {Bidder} proposed terms or conditions that conflict with those contained in the Bid Solicitation, or that diminish the State's rights under any Blanket P.O. resulting from the Bid Solicitation, may render a Quote non-responsive."</w:t>
            </w:r>
          </w:p>
          <w:p w14:paraId="08F82D72" w14:textId="77777777" w:rsidR="00153483" w:rsidRDefault="00153483" w:rsidP="005663AD">
            <w:pPr>
              <w:tabs>
                <w:tab w:val="left" w:pos="0"/>
              </w:tabs>
              <w:overflowPunct w:val="0"/>
              <w:autoSpaceDE w:val="0"/>
              <w:autoSpaceDN w:val="0"/>
              <w:adjustRightInd w:val="0"/>
              <w:rPr>
                <w:rFonts w:ascii="Arial" w:hAnsi="Arial" w:cs="Arial"/>
              </w:rPr>
            </w:pPr>
          </w:p>
        </w:tc>
      </w:tr>
      <w:tr w:rsidR="008918DF" w14:paraId="225023A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5EAAED7" w14:textId="77777777" w:rsidR="008918DF" w:rsidRDefault="008918DF" w:rsidP="005663AD">
            <w:pPr>
              <w:tabs>
                <w:tab w:val="left" w:pos="0"/>
              </w:tabs>
              <w:autoSpaceDN w:val="0"/>
              <w:jc w:val="center"/>
              <w:rPr>
                <w:rFonts w:ascii="Arial" w:hAnsi="Arial" w:cs="Arial"/>
              </w:rPr>
            </w:pPr>
            <w:r w:rsidRPr="00A046B0">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7423CEF" w14:textId="77777777" w:rsidR="008918DF" w:rsidRDefault="005008FA" w:rsidP="005663AD">
            <w:pPr>
              <w:tabs>
                <w:tab w:val="left" w:pos="0"/>
              </w:tabs>
              <w:overflowPunct w:val="0"/>
              <w:autoSpaceDE w:val="0"/>
              <w:autoSpaceDN w:val="0"/>
              <w:adjustRightInd w:val="0"/>
              <w:jc w:val="center"/>
              <w:rPr>
                <w:rFonts w:ascii="Arial" w:hAnsi="Arial" w:cs="Arial"/>
              </w:rPr>
            </w:pPr>
            <w:r>
              <w:rPr>
                <w:rFonts w:ascii="Arial" w:hAnsi="Arial" w:cs="Arial"/>
              </w:rPr>
              <w:t>General – Case Numbers</w:t>
            </w:r>
          </w:p>
        </w:tc>
        <w:tc>
          <w:tcPr>
            <w:tcW w:w="7200" w:type="dxa"/>
            <w:tcBorders>
              <w:top w:val="single" w:sz="4" w:space="0" w:color="auto"/>
              <w:left w:val="single" w:sz="4" w:space="0" w:color="auto"/>
              <w:bottom w:val="single" w:sz="4" w:space="0" w:color="auto"/>
              <w:right w:val="single" w:sz="4" w:space="0" w:color="auto"/>
            </w:tcBorders>
          </w:tcPr>
          <w:p w14:paraId="1328539A" w14:textId="77777777" w:rsidR="00FD3C96" w:rsidRDefault="00FD3C96" w:rsidP="00FD3C96">
            <w:pPr>
              <w:tabs>
                <w:tab w:val="left" w:pos="0"/>
              </w:tabs>
              <w:overflowPunct w:val="0"/>
              <w:autoSpaceDE w:val="0"/>
              <w:autoSpaceDN w:val="0"/>
              <w:adjustRightInd w:val="0"/>
              <w:rPr>
                <w:rFonts w:ascii="Arial" w:hAnsi="Arial" w:cs="Arial"/>
                <w:b/>
              </w:rPr>
            </w:pPr>
            <w:r>
              <w:rPr>
                <w:rFonts w:ascii="Arial" w:hAnsi="Arial" w:cs="Arial"/>
                <w:b/>
              </w:rPr>
              <w:t xml:space="preserve">A) </w:t>
            </w:r>
            <w:r w:rsidR="005008FA" w:rsidRPr="00FD3C96">
              <w:rPr>
                <w:rFonts w:ascii="Arial" w:hAnsi="Arial" w:cs="Arial"/>
                <w:b/>
              </w:rPr>
              <w:t xml:space="preserve">How many appeal cases were received by New Jersey in 2018 and 2019? </w:t>
            </w:r>
          </w:p>
          <w:p w14:paraId="0D1BE5F5" w14:textId="77777777" w:rsidR="00FD3C96" w:rsidRDefault="00FD3C96" w:rsidP="00FD3C96">
            <w:pPr>
              <w:tabs>
                <w:tab w:val="left" w:pos="0"/>
              </w:tabs>
              <w:overflowPunct w:val="0"/>
              <w:autoSpaceDE w:val="0"/>
              <w:autoSpaceDN w:val="0"/>
              <w:adjustRightInd w:val="0"/>
              <w:rPr>
                <w:rFonts w:ascii="Arial" w:hAnsi="Arial" w:cs="Arial"/>
                <w:b/>
              </w:rPr>
            </w:pPr>
          </w:p>
          <w:p w14:paraId="0251A586" w14:textId="77777777" w:rsidR="00FD3C96" w:rsidRDefault="008108DE" w:rsidP="00FD3C96">
            <w:pPr>
              <w:tabs>
                <w:tab w:val="left" w:pos="0"/>
              </w:tabs>
              <w:overflowPunct w:val="0"/>
              <w:autoSpaceDE w:val="0"/>
              <w:autoSpaceDN w:val="0"/>
              <w:adjustRightInd w:val="0"/>
              <w:rPr>
                <w:rFonts w:ascii="Arial" w:hAnsi="Arial" w:cs="Arial"/>
              </w:rPr>
            </w:pPr>
            <w:r>
              <w:rPr>
                <w:rFonts w:ascii="Arial" w:hAnsi="Arial" w:cs="Arial"/>
              </w:rPr>
              <w:t xml:space="preserve">     </w:t>
            </w:r>
            <w:r w:rsidR="00181E48">
              <w:rPr>
                <w:rFonts w:ascii="Arial" w:hAnsi="Arial" w:cs="Arial"/>
              </w:rPr>
              <w:t>2018 = 3</w:t>
            </w:r>
            <w:r w:rsidR="00E24957">
              <w:rPr>
                <w:rFonts w:ascii="Arial" w:hAnsi="Arial" w:cs="Arial"/>
              </w:rPr>
              <w:t>,</w:t>
            </w:r>
            <w:r w:rsidR="00181E48">
              <w:rPr>
                <w:rFonts w:ascii="Arial" w:hAnsi="Arial" w:cs="Arial"/>
              </w:rPr>
              <w:t xml:space="preserve">313 </w:t>
            </w:r>
          </w:p>
          <w:p w14:paraId="1147BE07" w14:textId="77777777" w:rsidR="00181E48" w:rsidRPr="00FD3C96" w:rsidRDefault="008108DE" w:rsidP="00FD3C96">
            <w:pPr>
              <w:tabs>
                <w:tab w:val="left" w:pos="0"/>
              </w:tabs>
              <w:overflowPunct w:val="0"/>
              <w:autoSpaceDE w:val="0"/>
              <w:autoSpaceDN w:val="0"/>
              <w:adjustRightInd w:val="0"/>
              <w:rPr>
                <w:rFonts w:ascii="Arial" w:hAnsi="Arial" w:cs="Arial"/>
              </w:rPr>
            </w:pPr>
            <w:r>
              <w:rPr>
                <w:rFonts w:ascii="Arial" w:hAnsi="Arial" w:cs="Arial"/>
              </w:rPr>
              <w:t xml:space="preserve">     </w:t>
            </w:r>
            <w:r w:rsidR="00181E48">
              <w:rPr>
                <w:rFonts w:ascii="Arial" w:hAnsi="Arial" w:cs="Arial"/>
              </w:rPr>
              <w:t xml:space="preserve">2019 = </w:t>
            </w:r>
            <w:r w:rsidR="00E24957">
              <w:rPr>
                <w:rFonts w:ascii="Arial" w:hAnsi="Arial" w:cs="Arial"/>
              </w:rPr>
              <w:t xml:space="preserve">1,348 </w:t>
            </w:r>
            <w:r w:rsidR="00AF2174">
              <w:rPr>
                <w:rFonts w:ascii="Arial" w:hAnsi="Arial" w:cs="Arial"/>
              </w:rPr>
              <w:t>(</w:t>
            </w:r>
            <w:r w:rsidR="00E24957">
              <w:rPr>
                <w:rFonts w:ascii="Arial" w:hAnsi="Arial" w:cs="Arial"/>
              </w:rPr>
              <w:t>through June 30, 2019</w:t>
            </w:r>
            <w:r w:rsidR="00AF2174">
              <w:rPr>
                <w:rFonts w:ascii="Arial" w:hAnsi="Arial" w:cs="Arial"/>
              </w:rPr>
              <w:t>)</w:t>
            </w:r>
          </w:p>
          <w:p w14:paraId="0851DCCE" w14:textId="77777777" w:rsidR="00FD3C96" w:rsidRDefault="00FD3C96" w:rsidP="00FD3C96">
            <w:pPr>
              <w:tabs>
                <w:tab w:val="left" w:pos="0"/>
              </w:tabs>
              <w:overflowPunct w:val="0"/>
              <w:autoSpaceDE w:val="0"/>
              <w:autoSpaceDN w:val="0"/>
              <w:adjustRightInd w:val="0"/>
              <w:rPr>
                <w:rFonts w:ascii="Arial" w:hAnsi="Arial" w:cs="Arial"/>
                <w:b/>
              </w:rPr>
            </w:pPr>
          </w:p>
          <w:p w14:paraId="47906F2D" w14:textId="77777777" w:rsidR="00694A11" w:rsidRDefault="00694A11" w:rsidP="00FD3C96">
            <w:pPr>
              <w:tabs>
                <w:tab w:val="left" w:pos="0"/>
              </w:tabs>
              <w:overflowPunct w:val="0"/>
              <w:autoSpaceDE w:val="0"/>
              <w:autoSpaceDN w:val="0"/>
              <w:adjustRightInd w:val="0"/>
              <w:rPr>
                <w:rFonts w:ascii="Arial" w:hAnsi="Arial" w:cs="Arial"/>
                <w:b/>
              </w:rPr>
            </w:pPr>
          </w:p>
          <w:p w14:paraId="0B05EEDD" w14:textId="77777777" w:rsidR="00FD3C96" w:rsidRDefault="00FD3C96" w:rsidP="00FD3C96">
            <w:pPr>
              <w:tabs>
                <w:tab w:val="left" w:pos="0"/>
              </w:tabs>
              <w:overflowPunct w:val="0"/>
              <w:autoSpaceDE w:val="0"/>
              <w:autoSpaceDN w:val="0"/>
              <w:adjustRightInd w:val="0"/>
              <w:rPr>
                <w:rFonts w:ascii="Arial" w:hAnsi="Arial" w:cs="Arial"/>
                <w:b/>
              </w:rPr>
            </w:pPr>
            <w:r>
              <w:rPr>
                <w:rFonts w:ascii="Arial" w:hAnsi="Arial" w:cs="Arial"/>
                <w:b/>
              </w:rPr>
              <w:lastRenderedPageBreak/>
              <w:t xml:space="preserve">B) </w:t>
            </w:r>
            <w:r w:rsidR="005008FA" w:rsidRPr="00FD3C96">
              <w:rPr>
                <w:rFonts w:ascii="Arial" w:hAnsi="Arial" w:cs="Arial"/>
                <w:b/>
              </w:rPr>
              <w:t xml:space="preserve">How many appeal cases did the two contracted IUROs each receive in 2018 and 2019? </w:t>
            </w:r>
          </w:p>
          <w:p w14:paraId="7DA93BC5" w14:textId="77777777" w:rsidR="00FD3C96" w:rsidRDefault="00FD3C96" w:rsidP="00FD3C96">
            <w:pPr>
              <w:tabs>
                <w:tab w:val="left" w:pos="0"/>
              </w:tabs>
              <w:overflowPunct w:val="0"/>
              <w:autoSpaceDE w:val="0"/>
              <w:autoSpaceDN w:val="0"/>
              <w:adjustRightInd w:val="0"/>
              <w:rPr>
                <w:rFonts w:ascii="Arial" w:hAnsi="Arial" w:cs="Arial"/>
                <w:b/>
              </w:rPr>
            </w:pPr>
          </w:p>
          <w:p w14:paraId="6066EA34" w14:textId="77777777" w:rsidR="00FD3C96" w:rsidRDefault="008108DE" w:rsidP="00FD3C96">
            <w:pPr>
              <w:tabs>
                <w:tab w:val="left" w:pos="0"/>
              </w:tabs>
              <w:overflowPunct w:val="0"/>
              <w:autoSpaceDE w:val="0"/>
              <w:autoSpaceDN w:val="0"/>
              <w:adjustRightInd w:val="0"/>
              <w:rPr>
                <w:rFonts w:ascii="Arial" w:hAnsi="Arial" w:cs="Arial"/>
              </w:rPr>
            </w:pPr>
            <w:r>
              <w:rPr>
                <w:rFonts w:ascii="Arial" w:hAnsi="Arial" w:cs="Arial"/>
              </w:rPr>
              <w:t xml:space="preserve">     </w:t>
            </w:r>
            <w:r w:rsidR="00181E48">
              <w:rPr>
                <w:rFonts w:ascii="Arial" w:hAnsi="Arial" w:cs="Arial"/>
              </w:rPr>
              <w:t>Vendor A – 2018 = 1</w:t>
            </w:r>
            <w:r w:rsidR="00E24957">
              <w:rPr>
                <w:rFonts w:ascii="Arial" w:hAnsi="Arial" w:cs="Arial"/>
              </w:rPr>
              <w:t>,</w:t>
            </w:r>
            <w:r w:rsidR="00181E48">
              <w:rPr>
                <w:rFonts w:ascii="Arial" w:hAnsi="Arial" w:cs="Arial"/>
              </w:rPr>
              <w:t>324</w:t>
            </w:r>
            <w:r w:rsidR="005B134C">
              <w:rPr>
                <w:rFonts w:ascii="Arial" w:hAnsi="Arial" w:cs="Arial"/>
              </w:rPr>
              <w:t xml:space="preserve"> </w:t>
            </w:r>
            <w:r w:rsidR="00181E48">
              <w:rPr>
                <w:rFonts w:ascii="Arial" w:hAnsi="Arial" w:cs="Arial"/>
              </w:rPr>
              <w:t xml:space="preserve">    </w:t>
            </w:r>
            <w:r>
              <w:rPr>
                <w:rFonts w:ascii="Arial" w:hAnsi="Arial" w:cs="Arial"/>
              </w:rPr>
              <w:t xml:space="preserve">    </w:t>
            </w:r>
            <w:r w:rsidR="00181E48">
              <w:rPr>
                <w:rFonts w:ascii="Arial" w:hAnsi="Arial" w:cs="Arial"/>
              </w:rPr>
              <w:t xml:space="preserve">  2019 = </w:t>
            </w:r>
            <w:r w:rsidR="00E24957">
              <w:rPr>
                <w:rFonts w:ascii="Arial" w:hAnsi="Arial" w:cs="Arial"/>
              </w:rPr>
              <w:t xml:space="preserve">640 </w:t>
            </w:r>
            <w:r w:rsidR="00AF2174">
              <w:rPr>
                <w:rFonts w:ascii="Arial" w:hAnsi="Arial" w:cs="Arial"/>
              </w:rPr>
              <w:t>(</w:t>
            </w:r>
            <w:r w:rsidR="00E24957">
              <w:rPr>
                <w:rFonts w:ascii="Arial" w:hAnsi="Arial" w:cs="Arial"/>
              </w:rPr>
              <w:t>through June 30, 2019</w:t>
            </w:r>
            <w:r w:rsidR="00AF2174">
              <w:rPr>
                <w:rFonts w:ascii="Arial" w:hAnsi="Arial" w:cs="Arial"/>
              </w:rPr>
              <w:t>)</w:t>
            </w:r>
          </w:p>
          <w:p w14:paraId="6733AD9F" w14:textId="77777777" w:rsidR="00181E48" w:rsidRDefault="008108DE" w:rsidP="00FD3C96">
            <w:pPr>
              <w:tabs>
                <w:tab w:val="left" w:pos="0"/>
              </w:tabs>
              <w:overflowPunct w:val="0"/>
              <w:autoSpaceDE w:val="0"/>
              <w:autoSpaceDN w:val="0"/>
              <w:adjustRightInd w:val="0"/>
              <w:rPr>
                <w:rFonts w:ascii="Arial" w:hAnsi="Arial" w:cs="Arial"/>
              </w:rPr>
            </w:pPr>
            <w:r>
              <w:rPr>
                <w:rFonts w:ascii="Arial" w:hAnsi="Arial" w:cs="Arial"/>
              </w:rPr>
              <w:t xml:space="preserve">     </w:t>
            </w:r>
            <w:r w:rsidR="00181E48">
              <w:rPr>
                <w:rFonts w:ascii="Arial" w:hAnsi="Arial" w:cs="Arial"/>
              </w:rPr>
              <w:t>Vendor B – 201</w:t>
            </w:r>
            <w:r w:rsidR="00E94F0B">
              <w:rPr>
                <w:rFonts w:ascii="Arial" w:hAnsi="Arial" w:cs="Arial"/>
              </w:rPr>
              <w:t>8</w:t>
            </w:r>
            <w:r w:rsidR="00181E48">
              <w:rPr>
                <w:rFonts w:ascii="Arial" w:hAnsi="Arial" w:cs="Arial"/>
              </w:rPr>
              <w:t xml:space="preserve"> = 1</w:t>
            </w:r>
            <w:r w:rsidR="00E24957">
              <w:rPr>
                <w:rFonts w:ascii="Arial" w:hAnsi="Arial" w:cs="Arial"/>
              </w:rPr>
              <w:t>,</w:t>
            </w:r>
            <w:r w:rsidR="00181E48">
              <w:rPr>
                <w:rFonts w:ascii="Arial" w:hAnsi="Arial" w:cs="Arial"/>
              </w:rPr>
              <w:t xml:space="preserve">325     </w:t>
            </w:r>
            <w:r>
              <w:rPr>
                <w:rFonts w:ascii="Arial" w:hAnsi="Arial" w:cs="Arial"/>
              </w:rPr>
              <w:t xml:space="preserve">   </w:t>
            </w:r>
            <w:r w:rsidR="00181E48">
              <w:rPr>
                <w:rFonts w:ascii="Arial" w:hAnsi="Arial" w:cs="Arial"/>
              </w:rPr>
              <w:t xml:space="preserve"> </w:t>
            </w:r>
            <w:r>
              <w:rPr>
                <w:rFonts w:ascii="Arial" w:hAnsi="Arial" w:cs="Arial"/>
              </w:rPr>
              <w:t xml:space="preserve"> </w:t>
            </w:r>
            <w:r w:rsidR="00181E48">
              <w:rPr>
                <w:rFonts w:ascii="Arial" w:hAnsi="Arial" w:cs="Arial"/>
              </w:rPr>
              <w:t xml:space="preserve"> 2019 = </w:t>
            </w:r>
            <w:r w:rsidR="00E24957">
              <w:rPr>
                <w:rFonts w:ascii="Arial" w:hAnsi="Arial" w:cs="Arial"/>
              </w:rPr>
              <w:t xml:space="preserve">654 </w:t>
            </w:r>
            <w:r w:rsidR="00AF2174">
              <w:rPr>
                <w:rFonts w:ascii="Arial" w:hAnsi="Arial" w:cs="Arial"/>
              </w:rPr>
              <w:t>(</w:t>
            </w:r>
            <w:r w:rsidR="00E24957">
              <w:rPr>
                <w:rFonts w:ascii="Arial" w:hAnsi="Arial" w:cs="Arial"/>
              </w:rPr>
              <w:t>through June 30, 2019</w:t>
            </w:r>
            <w:r w:rsidR="00AF2174">
              <w:rPr>
                <w:rFonts w:ascii="Arial" w:hAnsi="Arial" w:cs="Arial"/>
              </w:rPr>
              <w:t>)</w:t>
            </w:r>
          </w:p>
          <w:p w14:paraId="449899B5" w14:textId="77777777" w:rsidR="00FD3C96" w:rsidRPr="00FD3C96" w:rsidRDefault="00FD3C96" w:rsidP="00FD3C96">
            <w:pPr>
              <w:tabs>
                <w:tab w:val="left" w:pos="0"/>
              </w:tabs>
              <w:overflowPunct w:val="0"/>
              <w:autoSpaceDE w:val="0"/>
              <w:autoSpaceDN w:val="0"/>
              <w:adjustRightInd w:val="0"/>
              <w:rPr>
                <w:rFonts w:ascii="Arial" w:hAnsi="Arial" w:cs="Arial"/>
              </w:rPr>
            </w:pPr>
          </w:p>
          <w:p w14:paraId="2D4D92A4" w14:textId="77777777" w:rsidR="00FD3C96" w:rsidRDefault="00FD3C96" w:rsidP="00FD3C96">
            <w:pPr>
              <w:tabs>
                <w:tab w:val="left" w:pos="0"/>
              </w:tabs>
              <w:overflowPunct w:val="0"/>
              <w:autoSpaceDE w:val="0"/>
              <w:autoSpaceDN w:val="0"/>
              <w:adjustRightInd w:val="0"/>
              <w:rPr>
                <w:rFonts w:ascii="Arial" w:hAnsi="Arial" w:cs="Arial"/>
                <w:b/>
              </w:rPr>
            </w:pPr>
            <w:r>
              <w:rPr>
                <w:rFonts w:ascii="Arial" w:hAnsi="Arial" w:cs="Arial"/>
                <w:b/>
              </w:rPr>
              <w:t xml:space="preserve">C) </w:t>
            </w:r>
            <w:r w:rsidR="005008FA" w:rsidRPr="00FD3C96">
              <w:rPr>
                <w:rFonts w:ascii="Arial" w:hAnsi="Arial" w:cs="Arial"/>
                <w:b/>
              </w:rPr>
              <w:t xml:space="preserve">How many appeal cases were the following review type: </w:t>
            </w:r>
          </w:p>
          <w:p w14:paraId="13FF67E9" w14:textId="77777777" w:rsidR="00FD3C96" w:rsidRDefault="00FD3C96" w:rsidP="00FD3C96">
            <w:pPr>
              <w:tabs>
                <w:tab w:val="left" w:pos="252"/>
              </w:tabs>
              <w:overflowPunct w:val="0"/>
              <w:autoSpaceDE w:val="0"/>
              <w:autoSpaceDN w:val="0"/>
              <w:adjustRightInd w:val="0"/>
              <w:ind w:left="252"/>
              <w:rPr>
                <w:rFonts w:ascii="Arial" w:hAnsi="Arial" w:cs="Arial"/>
                <w:b/>
              </w:rPr>
            </w:pPr>
            <w:r>
              <w:rPr>
                <w:rFonts w:ascii="Arial" w:hAnsi="Arial" w:cs="Arial"/>
                <w:b/>
              </w:rPr>
              <w:t xml:space="preserve">1. </w:t>
            </w:r>
            <w:r w:rsidR="005008FA" w:rsidRPr="00FD3C96">
              <w:rPr>
                <w:rFonts w:ascii="Arial" w:hAnsi="Arial" w:cs="Arial"/>
                <w:b/>
              </w:rPr>
              <w:t xml:space="preserve">Preliminary Review? </w:t>
            </w:r>
          </w:p>
          <w:p w14:paraId="48421050" w14:textId="77777777" w:rsidR="00E24957" w:rsidRDefault="00E24957" w:rsidP="00FD3C96">
            <w:pPr>
              <w:tabs>
                <w:tab w:val="left" w:pos="252"/>
              </w:tabs>
              <w:overflowPunct w:val="0"/>
              <w:autoSpaceDE w:val="0"/>
              <w:autoSpaceDN w:val="0"/>
              <w:adjustRightInd w:val="0"/>
              <w:ind w:left="252"/>
              <w:rPr>
                <w:rFonts w:ascii="Arial" w:hAnsi="Arial" w:cs="Arial"/>
              </w:rPr>
            </w:pPr>
            <w:r>
              <w:rPr>
                <w:rFonts w:ascii="Arial" w:hAnsi="Arial" w:cs="Arial"/>
              </w:rPr>
              <w:t xml:space="preserve">              2018 = 3,313</w:t>
            </w:r>
          </w:p>
          <w:p w14:paraId="2978AF85" w14:textId="77777777" w:rsidR="00E24957" w:rsidRPr="00E24957" w:rsidRDefault="00E24957" w:rsidP="00FD3C96">
            <w:pPr>
              <w:tabs>
                <w:tab w:val="left" w:pos="252"/>
              </w:tabs>
              <w:overflowPunct w:val="0"/>
              <w:autoSpaceDE w:val="0"/>
              <w:autoSpaceDN w:val="0"/>
              <w:adjustRightInd w:val="0"/>
              <w:ind w:left="252"/>
              <w:rPr>
                <w:rFonts w:ascii="Arial" w:hAnsi="Arial" w:cs="Arial"/>
              </w:rPr>
            </w:pPr>
            <w:r>
              <w:rPr>
                <w:rFonts w:ascii="Arial" w:hAnsi="Arial" w:cs="Arial"/>
              </w:rPr>
              <w:t xml:space="preserve">              2019 = 1,348</w:t>
            </w:r>
            <w:r w:rsidR="00AF2174">
              <w:rPr>
                <w:rFonts w:ascii="Arial" w:hAnsi="Arial" w:cs="Arial"/>
              </w:rPr>
              <w:t xml:space="preserve"> (through June 30, 2019)</w:t>
            </w:r>
          </w:p>
          <w:p w14:paraId="15F24EB8" w14:textId="77777777" w:rsidR="00FD3C96" w:rsidRDefault="00FD3C96" w:rsidP="00FD3C96">
            <w:pPr>
              <w:tabs>
                <w:tab w:val="left" w:pos="252"/>
              </w:tabs>
              <w:overflowPunct w:val="0"/>
              <w:autoSpaceDE w:val="0"/>
              <w:autoSpaceDN w:val="0"/>
              <w:adjustRightInd w:val="0"/>
              <w:ind w:left="252"/>
              <w:rPr>
                <w:rFonts w:ascii="Arial" w:hAnsi="Arial" w:cs="Arial"/>
                <w:b/>
              </w:rPr>
            </w:pPr>
            <w:r>
              <w:rPr>
                <w:rFonts w:ascii="Arial" w:hAnsi="Arial" w:cs="Arial"/>
                <w:b/>
              </w:rPr>
              <w:t xml:space="preserve">2. </w:t>
            </w:r>
            <w:r w:rsidR="005008FA" w:rsidRPr="00FD3C96">
              <w:rPr>
                <w:rFonts w:ascii="Arial" w:hAnsi="Arial" w:cs="Arial"/>
                <w:b/>
              </w:rPr>
              <w:t xml:space="preserve">Full Review (Standard 45 days)? </w:t>
            </w:r>
          </w:p>
          <w:p w14:paraId="0BC2B4AD" w14:textId="77777777" w:rsidR="00E24957" w:rsidRDefault="00E24957" w:rsidP="00FD3C96">
            <w:pPr>
              <w:tabs>
                <w:tab w:val="left" w:pos="252"/>
              </w:tabs>
              <w:overflowPunct w:val="0"/>
              <w:autoSpaceDE w:val="0"/>
              <w:autoSpaceDN w:val="0"/>
              <w:adjustRightInd w:val="0"/>
              <w:ind w:left="252"/>
              <w:rPr>
                <w:rFonts w:ascii="Arial" w:hAnsi="Arial" w:cs="Arial"/>
              </w:rPr>
            </w:pPr>
            <w:r>
              <w:rPr>
                <w:rFonts w:ascii="Arial" w:hAnsi="Arial" w:cs="Arial"/>
              </w:rPr>
              <w:t xml:space="preserve">              2018 = 1,703</w:t>
            </w:r>
          </w:p>
          <w:p w14:paraId="4799FD6E" w14:textId="77777777" w:rsidR="00E24957" w:rsidRPr="00E24957" w:rsidRDefault="00E24957" w:rsidP="00FD3C96">
            <w:pPr>
              <w:tabs>
                <w:tab w:val="left" w:pos="252"/>
              </w:tabs>
              <w:overflowPunct w:val="0"/>
              <w:autoSpaceDE w:val="0"/>
              <w:autoSpaceDN w:val="0"/>
              <w:adjustRightInd w:val="0"/>
              <w:ind w:left="252"/>
              <w:rPr>
                <w:rFonts w:ascii="Arial" w:hAnsi="Arial" w:cs="Arial"/>
              </w:rPr>
            </w:pPr>
            <w:r>
              <w:rPr>
                <w:rFonts w:ascii="Arial" w:hAnsi="Arial" w:cs="Arial"/>
              </w:rPr>
              <w:t xml:space="preserve">              2019 = 933 </w:t>
            </w:r>
            <w:r w:rsidR="00AF2174">
              <w:rPr>
                <w:rFonts w:ascii="Arial" w:hAnsi="Arial" w:cs="Arial"/>
              </w:rPr>
              <w:t>(</w:t>
            </w:r>
            <w:r>
              <w:rPr>
                <w:rFonts w:ascii="Arial" w:hAnsi="Arial" w:cs="Arial"/>
              </w:rPr>
              <w:t>through June 30, 2019</w:t>
            </w:r>
            <w:r w:rsidR="00AF2174">
              <w:rPr>
                <w:rFonts w:ascii="Arial" w:hAnsi="Arial" w:cs="Arial"/>
              </w:rPr>
              <w:t>)</w:t>
            </w:r>
          </w:p>
          <w:p w14:paraId="799C41B8" w14:textId="77777777" w:rsidR="00FD3C96" w:rsidRDefault="00FD3C96" w:rsidP="00FD3C96">
            <w:pPr>
              <w:tabs>
                <w:tab w:val="left" w:pos="252"/>
              </w:tabs>
              <w:overflowPunct w:val="0"/>
              <w:autoSpaceDE w:val="0"/>
              <w:autoSpaceDN w:val="0"/>
              <w:adjustRightInd w:val="0"/>
              <w:ind w:left="252"/>
              <w:rPr>
                <w:rFonts w:ascii="Arial" w:hAnsi="Arial" w:cs="Arial"/>
                <w:b/>
              </w:rPr>
            </w:pPr>
            <w:r>
              <w:rPr>
                <w:rFonts w:ascii="Arial" w:hAnsi="Arial" w:cs="Arial"/>
                <w:b/>
              </w:rPr>
              <w:t xml:space="preserve">3. </w:t>
            </w:r>
            <w:r w:rsidR="005008FA" w:rsidRPr="00FD3C96">
              <w:rPr>
                <w:rFonts w:ascii="Arial" w:hAnsi="Arial" w:cs="Arial"/>
                <w:b/>
              </w:rPr>
              <w:t xml:space="preserve">Full Review (Expedited 48 hours)? </w:t>
            </w:r>
          </w:p>
          <w:p w14:paraId="7A922B19" w14:textId="77777777" w:rsidR="00E24957" w:rsidRDefault="00E24957" w:rsidP="00FD3C96">
            <w:pPr>
              <w:tabs>
                <w:tab w:val="left" w:pos="252"/>
              </w:tabs>
              <w:overflowPunct w:val="0"/>
              <w:autoSpaceDE w:val="0"/>
              <w:autoSpaceDN w:val="0"/>
              <w:adjustRightInd w:val="0"/>
              <w:ind w:left="252"/>
              <w:rPr>
                <w:rFonts w:ascii="Arial" w:hAnsi="Arial" w:cs="Arial"/>
              </w:rPr>
            </w:pPr>
            <w:r>
              <w:rPr>
                <w:rFonts w:ascii="Arial" w:hAnsi="Arial" w:cs="Arial"/>
              </w:rPr>
              <w:t xml:space="preserve">              2018 = 946</w:t>
            </w:r>
          </w:p>
          <w:p w14:paraId="548C56A4" w14:textId="77777777" w:rsidR="00E24957" w:rsidRPr="00E24957" w:rsidRDefault="00E24957" w:rsidP="00FD3C96">
            <w:pPr>
              <w:tabs>
                <w:tab w:val="left" w:pos="252"/>
              </w:tabs>
              <w:overflowPunct w:val="0"/>
              <w:autoSpaceDE w:val="0"/>
              <w:autoSpaceDN w:val="0"/>
              <w:adjustRightInd w:val="0"/>
              <w:ind w:left="252"/>
              <w:rPr>
                <w:rFonts w:ascii="Arial" w:hAnsi="Arial" w:cs="Arial"/>
              </w:rPr>
            </w:pPr>
            <w:r>
              <w:rPr>
                <w:rFonts w:ascii="Arial" w:hAnsi="Arial" w:cs="Arial"/>
              </w:rPr>
              <w:t xml:space="preserve">              2019 = 361 </w:t>
            </w:r>
            <w:r w:rsidR="00AF2174">
              <w:rPr>
                <w:rFonts w:ascii="Arial" w:hAnsi="Arial" w:cs="Arial"/>
              </w:rPr>
              <w:t>(</w:t>
            </w:r>
            <w:r>
              <w:rPr>
                <w:rFonts w:ascii="Arial" w:hAnsi="Arial" w:cs="Arial"/>
              </w:rPr>
              <w:t>through June 30, 2019</w:t>
            </w:r>
            <w:r w:rsidR="00AF2174">
              <w:rPr>
                <w:rFonts w:ascii="Arial" w:hAnsi="Arial" w:cs="Arial"/>
              </w:rPr>
              <w:t>)</w:t>
            </w:r>
          </w:p>
          <w:p w14:paraId="26E4B576" w14:textId="77777777" w:rsidR="00FD3C96" w:rsidRDefault="00FD3C96" w:rsidP="00FD3C96">
            <w:pPr>
              <w:tabs>
                <w:tab w:val="left" w:pos="252"/>
              </w:tabs>
              <w:overflowPunct w:val="0"/>
              <w:autoSpaceDE w:val="0"/>
              <w:autoSpaceDN w:val="0"/>
              <w:adjustRightInd w:val="0"/>
              <w:ind w:left="252"/>
              <w:rPr>
                <w:rFonts w:ascii="Arial" w:hAnsi="Arial" w:cs="Arial"/>
                <w:b/>
              </w:rPr>
            </w:pPr>
            <w:r>
              <w:rPr>
                <w:rFonts w:ascii="Arial" w:hAnsi="Arial" w:cs="Arial"/>
                <w:b/>
              </w:rPr>
              <w:t xml:space="preserve">4. </w:t>
            </w:r>
            <w:r w:rsidR="005008FA" w:rsidRPr="00FD3C96">
              <w:rPr>
                <w:rFonts w:ascii="Arial" w:hAnsi="Arial" w:cs="Arial"/>
                <w:b/>
              </w:rPr>
              <w:t xml:space="preserve">Medical Necessity? </w:t>
            </w:r>
          </w:p>
          <w:p w14:paraId="2F122837" w14:textId="77777777" w:rsidR="0060317D" w:rsidRDefault="0060317D" w:rsidP="00FD3C96">
            <w:pPr>
              <w:tabs>
                <w:tab w:val="left" w:pos="252"/>
              </w:tabs>
              <w:overflowPunct w:val="0"/>
              <w:autoSpaceDE w:val="0"/>
              <w:autoSpaceDN w:val="0"/>
              <w:adjustRightInd w:val="0"/>
              <w:ind w:left="252"/>
              <w:rPr>
                <w:rFonts w:ascii="Arial" w:hAnsi="Arial" w:cs="Arial"/>
              </w:rPr>
            </w:pPr>
            <w:r>
              <w:rPr>
                <w:rFonts w:ascii="Arial" w:hAnsi="Arial" w:cs="Arial"/>
              </w:rPr>
              <w:t xml:space="preserve">              2018 = </w:t>
            </w:r>
            <w:r w:rsidR="00993157">
              <w:rPr>
                <w:rFonts w:ascii="Arial" w:hAnsi="Arial" w:cs="Arial"/>
              </w:rPr>
              <w:t>1,724</w:t>
            </w:r>
          </w:p>
          <w:p w14:paraId="669D903B" w14:textId="77777777" w:rsidR="0060317D" w:rsidRPr="0060317D" w:rsidRDefault="0060317D" w:rsidP="00FD3C96">
            <w:pPr>
              <w:tabs>
                <w:tab w:val="left" w:pos="252"/>
              </w:tabs>
              <w:overflowPunct w:val="0"/>
              <w:autoSpaceDE w:val="0"/>
              <w:autoSpaceDN w:val="0"/>
              <w:adjustRightInd w:val="0"/>
              <w:ind w:left="252"/>
              <w:rPr>
                <w:rFonts w:ascii="Arial" w:hAnsi="Arial" w:cs="Arial"/>
              </w:rPr>
            </w:pPr>
            <w:r>
              <w:rPr>
                <w:rFonts w:ascii="Arial" w:hAnsi="Arial" w:cs="Arial"/>
              </w:rPr>
              <w:t xml:space="preserve">              2019 = </w:t>
            </w:r>
            <w:r w:rsidR="00993157">
              <w:rPr>
                <w:rFonts w:ascii="Arial" w:hAnsi="Arial" w:cs="Arial"/>
              </w:rPr>
              <w:t>1,</w:t>
            </w:r>
            <w:r w:rsidR="00B951DC">
              <w:rPr>
                <w:rFonts w:ascii="Arial" w:hAnsi="Arial" w:cs="Arial"/>
              </w:rPr>
              <w:t>2</w:t>
            </w:r>
            <w:r w:rsidR="00993157">
              <w:rPr>
                <w:rFonts w:ascii="Arial" w:hAnsi="Arial" w:cs="Arial"/>
              </w:rPr>
              <w:t>36</w:t>
            </w:r>
            <w:r w:rsidR="002A77DE">
              <w:rPr>
                <w:rFonts w:ascii="Arial" w:hAnsi="Arial" w:cs="Arial"/>
              </w:rPr>
              <w:t xml:space="preserve"> </w:t>
            </w:r>
            <w:r w:rsidR="00AF2174">
              <w:rPr>
                <w:rFonts w:ascii="Arial" w:hAnsi="Arial" w:cs="Arial"/>
              </w:rPr>
              <w:t>(</w:t>
            </w:r>
            <w:r w:rsidR="002A77DE">
              <w:rPr>
                <w:rFonts w:ascii="Arial" w:hAnsi="Arial" w:cs="Arial"/>
              </w:rPr>
              <w:t>through June 30, 2019</w:t>
            </w:r>
            <w:r w:rsidR="00AF2174">
              <w:rPr>
                <w:rFonts w:ascii="Arial" w:hAnsi="Arial" w:cs="Arial"/>
              </w:rPr>
              <w:t>)</w:t>
            </w:r>
          </w:p>
          <w:p w14:paraId="45B327DC" w14:textId="77777777" w:rsidR="008918DF" w:rsidRDefault="00FD3C96" w:rsidP="00FD3C96">
            <w:pPr>
              <w:tabs>
                <w:tab w:val="left" w:pos="252"/>
              </w:tabs>
              <w:overflowPunct w:val="0"/>
              <w:autoSpaceDE w:val="0"/>
              <w:autoSpaceDN w:val="0"/>
              <w:adjustRightInd w:val="0"/>
              <w:ind w:left="252"/>
              <w:rPr>
                <w:rFonts w:ascii="Arial" w:hAnsi="Arial" w:cs="Arial"/>
                <w:b/>
              </w:rPr>
            </w:pPr>
            <w:r>
              <w:rPr>
                <w:rFonts w:ascii="Arial" w:hAnsi="Arial" w:cs="Arial"/>
                <w:b/>
              </w:rPr>
              <w:t xml:space="preserve">5. </w:t>
            </w:r>
            <w:r w:rsidR="005008FA" w:rsidRPr="00FD3C96">
              <w:rPr>
                <w:rFonts w:ascii="Arial" w:hAnsi="Arial" w:cs="Arial"/>
                <w:b/>
              </w:rPr>
              <w:t>Experimental/Investigational?</w:t>
            </w:r>
          </w:p>
          <w:p w14:paraId="050D0981" w14:textId="77777777" w:rsidR="00993157" w:rsidRDefault="00993157" w:rsidP="00FD3C96">
            <w:pPr>
              <w:tabs>
                <w:tab w:val="left" w:pos="252"/>
              </w:tabs>
              <w:overflowPunct w:val="0"/>
              <w:autoSpaceDE w:val="0"/>
              <w:autoSpaceDN w:val="0"/>
              <w:adjustRightInd w:val="0"/>
              <w:ind w:left="252"/>
              <w:rPr>
                <w:rFonts w:ascii="Arial" w:hAnsi="Arial" w:cs="Arial"/>
              </w:rPr>
            </w:pPr>
            <w:r>
              <w:rPr>
                <w:rFonts w:ascii="Arial" w:hAnsi="Arial" w:cs="Arial"/>
              </w:rPr>
              <w:t xml:space="preserve">              2018 = 43</w:t>
            </w:r>
          </w:p>
          <w:p w14:paraId="60324086" w14:textId="77777777" w:rsidR="00993157" w:rsidRPr="00993157" w:rsidRDefault="00993157" w:rsidP="00FD3C96">
            <w:pPr>
              <w:tabs>
                <w:tab w:val="left" w:pos="252"/>
              </w:tabs>
              <w:overflowPunct w:val="0"/>
              <w:autoSpaceDE w:val="0"/>
              <w:autoSpaceDN w:val="0"/>
              <w:adjustRightInd w:val="0"/>
              <w:ind w:left="252"/>
              <w:rPr>
                <w:rFonts w:ascii="Arial" w:hAnsi="Arial" w:cs="Arial"/>
              </w:rPr>
            </w:pPr>
            <w:r>
              <w:rPr>
                <w:rFonts w:ascii="Arial" w:hAnsi="Arial" w:cs="Arial"/>
              </w:rPr>
              <w:t xml:space="preserve">              2019 = 37 </w:t>
            </w:r>
            <w:r w:rsidR="00AF2174">
              <w:rPr>
                <w:rFonts w:ascii="Arial" w:hAnsi="Arial" w:cs="Arial"/>
              </w:rPr>
              <w:t>(</w:t>
            </w:r>
            <w:r>
              <w:rPr>
                <w:rFonts w:ascii="Arial" w:hAnsi="Arial" w:cs="Arial"/>
              </w:rPr>
              <w:t>through June 30, 2019</w:t>
            </w:r>
            <w:r w:rsidR="00AF2174">
              <w:rPr>
                <w:rFonts w:ascii="Arial" w:hAnsi="Arial" w:cs="Arial"/>
              </w:rPr>
              <w:t>)</w:t>
            </w:r>
          </w:p>
          <w:p w14:paraId="3E4CC5E1" w14:textId="77777777" w:rsidR="00153483" w:rsidRDefault="00153483" w:rsidP="00E24957">
            <w:pPr>
              <w:tabs>
                <w:tab w:val="left" w:pos="0"/>
              </w:tabs>
              <w:overflowPunct w:val="0"/>
              <w:autoSpaceDE w:val="0"/>
              <w:autoSpaceDN w:val="0"/>
              <w:adjustRightInd w:val="0"/>
              <w:rPr>
                <w:rFonts w:ascii="Arial" w:hAnsi="Arial" w:cs="Arial"/>
              </w:rPr>
            </w:pPr>
          </w:p>
        </w:tc>
      </w:tr>
      <w:tr w:rsidR="008918DF" w14:paraId="01BB16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7773AEA0" w14:textId="77777777" w:rsidR="008918DF" w:rsidRDefault="008918DF" w:rsidP="005663AD">
            <w:pPr>
              <w:tabs>
                <w:tab w:val="left" w:pos="0"/>
              </w:tabs>
              <w:autoSpaceDN w:val="0"/>
              <w:jc w:val="center"/>
              <w:rPr>
                <w:rFonts w:ascii="Arial" w:hAnsi="Arial" w:cs="Arial"/>
              </w:rPr>
            </w:pPr>
            <w:r w:rsidRPr="00A046B0">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2BFF39D8" w14:textId="77777777" w:rsidR="008918DF" w:rsidRDefault="005008FA" w:rsidP="005663AD">
            <w:pPr>
              <w:tabs>
                <w:tab w:val="left" w:pos="0"/>
              </w:tabs>
              <w:overflowPunct w:val="0"/>
              <w:autoSpaceDE w:val="0"/>
              <w:autoSpaceDN w:val="0"/>
              <w:adjustRightInd w:val="0"/>
              <w:jc w:val="center"/>
              <w:rPr>
                <w:rFonts w:ascii="Arial" w:hAnsi="Arial" w:cs="Arial"/>
              </w:rPr>
            </w:pPr>
            <w:r>
              <w:rPr>
                <w:rFonts w:ascii="Arial" w:hAnsi="Arial" w:cs="Arial"/>
              </w:rPr>
              <w:t>General - Volume</w:t>
            </w:r>
          </w:p>
        </w:tc>
        <w:tc>
          <w:tcPr>
            <w:tcW w:w="7200" w:type="dxa"/>
            <w:tcBorders>
              <w:top w:val="single" w:sz="4" w:space="0" w:color="auto"/>
              <w:left w:val="single" w:sz="4" w:space="0" w:color="auto"/>
              <w:bottom w:val="single" w:sz="4" w:space="0" w:color="auto"/>
              <w:right w:val="single" w:sz="4" w:space="0" w:color="auto"/>
            </w:tcBorders>
          </w:tcPr>
          <w:p w14:paraId="795AE7E9" w14:textId="77777777" w:rsidR="008918DF" w:rsidRPr="005008FA" w:rsidRDefault="005008FA" w:rsidP="00FD3C96">
            <w:pPr>
              <w:tabs>
                <w:tab w:val="left" w:pos="0"/>
              </w:tabs>
              <w:overflowPunct w:val="0"/>
              <w:autoSpaceDE w:val="0"/>
              <w:autoSpaceDN w:val="0"/>
              <w:adjustRightInd w:val="0"/>
              <w:rPr>
                <w:rFonts w:ascii="Arial" w:hAnsi="Arial" w:cs="Arial"/>
                <w:b/>
              </w:rPr>
            </w:pPr>
            <w:r w:rsidRPr="005008FA">
              <w:rPr>
                <w:rFonts w:ascii="Arial" w:hAnsi="Arial" w:cs="Arial"/>
                <w:b/>
              </w:rPr>
              <w:t>What is the anticipated volume of cases per month or per year by specialty?</w:t>
            </w:r>
          </w:p>
          <w:p w14:paraId="2F7FCAAF" w14:textId="77777777" w:rsidR="005008FA" w:rsidRDefault="005008FA" w:rsidP="00FD3C96">
            <w:pPr>
              <w:tabs>
                <w:tab w:val="left" w:pos="0"/>
              </w:tabs>
              <w:overflowPunct w:val="0"/>
              <w:autoSpaceDE w:val="0"/>
              <w:autoSpaceDN w:val="0"/>
              <w:adjustRightInd w:val="0"/>
              <w:rPr>
                <w:rFonts w:ascii="Arial" w:hAnsi="Arial" w:cs="Arial"/>
              </w:rPr>
            </w:pPr>
          </w:p>
          <w:p w14:paraId="548F6AEC" w14:textId="5B626C30" w:rsidR="00E24957" w:rsidRDefault="00E24957" w:rsidP="00FD3C96">
            <w:pPr>
              <w:tabs>
                <w:tab w:val="left" w:pos="0"/>
              </w:tabs>
              <w:overflowPunct w:val="0"/>
              <w:autoSpaceDE w:val="0"/>
              <w:autoSpaceDN w:val="0"/>
              <w:adjustRightInd w:val="0"/>
              <w:rPr>
                <w:rFonts w:ascii="Arial" w:hAnsi="Arial" w:cs="Arial"/>
              </w:rPr>
            </w:pPr>
            <w:r>
              <w:rPr>
                <w:rFonts w:ascii="Arial" w:hAnsi="Arial" w:cs="Arial"/>
              </w:rPr>
              <w:t>DOBI i</w:t>
            </w:r>
            <w:r w:rsidR="005332AF">
              <w:rPr>
                <w:rFonts w:ascii="Arial" w:hAnsi="Arial" w:cs="Arial"/>
              </w:rPr>
              <w:t>s</w:t>
            </w:r>
            <w:r>
              <w:rPr>
                <w:rFonts w:ascii="Arial" w:hAnsi="Arial" w:cs="Arial"/>
              </w:rPr>
              <w:t xml:space="preserve"> unable to provide an </w:t>
            </w:r>
            <w:r w:rsidR="00BD5E7C">
              <w:rPr>
                <w:rFonts w:ascii="Arial" w:hAnsi="Arial" w:cs="Arial"/>
              </w:rPr>
              <w:t xml:space="preserve">anticipated </w:t>
            </w:r>
            <w:r>
              <w:rPr>
                <w:rFonts w:ascii="Arial" w:hAnsi="Arial" w:cs="Arial"/>
              </w:rPr>
              <w:t>average numb</w:t>
            </w:r>
            <w:r w:rsidR="005332AF">
              <w:rPr>
                <w:rFonts w:ascii="Arial" w:hAnsi="Arial" w:cs="Arial"/>
              </w:rPr>
              <w:t>e</w:t>
            </w:r>
            <w:r>
              <w:rPr>
                <w:rFonts w:ascii="Arial" w:hAnsi="Arial" w:cs="Arial"/>
              </w:rPr>
              <w:t>r of cases by specialty.</w:t>
            </w:r>
            <w:r w:rsidR="00BD5E7C">
              <w:rPr>
                <w:rFonts w:ascii="Arial" w:hAnsi="Arial" w:cs="Arial"/>
              </w:rPr>
              <w:t xml:space="preserve"> Please refer to Question #4 for historical numbers. </w:t>
            </w:r>
          </w:p>
          <w:p w14:paraId="1D05C74A" w14:textId="77777777" w:rsidR="00153483" w:rsidRDefault="00153483" w:rsidP="00FD3C96">
            <w:pPr>
              <w:tabs>
                <w:tab w:val="left" w:pos="0"/>
              </w:tabs>
              <w:overflowPunct w:val="0"/>
              <w:autoSpaceDE w:val="0"/>
              <w:autoSpaceDN w:val="0"/>
              <w:adjustRightInd w:val="0"/>
              <w:rPr>
                <w:rFonts w:ascii="Arial" w:hAnsi="Arial" w:cs="Arial"/>
              </w:rPr>
            </w:pPr>
          </w:p>
        </w:tc>
      </w:tr>
      <w:tr w:rsidR="008918DF" w14:paraId="4AB8480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1577A4A" w14:textId="77777777" w:rsidR="008918DF" w:rsidRDefault="008918DF"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13FB0895" w14:textId="77777777" w:rsidR="008918DF" w:rsidRDefault="003A6AEC" w:rsidP="005663AD">
            <w:pPr>
              <w:tabs>
                <w:tab w:val="left" w:pos="0"/>
              </w:tabs>
              <w:overflowPunct w:val="0"/>
              <w:autoSpaceDE w:val="0"/>
              <w:autoSpaceDN w:val="0"/>
              <w:adjustRightInd w:val="0"/>
              <w:jc w:val="center"/>
              <w:rPr>
                <w:rFonts w:ascii="Arial" w:hAnsi="Arial" w:cs="Arial"/>
              </w:rPr>
            </w:pPr>
            <w:r>
              <w:rPr>
                <w:rFonts w:ascii="Arial" w:hAnsi="Arial" w:cs="Arial"/>
              </w:rPr>
              <w:t>General - Licensure</w:t>
            </w:r>
          </w:p>
        </w:tc>
        <w:tc>
          <w:tcPr>
            <w:tcW w:w="7200" w:type="dxa"/>
            <w:tcBorders>
              <w:top w:val="single" w:sz="4" w:space="0" w:color="auto"/>
              <w:left w:val="single" w:sz="4" w:space="0" w:color="auto"/>
              <w:bottom w:val="single" w:sz="4" w:space="0" w:color="auto"/>
              <w:right w:val="single" w:sz="4" w:space="0" w:color="auto"/>
            </w:tcBorders>
          </w:tcPr>
          <w:p w14:paraId="2085003C" w14:textId="77777777" w:rsidR="008918DF" w:rsidRPr="003A6AEC" w:rsidRDefault="003A6AEC" w:rsidP="00FD3C96">
            <w:pPr>
              <w:tabs>
                <w:tab w:val="left" w:pos="0"/>
              </w:tabs>
              <w:overflowPunct w:val="0"/>
              <w:autoSpaceDE w:val="0"/>
              <w:autoSpaceDN w:val="0"/>
              <w:adjustRightInd w:val="0"/>
              <w:rPr>
                <w:rFonts w:ascii="Arial" w:hAnsi="Arial" w:cs="Arial"/>
                <w:b/>
              </w:rPr>
            </w:pPr>
            <w:r w:rsidRPr="003A6AEC">
              <w:rPr>
                <w:rFonts w:ascii="Arial" w:hAnsi="Arial" w:cs="Arial"/>
                <w:b/>
              </w:rPr>
              <w:t>Is it a requirement that the Medical Director be licensed in New Jersey or can he/she be licensed in any State?</w:t>
            </w:r>
          </w:p>
          <w:p w14:paraId="2966C8C8" w14:textId="77777777" w:rsidR="003A6AEC" w:rsidRDefault="003A6AEC" w:rsidP="00FD3C96">
            <w:pPr>
              <w:tabs>
                <w:tab w:val="left" w:pos="0"/>
              </w:tabs>
              <w:overflowPunct w:val="0"/>
              <w:autoSpaceDE w:val="0"/>
              <w:autoSpaceDN w:val="0"/>
              <w:adjustRightInd w:val="0"/>
              <w:rPr>
                <w:rFonts w:ascii="Arial" w:hAnsi="Arial" w:cs="Arial"/>
              </w:rPr>
            </w:pPr>
          </w:p>
          <w:p w14:paraId="67317B8B" w14:textId="77777777" w:rsidR="003A6AEC" w:rsidRDefault="003812B7" w:rsidP="00FD3C96">
            <w:pPr>
              <w:tabs>
                <w:tab w:val="left" w:pos="0"/>
              </w:tabs>
              <w:overflowPunct w:val="0"/>
              <w:autoSpaceDE w:val="0"/>
              <w:autoSpaceDN w:val="0"/>
              <w:adjustRightInd w:val="0"/>
              <w:rPr>
                <w:rFonts w:ascii="Arial" w:hAnsi="Arial" w:cs="Arial"/>
              </w:rPr>
            </w:pPr>
            <w:r>
              <w:rPr>
                <w:rFonts w:ascii="Arial" w:hAnsi="Arial" w:cs="Arial"/>
              </w:rPr>
              <w:t xml:space="preserve">The Medical Director must be licensed in New Jersey.  Section 3.2.9.1 </w:t>
            </w:r>
            <w:r w:rsidR="0068692E">
              <w:rPr>
                <w:rFonts w:ascii="Arial" w:hAnsi="Arial" w:cs="Arial"/>
              </w:rPr>
              <w:t xml:space="preserve">of the Bid Solicitation </w:t>
            </w:r>
            <w:r w:rsidR="00151D61">
              <w:rPr>
                <w:rFonts w:ascii="Arial" w:hAnsi="Arial" w:cs="Arial"/>
              </w:rPr>
              <w:t>states</w:t>
            </w:r>
            <w:r>
              <w:rPr>
                <w:rFonts w:ascii="Arial" w:hAnsi="Arial" w:cs="Arial"/>
              </w:rPr>
              <w:t xml:space="preserve"> th</w:t>
            </w:r>
            <w:r w:rsidR="001B79A3">
              <w:rPr>
                <w:rFonts w:ascii="Arial" w:hAnsi="Arial" w:cs="Arial"/>
              </w:rPr>
              <w:t>at</w:t>
            </w:r>
            <w:r>
              <w:rPr>
                <w:rFonts w:ascii="Arial" w:hAnsi="Arial" w:cs="Arial"/>
              </w:rPr>
              <w:t xml:space="preserve"> the </w:t>
            </w:r>
            <w:r w:rsidR="001B79A3">
              <w:rPr>
                <w:rFonts w:ascii="Arial" w:hAnsi="Arial" w:cs="Arial"/>
              </w:rPr>
              <w:t>Medical</w:t>
            </w:r>
            <w:r>
              <w:rPr>
                <w:rFonts w:ascii="Arial" w:hAnsi="Arial" w:cs="Arial"/>
              </w:rPr>
              <w:t xml:space="preserve"> Director must be licensed in the State, </w:t>
            </w:r>
            <w:r w:rsidR="0068692E">
              <w:rPr>
                <w:rFonts w:ascii="Arial" w:hAnsi="Arial" w:cs="Arial"/>
              </w:rPr>
              <w:t>and</w:t>
            </w:r>
            <w:r>
              <w:rPr>
                <w:rFonts w:ascii="Arial" w:hAnsi="Arial" w:cs="Arial"/>
              </w:rPr>
              <w:t xml:space="preserve"> Section 2.2 </w:t>
            </w:r>
            <w:r w:rsidR="0068692E">
              <w:rPr>
                <w:rFonts w:ascii="Arial" w:hAnsi="Arial" w:cs="Arial"/>
              </w:rPr>
              <w:t xml:space="preserve">of the Bid Solicitation </w:t>
            </w:r>
            <w:r>
              <w:rPr>
                <w:rFonts w:ascii="Arial" w:hAnsi="Arial" w:cs="Arial"/>
              </w:rPr>
              <w:t>defines State as State of New Jersey.</w:t>
            </w:r>
          </w:p>
          <w:p w14:paraId="705D69FF" w14:textId="77777777" w:rsidR="00153483" w:rsidRDefault="00153483" w:rsidP="00FD3C96">
            <w:pPr>
              <w:tabs>
                <w:tab w:val="left" w:pos="0"/>
              </w:tabs>
              <w:overflowPunct w:val="0"/>
              <w:autoSpaceDE w:val="0"/>
              <w:autoSpaceDN w:val="0"/>
              <w:adjustRightInd w:val="0"/>
              <w:rPr>
                <w:rFonts w:ascii="Arial" w:hAnsi="Arial" w:cs="Arial"/>
              </w:rPr>
            </w:pPr>
          </w:p>
        </w:tc>
      </w:tr>
      <w:tr w:rsidR="008918DF" w14:paraId="1B7BA0F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AB13AFF" w14:textId="77777777" w:rsidR="008918DF" w:rsidRPr="00A046B0" w:rsidRDefault="008918DF" w:rsidP="005663AD">
            <w:pPr>
              <w:tabs>
                <w:tab w:val="left" w:pos="0"/>
              </w:tabs>
              <w:autoSpaceDN w:val="0"/>
              <w:jc w:val="center"/>
              <w:rPr>
                <w:rFonts w:ascii="Arial" w:hAnsi="Arial" w:cs="Arial"/>
              </w:rPr>
            </w:pPr>
            <w:r w:rsidRPr="00A046B0">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1C31106C" w14:textId="77777777" w:rsidR="008918DF" w:rsidRDefault="003A6AEC" w:rsidP="005663AD">
            <w:pPr>
              <w:tabs>
                <w:tab w:val="left" w:pos="0"/>
              </w:tabs>
              <w:overflowPunct w:val="0"/>
              <w:autoSpaceDE w:val="0"/>
              <w:autoSpaceDN w:val="0"/>
              <w:adjustRightInd w:val="0"/>
              <w:jc w:val="center"/>
              <w:rPr>
                <w:rFonts w:ascii="Arial" w:hAnsi="Arial" w:cs="Arial"/>
              </w:rPr>
            </w:pPr>
            <w:r>
              <w:rPr>
                <w:rFonts w:ascii="Arial" w:hAnsi="Arial" w:cs="Arial"/>
              </w:rPr>
              <w:t>General - Volume</w:t>
            </w:r>
          </w:p>
        </w:tc>
        <w:tc>
          <w:tcPr>
            <w:tcW w:w="7200" w:type="dxa"/>
            <w:tcBorders>
              <w:top w:val="single" w:sz="4" w:space="0" w:color="auto"/>
              <w:left w:val="single" w:sz="4" w:space="0" w:color="auto"/>
              <w:bottom w:val="single" w:sz="4" w:space="0" w:color="auto"/>
              <w:right w:val="single" w:sz="4" w:space="0" w:color="auto"/>
            </w:tcBorders>
          </w:tcPr>
          <w:p w14:paraId="214FB329" w14:textId="77777777" w:rsidR="008918DF" w:rsidRDefault="003A6AEC" w:rsidP="00FD3C96">
            <w:pPr>
              <w:tabs>
                <w:tab w:val="left" w:pos="0"/>
              </w:tabs>
              <w:overflowPunct w:val="0"/>
              <w:autoSpaceDE w:val="0"/>
              <w:autoSpaceDN w:val="0"/>
              <w:adjustRightInd w:val="0"/>
              <w:rPr>
                <w:rFonts w:ascii="Arial" w:hAnsi="Arial" w:cs="Arial"/>
              </w:rPr>
            </w:pPr>
            <w:r w:rsidRPr="003A6AEC">
              <w:rPr>
                <w:rFonts w:ascii="Arial" w:hAnsi="Arial" w:cs="Arial"/>
                <w:b/>
              </w:rPr>
              <w:t>What is the volume of Pre-Service Appeals in 2017 and 2018?</w:t>
            </w:r>
          </w:p>
          <w:p w14:paraId="09990104" w14:textId="77777777" w:rsidR="003A6AEC" w:rsidRDefault="003A6AEC" w:rsidP="00FD3C96">
            <w:pPr>
              <w:tabs>
                <w:tab w:val="left" w:pos="0"/>
              </w:tabs>
              <w:overflowPunct w:val="0"/>
              <w:autoSpaceDE w:val="0"/>
              <w:autoSpaceDN w:val="0"/>
              <w:adjustRightInd w:val="0"/>
              <w:rPr>
                <w:rFonts w:ascii="Arial" w:hAnsi="Arial" w:cs="Arial"/>
              </w:rPr>
            </w:pPr>
          </w:p>
          <w:p w14:paraId="4DC8B71E" w14:textId="77777777" w:rsidR="003A6AEC" w:rsidRDefault="00181E48" w:rsidP="00FD3C96">
            <w:pPr>
              <w:tabs>
                <w:tab w:val="left" w:pos="0"/>
              </w:tabs>
              <w:overflowPunct w:val="0"/>
              <w:autoSpaceDE w:val="0"/>
              <w:autoSpaceDN w:val="0"/>
              <w:adjustRightInd w:val="0"/>
              <w:rPr>
                <w:rFonts w:ascii="Arial" w:hAnsi="Arial" w:cs="Arial"/>
              </w:rPr>
            </w:pPr>
            <w:r>
              <w:rPr>
                <w:rFonts w:ascii="Arial" w:hAnsi="Arial" w:cs="Arial"/>
              </w:rPr>
              <w:t xml:space="preserve">2017 = </w:t>
            </w:r>
            <w:r w:rsidR="00300EB6">
              <w:rPr>
                <w:rFonts w:ascii="Arial" w:hAnsi="Arial" w:cs="Arial"/>
              </w:rPr>
              <w:t>662</w:t>
            </w:r>
          </w:p>
          <w:p w14:paraId="2825CA60" w14:textId="77777777" w:rsidR="00181E48" w:rsidRDefault="00181E48" w:rsidP="00FD3C96">
            <w:pPr>
              <w:tabs>
                <w:tab w:val="left" w:pos="0"/>
              </w:tabs>
              <w:overflowPunct w:val="0"/>
              <w:autoSpaceDE w:val="0"/>
              <w:autoSpaceDN w:val="0"/>
              <w:adjustRightInd w:val="0"/>
              <w:rPr>
                <w:rFonts w:ascii="Arial" w:hAnsi="Arial" w:cs="Arial"/>
              </w:rPr>
            </w:pPr>
            <w:r>
              <w:rPr>
                <w:rFonts w:ascii="Arial" w:hAnsi="Arial" w:cs="Arial"/>
              </w:rPr>
              <w:t>2018 = 946</w:t>
            </w:r>
          </w:p>
          <w:p w14:paraId="4CD17B7F" w14:textId="77777777" w:rsidR="00153483" w:rsidRPr="003A6AEC" w:rsidRDefault="00153483" w:rsidP="00FD3C96">
            <w:pPr>
              <w:tabs>
                <w:tab w:val="left" w:pos="0"/>
              </w:tabs>
              <w:overflowPunct w:val="0"/>
              <w:autoSpaceDE w:val="0"/>
              <w:autoSpaceDN w:val="0"/>
              <w:adjustRightInd w:val="0"/>
              <w:rPr>
                <w:rFonts w:ascii="Arial" w:hAnsi="Arial" w:cs="Arial"/>
              </w:rPr>
            </w:pPr>
          </w:p>
        </w:tc>
      </w:tr>
      <w:tr w:rsidR="008918DF" w14:paraId="02B671C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70D9DCF1" w14:textId="77777777" w:rsidR="008918DF" w:rsidRPr="00A046B0" w:rsidRDefault="008918DF" w:rsidP="005663AD">
            <w:pPr>
              <w:tabs>
                <w:tab w:val="left" w:pos="0"/>
              </w:tabs>
              <w:autoSpaceDN w:val="0"/>
              <w:jc w:val="center"/>
              <w:rPr>
                <w:rFonts w:ascii="Arial" w:hAnsi="Arial" w:cs="Arial"/>
              </w:rPr>
            </w:pPr>
            <w:r w:rsidRPr="00A046B0">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70FE0DDF" w14:textId="77777777" w:rsidR="008918DF" w:rsidRDefault="003A6AEC" w:rsidP="005663AD">
            <w:pPr>
              <w:tabs>
                <w:tab w:val="left" w:pos="0"/>
              </w:tabs>
              <w:overflowPunct w:val="0"/>
              <w:autoSpaceDE w:val="0"/>
              <w:autoSpaceDN w:val="0"/>
              <w:adjustRightInd w:val="0"/>
              <w:jc w:val="center"/>
              <w:rPr>
                <w:rFonts w:ascii="Arial" w:hAnsi="Arial" w:cs="Arial"/>
              </w:rPr>
            </w:pPr>
            <w:r>
              <w:rPr>
                <w:rFonts w:ascii="Arial" w:hAnsi="Arial" w:cs="Arial"/>
              </w:rPr>
              <w:t xml:space="preserve">General – Volume </w:t>
            </w:r>
          </w:p>
        </w:tc>
        <w:tc>
          <w:tcPr>
            <w:tcW w:w="7200" w:type="dxa"/>
            <w:tcBorders>
              <w:top w:val="single" w:sz="4" w:space="0" w:color="auto"/>
              <w:left w:val="single" w:sz="4" w:space="0" w:color="auto"/>
              <w:bottom w:val="single" w:sz="4" w:space="0" w:color="auto"/>
              <w:right w:val="single" w:sz="4" w:space="0" w:color="auto"/>
            </w:tcBorders>
          </w:tcPr>
          <w:p w14:paraId="5D671BD2" w14:textId="77777777" w:rsidR="008918DF" w:rsidRPr="003A6AEC" w:rsidRDefault="003A6AEC" w:rsidP="00FD3C96">
            <w:pPr>
              <w:tabs>
                <w:tab w:val="left" w:pos="0"/>
              </w:tabs>
              <w:overflowPunct w:val="0"/>
              <w:autoSpaceDE w:val="0"/>
              <w:autoSpaceDN w:val="0"/>
              <w:adjustRightInd w:val="0"/>
              <w:rPr>
                <w:rFonts w:ascii="Arial" w:hAnsi="Arial" w:cs="Arial"/>
                <w:b/>
              </w:rPr>
            </w:pPr>
            <w:r w:rsidRPr="003A6AEC">
              <w:rPr>
                <w:rFonts w:ascii="Arial" w:hAnsi="Arial" w:cs="Arial"/>
                <w:b/>
              </w:rPr>
              <w:t>What is the volume of Post-Service Appeals in 2017 and 2018?</w:t>
            </w:r>
          </w:p>
          <w:p w14:paraId="57A33236" w14:textId="77777777" w:rsidR="003A6AEC" w:rsidRDefault="003A6AEC" w:rsidP="00FD3C96">
            <w:pPr>
              <w:tabs>
                <w:tab w:val="left" w:pos="0"/>
              </w:tabs>
              <w:overflowPunct w:val="0"/>
              <w:autoSpaceDE w:val="0"/>
              <w:autoSpaceDN w:val="0"/>
              <w:adjustRightInd w:val="0"/>
              <w:rPr>
                <w:rFonts w:ascii="Arial" w:hAnsi="Arial" w:cs="Arial"/>
              </w:rPr>
            </w:pPr>
          </w:p>
          <w:p w14:paraId="2ACA232D" w14:textId="77777777" w:rsidR="003A6AEC" w:rsidRDefault="00181E48" w:rsidP="00FD3C96">
            <w:pPr>
              <w:tabs>
                <w:tab w:val="left" w:pos="0"/>
              </w:tabs>
              <w:overflowPunct w:val="0"/>
              <w:autoSpaceDE w:val="0"/>
              <w:autoSpaceDN w:val="0"/>
              <w:adjustRightInd w:val="0"/>
              <w:rPr>
                <w:rFonts w:ascii="Arial" w:hAnsi="Arial" w:cs="Arial"/>
              </w:rPr>
            </w:pPr>
            <w:r>
              <w:rPr>
                <w:rFonts w:ascii="Arial" w:hAnsi="Arial" w:cs="Arial"/>
              </w:rPr>
              <w:t xml:space="preserve">2017 = </w:t>
            </w:r>
            <w:r w:rsidR="00300EB6">
              <w:rPr>
                <w:rFonts w:ascii="Arial" w:hAnsi="Arial" w:cs="Arial"/>
              </w:rPr>
              <w:t>925</w:t>
            </w:r>
          </w:p>
          <w:p w14:paraId="27B43BDB" w14:textId="77777777" w:rsidR="00181E48" w:rsidRDefault="00181E48" w:rsidP="00FD3C96">
            <w:pPr>
              <w:tabs>
                <w:tab w:val="left" w:pos="0"/>
              </w:tabs>
              <w:overflowPunct w:val="0"/>
              <w:autoSpaceDE w:val="0"/>
              <w:autoSpaceDN w:val="0"/>
              <w:adjustRightInd w:val="0"/>
              <w:rPr>
                <w:rFonts w:ascii="Arial" w:hAnsi="Arial" w:cs="Arial"/>
              </w:rPr>
            </w:pPr>
            <w:r>
              <w:rPr>
                <w:rFonts w:ascii="Arial" w:hAnsi="Arial" w:cs="Arial"/>
              </w:rPr>
              <w:t>2018 = 1</w:t>
            </w:r>
            <w:r w:rsidR="00300EB6">
              <w:rPr>
                <w:rFonts w:ascii="Arial" w:hAnsi="Arial" w:cs="Arial"/>
              </w:rPr>
              <w:t>,</w:t>
            </w:r>
            <w:r>
              <w:rPr>
                <w:rFonts w:ascii="Arial" w:hAnsi="Arial" w:cs="Arial"/>
              </w:rPr>
              <w:t>703</w:t>
            </w:r>
          </w:p>
          <w:p w14:paraId="4869177A" w14:textId="77777777" w:rsidR="00153483" w:rsidRDefault="00153483" w:rsidP="00FD3C96">
            <w:pPr>
              <w:tabs>
                <w:tab w:val="left" w:pos="0"/>
              </w:tabs>
              <w:overflowPunct w:val="0"/>
              <w:autoSpaceDE w:val="0"/>
              <w:autoSpaceDN w:val="0"/>
              <w:adjustRightInd w:val="0"/>
              <w:rPr>
                <w:rFonts w:ascii="Arial" w:hAnsi="Arial" w:cs="Arial"/>
              </w:rPr>
            </w:pPr>
          </w:p>
        </w:tc>
      </w:tr>
      <w:tr w:rsidR="008918DF" w14:paraId="7224DE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C37733A" w14:textId="77777777" w:rsidR="008918DF" w:rsidRPr="00A046B0" w:rsidRDefault="008918DF" w:rsidP="005663AD">
            <w:pPr>
              <w:tabs>
                <w:tab w:val="left" w:pos="0"/>
              </w:tabs>
              <w:autoSpaceDN w:val="0"/>
              <w:jc w:val="center"/>
              <w:rPr>
                <w:rFonts w:ascii="Arial" w:hAnsi="Arial" w:cs="Arial"/>
              </w:rPr>
            </w:pPr>
            <w:r w:rsidRPr="00A046B0">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664C37AF" w14:textId="77777777" w:rsidR="008918DF" w:rsidRDefault="003A6AEC" w:rsidP="005663AD">
            <w:pPr>
              <w:tabs>
                <w:tab w:val="left" w:pos="0"/>
              </w:tabs>
              <w:overflowPunct w:val="0"/>
              <w:autoSpaceDE w:val="0"/>
              <w:autoSpaceDN w:val="0"/>
              <w:adjustRightInd w:val="0"/>
              <w:jc w:val="center"/>
              <w:rPr>
                <w:rFonts w:ascii="Arial" w:hAnsi="Arial" w:cs="Arial"/>
              </w:rPr>
            </w:pPr>
            <w:r>
              <w:rPr>
                <w:rFonts w:ascii="Arial" w:hAnsi="Arial" w:cs="Arial"/>
              </w:rPr>
              <w:t xml:space="preserve">General – Volume </w:t>
            </w:r>
          </w:p>
        </w:tc>
        <w:tc>
          <w:tcPr>
            <w:tcW w:w="7200" w:type="dxa"/>
            <w:tcBorders>
              <w:top w:val="single" w:sz="4" w:space="0" w:color="auto"/>
              <w:left w:val="single" w:sz="4" w:space="0" w:color="auto"/>
              <w:bottom w:val="single" w:sz="4" w:space="0" w:color="auto"/>
              <w:right w:val="single" w:sz="4" w:space="0" w:color="auto"/>
            </w:tcBorders>
          </w:tcPr>
          <w:p w14:paraId="15012D96" w14:textId="77777777" w:rsidR="008918DF" w:rsidRPr="003A6AEC" w:rsidRDefault="003A6AEC" w:rsidP="00FD3C96">
            <w:pPr>
              <w:tabs>
                <w:tab w:val="left" w:pos="0"/>
              </w:tabs>
              <w:overflowPunct w:val="0"/>
              <w:autoSpaceDE w:val="0"/>
              <w:autoSpaceDN w:val="0"/>
              <w:adjustRightInd w:val="0"/>
              <w:rPr>
                <w:rFonts w:ascii="Arial" w:hAnsi="Arial" w:cs="Arial"/>
                <w:b/>
              </w:rPr>
            </w:pPr>
            <w:r w:rsidRPr="003A6AEC">
              <w:rPr>
                <w:rFonts w:ascii="Arial" w:hAnsi="Arial" w:cs="Arial"/>
                <w:b/>
              </w:rPr>
              <w:t>What is the volume of the total reviews assigned in 2018 that were Expedited versus Standard?</w:t>
            </w:r>
          </w:p>
          <w:p w14:paraId="693E9461" w14:textId="77777777" w:rsidR="003A6AEC" w:rsidRDefault="003A6AEC" w:rsidP="00FD3C96">
            <w:pPr>
              <w:tabs>
                <w:tab w:val="left" w:pos="0"/>
              </w:tabs>
              <w:overflowPunct w:val="0"/>
              <w:autoSpaceDE w:val="0"/>
              <w:autoSpaceDN w:val="0"/>
              <w:adjustRightInd w:val="0"/>
              <w:rPr>
                <w:rFonts w:ascii="Arial" w:hAnsi="Arial" w:cs="Arial"/>
              </w:rPr>
            </w:pPr>
          </w:p>
          <w:p w14:paraId="20CF329E" w14:textId="77777777" w:rsidR="003A6AEC" w:rsidRDefault="00181E48" w:rsidP="00FD3C96">
            <w:pPr>
              <w:tabs>
                <w:tab w:val="left" w:pos="0"/>
              </w:tabs>
              <w:overflowPunct w:val="0"/>
              <w:autoSpaceDE w:val="0"/>
              <w:autoSpaceDN w:val="0"/>
              <w:adjustRightInd w:val="0"/>
              <w:rPr>
                <w:rFonts w:ascii="Arial" w:hAnsi="Arial" w:cs="Arial"/>
              </w:rPr>
            </w:pPr>
            <w:r>
              <w:rPr>
                <w:rFonts w:ascii="Arial" w:hAnsi="Arial" w:cs="Arial"/>
              </w:rPr>
              <w:t>Expedited = 946</w:t>
            </w:r>
          </w:p>
          <w:p w14:paraId="47D5A805" w14:textId="77777777" w:rsidR="00181E48" w:rsidRDefault="00181E48" w:rsidP="00FD3C96">
            <w:pPr>
              <w:tabs>
                <w:tab w:val="left" w:pos="0"/>
              </w:tabs>
              <w:overflowPunct w:val="0"/>
              <w:autoSpaceDE w:val="0"/>
              <w:autoSpaceDN w:val="0"/>
              <w:adjustRightInd w:val="0"/>
              <w:rPr>
                <w:rFonts w:ascii="Arial" w:hAnsi="Arial" w:cs="Arial"/>
              </w:rPr>
            </w:pPr>
            <w:r>
              <w:rPr>
                <w:rFonts w:ascii="Arial" w:hAnsi="Arial" w:cs="Arial"/>
              </w:rPr>
              <w:t>Standard = 1</w:t>
            </w:r>
            <w:r w:rsidR="005332AF">
              <w:rPr>
                <w:rFonts w:ascii="Arial" w:hAnsi="Arial" w:cs="Arial"/>
              </w:rPr>
              <w:t>,</w:t>
            </w:r>
            <w:r>
              <w:rPr>
                <w:rFonts w:ascii="Arial" w:hAnsi="Arial" w:cs="Arial"/>
              </w:rPr>
              <w:t>703</w:t>
            </w:r>
          </w:p>
          <w:p w14:paraId="6A9BB2BD" w14:textId="77777777" w:rsidR="00153483" w:rsidRDefault="00153483" w:rsidP="00FD3C96">
            <w:pPr>
              <w:tabs>
                <w:tab w:val="left" w:pos="0"/>
              </w:tabs>
              <w:overflowPunct w:val="0"/>
              <w:autoSpaceDE w:val="0"/>
              <w:autoSpaceDN w:val="0"/>
              <w:adjustRightInd w:val="0"/>
              <w:rPr>
                <w:rFonts w:ascii="Arial" w:hAnsi="Arial" w:cs="Arial"/>
              </w:rPr>
            </w:pPr>
          </w:p>
        </w:tc>
      </w:tr>
      <w:tr w:rsidR="008918DF" w14:paraId="3F2285C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B6DD0DB" w14:textId="77777777" w:rsidR="008918DF" w:rsidRDefault="008918DF" w:rsidP="005663AD">
            <w:pPr>
              <w:tabs>
                <w:tab w:val="left" w:pos="0"/>
              </w:tabs>
              <w:autoSpaceDN w:val="0"/>
              <w:jc w:val="center"/>
              <w:rPr>
                <w:rFonts w:ascii="Arial" w:hAnsi="Arial" w:cs="Arial"/>
              </w:rPr>
            </w:pPr>
            <w:r>
              <w:rPr>
                <w:rFonts w:ascii="Arial" w:hAnsi="Arial" w:cs="Arial"/>
              </w:rPr>
              <w:lastRenderedPageBreak/>
              <w:t>10</w:t>
            </w:r>
          </w:p>
        </w:tc>
        <w:tc>
          <w:tcPr>
            <w:tcW w:w="2160" w:type="dxa"/>
            <w:tcBorders>
              <w:top w:val="single" w:sz="4" w:space="0" w:color="auto"/>
              <w:left w:val="single" w:sz="4" w:space="0" w:color="auto"/>
              <w:bottom w:val="single" w:sz="4" w:space="0" w:color="auto"/>
              <w:right w:val="single" w:sz="4" w:space="0" w:color="auto"/>
            </w:tcBorders>
          </w:tcPr>
          <w:p w14:paraId="0EF21231" w14:textId="77777777" w:rsidR="008918DF" w:rsidRDefault="003A6AEC" w:rsidP="005663AD">
            <w:pPr>
              <w:tabs>
                <w:tab w:val="left" w:pos="0"/>
              </w:tabs>
              <w:overflowPunct w:val="0"/>
              <w:autoSpaceDE w:val="0"/>
              <w:autoSpaceDN w:val="0"/>
              <w:adjustRightInd w:val="0"/>
              <w:jc w:val="center"/>
              <w:rPr>
                <w:rFonts w:ascii="Arial" w:hAnsi="Arial" w:cs="Arial"/>
              </w:rPr>
            </w:pPr>
            <w:r>
              <w:rPr>
                <w:rFonts w:ascii="Arial" w:hAnsi="Arial" w:cs="Arial"/>
              </w:rPr>
              <w:t xml:space="preserve">General – Bid Reissue </w:t>
            </w:r>
          </w:p>
        </w:tc>
        <w:tc>
          <w:tcPr>
            <w:tcW w:w="7200" w:type="dxa"/>
            <w:tcBorders>
              <w:top w:val="single" w:sz="4" w:space="0" w:color="auto"/>
              <w:left w:val="single" w:sz="4" w:space="0" w:color="auto"/>
              <w:bottom w:val="single" w:sz="4" w:space="0" w:color="auto"/>
              <w:right w:val="single" w:sz="4" w:space="0" w:color="auto"/>
            </w:tcBorders>
          </w:tcPr>
          <w:p w14:paraId="77B090DA" w14:textId="77777777" w:rsidR="008918DF" w:rsidRDefault="003A6AEC" w:rsidP="00FD3C96">
            <w:pPr>
              <w:tabs>
                <w:tab w:val="left" w:pos="0"/>
              </w:tabs>
              <w:overflowPunct w:val="0"/>
              <w:autoSpaceDE w:val="0"/>
              <w:autoSpaceDN w:val="0"/>
              <w:adjustRightInd w:val="0"/>
              <w:rPr>
                <w:rFonts w:ascii="Arial" w:hAnsi="Arial" w:cs="Arial"/>
                <w:b/>
              </w:rPr>
            </w:pPr>
            <w:r w:rsidRPr="003A6AEC">
              <w:rPr>
                <w:rFonts w:ascii="Arial" w:hAnsi="Arial" w:cs="Arial"/>
                <w:b/>
              </w:rPr>
              <w:t>Was this specific bid solicitation (# 20DPP00480) issued earlier this year (March 2019), canceled, and then reissued. If so, why was the bid canceled and reissued?</w:t>
            </w:r>
          </w:p>
          <w:p w14:paraId="4BB1FE18" w14:textId="77777777" w:rsidR="00410FA3" w:rsidRPr="003A6AEC" w:rsidRDefault="00410FA3" w:rsidP="00FD3C96">
            <w:pPr>
              <w:tabs>
                <w:tab w:val="left" w:pos="0"/>
              </w:tabs>
              <w:overflowPunct w:val="0"/>
              <w:autoSpaceDE w:val="0"/>
              <w:autoSpaceDN w:val="0"/>
              <w:adjustRightInd w:val="0"/>
              <w:rPr>
                <w:rFonts w:ascii="Arial" w:hAnsi="Arial" w:cs="Arial"/>
                <w:b/>
              </w:rPr>
            </w:pPr>
          </w:p>
          <w:p w14:paraId="066DC526" w14:textId="69DD5F1A" w:rsidR="003A6AEC" w:rsidRDefault="00BD5E7C" w:rsidP="00FD3C96">
            <w:pPr>
              <w:tabs>
                <w:tab w:val="left" w:pos="0"/>
              </w:tabs>
              <w:overflowPunct w:val="0"/>
              <w:autoSpaceDE w:val="0"/>
              <w:autoSpaceDN w:val="0"/>
              <w:adjustRightInd w:val="0"/>
              <w:rPr>
                <w:rFonts w:ascii="Arial" w:hAnsi="Arial" w:cs="Arial"/>
              </w:rPr>
            </w:pPr>
            <w:r>
              <w:rPr>
                <w:rFonts w:ascii="Arial" w:hAnsi="Arial" w:cs="Arial"/>
              </w:rPr>
              <w:t xml:space="preserve">Yes. </w:t>
            </w:r>
            <w:r w:rsidR="003812B7">
              <w:rPr>
                <w:rFonts w:ascii="Arial" w:hAnsi="Arial" w:cs="Arial"/>
              </w:rPr>
              <w:t xml:space="preserve">One </w:t>
            </w:r>
            <w:r w:rsidR="004B4FC8">
              <w:rPr>
                <w:rFonts w:ascii="Arial" w:hAnsi="Arial" w:cs="Arial"/>
              </w:rPr>
              <w:t xml:space="preserve">(1) </w:t>
            </w:r>
            <w:r w:rsidR="003812B7">
              <w:rPr>
                <w:rFonts w:ascii="Arial" w:hAnsi="Arial" w:cs="Arial"/>
              </w:rPr>
              <w:t xml:space="preserve">bid was </w:t>
            </w:r>
            <w:r w:rsidR="001B79A3">
              <w:rPr>
                <w:rFonts w:ascii="Arial" w:hAnsi="Arial" w:cs="Arial"/>
              </w:rPr>
              <w:t>received,</w:t>
            </w:r>
            <w:r w:rsidR="003812B7">
              <w:rPr>
                <w:rFonts w:ascii="Arial" w:hAnsi="Arial" w:cs="Arial"/>
              </w:rPr>
              <w:t xml:space="preserve"> and it was </w:t>
            </w:r>
            <w:r w:rsidR="00076F20">
              <w:rPr>
                <w:rFonts w:ascii="Arial" w:hAnsi="Arial" w:cs="Arial"/>
              </w:rPr>
              <w:t xml:space="preserve">deemed </w:t>
            </w:r>
            <w:r w:rsidR="003812B7">
              <w:rPr>
                <w:rFonts w:ascii="Arial" w:hAnsi="Arial" w:cs="Arial"/>
              </w:rPr>
              <w:t xml:space="preserve">nonresponsive. </w:t>
            </w:r>
          </w:p>
          <w:p w14:paraId="3C3101E5" w14:textId="77777777" w:rsidR="00153483" w:rsidRDefault="00153483" w:rsidP="00FD3C96">
            <w:pPr>
              <w:tabs>
                <w:tab w:val="left" w:pos="0"/>
              </w:tabs>
              <w:overflowPunct w:val="0"/>
              <w:autoSpaceDE w:val="0"/>
              <w:autoSpaceDN w:val="0"/>
              <w:adjustRightInd w:val="0"/>
              <w:rPr>
                <w:rFonts w:ascii="Arial" w:hAnsi="Arial" w:cs="Arial"/>
              </w:rPr>
            </w:pPr>
          </w:p>
        </w:tc>
      </w:tr>
      <w:tr w:rsidR="008918DF" w14:paraId="2FE98A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A733076" w14:textId="77777777" w:rsidR="008918DF" w:rsidRDefault="008918DF" w:rsidP="005663AD">
            <w:pPr>
              <w:tabs>
                <w:tab w:val="left" w:pos="0"/>
              </w:tabs>
              <w:autoSpaceDN w:val="0"/>
              <w:jc w:val="center"/>
              <w:rPr>
                <w:rFonts w:ascii="Arial" w:hAnsi="Arial" w:cs="Arial"/>
              </w:rPr>
            </w:pPr>
            <w:r w:rsidRPr="00A046B0">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2016DA70" w14:textId="77777777" w:rsidR="008918DF" w:rsidRDefault="003A6AEC" w:rsidP="005663AD">
            <w:pPr>
              <w:tabs>
                <w:tab w:val="left" w:pos="0"/>
              </w:tabs>
              <w:overflowPunct w:val="0"/>
              <w:autoSpaceDE w:val="0"/>
              <w:autoSpaceDN w:val="0"/>
              <w:adjustRightInd w:val="0"/>
              <w:jc w:val="center"/>
              <w:rPr>
                <w:rFonts w:ascii="Arial" w:hAnsi="Arial" w:cs="Arial"/>
              </w:rPr>
            </w:pPr>
            <w:r>
              <w:rPr>
                <w:rFonts w:ascii="Arial" w:hAnsi="Arial" w:cs="Arial"/>
              </w:rPr>
              <w:t xml:space="preserve">General – Volume </w:t>
            </w:r>
          </w:p>
        </w:tc>
        <w:tc>
          <w:tcPr>
            <w:tcW w:w="7200" w:type="dxa"/>
            <w:tcBorders>
              <w:top w:val="single" w:sz="4" w:space="0" w:color="auto"/>
              <w:left w:val="single" w:sz="4" w:space="0" w:color="auto"/>
              <w:bottom w:val="single" w:sz="4" w:space="0" w:color="auto"/>
              <w:right w:val="single" w:sz="4" w:space="0" w:color="auto"/>
            </w:tcBorders>
          </w:tcPr>
          <w:p w14:paraId="27C6BDAD" w14:textId="77777777" w:rsidR="008918DF" w:rsidRPr="003A6AEC" w:rsidRDefault="003A6AEC" w:rsidP="00FD3C96">
            <w:pPr>
              <w:tabs>
                <w:tab w:val="left" w:pos="0"/>
              </w:tabs>
              <w:overflowPunct w:val="0"/>
              <w:autoSpaceDE w:val="0"/>
              <w:autoSpaceDN w:val="0"/>
              <w:adjustRightInd w:val="0"/>
              <w:ind w:hanging="28"/>
              <w:rPr>
                <w:rFonts w:ascii="Arial" w:hAnsi="Arial" w:cs="Arial"/>
                <w:b/>
              </w:rPr>
            </w:pPr>
            <w:r w:rsidRPr="003A6AEC">
              <w:rPr>
                <w:rFonts w:ascii="Arial" w:hAnsi="Arial" w:cs="Arial"/>
                <w:b/>
              </w:rPr>
              <w:t>What are the current yearly volumes for this contract (i.e., number of cases the current contractor reviews in a year)?</w:t>
            </w:r>
          </w:p>
          <w:p w14:paraId="0E67582A" w14:textId="77777777" w:rsidR="003A6AEC" w:rsidRDefault="003A6AEC" w:rsidP="00FD3C96">
            <w:pPr>
              <w:tabs>
                <w:tab w:val="left" w:pos="0"/>
              </w:tabs>
              <w:overflowPunct w:val="0"/>
              <w:autoSpaceDE w:val="0"/>
              <w:autoSpaceDN w:val="0"/>
              <w:adjustRightInd w:val="0"/>
              <w:ind w:hanging="28"/>
              <w:rPr>
                <w:rFonts w:ascii="Arial" w:hAnsi="Arial" w:cs="Arial"/>
              </w:rPr>
            </w:pPr>
          </w:p>
          <w:p w14:paraId="2DADED38" w14:textId="77777777" w:rsidR="003A6AEC" w:rsidRDefault="00181E48" w:rsidP="00FD3C96">
            <w:pPr>
              <w:tabs>
                <w:tab w:val="left" w:pos="0"/>
              </w:tabs>
              <w:overflowPunct w:val="0"/>
              <w:autoSpaceDE w:val="0"/>
              <w:autoSpaceDN w:val="0"/>
              <w:adjustRightInd w:val="0"/>
              <w:ind w:hanging="28"/>
              <w:rPr>
                <w:rFonts w:ascii="Arial" w:hAnsi="Arial" w:cs="Arial"/>
              </w:rPr>
            </w:pPr>
            <w:r>
              <w:rPr>
                <w:rFonts w:ascii="Arial" w:hAnsi="Arial" w:cs="Arial"/>
              </w:rPr>
              <w:t>1,294 case</w:t>
            </w:r>
            <w:r w:rsidR="005332AF">
              <w:rPr>
                <w:rFonts w:ascii="Arial" w:hAnsi="Arial" w:cs="Arial"/>
              </w:rPr>
              <w:t>s</w:t>
            </w:r>
            <w:r>
              <w:rPr>
                <w:rFonts w:ascii="Arial" w:hAnsi="Arial" w:cs="Arial"/>
              </w:rPr>
              <w:t xml:space="preserve"> </w:t>
            </w:r>
            <w:r w:rsidR="00B96BD8">
              <w:rPr>
                <w:rFonts w:ascii="Arial" w:hAnsi="Arial" w:cs="Arial"/>
              </w:rPr>
              <w:t>have been</w:t>
            </w:r>
            <w:r>
              <w:rPr>
                <w:rFonts w:ascii="Arial" w:hAnsi="Arial" w:cs="Arial"/>
              </w:rPr>
              <w:t xml:space="preserve"> accepted </w:t>
            </w:r>
            <w:r w:rsidR="00B96BD8">
              <w:rPr>
                <w:rFonts w:ascii="Arial" w:hAnsi="Arial" w:cs="Arial"/>
              </w:rPr>
              <w:t xml:space="preserve">for review </w:t>
            </w:r>
            <w:r>
              <w:rPr>
                <w:rFonts w:ascii="Arial" w:hAnsi="Arial" w:cs="Arial"/>
              </w:rPr>
              <w:t xml:space="preserve">by vendors </w:t>
            </w:r>
            <w:r w:rsidR="005332AF">
              <w:rPr>
                <w:rFonts w:ascii="Arial" w:hAnsi="Arial" w:cs="Arial"/>
              </w:rPr>
              <w:t>through June 30, 2019</w:t>
            </w:r>
          </w:p>
          <w:p w14:paraId="04724C66" w14:textId="77777777" w:rsidR="00153483" w:rsidRDefault="00153483" w:rsidP="00FD3C96">
            <w:pPr>
              <w:tabs>
                <w:tab w:val="left" w:pos="0"/>
              </w:tabs>
              <w:overflowPunct w:val="0"/>
              <w:autoSpaceDE w:val="0"/>
              <w:autoSpaceDN w:val="0"/>
              <w:adjustRightInd w:val="0"/>
              <w:ind w:hanging="28"/>
              <w:rPr>
                <w:rFonts w:ascii="Arial" w:hAnsi="Arial" w:cs="Arial"/>
              </w:rPr>
            </w:pPr>
          </w:p>
        </w:tc>
      </w:tr>
      <w:tr w:rsidR="008918DF" w14:paraId="712BB83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D6E2386" w14:textId="77777777" w:rsidR="008918DF" w:rsidRDefault="008918DF" w:rsidP="005663AD">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75558A51" w14:textId="77777777" w:rsidR="008918DF" w:rsidRDefault="003A6AEC" w:rsidP="005663AD">
            <w:pPr>
              <w:tabs>
                <w:tab w:val="left" w:pos="0"/>
              </w:tabs>
              <w:overflowPunct w:val="0"/>
              <w:autoSpaceDE w:val="0"/>
              <w:autoSpaceDN w:val="0"/>
              <w:adjustRightInd w:val="0"/>
              <w:jc w:val="center"/>
              <w:rPr>
                <w:rFonts w:ascii="Arial" w:hAnsi="Arial" w:cs="Arial"/>
              </w:rPr>
            </w:pPr>
            <w:r>
              <w:rPr>
                <w:rFonts w:ascii="Arial" w:hAnsi="Arial" w:cs="Arial"/>
              </w:rPr>
              <w:t xml:space="preserve">General – Rates </w:t>
            </w:r>
          </w:p>
        </w:tc>
        <w:tc>
          <w:tcPr>
            <w:tcW w:w="7200" w:type="dxa"/>
            <w:tcBorders>
              <w:top w:val="single" w:sz="4" w:space="0" w:color="auto"/>
              <w:left w:val="single" w:sz="4" w:space="0" w:color="auto"/>
              <w:bottom w:val="single" w:sz="4" w:space="0" w:color="auto"/>
              <w:right w:val="single" w:sz="4" w:space="0" w:color="auto"/>
            </w:tcBorders>
          </w:tcPr>
          <w:p w14:paraId="6DA83FEE" w14:textId="77777777" w:rsidR="008918DF" w:rsidRPr="003A6AEC" w:rsidRDefault="003A6AEC" w:rsidP="00FD3C96">
            <w:pPr>
              <w:tabs>
                <w:tab w:val="left" w:pos="0"/>
              </w:tabs>
              <w:overflowPunct w:val="0"/>
              <w:autoSpaceDE w:val="0"/>
              <w:autoSpaceDN w:val="0"/>
              <w:adjustRightInd w:val="0"/>
              <w:ind w:hanging="28"/>
              <w:rPr>
                <w:rFonts w:ascii="Arial" w:hAnsi="Arial" w:cs="Arial"/>
                <w:b/>
              </w:rPr>
            </w:pPr>
            <w:r w:rsidRPr="003A6AEC">
              <w:rPr>
                <w:rFonts w:ascii="Arial" w:hAnsi="Arial" w:cs="Arial"/>
                <w:b/>
              </w:rPr>
              <w:t>Can the Division please share the current rates being charged for these reviews?</w:t>
            </w:r>
          </w:p>
          <w:p w14:paraId="6AA98D10" w14:textId="77777777" w:rsidR="0068692E" w:rsidRDefault="0068692E" w:rsidP="00FD3C96">
            <w:pPr>
              <w:tabs>
                <w:tab w:val="left" w:pos="0"/>
              </w:tabs>
              <w:overflowPunct w:val="0"/>
              <w:autoSpaceDE w:val="0"/>
              <w:autoSpaceDN w:val="0"/>
              <w:adjustRightInd w:val="0"/>
              <w:ind w:hanging="28"/>
              <w:rPr>
                <w:rFonts w:ascii="Arial" w:hAnsi="Arial" w:cs="Arial"/>
              </w:rPr>
            </w:pPr>
          </w:p>
          <w:p w14:paraId="0595858B" w14:textId="77777777" w:rsidR="003A6AEC" w:rsidRDefault="003812B7" w:rsidP="0068692E">
            <w:pPr>
              <w:tabs>
                <w:tab w:val="left" w:pos="0"/>
              </w:tabs>
              <w:overflowPunct w:val="0"/>
              <w:autoSpaceDE w:val="0"/>
              <w:autoSpaceDN w:val="0"/>
              <w:adjustRightInd w:val="0"/>
              <w:ind w:hanging="28"/>
              <w:rPr>
                <w:rFonts w:ascii="Arial" w:hAnsi="Arial" w:cs="Arial"/>
              </w:rPr>
            </w:pPr>
            <w:r>
              <w:rPr>
                <w:rFonts w:ascii="Arial" w:hAnsi="Arial" w:cs="Arial"/>
              </w:rPr>
              <w:t>$900 and $920</w:t>
            </w:r>
            <w:r w:rsidR="0068692E">
              <w:rPr>
                <w:rFonts w:ascii="Arial" w:hAnsi="Arial" w:cs="Arial"/>
              </w:rPr>
              <w:t xml:space="preserve"> are the current rates being charged per review. </w:t>
            </w:r>
          </w:p>
          <w:p w14:paraId="5430DA18" w14:textId="77777777" w:rsidR="00153483" w:rsidRDefault="00153483" w:rsidP="0068692E">
            <w:pPr>
              <w:tabs>
                <w:tab w:val="left" w:pos="0"/>
              </w:tabs>
              <w:overflowPunct w:val="0"/>
              <w:autoSpaceDE w:val="0"/>
              <w:autoSpaceDN w:val="0"/>
              <w:adjustRightInd w:val="0"/>
              <w:ind w:hanging="28"/>
              <w:rPr>
                <w:rFonts w:ascii="Arial" w:hAnsi="Arial" w:cs="Arial"/>
              </w:rPr>
            </w:pPr>
          </w:p>
        </w:tc>
      </w:tr>
      <w:tr w:rsidR="008918DF" w14:paraId="1AD7C81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545F1BD" w14:textId="77777777" w:rsidR="008918DF" w:rsidRDefault="008918DF" w:rsidP="005663AD">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5757B381" w14:textId="77777777" w:rsidR="008918DF" w:rsidRDefault="003A6AEC" w:rsidP="005663AD">
            <w:pPr>
              <w:tabs>
                <w:tab w:val="left" w:pos="0"/>
              </w:tabs>
              <w:overflowPunct w:val="0"/>
              <w:autoSpaceDE w:val="0"/>
              <w:autoSpaceDN w:val="0"/>
              <w:adjustRightInd w:val="0"/>
              <w:jc w:val="center"/>
              <w:rPr>
                <w:rFonts w:ascii="Arial" w:hAnsi="Arial" w:cs="Arial"/>
              </w:rPr>
            </w:pPr>
            <w:r>
              <w:rPr>
                <w:rFonts w:ascii="Arial" w:hAnsi="Arial" w:cs="Arial"/>
              </w:rPr>
              <w:t xml:space="preserve">General – Current Contractors </w:t>
            </w:r>
          </w:p>
        </w:tc>
        <w:tc>
          <w:tcPr>
            <w:tcW w:w="7200" w:type="dxa"/>
            <w:tcBorders>
              <w:top w:val="single" w:sz="4" w:space="0" w:color="auto"/>
              <w:left w:val="single" w:sz="4" w:space="0" w:color="auto"/>
              <w:bottom w:val="single" w:sz="4" w:space="0" w:color="auto"/>
              <w:right w:val="single" w:sz="4" w:space="0" w:color="auto"/>
            </w:tcBorders>
          </w:tcPr>
          <w:p w14:paraId="5A8E3F84" w14:textId="77777777" w:rsidR="008918DF" w:rsidRDefault="003A6AEC" w:rsidP="00FD3C96">
            <w:pPr>
              <w:tabs>
                <w:tab w:val="left" w:pos="0"/>
              </w:tabs>
              <w:overflowPunct w:val="0"/>
              <w:autoSpaceDE w:val="0"/>
              <w:autoSpaceDN w:val="0"/>
              <w:adjustRightInd w:val="0"/>
              <w:ind w:hanging="28"/>
              <w:rPr>
                <w:rFonts w:ascii="Arial" w:hAnsi="Arial" w:cs="Arial"/>
                <w:b/>
              </w:rPr>
            </w:pPr>
            <w:r w:rsidRPr="003A6AEC">
              <w:rPr>
                <w:rFonts w:ascii="Arial" w:hAnsi="Arial" w:cs="Arial"/>
                <w:b/>
              </w:rPr>
              <w:t>Who currently holds/services this contract for the Division? That is, who is/are the current contractors?</w:t>
            </w:r>
          </w:p>
          <w:p w14:paraId="1E279B20" w14:textId="77777777" w:rsidR="0068692E" w:rsidRPr="003A6AEC" w:rsidRDefault="0068692E" w:rsidP="00FD3C96">
            <w:pPr>
              <w:tabs>
                <w:tab w:val="left" w:pos="0"/>
              </w:tabs>
              <w:overflowPunct w:val="0"/>
              <w:autoSpaceDE w:val="0"/>
              <w:autoSpaceDN w:val="0"/>
              <w:adjustRightInd w:val="0"/>
              <w:ind w:hanging="28"/>
              <w:rPr>
                <w:rFonts w:ascii="Arial" w:hAnsi="Arial" w:cs="Arial"/>
                <w:b/>
              </w:rPr>
            </w:pPr>
          </w:p>
          <w:p w14:paraId="7076CAE0" w14:textId="77777777" w:rsidR="00153483" w:rsidRDefault="003812B7" w:rsidP="00153483">
            <w:pPr>
              <w:tabs>
                <w:tab w:val="left" w:pos="0"/>
              </w:tabs>
              <w:overflowPunct w:val="0"/>
              <w:autoSpaceDE w:val="0"/>
              <w:autoSpaceDN w:val="0"/>
              <w:adjustRightInd w:val="0"/>
              <w:ind w:hanging="28"/>
              <w:rPr>
                <w:rFonts w:ascii="Arial" w:hAnsi="Arial" w:cs="Arial"/>
              </w:rPr>
            </w:pPr>
            <w:r>
              <w:rPr>
                <w:rFonts w:ascii="Arial" w:hAnsi="Arial" w:cs="Arial"/>
              </w:rPr>
              <w:t>Island Peer Review Organization and Permedion Inc.</w:t>
            </w:r>
            <w:r w:rsidR="0068692E">
              <w:rPr>
                <w:rFonts w:ascii="Arial" w:hAnsi="Arial" w:cs="Arial"/>
              </w:rPr>
              <w:t xml:space="preserve"> are the two (2) current Vendors {Contractors}</w:t>
            </w:r>
            <w:r w:rsidR="00153483">
              <w:rPr>
                <w:rFonts w:ascii="Arial" w:hAnsi="Arial" w:cs="Arial"/>
              </w:rPr>
              <w:t>.</w:t>
            </w:r>
          </w:p>
          <w:p w14:paraId="1851F2AE" w14:textId="77777777" w:rsidR="00153483" w:rsidRDefault="00153483" w:rsidP="00153483">
            <w:pPr>
              <w:tabs>
                <w:tab w:val="left" w:pos="0"/>
              </w:tabs>
              <w:overflowPunct w:val="0"/>
              <w:autoSpaceDE w:val="0"/>
              <w:autoSpaceDN w:val="0"/>
              <w:adjustRightInd w:val="0"/>
              <w:ind w:hanging="28"/>
              <w:rPr>
                <w:rFonts w:ascii="Arial" w:hAnsi="Arial" w:cs="Arial"/>
              </w:rPr>
            </w:pPr>
          </w:p>
        </w:tc>
      </w:tr>
      <w:tr w:rsidR="00E539F5" w14:paraId="59C94EF1" w14:textId="77777777" w:rsidTr="002420F8">
        <w:tc>
          <w:tcPr>
            <w:tcW w:w="877" w:type="dxa"/>
            <w:tcBorders>
              <w:top w:val="single" w:sz="4" w:space="0" w:color="auto"/>
              <w:left w:val="single" w:sz="4" w:space="0" w:color="auto"/>
              <w:bottom w:val="single" w:sz="4" w:space="0" w:color="auto"/>
              <w:right w:val="single" w:sz="4" w:space="0" w:color="auto"/>
            </w:tcBorders>
          </w:tcPr>
          <w:p w14:paraId="6322F942" w14:textId="77777777" w:rsidR="00E539F5" w:rsidRDefault="00E539F5" w:rsidP="005663AD">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4FC144F3" w14:textId="77777777" w:rsidR="00E539F5" w:rsidRDefault="00E539F5" w:rsidP="005663AD">
            <w:pPr>
              <w:tabs>
                <w:tab w:val="left" w:pos="0"/>
              </w:tabs>
              <w:overflowPunct w:val="0"/>
              <w:autoSpaceDE w:val="0"/>
              <w:autoSpaceDN w:val="0"/>
              <w:adjustRightInd w:val="0"/>
              <w:jc w:val="center"/>
              <w:rPr>
                <w:rFonts w:ascii="Arial" w:hAnsi="Arial" w:cs="Arial"/>
              </w:rPr>
            </w:pPr>
            <w:r>
              <w:rPr>
                <w:rFonts w:ascii="Arial" w:hAnsi="Arial" w:cs="Arial"/>
              </w:rPr>
              <w:t>General - Forms</w:t>
            </w:r>
          </w:p>
        </w:tc>
        <w:tc>
          <w:tcPr>
            <w:tcW w:w="7200" w:type="dxa"/>
            <w:tcBorders>
              <w:top w:val="single" w:sz="4" w:space="0" w:color="auto"/>
              <w:left w:val="single" w:sz="4" w:space="0" w:color="auto"/>
              <w:bottom w:val="single" w:sz="4" w:space="0" w:color="auto"/>
              <w:right w:val="single" w:sz="4" w:space="0" w:color="auto"/>
            </w:tcBorders>
          </w:tcPr>
          <w:p w14:paraId="447EEE4D" w14:textId="77777777" w:rsidR="00E539F5" w:rsidRDefault="00E539F5" w:rsidP="00FD3C96">
            <w:pPr>
              <w:tabs>
                <w:tab w:val="left" w:pos="0"/>
              </w:tabs>
              <w:overflowPunct w:val="0"/>
              <w:autoSpaceDE w:val="0"/>
              <w:autoSpaceDN w:val="0"/>
              <w:adjustRightInd w:val="0"/>
              <w:ind w:hanging="28"/>
              <w:rPr>
                <w:rFonts w:ascii="Arial" w:hAnsi="Arial" w:cs="Arial"/>
                <w:b/>
              </w:rPr>
            </w:pPr>
            <w:r w:rsidRPr="00E539F5">
              <w:rPr>
                <w:rFonts w:ascii="Arial" w:hAnsi="Arial" w:cs="Arial"/>
                <w:b/>
              </w:rPr>
              <w:t>Bid Solicitation Checklist: Please confirm that if we are submitting our quote through NJSTART, any require</w:t>
            </w:r>
            <w:r>
              <w:rPr>
                <w:rFonts w:ascii="Arial" w:hAnsi="Arial" w:cs="Arial"/>
                <w:b/>
              </w:rPr>
              <w:t>d forms related to the NJSTART “Maintain Terms and Categories”</w:t>
            </w:r>
            <w:r w:rsidRPr="00E539F5">
              <w:rPr>
                <w:rFonts w:ascii="Arial" w:hAnsi="Arial" w:cs="Arial"/>
                <w:b/>
              </w:rPr>
              <w:t xml:space="preserve"> Tab are required to be uploaded to our vendor profile and are not required to be attached to our quote.</w:t>
            </w:r>
          </w:p>
          <w:p w14:paraId="5488D983" w14:textId="77777777" w:rsidR="00E539F5" w:rsidRDefault="00E539F5" w:rsidP="00FD3C96">
            <w:pPr>
              <w:tabs>
                <w:tab w:val="left" w:pos="0"/>
              </w:tabs>
              <w:overflowPunct w:val="0"/>
              <w:autoSpaceDE w:val="0"/>
              <w:autoSpaceDN w:val="0"/>
              <w:adjustRightInd w:val="0"/>
              <w:ind w:hanging="28"/>
              <w:rPr>
                <w:rFonts w:ascii="Arial" w:hAnsi="Arial" w:cs="Arial"/>
                <w:b/>
              </w:rPr>
            </w:pPr>
          </w:p>
          <w:p w14:paraId="210D52C1" w14:textId="737FB88A" w:rsidR="00E539F5" w:rsidRDefault="003F4F12" w:rsidP="00FD3C96">
            <w:pPr>
              <w:tabs>
                <w:tab w:val="left" w:pos="0"/>
              </w:tabs>
              <w:overflowPunct w:val="0"/>
              <w:autoSpaceDE w:val="0"/>
              <w:autoSpaceDN w:val="0"/>
              <w:adjustRightInd w:val="0"/>
              <w:ind w:hanging="28"/>
              <w:rPr>
                <w:rFonts w:ascii="Arial" w:hAnsi="Arial" w:cs="Arial"/>
              </w:rPr>
            </w:pPr>
            <w:r>
              <w:rPr>
                <w:rFonts w:ascii="Arial" w:hAnsi="Arial" w:cs="Arial"/>
              </w:rPr>
              <w:t xml:space="preserve">The Vendor {Bidder} should submit all required forms with the Quote; </w:t>
            </w:r>
            <w:r w:rsidR="00BD5E7C">
              <w:rPr>
                <w:rFonts w:ascii="Arial" w:hAnsi="Arial" w:cs="Arial"/>
              </w:rPr>
              <w:t>however, forms can also be uploaded to a Vendor {Bidder} profile</w:t>
            </w:r>
            <w:r>
              <w:rPr>
                <w:rFonts w:ascii="Arial" w:hAnsi="Arial" w:cs="Arial"/>
              </w:rPr>
              <w:t xml:space="preserve">. Please see Bid Solicitation Section 4.4.1 </w:t>
            </w:r>
            <w:r>
              <w:rPr>
                <w:rFonts w:ascii="Arial" w:hAnsi="Arial" w:cs="Arial"/>
                <w:i/>
              </w:rPr>
              <w:t>Forms, Registrations and Certifications Required with Quote</w:t>
            </w:r>
            <w:r>
              <w:rPr>
                <w:rFonts w:ascii="Arial" w:hAnsi="Arial" w:cs="Arial"/>
              </w:rPr>
              <w:t xml:space="preserve"> </w:t>
            </w:r>
            <w:r w:rsidR="004012D0">
              <w:rPr>
                <w:rFonts w:ascii="Arial" w:hAnsi="Arial" w:cs="Arial"/>
              </w:rPr>
              <w:t xml:space="preserve">or the Quick Reference Guide (QRG) “Vendor Categories and Certifications” </w:t>
            </w:r>
            <w:r>
              <w:rPr>
                <w:rFonts w:ascii="Arial" w:hAnsi="Arial" w:cs="Arial"/>
              </w:rPr>
              <w:t xml:space="preserve">for </w:t>
            </w:r>
            <w:r w:rsidR="004012D0">
              <w:rPr>
                <w:rFonts w:ascii="Arial" w:hAnsi="Arial" w:cs="Arial"/>
              </w:rPr>
              <w:t>additional</w:t>
            </w:r>
            <w:r>
              <w:rPr>
                <w:rFonts w:ascii="Arial" w:hAnsi="Arial" w:cs="Arial"/>
              </w:rPr>
              <w:t xml:space="preserve"> information. </w:t>
            </w:r>
          </w:p>
          <w:p w14:paraId="172C79A0" w14:textId="77777777" w:rsidR="004012D0" w:rsidRDefault="004012D0" w:rsidP="00FD3C96">
            <w:pPr>
              <w:tabs>
                <w:tab w:val="left" w:pos="0"/>
              </w:tabs>
              <w:overflowPunct w:val="0"/>
              <w:autoSpaceDE w:val="0"/>
              <w:autoSpaceDN w:val="0"/>
              <w:adjustRightInd w:val="0"/>
              <w:ind w:hanging="28"/>
              <w:rPr>
                <w:rFonts w:ascii="Arial" w:hAnsi="Arial" w:cs="Arial"/>
              </w:rPr>
            </w:pPr>
          </w:p>
          <w:p w14:paraId="2042BBDB" w14:textId="77777777" w:rsidR="004012D0" w:rsidRPr="003F4F12" w:rsidRDefault="004012D0" w:rsidP="00FD3C96">
            <w:pPr>
              <w:tabs>
                <w:tab w:val="left" w:pos="0"/>
              </w:tabs>
              <w:overflowPunct w:val="0"/>
              <w:autoSpaceDE w:val="0"/>
              <w:autoSpaceDN w:val="0"/>
              <w:adjustRightInd w:val="0"/>
              <w:ind w:hanging="28"/>
              <w:rPr>
                <w:rFonts w:ascii="Arial" w:hAnsi="Arial" w:cs="Arial"/>
              </w:rPr>
            </w:pPr>
            <w:r>
              <w:rPr>
                <w:rFonts w:ascii="Arial" w:hAnsi="Arial" w:cs="Arial"/>
              </w:rPr>
              <w:t xml:space="preserve">QRGs are located on the </w:t>
            </w:r>
            <w:hyperlink r:id="rId13" w:history="1">
              <w:r w:rsidRPr="004012D0">
                <w:rPr>
                  <w:rStyle w:val="Hyperlink"/>
                  <w:rFonts w:ascii="Arial" w:hAnsi="Arial" w:cs="Arial"/>
                </w:rPr>
                <w:t>NJSTART Vendor Support Page</w:t>
              </w:r>
            </w:hyperlink>
            <w:r>
              <w:rPr>
                <w:rFonts w:ascii="Arial" w:hAnsi="Arial" w:cs="Arial"/>
              </w:rPr>
              <w:t xml:space="preserve">. </w:t>
            </w:r>
          </w:p>
          <w:p w14:paraId="3B2D7409" w14:textId="77777777" w:rsidR="00153483" w:rsidRPr="00E539F5" w:rsidRDefault="00153483" w:rsidP="00FD3C96">
            <w:pPr>
              <w:tabs>
                <w:tab w:val="left" w:pos="0"/>
              </w:tabs>
              <w:overflowPunct w:val="0"/>
              <w:autoSpaceDE w:val="0"/>
              <w:autoSpaceDN w:val="0"/>
              <w:adjustRightInd w:val="0"/>
              <w:ind w:hanging="28"/>
              <w:rPr>
                <w:rFonts w:ascii="Arial" w:hAnsi="Arial" w:cs="Arial"/>
              </w:rPr>
            </w:pPr>
          </w:p>
        </w:tc>
      </w:tr>
      <w:tr w:rsidR="008918DF" w14:paraId="6DA9561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AE64CF1" w14:textId="77777777" w:rsidR="008918DF" w:rsidRDefault="008918DF" w:rsidP="005663AD">
            <w:pPr>
              <w:tabs>
                <w:tab w:val="left" w:pos="0"/>
              </w:tabs>
              <w:autoSpaceDN w:val="0"/>
              <w:jc w:val="center"/>
              <w:rPr>
                <w:rFonts w:ascii="Arial" w:hAnsi="Arial" w:cs="Arial"/>
              </w:rPr>
            </w:pPr>
            <w:r>
              <w:rPr>
                <w:rFonts w:ascii="Arial" w:hAnsi="Arial" w:cs="Arial"/>
              </w:rPr>
              <w:t>1</w:t>
            </w:r>
            <w:r w:rsidR="00E539F5">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102287C7" w14:textId="77777777" w:rsidR="008918DF" w:rsidRPr="003A6AEC" w:rsidRDefault="003A6AEC" w:rsidP="005663AD">
            <w:pPr>
              <w:tabs>
                <w:tab w:val="left" w:pos="0"/>
              </w:tabs>
              <w:overflowPunct w:val="0"/>
              <w:autoSpaceDE w:val="0"/>
              <w:autoSpaceDN w:val="0"/>
              <w:adjustRightInd w:val="0"/>
              <w:jc w:val="center"/>
              <w:rPr>
                <w:rFonts w:ascii="Arial" w:hAnsi="Arial" w:cs="Arial"/>
              </w:rPr>
            </w:pPr>
            <w:r>
              <w:rPr>
                <w:rFonts w:ascii="Arial" w:hAnsi="Arial" w:cs="Arial"/>
              </w:rPr>
              <w:t xml:space="preserve">Section 1.3.1 </w:t>
            </w:r>
            <w:r>
              <w:rPr>
                <w:rFonts w:ascii="Arial" w:hAnsi="Arial" w:cs="Arial"/>
                <w:i/>
              </w:rPr>
              <w:t>Electronic Question and Answer Period</w:t>
            </w:r>
            <w:r>
              <w:rPr>
                <w:rFonts w:ascii="Arial" w:hAnsi="Arial" w:cs="Arial"/>
              </w:rPr>
              <w:t>, page 7</w:t>
            </w:r>
          </w:p>
        </w:tc>
        <w:tc>
          <w:tcPr>
            <w:tcW w:w="7200" w:type="dxa"/>
            <w:tcBorders>
              <w:top w:val="single" w:sz="4" w:space="0" w:color="auto"/>
              <w:left w:val="single" w:sz="4" w:space="0" w:color="auto"/>
              <w:bottom w:val="single" w:sz="4" w:space="0" w:color="auto"/>
              <w:right w:val="single" w:sz="4" w:space="0" w:color="auto"/>
            </w:tcBorders>
          </w:tcPr>
          <w:p w14:paraId="17BFA90C" w14:textId="77777777" w:rsidR="008918DF" w:rsidRPr="003A6AEC" w:rsidRDefault="003A6AEC" w:rsidP="00FD3C96">
            <w:pPr>
              <w:tabs>
                <w:tab w:val="left" w:pos="0"/>
              </w:tabs>
              <w:overflowPunct w:val="0"/>
              <w:autoSpaceDE w:val="0"/>
              <w:autoSpaceDN w:val="0"/>
              <w:adjustRightInd w:val="0"/>
              <w:rPr>
                <w:rFonts w:ascii="Arial" w:hAnsi="Arial" w:cs="Arial"/>
                <w:b/>
              </w:rPr>
            </w:pPr>
            <w:r w:rsidRPr="003A6AEC">
              <w:rPr>
                <w:rFonts w:ascii="Arial" w:hAnsi="Arial" w:cs="Arial"/>
                <w:b/>
              </w:rPr>
              <w:t xml:space="preserve">Does the Division have a specific date in which </w:t>
            </w:r>
            <w:r w:rsidR="001B79A3" w:rsidRPr="003A6AEC">
              <w:rPr>
                <w:rFonts w:ascii="Arial" w:hAnsi="Arial" w:cs="Arial"/>
                <w:b/>
              </w:rPr>
              <w:t>they’ll</w:t>
            </w:r>
            <w:r w:rsidRPr="003A6AEC">
              <w:rPr>
                <w:rFonts w:ascii="Arial" w:hAnsi="Arial" w:cs="Arial"/>
                <w:b/>
              </w:rPr>
              <w:t xml:space="preserve"> publish the Q&amp;A to all bidders?</w:t>
            </w:r>
          </w:p>
          <w:p w14:paraId="2EC4FD57" w14:textId="77777777" w:rsidR="003A6AEC" w:rsidRDefault="003A6AEC" w:rsidP="00FD3C96">
            <w:pPr>
              <w:tabs>
                <w:tab w:val="left" w:pos="0"/>
              </w:tabs>
              <w:overflowPunct w:val="0"/>
              <w:autoSpaceDE w:val="0"/>
              <w:autoSpaceDN w:val="0"/>
              <w:adjustRightInd w:val="0"/>
              <w:rPr>
                <w:rFonts w:ascii="Arial" w:hAnsi="Arial" w:cs="Arial"/>
              </w:rPr>
            </w:pPr>
          </w:p>
          <w:p w14:paraId="5637AD20" w14:textId="77777777" w:rsidR="003A6AEC" w:rsidRDefault="00924455" w:rsidP="00FD3C96">
            <w:pPr>
              <w:tabs>
                <w:tab w:val="left" w:pos="0"/>
              </w:tabs>
              <w:overflowPunct w:val="0"/>
              <w:autoSpaceDE w:val="0"/>
              <w:autoSpaceDN w:val="0"/>
              <w:adjustRightInd w:val="0"/>
              <w:rPr>
                <w:rFonts w:ascii="Arial" w:hAnsi="Arial" w:cs="Arial"/>
              </w:rPr>
            </w:pPr>
            <w:r w:rsidRPr="00A64F72">
              <w:rPr>
                <w:rFonts w:ascii="Arial" w:hAnsi="Arial" w:cs="Arial"/>
              </w:rPr>
              <w:t xml:space="preserve">The Division </w:t>
            </w:r>
            <w:proofErr w:type="spellStart"/>
            <w:r w:rsidRPr="00A64F72">
              <w:rPr>
                <w:rFonts w:ascii="Arial" w:hAnsi="Arial" w:cs="Arial"/>
              </w:rPr>
              <w:t>can not</w:t>
            </w:r>
            <w:proofErr w:type="spellEnd"/>
            <w:r w:rsidRPr="00A64F72">
              <w:rPr>
                <w:rFonts w:ascii="Arial" w:hAnsi="Arial" w:cs="Arial"/>
              </w:rPr>
              <w:t xml:space="preserve"> provide a specific date. The Division will publish responses to all Electronic Questions in accordance with all Division procurement policies and regulations.</w:t>
            </w:r>
          </w:p>
          <w:p w14:paraId="30F97925" w14:textId="77777777" w:rsidR="00153483" w:rsidRDefault="00153483" w:rsidP="00FD3C96">
            <w:pPr>
              <w:tabs>
                <w:tab w:val="left" w:pos="0"/>
              </w:tabs>
              <w:overflowPunct w:val="0"/>
              <w:autoSpaceDE w:val="0"/>
              <w:autoSpaceDN w:val="0"/>
              <w:adjustRightInd w:val="0"/>
              <w:rPr>
                <w:rFonts w:ascii="Arial" w:hAnsi="Arial" w:cs="Arial"/>
              </w:rPr>
            </w:pPr>
          </w:p>
        </w:tc>
      </w:tr>
      <w:tr w:rsidR="008918DF" w14:paraId="6D0F7F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4585513" w14:textId="77777777" w:rsidR="008918DF" w:rsidRDefault="008918DF" w:rsidP="005663AD">
            <w:pPr>
              <w:tabs>
                <w:tab w:val="left" w:pos="0"/>
              </w:tabs>
              <w:autoSpaceDN w:val="0"/>
              <w:jc w:val="center"/>
              <w:rPr>
                <w:rFonts w:ascii="Arial" w:hAnsi="Arial" w:cs="Arial"/>
              </w:rPr>
            </w:pPr>
            <w:r>
              <w:rPr>
                <w:rFonts w:ascii="Arial" w:hAnsi="Arial" w:cs="Arial"/>
              </w:rPr>
              <w:t>1</w:t>
            </w:r>
            <w:r w:rsidR="00E539F5">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1BC46DAE" w14:textId="77777777" w:rsidR="008918DF" w:rsidRPr="000C6C38" w:rsidRDefault="000C6C38" w:rsidP="005663AD">
            <w:pPr>
              <w:tabs>
                <w:tab w:val="left" w:pos="0"/>
              </w:tabs>
              <w:overflowPunct w:val="0"/>
              <w:autoSpaceDE w:val="0"/>
              <w:autoSpaceDN w:val="0"/>
              <w:adjustRightInd w:val="0"/>
              <w:jc w:val="center"/>
              <w:rPr>
                <w:rFonts w:ascii="Arial" w:hAnsi="Arial" w:cs="Arial"/>
              </w:rPr>
            </w:pPr>
            <w:r>
              <w:rPr>
                <w:rFonts w:ascii="Arial" w:hAnsi="Arial" w:cs="Arial"/>
              </w:rPr>
              <w:t xml:space="preserve">Section 3.2.1 </w:t>
            </w:r>
            <w:r>
              <w:rPr>
                <w:rFonts w:ascii="Arial" w:hAnsi="Arial" w:cs="Arial"/>
                <w:i/>
              </w:rPr>
              <w:t>Preliminary Review of Appeal</w:t>
            </w:r>
            <w:r>
              <w:rPr>
                <w:rFonts w:ascii="Arial" w:hAnsi="Arial" w:cs="Arial"/>
              </w:rPr>
              <w:t>, page 19</w:t>
            </w:r>
          </w:p>
        </w:tc>
        <w:tc>
          <w:tcPr>
            <w:tcW w:w="7200" w:type="dxa"/>
            <w:tcBorders>
              <w:top w:val="single" w:sz="4" w:space="0" w:color="auto"/>
              <w:left w:val="single" w:sz="4" w:space="0" w:color="auto"/>
              <w:bottom w:val="single" w:sz="4" w:space="0" w:color="auto"/>
              <w:right w:val="single" w:sz="4" w:space="0" w:color="auto"/>
            </w:tcBorders>
          </w:tcPr>
          <w:p w14:paraId="59B07364" w14:textId="77777777" w:rsidR="008918DF" w:rsidRDefault="000C6C38" w:rsidP="00FD3C96">
            <w:pPr>
              <w:tabs>
                <w:tab w:val="left" w:pos="0"/>
              </w:tabs>
              <w:overflowPunct w:val="0"/>
              <w:autoSpaceDE w:val="0"/>
              <w:autoSpaceDN w:val="0"/>
              <w:adjustRightInd w:val="0"/>
              <w:ind w:hanging="28"/>
              <w:rPr>
                <w:rFonts w:ascii="Arial" w:hAnsi="Arial" w:cs="Arial"/>
                <w:b/>
              </w:rPr>
            </w:pPr>
            <w:r w:rsidRPr="000C6C38">
              <w:rPr>
                <w:rFonts w:ascii="Arial" w:hAnsi="Arial" w:cs="Arial"/>
                <w:b/>
              </w:rPr>
              <w:t>Will the Vendor/Contractor be required to obtain the information directly from the Carrier for purposes of the preliminary review?</w:t>
            </w:r>
          </w:p>
          <w:p w14:paraId="6147B298" w14:textId="77777777" w:rsidR="0068692E" w:rsidRPr="000C6C38" w:rsidRDefault="0068692E" w:rsidP="00FD3C96">
            <w:pPr>
              <w:tabs>
                <w:tab w:val="left" w:pos="0"/>
              </w:tabs>
              <w:overflowPunct w:val="0"/>
              <w:autoSpaceDE w:val="0"/>
              <w:autoSpaceDN w:val="0"/>
              <w:adjustRightInd w:val="0"/>
              <w:ind w:hanging="28"/>
              <w:rPr>
                <w:rFonts w:ascii="Arial" w:hAnsi="Arial" w:cs="Arial"/>
                <w:b/>
              </w:rPr>
            </w:pPr>
          </w:p>
          <w:p w14:paraId="169B674F" w14:textId="4F546F3D" w:rsidR="000C6C38" w:rsidRDefault="0068692E" w:rsidP="0068692E">
            <w:pPr>
              <w:tabs>
                <w:tab w:val="left" w:pos="0"/>
              </w:tabs>
              <w:overflowPunct w:val="0"/>
              <w:autoSpaceDE w:val="0"/>
              <w:autoSpaceDN w:val="0"/>
              <w:adjustRightInd w:val="0"/>
              <w:ind w:hanging="28"/>
              <w:rPr>
                <w:rFonts w:ascii="Arial" w:hAnsi="Arial" w:cs="Arial"/>
              </w:rPr>
            </w:pPr>
            <w:r>
              <w:rPr>
                <w:rFonts w:ascii="Arial" w:hAnsi="Arial" w:cs="Arial"/>
              </w:rPr>
              <w:t>The V</w:t>
            </w:r>
            <w:r w:rsidR="003812B7">
              <w:rPr>
                <w:rFonts w:ascii="Arial" w:hAnsi="Arial" w:cs="Arial"/>
              </w:rPr>
              <w:t xml:space="preserve">endor </w:t>
            </w:r>
            <w:r>
              <w:rPr>
                <w:rFonts w:ascii="Arial" w:hAnsi="Arial" w:cs="Arial"/>
              </w:rPr>
              <w:t xml:space="preserve">{Contractor} </w:t>
            </w:r>
            <w:r w:rsidR="00BD5E7C">
              <w:rPr>
                <w:rFonts w:ascii="Arial" w:hAnsi="Arial" w:cs="Arial"/>
              </w:rPr>
              <w:t>shall</w:t>
            </w:r>
            <w:r w:rsidR="003812B7">
              <w:rPr>
                <w:rFonts w:ascii="Arial" w:hAnsi="Arial" w:cs="Arial"/>
              </w:rPr>
              <w:t xml:space="preserve"> perform the preliminary review based on</w:t>
            </w:r>
            <w:r w:rsidR="00410FA3">
              <w:rPr>
                <w:rFonts w:ascii="Arial" w:hAnsi="Arial" w:cs="Arial"/>
              </w:rPr>
              <w:t xml:space="preserve"> information received from the C</w:t>
            </w:r>
            <w:r w:rsidR="003812B7">
              <w:rPr>
                <w:rFonts w:ascii="Arial" w:hAnsi="Arial" w:cs="Arial"/>
              </w:rPr>
              <w:t>arrier and, if necessary, from the party initiating the appeal.</w:t>
            </w:r>
          </w:p>
          <w:p w14:paraId="62D6FF5D" w14:textId="77777777" w:rsidR="00153483" w:rsidRDefault="00153483" w:rsidP="0068692E">
            <w:pPr>
              <w:tabs>
                <w:tab w:val="left" w:pos="0"/>
              </w:tabs>
              <w:overflowPunct w:val="0"/>
              <w:autoSpaceDE w:val="0"/>
              <w:autoSpaceDN w:val="0"/>
              <w:adjustRightInd w:val="0"/>
              <w:ind w:hanging="28"/>
              <w:rPr>
                <w:rFonts w:ascii="Arial" w:hAnsi="Arial" w:cs="Arial"/>
              </w:rPr>
            </w:pPr>
          </w:p>
        </w:tc>
      </w:tr>
      <w:tr w:rsidR="008918DF" w14:paraId="5F7E452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6988757" w14:textId="77777777" w:rsidR="008918DF" w:rsidRDefault="008918DF" w:rsidP="005663AD">
            <w:pPr>
              <w:tabs>
                <w:tab w:val="left" w:pos="0"/>
              </w:tabs>
              <w:autoSpaceDN w:val="0"/>
              <w:jc w:val="center"/>
              <w:rPr>
                <w:rFonts w:ascii="Arial" w:hAnsi="Arial" w:cs="Arial"/>
              </w:rPr>
            </w:pPr>
            <w:r>
              <w:rPr>
                <w:rFonts w:ascii="Arial" w:hAnsi="Arial" w:cs="Arial"/>
              </w:rPr>
              <w:t>1</w:t>
            </w:r>
            <w:r w:rsidR="00E539F5">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248CC922" w14:textId="77777777" w:rsidR="008918DF" w:rsidRPr="000C6C38" w:rsidRDefault="000C6C38" w:rsidP="005663AD">
            <w:pPr>
              <w:tabs>
                <w:tab w:val="left" w:pos="0"/>
              </w:tabs>
              <w:overflowPunct w:val="0"/>
              <w:autoSpaceDE w:val="0"/>
              <w:autoSpaceDN w:val="0"/>
              <w:adjustRightInd w:val="0"/>
              <w:jc w:val="center"/>
              <w:rPr>
                <w:rFonts w:ascii="Arial" w:hAnsi="Arial" w:cs="Arial"/>
              </w:rPr>
            </w:pPr>
            <w:r>
              <w:rPr>
                <w:rFonts w:ascii="Arial" w:hAnsi="Arial" w:cs="Arial"/>
              </w:rPr>
              <w:t xml:space="preserve">Sections 3.2, 3.2.7, and 3.2.8.1 </w:t>
            </w:r>
            <w:r>
              <w:rPr>
                <w:rFonts w:ascii="Arial" w:hAnsi="Arial" w:cs="Arial"/>
                <w:i/>
              </w:rPr>
              <w:t xml:space="preserve">Responsibilities of the Vendor </w:t>
            </w:r>
            <w:r>
              <w:rPr>
                <w:rFonts w:ascii="Arial" w:hAnsi="Arial" w:cs="Arial"/>
                <w:i/>
              </w:rPr>
              <w:lastRenderedPageBreak/>
              <w:t>{Contractor}</w:t>
            </w:r>
            <w:r>
              <w:rPr>
                <w:rFonts w:ascii="Arial" w:hAnsi="Arial" w:cs="Arial"/>
              </w:rPr>
              <w:t xml:space="preserve">, pages 19-23 </w:t>
            </w:r>
          </w:p>
        </w:tc>
        <w:tc>
          <w:tcPr>
            <w:tcW w:w="7200" w:type="dxa"/>
            <w:tcBorders>
              <w:top w:val="single" w:sz="4" w:space="0" w:color="auto"/>
              <w:left w:val="single" w:sz="4" w:space="0" w:color="auto"/>
              <w:bottom w:val="single" w:sz="4" w:space="0" w:color="auto"/>
              <w:right w:val="single" w:sz="4" w:space="0" w:color="auto"/>
            </w:tcBorders>
          </w:tcPr>
          <w:p w14:paraId="480CDD7D" w14:textId="77777777" w:rsidR="008918DF" w:rsidRDefault="000C6C38" w:rsidP="00FD3C96">
            <w:pPr>
              <w:tabs>
                <w:tab w:val="left" w:pos="0"/>
              </w:tabs>
              <w:overflowPunct w:val="0"/>
              <w:autoSpaceDE w:val="0"/>
              <w:autoSpaceDN w:val="0"/>
              <w:adjustRightInd w:val="0"/>
              <w:ind w:hanging="28"/>
              <w:rPr>
                <w:rFonts w:ascii="Arial" w:hAnsi="Arial" w:cs="Arial"/>
                <w:b/>
              </w:rPr>
            </w:pPr>
            <w:r w:rsidRPr="000C6C38">
              <w:rPr>
                <w:rFonts w:ascii="Arial" w:hAnsi="Arial" w:cs="Arial"/>
                <w:b/>
              </w:rPr>
              <w:lastRenderedPageBreak/>
              <w:t>Indicates that the Vendor/Contractor shall determine the appropriate covered health care service the Covered Person sh</w:t>
            </w:r>
            <w:r w:rsidR="00FD3C96">
              <w:rPr>
                <w:rFonts w:ascii="Arial" w:hAnsi="Arial" w:cs="Arial"/>
                <w:b/>
              </w:rPr>
              <w:t>ould receive within the Carrier’s coverage limits -</w:t>
            </w:r>
            <w:r w:rsidRPr="000C6C38">
              <w:rPr>
                <w:rFonts w:ascii="Arial" w:hAnsi="Arial" w:cs="Arial"/>
                <w:b/>
              </w:rPr>
              <w:t xml:space="preserve"> will this be required for each review that denies coverage?</w:t>
            </w:r>
          </w:p>
          <w:p w14:paraId="3099F0D5" w14:textId="77777777" w:rsidR="00410FA3" w:rsidRPr="000C6C38" w:rsidRDefault="00410FA3" w:rsidP="00FD3C96">
            <w:pPr>
              <w:tabs>
                <w:tab w:val="left" w:pos="0"/>
              </w:tabs>
              <w:overflowPunct w:val="0"/>
              <w:autoSpaceDE w:val="0"/>
              <w:autoSpaceDN w:val="0"/>
              <w:adjustRightInd w:val="0"/>
              <w:ind w:hanging="28"/>
              <w:rPr>
                <w:rFonts w:ascii="Arial" w:hAnsi="Arial" w:cs="Arial"/>
                <w:b/>
              </w:rPr>
            </w:pPr>
          </w:p>
          <w:p w14:paraId="1CB8EEDA" w14:textId="77777777" w:rsidR="000C6C38" w:rsidRDefault="003812B7" w:rsidP="00410FA3">
            <w:pPr>
              <w:tabs>
                <w:tab w:val="left" w:pos="0"/>
              </w:tabs>
              <w:overflowPunct w:val="0"/>
              <w:autoSpaceDE w:val="0"/>
              <w:autoSpaceDN w:val="0"/>
              <w:adjustRightInd w:val="0"/>
              <w:ind w:hanging="28"/>
              <w:rPr>
                <w:rFonts w:ascii="Arial" w:hAnsi="Arial" w:cs="Arial"/>
              </w:rPr>
            </w:pPr>
            <w:r>
              <w:rPr>
                <w:rFonts w:ascii="Arial" w:hAnsi="Arial" w:cs="Arial"/>
              </w:rPr>
              <w:t>Section 3.2.8</w:t>
            </w:r>
            <w:r w:rsidR="003F4F12">
              <w:rPr>
                <w:rFonts w:ascii="Arial" w:hAnsi="Arial" w:cs="Arial"/>
              </w:rPr>
              <w:t>.</w:t>
            </w:r>
            <w:r>
              <w:rPr>
                <w:rFonts w:ascii="Arial" w:hAnsi="Arial" w:cs="Arial"/>
              </w:rPr>
              <w:t xml:space="preserve">1 </w:t>
            </w:r>
            <w:r w:rsidR="00410FA3">
              <w:rPr>
                <w:rFonts w:ascii="Arial" w:hAnsi="Arial" w:cs="Arial"/>
              </w:rPr>
              <w:t>of the Bid Solicitation states that if the V</w:t>
            </w:r>
            <w:r>
              <w:rPr>
                <w:rFonts w:ascii="Arial" w:hAnsi="Arial" w:cs="Arial"/>
              </w:rPr>
              <w:t xml:space="preserve">endor </w:t>
            </w:r>
            <w:r w:rsidR="00410FA3">
              <w:rPr>
                <w:rFonts w:ascii="Arial" w:hAnsi="Arial" w:cs="Arial"/>
              </w:rPr>
              <w:t>{Contractor} determines that a Covered Person was deprived of Medically Necessary Covered Services, the V</w:t>
            </w:r>
            <w:r>
              <w:rPr>
                <w:rFonts w:ascii="Arial" w:hAnsi="Arial" w:cs="Arial"/>
              </w:rPr>
              <w:t>endor</w:t>
            </w:r>
            <w:r w:rsidR="00410FA3">
              <w:rPr>
                <w:rFonts w:ascii="Arial" w:hAnsi="Arial" w:cs="Arial"/>
              </w:rPr>
              <w:t xml:space="preserve"> {Contractor}</w:t>
            </w:r>
            <w:r>
              <w:rPr>
                <w:rFonts w:ascii="Arial" w:hAnsi="Arial" w:cs="Arial"/>
              </w:rPr>
              <w:t xml:space="preserve"> shall identify the appropriate </w:t>
            </w:r>
            <w:r w:rsidR="001B79A3">
              <w:rPr>
                <w:rFonts w:ascii="Arial" w:hAnsi="Arial" w:cs="Arial"/>
              </w:rPr>
              <w:t>covered</w:t>
            </w:r>
            <w:r>
              <w:rPr>
                <w:rFonts w:ascii="Arial" w:hAnsi="Arial" w:cs="Arial"/>
              </w:rPr>
              <w:t xml:space="preserve"> health care services </w:t>
            </w:r>
            <w:r w:rsidR="00410FA3">
              <w:rPr>
                <w:rFonts w:ascii="Arial" w:hAnsi="Arial" w:cs="Arial"/>
              </w:rPr>
              <w:t>the Covered P</w:t>
            </w:r>
            <w:r>
              <w:rPr>
                <w:rFonts w:ascii="Arial" w:hAnsi="Arial" w:cs="Arial"/>
              </w:rPr>
              <w:t xml:space="preserve">erson should </w:t>
            </w:r>
            <w:r w:rsidR="00410FA3">
              <w:rPr>
                <w:rFonts w:ascii="Arial" w:hAnsi="Arial" w:cs="Arial"/>
              </w:rPr>
              <w:t>receive within the limits of a C</w:t>
            </w:r>
            <w:r>
              <w:rPr>
                <w:rFonts w:ascii="Arial" w:hAnsi="Arial" w:cs="Arial"/>
              </w:rPr>
              <w:t>ov</w:t>
            </w:r>
            <w:r w:rsidR="00410FA3">
              <w:rPr>
                <w:rFonts w:ascii="Arial" w:hAnsi="Arial" w:cs="Arial"/>
              </w:rPr>
              <w:t>ered P</w:t>
            </w:r>
            <w:r>
              <w:rPr>
                <w:rFonts w:ascii="Arial" w:hAnsi="Arial" w:cs="Arial"/>
              </w:rPr>
              <w:t xml:space="preserve">erson’s health benefits plan with the carrier.  The requirement applies </w:t>
            </w:r>
            <w:r w:rsidR="001B79A3">
              <w:rPr>
                <w:rFonts w:ascii="Arial" w:hAnsi="Arial" w:cs="Arial"/>
              </w:rPr>
              <w:t>where</w:t>
            </w:r>
            <w:r w:rsidR="00410FA3">
              <w:rPr>
                <w:rFonts w:ascii="Arial" w:hAnsi="Arial" w:cs="Arial"/>
              </w:rPr>
              <w:t xml:space="preserve"> the V</w:t>
            </w:r>
            <w:r>
              <w:rPr>
                <w:rFonts w:ascii="Arial" w:hAnsi="Arial" w:cs="Arial"/>
              </w:rPr>
              <w:t>endor</w:t>
            </w:r>
            <w:r w:rsidR="00410FA3">
              <w:rPr>
                <w:rFonts w:ascii="Arial" w:hAnsi="Arial" w:cs="Arial"/>
              </w:rPr>
              <w:t xml:space="preserve"> {Contractor}</w:t>
            </w:r>
            <w:r>
              <w:rPr>
                <w:rFonts w:ascii="Arial" w:hAnsi="Arial" w:cs="Arial"/>
              </w:rPr>
              <w:t xml:space="preserve"> reverses a </w:t>
            </w:r>
            <w:r w:rsidR="00410FA3">
              <w:rPr>
                <w:rFonts w:ascii="Arial" w:hAnsi="Arial" w:cs="Arial"/>
              </w:rPr>
              <w:t>C</w:t>
            </w:r>
            <w:r>
              <w:rPr>
                <w:rFonts w:ascii="Arial" w:hAnsi="Arial" w:cs="Arial"/>
              </w:rPr>
              <w:t>arrier denial of an authorization or a claim.</w:t>
            </w:r>
          </w:p>
          <w:p w14:paraId="7DAFE201" w14:textId="77777777" w:rsidR="00153483" w:rsidRDefault="00153483" w:rsidP="00410FA3">
            <w:pPr>
              <w:tabs>
                <w:tab w:val="left" w:pos="0"/>
              </w:tabs>
              <w:overflowPunct w:val="0"/>
              <w:autoSpaceDE w:val="0"/>
              <w:autoSpaceDN w:val="0"/>
              <w:adjustRightInd w:val="0"/>
              <w:ind w:hanging="28"/>
              <w:rPr>
                <w:rFonts w:ascii="Arial" w:hAnsi="Arial" w:cs="Arial"/>
              </w:rPr>
            </w:pPr>
          </w:p>
        </w:tc>
      </w:tr>
      <w:tr w:rsidR="008918DF" w14:paraId="7EE3EFD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A2F2476" w14:textId="77777777" w:rsidR="008918DF" w:rsidRDefault="008918DF" w:rsidP="005663AD">
            <w:pPr>
              <w:tabs>
                <w:tab w:val="left" w:pos="0"/>
              </w:tabs>
              <w:autoSpaceDN w:val="0"/>
              <w:jc w:val="center"/>
              <w:rPr>
                <w:rFonts w:ascii="Arial" w:hAnsi="Arial" w:cs="Arial"/>
              </w:rPr>
            </w:pPr>
            <w:r>
              <w:rPr>
                <w:rFonts w:ascii="Arial" w:hAnsi="Arial" w:cs="Arial"/>
              </w:rPr>
              <w:lastRenderedPageBreak/>
              <w:t>1</w:t>
            </w:r>
            <w:r w:rsidR="00E539F5">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4D96870D" w14:textId="77777777" w:rsidR="008918DF" w:rsidRDefault="000C6C38" w:rsidP="005663AD">
            <w:pPr>
              <w:tabs>
                <w:tab w:val="left" w:pos="0"/>
              </w:tabs>
              <w:overflowPunct w:val="0"/>
              <w:autoSpaceDE w:val="0"/>
              <w:autoSpaceDN w:val="0"/>
              <w:adjustRightInd w:val="0"/>
              <w:jc w:val="center"/>
              <w:rPr>
                <w:rFonts w:ascii="Arial" w:hAnsi="Arial" w:cs="Arial"/>
              </w:rPr>
            </w:pPr>
            <w:r>
              <w:rPr>
                <w:rFonts w:ascii="Arial" w:hAnsi="Arial" w:cs="Arial"/>
              </w:rPr>
              <w:t xml:space="preserve">Sections 3.2, 3.2.7, and 3.2.8.1 </w:t>
            </w:r>
            <w:r>
              <w:rPr>
                <w:rFonts w:ascii="Arial" w:hAnsi="Arial" w:cs="Arial"/>
                <w:i/>
              </w:rPr>
              <w:t>Responsibilities of the Vendor {Contractor}</w:t>
            </w:r>
            <w:r>
              <w:rPr>
                <w:rFonts w:ascii="Arial" w:hAnsi="Arial" w:cs="Arial"/>
              </w:rPr>
              <w:t>, pages 19-23</w:t>
            </w:r>
          </w:p>
        </w:tc>
        <w:tc>
          <w:tcPr>
            <w:tcW w:w="7200" w:type="dxa"/>
            <w:tcBorders>
              <w:top w:val="single" w:sz="4" w:space="0" w:color="auto"/>
              <w:left w:val="single" w:sz="4" w:space="0" w:color="auto"/>
              <w:bottom w:val="single" w:sz="4" w:space="0" w:color="auto"/>
              <w:right w:val="single" w:sz="4" w:space="0" w:color="auto"/>
            </w:tcBorders>
          </w:tcPr>
          <w:p w14:paraId="22C7E2CE" w14:textId="77777777" w:rsidR="008918DF" w:rsidRDefault="000C6C38" w:rsidP="00FD3C96">
            <w:pPr>
              <w:tabs>
                <w:tab w:val="left" w:pos="0"/>
              </w:tabs>
              <w:overflowPunct w:val="0"/>
              <w:autoSpaceDE w:val="0"/>
              <w:autoSpaceDN w:val="0"/>
              <w:adjustRightInd w:val="0"/>
              <w:ind w:hanging="28"/>
              <w:rPr>
                <w:rFonts w:ascii="Arial" w:hAnsi="Arial" w:cs="Arial"/>
                <w:b/>
              </w:rPr>
            </w:pPr>
            <w:r w:rsidRPr="000C6C38">
              <w:rPr>
                <w:rFonts w:ascii="Arial" w:hAnsi="Arial" w:cs="Arial"/>
                <w:b/>
              </w:rPr>
              <w:t>As a follow up to the question directly before this, if determination of alternative treatment methods are unable to be determined due to lack of medical records, how should the Vendor/Contractor proceed?</w:t>
            </w:r>
          </w:p>
          <w:p w14:paraId="6954AD95" w14:textId="77777777" w:rsidR="00076F20" w:rsidRPr="000C6C38" w:rsidRDefault="00076F20" w:rsidP="00FD3C96">
            <w:pPr>
              <w:tabs>
                <w:tab w:val="left" w:pos="0"/>
              </w:tabs>
              <w:overflowPunct w:val="0"/>
              <w:autoSpaceDE w:val="0"/>
              <w:autoSpaceDN w:val="0"/>
              <w:adjustRightInd w:val="0"/>
              <w:ind w:hanging="28"/>
              <w:rPr>
                <w:rFonts w:ascii="Arial" w:hAnsi="Arial" w:cs="Arial"/>
                <w:b/>
              </w:rPr>
            </w:pPr>
          </w:p>
          <w:p w14:paraId="753C67ED" w14:textId="77ACDC20" w:rsidR="004012D0" w:rsidRDefault="003C6713" w:rsidP="004012D0">
            <w:pPr>
              <w:tabs>
                <w:tab w:val="left" w:pos="0"/>
              </w:tabs>
              <w:overflowPunct w:val="0"/>
              <w:autoSpaceDE w:val="0"/>
              <w:autoSpaceDN w:val="0"/>
              <w:adjustRightInd w:val="0"/>
              <w:ind w:hanging="28"/>
              <w:rPr>
                <w:rFonts w:ascii="Arial" w:hAnsi="Arial" w:cs="Arial"/>
              </w:rPr>
            </w:pPr>
            <w:r>
              <w:rPr>
                <w:rFonts w:ascii="Arial" w:hAnsi="Arial" w:cs="Arial"/>
              </w:rPr>
              <w:t>The Vendor</w:t>
            </w:r>
            <w:r w:rsidR="00076F20">
              <w:rPr>
                <w:rFonts w:ascii="Arial" w:hAnsi="Arial" w:cs="Arial"/>
              </w:rPr>
              <w:t xml:space="preserve"> {Contractor}</w:t>
            </w:r>
            <w:r>
              <w:rPr>
                <w:rFonts w:ascii="Arial" w:hAnsi="Arial" w:cs="Arial"/>
              </w:rPr>
              <w:t xml:space="preserve"> should request </w:t>
            </w:r>
            <w:r w:rsidR="00076F20">
              <w:rPr>
                <w:rFonts w:ascii="Arial" w:hAnsi="Arial" w:cs="Arial"/>
              </w:rPr>
              <w:t xml:space="preserve">the necessary medical records </w:t>
            </w:r>
            <w:r>
              <w:rPr>
                <w:rFonts w:ascii="Arial" w:hAnsi="Arial" w:cs="Arial"/>
              </w:rPr>
              <w:t>to reach a decision as to the appr</w:t>
            </w:r>
            <w:r w:rsidR="00076F20">
              <w:rPr>
                <w:rFonts w:ascii="Arial" w:hAnsi="Arial" w:cs="Arial"/>
              </w:rPr>
              <w:t>opriate covered health care serv</w:t>
            </w:r>
            <w:r>
              <w:rPr>
                <w:rFonts w:ascii="Arial" w:hAnsi="Arial" w:cs="Arial"/>
              </w:rPr>
              <w:t>ices the Covered Person should receive</w:t>
            </w:r>
            <w:r w:rsidR="008945E6">
              <w:rPr>
                <w:rFonts w:ascii="Arial" w:hAnsi="Arial" w:cs="Arial"/>
              </w:rPr>
              <w:t xml:space="preserve"> in accordance with </w:t>
            </w:r>
            <w:r w:rsidR="008945E6" w:rsidRPr="008945E6">
              <w:rPr>
                <w:rFonts w:ascii="Arial" w:hAnsi="Arial" w:cs="Arial"/>
                <w:u w:val="single"/>
              </w:rPr>
              <w:t>N.J.S.A.</w:t>
            </w:r>
            <w:r w:rsidR="008945E6">
              <w:rPr>
                <w:rFonts w:ascii="Arial" w:hAnsi="Arial" w:cs="Arial"/>
              </w:rPr>
              <w:t xml:space="preserve"> 26:2S-12c</w:t>
            </w:r>
            <w:r>
              <w:rPr>
                <w:rFonts w:ascii="Arial" w:hAnsi="Arial" w:cs="Arial"/>
              </w:rPr>
              <w:t>.</w:t>
            </w:r>
          </w:p>
          <w:p w14:paraId="70942888" w14:textId="77777777" w:rsidR="00BD5E7C" w:rsidRDefault="00BD5E7C" w:rsidP="004012D0">
            <w:pPr>
              <w:tabs>
                <w:tab w:val="left" w:pos="0"/>
              </w:tabs>
              <w:overflowPunct w:val="0"/>
              <w:autoSpaceDE w:val="0"/>
              <w:autoSpaceDN w:val="0"/>
              <w:adjustRightInd w:val="0"/>
              <w:ind w:hanging="28"/>
              <w:rPr>
                <w:rFonts w:ascii="Arial" w:hAnsi="Arial" w:cs="Arial"/>
              </w:rPr>
            </w:pPr>
          </w:p>
        </w:tc>
      </w:tr>
      <w:tr w:rsidR="008918DF" w14:paraId="765E4F0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9746CC3" w14:textId="77777777" w:rsidR="008918DF" w:rsidRDefault="008918DF" w:rsidP="005663AD">
            <w:pPr>
              <w:tabs>
                <w:tab w:val="left" w:pos="0"/>
              </w:tabs>
              <w:autoSpaceDN w:val="0"/>
              <w:jc w:val="center"/>
              <w:rPr>
                <w:rFonts w:ascii="Arial" w:hAnsi="Arial" w:cs="Arial"/>
              </w:rPr>
            </w:pPr>
            <w:r>
              <w:rPr>
                <w:rFonts w:ascii="Arial" w:hAnsi="Arial" w:cs="Arial"/>
              </w:rPr>
              <w:t>1</w:t>
            </w:r>
            <w:r w:rsidR="00E539F5">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527D3919" w14:textId="77777777" w:rsidR="008918DF" w:rsidRPr="00B74681" w:rsidRDefault="00B74681" w:rsidP="005663AD">
            <w:pPr>
              <w:tabs>
                <w:tab w:val="left" w:pos="0"/>
              </w:tabs>
              <w:overflowPunct w:val="0"/>
              <w:autoSpaceDE w:val="0"/>
              <w:autoSpaceDN w:val="0"/>
              <w:adjustRightInd w:val="0"/>
              <w:jc w:val="center"/>
              <w:rPr>
                <w:rFonts w:ascii="Arial" w:hAnsi="Arial" w:cs="Arial"/>
              </w:rPr>
            </w:pPr>
            <w:r>
              <w:rPr>
                <w:rFonts w:ascii="Arial" w:hAnsi="Arial" w:cs="Arial"/>
              </w:rPr>
              <w:t xml:space="preserve">Section 4.4.1.6 </w:t>
            </w:r>
            <w:r>
              <w:rPr>
                <w:rFonts w:ascii="Arial" w:hAnsi="Arial" w:cs="Arial"/>
                <w:i/>
              </w:rPr>
              <w:t>Small Business and/or Disabled Veterans’ Business Subcontracting Set Aside Blanket P.O.</w:t>
            </w:r>
            <w:r>
              <w:rPr>
                <w:rFonts w:ascii="Arial" w:hAnsi="Arial" w:cs="Arial"/>
              </w:rPr>
              <w:t>, page 33</w:t>
            </w:r>
          </w:p>
        </w:tc>
        <w:tc>
          <w:tcPr>
            <w:tcW w:w="7200" w:type="dxa"/>
            <w:tcBorders>
              <w:top w:val="single" w:sz="4" w:space="0" w:color="auto"/>
              <w:left w:val="single" w:sz="4" w:space="0" w:color="auto"/>
              <w:bottom w:val="single" w:sz="4" w:space="0" w:color="auto"/>
              <w:right w:val="single" w:sz="4" w:space="0" w:color="auto"/>
            </w:tcBorders>
          </w:tcPr>
          <w:p w14:paraId="29046021" w14:textId="77777777" w:rsidR="008918DF" w:rsidRDefault="00B74681" w:rsidP="00FD3C96">
            <w:pPr>
              <w:tabs>
                <w:tab w:val="left" w:pos="0"/>
              </w:tabs>
              <w:overflowPunct w:val="0"/>
              <w:autoSpaceDE w:val="0"/>
              <w:autoSpaceDN w:val="0"/>
              <w:adjustRightInd w:val="0"/>
              <w:ind w:hanging="28"/>
              <w:rPr>
                <w:rFonts w:ascii="Arial" w:hAnsi="Arial" w:cs="Arial"/>
              </w:rPr>
            </w:pPr>
            <w:r w:rsidRPr="00B74681">
              <w:rPr>
                <w:rFonts w:ascii="Arial" w:hAnsi="Arial" w:cs="Arial"/>
                <w:b/>
              </w:rPr>
              <w:t>Please specify the set-aside subcontracting goals.</w:t>
            </w:r>
          </w:p>
          <w:p w14:paraId="27E8A8FB" w14:textId="77777777" w:rsidR="00B74681" w:rsidRDefault="00B74681" w:rsidP="00FD3C96">
            <w:pPr>
              <w:tabs>
                <w:tab w:val="left" w:pos="0"/>
              </w:tabs>
              <w:overflowPunct w:val="0"/>
              <w:autoSpaceDE w:val="0"/>
              <w:autoSpaceDN w:val="0"/>
              <w:adjustRightInd w:val="0"/>
              <w:ind w:hanging="28"/>
              <w:rPr>
                <w:rFonts w:ascii="Arial" w:hAnsi="Arial" w:cs="Arial"/>
              </w:rPr>
            </w:pPr>
          </w:p>
          <w:p w14:paraId="23A77A9B" w14:textId="1341492B" w:rsidR="00B74681" w:rsidRDefault="00ED4F85" w:rsidP="00FD3C96">
            <w:pPr>
              <w:tabs>
                <w:tab w:val="left" w:pos="0"/>
              </w:tabs>
              <w:overflowPunct w:val="0"/>
              <w:autoSpaceDE w:val="0"/>
              <w:autoSpaceDN w:val="0"/>
              <w:adjustRightInd w:val="0"/>
              <w:ind w:hanging="28"/>
              <w:rPr>
                <w:rFonts w:ascii="Arial" w:hAnsi="Arial" w:cs="Arial"/>
              </w:rPr>
            </w:pPr>
            <w:r>
              <w:rPr>
                <w:rFonts w:ascii="Arial" w:hAnsi="Arial" w:cs="Arial"/>
              </w:rPr>
              <w:t>If the Vendor {Bidder} intends to subco</w:t>
            </w:r>
            <w:r w:rsidR="00A14847">
              <w:rPr>
                <w:rFonts w:ascii="Arial" w:hAnsi="Arial" w:cs="Arial"/>
              </w:rPr>
              <w:t xml:space="preserve">ntract any of the required work in the Bid Solicitation, the Vendor {Bidder} must submit a Subcontractor Utilization Plan and shall follow the requirements in Bid Solicitation Section 4.4.1.6 </w:t>
            </w:r>
            <w:r w:rsidR="00A14847">
              <w:rPr>
                <w:rFonts w:ascii="Arial" w:hAnsi="Arial" w:cs="Arial"/>
                <w:i/>
              </w:rPr>
              <w:t>Small Business and/or Disabled Veterans’ Business Subcontracting Set Aside Blanket P.O.</w:t>
            </w:r>
            <w:r w:rsidR="00A14847">
              <w:rPr>
                <w:rFonts w:ascii="Arial" w:hAnsi="Arial" w:cs="Arial"/>
              </w:rPr>
              <w:t xml:space="preserve"> </w:t>
            </w:r>
            <w:r w:rsidR="00922443">
              <w:rPr>
                <w:rFonts w:ascii="Arial" w:hAnsi="Arial" w:cs="Arial"/>
              </w:rPr>
              <w:t xml:space="preserve">The Vendor {Bidder} must attempt to locate small </w:t>
            </w:r>
            <w:r w:rsidR="00BD5E7C">
              <w:rPr>
                <w:rFonts w:ascii="Arial" w:hAnsi="Arial" w:cs="Arial"/>
              </w:rPr>
              <w:t>and/or disabled veteran owned</w:t>
            </w:r>
            <w:r w:rsidR="00B4068E">
              <w:rPr>
                <w:rFonts w:ascii="Arial" w:hAnsi="Arial" w:cs="Arial"/>
              </w:rPr>
              <w:t xml:space="preserve"> </w:t>
            </w:r>
            <w:r w:rsidR="00922443">
              <w:rPr>
                <w:rFonts w:ascii="Arial" w:hAnsi="Arial" w:cs="Arial"/>
              </w:rPr>
              <w:t xml:space="preserve">businesses as subcontractors before choosing a non-small business as a subcontractor, and must demonstrate documentation of good faith efforts if no small business is chosen as a subcontractor. </w:t>
            </w:r>
          </w:p>
          <w:p w14:paraId="6B17427B" w14:textId="77777777" w:rsidR="00922443" w:rsidRPr="00A14847" w:rsidRDefault="00922443" w:rsidP="00FD3C96">
            <w:pPr>
              <w:tabs>
                <w:tab w:val="left" w:pos="0"/>
              </w:tabs>
              <w:overflowPunct w:val="0"/>
              <w:autoSpaceDE w:val="0"/>
              <w:autoSpaceDN w:val="0"/>
              <w:adjustRightInd w:val="0"/>
              <w:ind w:hanging="28"/>
              <w:rPr>
                <w:rFonts w:ascii="Arial" w:hAnsi="Arial" w:cs="Arial"/>
              </w:rPr>
            </w:pPr>
          </w:p>
        </w:tc>
      </w:tr>
      <w:tr w:rsidR="008918DF" w14:paraId="14FC8DC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B0AEAE8" w14:textId="77777777" w:rsidR="008918DF" w:rsidRDefault="00E539F5" w:rsidP="005663AD">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0CE289A5" w14:textId="77777777" w:rsidR="008918DF" w:rsidRDefault="00B74681" w:rsidP="005663AD">
            <w:pPr>
              <w:tabs>
                <w:tab w:val="left" w:pos="0"/>
              </w:tabs>
              <w:overflowPunct w:val="0"/>
              <w:autoSpaceDE w:val="0"/>
              <w:autoSpaceDN w:val="0"/>
              <w:adjustRightInd w:val="0"/>
              <w:jc w:val="center"/>
              <w:rPr>
                <w:rFonts w:ascii="Arial" w:hAnsi="Arial" w:cs="Arial"/>
              </w:rPr>
            </w:pPr>
            <w:r w:rsidRPr="00B74681">
              <w:rPr>
                <w:rFonts w:ascii="Arial" w:hAnsi="Arial" w:cs="Arial"/>
              </w:rPr>
              <w:t xml:space="preserve">Section 4.4.1.6 </w:t>
            </w:r>
            <w:r w:rsidRPr="00B74681">
              <w:rPr>
                <w:rFonts w:ascii="Arial" w:hAnsi="Arial" w:cs="Arial"/>
                <w:i/>
              </w:rPr>
              <w:t>Small Business and/or Disabled Veterans’ Business Subcontracting Set Aside Blanket P.O.</w:t>
            </w:r>
            <w:r w:rsidRPr="00B74681">
              <w:rPr>
                <w:rFonts w:ascii="Arial" w:hAnsi="Arial" w:cs="Arial"/>
              </w:rPr>
              <w:t>, page 3</w:t>
            </w:r>
            <w:r>
              <w:rPr>
                <w:rFonts w:ascii="Arial" w:hAnsi="Arial" w:cs="Arial"/>
              </w:rPr>
              <w:t>4</w:t>
            </w:r>
          </w:p>
        </w:tc>
        <w:tc>
          <w:tcPr>
            <w:tcW w:w="7200" w:type="dxa"/>
            <w:tcBorders>
              <w:top w:val="single" w:sz="4" w:space="0" w:color="auto"/>
              <w:left w:val="single" w:sz="4" w:space="0" w:color="auto"/>
              <w:bottom w:val="single" w:sz="4" w:space="0" w:color="auto"/>
              <w:right w:val="single" w:sz="4" w:space="0" w:color="auto"/>
            </w:tcBorders>
          </w:tcPr>
          <w:p w14:paraId="69C73DBB" w14:textId="77777777" w:rsidR="008918DF" w:rsidRDefault="00B74681" w:rsidP="00FD3C96">
            <w:pPr>
              <w:tabs>
                <w:tab w:val="left" w:pos="0"/>
              </w:tabs>
              <w:overflowPunct w:val="0"/>
              <w:autoSpaceDE w:val="0"/>
              <w:autoSpaceDN w:val="0"/>
              <w:adjustRightInd w:val="0"/>
              <w:ind w:hanging="28"/>
              <w:rPr>
                <w:rFonts w:ascii="Arial" w:hAnsi="Arial" w:cs="Arial"/>
              </w:rPr>
            </w:pPr>
            <w:r w:rsidRPr="00B74681">
              <w:rPr>
                <w:rFonts w:ascii="Arial" w:hAnsi="Arial" w:cs="Arial"/>
                <w:b/>
              </w:rPr>
              <w:t>If we are submitting our quote through N</w:t>
            </w:r>
            <w:r>
              <w:rPr>
                <w:rFonts w:ascii="Arial" w:hAnsi="Arial" w:cs="Arial"/>
                <w:b/>
              </w:rPr>
              <w:t xml:space="preserve">JSTART, please clarify where we </w:t>
            </w:r>
            <w:r w:rsidRPr="00B74681">
              <w:rPr>
                <w:rFonts w:ascii="Arial" w:hAnsi="Arial" w:cs="Arial"/>
                <w:b/>
              </w:rPr>
              <w:t>should include small business proof of registration and/or documentation of good faith efforts. Should these be uploaded as separate attachments or included within one of the volumes outlined on page 29?</w:t>
            </w:r>
          </w:p>
          <w:p w14:paraId="1B981104" w14:textId="77777777" w:rsidR="00B74681" w:rsidRDefault="00B74681" w:rsidP="00FD3C96">
            <w:pPr>
              <w:tabs>
                <w:tab w:val="left" w:pos="0"/>
              </w:tabs>
              <w:overflowPunct w:val="0"/>
              <w:autoSpaceDE w:val="0"/>
              <w:autoSpaceDN w:val="0"/>
              <w:adjustRightInd w:val="0"/>
              <w:ind w:hanging="28"/>
              <w:rPr>
                <w:rFonts w:ascii="Arial" w:hAnsi="Arial" w:cs="Arial"/>
              </w:rPr>
            </w:pPr>
          </w:p>
          <w:p w14:paraId="33D19760" w14:textId="35890D26" w:rsidR="00B74681" w:rsidRDefault="00ED4F85" w:rsidP="00FD3C96">
            <w:pPr>
              <w:tabs>
                <w:tab w:val="left" w:pos="0"/>
              </w:tabs>
              <w:overflowPunct w:val="0"/>
              <w:autoSpaceDE w:val="0"/>
              <w:autoSpaceDN w:val="0"/>
              <w:adjustRightInd w:val="0"/>
              <w:ind w:hanging="28"/>
              <w:rPr>
                <w:rFonts w:ascii="Arial" w:hAnsi="Arial" w:cs="Arial"/>
              </w:rPr>
            </w:pPr>
            <w:r>
              <w:rPr>
                <w:rFonts w:ascii="Arial" w:hAnsi="Arial" w:cs="Arial"/>
              </w:rPr>
              <w:t xml:space="preserve">The Vendor {Bidder} may include its small business proof of registration and/or documentation of good faith efforts </w:t>
            </w:r>
            <w:r w:rsidR="008945E6">
              <w:rPr>
                <w:rFonts w:ascii="Arial" w:hAnsi="Arial" w:cs="Arial"/>
              </w:rPr>
              <w:t>with</w:t>
            </w:r>
            <w:r>
              <w:rPr>
                <w:rFonts w:ascii="Arial" w:hAnsi="Arial" w:cs="Arial"/>
              </w:rPr>
              <w:t xml:space="preserve"> the Subcontractor Utilization Form, which may be included in Volume 1 – Forms. </w:t>
            </w:r>
            <w:r w:rsidR="008945E6">
              <w:rPr>
                <w:rFonts w:ascii="Arial" w:hAnsi="Arial" w:cs="Arial"/>
              </w:rPr>
              <w:t>For</w:t>
            </w:r>
            <w:r w:rsidR="002B2092">
              <w:rPr>
                <w:rFonts w:ascii="Arial" w:hAnsi="Arial" w:cs="Arial"/>
              </w:rPr>
              <w:t xml:space="preserve"> additional information and a list of registered small businesses, please follow the below link to the Division of Revenue’s (DORES) New Jersey Selective Assistance Vendor Information (NJSAVI) page. </w:t>
            </w:r>
          </w:p>
          <w:p w14:paraId="65CA3FC5" w14:textId="77777777" w:rsidR="002B2092" w:rsidRDefault="002B2092" w:rsidP="00FD3C96">
            <w:pPr>
              <w:tabs>
                <w:tab w:val="left" w:pos="0"/>
              </w:tabs>
              <w:overflowPunct w:val="0"/>
              <w:autoSpaceDE w:val="0"/>
              <w:autoSpaceDN w:val="0"/>
              <w:adjustRightInd w:val="0"/>
              <w:ind w:hanging="28"/>
              <w:rPr>
                <w:rFonts w:ascii="Arial" w:hAnsi="Arial" w:cs="Arial"/>
              </w:rPr>
            </w:pPr>
          </w:p>
          <w:p w14:paraId="068C6089" w14:textId="64AD4A6E" w:rsidR="002B2092" w:rsidRDefault="00820512" w:rsidP="00FD3C96">
            <w:pPr>
              <w:tabs>
                <w:tab w:val="left" w:pos="0"/>
              </w:tabs>
              <w:overflowPunct w:val="0"/>
              <w:autoSpaceDE w:val="0"/>
              <w:autoSpaceDN w:val="0"/>
              <w:adjustRightInd w:val="0"/>
              <w:ind w:hanging="28"/>
              <w:rPr>
                <w:rFonts w:ascii="Arial" w:hAnsi="Arial" w:cs="Arial"/>
              </w:rPr>
            </w:pPr>
            <w:hyperlink r:id="rId14" w:history="1">
              <w:r w:rsidR="002B2092" w:rsidRPr="00A92E50">
                <w:rPr>
                  <w:rStyle w:val="Hyperlink"/>
                  <w:rFonts w:ascii="Arial" w:hAnsi="Arial" w:cs="Arial"/>
                </w:rPr>
                <w:t>https://www20.state.nj.us/TYTR_SAVI/vendorSearch.jsp</w:t>
              </w:r>
            </w:hyperlink>
            <w:r w:rsidR="002B2092">
              <w:rPr>
                <w:rFonts w:ascii="Arial" w:hAnsi="Arial" w:cs="Arial"/>
              </w:rPr>
              <w:t xml:space="preserve"> </w:t>
            </w:r>
          </w:p>
          <w:p w14:paraId="0AA91E50" w14:textId="77777777" w:rsidR="00694A11" w:rsidRPr="00B74681" w:rsidRDefault="00694A11" w:rsidP="00FD3C96">
            <w:pPr>
              <w:tabs>
                <w:tab w:val="left" w:pos="0"/>
              </w:tabs>
              <w:overflowPunct w:val="0"/>
              <w:autoSpaceDE w:val="0"/>
              <w:autoSpaceDN w:val="0"/>
              <w:adjustRightInd w:val="0"/>
              <w:ind w:hanging="28"/>
              <w:rPr>
                <w:rFonts w:ascii="Arial" w:hAnsi="Arial" w:cs="Arial"/>
              </w:rPr>
            </w:pPr>
          </w:p>
        </w:tc>
      </w:tr>
      <w:tr w:rsidR="008918DF" w14:paraId="589A59B8" w14:textId="77777777" w:rsidTr="002420F8">
        <w:trPr>
          <w:trHeight w:val="188"/>
        </w:trPr>
        <w:tc>
          <w:tcPr>
            <w:tcW w:w="877" w:type="dxa"/>
            <w:tcBorders>
              <w:top w:val="single" w:sz="4" w:space="0" w:color="auto"/>
              <w:left w:val="single" w:sz="4" w:space="0" w:color="auto"/>
              <w:bottom w:val="single" w:sz="4" w:space="0" w:color="auto"/>
              <w:right w:val="single" w:sz="4" w:space="0" w:color="auto"/>
            </w:tcBorders>
            <w:hideMark/>
          </w:tcPr>
          <w:p w14:paraId="37D7ACF0" w14:textId="1AFD6806" w:rsidR="008918DF" w:rsidRDefault="008918DF" w:rsidP="005663AD">
            <w:pPr>
              <w:tabs>
                <w:tab w:val="left" w:pos="0"/>
              </w:tabs>
              <w:autoSpaceDN w:val="0"/>
              <w:jc w:val="center"/>
              <w:rPr>
                <w:rFonts w:ascii="Arial" w:hAnsi="Arial" w:cs="Arial"/>
              </w:rPr>
            </w:pPr>
            <w:r>
              <w:rPr>
                <w:rFonts w:ascii="Arial" w:hAnsi="Arial" w:cs="Arial"/>
              </w:rPr>
              <w:t>2</w:t>
            </w:r>
            <w:r w:rsidR="00E539F5">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68123C04" w14:textId="77777777" w:rsidR="008918DF" w:rsidRPr="00B74681" w:rsidRDefault="00413EC4"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Section 4.4.5 </w:t>
            </w:r>
            <w:r>
              <w:rPr>
                <w:rFonts w:ascii="Arial" w:hAnsi="Arial" w:cs="Arial"/>
                <w:i/>
              </w:rPr>
              <w:t>State Supplied Price Sheet</w:t>
            </w:r>
            <w:r>
              <w:rPr>
                <w:rFonts w:ascii="Arial" w:hAnsi="Arial" w:cs="Arial"/>
              </w:rPr>
              <w:t>, page 38</w:t>
            </w:r>
          </w:p>
        </w:tc>
        <w:tc>
          <w:tcPr>
            <w:tcW w:w="7200" w:type="dxa"/>
            <w:tcBorders>
              <w:top w:val="single" w:sz="4" w:space="0" w:color="auto"/>
              <w:left w:val="single" w:sz="4" w:space="0" w:color="auto"/>
              <w:bottom w:val="single" w:sz="4" w:space="0" w:color="auto"/>
              <w:right w:val="single" w:sz="4" w:space="0" w:color="auto"/>
            </w:tcBorders>
          </w:tcPr>
          <w:p w14:paraId="1E955493" w14:textId="77777777" w:rsidR="00FD3C96" w:rsidRDefault="00413EC4" w:rsidP="00FD3C96">
            <w:pPr>
              <w:tabs>
                <w:tab w:val="left" w:pos="162"/>
              </w:tabs>
              <w:overflowPunct w:val="0"/>
              <w:autoSpaceDE w:val="0"/>
              <w:autoSpaceDN w:val="0"/>
              <w:adjustRightInd w:val="0"/>
              <w:ind w:left="-18"/>
              <w:rPr>
                <w:rFonts w:ascii="Arial" w:hAnsi="Arial" w:cs="Arial"/>
                <w:b/>
              </w:rPr>
            </w:pPr>
            <w:r w:rsidRPr="00413EC4">
              <w:rPr>
                <w:rFonts w:ascii="Arial" w:hAnsi="Arial" w:cs="Arial"/>
                <w:b/>
              </w:rPr>
              <w:t xml:space="preserve">Per the Price Sheet, were does Bidder provide the different pricing for the following: </w:t>
            </w:r>
          </w:p>
          <w:p w14:paraId="61DA4D30" w14:textId="77777777" w:rsidR="00B97393" w:rsidRDefault="00B97393" w:rsidP="00B97393">
            <w:pPr>
              <w:tabs>
                <w:tab w:val="left" w:pos="252"/>
                <w:tab w:val="left" w:pos="612"/>
              </w:tabs>
              <w:overflowPunct w:val="0"/>
              <w:autoSpaceDE w:val="0"/>
              <w:autoSpaceDN w:val="0"/>
              <w:adjustRightInd w:val="0"/>
              <w:ind w:left="252"/>
              <w:rPr>
                <w:rFonts w:ascii="Arial" w:hAnsi="Arial" w:cs="Arial"/>
                <w:b/>
              </w:rPr>
            </w:pPr>
            <w:r w:rsidRPr="00B97393">
              <w:rPr>
                <w:rFonts w:ascii="Arial" w:hAnsi="Arial" w:cs="Arial"/>
                <w:b/>
              </w:rPr>
              <w:t>1.</w:t>
            </w:r>
            <w:r>
              <w:rPr>
                <w:rFonts w:ascii="Arial" w:hAnsi="Arial" w:cs="Arial"/>
                <w:b/>
              </w:rPr>
              <w:t xml:space="preserve"> </w:t>
            </w:r>
            <w:r w:rsidR="00413EC4" w:rsidRPr="00B97393">
              <w:rPr>
                <w:rFonts w:ascii="Arial" w:hAnsi="Arial" w:cs="Arial"/>
                <w:b/>
              </w:rPr>
              <w:t xml:space="preserve">Preliminary Review only? </w:t>
            </w:r>
          </w:p>
          <w:p w14:paraId="0ED016B6" w14:textId="77777777" w:rsidR="00B97393" w:rsidRDefault="00B97393" w:rsidP="00B97393">
            <w:pPr>
              <w:tabs>
                <w:tab w:val="left" w:pos="252"/>
                <w:tab w:val="left" w:pos="612"/>
              </w:tabs>
              <w:overflowPunct w:val="0"/>
              <w:autoSpaceDE w:val="0"/>
              <w:autoSpaceDN w:val="0"/>
              <w:adjustRightInd w:val="0"/>
              <w:ind w:left="252"/>
              <w:rPr>
                <w:rFonts w:ascii="Arial" w:hAnsi="Arial" w:cs="Arial"/>
                <w:b/>
              </w:rPr>
            </w:pPr>
            <w:r>
              <w:rPr>
                <w:rFonts w:ascii="Arial" w:hAnsi="Arial" w:cs="Arial"/>
                <w:b/>
              </w:rPr>
              <w:t xml:space="preserve">2. </w:t>
            </w:r>
            <w:r w:rsidR="00413EC4" w:rsidRPr="00B97393">
              <w:rPr>
                <w:rFonts w:ascii="Arial" w:hAnsi="Arial" w:cs="Arial"/>
                <w:b/>
              </w:rPr>
              <w:t xml:space="preserve">Standard Review and Preliminary? </w:t>
            </w:r>
          </w:p>
          <w:p w14:paraId="600409A6" w14:textId="77777777" w:rsidR="00B74681" w:rsidRPr="00B97393" w:rsidRDefault="00B97393" w:rsidP="00B97393">
            <w:pPr>
              <w:tabs>
                <w:tab w:val="left" w:pos="252"/>
                <w:tab w:val="left" w:pos="612"/>
              </w:tabs>
              <w:overflowPunct w:val="0"/>
              <w:autoSpaceDE w:val="0"/>
              <w:autoSpaceDN w:val="0"/>
              <w:adjustRightInd w:val="0"/>
              <w:ind w:left="252"/>
              <w:rPr>
                <w:rFonts w:ascii="Arial" w:hAnsi="Arial" w:cs="Arial"/>
                <w:b/>
              </w:rPr>
            </w:pPr>
            <w:r>
              <w:rPr>
                <w:rFonts w:ascii="Arial" w:hAnsi="Arial" w:cs="Arial"/>
                <w:b/>
              </w:rPr>
              <w:t xml:space="preserve">3. </w:t>
            </w:r>
            <w:r w:rsidR="00413EC4" w:rsidRPr="00B97393">
              <w:rPr>
                <w:rFonts w:ascii="Arial" w:hAnsi="Arial" w:cs="Arial"/>
                <w:b/>
              </w:rPr>
              <w:t>Expedited Review and Preliminary?</w:t>
            </w:r>
          </w:p>
          <w:p w14:paraId="15F314BA" w14:textId="77777777" w:rsidR="00413EC4" w:rsidRDefault="00413EC4" w:rsidP="00FD3C96">
            <w:pPr>
              <w:tabs>
                <w:tab w:val="left" w:pos="0"/>
              </w:tabs>
              <w:overflowPunct w:val="0"/>
              <w:autoSpaceDE w:val="0"/>
              <w:autoSpaceDN w:val="0"/>
              <w:adjustRightInd w:val="0"/>
              <w:ind w:hanging="28"/>
              <w:rPr>
                <w:rFonts w:ascii="Arial" w:hAnsi="Arial" w:cs="Arial"/>
              </w:rPr>
            </w:pPr>
          </w:p>
          <w:p w14:paraId="7A1EC529" w14:textId="0309A8F6" w:rsidR="005C21F9" w:rsidRDefault="005C21F9" w:rsidP="00FD3C96">
            <w:pPr>
              <w:tabs>
                <w:tab w:val="left" w:pos="0"/>
              </w:tabs>
              <w:overflowPunct w:val="0"/>
              <w:autoSpaceDE w:val="0"/>
              <w:autoSpaceDN w:val="0"/>
              <w:adjustRightInd w:val="0"/>
              <w:ind w:hanging="28"/>
              <w:rPr>
                <w:rFonts w:ascii="Arial" w:hAnsi="Arial" w:cs="Arial"/>
              </w:rPr>
            </w:pPr>
            <w:r>
              <w:rPr>
                <w:rFonts w:ascii="Arial" w:hAnsi="Arial" w:cs="Arial"/>
              </w:rPr>
              <w:t xml:space="preserve">Please see the Revised Price Schedule entitled “T1683 </w:t>
            </w:r>
            <w:r w:rsidR="008945E6">
              <w:rPr>
                <w:rFonts w:ascii="Arial" w:hAnsi="Arial" w:cs="Arial"/>
              </w:rPr>
              <w:t>Revised Price Schedule 01/29</w:t>
            </w:r>
            <w:r>
              <w:rPr>
                <w:rFonts w:ascii="Arial" w:hAnsi="Arial" w:cs="Arial"/>
              </w:rPr>
              <w:t>/2020” and the Revised Bid Solicitation entitled “T168</w:t>
            </w:r>
            <w:r w:rsidR="008945E6">
              <w:rPr>
                <w:rFonts w:ascii="Arial" w:hAnsi="Arial" w:cs="Arial"/>
              </w:rPr>
              <w:t>3 Revised Bid Solicitation 01/29</w:t>
            </w:r>
            <w:r>
              <w:rPr>
                <w:rFonts w:ascii="Arial" w:hAnsi="Arial" w:cs="Arial"/>
              </w:rPr>
              <w:t>/2020.”</w:t>
            </w:r>
          </w:p>
          <w:p w14:paraId="097EAAF0" w14:textId="77777777" w:rsidR="005C21F9" w:rsidRDefault="005C21F9" w:rsidP="00FD3C96">
            <w:pPr>
              <w:tabs>
                <w:tab w:val="left" w:pos="0"/>
              </w:tabs>
              <w:overflowPunct w:val="0"/>
              <w:autoSpaceDE w:val="0"/>
              <w:autoSpaceDN w:val="0"/>
              <w:adjustRightInd w:val="0"/>
              <w:ind w:hanging="28"/>
              <w:rPr>
                <w:rFonts w:ascii="Arial" w:hAnsi="Arial" w:cs="Arial"/>
              </w:rPr>
            </w:pPr>
          </w:p>
          <w:p w14:paraId="296EDADE" w14:textId="32B23818" w:rsidR="00413EC4" w:rsidRDefault="0057569E" w:rsidP="00FD3C96">
            <w:pPr>
              <w:tabs>
                <w:tab w:val="left" w:pos="0"/>
              </w:tabs>
              <w:overflowPunct w:val="0"/>
              <w:autoSpaceDE w:val="0"/>
              <w:autoSpaceDN w:val="0"/>
              <w:adjustRightInd w:val="0"/>
              <w:ind w:hanging="28"/>
              <w:rPr>
                <w:rFonts w:ascii="Arial" w:hAnsi="Arial" w:cs="Arial"/>
              </w:rPr>
            </w:pPr>
            <w:r>
              <w:rPr>
                <w:rFonts w:ascii="Arial" w:hAnsi="Arial" w:cs="Arial"/>
              </w:rPr>
              <w:lastRenderedPageBreak/>
              <w:t xml:space="preserve">Per Section 4.4.5.2 </w:t>
            </w:r>
            <w:r>
              <w:rPr>
                <w:rFonts w:ascii="Arial" w:hAnsi="Arial" w:cs="Arial"/>
                <w:i/>
              </w:rPr>
              <w:t>Price Sheet Instructions</w:t>
            </w:r>
            <w:r>
              <w:rPr>
                <w:rFonts w:ascii="Arial" w:hAnsi="Arial" w:cs="Arial"/>
              </w:rPr>
              <w:t>, the Vendor {Bidder} shall provide an all-</w:t>
            </w:r>
            <w:r w:rsidR="001B79A3">
              <w:rPr>
                <w:rFonts w:ascii="Arial" w:hAnsi="Arial" w:cs="Arial"/>
              </w:rPr>
              <w:t>inclusive</w:t>
            </w:r>
            <w:r>
              <w:rPr>
                <w:rFonts w:ascii="Arial" w:hAnsi="Arial" w:cs="Arial"/>
              </w:rPr>
              <w:t xml:space="preserve"> unit price per review on the </w:t>
            </w:r>
            <w:r w:rsidR="00854BA3">
              <w:rPr>
                <w:rFonts w:ascii="Arial" w:hAnsi="Arial" w:cs="Arial"/>
              </w:rPr>
              <w:t>revised provided</w:t>
            </w:r>
            <w:r>
              <w:rPr>
                <w:rFonts w:ascii="Arial" w:hAnsi="Arial" w:cs="Arial"/>
              </w:rPr>
              <w:t xml:space="preserve"> price schedule. </w:t>
            </w:r>
            <w:r w:rsidR="00854BA3">
              <w:rPr>
                <w:rFonts w:ascii="Arial" w:hAnsi="Arial" w:cs="Arial"/>
              </w:rPr>
              <w:t xml:space="preserve">The Vendor {Bidder} shall provide an all-inclusive unit price per review for the Preliminary Review, Standard Review, and the Expedited Review. </w:t>
            </w:r>
          </w:p>
          <w:p w14:paraId="1CCF5270" w14:textId="77777777" w:rsidR="00694A11" w:rsidRPr="0057569E" w:rsidRDefault="00694A11" w:rsidP="00FD3C96">
            <w:pPr>
              <w:tabs>
                <w:tab w:val="left" w:pos="0"/>
              </w:tabs>
              <w:overflowPunct w:val="0"/>
              <w:autoSpaceDE w:val="0"/>
              <w:autoSpaceDN w:val="0"/>
              <w:adjustRightInd w:val="0"/>
              <w:ind w:hanging="28"/>
              <w:rPr>
                <w:rFonts w:ascii="Arial" w:hAnsi="Arial" w:cs="Arial"/>
              </w:rPr>
            </w:pPr>
          </w:p>
        </w:tc>
      </w:tr>
      <w:tr w:rsidR="008918DF" w14:paraId="103A31C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470C92D" w14:textId="77777777" w:rsidR="008918DF" w:rsidRDefault="008918DF" w:rsidP="005663AD">
            <w:pPr>
              <w:tabs>
                <w:tab w:val="left" w:pos="0"/>
              </w:tabs>
              <w:autoSpaceDN w:val="0"/>
              <w:jc w:val="center"/>
              <w:rPr>
                <w:rFonts w:ascii="Arial" w:hAnsi="Arial" w:cs="Arial"/>
              </w:rPr>
            </w:pPr>
            <w:r>
              <w:rPr>
                <w:rFonts w:ascii="Arial" w:hAnsi="Arial" w:cs="Arial"/>
              </w:rPr>
              <w:lastRenderedPageBreak/>
              <w:t>2</w:t>
            </w:r>
            <w:r w:rsidR="00E539F5">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65E29B50" w14:textId="77777777" w:rsidR="008918DF" w:rsidRPr="00413EC4" w:rsidRDefault="00413EC4" w:rsidP="005663AD">
            <w:pPr>
              <w:tabs>
                <w:tab w:val="left" w:pos="0"/>
              </w:tabs>
              <w:overflowPunct w:val="0"/>
              <w:autoSpaceDE w:val="0"/>
              <w:autoSpaceDN w:val="0"/>
              <w:adjustRightInd w:val="0"/>
              <w:jc w:val="center"/>
              <w:rPr>
                <w:rFonts w:ascii="Arial" w:hAnsi="Arial" w:cs="Arial"/>
              </w:rPr>
            </w:pPr>
            <w:r>
              <w:rPr>
                <w:rFonts w:ascii="Arial" w:hAnsi="Arial" w:cs="Arial"/>
              </w:rPr>
              <w:t xml:space="preserve">Section 4.4.5 </w:t>
            </w:r>
            <w:r>
              <w:rPr>
                <w:rFonts w:ascii="Arial" w:hAnsi="Arial" w:cs="Arial"/>
                <w:i/>
              </w:rPr>
              <w:t>State Supplied Price Sheet</w:t>
            </w:r>
            <w:r>
              <w:rPr>
                <w:rFonts w:ascii="Arial" w:hAnsi="Arial" w:cs="Arial"/>
              </w:rPr>
              <w:t>, page 38</w:t>
            </w:r>
          </w:p>
        </w:tc>
        <w:tc>
          <w:tcPr>
            <w:tcW w:w="7200" w:type="dxa"/>
            <w:tcBorders>
              <w:top w:val="single" w:sz="4" w:space="0" w:color="auto"/>
              <w:left w:val="single" w:sz="4" w:space="0" w:color="auto"/>
              <w:bottom w:val="single" w:sz="4" w:space="0" w:color="auto"/>
              <w:right w:val="single" w:sz="4" w:space="0" w:color="auto"/>
            </w:tcBorders>
          </w:tcPr>
          <w:p w14:paraId="416D2F58" w14:textId="77777777" w:rsidR="008918DF" w:rsidRDefault="00413EC4" w:rsidP="00FD3C96">
            <w:pPr>
              <w:tabs>
                <w:tab w:val="left" w:pos="0"/>
              </w:tabs>
              <w:overflowPunct w:val="0"/>
              <w:autoSpaceDE w:val="0"/>
              <w:autoSpaceDN w:val="0"/>
              <w:adjustRightInd w:val="0"/>
              <w:ind w:hanging="28"/>
              <w:rPr>
                <w:rFonts w:ascii="Arial" w:hAnsi="Arial" w:cs="Arial"/>
              </w:rPr>
            </w:pPr>
            <w:r w:rsidRPr="00413EC4">
              <w:rPr>
                <w:rFonts w:ascii="Arial" w:hAnsi="Arial" w:cs="Arial"/>
                <w:b/>
              </w:rPr>
              <w:t>Do you require an hourly rate, or would a flat rate per type of review be acceptable as well?</w:t>
            </w:r>
          </w:p>
          <w:p w14:paraId="14BE104C" w14:textId="77777777" w:rsidR="00413EC4" w:rsidRDefault="00413EC4" w:rsidP="00FD3C96">
            <w:pPr>
              <w:tabs>
                <w:tab w:val="left" w:pos="0"/>
              </w:tabs>
              <w:overflowPunct w:val="0"/>
              <w:autoSpaceDE w:val="0"/>
              <w:autoSpaceDN w:val="0"/>
              <w:adjustRightInd w:val="0"/>
              <w:ind w:hanging="28"/>
              <w:rPr>
                <w:rFonts w:ascii="Arial" w:hAnsi="Arial" w:cs="Arial"/>
              </w:rPr>
            </w:pPr>
          </w:p>
          <w:p w14:paraId="5A83F878" w14:textId="77777777" w:rsidR="00413EC4" w:rsidRDefault="00306374" w:rsidP="00FD3C96">
            <w:pPr>
              <w:tabs>
                <w:tab w:val="left" w:pos="0"/>
              </w:tabs>
              <w:overflowPunct w:val="0"/>
              <w:autoSpaceDE w:val="0"/>
              <w:autoSpaceDN w:val="0"/>
              <w:adjustRightInd w:val="0"/>
              <w:ind w:hanging="28"/>
              <w:rPr>
                <w:rFonts w:ascii="Arial" w:hAnsi="Arial" w:cs="Arial"/>
              </w:rPr>
            </w:pPr>
            <w:r>
              <w:rPr>
                <w:rFonts w:ascii="Arial" w:hAnsi="Arial" w:cs="Arial"/>
              </w:rPr>
              <w:t xml:space="preserve">Per Section 4.4.5.2, </w:t>
            </w:r>
            <w:r>
              <w:rPr>
                <w:rFonts w:ascii="Arial" w:hAnsi="Arial" w:cs="Arial"/>
                <w:i/>
              </w:rPr>
              <w:t>Price Sheet Instructions</w:t>
            </w:r>
            <w:r>
              <w:rPr>
                <w:rFonts w:ascii="Arial" w:hAnsi="Arial" w:cs="Arial"/>
              </w:rPr>
              <w:t xml:space="preserve">, the Vendor {Bidder} shall provide an all-inclusive unit price per review. </w:t>
            </w:r>
          </w:p>
          <w:p w14:paraId="13DFEAAA" w14:textId="77777777" w:rsidR="00694A11" w:rsidRPr="00306374" w:rsidRDefault="00694A11" w:rsidP="00FD3C96">
            <w:pPr>
              <w:tabs>
                <w:tab w:val="left" w:pos="0"/>
              </w:tabs>
              <w:overflowPunct w:val="0"/>
              <w:autoSpaceDE w:val="0"/>
              <w:autoSpaceDN w:val="0"/>
              <w:adjustRightInd w:val="0"/>
              <w:ind w:hanging="28"/>
              <w:rPr>
                <w:rFonts w:ascii="Arial" w:hAnsi="Arial" w:cs="Arial"/>
              </w:rPr>
            </w:pPr>
          </w:p>
        </w:tc>
      </w:tr>
      <w:tr w:rsidR="008918DF" w14:paraId="555E88B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3949E13" w14:textId="77777777" w:rsidR="008918DF" w:rsidRDefault="008918DF" w:rsidP="005663AD">
            <w:pPr>
              <w:tabs>
                <w:tab w:val="left" w:pos="0"/>
              </w:tabs>
              <w:autoSpaceDN w:val="0"/>
              <w:jc w:val="center"/>
              <w:rPr>
                <w:rFonts w:ascii="Arial" w:hAnsi="Arial" w:cs="Arial"/>
              </w:rPr>
            </w:pPr>
            <w:r>
              <w:rPr>
                <w:rFonts w:ascii="Arial" w:hAnsi="Arial" w:cs="Arial"/>
              </w:rPr>
              <w:t>2</w:t>
            </w:r>
            <w:r w:rsidR="00E539F5">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1780FF45" w14:textId="77777777" w:rsidR="008918DF" w:rsidRDefault="00413EC4" w:rsidP="005663AD">
            <w:pPr>
              <w:tabs>
                <w:tab w:val="left" w:pos="0"/>
              </w:tabs>
              <w:overflowPunct w:val="0"/>
              <w:autoSpaceDE w:val="0"/>
              <w:autoSpaceDN w:val="0"/>
              <w:adjustRightInd w:val="0"/>
              <w:jc w:val="center"/>
              <w:rPr>
                <w:rFonts w:ascii="Arial" w:hAnsi="Arial" w:cs="Arial"/>
              </w:rPr>
            </w:pPr>
            <w:r>
              <w:rPr>
                <w:rFonts w:ascii="Arial" w:hAnsi="Arial" w:cs="Arial"/>
              </w:rPr>
              <w:t xml:space="preserve">Section 4.4.5 </w:t>
            </w:r>
            <w:r>
              <w:rPr>
                <w:rFonts w:ascii="Arial" w:hAnsi="Arial" w:cs="Arial"/>
                <w:i/>
              </w:rPr>
              <w:t>State Supplied Price Sheet</w:t>
            </w:r>
            <w:r>
              <w:rPr>
                <w:rFonts w:ascii="Arial" w:hAnsi="Arial" w:cs="Arial"/>
              </w:rPr>
              <w:t>, page 38</w:t>
            </w:r>
          </w:p>
        </w:tc>
        <w:tc>
          <w:tcPr>
            <w:tcW w:w="7200" w:type="dxa"/>
            <w:tcBorders>
              <w:top w:val="single" w:sz="4" w:space="0" w:color="auto"/>
              <w:left w:val="single" w:sz="4" w:space="0" w:color="auto"/>
              <w:bottom w:val="single" w:sz="4" w:space="0" w:color="auto"/>
              <w:right w:val="single" w:sz="4" w:space="0" w:color="auto"/>
            </w:tcBorders>
          </w:tcPr>
          <w:p w14:paraId="4ACDAEAA" w14:textId="77777777" w:rsidR="008918DF" w:rsidRPr="00413EC4" w:rsidRDefault="00413EC4" w:rsidP="00FD3C96">
            <w:pPr>
              <w:tabs>
                <w:tab w:val="left" w:pos="0"/>
              </w:tabs>
              <w:overflowPunct w:val="0"/>
              <w:autoSpaceDE w:val="0"/>
              <w:autoSpaceDN w:val="0"/>
              <w:adjustRightInd w:val="0"/>
              <w:rPr>
                <w:rFonts w:ascii="Arial" w:hAnsi="Arial" w:cs="Arial"/>
                <w:b/>
              </w:rPr>
            </w:pPr>
            <w:r w:rsidRPr="00413EC4">
              <w:rPr>
                <w:rFonts w:ascii="Arial" w:hAnsi="Arial" w:cs="Arial"/>
                <w:b/>
              </w:rPr>
              <w:t>May there be separate rates for Standard and Expedited reviews or is only one rate to be provided for each year?</w:t>
            </w:r>
          </w:p>
          <w:p w14:paraId="4FB29D3A" w14:textId="77777777" w:rsidR="00413EC4" w:rsidRDefault="00413EC4" w:rsidP="00FD3C96">
            <w:pPr>
              <w:tabs>
                <w:tab w:val="left" w:pos="0"/>
              </w:tabs>
              <w:overflowPunct w:val="0"/>
              <w:autoSpaceDE w:val="0"/>
              <w:autoSpaceDN w:val="0"/>
              <w:adjustRightInd w:val="0"/>
              <w:rPr>
                <w:rFonts w:ascii="Arial" w:hAnsi="Arial" w:cs="Arial"/>
              </w:rPr>
            </w:pPr>
          </w:p>
          <w:p w14:paraId="1246A260" w14:textId="66B56B90" w:rsidR="00413EC4" w:rsidRPr="006732AB" w:rsidRDefault="006732AB" w:rsidP="00FD3C96">
            <w:pPr>
              <w:tabs>
                <w:tab w:val="left" w:pos="0"/>
              </w:tabs>
              <w:overflowPunct w:val="0"/>
              <w:autoSpaceDE w:val="0"/>
              <w:autoSpaceDN w:val="0"/>
              <w:adjustRightInd w:val="0"/>
              <w:rPr>
                <w:rFonts w:ascii="Arial" w:hAnsi="Arial" w:cs="Arial"/>
              </w:rPr>
            </w:pPr>
            <w:r>
              <w:rPr>
                <w:rFonts w:ascii="Arial" w:hAnsi="Arial" w:cs="Arial"/>
              </w:rPr>
              <w:t xml:space="preserve">Please see “T1683 </w:t>
            </w:r>
            <w:r w:rsidR="00684CA1">
              <w:rPr>
                <w:rFonts w:ascii="Arial" w:hAnsi="Arial" w:cs="Arial"/>
              </w:rPr>
              <w:t xml:space="preserve">Revised Bid Solicitation </w:t>
            </w:r>
            <w:r w:rsidR="008945E6">
              <w:rPr>
                <w:rFonts w:ascii="Arial" w:hAnsi="Arial" w:cs="Arial"/>
              </w:rPr>
              <w:t>01/29</w:t>
            </w:r>
            <w:r>
              <w:rPr>
                <w:rFonts w:ascii="Arial" w:hAnsi="Arial" w:cs="Arial"/>
              </w:rPr>
              <w:t xml:space="preserve">/2020” </w:t>
            </w:r>
            <w:r w:rsidR="00684CA1">
              <w:rPr>
                <w:rFonts w:ascii="Arial" w:hAnsi="Arial" w:cs="Arial"/>
              </w:rPr>
              <w:t xml:space="preserve">and </w:t>
            </w:r>
            <w:r>
              <w:rPr>
                <w:rFonts w:ascii="Arial" w:hAnsi="Arial" w:cs="Arial"/>
              </w:rPr>
              <w:t xml:space="preserve">“T1683 </w:t>
            </w:r>
            <w:r w:rsidR="00684CA1">
              <w:rPr>
                <w:rFonts w:ascii="Arial" w:hAnsi="Arial" w:cs="Arial"/>
              </w:rPr>
              <w:t>Revised Price Schedule</w:t>
            </w:r>
            <w:r w:rsidR="008945E6">
              <w:rPr>
                <w:rFonts w:ascii="Arial" w:hAnsi="Arial" w:cs="Arial"/>
              </w:rPr>
              <w:t xml:space="preserve"> 01/29</w:t>
            </w:r>
            <w:r>
              <w:rPr>
                <w:rFonts w:ascii="Arial" w:hAnsi="Arial" w:cs="Arial"/>
              </w:rPr>
              <w:t>/2020</w:t>
            </w:r>
            <w:r w:rsidR="00306374">
              <w:rPr>
                <w:rFonts w:ascii="Arial" w:hAnsi="Arial" w:cs="Arial"/>
              </w:rPr>
              <w:t>.</w:t>
            </w:r>
            <w:r>
              <w:rPr>
                <w:rFonts w:ascii="Arial" w:hAnsi="Arial" w:cs="Arial"/>
              </w:rPr>
              <w:t>”</w:t>
            </w:r>
            <w:r w:rsidR="00306374">
              <w:rPr>
                <w:rFonts w:ascii="Arial" w:hAnsi="Arial" w:cs="Arial"/>
              </w:rPr>
              <w:t xml:space="preserve"> </w:t>
            </w:r>
            <w:r w:rsidR="00684CA1">
              <w:rPr>
                <w:rFonts w:ascii="Arial" w:hAnsi="Arial" w:cs="Arial"/>
              </w:rPr>
              <w:t>The Vendor {Bidder} shall provide an all-inclusive unit price per review for a Preliminary Review, Standard R</w:t>
            </w:r>
            <w:r>
              <w:rPr>
                <w:rFonts w:ascii="Arial" w:hAnsi="Arial" w:cs="Arial"/>
              </w:rPr>
              <w:t xml:space="preserve">eview, and an Expedited Review per Section 4.4.5.2, </w:t>
            </w:r>
            <w:r>
              <w:rPr>
                <w:rFonts w:ascii="Arial" w:hAnsi="Arial" w:cs="Arial"/>
                <w:i/>
              </w:rPr>
              <w:t>Price Sheet Instructions</w:t>
            </w:r>
            <w:r>
              <w:rPr>
                <w:rFonts w:ascii="Arial" w:hAnsi="Arial" w:cs="Arial"/>
              </w:rPr>
              <w:t>, of “T168</w:t>
            </w:r>
            <w:r w:rsidR="008945E6">
              <w:rPr>
                <w:rFonts w:ascii="Arial" w:hAnsi="Arial" w:cs="Arial"/>
              </w:rPr>
              <w:t>3 Revised Bid Solicitation 01/29</w:t>
            </w:r>
            <w:r>
              <w:rPr>
                <w:rFonts w:ascii="Arial" w:hAnsi="Arial" w:cs="Arial"/>
              </w:rPr>
              <w:t>/2020.”</w:t>
            </w:r>
          </w:p>
          <w:p w14:paraId="3ACFEA5B" w14:textId="77777777" w:rsidR="00694A11" w:rsidRDefault="00694A11" w:rsidP="00FD3C96">
            <w:pPr>
              <w:tabs>
                <w:tab w:val="left" w:pos="0"/>
              </w:tabs>
              <w:overflowPunct w:val="0"/>
              <w:autoSpaceDE w:val="0"/>
              <w:autoSpaceDN w:val="0"/>
              <w:adjustRightInd w:val="0"/>
              <w:rPr>
                <w:rFonts w:ascii="Arial" w:hAnsi="Arial" w:cs="Arial"/>
              </w:rPr>
            </w:pPr>
          </w:p>
        </w:tc>
      </w:tr>
      <w:tr w:rsidR="008918DF" w14:paraId="35DF0D3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6AF9E49" w14:textId="77777777" w:rsidR="008918DF" w:rsidRDefault="008918DF" w:rsidP="005663AD">
            <w:pPr>
              <w:tabs>
                <w:tab w:val="left" w:pos="0"/>
              </w:tabs>
              <w:autoSpaceDN w:val="0"/>
              <w:jc w:val="center"/>
              <w:rPr>
                <w:rFonts w:ascii="Arial" w:hAnsi="Arial" w:cs="Arial"/>
              </w:rPr>
            </w:pPr>
            <w:r>
              <w:rPr>
                <w:rFonts w:ascii="Arial" w:hAnsi="Arial" w:cs="Arial"/>
              </w:rPr>
              <w:t>2</w:t>
            </w:r>
            <w:r w:rsidR="00E539F5">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3A582D23" w14:textId="77777777" w:rsidR="008918DF" w:rsidRDefault="00413EC4" w:rsidP="005663AD">
            <w:pPr>
              <w:tabs>
                <w:tab w:val="left" w:pos="0"/>
              </w:tabs>
              <w:overflowPunct w:val="0"/>
              <w:autoSpaceDE w:val="0"/>
              <w:autoSpaceDN w:val="0"/>
              <w:adjustRightInd w:val="0"/>
              <w:jc w:val="center"/>
              <w:rPr>
                <w:rFonts w:ascii="Arial" w:hAnsi="Arial" w:cs="Arial"/>
              </w:rPr>
            </w:pPr>
            <w:r>
              <w:rPr>
                <w:rFonts w:ascii="Arial" w:hAnsi="Arial" w:cs="Arial"/>
              </w:rPr>
              <w:t xml:space="preserve">Section 4.4.5 </w:t>
            </w:r>
            <w:r>
              <w:rPr>
                <w:rFonts w:ascii="Arial" w:hAnsi="Arial" w:cs="Arial"/>
                <w:i/>
              </w:rPr>
              <w:t>State Supplied Price Sheet</w:t>
            </w:r>
            <w:r>
              <w:rPr>
                <w:rFonts w:ascii="Arial" w:hAnsi="Arial" w:cs="Arial"/>
              </w:rPr>
              <w:t>, page 38</w:t>
            </w:r>
          </w:p>
        </w:tc>
        <w:tc>
          <w:tcPr>
            <w:tcW w:w="7200" w:type="dxa"/>
            <w:tcBorders>
              <w:top w:val="single" w:sz="4" w:space="0" w:color="auto"/>
              <w:left w:val="single" w:sz="4" w:space="0" w:color="auto"/>
              <w:bottom w:val="single" w:sz="4" w:space="0" w:color="auto"/>
              <w:right w:val="single" w:sz="4" w:space="0" w:color="auto"/>
            </w:tcBorders>
          </w:tcPr>
          <w:p w14:paraId="63C870A7" w14:textId="77777777" w:rsidR="008918DF" w:rsidRPr="00413EC4" w:rsidRDefault="00413EC4" w:rsidP="00FD3C96">
            <w:pPr>
              <w:tabs>
                <w:tab w:val="left" w:pos="0"/>
              </w:tabs>
              <w:overflowPunct w:val="0"/>
              <w:autoSpaceDE w:val="0"/>
              <w:autoSpaceDN w:val="0"/>
              <w:adjustRightInd w:val="0"/>
              <w:rPr>
                <w:rFonts w:ascii="Arial" w:hAnsi="Arial" w:cs="Arial"/>
                <w:b/>
              </w:rPr>
            </w:pPr>
            <w:r w:rsidRPr="00413EC4">
              <w:rPr>
                <w:rFonts w:ascii="Arial" w:hAnsi="Arial" w:cs="Arial"/>
                <w:b/>
              </w:rPr>
              <w:t>Price Sheet Attachment: Please confirm that our all-inclusive price applies to both standard and expedited reviews and that we are not to provide separate pricing for each.</w:t>
            </w:r>
          </w:p>
          <w:p w14:paraId="1B96A7D0" w14:textId="77777777" w:rsidR="00413EC4" w:rsidRDefault="00413EC4" w:rsidP="00FD3C96">
            <w:pPr>
              <w:tabs>
                <w:tab w:val="left" w:pos="0"/>
              </w:tabs>
              <w:overflowPunct w:val="0"/>
              <w:autoSpaceDE w:val="0"/>
              <w:autoSpaceDN w:val="0"/>
              <w:adjustRightInd w:val="0"/>
              <w:rPr>
                <w:rFonts w:ascii="Arial" w:hAnsi="Arial" w:cs="Arial"/>
              </w:rPr>
            </w:pPr>
          </w:p>
          <w:p w14:paraId="4C6922C7" w14:textId="56FE8CD2" w:rsidR="006732AB" w:rsidRDefault="006732AB" w:rsidP="00FD3C96">
            <w:pPr>
              <w:tabs>
                <w:tab w:val="left" w:pos="0"/>
              </w:tabs>
              <w:overflowPunct w:val="0"/>
              <w:autoSpaceDE w:val="0"/>
              <w:autoSpaceDN w:val="0"/>
              <w:adjustRightInd w:val="0"/>
              <w:rPr>
                <w:rFonts w:ascii="Arial" w:hAnsi="Arial" w:cs="Arial"/>
              </w:rPr>
            </w:pPr>
            <w:r>
              <w:rPr>
                <w:rFonts w:ascii="Arial" w:hAnsi="Arial" w:cs="Arial"/>
              </w:rPr>
              <w:t>Please see “T1</w:t>
            </w:r>
            <w:r w:rsidR="002B2092">
              <w:rPr>
                <w:rFonts w:ascii="Arial" w:hAnsi="Arial" w:cs="Arial"/>
              </w:rPr>
              <w:t>683 Revised Price Schedule 01/29</w:t>
            </w:r>
            <w:r>
              <w:rPr>
                <w:rFonts w:ascii="Arial" w:hAnsi="Arial" w:cs="Arial"/>
              </w:rPr>
              <w:t>/2020” and “T168</w:t>
            </w:r>
            <w:r w:rsidR="002B2092">
              <w:rPr>
                <w:rFonts w:ascii="Arial" w:hAnsi="Arial" w:cs="Arial"/>
              </w:rPr>
              <w:t xml:space="preserve">3 Revised Bid </w:t>
            </w:r>
            <w:proofErr w:type="spellStart"/>
            <w:r w:rsidR="002B2092">
              <w:rPr>
                <w:rFonts w:ascii="Arial" w:hAnsi="Arial" w:cs="Arial"/>
              </w:rPr>
              <w:t>Solicitaiton</w:t>
            </w:r>
            <w:proofErr w:type="spellEnd"/>
            <w:r w:rsidR="002B2092">
              <w:rPr>
                <w:rFonts w:ascii="Arial" w:hAnsi="Arial" w:cs="Arial"/>
              </w:rPr>
              <w:t xml:space="preserve"> 01/29</w:t>
            </w:r>
            <w:r>
              <w:rPr>
                <w:rFonts w:ascii="Arial" w:hAnsi="Arial" w:cs="Arial"/>
              </w:rPr>
              <w:t>/2020.”</w:t>
            </w:r>
          </w:p>
          <w:p w14:paraId="78681590" w14:textId="77777777" w:rsidR="006732AB" w:rsidRDefault="006732AB" w:rsidP="00FD3C96">
            <w:pPr>
              <w:tabs>
                <w:tab w:val="left" w:pos="0"/>
              </w:tabs>
              <w:overflowPunct w:val="0"/>
              <w:autoSpaceDE w:val="0"/>
              <w:autoSpaceDN w:val="0"/>
              <w:adjustRightInd w:val="0"/>
              <w:rPr>
                <w:rFonts w:ascii="Arial" w:hAnsi="Arial" w:cs="Arial"/>
              </w:rPr>
            </w:pPr>
          </w:p>
          <w:p w14:paraId="7DB094AD" w14:textId="3E24F2F0" w:rsidR="00413EC4" w:rsidRDefault="00684CA1" w:rsidP="00FD3C96">
            <w:pPr>
              <w:tabs>
                <w:tab w:val="left" w:pos="0"/>
              </w:tabs>
              <w:overflowPunct w:val="0"/>
              <w:autoSpaceDE w:val="0"/>
              <w:autoSpaceDN w:val="0"/>
              <w:adjustRightInd w:val="0"/>
              <w:rPr>
                <w:rFonts w:ascii="Arial" w:hAnsi="Arial" w:cs="Arial"/>
              </w:rPr>
            </w:pPr>
            <w:r>
              <w:rPr>
                <w:rFonts w:ascii="Arial" w:hAnsi="Arial" w:cs="Arial"/>
              </w:rPr>
              <w:t>The Vendor {Bidder} shall provide separate pricing for the Preliminary Review, the Standard R</w:t>
            </w:r>
            <w:r w:rsidR="006732AB">
              <w:rPr>
                <w:rFonts w:ascii="Arial" w:hAnsi="Arial" w:cs="Arial"/>
              </w:rPr>
              <w:t xml:space="preserve">eview, and the Expedited Review per Section 4.4.5.2, </w:t>
            </w:r>
            <w:r w:rsidR="006732AB">
              <w:rPr>
                <w:rFonts w:ascii="Arial" w:hAnsi="Arial" w:cs="Arial"/>
                <w:i/>
              </w:rPr>
              <w:t>Price Sheet Instructions</w:t>
            </w:r>
            <w:r w:rsidR="006732AB">
              <w:rPr>
                <w:rFonts w:ascii="Arial" w:hAnsi="Arial" w:cs="Arial"/>
              </w:rPr>
              <w:t>, of “T168</w:t>
            </w:r>
            <w:r w:rsidR="002B2092">
              <w:rPr>
                <w:rFonts w:ascii="Arial" w:hAnsi="Arial" w:cs="Arial"/>
              </w:rPr>
              <w:t>3 Revised Bid Solicitation 01/29</w:t>
            </w:r>
            <w:r w:rsidR="006732AB">
              <w:rPr>
                <w:rFonts w:ascii="Arial" w:hAnsi="Arial" w:cs="Arial"/>
              </w:rPr>
              <w:t>/2020.”</w:t>
            </w:r>
            <w:r>
              <w:rPr>
                <w:rFonts w:ascii="Arial" w:hAnsi="Arial" w:cs="Arial"/>
              </w:rPr>
              <w:t xml:space="preserve"> </w:t>
            </w:r>
          </w:p>
          <w:p w14:paraId="7A44A0F0" w14:textId="77777777" w:rsidR="00694A11" w:rsidRDefault="00694A11" w:rsidP="00FD3C96">
            <w:pPr>
              <w:tabs>
                <w:tab w:val="left" w:pos="0"/>
              </w:tabs>
              <w:overflowPunct w:val="0"/>
              <w:autoSpaceDE w:val="0"/>
              <w:autoSpaceDN w:val="0"/>
              <w:adjustRightInd w:val="0"/>
              <w:rPr>
                <w:rFonts w:ascii="Arial" w:hAnsi="Arial" w:cs="Arial"/>
              </w:rPr>
            </w:pPr>
          </w:p>
        </w:tc>
      </w:tr>
      <w:tr w:rsidR="008918DF" w14:paraId="6E35D75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90A3AAA" w14:textId="77777777" w:rsidR="008918DF" w:rsidRDefault="008918DF" w:rsidP="005663AD">
            <w:pPr>
              <w:tabs>
                <w:tab w:val="left" w:pos="0"/>
              </w:tabs>
              <w:autoSpaceDN w:val="0"/>
              <w:jc w:val="center"/>
              <w:rPr>
                <w:rFonts w:ascii="Arial" w:hAnsi="Arial" w:cs="Arial"/>
              </w:rPr>
            </w:pPr>
            <w:r>
              <w:rPr>
                <w:rFonts w:ascii="Arial" w:hAnsi="Arial" w:cs="Arial"/>
              </w:rPr>
              <w:t>2</w:t>
            </w:r>
            <w:r w:rsidR="00E539F5">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28795D22" w14:textId="77777777" w:rsidR="008918DF" w:rsidRDefault="00413EC4" w:rsidP="005663AD">
            <w:pPr>
              <w:tabs>
                <w:tab w:val="left" w:pos="0"/>
              </w:tabs>
              <w:overflowPunct w:val="0"/>
              <w:autoSpaceDE w:val="0"/>
              <w:autoSpaceDN w:val="0"/>
              <w:adjustRightInd w:val="0"/>
              <w:jc w:val="center"/>
              <w:rPr>
                <w:rFonts w:ascii="Arial" w:hAnsi="Arial" w:cs="Arial"/>
              </w:rPr>
            </w:pPr>
            <w:r>
              <w:rPr>
                <w:rFonts w:ascii="Arial" w:hAnsi="Arial" w:cs="Arial"/>
              </w:rPr>
              <w:t xml:space="preserve">Section 5.9.4 </w:t>
            </w:r>
            <w:r>
              <w:rPr>
                <w:rFonts w:ascii="Arial" w:hAnsi="Arial" w:cs="Arial"/>
                <w:i/>
              </w:rPr>
              <w:t>Security Plan</w:t>
            </w:r>
            <w:r>
              <w:rPr>
                <w:rFonts w:ascii="Arial" w:hAnsi="Arial" w:cs="Arial"/>
              </w:rPr>
              <w:t>, page 47</w:t>
            </w:r>
          </w:p>
        </w:tc>
        <w:tc>
          <w:tcPr>
            <w:tcW w:w="7200" w:type="dxa"/>
            <w:tcBorders>
              <w:top w:val="single" w:sz="4" w:space="0" w:color="auto"/>
              <w:left w:val="single" w:sz="4" w:space="0" w:color="auto"/>
              <w:bottom w:val="single" w:sz="4" w:space="0" w:color="auto"/>
              <w:right w:val="single" w:sz="4" w:space="0" w:color="auto"/>
            </w:tcBorders>
          </w:tcPr>
          <w:p w14:paraId="52F69EDE" w14:textId="77777777" w:rsidR="00413EC4" w:rsidRDefault="00413EC4" w:rsidP="00B97393">
            <w:pPr>
              <w:tabs>
                <w:tab w:val="left" w:pos="0"/>
              </w:tabs>
              <w:overflowPunct w:val="0"/>
              <w:autoSpaceDE w:val="0"/>
              <w:autoSpaceDN w:val="0"/>
              <w:adjustRightInd w:val="0"/>
              <w:ind w:hanging="18"/>
              <w:rPr>
                <w:rFonts w:ascii="Arial" w:hAnsi="Arial" w:cs="Arial"/>
              </w:rPr>
            </w:pPr>
            <w:r w:rsidRPr="00B74681">
              <w:rPr>
                <w:rFonts w:ascii="Arial" w:hAnsi="Arial" w:cs="Arial"/>
                <w:b/>
              </w:rPr>
              <w:t>Please confirm that the Security Plan is not required to be submitted with the quote.</w:t>
            </w:r>
          </w:p>
          <w:p w14:paraId="5A39895B" w14:textId="77777777" w:rsidR="00413EC4" w:rsidRDefault="00413EC4" w:rsidP="00FD3C96">
            <w:pPr>
              <w:tabs>
                <w:tab w:val="left" w:pos="0"/>
              </w:tabs>
              <w:overflowPunct w:val="0"/>
              <w:autoSpaceDE w:val="0"/>
              <w:autoSpaceDN w:val="0"/>
              <w:adjustRightInd w:val="0"/>
              <w:ind w:hanging="28"/>
              <w:rPr>
                <w:rFonts w:ascii="Arial" w:hAnsi="Arial" w:cs="Arial"/>
              </w:rPr>
            </w:pPr>
          </w:p>
          <w:p w14:paraId="6C5758AC" w14:textId="0D1C1D19" w:rsidR="008918DF" w:rsidRPr="008907D7" w:rsidRDefault="008907D7" w:rsidP="00FD3C96">
            <w:pPr>
              <w:tabs>
                <w:tab w:val="left" w:pos="0"/>
              </w:tabs>
              <w:overflowPunct w:val="0"/>
              <w:autoSpaceDE w:val="0"/>
              <w:autoSpaceDN w:val="0"/>
              <w:adjustRightInd w:val="0"/>
              <w:jc w:val="both"/>
              <w:rPr>
                <w:rFonts w:ascii="Arial" w:hAnsi="Arial" w:cs="Arial"/>
              </w:rPr>
            </w:pPr>
            <w:r>
              <w:rPr>
                <w:rFonts w:ascii="Arial" w:hAnsi="Arial" w:cs="Arial"/>
              </w:rPr>
              <w:t xml:space="preserve">The Vendor {Bidder} must provide a Security Plan no later than 30 days after the award of </w:t>
            </w:r>
            <w:r w:rsidR="006732AB">
              <w:rPr>
                <w:rFonts w:ascii="Arial" w:hAnsi="Arial" w:cs="Arial"/>
              </w:rPr>
              <w:t xml:space="preserve">the Blanket P.O. Please see “T1683 Revised Bid </w:t>
            </w:r>
            <w:r w:rsidR="002B2092">
              <w:rPr>
                <w:rFonts w:ascii="Arial" w:hAnsi="Arial" w:cs="Arial"/>
              </w:rPr>
              <w:t>Solicitation 01/29</w:t>
            </w:r>
            <w:r w:rsidR="006732AB">
              <w:rPr>
                <w:rFonts w:ascii="Arial" w:hAnsi="Arial" w:cs="Arial"/>
              </w:rPr>
              <w:t>/2020”</w:t>
            </w:r>
            <w:r>
              <w:rPr>
                <w:rFonts w:ascii="Arial" w:hAnsi="Arial" w:cs="Arial"/>
              </w:rPr>
              <w:t xml:space="preserve"> Section 3.5 </w:t>
            </w:r>
            <w:r>
              <w:rPr>
                <w:rFonts w:ascii="Arial" w:hAnsi="Arial" w:cs="Arial"/>
                <w:i/>
              </w:rPr>
              <w:t>Security Plan</w:t>
            </w:r>
            <w:r>
              <w:rPr>
                <w:rFonts w:ascii="Arial" w:hAnsi="Arial" w:cs="Arial"/>
              </w:rPr>
              <w:t xml:space="preserve"> for more information.</w:t>
            </w:r>
            <w:r w:rsidR="003067F3">
              <w:rPr>
                <w:rFonts w:ascii="Arial" w:hAnsi="Arial" w:cs="Arial"/>
              </w:rPr>
              <w:t xml:space="preserve"> However, the Vendor {Bidder} </w:t>
            </w:r>
            <w:r w:rsidR="00D32E07">
              <w:rPr>
                <w:rFonts w:ascii="Arial" w:hAnsi="Arial" w:cs="Arial"/>
              </w:rPr>
              <w:t xml:space="preserve">shall provide an overview of its security plan as per </w:t>
            </w:r>
            <w:r w:rsidR="006732AB">
              <w:rPr>
                <w:rFonts w:ascii="Arial" w:hAnsi="Arial" w:cs="Arial"/>
              </w:rPr>
              <w:t xml:space="preserve">“T1683 Revised </w:t>
            </w:r>
            <w:r w:rsidR="00D32E07">
              <w:rPr>
                <w:rFonts w:ascii="Arial" w:hAnsi="Arial" w:cs="Arial"/>
              </w:rPr>
              <w:t>Bid Solicitation</w:t>
            </w:r>
            <w:r w:rsidR="002B2092">
              <w:rPr>
                <w:rFonts w:ascii="Arial" w:hAnsi="Arial" w:cs="Arial"/>
              </w:rPr>
              <w:t xml:space="preserve"> 01/29</w:t>
            </w:r>
            <w:r w:rsidR="006732AB">
              <w:rPr>
                <w:rFonts w:ascii="Arial" w:hAnsi="Arial" w:cs="Arial"/>
              </w:rPr>
              <w:t>/2020”</w:t>
            </w:r>
            <w:r w:rsidR="00D32E07">
              <w:rPr>
                <w:rFonts w:ascii="Arial" w:hAnsi="Arial" w:cs="Arial"/>
              </w:rPr>
              <w:t xml:space="preserve"> Section 4.4.3.3.4.</w:t>
            </w:r>
            <w:r>
              <w:rPr>
                <w:rFonts w:ascii="Arial" w:hAnsi="Arial" w:cs="Arial"/>
              </w:rPr>
              <w:t xml:space="preserve"> </w:t>
            </w:r>
          </w:p>
          <w:p w14:paraId="6DF1BEE9" w14:textId="77777777" w:rsidR="00694A11" w:rsidRDefault="00694A11" w:rsidP="00FD3C96">
            <w:pPr>
              <w:tabs>
                <w:tab w:val="left" w:pos="0"/>
              </w:tabs>
              <w:overflowPunct w:val="0"/>
              <w:autoSpaceDE w:val="0"/>
              <w:autoSpaceDN w:val="0"/>
              <w:adjustRightInd w:val="0"/>
              <w:jc w:val="both"/>
              <w:rPr>
                <w:rFonts w:ascii="Arial" w:hAnsi="Arial" w:cs="Arial"/>
              </w:rPr>
            </w:pPr>
          </w:p>
        </w:tc>
      </w:tr>
    </w:tbl>
    <w:p w14:paraId="2A641960" w14:textId="541BFA9B" w:rsidR="00694A11" w:rsidRDefault="00694A11" w:rsidP="00364A22">
      <w:pPr>
        <w:tabs>
          <w:tab w:val="left" w:pos="0"/>
        </w:tabs>
        <w:rPr>
          <w:rFonts w:ascii="Arial" w:hAnsi="Arial" w:cs="Arial"/>
        </w:rPr>
      </w:pPr>
    </w:p>
    <w:sectPr w:rsidR="00694A11"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DBDA37B" w16cid:durableId="21BEF147"/>
  <w16cid:commentId w16cid:paraId="7B8B14F0" w16cid:durableId="21BEF17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3F8B07" w14:textId="77777777" w:rsidR="00BB29E6" w:rsidRDefault="00BB29E6">
      <w:r>
        <w:separator/>
      </w:r>
    </w:p>
  </w:endnote>
  <w:endnote w:type="continuationSeparator" w:id="0">
    <w:p w14:paraId="5D1A7171" w14:textId="77777777" w:rsidR="00BB29E6" w:rsidRDefault="00BB2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4E2E2585" w14:textId="77777777" w:rsidR="009C0858" w:rsidRDefault="009C0858">
        <w:pPr>
          <w:pStyle w:val="Footer"/>
          <w:jc w:val="center"/>
        </w:pPr>
        <w:r>
          <w:fldChar w:fldCharType="begin"/>
        </w:r>
        <w:r>
          <w:instrText xml:space="preserve"> PAGE   \* MERGEFORMAT </w:instrText>
        </w:r>
        <w:r>
          <w:fldChar w:fldCharType="separate"/>
        </w:r>
        <w:r w:rsidR="00820512">
          <w:rPr>
            <w:noProof/>
          </w:rPr>
          <w:t>2</w:t>
        </w:r>
        <w:r>
          <w:rPr>
            <w:noProof/>
          </w:rPr>
          <w:fldChar w:fldCharType="end"/>
        </w:r>
      </w:p>
    </w:sdtContent>
  </w:sdt>
  <w:p w14:paraId="5B622BAB"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1B581F"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53776C23" wp14:editId="277C4EDC">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EA2716"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CC333" w14:textId="77777777" w:rsidR="00BB29E6" w:rsidRDefault="00BB29E6">
      <w:r>
        <w:separator/>
      </w:r>
    </w:p>
  </w:footnote>
  <w:footnote w:type="continuationSeparator" w:id="0">
    <w:p w14:paraId="2E628EB7" w14:textId="77777777" w:rsidR="00BB29E6" w:rsidRDefault="00BB29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328D33E1" w14:textId="77777777" w:rsidTr="0093726F">
      <w:trPr>
        <w:trHeight w:val="1080"/>
        <w:jc w:val="center"/>
      </w:trPr>
      <w:tc>
        <w:tcPr>
          <w:tcW w:w="2880" w:type="dxa"/>
        </w:tcPr>
        <w:p w14:paraId="7D7B80F5" w14:textId="77777777" w:rsidR="00E242AB" w:rsidRDefault="00E242AB" w:rsidP="00E242AB"/>
      </w:tc>
      <w:tc>
        <w:tcPr>
          <w:tcW w:w="5760" w:type="dxa"/>
          <w:vAlign w:val="center"/>
        </w:tcPr>
        <w:p w14:paraId="060F34E3" w14:textId="77777777" w:rsidR="00E242AB" w:rsidRDefault="00E242AB" w:rsidP="00E242AB">
          <w:pPr>
            <w:jc w:val="center"/>
          </w:pPr>
          <w:r>
            <w:rPr>
              <w:noProof/>
            </w:rPr>
            <w:drawing>
              <wp:inline distT="0" distB="0" distL="0" distR="0" wp14:anchorId="5053F227" wp14:editId="3F7DAD8A">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106CA1F0" w14:textId="77777777" w:rsidR="00E242AB" w:rsidRDefault="00E242AB" w:rsidP="00E242AB"/>
      </w:tc>
    </w:tr>
    <w:tr w:rsidR="00E242AB" w14:paraId="261E2464" w14:textId="77777777" w:rsidTr="0093726F">
      <w:trPr>
        <w:trHeight w:val="893"/>
        <w:jc w:val="center"/>
      </w:trPr>
      <w:tc>
        <w:tcPr>
          <w:tcW w:w="2880" w:type="dxa"/>
          <w:vAlign w:val="bottom"/>
        </w:tcPr>
        <w:p w14:paraId="6E0C0159" w14:textId="77777777" w:rsidR="00E242AB" w:rsidRPr="00DE79FE" w:rsidRDefault="00E242AB" w:rsidP="00E242AB">
          <w:pPr>
            <w:jc w:val="center"/>
            <w:rPr>
              <w:smallCaps/>
              <w:color w:val="000080"/>
            </w:rPr>
          </w:pPr>
          <w:r w:rsidRPr="00DE79FE">
            <w:rPr>
              <w:smallCaps/>
              <w:color w:val="000080"/>
            </w:rPr>
            <w:t>Philip D. Murphy</w:t>
          </w:r>
        </w:p>
        <w:p w14:paraId="5D9C9F87" w14:textId="77777777" w:rsidR="00E242AB" w:rsidRPr="006359DD" w:rsidRDefault="00E242AB" w:rsidP="00E242AB">
          <w:pPr>
            <w:jc w:val="center"/>
          </w:pPr>
          <w:r w:rsidRPr="00DE79FE">
            <w:rPr>
              <w:i/>
              <w:color w:val="000080"/>
            </w:rPr>
            <w:t>Governor</w:t>
          </w:r>
        </w:p>
      </w:tc>
      <w:tc>
        <w:tcPr>
          <w:tcW w:w="5760" w:type="dxa"/>
          <w:vMerge w:val="restart"/>
          <w:vAlign w:val="center"/>
        </w:tcPr>
        <w:p w14:paraId="5CA0E2F8"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233037A3"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0BD31F24" w14:textId="77777777" w:rsidR="00E242AB" w:rsidRPr="00CD2155" w:rsidRDefault="00E242AB" w:rsidP="00E242AB">
          <w:pPr>
            <w:jc w:val="center"/>
            <w:rPr>
              <w:smallCaps/>
              <w:color w:val="000080"/>
            </w:rPr>
          </w:pPr>
          <w:r w:rsidRPr="00CD2155">
            <w:rPr>
              <w:smallCaps/>
              <w:color w:val="000080"/>
            </w:rPr>
            <w:t>Division of Purchase and Property</w:t>
          </w:r>
        </w:p>
        <w:p w14:paraId="3D5E6106"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68BCFED1"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35887763" w14:textId="77777777" w:rsidR="00E242AB" w:rsidRPr="00CD2155" w:rsidRDefault="00E242AB" w:rsidP="00E242AB">
          <w:pPr>
            <w:jc w:val="center"/>
            <w:rPr>
              <w:smallCaps/>
              <w:color w:val="000080"/>
            </w:rPr>
          </w:pPr>
          <w:r>
            <w:rPr>
              <w:smallCaps/>
              <w:color w:val="000080"/>
            </w:rPr>
            <w:t>P. O. Box 230</w:t>
          </w:r>
        </w:p>
        <w:p w14:paraId="4F58D42D"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DD09991"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66A013A2" w14:textId="77777777" w:rsidR="00E242AB" w:rsidRPr="006359DD" w:rsidRDefault="00E242AB" w:rsidP="00E242AB">
          <w:pPr>
            <w:jc w:val="center"/>
          </w:pPr>
          <w:r w:rsidRPr="006359DD">
            <w:rPr>
              <w:i/>
              <w:color w:val="000080"/>
            </w:rPr>
            <w:t>State Treasurer</w:t>
          </w:r>
        </w:p>
      </w:tc>
    </w:tr>
    <w:tr w:rsidR="00E242AB" w14:paraId="7A0213AF" w14:textId="77777777" w:rsidTr="0093726F">
      <w:trPr>
        <w:trHeight w:val="892"/>
        <w:jc w:val="center"/>
      </w:trPr>
      <w:tc>
        <w:tcPr>
          <w:tcW w:w="2880" w:type="dxa"/>
          <w:vAlign w:val="bottom"/>
        </w:tcPr>
        <w:p w14:paraId="6D66D170"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1C7DAFF9" w14:textId="77777777" w:rsidR="00E242AB" w:rsidRPr="006359DD" w:rsidRDefault="00E242AB" w:rsidP="00E242AB">
          <w:pPr>
            <w:jc w:val="center"/>
          </w:pPr>
          <w:r w:rsidRPr="006359DD">
            <w:rPr>
              <w:i/>
              <w:color w:val="000080"/>
            </w:rPr>
            <w:t>Lt. Governor</w:t>
          </w:r>
        </w:p>
      </w:tc>
      <w:tc>
        <w:tcPr>
          <w:tcW w:w="5760" w:type="dxa"/>
          <w:vMerge/>
        </w:tcPr>
        <w:p w14:paraId="1CD4A7B8"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5330387" w14:textId="77777777" w:rsidR="00E242AB" w:rsidRPr="006359DD" w:rsidRDefault="00E242AB" w:rsidP="00E242AB">
          <w:pPr>
            <w:jc w:val="center"/>
            <w:rPr>
              <w:smallCaps/>
              <w:color w:val="000080"/>
            </w:rPr>
          </w:pPr>
          <w:r w:rsidRPr="006359DD">
            <w:rPr>
              <w:smallCaps/>
              <w:color w:val="000080"/>
            </w:rPr>
            <w:t>Maurice A. Griffin</w:t>
          </w:r>
        </w:p>
        <w:p w14:paraId="311B2909" w14:textId="77777777" w:rsidR="00E242AB" w:rsidRPr="006359DD" w:rsidRDefault="00E242AB" w:rsidP="00E242AB">
          <w:pPr>
            <w:jc w:val="center"/>
          </w:pPr>
          <w:r w:rsidRPr="006359DD">
            <w:rPr>
              <w:i/>
              <w:color w:val="000080"/>
            </w:rPr>
            <w:t>Acting Director</w:t>
          </w:r>
        </w:p>
      </w:tc>
    </w:tr>
    <w:tr w:rsidR="00E242AB" w14:paraId="2DC3BBA7" w14:textId="77777777" w:rsidTr="0093726F">
      <w:trPr>
        <w:jc w:val="center"/>
      </w:trPr>
      <w:tc>
        <w:tcPr>
          <w:tcW w:w="2880" w:type="dxa"/>
        </w:tcPr>
        <w:p w14:paraId="3CBA2379" w14:textId="77777777" w:rsidR="00E242AB" w:rsidRPr="006359DD" w:rsidRDefault="00E242AB" w:rsidP="00E242AB"/>
      </w:tc>
      <w:tc>
        <w:tcPr>
          <w:tcW w:w="5760" w:type="dxa"/>
        </w:tcPr>
        <w:p w14:paraId="4BEFBF62"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478DF80E"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C7208AE" w14:textId="77777777" w:rsidR="00E242AB" w:rsidRPr="006359DD" w:rsidRDefault="00E242AB" w:rsidP="00E242AB"/>
      </w:tc>
    </w:tr>
  </w:tbl>
  <w:p w14:paraId="4902B13C" w14:textId="77777777"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4A23EA"/>
    <w:multiLevelType w:val="hybridMultilevel"/>
    <w:tmpl w:val="F6AA6AFC"/>
    <w:lvl w:ilvl="0" w:tplc="C660D6CC">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 w15:restartNumberingAfterBreak="0">
    <w:nsid w:val="1F8319DC"/>
    <w:multiLevelType w:val="hybridMultilevel"/>
    <w:tmpl w:val="E0ACB5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A3829E9"/>
    <w:multiLevelType w:val="hybridMultilevel"/>
    <w:tmpl w:val="3DE290A6"/>
    <w:lvl w:ilvl="0" w:tplc="F282FC72">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76F20"/>
    <w:rsid w:val="00080562"/>
    <w:rsid w:val="00087AC7"/>
    <w:rsid w:val="000C3964"/>
    <w:rsid w:val="000C6C38"/>
    <w:rsid w:val="000C7991"/>
    <w:rsid w:val="000D0811"/>
    <w:rsid w:val="000F21AF"/>
    <w:rsid w:val="001036B6"/>
    <w:rsid w:val="001130EC"/>
    <w:rsid w:val="001236A1"/>
    <w:rsid w:val="001265C6"/>
    <w:rsid w:val="00133442"/>
    <w:rsid w:val="00147403"/>
    <w:rsid w:val="00151D61"/>
    <w:rsid w:val="00153483"/>
    <w:rsid w:val="00160E56"/>
    <w:rsid w:val="0017536A"/>
    <w:rsid w:val="00181E48"/>
    <w:rsid w:val="00194DDF"/>
    <w:rsid w:val="001B79A3"/>
    <w:rsid w:val="001D1ABC"/>
    <w:rsid w:val="001F34F3"/>
    <w:rsid w:val="0020175D"/>
    <w:rsid w:val="002028A0"/>
    <w:rsid w:val="00202F19"/>
    <w:rsid w:val="002420F8"/>
    <w:rsid w:val="0024738F"/>
    <w:rsid w:val="00257D6E"/>
    <w:rsid w:val="00260851"/>
    <w:rsid w:val="00271544"/>
    <w:rsid w:val="002745C5"/>
    <w:rsid w:val="00285BF3"/>
    <w:rsid w:val="002A77DE"/>
    <w:rsid w:val="002B2092"/>
    <w:rsid w:val="002C1484"/>
    <w:rsid w:val="002C54B7"/>
    <w:rsid w:val="002F1449"/>
    <w:rsid w:val="00300EB6"/>
    <w:rsid w:val="003048CF"/>
    <w:rsid w:val="00305B6D"/>
    <w:rsid w:val="00306374"/>
    <w:rsid w:val="003067F3"/>
    <w:rsid w:val="003069D9"/>
    <w:rsid w:val="00312D7D"/>
    <w:rsid w:val="00322697"/>
    <w:rsid w:val="00326DC4"/>
    <w:rsid w:val="0032707C"/>
    <w:rsid w:val="0034222F"/>
    <w:rsid w:val="00364A22"/>
    <w:rsid w:val="0036557D"/>
    <w:rsid w:val="00372C16"/>
    <w:rsid w:val="0037646A"/>
    <w:rsid w:val="003812B7"/>
    <w:rsid w:val="00391DE8"/>
    <w:rsid w:val="0039648D"/>
    <w:rsid w:val="003A6AEC"/>
    <w:rsid w:val="003A76EC"/>
    <w:rsid w:val="003B1D63"/>
    <w:rsid w:val="003C6713"/>
    <w:rsid w:val="003D02FC"/>
    <w:rsid w:val="003D747D"/>
    <w:rsid w:val="003F2A90"/>
    <w:rsid w:val="003F4F12"/>
    <w:rsid w:val="003F7837"/>
    <w:rsid w:val="004012D0"/>
    <w:rsid w:val="00410FA3"/>
    <w:rsid w:val="00413EC4"/>
    <w:rsid w:val="00417A2E"/>
    <w:rsid w:val="004315E8"/>
    <w:rsid w:val="004355EF"/>
    <w:rsid w:val="0043667E"/>
    <w:rsid w:val="00436D34"/>
    <w:rsid w:val="00437030"/>
    <w:rsid w:val="00446F52"/>
    <w:rsid w:val="00476106"/>
    <w:rsid w:val="00490B0F"/>
    <w:rsid w:val="004A0576"/>
    <w:rsid w:val="004A121D"/>
    <w:rsid w:val="004A7DA7"/>
    <w:rsid w:val="004B4FC8"/>
    <w:rsid w:val="004C13A5"/>
    <w:rsid w:val="004C417C"/>
    <w:rsid w:val="004D39D7"/>
    <w:rsid w:val="004E32C5"/>
    <w:rsid w:val="004E725B"/>
    <w:rsid w:val="004F3C89"/>
    <w:rsid w:val="004F542C"/>
    <w:rsid w:val="005008FA"/>
    <w:rsid w:val="00502120"/>
    <w:rsid w:val="00510CE1"/>
    <w:rsid w:val="005175DC"/>
    <w:rsid w:val="005271D3"/>
    <w:rsid w:val="005332AF"/>
    <w:rsid w:val="0053372D"/>
    <w:rsid w:val="0054794A"/>
    <w:rsid w:val="00560578"/>
    <w:rsid w:val="005654E0"/>
    <w:rsid w:val="005663AD"/>
    <w:rsid w:val="00567F16"/>
    <w:rsid w:val="00572F24"/>
    <w:rsid w:val="005748C4"/>
    <w:rsid w:val="0057569E"/>
    <w:rsid w:val="0058187A"/>
    <w:rsid w:val="005840EA"/>
    <w:rsid w:val="0058635F"/>
    <w:rsid w:val="005B134C"/>
    <w:rsid w:val="005B475C"/>
    <w:rsid w:val="005B7B28"/>
    <w:rsid w:val="005C21F9"/>
    <w:rsid w:val="005D1FD3"/>
    <w:rsid w:val="005D5F8B"/>
    <w:rsid w:val="005E3AEA"/>
    <w:rsid w:val="005E7D9D"/>
    <w:rsid w:val="005F3A74"/>
    <w:rsid w:val="0060317D"/>
    <w:rsid w:val="00610AAA"/>
    <w:rsid w:val="00610ADE"/>
    <w:rsid w:val="00646784"/>
    <w:rsid w:val="00670FCB"/>
    <w:rsid w:val="006732AB"/>
    <w:rsid w:val="006848B7"/>
    <w:rsid w:val="00684CA1"/>
    <w:rsid w:val="0068692E"/>
    <w:rsid w:val="00694A11"/>
    <w:rsid w:val="006A3DE5"/>
    <w:rsid w:val="006B3833"/>
    <w:rsid w:val="006C1574"/>
    <w:rsid w:val="006C37AB"/>
    <w:rsid w:val="006C5427"/>
    <w:rsid w:val="006D2967"/>
    <w:rsid w:val="006D6EE7"/>
    <w:rsid w:val="006E6FF8"/>
    <w:rsid w:val="0071384F"/>
    <w:rsid w:val="00721BC8"/>
    <w:rsid w:val="007677A8"/>
    <w:rsid w:val="00776521"/>
    <w:rsid w:val="00776D84"/>
    <w:rsid w:val="00780679"/>
    <w:rsid w:val="007826CD"/>
    <w:rsid w:val="00785AFC"/>
    <w:rsid w:val="007A173B"/>
    <w:rsid w:val="007A5014"/>
    <w:rsid w:val="007A5F35"/>
    <w:rsid w:val="007C06FF"/>
    <w:rsid w:val="007C2585"/>
    <w:rsid w:val="007C2EB5"/>
    <w:rsid w:val="007C31B3"/>
    <w:rsid w:val="007C3B8D"/>
    <w:rsid w:val="007C56C0"/>
    <w:rsid w:val="007D1D98"/>
    <w:rsid w:val="007D29E3"/>
    <w:rsid w:val="007E2D30"/>
    <w:rsid w:val="007E56C8"/>
    <w:rsid w:val="008049AC"/>
    <w:rsid w:val="00804A53"/>
    <w:rsid w:val="008062EE"/>
    <w:rsid w:val="008108DE"/>
    <w:rsid w:val="008137DB"/>
    <w:rsid w:val="00815E39"/>
    <w:rsid w:val="00816EA4"/>
    <w:rsid w:val="0082019A"/>
    <w:rsid w:val="00820512"/>
    <w:rsid w:val="008276C9"/>
    <w:rsid w:val="00854BA3"/>
    <w:rsid w:val="0088110A"/>
    <w:rsid w:val="00883737"/>
    <w:rsid w:val="00884C9E"/>
    <w:rsid w:val="008907D7"/>
    <w:rsid w:val="008918DF"/>
    <w:rsid w:val="008945E6"/>
    <w:rsid w:val="008D3A86"/>
    <w:rsid w:val="008E50C7"/>
    <w:rsid w:val="008F75E9"/>
    <w:rsid w:val="009020A4"/>
    <w:rsid w:val="0091092B"/>
    <w:rsid w:val="009147D0"/>
    <w:rsid w:val="00917A01"/>
    <w:rsid w:val="00922443"/>
    <w:rsid w:val="009225CB"/>
    <w:rsid w:val="00922819"/>
    <w:rsid w:val="00923970"/>
    <w:rsid w:val="00924455"/>
    <w:rsid w:val="00934725"/>
    <w:rsid w:val="00954320"/>
    <w:rsid w:val="00954529"/>
    <w:rsid w:val="00963B9C"/>
    <w:rsid w:val="00980AC4"/>
    <w:rsid w:val="00990CED"/>
    <w:rsid w:val="00993157"/>
    <w:rsid w:val="00993884"/>
    <w:rsid w:val="009A3A6C"/>
    <w:rsid w:val="009B2899"/>
    <w:rsid w:val="009B63E6"/>
    <w:rsid w:val="009C0858"/>
    <w:rsid w:val="009C4E02"/>
    <w:rsid w:val="009C76AA"/>
    <w:rsid w:val="009D198D"/>
    <w:rsid w:val="009D2175"/>
    <w:rsid w:val="009D676C"/>
    <w:rsid w:val="009F1316"/>
    <w:rsid w:val="009F527D"/>
    <w:rsid w:val="00A0222F"/>
    <w:rsid w:val="00A02297"/>
    <w:rsid w:val="00A046B0"/>
    <w:rsid w:val="00A14847"/>
    <w:rsid w:val="00A233DA"/>
    <w:rsid w:val="00A30216"/>
    <w:rsid w:val="00A40774"/>
    <w:rsid w:val="00A51E71"/>
    <w:rsid w:val="00A527F9"/>
    <w:rsid w:val="00A52DE8"/>
    <w:rsid w:val="00A6113F"/>
    <w:rsid w:val="00A64F72"/>
    <w:rsid w:val="00A6698B"/>
    <w:rsid w:val="00A8091E"/>
    <w:rsid w:val="00A84B37"/>
    <w:rsid w:val="00A8549A"/>
    <w:rsid w:val="00AA2C37"/>
    <w:rsid w:val="00AA3920"/>
    <w:rsid w:val="00AB72B8"/>
    <w:rsid w:val="00AC03B9"/>
    <w:rsid w:val="00AD3D3C"/>
    <w:rsid w:val="00AF2174"/>
    <w:rsid w:val="00B1392F"/>
    <w:rsid w:val="00B2669F"/>
    <w:rsid w:val="00B3763D"/>
    <w:rsid w:val="00B4068E"/>
    <w:rsid w:val="00B40B25"/>
    <w:rsid w:val="00B432C3"/>
    <w:rsid w:val="00B54579"/>
    <w:rsid w:val="00B555FD"/>
    <w:rsid w:val="00B55897"/>
    <w:rsid w:val="00B664C5"/>
    <w:rsid w:val="00B7192C"/>
    <w:rsid w:val="00B74681"/>
    <w:rsid w:val="00B842BD"/>
    <w:rsid w:val="00B92AC8"/>
    <w:rsid w:val="00B9391C"/>
    <w:rsid w:val="00B94666"/>
    <w:rsid w:val="00B951DC"/>
    <w:rsid w:val="00B96BD8"/>
    <w:rsid w:val="00B97393"/>
    <w:rsid w:val="00BB29E6"/>
    <w:rsid w:val="00BC21C1"/>
    <w:rsid w:val="00BC4F10"/>
    <w:rsid w:val="00BC7C61"/>
    <w:rsid w:val="00BD378C"/>
    <w:rsid w:val="00BD5E7C"/>
    <w:rsid w:val="00BD693F"/>
    <w:rsid w:val="00BF5170"/>
    <w:rsid w:val="00C021F8"/>
    <w:rsid w:val="00C06423"/>
    <w:rsid w:val="00C12204"/>
    <w:rsid w:val="00C12A48"/>
    <w:rsid w:val="00C16006"/>
    <w:rsid w:val="00C162F6"/>
    <w:rsid w:val="00C34732"/>
    <w:rsid w:val="00C41CB6"/>
    <w:rsid w:val="00C45AB4"/>
    <w:rsid w:val="00C56198"/>
    <w:rsid w:val="00C564E7"/>
    <w:rsid w:val="00C60DC5"/>
    <w:rsid w:val="00C83977"/>
    <w:rsid w:val="00CC2CBB"/>
    <w:rsid w:val="00CE1914"/>
    <w:rsid w:val="00CF3D21"/>
    <w:rsid w:val="00D057E9"/>
    <w:rsid w:val="00D2037F"/>
    <w:rsid w:val="00D32E07"/>
    <w:rsid w:val="00D33B5E"/>
    <w:rsid w:val="00D41746"/>
    <w:rsid w:val="00D53AF9"/>
    <w:rsid w:val="00D55DDC"/>
    <w:rsid w:val="00D6040B"/>
    <w:rsid w:val="00D705AB"/>
    <w:rsid w:val="00D75306"/>
    <w:rsid w:val="00D91263"/>
    <w:rsid w:val="00D91B32"/>
    <w:rsid w:val="00DC4DEE"/>
    <w:rsid w:val="00DC72EC"/>
    <w:rsid w:val="00DD6116"/>
    <w:rsid w:val="00DF4E98"/>
    <w:rsid w:val="00E001C4"/>
    <w:rsid w:val="00E02D77"/>
    <w:rsid w:val="00E1253F"/>
    <w:rsid w:val="00E14372"/>
    <w:rsid w:val="00E14B7B"/>
    <w:rsid w:val="00E242AB"/>
    <w:rsid w:val="00E24957"/>
    <w:rsid w:val="00E35E58"/>
    <w:rsid w:val="00E4652C"/>
    <w:rsid w:val="00E539F5"/>
    <w:rsid w:val="00E61D3A"/>
    <w:rsid w:val="00E64C53"/>
    <w:rsid w:val="00E67791"/>
    <w:rsid w:val="00E76F39"/>
    <w:rsid w:val="00E807AD"/>
    <w:rsid w:val="00E90D91"/>
    <w:rsid w:val="00E92ADD"/>
    <w:rsid w:val="00E945C1"/>
    <w:rsid w:val="00E94F0B"/>
    <w:rsid w:val="00E97321"/>
    <w:rsid w:val="00EA330C"/>
    <w:rsid w:val="00EB3E79"/>
    <w:rsid w:val="00EB557F"/>
    <w:rsid w:val="00EC5F73"/>
    <w:rsid w:val="00ED3B68"/>
    <w:rsid w:val="00ED4F85"/>
    <w:rsid w:val="00EE31B0"/>
    <w:rsid w:val="00EF7D4E"/>
    <w:rsid w:val="00F043D3"/>
    <w:rsid w:val="00F05D01"/>
    <w:rsid w:val="00F2702F"/>
    <w:rsid w:val="00F3434F"/>
    <w:rsid w:val="00F34973"/>
    <w:rsid w:val="00F401B4"/>
    <w:rsid w:val="00F40A08"/>
    <w:rsid w:val="00F47276"/>
    <w:rsid w:val="00F52E4E"/>
    <w:rsid w:val="00F53910"/>
    <w:rsid w:val="00F75477"/>
    <w:rsid w:val="00F75EFF"/>
    <w:rsid w:val="00FA0A5A"/>
    <w:rsid w:val="00FA1383"/>
    <w:rsid w:val="00FA59AD"/>
    <w:rsid w:val="00FA7242"/>
    <w:rsid w:val="00FB2462"/>
    <w:rsid w:val="00FB6B05"/>
    <w:rsid w:val="00FC529C"/>
    <w:rsid w:val="00FD3C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1B6A794"/>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4012D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treasury/purchase/vendor.shtm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20.state.nj.us/TYTR_SAVI/vendorSearch.jsp" TargetMode="External"/><Relationship Id="rId22"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AFD47654-7979-4FEB-A6A9-23FDD8FEE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39</TotalTime>
  <Pages>7</Pages>
  <Words>2137</Words>
  <Characters>12216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14325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Pastuzyn, Juliana</cp:lastModifiedBy>
  <cp:revision>4</cp:revision>
  <cp:lastPrinted>2020-01-24T19:55:00Z</cp:lastPrinted>
  <dcterms:created xsi:type="dcterms:W3CDTF">2020-01-24T19:55:00Z</dcterms:created>
  <dcterms:modified xsi:type="dcterms:W3CDTF">2020-01-30T20:41:00Z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