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1A25890" w:rsidR="00364A22" w:rsidRPr="002420F8" w:rsidRDefault="006A615B" w:rsidP="004F542C">
      <w:pPr>
        <w:pStyle w:val="Heading3"/>
        <w:keepNext w:val="0"/>
        <w:jc w:val="center"/>
        <w:rPr>
          <w:rFonts w:ascii="Arial" w:hAnsi="Arial" w:cs="Arial"/>
          <w:b/>
          <w:sz w:val="20"/>
        </w:rPr>
      </w:pPr>
      <w:r>
        <w:rPr>
          <w:rFonts w:ascii="Arial" w:hAnsi="Arial" w:cs="Arial"/>
          <w:b/>
          <w:sz w:val="20"/>
        </w:rPr>
        <w:t>November 2</w:t>
      </w:r>
      <w:r w:rsidR="009D4831">
        <w:rPr>
          <w:rFonts w:ascii="Arial" w:hAnsi="Arial" w:cs="Arial"/>
          <w:b/>
          <w:sz w:val="20"/>
        </w:rPr>
        <w:t>, 2020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5ACF4B24" w14:textId="77777777" w:rsidR="00F941E3" w:rsidRPr="008918DF" w:rsidRDefault="00721BC8" w:rsidP="00F941E3">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F941E3" w:rsidRPr="008918DF">
        <w:rPr>
          <w:rFonts w:ascii="Arial" w:hAnsi="Arial" w:cs="Arial"/>
          <w:sz w:val="20"/>
        </w:rPr>
        <w:t xml:space="preserve">Bid Solicitation # </w:t>
      </w:r>
      <w:r w:rsidR="00F941E3" w:rsidRPr="007209E8">
        <w:rPr>
          <w:rFonts w:ascii="Arial" w:hAnsi="Arial" w:cs="Arial"/>
          <w:sz w:val="20"/>
        </w:rPr>
        <w:t>20DPP00442</w:t>
      </w:r>
    </w:p>
    <w:p w14:paraId="5D8280C3" w14:textId="77777777" w:rsidR="00F941E3" w:rsidRDefault="00F941E3" w:rsidP="00F941E3">
      <w:pPr>
        <w:ind w:firstLine="720"/>
        <w:rPr>
          <w:rFonts w:ascii="Arial" w:hAnsi="Arial" w:cs="Arial"/>
          <w:b/>
        </w:rPr>
      </w:pPr>
      <w:r w:rsidRPr="007209E8">
        <w:rPr>
          <w:rFonts w:ascii="Arial" w:hAnsi="Arial" w:cs="Arial"/>
          <w:b/>
        </w:rPr>
        <w:t xml:space="preserve">Health Benefits Coordinator (HBC) for NJ </w:t>
      </w:r>
      <w:proofErr w:type="spellStart"/>
      <w:r w:rsidRPr="007209E8">
        <w:rPr>
          <w:rFonts w:ascii="Arial" w:hAnsi="Arial" w:cs="Arial"/>
          <w:b/>
        </w:rPr>
        <w:t>FamilyCare</w:t>
      </w:r>
      <w:proofErr w:type="spellEnd"/>
      <w:r w:rsidRPr="007209E8">
        <w:rPr>
          <w:rFonts w:ascii="Arial" w:hAnsi="Arial" w:cs="Arial"/>
          <w:b/>
        </w:rPr>
        <w:t xml:space="preserve"> Managed Care Programs</w:t>
      </w:r>
    </w:p>
    <w:p w14:paraId="6EF17CBC" w14:textId="77777777" w:rsidR="003069D9" w:rsidRPr="008918DF" w:rsidRDefault="003069D9" w:rsidP="008918DF">
      <w:pPr>
        <w:ind w:firstLine="720"/>
        <w:rPr>
          <w:rFonts w:ascii="Arial" w:hAnsi="Arial" w:cs="Arial"/>
          <w:b/>
        </w:rPr>
      </w:pPr>
    </w:p>
    <w:p w14:paraId="03C6B416" w14:textId="23265A37" w:rsidR="007D1D98" w:rsidRDefault="008918DF" w:rsidP="007D1D98">
      <w:pPr>
        <w:tabs>
          <w:tab w:val="left" w:pos="0"/>
        </w:tabs>
        <w:outlineLvl w:val="0"/>
        <w:rPr>
          <w:rFonts w:ascii="Arial" w:hAnsi="Arial" w:cs="Arial"/>
          <w:b/>
        </w:rPr>
      </w:pPr>
      <w:r w:rsidRPr="008918DF">
        <w:rPr>
          <w:rFonts w:ascii="Arial" w:hAnsi="Arial" w:cs="Arial"/>
          <w:b/>
        </w:rPr>
        <w:tab/>
      </w:r>
      <w:r w:rsidR="00174246">
        <w:rPr>
          <w:rFonts w:ascii="Arial" w:hAnsi="Arial" w:cs="Arial"/>
          <w:b/>
        </w:rPr>
        <w:t>Current</w:t>
      </w:r>
      <w:bookmarkStart w:id="0" w:name="_GoBack"/>
      <w:bookmarkEnd w:id="0"/>
      <w:r w:rsidR="001733D4">
        <w:rPr>
          <w:rFonts w:ascii="Arial" w:hAnsi="Arial" w:cs="Arial"/>
          <w:b/>
        </w:rPr>
        <w:t xml:space="preserve"> </w:t>
      </w:r>
      <w:r w:rsidR="002420F8">
        <w:rPr>
          <w:rFonts w:ascii="Arial" w:hAnsi="Arial" w:cs="Arial"/>
          <w:b/>
        </w:rPr>
        <w:t xml:space="preserve">Quote </w:t>
      </w:r>
      <w:r w:rsidR="007D1D98" w:rsidRPr="008918DF">
        <w:rPr>
          <w:rFonts w:ascii="Arial" w:hAnsi="Arial" w:cs="Arial"/>
          <w:b/>
        </w:rPr>
        <w:t xml:space="preserve">Submission Due Date: </w:t>
      </w:r>
      <w:r w:rsidR="006A615B">
        <w:rPr>
          <w:rFonts w:ascii="Arial" w:hAnsi="Arial" w:cs="Arial"/>
          <w:b/>
          <w:u w:val="single"/>
        </w:rPr>
        <w:t>December 2</w:t>
      </w:r>
      <w:r w:rsidR="00F941E3">
        <w:rPr>
          <w:rFonts w:ascii="Arial" w:hAnsi="Arial" w:cs="Arial"/>
          <w:b/>
          <w:u w:val="single"/>
        </w:rPr>
        <w:t>9, 2020</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5BB2BE96" w14:textId="59D3CA4C" w:rsidR="008B25B3" w:rsidRPr="008918DF" w:rsidRDefault="008B25B3" w:rsidP="008B25B3">
      <w:pPr>
        <w:tabs>
          <w:tab w:val="left" w:pos="0"/>
        </w:tabs>
        <w:ind w:left="720"/>
        <w:outlineLvl w:val="0"/>
        <w:rPr>
          <w:rFonts w:ascii="Arial" w:hAnsi="Arial" w:cs="Arial"/>
          <w:b/>
        </w:rPr>
      </w:pPr>
      <w:r w:rsidRPr="009D4831">
        <w:rPr>
          <w:rFonts w:ascii="Arial" w:hAnsi="Arial" w:cs="Arial"/>
          <w:b/>
          <w:color w:val="FF0000"/>
        </w:rPr>
        <w:t>Revised Quote Submission Due Date:</w:t>
      </w:r>
      <w:r w:rsidRPr="008B25B3">
        <w:rPr>
          <w:rFonts w:ascii="Arial" w:hAnsi="Arial" w:cs="Arial"/>
          <w:b/>
        </w:rPr>
        <w:t xml:space="preserve"> </w:t>
      </w:r>
      <w:r w:rsidR="006A615B">
        <w:rPr>
          <w:rFonts w:ascii="Arial" w:hAnsi="Arial" w:cs="Arial"/>
          <w:b/>
          <w:u w:val="single"/>
        </w:rPr>
        <w:t>February 24</w:t>
      </w:r>
      <w:r w:rsidR="00EE1C89">
        <w:rPr>
          <w:rFonts w:ascii="Arial" w:hAnsi="Arial" w:cs="Arial"/>
          <w:b/>
          <w:u w:val="single"/>
        </w:rPr>
        <w:t>,</w:t>
      </w:r>
      <w:r w:rsidRPr="008B25B3">
        <w:rPr>
          <w:rFonts w:ascii="Arial" w:hAnsi="Arial" w:cs="Arial"/>
          <w:b/>
          <w:u w:val="single"/>
        </w:rPr>
        <w:t xml:space="preserve"> 202</w:t>
      </w:r>
      <w:r w:rsidR="006A615B">
        <w:rPr>
          <w:rFonts w:ascii="Arial" w:hAnsi="Arial" w:cs="Arial"/>
          <w:b/>
          <w:u w:val="single"/>
        </w:rPr>
        <w:t>1</w:t>
      </w:r>
      <w:r w:rsidRPr="008B25B3">
        <w:rPr>
          <w:rFonts w:ascii="Arial" w:hAnsi="Arial" w:cs="Arial"/>
          <w:b/>
        </w:rPr>
        <w:t xml:space="preserve"> (2:00 p.m. Eastern Time)</w:t>
      </w:r>
    </w:p>
    <w:p w14:paraId="1135A8CD" w14:textId="77777777" w:rsidR="006A615B" w:rsidRPr="00CB1DBE" w:rsidRDefault="006A615B" w:rsidP="006A615B">
      <w:pPr>
        <w:ind w:left="720"/>
        <w:rPr>
          <w:rFonts w:ascii="Arial" w:eastAsia="Arial" w:hAnsi="Arial" w:cs="Arial"/>
          <w:b/>
          <w:bCs/>
          <w:color w:val="FF0000"/>
        </w:rPr>
      </w:pPr>
      <w:r w:rsidRPr="00CB1DBE">
        <w:rPr>
          <w:rFonts w:ascii="Arial" w:eastAsia="Arial" w:hAnsi="Arial" w:cs="Arial"/>
          <w:b/>
          <w:bCs/>
          <w:color w:val="FF0000"/>
        </w:rPr>
        <w:t xml:space="preserve">Second Electronic Question and Answer Period: </w:t>
      </w:r>
      <w:r>
        <w:rPr>
          <w:rFonts w:ascii="Arial" w:eastAsia="Arial" w:hAnsi="Arial" w:cs="Arial"/>
          <w:b/>
          <w:bCs/>
          <w:color w:val="FF0000"/>
        </w:rPr>
        <w:t>November 2</w:t>
      </w:r>
      <w:r w:rsidRPr="00CB1DBE">
        <w:rPr>
          <w:rFonts w:ascii="Arial" w:eastAsia="Arial" w:hAnsi="Arial" w:cs="Arial"/>
          <w:b/>
          <w:bCs/>
          <w:color w:val="FF0000"/>
        </w:rPr>
        <w:t>0, 2020 (2:00 p.m. Eastern Time)</w:t>
      </w:r>
    </w:p>
    <w:p w14:paraId="03C6B417" w14:textId="77777777" w:rsidR="00364A22" w:rsidRDefault="00364A22" w:rsidP="006A615B">
      <w:pPr>
        <w:ind w:left="720"/>
      </w:pPr>
    </w:p>
    <w:p w14:paraId="414B3AF9" w14:textId="77777777" w:rsidR="003069D9" w:rsidRPr="008918DF" w:rsidRDefault="003069D9" w:rsidP="002420F8"/>
    <w:p w14:paraId="03C6B419" w14:textId="16C0D1FC"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C372B5">
        <w:rPr>
          <w:rFonts w:ascii="Arial" w:hAnsi="Arial" w:cs="Arial"/>
          <w:i w:val="0"/>
          <w:sz w:val="20"/>
        </w:rPr>
        <w:t>7</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20061421"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C372B5">
        <w:rPr>
          <w:rFonts w:ascii="Arial" w:hAnsi="Arial" w:cs="Arial"/>
        </w:rPr>
        <w:t>7</w:t>
      </w:r>
      <w:r w:rsidR="00C372B5" w:rsidRPr="008918DF">
        <w:rPr>
          <w:rFonts w:ascii="Arial" w:hAnsi="Arial" w:cs="Arial"/>
        </w:rPr>
        <w:t xml:space="preserve">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391AE0FD" w14:textId="133C9E03" w:rsidR="005844E8"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5844E8">
        <w:rPr>
          <w:rFonts w:ascii="Arial" w:hAnsi="Arial" w:cs="Arial"/>
        </w:rPr>
        <w:t>:</w:t>
      </w:r>
    </w:p>
    <w:p w14:paraId="14990872" w14:textId="77777777" w:rsidR="005844E8" w:rsidRDefault="005844E8" w:rsidP="005844E8">
      <w:pPr>
        <w:pStyle w:val="ListParagraph"/>
        <w:numPr>
          <w:ilvl w:val="0"/>
          <w:numId w:val="163"/>
        </w:numPr>
        <w:tabs>
          <w:tab w:val="left" w:pos="0"/>
        </w:tabs>
        <w:jc w:val="both"/>
        <w:rPr>
          <w:rFonts w:ascii="Arial" w:hAnsi="Arial" w:cs="Arial"/>
        </w:rPr>
      </w:pPr>
      <w:r>
        <w:rPr>
          <w:rFonts w:ascii="Arial" w:hAnsi="Arial" w:cs="Arial"/>
        </w:rPr>
        <w:t>A</w:t>
      </w:r>
      <w:r w:rsidR="00260851" w:rsidRPr="008918DF">
        <w:rPr>
          <w:rFonts w:ascii="Arial" w:hAnsi="Arial" w:cs="Arial"/>
        </w:rPr>
        <w:t>nswers to questions</w:t>
      </w:r>
      <w:r w:rsidR="001510D0">
        <w:rPr>
          <w:rFonts w:ascii="Arial" w:hAnsi="Arial" w:cs="Arial"/>
        </w:rPr>
        <w:t xml:space="preserve">; </w:t>
      </w:r>
    </w:p>
    <w:p w14:paraId="03C6B41E" w14:textId="4651DF6C" w:rsidR="00A233DA" w:rsidRDefault="005844E8" w:rsidP="005844E8">
      <w:pPr>
        <w:pStyle w:val="ListParagraph"/>
        <w:numPr>
          <w:ilvl w:val="0"/>
          <w:numId w:val="163"/>
        </w:numPr>
        <w:tabs>
          <w:tab w:val="left" w:pos="0"/>
        </w:tabs>
        <w:jc w:val="both"/>
        <w:rPr>
          <w:rFonts w:ascii="Arial" w:hAnsi="Arial" w:cs="Arial"/>
        </w:rPr>
      </w:pPr>
      <w:r>
        <w:rPr>
          <w:rFonts w:ascii="Arial" w:hAnsi="Arial" w:cs="Arial"/>
        </w:rPr>
        <w:t xml:space="preserve">Revisions to the Bid Solicitation; </w:t>
      </w:r>
    </w:p>
    <w:p w14:paraId="6DF3A145" w14:textId="77777777" w:rsidR="006A615B" w:rsidRDefault="005844E8" w:rsidP="005844E8">
      <w:pPr>
        <w:pStyle w:val="ListParagraph"/>
        <w:numPr>
          <w:ilvl w:val="0"/>
          <w:numId w:val="163"/>
        </w:numPr>
        <w:tabs>
          <w:tab w:val="left" w:pos="0"/>
        </w:tabs>
        <w:jc w:val="both"/>
        <w:rPr>
          <w:rFonts w:ascii="Arial" w:hAnsi="Arial" w:cs="Arial"/>
        </w:rPr>
      </w:pPr>
      <w:r>
        <w:rPr>
          <w:rFonts w:ascii="Arial" w:hAnsi="Arial" w:cs="Arial"/>
        </w:rPr>
        <w:t>Revisions to the Price Sheet/Schedule</w:t>
      </w:r>
      <w:r w:rsidR="00520CA0">
        <w:rPr>
          <w:rFonts w:ascii="Arial" w:hAnsi="Arial" w:cs="Arial"/>
        </w:rPr>
        <w:t xml:space="preserve">; </w:t>
      </w:r>
    </w:p>
    <w:p w14:paraId="75EEF5DF" w14:textId="49D88E4B" w:rsidR="00520CA0" w:rsidRDefault="006A615B" w:rsidP="005844E8">
      <w:pPr>
        <w:pStyle w:val="ListParagraph"/>
        <w:numPr>
          <w:ilvl w:val="0"/>
          <w:numId w:val="163"/>
        </w:numPr>
        <w:tabs>
          <w:tab w:val="left" w:pos="0"/>
        </w:tabs>
        <w:jc w:val="both"/>
        <w:rPr>
          <w:rFonts w:ascii="Arial" w:hAnsi="Arial" w:cs="Arial"/>
        </w:rPr>
      </w:pPr>
      <w:r>
        <w:rPr>
          <w:rFonts w:ascii="Arial" w:hAnsi="Arial" w:cs="Arial"/>
        </w:rPr>
        <w:t xml:space="preserve">Additional Attachments; </w:t>
      </w:r>
      <w:r w:rsidR="00520CA0">
        <w:rPr>
          <w:rFonts w:ascii="Arial" w:hAnsi="Arial" w:cs="Arial"/>
        </w:rPr>
        <w:t xml:space="preserve">and </w:t>
      </w:r>
    </w:p>
    <w:p w14:paraId="13C02F4D" w14:textId="5933E51E" w:rsidR="005844E8" w:rsidRPr="008918DF" w:rsidRDefault="00520CA0" w:rsidP="005844E8">
      <w:pPr>
        <w:pStyle w:val="ListParagraph"/>
        <w:numPr>
          <w:ilvl w:val="0"/>
          <w:numId w:val="163"/>
        </w:numPr>
        <w:tabs>
          <w:tab w:val="left" w:pos="0"/>
        </w:tabs>
        <w:jc w:val="both"/>
        <w:rPr>
          <w:rFonts w:ascii="Arial" w:hAnsi="Arial" w:cs="Arial"/>
        </w:rPr>
      </w:pPr>
      <w:r>
        <w:rPr>
          <w:rFonts w:ascii="Arial" w:hAnsi="Arial" w:cs="Arial"/>
        </w:rPr>
        <w:t xml:space="preserve">Addition of a second round of Electronic Questions and Answers, </w:t>
      </w:r>
      <w:r w:rsidRPr="00DE221C">
        <w:rPr>
          <w:rFonts w:ascii="Arial" w:hAnsi="Arial" w:cs="Arial"/>
          <w:b/>
        </w:rPr>
        <w:t xml:space="preserve">due </w:t>
      </w:r>
      <w:r w:rsidR="006A615B">
        <w:rPr>
          <w:rFonts w:ascii="Arial" w:hAnsi="Arial" w:cs="Arial"/>
          <w:b/>
        </w:rPr>
        <w:t>November 2</w:t>
      </w:r>
      <w:r w:rsidR="00DE221C" w:rsidRPr="00DE221C">
        <w:rPr>
          <w:rFonts w:ascii="Arial" w:hAnsi="Arial" w:cs="Arial"/>
          <w:b/>
        </w:rPr>
        <w:t>0, 2020</w:t>
      </w:r>
      <w:r w:rsidR="005844E8">
        <w:rPr>
          <w:rFonts w:ascii="Arial" w:hAnsi="Arial" w:cs="Arial"/>
        </w:rPr>
        <w:t xml:space="preserve">. </w:t>
      </w:r>
    </w:p>
    <w:p w14:paraId="03C6B41F" w14:textId="77777777" w:rsidR="00A233DA" w:rsidRPr="008918DF" w:rsidRDefault="00A233DA" w:rsidP="008918DF">
      <w:pPr>
        <w:tabs>
          <w:tab w:val="left" w:pos="0"/>
        </w:tabs>
        <w:jc w:val="both"/>
        <w:rPr>
          <w:rFonts w:ascii="Arial" w:hAnsi="Arial" w:cs="Arial"/>
        </w:rPr>
      </w:pPr>
    </w:p>
    <w:p w14:paraId="03C6B421" w14:textId="218B927C" w:rsidR="007D1D98" w:rsidRDefault="008346E2" w:rsidP="00632F24">
      <w:pPr>
        <w:pStyle w:val="ListParagraph"/>
        <w:numPr>
          <w:ilvl w:val="0"/>
          <w:numId w:val="1"/>
        </w:numPr>
        <w:tabs>
          <w:tab w:val="left" w:pos="0"/>
        </w:tabs>
        <w:jc w:val="both"/>
        <w:rPr>
          <w:rFonts w:ascii="Arial" w:hAnsi="Arial" w:cs="Arial"/>
        </w:rPr>
      </w:pPr>
      <w:r>
        <w:rPr>
          <w:rFonts w:ascii="Arial" w:hAnsi="Arial" w:cs="Arial"/>
        </w:rPr>
        <w:t>F</w:t>
      </w:r>
      <w:r w:rsidR="00EB3E79" w:rsidRPr="001510D0">
        <w:rPr>
          <w:rFonts w:ascii="Arial" w:hAnsi="Arial" w:cs="Arial"/>
        </w:rPr>
        <w:t>or all a</w:t>
      </w:r>
      <w:r w:rsidR="007D1D98" w:rsidRPr="001510D0">
        <w:rPr>
          <w:rFonts w:ascii="Arial" w:hAnsi="Arial" w:cs="Arial"/>
        </w:rPr>
        <w:t>dditions, deletions, clarifica</w:t>
      </w:r>
      <w:r w:rsidR="00502120" w:rsidRPr="001510D0">
        <w:rPr>
          <w:rFonts w:ascii="Arial" w:hAnsi="Arial" w:cs="Arial"/>
        </w:rPr>
        <w:t>tions and modifications to the Bid S</w:t>
      </w:r>
      <w:r w:rsidR="007D1D98" w:rsidRPr="001510D0">
        <w:rPr>
          <w:rFonts w:ascii="Arial" w:hAnsi="Arial" w:cs="Arial"/>
        </w:rPr>
        <w:t>olicitation</w:t>
      </w:r>
      <w:r w:rsidR="00EB3E79" w:rsidRPr="001510D0">
        <w:rPr>
          <w:rFonts w:ascii="Arial" w:hAnsi="Arial" w:cs="Arial"/>
        </w:rPr>
        <w:t>,</w:t>
      </w:r>
      <w:r w:rsidR="00D55DDC" w:rsidRPr="001510D0">
        <w:rPr>
          <w:rFonts w:ascii="Arial" w:hAnsi="Arial" w:cs="Arial"/>
        </w:rPr>
        <w:t xml:space="preserve"> </w:t>
      </w:r>
      <w:r w:rsidR="00EB3E79" w:rsidRPr="001510D0">
        <w:rPr>
          <w:rFonts w:ascii="Arial" w:hAnsi="Arial" w:cs="Arial"/>
        </w:rPr>
        <w:t>please r</w:t>
      </w:r>
      <w:r w:rsidR="00D55DDC" w:rsidRPr="001510D0">
        <w:rPr>
          <w:rFonts w:ascii="Arial" w:hAnsi="Arial" w:cs="Arial"/>
        </w:rPr>
        <w:t xml:space="preserve">efer to </w:t>
      </w:r>
      <w:r w:rsidR="00DC72EC" w:rsidRPr="009766A7">
        <w:rPr>
          <w:rFonts w:ascii="Arial" w:hAnsi="Arial" w:cs="Arial"/>
        </w:rPr>
        <w:t xml:space="preserve">the </w:t>
      </w:r>
      <w:r w:rsidR="00721BC8" w:rsidRPr="009766A7">
        <w:rPr>
          <w:rFonts w:ascii="Arial" w:hAnsi="Arial" w:cs="Arial"/>
        </w:rPr>
        <w:t xml:space="preserve">Revised </w:t>
      </w:r>
      <w:r w:rsidR="00A233DA" w:rsidRPr="009766A7">
        <w:rPr>
          <w:rFonts w:ascii="Arial" w:hAnsi="Arial" w:cs="Arial"/>
        </w:rPr>
        <w:t xml:space="preserve">Bid Solicitation </w:t>
      </w:r>
      <w:r w:rsidR="003069D9" w:rsidRPr="001510D0">
        <w:rPr>
          <w:rFonts w:ascii="Arial" w:hAnsi="Arial" w:cs="Arial"/>
        </w:rPr>
        <w:t>en</w:t>
      </w:r>
      <w:r w:rsidR="00DC72EC" w:rsidRPr="001510D0">
        <w:rPr>
          <w:rFonts w:ascii="Arial" w:hAnsi="Arial" w:cs="Arial"/>
        </w:rPr>
        <w:t>titled “</w:t>
      </w:r>
      <w:r w:rsidR="000C3FED">
        <w:rPr>
          <w:rFonts w:ascii="Arial" w:hAnsi="Arial" w:cs="Arial"/>
        </w:rPr>
        <w:t xml:space="preserve">T1392 </w:t>
      </w:r>
      <w:r w:rsidR="00051F4E">
        <w:rPr>
          <w:rFonts w:ascii="Arial" w:hAnsi="Arial" w:cs="Arial"/>
        </w:rPr>
        <w:t xml:space="preserve">Revised </w:t>
      </w:r>
      <w:r w:rsidR="008029CD">
        <w:rPr>
          <w:rFonts w:ascii="Arial" w:hAnsi="Arial" w:cs="Arial"/>
        </w:rPr>
        <w:t xml:space="preserve">Bid Solicitation </w:t>
      </w:r>
      <w:r w:rsidR="00E950F5">
        <w:rPr>
          <w:rFonts w:ascii="Arial" w:hAnsi="Arial" w:cs="Arial"/>
        </w:rPr>
        <w:t>10.7</w:t>
      </w:r>
      <w:r w:rsidR="008029CD">
        <w:rPr>
          <w:rFonts w:ascii="Arial" w:hAnsi="Arial" w:cs="Arial"/>
        </w:rPr>
        <w:t>.2020</w:t>
      </w:r>
      <w:r w:rsidR="00DC72EC" w:rsidRPr="001510D0">
        <w:rPr>
          <w:rFonts w:ascii="Arial" w:hAnsi="Arial" w:cs="Arial"/>
        </w:rPr>
        <w:t>”</w:t>
      </w:r>
      <w:r w:rsidR="00502120" w:rsidRPr="001510D0">
        <w:rPr>
          <w:rFonts w:ascii="Arial" w:hAnsi="Arial" w:cs="Arial"/>
        </w:rPr>
        <w:t xml:space="preserve">. </w:t>
      </w:r>
    </w:p>
    <w:p w14:paraId="13C48E28" w14:textId="77777777" w:rsidR="0033030C" w:rsidRDefault="0033030C" w:rsidP="0033030C">
      <w:pPr>
        <w:pStyle w:val="ListParagraph"/>
        <w:tabs>
          <w:tab w:val="left" w:pos="0"/>
        </w:tabs>
        <w:jc w:val="both"/>
        <w:rPr>
          <w:rFonts w:ascii="Arial" w:hAnsi="Arial" w:cs="Arial"/>
        </w:rPr>
      </w:pPr>
    </w:p>
    <w:p w14:paraId="2B957F52" w14:textId="027F5DC4" w:rsidR="0033030C" w:rsidRDefault="0033030C" w:rsidP="0033030C">
      <w:pPr>
        <w:pStyle w:val="ListParagraph"/>
        <w:numPr>
          <w:ilvl w:val="0"/>
          <w:numId w:val="1"/>
        </w:numPr>
        <w:tabs>
          <w:tab w:val="left" w:pos="0"/>
        </w:tabs>
        <w:jc w:val="both"/>
        <w:rPr>
          <w:rFonts w:ascii="Arial" w:hAnsi="Arial" w:cs="Arial"/>
        </w:rPr>
      </w:pPr>
      <w:r>
        <w:rPr>
          <w:rFonts w:ascii="Arial" w:hAnsi="Arial" w:cs="Arial"/>
        </w:rPr>
        <w:t xml:space="preserve">For </w:t>
      </w:r>
      <w:r w:rsidRPr="001510D0">
        <w:rPr>
          <w:rFonts w:ascii="Arial" w:hAnsi="Arial" w:cs="Arial"/>
        </w:rPr>
        <w:t xml:space="preserve">all additions, deletions, clarifications and modifications to the </w:t>
      </w:r>
      <w:r>
        <w:rPr>
          <w:rFonts w:ascii="Arial" w:hAnsi="Arial" w:cs="Arial"/>
        </w:rPr>
        <w:t>Price Sheet</w:t>
      </w:r>
      <w:r w:rsidRPr="001510D0">
        <w:rPr>
          <w:rFonts w:ascii="Arial" w:hAnsi="Arial" w:cs="Arial"/>
        </w:rPr>
        <w:t xml:space="preserve">, please refer to </w:t>
      </w:r>
      <w:r w:rsidRPr="009766A7">
        <w:rPr>
          <w:rFonts w:ascii="Arial" w:hAnsi="Arial" w:cs="Arial"/>
        </w:rPr>
        <w:t xml:space="preserve">the Revised </w:t>
      </w:r>
      <w:r>
        <w:rPr>
          <w:rFonts w:ascii="Arial" w:hAnsi="Arial" w:cs="Arial"/>
        </w:rPr>
        <w:t xml:space="preserve">Price Sheet </w:t>
      </w:r>
      <w:r w:rsidRPr="001510D0">
        <w:rPr>
          <w:rFonts w:ascii="Arial" w:hAnsi="Arial" w:cs="Arial"/>
        </w:rPr>
        <w:t>entitled “</w:t>
      </w:r>
      <w:r>
        <w:rPr>
          <w:rFonts w:ascii="Arial" w:hAnsi="Arial" w:cs="Arial"/>
        </w:rPr>
        <w:t xml:space="preserve">T1392 Revised Price Sheet </w:t>
      </w:r>
      <w:r w:rsidR="00E950F5">
        <w:rPr>
          <w:rFonts w:ascii="Arial" w:hAnsi="Arial" w:cs="Arial"/>
        </w:rPr>
        <w:t>10.7</w:t>
      </w:r>
      <w:r>
        <w:rPr>
          <w:rFonts w:ascii="Arial" w:hAnsi="Arial" w:cs="Arial"/>
        </w:rPr>
        <w:t>.2020</w:t>
      </w:r>
      <w:r w:rsidRPr="001510D0">
        <w:rPr>
          <w:rFonts w:ascii="Arial" w:hAnsi="Arial" w:cs="Arial"/>
        </w:rPr>
        <w:t>”.</w:t>
      </w:r>
    </w:p>
    <w:p w14:paraId="26C6F930" w14:textId="77777777" w:rsidR="005844E8" w:rsidRDefault="005844E8" w:rsidP="005844E8">
      <w:pPr>
        <w:pStyle w:val="ListParagraph"/>
        <w:tabs>
          <w:tab w:val="left" w:pos="0"/>
        </w:tabs>
        <w:jc w:val="both"/>
        <w:rPr>
          <w:rFonts w:ascii="Arial" w:hAnsi="Arial" w:cs="Arial"/>
        </w:rPr>
      </w:pPr>
    </w:p>
    <w:p w14:paraId="747776B8" w14:textId="77777777" w:rsidR="00CC3D20" w:rsidRDefault="00CC3D20" w:rsidP="0066096E">
      <w:pPr>
        <w:pStyle w:val="ListParagraph"/>
        <w:numPr>
          <w:ilvl w:val="0"/>
          <w:numId w:val="1"/>
        </w:numPr>
        <w:tabs>
          <w:tab w:val="left" w:pos="0"/>
        </w:tabs>
        <w:jc w:val="both"/>
        <w:rPr>
          <w:rFonts w:ascii="Arial" w:hAnsi="Arial" w:cs="Arial"/>
        </w:rPr>
      </w:pPr>
      <w:r w:rsidRPr="00CC3D20">
        <w:rPr>
          <w:rFonts w:ascii="Arial" w:hAnsi="Arial" w:cs="Arial"/>
        </w:rPr>
        <w:t xml:space="preserve">Due to concerns with COVID-19, hard copies of Quotes will NOT be accepted. All Quote documents and samples must be submitted through the NJSTART eProcurement site. For more information, see the Special Notice released by the State on March 16, 2020: </w:t>
      </w:r>
    </w:p>
    <w:p w14:paraId="1426D770" w14:textId="0716102E" w:rsidR="00CC3D20" w:rsidRPr="00CC3D20" w:rsidRDefault="00CC3D20" w:rsidP="00CC3D20">
      <w:pPr>
        <w:pStyle w:val="ListParagraph"/>
        <w:tabs>
          <w:tab w:val="left" w:pos="0"/>
        </w:tabs>
        <w:jc w:val="both"/>
        <w:rPr>
          <w:rFonts w:ascii="Arial" w:hAnsi="Arial" w:cs="Arial"/>
        </w:rPr>
      </w:pPr>
      <w:r w:rsidRPr="00CC3D20">
        <w:rPr>
          <w:rFonts w:ascii="Arial" w:hAnsi="Arial" w:cs="Arial"/>
        </w:rPr>
        <w:t>https://www.state.nj.us/treasury/purchase/specialnotices/03162020a.shtml.</w:t>
      </w:r>
    </w:p>
    <w:p w14:paraId="3123984A" w14:textId="77777777" w:rsidR="00CC3D20" w:rsidRPr="00CC3D20" w:rsidRDefault="00CC3D20" w:rsidP="00CC3D20">
      <w:pPr>
        <w:pStyle w:val="ListParagraph"/>
        <w:rPr>
          <w:rFonts w:ascii="Arial" w:hAnsi="Arial" w:cs="Arial"/>
        </w:rPr>
      </w:pPr>
    </w:p>
    <w:p w14:paraId="6BFC4D41" w14:textId="6B3CDCF3" w:rsidR="005844E8" w:rsidRDefault="005844E8" w:rsidP="005844E8">
      <w:pPr>
        <w:pStyle w:val="ListParagraph"/>
        <w:numPr>
          <w:ilvl w:val="0"/>
          <w:numId w:val="1"/>
        </w:numPr>
        <w:tabs>
          <w:tab w:val="left" w:pos="0"/>
        </w:tabs>
        <w:jc w:val="both"/>
        <w:rPr>
          <w:rFonts w:ascii="Arial" w:hAnsi="Arial" w:cs="Arial"/>
        </w:rPr>
      </w:pPr>
      <w:r w:rsidRPr="005844E8">
        <w:rPr>
          <w:rFonts w:ascii="Arial" w:hAnsi="Arial" w:cs="Arial"/>
        </w:rPr>
        <w:t xml:space="preserve">Please note that T1392 Revised Bid Solicitation </w:t>
      </w:r>
      <w:r w:rsidR="00E950F5">
        <w:rPr>
          <w:rFonts w:ascii="Arial" w:hAnsi="Arial" w:cs="Arial"/>
        </w:rPr>
        <w:t>10.7</w:t>
      </w:r>
      <w:r w:rsidRPr="005844E8">
        <w:rPr>
          <w:rFonts w:ascii="Arial" w:hAnsi="Arial" w:cs="Arial"/>
        </w:rPr>
        <w:t>.2020 includes additions and/or revisions to the following Bid Solicitation Sections:</w:t>
      </w:r>
    </w:p>
    <w:p w14:paraId="79C74057" w14:textId="0472BD1D" w:rsidR="005844E8" w:rsidRDefault="005844E8" w:rsidP="005844E8">
      <w:pPr>
        <w:pStyle w:val="ListParagraph"/>
        <w:numPr>
          <w:ilvl w:val="0"/>
          <w:numId w:val="163"/>
        </w:numPr>
        <w:tabs>
          <w:tab w:val="left" w:pos="0"/>
        </w:tabs>
        <w:jc w:val="both"/>
        <w:rPr>
          <w:rFonts w:ascii="Arial" w:hAnsi="Arial" w:cs="Arial"/>
        </w:rPr>
      </w:pPr>
      <w:r>
        <w:rPr>
          <w:rFonts w:ascii="Arial" w:hAnsi="Arial" w:cs="Arial"/>
        </w:rPr>
        <w:t xml:space="preserve">Hard copy submission language has been removed throughout the Bid Solicitation; </w:t>
      </w:r>
    </w:p>
    <w:p w14:paraId="69FD92DF" w14:textId="77777777" w:rsidR="009D0769" w:rsidRPr="009D0769" w:rsidRDefault="009D0769" w:rsidP="009D0769">
      <w:pPr>
        <w:pStyle w:val="ListParagraph"/>
        <w:numPr>
          <w:ilvl w:val="0"/>
          <w:numId w:val="163"/>
        </w:numPr>
        <w:tabs>
          <w:tab w:val="left" w:pos="0"/>
        </w:tabs>
        <w:jc w:val="both"/>
        <w:rPr>
          <w:rFonts w:ascii="Arial" w:hAnsi="Arial" w:cs="Arial"/>
        </w:rPr>
      </w:pPr>
      <w:r w:rsidRPr="009D0769">
        <w:rPr>
          <w:rFonts w:ascii="Arial" w:hAnsi="Arial" w:cs="Arial"/>
        </w:rPr>
        <w:t>1.3.2 Submission of Quotes;</w:t>
      </w:r>
    </w:p>
    <w:p w14:paraId="40CDC0DA" w14:textId="674C7BA6" w:rsidR="00DC7A6B" w:rsidRDefault="00DC7A6B" w:rsidP="005844E8">
      <w:pPr>
        <w:pStyle w:val="ListParagraph"/>
        <w:numPr>
          <w:ilvl w:val="0"/>
          <w:numId w:val="163"/>
        </w:numPr>
        <w:tabs>
          <w:tab w:val="left" w:pos="0"/>
        </w:tabs>
        <w:jc w:val="both"/>
        <w:rPr>
          <w:rFonts w:ascii="Arial" w:hAnsi="Arial" w:cs="Arial"/>
        </w:rPr>
      </w:pPr>
      <w:r>
        <w:rPr>
          <w:rFonts w:ascii="Arial" w:hAnsi="Arial" w:cs="Arial"/>
        </w:rPr>
        <w:t>1.4.4 Contents of Quote;</w:t>
      </w:r>
    </w:p>
    <w:p w14:paraId="337CA430" w14:textId="77777777" w:rsidR="009D0769" w:rsidRPr="009D0769" w:rsidRDefault="009D0769" w:rsidP="009D0769">
      <w:pPr>
        <w:pStyle w:val="ListParagraph"/>
        <w:numPr>
          <w:ilvl w:val="0"/>
          <w:numId w:val="163"/>
        </w:numPr>
        <w:tabs>
          <w:tab w:val="left" w:pos="0"/>
        </w:tabs>
        <w:jc w:val="both"/>
        <w:rPr>
          <w:rFonts w:ascii="Arial" w:hAnsi="Arial" w:cs="Arial"/>
        </w:rPr>
      </w:pPr>
      <w:r w:rsidRPr="009D0769">
        <w:rPr>
          <w:rFonts w:ascii="Arial" w:hAnsi="Arial" w:cs="Arial"/>
        </w:rPr>
        <w:t>1.4.7.1 Quote Withdrawal Prior to Quote Opening;</w:t>
      </w:r>
    </w:p>
    <w:p w14:paraId="4FB388A6" w14:textId="77777777" w:rsidR="009D0769" w:rsidRPr="009D0769" w:rsidRDefault="009D0769" w:rsidP="009D0769">
      <w:pPr>
        <w:pStyle w:val="ListParagraph"/>
        <w:numPr>
          <w:ilvl w:val="0"/>
          <w:numId w:val="163"/>
        </w:numPr>
        <w:tabs>
          <w:tab w:val="left" w:pos="0"/>
        </w:tabs>
        <w:jc w:val="both"/>
        <w:rPr>
          <w:rFonts w:ascii="Arial" w:hAnsi="Arial" w:cs="Arial"/>
        </w:rPr>
      </w:pPr>
      <w:r w:rsidRPr="009D0769">
        <w:rPr>
          <w:rFonts w:ascii="Arial" w:hAnsi="Arial" w:cs="Arial"/>
        </w:rPr>
        <w:lastRenderedPageBreak/>
        <w:t>1.4.7.2 Quote Withdrawal After Quote Opening, But Prior to Blanket P.O. Award;</w:t>
      </w:r>
    </w:p>
    <w:p w14:paraId="358E1F86" w14:textId="77777777" w:rsidR="009D0769" w:rsidRPr="009D0769" w:rsidRDefault="009D0769" w:rsidP="009D0769">
      <w:pPr>
        <w:pStyle w:val="ListParagraph"/>
        <w:numPr>
          <w:ilvl w:val="0"/>
          <w:numId w:val="163"/>
        </w:numPr>
        <w:tabs>
          <w:tab w:val="left" w:pos="0"/>
        </w:tabs>
        <w:jc w:val="both"/>
        <w:rPr>
          <w:rFonts w:ascii="Arial" w:hAnsi="Arial" w:cs="Arial"/>
        </w:rPr>
      </w:pPr>
      <w:r w:rsidRPr="009D0769">
        <w:rPr>
          <w:rFonts w:ascii="Arial" w:hAnsi="Arial" w:cs="Arial"/>
        </w:rPr>
        <w:t>1.4.11 Electronic Signatures;</w:t>
      </w:r>
    </w:p>
    <w:p w14:paraId="122834FC" w14:textId="4A1D176A" w:rsidR="008346E2" w:rsidRDefault="008346E2" w:rsidP="005844E8">
      <w:pPr>
        <w:pStyle w:val="ListParagraph"/>
        <w:numPr>
          <w:ilvl w:val="0"/>
          <w:numId w:val="163"/>
        </w:numPr>
        <w:tabs>
          <w:tab w:val="left" w:pos="0"/>
        </w:tabs>
        <w:jc w:val="both"/>
        <w:rPr>
          <w:rFonts w:ascii="Arial" w:hAnsi="Arial" w:cs="Arial"/>
        </w:rPr>
      </w:pPr>
      <w:r>
        <w:rPr>
          <w:rFonts w:ascii="Arial" w:hAnsi="Arial" w:cs="Arial"/>
        </w:rPr>
        <w:t>2.3 Blanket P.O. Specific Definitions/Acronyms;</w:t>
      </w:r>
    </w:p>
    <w:p w14:paraId="59182223" w14:textId="12D73355" w:rsidR="00556147" w:rsidRDefault="00556147" w:rsidP="005844E8">
      <w:pPr>
        <w:pStyle w:val="ListParagraph"/>
        <w:numPr>
          <w:ilvl w:val="0"/>
          <w:numId w:val="163"/>
        </w:numPr>
        <w:tabs>
          <w:tab w:val="left" w:pos="0"/>
        </w:tabs>
        <w:jc w:val="both"/>
        <w:rPr>
          <w:rFonts w:ascii="Arial" w:hAnsi="Arial" w:cs="Arial"/>
        </w:rPr>
      </w:pPr>
      <w:r>
        <w:rPr>
          <w:rFonts w:ascii="Arial" w:hAnsi="Arial" w:cs="Arial"/>
        </w:rPr>
        <w:t>3.1.7.1 Vendor’s {Contractor’s} Performance;</w:t>
      </w:r>
    </w:p>
    <w:p w14:paraId="2AA2D081" w14:textId="77777777" w:rsidR="009D0769" w:rsidRPr="009D0769" w:rsidRDefault="009D0769" w:rsidP="009D0769">
      <w:pPr>
        <w:pStyle w:val="ListParagraph"/>
        <w:numPr>
          <w:ilvl w:val="0"/>
          <w:numId w:val="163"/>
        </w:numPr>
        <w:rPr>
          <w:rFonts w:ascii="Arial" w:hAnsi="Arial" w:cs="Arial"/>
        </w:rPr>
      </w:pPr>
      <w:r w:rsidRPr="009D0769">
        <w:rPr>
          <w:rFonts w:ascii="Arial" w:hAnsi="Arial" w:cs="Arial"/>
        </w:rPr>
        <w:t>3.1.8 Document Management and Storage;</w:t>
      </w:r>
    </w:p>
    <w:p w14:paraId="21F85810" w14:textId="562023B8" w:rsidR="008346E2" w:rsidRDefault="008346E2" w:rsidP="008346E2">
      <w:pPr>
        <w:pStyle w:val="ListParagraph"/>
        <w:numPr>
          <w:ilvl w:val="0"/>
          <w:numId w:val="163"/>
        </w:numPr>
        <w:tabs>
          <w:tab w:val="left" w:pos="0"/>
        </w:tabs>
        <w:jc w:val="both"/>
        <w:rPr>
          <w:rFonts w:ascii="Arial" w:hAnsi="Arial" w:cs="Arial"/>
        </w:rPr>
      </w:pPr>
      <w:r>
        <w:rPr>
          <w:rFonts w:ascii="Arial" w:hAnsi="Arial" w:cs="Arial"/>
        </w:rPr>
        <w:t>3.2 Staffing Requirements;</w:t>
      </w:r>
    </w:p>
    <w:p w14:paraId="600CC663" w14:textId="18F551B0" w:rsidR="008346E2" w:rsidRDefault="00177C26" w:rsidP="008346E2">
      <w:pPr>
        <w:pStyle w:val="ListParagraph"/>
        <w:numPr>
          <w:ilvl w:val="0"/>
          <w:numId w:val="163"/>
        </w:numPr>
        <w:tabs>
          <w:tab w:val="left" w:pos="0"/>
        </w:tabs>
        <w:jc w:val="both"/>
        <w:rPr>
          <w:rFonts w:ascii="Arial" w:hAnsi="Arial" w:cs="Arial"/>
        </w:rPr>
      </w:pPr>
      <w:r>
        <w:rPr>
          <w:rFonts w:ascii="Arial" w:hAnsi="Arial" w:cs="Arial"/>
        </w:rPr>
        <w:t xml:space="preserve">3.3.2 Call </w:t>
      </w:r>
      <w:r w:rsidR="00592D2D">
        <w:rPr>
          <w:rFonts w:ascii="Arial" w:hAnsi="Arial" w:cs="Arial"/>
        </w:rPr>
        <w:t>C</w:t>
      </w:r>
      <w:r>
        <w:rPr>
          <w:rFonts w:ascii="Arial" w:hAnsi="Arial" w:cs="Arial"/>
        </w:rPr>
        <w:t>enter Facility;</w:t>
      </w:r>
    </w:p>
    <w:p w14:paraId="0D5AADEB" w14:textId="424D17F2" w:rsidR="00177C26" w:rsidRDefault="00177C26" w:rsidP="008346E2">
      <w:pPr>
        <w:pStyle w:val="ListParagraph"/>
        <w:numPr>
          <w:ilvl w:val="0"/>
          <w:numId w:val="163"/>
        </w:numPr>
        <w:tabs>
          <w:tab w:val="left" w:pos="0"/>
        </w:tabs>
        <w:jc w:val="both"/>
        <w:rPr>
          <w:rFonts w:ascii="Arial" w:hAnsi="Arial" w:cs="Arial"/>
        </w:rPr>
      </w:pPr>
      <w:r>
        <w:rPr>
          <w:rFonts w:ascii="Arial" w:hAnsi="Arial" w:cs="Arial"/>
        </w:rPr>
        <w:t>3.3.3 Supervisory Oversight;</w:t>
      </w:r>
    </w:p>
    <w:p w14:paraId="1CB03482" w14:textId="759840E1" w:rsidR="00177C26" w:rsidRDefault="00177C26" w:rsidP="008346E2">
      <w:pPr>
        <w:pStyle w:val="ListParagraph"/>
        <w:numPr>
          <w:ilvl w:val="0"/>
          <w:numId w:val="163"/>
        </w:numPr>
        <w:tabs>
          <w:tab w:val="left" w:pos="0"/>
        </w:tabs>
        <w:jc w:val="both"/>
        <w:rPr>
          <w:rFonts w:ascii="Arial" w:hAnsi="Arial" w:cs="Arial"/>
        </w:rPr>
      </w:pPr>
      <w:r>
        <w:rPr>
          <w:rFonts w:ascii="Arial" w:hAnsi="Arial" w:cs="Arial"/>
        </w:rPr>
        <w:t>3.3.10 Real-Time Monitoring;</w:t>
      </w:r>
    </w:p>
    <w:p w14:paraId="6CFDE07C" w14:textId="144356EE" w:rsidR="00177C26" w:rsidRDefault="00177C26" w:rsidP="008346E2">
      <w:pPr>
        <w:pStyle w:val="ListParagraph"/>
        <w:numPr>
          <w:ilvl w:val="0"/>
          <w:numId w:val="163"/>
        </w:numPr>
        <w:tabs>
          <w:tab w:val="left" w:pos="0"/>
        </w:tabs>
        <w:jc w:val="both"/>
        <w:rPr>
          <w:rFonts w:ascii="Arial" w:hAnsi="Arial" w:cs="Arial"/>
        </w:rPr>
      </w:pPr>
      <w:r>
        <w:rPr>
          <w:rFonts w:ascii="Arial" w:hAnsi="Arial" w:cs="Arial"/>
        </w:rPr>
        <w:t>3.3.11 Call Center Quality Training;</w:t>
      </w:r>
    </w:p>
    <w:p w14:paraId="766AAFA4" w14:textId="38ACE668" w:rsidR="00177C26" w:rsidRDefault="00177C26" w:rsidP="008346E2">
      <w:pPr>
        <w:pStyle w:val="ListParagraph"/>
        <w:numPr>
          <w:ilvl w:val="0"/>
          <w:numId w:val="163"/>
        </w:numPr>
        <w:tabs>
          <w:tab w:val="left" w:pos="0"/>
        </w:tabs>
        <w:jc w:val="both"/>
        <w:rPr>
          <w:rFonts w:ascii="Arial" w:hAnsi="Arial" w:cs="Arial"/>
        </w:rPr>
      </w:pPr>
      <w:r>
        <w:rPr>
          <w:rFonts w:ascii="Arial" w:hAnsi="Arial" w:cs="Arial"/>
        </w:rPr>
        <w:t>3.3.12 Call Center Management System;</w:t>
      </w:r>
    </w:p>
    <w:p w14:paraId="5C0FEC3C" w14:textId="788A2407" w:rsidR="00177C26" w:rsidRDefault="00177C26" w:rsidP="008346E2">
      <w:pPr>
        <w:pStyle w:val="ListParagraph"/>
        <w:numPr>
          <w:ilvl w:val="0"/>
          <w:numId w:val="163"/>
        </w:numPr>
        <w:tabs>
          <w:tab w:val="left" w:pos="0"/>
        </w:tabs>
        <w:jc w:val="both"/>
        <w:rPr>
          <w:rFonts w:ascii="Arial" w:hAnsi="Arial" w:cs="Arial"/>
        </w:rPr>
      </w:pPr>
      <w:r>
        <w:rPr>
          <w:rFonts w:ascii="Arial" w:hAnsi="Arial" w:cs="Arial"/>
        </w:rPr>
        <w:t>3.3.14 Call Center Service Standards;</w:t>
      </w:r>
    </w:p>
    <w:p w14:paraId="1BC11998" w14:textId="47EE0627" w:rsidR="00177C26" w:rsidRDefault="00177C26" w:rsidP="008346E2">
      <w:pPr>
        <w:pStyle w:val="ListParagraph"/>
        <w:numPr>
          <w:ilvl w:val="0"/>
          <w:numId w:val="163"/>
        </w:numPr>
        <w:tabs>
          <w:tab w:val="left" w:pos="0"/>
        </w:tabs>
        <w:jc w:val="both"/>
        <w:rPr>
          <w:rFonts w:ascii="Arial" w:hAnsi="Arial" w:cs="Arial"/>
        </w:rPr>
      </w:pPr>
      <w:r>
        <w:rPr>
          <w:rFonts w:ascii="Arial" w:hAnsi="Arial" w:cs="Arial"/>
        </w:rPr>
        <w:t>3.3.15 Call Center Training Guide;</w:t>
      </w:r>
    </w:p>
    <w:p w14:paraId="116EE0C2" w14:textId="511904A9" w:rsidR="00177C26" w:rsidRDefault="00177C26" w:rsidP="008346E2">
      <w:pPr>
        <w:pStyle w:val="ListParagraph"/>
        <w:numPr>
          <w:ilvl w:val="0"/>
          <w:numId w:val="163"/>
        </w:numPr>
        <w:tabs>
          <w:tab w:val="left" w:pos="0"/>
        </w:tabs>
        <w:jc w:val="both"/>
        <w:rPr>
          <w:rFonts w:ascii="Arial" w:hAnsi="Arial" w:cs="Arial"/>
        </w:rPr>
      </w:pPr>
      <w:r>
        <w:rPr>
          <w:rFonts w:ascii="Arial" w:hAnsi="Arial" w:cs="Arial"/>
        </w:rPr>
        <w:t>3.3.18 Electronic Notices;</w:t>
      </w:r>
    </w:p>
    <w:p w14:paraId="6CA278BE" w14:textId="77777777" w:rsidR="009D0769" w:rsidRPr="009D0769" w:rsidRDefault="009D0769" w:rsidP="009D0769">
      <w:pPr>
        <w:pStyle w:val="ListParagraph"/>
        <w:numPr>
          <w:ilvl w:val="0"/>
          <w:numId w:val="163"/>
        </w:numPr>
        <w:tabs>
          <w:tab w:val="left" w:pos="0"/>
        </w:tabs>
        <w:jc w:val="both"/>
        <w:rPr>
          <w:rFonts w:ascii="Arial" w:hAnsi="Arial" w:cs="Arial"/>
        </w:rPr>
      </w:pPr>
      <w:r w:rsidRPr="009D0769">
        <w:rPr>
          <w:rFonts w:ascii="Arial" w:hAnsi="Arial" w:cs="Arial"/>
        </w:rPr>
        <w:t>3.5.2.1 Data Entry and Preliminary Eligibility Assessment;</w:t>
      </w:r>
    </w:p>
    <w:p w14:paraId="2FFEF833" w14:textId="77777777" w:rsidR="009D0769" w:rsidRPr="009D0769" w:rsidRDefault="009D0769" w:rsidP="009D0769">
      <w:pPr>
        <w:pStyle w:val="ListParagraph"/>
        <w:numPr>
          <w:ilvl w:val="0"/>
          <w:numId w:val="163"/>
        </w:numPr>
        <w:tabs>
          <w:tab w:val="left" w:pos="0"/>
        </w:tabs>
        <w:jc w:val="both"/>
        <w:rPr>
          <w:rFonts w:ascii="Arial" w:hAnsi="Arial" w:cs="Arial"/>
        </w:rPr>
      </w:pPr>
      <w:r w:rsidRPr="009D0769">
        <w:rPr>
          <w:rFonts w:ascii="Arial" w:hAnsi="Arial" w:cs="Arial"/>
        </w:rPr>
        <w:t>3.5.2.9 Distribution Points;</w:t>
      </w:r>
    </w:p>
    <w:p w14:paraId="63849B03" w14:textId="77777777" w:rsidR="009D0769" w:rsidRPr="009D0769" w:rsidRDefault="009D0769" w:rsidP="009D0769">
      <w:pPr>
        <w:pStyle w:val="ListParagraph"/>
        <w:numPr>
          <w:ilvl w:val="0"/>
          <w:numId w:val="163"/>
        </w:numPr>
        <w:tabs>
          <w:tab w:val="left" w:pos="0"/>
        </w:tabs>
        <w:jc w:val="both"/>
        <w:rPr>
          <w:rFonts w:ascii="Arial" w:hAnsi="Arial" w:cs="Arial"/>
        </w:rPr>
      </w:pPr>
      <w:r w:rsidRPr="009D0769">
        <w:rPr>
          <w:rFonts w:ascii="Arial" w:hAnsi="Arial" w:cs="Arial"/>
        </w:rPr>
        <w:t>3.5.5 Renewals;</w:t>
      </w:r>
    </w:p>
    <w:p w14:paraId="30A44E76" w14:textId="5C9EBA6D" w:rsidR="00177C26" w:rsidRDefault="00177C26" w:rsidP="008346E2">
      <w:pPr>
        <w:pStyle w:val="ListParagraph"/>
        <w:numPr>
          <w:ilvl w:val="0"/>
          <w:numId w:val="163"/>
        </w:numPr>
        <w:tabs>
          <w:tab w:val="left" w:pos="0"/>
        </w:tabs>
        <w:jc w:val="both"/>
        <w:rPr>
          <w:rFonts w:ascii="Arial" w:hAnsi="Arial" w:cs="Arial"/>
        </w:rPr>
      </w:pPr>
      <w:r>
        <w:rPr>
          <w:rFonts w:ascii="Arial" w:hAnsi="Arial" w:cs="Arial"/>
        </w:rPr>
        <w:t>3.6.1.3 Managed Care Populations for Mandatory Enrollment;</w:t>
      </w:r>
    </w:p>
    <w:p w14:paraId="5062C22F" w14:textId="2E4200A8" w:rsidR="00177C26" w:rsidRDefault="00177C26" w:rsidP="008346E2">
      <w:pPr>
        <w:pStyle w:val="ListParagraph"/>
        <w:numPr>
          <w:ilvl w:val="0"/>
          <w:numId w:val="163"/>
        </w:numPr>
        <w:tabs>
          <w:tab w:val="left" w:pos="0"/>
        </w:tabs>
        <w:jc w:val="both"/>
        <w:rPr>
          <w:rFonts w:ascii="Arial" w:hAnsi="Arial" w:cs="Arial"/>
        </w:rPr>
      </w:pPr>
      <w:r>
        <w:rPr>
          <w:rFonts w:ascii="Arial" w:hAnsi="Arial" w:cs="Arial"/>
        </w:rPr>
        <w:t>3.8.1 Quality Assurance Policies and Procedure Manual;</w:t>
      </w:r>
    </w:p>
    <w:p w14:paraId="21E2BD14" w14:textId="6BF700E0" w:rsidR="009D0769" w:rsidRDefault="009D0769" w:rsidP="009D0769">
      <w:pPr>
        <w:pStyle w:val="ListParagraph"/>
        <w:numPr>
          <w:ilvl w:val="0"/>
          <w:numId w:val="163"/>
        </w:numPr>
        <w:rPr>
          <w:rFonts w:ascii="Arial" w:hAnsi="Arial" w:cs="Arial"/>
        </w:rPr>
      </w:pPr>
      <w:r w:rsidRPr="009D0769">
        <w:rPr>
          <w:rFonts w:ascii="Arial" w:hAnsi="Arial" w:cs="Arial"/>
        </w:rPr>
        <w:t>3.16.6 Privacy;</w:t>
      </w:r>
    </w:p>
    <w:p w14:paraId="241F859B" w14:textId="77777777" w:rsidR="009D0769" w:rsidRPr="009D0769" w:rsidRDefault="009D0769" w:rsidP="009D0769">
      <w:pPr>
        <w:pStyle w:val="ListParagraph"/>
        <w:numPr>
          <w:ilvl w:val="0"/>
          <w:numId w:val="163"/>
        </w:numPr>
        <w:rPr>
          <w:rFonts w:ascii="Arial" w:hAnsi="Arial" w:cs="Arial"/>
        </w:rPr>
      </w:pPr>
      <w:r w:rsidRPr="009D0769">
        <w:rPr>
          <w:rFonts w:ascii="Arial" w:hAnsi="Arial" w:cs="Arial"/>
        </w:rPr>
        <w:t>4.3. NJSTART Electronic Submission;</w:t>
      </w:r>
    </w:p>
    <w:p w14:paraId="68556033" w14:textId="77777777" w:rsidR="009D0769" w:rsidRPr="009D0769" w:rsidRDefault="009D0769" w:rsidP="009D0769">
      <w:pPr>
        <w:pStyle w:val="ListParagraph"/>
        <w:numPr>
          <w:ilvl w:val="0"/>
          <w:numId w:val="163"/>
        </w:numPr>
        <w:rPr>
          <w:rFonts w:ascii="Arial" w:hAnsi="Arial" w:cs="Arial"/>
        </w:rPr>
      </w:pPr>
      <w:r w:rsidRPr="009D0769">
        <w:rPr>
          <w:rFonts w:ascii="Arial" w:hAnsi="Arial" w:cs="Arial"/>
        </w:rPr>
        <w:t>4.3.1 NJSTART Submission of Quote;</w:t>
      </w:r>
    </w:p>
    <w:p w14:paraId="2E587D03" w14:textId="77777777" w:rsidR="009D0769" w:rsidRPr="009D0769" w:rsidRDefault="009D0769" w:rsidP="009D0769">
      <w:pPr>
        <w:pStyle w:val="ListParagraph"/>
        <w:numPr>
          <w:ilvl w:val="0"/>
          <w:numId w:val="163"/>
        </w:numPr>
        <w:rPr>
          <w:rFonts w:ascii="Arial" w:hAnsi="Arial" w:cs="Arial"/>
        </w:rPr>
      </w:pPr>
      <w:r w:rsidRPr="009D0769">
        <w:rPr>
          <w:rFonts w:ascii="Arial" w:hAnsi="Arial" w:cs="Arial"/>
        </w:rPr>
        <w:t>4.3.2 Hard Copy Submission (deleted);</w:t>
      </w:r>
    </w:p>
    <w:p w14:paraId="6708596A" w14:textId="08962BC8" w:rsidR="00177C26" w:rsidRDefault="00177C26" w:rsidP="008346E2">
      <w:pPr>
        <w:pStyle w:val="ListParagraph"/>
        <w:numPr>
          <w:ilvl w:val="0"/>
          <w:numId w:val="163"/>
        </w:numPr>
        <w:tabs>
          <w:tab w:val="left" w:pos="0"/>
        </w:tabs>
        <w:jc w:val="both"/>
        <w:rPr>
          <w:rFonts w:ascii="Arial" w:hAnsi="Arial" w:cs="Arial"/>
        </w:rPr>
      </w:pPr>
      <w:r>
        <w:rPr>
          <w:rFonts w:ascii="Arial" w:hAnsi="Arial" w:cs="Arial"/>
        </w:rPr>
        <w:t>4.4 Quote Content;</w:t>
      </w:r>
    </w:p>
    <w:p w14:paraId="00A25C25" w14:textId="77777777" w:rsidR="009D0769" w:rsidRPr="009D0769" w:rsidRDefault="009D0769" w:rsidP="009D0769">
      <w:pPr>
        <w:pStyle w:val="ListParagraph"/>
        <w:numPr>
          <w:ilvl w:val="0"/>
          <w:numId w:val="163"/>
        </w:numPr>
        <w:tabs>
          <w:tab w:val="left" w:pos="0"/>
        </w:tabs>
        <w:jc w:val="both"/>
        <w:rPr>
          <w:rFonts w:ascii="Arial" w:hAnsi="Arial" w:cs="Arial"/>
        </w:rPr>
      </w:pPr>
      <w:r w:rsidRPr="009D0769">
        <w:rPr>
          <w:rFonts w:ascii="Arial" w:hAnsi="Arial" w:cs="Arial"/>
        </w:rPr>
        <w:t>4.4.1 Forms, Registrations and Certifications Required with Quote;</w:t>
      </w:r>
    </w:p>
    <w:p w14:paraId="6FB5B0E9" w14:textId="77777777" w:rsidR="009D0769" w:rsidRPr="009D0769" w:rsidRDefault="009D0769" w:rsidP="009D0769">
      <w:pPr>
        <w:pStyle w:val="ListParagraph"/>
        <w:numPr>
          <w:ilvl w:val="0"/>
          <w:numId w:val="163"/>
        </w:numPr>
        <w:tabs>
          <w:tab w:val="left" w:pos="0"/>
        </w:tabs>
        <w:jc w:val="both"/>
        <w:rPr>
          <w:rFonts w:ascii="Arial" w:hAnsi="Arial" w:cs="Arial"/>
        </w:rPr>
      </w:pPr>
      <w:r w:rsidRPr="009D0769">
        <w:rPr>
          <w:rFonts w:ascii="Arial" w:hAnsi="Arial" w:cs="Arial"/>
        </w:rPr>
        <w:t>4.4.2.4 Confidentiality/Commitment to defend (new section);</w:t>
      </w:r>
    </w:p>
    <w:p w14:paraId="17096265" w14:textId="0365BEAA" w:rsidR="00177C26" w:rsidRDefault="00177C26" w:rsidP="008346E2">
      <w:pPr>
        <w:pStyle w:val="ListParagraph"/>
        <w:numPr>
          <w:ilvl w:val="0"/>
          <w:numId w:val="163"/>
        </w:numPr>
        <w:tabs>
          <w:tab w:val="left" w:pos="0"/>
        </w:tabs>
        <w:jc w:val="both"/>
        <w:rPr>
          <w:rFonts w:ascii="Arial" w:hAnsi="Arial" w:cs="Arial"/>
        </w:rPr>
      </w:pPr>
      <w:r>
        <w:rPr>
          <w:rFonts w:ascii="Arial" w:hAnsi="Arial" w:cs="Arial"/>
        </w:rPr>
        <w:t xml:space="preserve">4.4.3.3.3 </w:t>
      </w:r>
      <w:r w:rsidR="00CA3F95">
        <w:rPr>
          <w:rFonts w:ascii="Arial" w:hAnsi="Arial" w:cs="Arial"/>
        </w:rPr>
        <w:t>Technology Project Plan has been deleted and replaced by revised Overview of Security Plan and Standards;</w:t>
      </w:r>
    </w:p>
    <w:p w14:paraId="02B04C9D" w14:textId="5C69DB42" w:rsidR="00CA3F95" w:rsidRDefault="00CA3F95" w:rsidP="008346E2">
      <w:pPr>
        <w:pStyle w:val="ListParagraph"/>
        <w:numPr>
          <w:ilvl w:val="0"/>
          <w:numId w:val="163"/>
        </w:numPr>
        <w:tabs>
          <w:tab w:val="left" w:pos="0"/>
        </w:tabs>
        <w:jc w:val="both"/>
        <w:rPr>
          <w:rFonts w:ascii="Arial" w:hAnsi="Arial" w:cs="Arial"/>
        </w:rPr>
      </w:pPr>
      <w:r>
        <w:rPr>
          <w:rFonts w:ascii="Arial" w:hAnsi="Arial" w:cs="Arial"/>
        </w:rPr>
        <w:t>4.4.5.2 State-Supplied Price Sheet Instructions;</w:t>
      </w:r>
    </w:p>
    <w:p w14:paraId="4530259B" w14:textId="77777777" w:rsidR="009D0769" w:rsidRPr="009D0769" w:rsidRDefault="009D0769" w:rsidP="009D0769">
      <w:pPr>
        <w:pStyle w:val="ListParagraph"/>
        <w:numPr>
          <w:ilvl w:val="0"/>
          <w:numId w:val="163"/>
        </w:numPr>
        <w:rPr>
          <w:rFonts w:ascii="Arial" w:hAnsi="Arial" w:cs="Arial"/>
        </w:rPr>
      </w:pPr>
      <w:r w:rsidRPr="009D0769">
        <w:rPr>
          <w:rFonts w:ascii="Arial" w:hAnsi="Arial" w:cs="Arial"/>
        </w:rPr>
        <w:t>5.2 Blanket P.O. Term and Extension Option;</w:t>
      </w:r>
    </w:p>
    <w:p w14:paraId="4AB62621" w14:textId="46B06AE5" w:rsidR="00CA3F95" w:rsidRDefault="00CA3F95" w:rsidP="008346E2">
      <w:pPr>
        <w:pStyle w:val="ListParagraph"/>
        <w:numPr>
          <w:ilvl w:val="0"/>
          <w:numId w:val="163"/>
        </w:numPr>
        <w:tabs>
          <w:tab w:val="left" w:pos="0"/>
        </w:tabs>
        <w:jc w:val="both"/>
        <w:rPr>
          <w:rFonts w:ascii="Arial" w:hAnsi="Arial" w:cs="Arial"/>
        </w:rPr>
      </w:pPr>
      <w:r>
        <w:rPr>
          <w:rFonts w:ascii="Arial" w:hAnsi="Arial" w:cs="Arial"/>
        </w:rPr>
        <w:t xml:space="preserve">5.8 Ownership of Material; </w:t>
      </w:r>
    </w:p>
    <w:p w14:paraId="6481BD55" w14:textId="29833984" w:rsidR="00CA3F95" w:rsidRDefault="00CA3F95" w:rsidP="008346E2">
      <w:pPr>
        <w:pStyle w:val="ListParagraph"/>
        <w:numPr>
          <w:ilvl w:val="0"/>
          <w:numId w:val="163"/>
        </w:numPr>
        <w:tabs>
          <w:tab w:val="left" w:pos="0"/>
        </w:tabs>
        <w:jc w:val="both"/>
        <w:rPr>
          <w:rFonts w:ascii="Arial" w:hAnsi="Arial" w:cs="Arial"/>
        </w:rPr>
      </w:pPr>
      <w:r>
        <w:rPr>
          <w:rFonts w:ascii="Arial" w:hAnsi="Arial" w:cs="Arial"/>
        </w:rPr>
        <w:t>5.17.4 Force Majeure</w:t>
      </w:r>
      <w:r w:rsidR="009D0769">
        <w:rPr>
          <w:rFonts w:ascii="Arial" w:hAnsi="Arial" w:cs="Arial"/>
        </w:rPr>
        <w:t>;</w:t>
      </w:r>
    </w:p>
    <w:p w14:paraId="0DF97B4B" w14:textId="258617FB" w:rsidR="009D0769" w:rsidRPr="009D0769" w:rsidRDefault="009D0769" w:rsidP="009D0769">
      <w:pPr>
        <w:pStyle w:val="ListParagraph"/>
        <w:numPr>
          <w:ilvl w:val="0"/>
          <w:numId w:val="163"/>
        </w:numPr>
        <w:tabs>
          <w:tab w:val="left" w:pos="0"/>
        </w:tabs>
        <w:jc w:val="both"/>
        <w:rPr>
          <w:rFonts w:ascii="Arial" w:hAnsi="Arial" w:cs="Arial"/>
        </w:rPr>
      </w:pPr>
      <w:r w:rsidRPr="009D0769">
        <w:rPr>
          <w:rFonts w:ascii="Arial" w:hAnsi="Arial" w:cs="Arial"/>
        </w:rPr>
        <w:t>6.2 Director’s Right of Final Quote Acceptance;</w:t>
      </w:r>
      <w:r>
        <w:rPr>
          <w:rFonts w:ascii="Arial" w:hAnsi="Arial" w:cs="Arial"/>
        </w:rPr>
        <w:t xml:space="preserve"> and</w:t>
      </w:r>
    </w:p>
    <w:p w14:paraId="2A424B54" w14:textId="0428B78A" w:rsidR="009D0769" w:rsidRDefault="009D0769" w:rsidP="009D0769">
      <w:pPr>
        <w:pStyle w:val="ListParagraph"/>
        <w:numPr>
          <w:ilvl w:val="0"/>
          <w:numId w:val="163"/>
        </w:numPr>
        <w:tabs>
          <w:tab w:val="left" w:pos="0"/>
        </w:tabs>
        <w:jc w:val="both"/>
        <w:rPr>
          <w:rFonts w:ascii="Arial" w:hAnsi="Arial" w:cs="Arial"/>
        </w:rPr>
      </w:pPr>
      <w:r w:rsidRPr="009D0769">
        <w:rPr>
          <w:rFonts w:ascii="Arial" w:hAnsi="Arial" w:cs="Arial"/>
        </w:rPr>
        <w:t>6.7.4 Tie-Breaking Criteria (new section)</w:t>
      </w:r>
      <w:r>
        <w:rPr>
          <w:rFonts w:ascii="Arial" w:hAnsi="Arial" w:cs="Arial"/>
        </w:rPr>
        <w:t xml:space="preserve">. </w:t>
      </w:r>
    </w:p>
    <w:p w14:paraId="33C5A53D" w14:textId="4B276C61" w:rsidR="00CA3F95" w:rsidRDefault="00CA3F95" w:rsidP="00CA3F95">
      <w:pPr>
        <w:tabs>
          <w:tab w:val="left" w:pos="0"/>
        </w:tabs>
        <w:ind w:left="720"/>
        <w:jc w:val="both"/>
        <w:rPr>
          <w:rFonts w:ascii="Arial" w:hAnsi="Arial" w:cs="Arial"/>
        </w:rPr>
      </w:pPr>
    </w:p>
    <w:p w14:paraId="427590EB" w14:textId="570A7DC7" w:rsidR="00CA3F95" w:rsidRDefault="00CA3F95" w:rsidP="00CA3F95">
      <w:pPr>
        <w:pStyle w:val="ListParagraph"/>
        <w:numPr>
          <w:ilvl w:val="0"/>
          <w:numId w:val="1"/>
        </w:numPr>
        <w:tabs>
          <w:tab w:val="left" w:pos="0"/>
        </w:tabs>
        <w:jc w:val="both"/>
        <w:rPr>
          <w:rFonts w:ascii="Arial" w:hAnsi="Arial" w:cs="Arial"/>
        </w:rPr>
      </w:pPr>
      <w:r>
        <w:rPr>
          <w:rFonts w:ascii="Arial" w:hAnsi="Arial" w:cs="Arial"/>
        </w:rPr>
        <w:t>Please note the following Attachments have been added to the Attachments tab in NJ Start:</w:t>
      </w:r>
    </w:p>
    <w:p w14:paraId="65BB09C1" w14:textId="7252D4E7" w:rsidR="00165737" w:rsidRPr="00165737" w:rsidRDefault="00165737" w:rsidP="00CF1E09">
      <w:pPr>
        <w:pStyle w:val="ListParagraph"/>
        <w:numPr>
          <w:ilvl w:val="0"/>
          <w:numId w:val="163"/>
        </w:numPr>
        <w:tabs>
          <w:tab w:val="left" w:pos="0"/>
        </w:tabs>
        <w:jc w:val="both"/>
        <w:rPr>
          <w:rFonts w:ascii="Arial" w:hAnsi="Arial" w:cs="Arial"/>
        </w:rPr>
      </w:pPr>
      <w:r w:rsidRPr="006B1FE2">
        <w:rPr>
          <w:rFonts w:ascii="Arial" w:hAnsi="Arial" w:cs="Arial"/>
        </w:rPr>
        <w:t>Revised Attachment 6 – Monthly Volumes</w:t>
      </w:r>
      <w:r w:rsidR="00735174">
        <w:rPr>
          <w:rFonts w:ascii="Arial" w:hAnsi="Arial" w:cs="Arial"/>
        </w:rPr>
        <w:t xml:space="preserve"> 10.7.20;</w:t>
      </w:r>
    </w:p>
    <w:p w14:paraId="488830A1" w14:textId="7E3581A1" w:rsidR="00CA3F95" w:rsidRDefault="00CA3F95" w:rsidP="00CF1E09">
      <w:pPr>
        <w:pStyle w:val="ListParagraph"/>
        <w:numPr>
          <w:ilvl w:val="0"/>
          <w:numId w:val="163"/>
        </w:numPr>
        <w:tabs>
          <w:tab w:val="left" w:pos="0"/>
        </w:tabs>
        <w:jc w:val="both"/>
        <w:rPr>
          <w:rFonts w:ascii="Arial" w:hAnsi="Arial" w:cs="Arial"/>
        </w:rPr>
      </w:pPr>
      <w:r>
        <w:rPr>
          <w:rFonts w:ascii="Arial" w:hAnsi="Arial" w:cs="Arial"/>
        </w:rPr>
        <w:t>Attachment 9</w:t>
      </w:r>
      <w:r w:rsidR="00CF1E09">
        <w:rPr>
          <w:rFonts w:ascii="Arial" w:hAnsi="Arial" w:cs="Arial"/>
        </w:rPr>
        <w:t xml:space="preserve"> </w:t>
      </w:r>
      <w:r>
        <w:rPr>
          <w:rFonts w:ascii="Arial" w:hAnsi="Arial" w:cs="Arial"/>
        </w:rPr>
        <w:t>- ABD Application;</w:t>
      </w:r>
    </w:p>
    <w:p w14:paraId="3F700449" w14:textId="6B688432" w:rsidR="00CF1E09" w:rsidRDefault="00CF1E09" w:rsidP="00CF1E09">
      <w:pPr>
        <w:pStyle w:val="ListParagraph"/>
        <w:numPr>
          <w:ilvl w:val="0"/>
          <w:numId w:val="163"/>
        </w:numPr>
        <w:tabs>
          <w:tab w:val="left" w:pos="0"/>
        </w:tabs>
        <w:jc w:val="both"/>
        <w:rPr>
          <w:rFonts w:ascii="Arial" w:hAnsi="Arial" w:cs="Arial"/>
        </w:rPr>
      </w:pPr>
      <w:r>
        <w:rPr>
          <w:rFonts w:ascii="Arial" w:hAnsi="Arial" w:cs="Arial"/>
        </w:rPr>
        <w:t xml:space="preserve">Attachment 10 - NJ </w:t>
      </w:r>
      <w:proofErr w:type="spellStart"/>
      <w:r>
        <w:rPr>
          <w:rFonts w:ascii="Arial" w:hAnsi="Arial" w:cs="Arial"/>
        </w:rPr>
        <w:t>FamilyCare</w:t>
      </w:r>
      <w:proofErr w:type="spellEnd"/>
      <w:r>
        <w:rPr>
          <w:rFonts w:ascii="Arial" w:hAnsi="Arial" w:cs="Arial"/>
        </w:rPr>
        <w:t xml:space="preserve"> Application;</w:t>
      </w:r>
    </w:p>
    <w:p w14:paraId="42B45D03" w14:textId="0C19D378" w:rsidR="00CF1E09" w:rsidRDefault="00CF1E09" w:rsidP="00CF1E09">
      <w:pPr>
        <w:pStyle w:val="ListParagraph"/>
        <w:numPr>
          <w:ilvl w:val="0"/>
          <w:numId w:val="163"/>
        </w:numPr>
        <w:tabs>
          <w:tab w:val="left" w:pos="0"/>
        </w:tabs>
        <w:jc w:val="both"/>
        <w:rPr>
          <w:rFonts w:ascii="Arial" w:hAnsi="Arial" w:cs="Arial"/>
        </w:rPr>
      </w:pPr>
      <w:r>
        <w:rPr>
          <w:rFonts w:ascii="Arial" w:hAnsi="Arial" w:cs="Arial"/>
        </w:rPr>
        <w:t>Attachment 11 - Request for Information Packet;</w:t>
      </w:r>
    </w:p>
    <w:p w14:paraId="54794FD5" w14:textId="7E907174" w:rsidR="00CF1E09" w:rsidRDefault="00CF1E09" w:rsidP="00CF1E09">
      <w:pPr>
        <w:pStyle w:val="ListParagraph"/>
        <w:numPr>
          <w:ilvl w:val="0"/>
          <w:numId w:val="163"/>
        </w:numPr>
        <w:tabs>
          <w:tab w:val="left" w:pos="0"/>
        </w:tabs>
        <w:jc w:val="both"/>
        <w:rPr>
          <w:rFonts w:ascii="Arial" w:hAnsi="Arial" w:cs="Arial"/>
        </w:rPr>
      </w:pPr>
      <w:r>
        <w:rPr>
          <w:rFonts w:ascii="Arial" w:hAnsi="Arial" w:cs="Arial"/>
        </w:rPr>
        <w:t>Attachment 12 - Grievance Form;</w:t>
      </w:r>
    </w:p>
    <w:p w14:paraId="065D6B3A" w14:textId="51A5728F" w:rsidR="00CF1E09" w:rsidRDefault="00CF1E09" w:rsidP="00CF1E09">
      <w:pPr>
        <w:pStyle w:val="ListParagraph"/>
        <w:numPr>
          <w:ilvl w:val="0"/>
          <w:numId w:val="163"/>
        </w:numPr>
        <w:tabs>
          <w:tab w:val="left" w:pos="0"/>
        </w:tabs>
        <w:jc w:val="both"/>
        <w:rPr>
          <w:rFonts w:ascii="Arial" w:hAnsi="Arial" w:cs="Arial"/>
        </w:rPr>
      </w:pPr>
      <w:r>
        <w:rPr>
          <w:rFonts w:ascii="Arial" w:hAnsi="Arial" w:cs="Arial"/>
        </w:rPr>
        <w:t>Attachment 13 - Fair Hearing Notice;</w:t>
      </w:r>
    </w:p>
    <w:p w14:paraId="1EB29B96" w14:textId="5DF22654" w:rsidR="00CF1E09" w:rsidRDefault="00CF1E09" w:rsidP="00CF1E09">
      <w:pPr>
        <w:pStyle w:val="ListParagraph"/>
        <w:numPr>
          <w:ilvl w:val="0"/>
          <w:numId w:val="163"/>
        </w:numPr>
        <w:tabs>
          <w:tab w:val="left" w:pos="0"/>
        </w:tabs>
        <w:jc w:val="both"/>
        <w:rPr>
          <w:rFonts w:ascii="Arial" w:hAnsi="Arial" w:cs="Arial"/>
        </w:rPr>
      </w:pPr>
      <w:r>
        <w:rPr>
          <w:rFonts w:ascii="Arial" w:hAnsi="Arial" w:cs="Arial"/>
        </w:rPr>
        <w:t>Attachment 14 - HMO Brochure;</w:t>
      </w:r>
    </w:p>
    <w:p w14:paraId="0968DBA0" w14:textId="410B4DDE" w:rsidR="00CF1E09" w:rsidRDefault="00CF1E09" w:rsidP="00CF1E09">
      <w:pPr>
        <w:pStyle w:val="ListParagraph"/>
        <w:numPr>
          <w:ilvl w:val="0"/>
          <w:numId w:val="163"/>
        </w:numPr>
        <w:tabs>
          <w:tab w:val="left" w:pos="0"/>
        </w:tabs>
        <w:jc w:val="both"/>
        <w:rPr>
          <w:rFonts w:ascii="Arial" w:hAnsi="Arial" w:cs="Arial"/>
        </w:rPr>
      </w:pPr>
      <w:r>
        <w:rPr>
          <w:rFonts w:ascii="Arial" w:hAnsi="Arial" w:cs="Arial"/>
        </w:rPr>
        <w:t>Attachment 15 - HMO Enrollment Letter and Form;</w:t>
      </w:r>
    </w:p>
    <w:p w14:paraId="51B1F359" w14:textId="112945BD" w:rsidR="00CF1E09" w:rsidRDefault="00CF1E09" w:rsidP="00CF1E09">
      <w:pPr>
        <w:pStyle w:val="ListParagraph"/>
        <w:numPr>
          <w:ilvl w:val="0"/>
          <w:numId w:val="163"/>
        </w:numPr>
        <w:tabs>
          <w:tab w:val="left" w:pos="0"/>
        </w:tabs>
        <w:jc w:val="both"/>
        <w:rPr>
          <w:rFonts w:ascii="Arial" w:hAnsi="Arial" w:cs="Arial"/>
        </w:rPr>
      </w:pPr>
      <w:r>
        <w:rPr>
          <w:rFonts w:ascii="Arial" w:hAnsi="Arial" w:cs="Arial"/>
        </w:rPr>
        <w:t>Attachment 16 - Inventory of HBC Reports;</w:t>
      </w:r>
    </w:p>
    <w:p w14:paraId="2F475E09" w14:textId="0EFA85D0" w:rsidR="00CF1E09" w:rsidRDefault="00CF1E09" w:rsidP="00CF1E09">
      <w:pPr>
        <w:pStyle w:val="ListParagraph"/>
        <w:numPr>
          <w:ilvl w:val="0"/>
          <w:numId w:val="163"/>
        </w:numPr>
        <w:tabs>
          <w:tab w:val="left" w:pos="0"/>
        </w:tabs>
        <w:jc w:val="both"/>
        <w:rPr>
          <w:rFonts w:ascii="Arial" w:hAnsi="Arial" w:cs="Arial"/>
        </w:rPr>
      </w:pPr>
      <w:r>
        <w:rPr>
          <w:rFonts w:ascii="Arial" w:hAnsi="Arial" w:cs="Arial"/>
        </w:rPr>
        <w:t>Attachment 17 - Approved Mailings;</w:t>
      </w:r>
    </w:p>
    <w:p w14:paraId="2CB55725" w14:textId="603C401D" w:rsidR="00CF1E09" w:rsidRDefault="00CF1E09" w:rsidP="00CF1E09">
      <w:pPr>
        <w:pStyle w:val="ListParagraph"/>
        <w:numPr>
          <w:ilvl w:val="0"/>
          <w:numId w:val="163"/>
        </w:numPr>
        <w:tabs>
          <w:tab w:val="left" w:pos="0"/>
        </w:tabs>
        <w:jc w:val="both"/>
        <w:rPr>
          <w:rFonts w:ascii="Arial" w:hAnsi="Arial" w:cs="Arial"/>
        </w:rPr>
      </w:pPr>
      <w:r>
        <w:rPr>
          <w:rFonts w:ascii="Arial" w:hAnsi="Arial" w:cs="Arial"/>
        </w:rPr>
        <w:t>Attachment 18 - Enrollment Managed Care Services;</w:t>
      </w:r>
    </w:p>
    <w:p w14:paraId="215EAF6C" w14:textId="1E008E98" w:rsidR="00CF1E09" w:rsidRDefault="00CF1E09" w:rsidP="00CF1E09">
      <w:pPr>
        <w:pStyle w:val="ListParagraph"/>
        <w:numPr>
          <w:ilvl w:val="0"/>
          <w:numId w:val="163"/>
        </w:numPr>
        <w:tabs>
          <w:tab w:val="left" w:pos="0"/>
        </w:tabs>
        <w:jc w:val="both"/>
        <w:rPr>
          <w:rFonts w:ascii="Arial" w:hAnsi="Arial" w:cs="Arial"/>
        </w:rPr>
      </w:pPr>
      <w:r>
        <w:rPr>
          <w:rFonts w:ascii="Arial" w:hAnsi="Arial" w:cs="Arial"/>
        </w:rPr>
        <w:t>Attachment 19 - NJ Helps;</w:t>
      </w:r>
    </w:p>
    <w:p w14:paraId="0E800A35" w14:textId="58E0D6A9" w:rsidR="00CF1E09" w:rsidRDefault="00CF1E09" w:rsidP="00CF1E09">
      <w:pPr>
        <w:pStyle w:val="ListParagraph"/>
        <w:numPr>
          <w:ilvl w:val="0"/>
          <w:numId w:val="163"/>
        </w:numPr>
        <w:tabs>
          <w:tab w:val="left" w:pos="0"/>
        </w:tabs>
        <w:jc w:val="both"/>
        <w:rPr>
          <w:rFonts w:ascii="Arial" w:hAnsi="Arial" w:cs="Arial"/>
        </w:rPr>
      </w:pPr>
      <w:r>
        <w:rPr>
          <w:rFonts w:ascii="Arial" w:hAnsi="Arial" w:cs="Arial"/>
        </w:rPr>
        <w:t>Attachment 20 – FFM Letter Mailings;</w:t>
      </w:r>
    </w:p>
    <w:p w14:paraId="4497EC5C" w14:textId="3EF74059" w:rsidR="00CF1E09" w:rsidRDefault="00CF1E09" w:rsidP="00CF1E09">
      <w:pPr>
        <w:pStyle w:val="ListParagraph"/>
        <w:numPr>
          <w:ilvl w:val="0"/>
          <w:numId w:val="163"/>
        </w:numPr>
        <w:tabs>
          <w:tab w:val="left" w:pos="0"/>
        </w:tabs>
        <w:jc w:val="both"/>
        <w:rPr>
          <w:rFonts w:ascii="Arial" w:hAnsi="Arial" w:cs="Arial"/>
        </w:rPr>
      </w:pPr>
      <w:r>
        <w:rPr>
          <w:rFonts w:ascii="Arial" w:hAnsi="Arial" w:cs="Arial"/>
        </w:rPr>
        <w:t>Attachment 21 – List of Ordered Materials;</w:t>
      </w:r>
    </w:p>
    <w:p w14:paraId="2E6C775E" w14:textId="5DB84DCB" w:rsidR="00CF1E09" w:rsidRDefault="00CF1E09" w:rsidP="00CF1E09">
      <w:pPr>
        <w:pStyle w:val="ListParagraph"/>
        <w:numPr>
          <w:ilvl w:val="0"/>
          <w:numId w:val="163"/>
        </w:numPr>
        <w:tabs>
          <w:tab w:val="left" w:pos="0"/>
        </w:tabs>
        <w:jc w:val="both"/>
        <w:rPr>
          <w:rFonts w:ascii="Arial" w:hAnsi="Arial" w:cs="Arial"/>
        </w:rPr>
      </w:pPr>
      <w:r>
        <w:rPr>
          <w:rFonts w:ascii="Arial" w:hAnsi="Arial" w:cs="Arial"/>
        </w:rPr>
        <w:t>Attachment 22 – MCO Transfer Good Cause Reasons;</w:t>
      </w:r>
    </w:p>
    <w:p w14:paraId="028D4D6D" w14:textId="492510ED" w:rsidR="00CF1E09" w:rsidRDefault="00CF1E09" w:rsidP="00CF1E09">
      <w:pPr>
        <w:pStyle w:val="ListParagraph"/>
        <w:numPr>
          <w:ilvl w:val="0"/>
          <w:numId w:val="163"/>
        </w:numPr>
        <w:tabs>
          <w:tab w:val="left" w:pos="0"/>
        </w:tabs>
        <w:jc w:val="both"/>
        <w:rPr>
          <w:rFonts w:ascii="Arial" w:hAnsi="Arial" w:cs="Arial"/>
        </w:rPr>
      </w:pPr>
      <w:r>
        <w:rPr>
          <w:rFonts w:ascii="Arial" w:hAnsi="Arial" w:cs="Arial"/>
        </w:rPr>
        <w:t>Attachment 23 – Premium Assignment and Collection;</w:t>
      </w:r>
    </w:p>
    <w:p w14:paraId="2E07361C" w14:textId="20F88A12" w:rsidR="00CF1E09" w:rsidRDefault="00CF1E09" w:rsidP="00CF1E09">
      <w:pPr>
        <w:pStyle w:val="ListParagraph"/>
        <w:numPr>
          <w:ilvl w:val="0"/>
          <w:numId w:val="163"/>
        </w:numPr>
        <w:tabs>
          <w:tab w:val="left" w:pos="0"/>
        </w:tabs>
        <w:jc w:val="both"/>
        <w:rPr>
          <w:rFonts w:ascii="Arial" w:hAnsi="Arial" w:cs="Arial"/>
        </w:rPr>
      </w:pPr>
      <w:r>
        <w:rPr>
          <w:rFonts w:ascii="Arial" w:hAnsi="Arial" w:cs="Arial"/>
        </w:rPr>
        <w:t xml:space="preserve">Attachment 24 </w:t>
      </w:r>
      <w:r w:rsidR="0033030C">
        <w:rPr>
          <w:rFonts w:ascii="Arial" w:hAnsi="Arial" w:cs="Arial"/>
        </w:rPr>
        <w:t>–</w:t>
      </w:r>
      <w:r>
        <w:rPr>
          <w:rFonts w:ascii="Arial" w:hAnsi="Arial" w:cs="Arial"/>
        </w:rPr>
        <w:t xml:space="preserve"> </w:t>
      </w:r>
      <w:r w:rsidR="0033030C">
        <w:rPr>
          <w:rFonts w:ascii="Arial" w:hAnsi="Arial" w:cs="Arial"/>
        </w:rPr>
        <w:t>Program Status Codes;</w:t>
      </w:r>
    </w:p>
    <w:p w14:paraId="79D5877D" w14:textId="60B54010" w:rsidR="0033030C" w:rsidRDefault="0033030C" w:rsidP="00CF1E09">
      <w:pPr>
        <w:pStyle w:val="ListParagraph"/>
        <w:numPr>
          <w:ilvl w:val="0"/>
          <w:numId w:val="163"/>
        </w:numPr>
        <w:tabs>
          <w:tab w:val="left" w:pos="0"/>
        </w:tabs>
        <w:jc w:val="both"/>
        <w:rPr>
          <w:rFonts w:ascii="Arial" w:hAnsi="Arial" w:cs="Arial"/>
        </w:rPr>
      </w:pPr>
      <w:r>
        <w:rPr>
          <w:rFonts w:ascii="Arial" w:hAnsi="Arial" w:cs="Arial"/>
        </w:rPr>
        <w:t>Attachment 25 – Sample Layouts for OIT File Transmissions;</w:t>
      </w:r>
    </w:p>
    <w:p w14:paraId="24679E13" w14:textId="6D756B87" w:rsidR="0033030C" w:rsidRDefault="0033030C" w:rsidP="00CF1E09">
      <w:pPr>
        <w:pStyle w:val="ListParagraph"/>
        <w:numPr>
          <w:ilvl w:val="0"/>
          <w:numId w:val="163"/>
        </w:numPr>
        <w:tabs>
          <w:tab w:val="left" w:pos="0"/>
        </w:tabs>
        <w:jc w:val="both"/>
        <w:rPr>
          <w:rFonts w:ascii="Arial" w:hAnsi="Arial" w:cs="Arial"/>
        </w:rPr>
      </w:pPr>
      <w:r>
        <w:rPr>
          <w:rFonts w:ascii="Arial" w:hAnsi="Arial" w:cs="Arial"/>
        </w:rPr>
        <w:t xml:space="preserve">Attachment 26 – T1392; Security Questionnaire; </w:t>
      </w:r>
    </w:p>
    <w:p w14:paraId="76C283BD" w14:textId="77777777" w:rsidR="009D0769" w:rsidRDefault="0033030C" w:rsidP="0033030C">
      <w:pPr>
        <w:pStyle w:val="ListParagraph"/>
        <w:numPr>
          <w:ilvl w:val="0"/>
          <w:numId w:val="163"/>
        </w:numPr>
        <w:tabs>
          <w:tab w:val="left" w:pos="0"/>
        </w:tabs>
        <w:jc w:val="both"/>
        <w:rPr>
          <w:rFonts w:ascii="Arial" w:hAnsi="Arial" w:cs="Arial"/>
        </w:rPr>
      </w:pPr>
      <w:r w:rsidRPr="0033030C">
        <w:rPr>
          <w:rFonts w:ascii="Arial" w:hAnsi="Arial" w:cs="Arial"/>
        </w:rPr>
        <w:t>Attachment 27- Sample BAA Agreement</w:t>
      </w:r>
      <w:r w:rsidR="009D0769">
        <w:rPr>
          <w:rFonts w:ascii="Arial" w:hAnsi="Arial" w:cs="Arial"/>
        </w:rPr>
        <w:t xml:space="preserve">; and </w:t>
      </w:r>
    </w:p>
    <w:p w14:paraId="0421B554" w14:textId="64C167EF" w:rsidR="001510D0" w:rsidRPr="0033030C" w:rsidRDefault="009D0769" w:rsidP="00075B49">
      <w:pPr>
        <w:pStyle w:val="ListParagraph"/>
        <w:numPr>
          <w:ilvl w:val="0"/>
          <w:numId w:val="163"/>
        </w:numPr>
        <w:tabs>
          <w:tab w:val="left" w:pos="0"/>
        </w:tabs>
        <w:jc w:val="both"/>
        <w:rPr>
          <w:rFonts w:ascii="Arial" w:hAnsi="Arial" w:cs="Arial"/>
        </w:rPr>
      </w:pPr>
      <w:r>
        <w:rPr>
          <w:rFonts w:ascii="Arial" w:hAnsi="Arial" w:cs="Arial"/>
        </w:rPr>
        <w:lastRenderedPageBreak/>
        <w:t xml:space="preserve">Attachment 28- </w:t>
      </w:r>
      <w:r w:rsidR="00075B49">
        <w:rPr>
          <w:rFonts w:ascii="Arial" w:hAnsi="Arial" w:cs="Arial"/>
        </w:rPr>
        <w:t>Confidentiality/Commitment to D</w:t>
      </w:r>
      <w:r w:rsidR="00075B49" w:rsidRPr="00075B49">
        <w:rPr>
          <w:rFonts w:ascii="Arial" w:hAnsi="Arial" w:cs="Arial"/>
        </w:rPr>
        <w:t>efend</w:t>
      </w:r>
      <w:r w:rsidR="0033030C" w:rsidRPr="0033030C">
        <w:rPr>
          <w:rFonts w:ascii="Arial" w:hAnsi="Arial" w:cs="Arial"/>
        </w:rPr>
        <w:t xml:space="preserve">. </w:t>
      </w:r>
    </w:p>
    <w:p w14:paraId="0CCBDE74" w14:textId="77777777" w:rsidR="001510D0" w:rsidRPr="001510D0" w:rsidRDefault="001510D0" w:rsidP="001510D0">
      <w:pPr>
        <w:pStyle w:val="ListParagraph"/>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5E444FB" w14:textId="77777777" w:rsidR="00981C37" w:rsidRPr="008918DF" w:rsidRDefault="00981C37" w:rsidP="00981C37">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 </w:t>
      </w:r>
      <w:r w:rsidRPr="007209E8">
        <w:rPr>
          <w:rFonts w:ascii="Arial" w:hAnsi="Arial" w:cs="Arial"/>
          <w:sz w:val="20"/>
        </w:rPr>
        <w:t>20DPP00442</w:t>
      </w:r>
    </w:p>
    <w:p w14:paraId="41371345" w14:textId="77777777" w:rsidR="00981C37" w:rsidRDefault="00981C37" w:rsidP="00981C37">
      <w:pPr>
        <w:ind w:firstLine="720"/>
        <w:rPr>
          <w:rFonts w:ascii="Arial" w:hAnsi="Arial" w:cs="Arial"/>
          <w:b/>
        </w:rPr>
      </w:pPr>
      <w:r w:rsidRPr="007209E8">
        <w:rPr>
          <w:rFonts w:ascii="Arial" w:hAnsi="Arial" w:cs="Arial"/>
          <w:b/>
        </w:rPr>
        <w:t xml:space="preserve">Health Benefits Coordinator (HBC) for NJ </w:t>
      </w:r>
      <w:proofErr w:type="spellStart"/>
      <w:r w:rsidRPr="007209E8">
        <w:rPr>
          <w:rFonts w:ascii="Arial" w:hAnsi="Arial" w:cs="Arial"/>
          <w:b/>
        </w:rPr>
        <w:t>FamilyCare</w:t>
      </w:r>
      <w:proofErr w:type="spellEnd"/>
      <w:r w:rsidRPr="007209E8">
        <w:rPr>
          <w:rFonts w:ascii="Arial" w:hAnsi="Arial" w:cs="Arial"/>
          <w:b/>
        </w:rPr>
        <w:t xml:space="preserve"> Managed Care Programs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19E0F00C">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19E0F00C">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Pr="00C40BDE" w:rsidRDefault="008918DF" w:rsidP="005663AD">
            <w:pPr>
              <w:tabs>
                <w:tab w:val="left" w:pos="0"/>
              </w:tabs>
              <w:autoSpaceDN w:val="0"/>
              <w:jc w:val="center"/>
            </w:pPr>
            <w:r w:rsidRPr="00C40BDE">
              <w:t>1</w:t>
            </w:r>
          </w:p>
        </w:tc>
        <w:tc>
          <w:tcPr>
            <w:tcW w:w="2160" w:type="dxa"/>
            <w:tcBorders>
              <w:top w:val="single" w:sz="4" w:space="0" w:color="auto"/>
              <w:left w:val="single" w:sz="4" w:space="0" w:color="auto"/>
              <w:bottom w:val="single" w:sz="4" w:space="0" w:color="auto"/>
              <w:right w:val="single" w:sz="4" w:space="0" w:color="auto"/>
            </w:tcBorders>
          </w:tcPr>
          <w:p w14:paraId="03C6B435" w14:textId="24307E2B" w:rsidR="008918DF" w:rsidRPr="00713FC0" w:rsidRDefault="00713FC0" w:rsidP="00B949DB">
            <w:pPr>
              <w:tabs>
                <w:tab w:val="left" w:pos="0"/>
              </w:tabs>
              <w:overflowPunct w:val="0"/>
              <w:autoSpaceDE w:val="0"/>
              <w:autoSpaceDN w:val="0"/>
              <w:adjustRightInd w:val="0"/>
              <w:jc w:val="center"/>
            </w:pPr>
            <w:r>
              <w:t>PDF Documents</w:t>
            </w:r>
          </w:p>
        </w:tc>
        <w:tc>
          <w:tcPr>
            <w:tcW w:w="7200" w:type="dxa"/>
            <w:tcBorders>
              <w:top w:val="single" w:sz="4" w:space="0" w:color="auto"/>
              <w:left w:val="single" w:sz="4" w:space="0" w:color="auto"/>
              <w:bottom w:val="single" w:sz="4" w:space="0" w:color="auto"/>
              <w:right w:val="single" w:sz="4" w:space="0" w:color="auto"/>
            </w:tcBorders>
          </w:tcPr>
          <w:p w14:paraId="7F4B5EBF" w14:textId="77777777" w:rsidR="008918DF" w:rsidRDefault="00981C37" w:rsidP="005663AD">
            <w:pPr>
              <w:tabs>
                <w:tab w:val="left" w:pos="0"/>
              </w:tabs>
              <w:overflowPunct w:val="0"/>
              <w:autoSpaceDE w:val="0"/>
              <w:autoSpaceDN w:val="0"/>
              <w:adjustRightInd w:val="0"/>
            </w:pPr>
            <w:r w:rsidRPr="00AA03B9">
              <w:rPr>
                <w:b/>
              </w:rPr>
              <w:t>When trying to open a Portable Document Format (PDF) document I am receiving an error message and am unable to access the PDF document. How should I proceed?</w:t>
            </w:r>
          </w:p>
          <w:p w14:paraId="097EB81B" w14:textId="77777777" w:rsidR="00AA03B9" w:rsidRDefault="00AA03B9" w:rsidP="005663AD">
            <w:pPr>
              <w:tabs>
                <w:tab w:val="left" w:pos="0"/>
              </w:tabs>
              <w:overflowPunct w:val="0"/>
              <w:autoSpaceDE w:val="0"/>
              <w:autoSpaceDN w:val="0"/>
              <w:adjustRightInd w:val="0"/>
            </w:pPr>
          </w:p>
          <w:p w14:paraId="49AC1BEB" w14:textId="77777777" w:rsidR="00AA03B9" w:rsidRDefault="00AA03B9" w:rsidP="007769BD">
            <w:pPr>
              <w:tabs>
                <w:tab w:val="left" w:pos="0"/>
              </w:tabs>
              <w:overflowPunct w:val="0"/>
              <w:autoSpaceDE w:val="0"/>
              <w:autoSpaceDN w:val="0"/>
              <w:adjustRightInd w:val="0"/>
            </w:pPr>
            <w:r w:rsidRPr="00AA03B9">
              <w:t xml:space="preserve">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w:t>
            </w:r>
            <w:r w:rsidR="007769BD">
              <w:t>i</w:t>
            </w:r>
            <w:r w:rsidRPr="00AA03B9">
              <w:t>n Chrome or Firefox.</w:t>
            </w:r>
          </w:p>
          <w:p w14:paraId="03C6B436" w14:textId="215B612F" w:rsidR="00051F4E" w:rsidRPr="00AA03B9" w:rsidRDefault="00051F4E" w:rsidP="007769BD">
            <w:pPr>
              <w:tabs>
                <w:tab w:val="left" w:pos="0"/>
              </w:tabs>
              <w:overflowPunct w:val="0"/>
              <w:autoSpaceDE w:val="0"/>
              <w:autoSpaceDN w:val="0"/>
              <w:adjustRightInd w:val="0"/>
            </w:pPr>
          </w:p>
        </w:tc>
      </w:tr>
      <w:tr w:rsidR="008918DF" w14:paraId="03C6B43C" w14:textId="77777777" w:rsidTr="19E0F00C">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Pr="00C40BDE" w:rsidRDefault="008918DF" w:rsidP="005663AD">
            <w:pPr>
              <w:tabs>
                <w:tab w:val="left" w:pos="0"/>
              </w:tabs>
              <w:autoSpaceDN w:val="0"/>
              <w:jc w:val="center"/>
            </w:pPr>
            <w:r w:rsidRPr="00C40BDE">
              <w:t>2</w:t>
            </w:r>
          </w:p>
        </w:tc>
        <w:tc>
          <w:tcPr>
            <w:tcW w:w="2160" w:type="dxa"/>
            <w:tcBorders>
              <w:top w:val="single" w:sz="4" w:space="0" w:color="auto"/>
              <w:left w:val="single" w:sz="4" w:space="0" w:color="auto"/>
              <w:bottom w:val="single" w:sz="4" w:space="0" w:color="auto"/>
              <w:right w:val="single" w:sz="4" w:space="0" w:color="auto"/>
            </w:tcBorders>
          </w:tcPr>
          <w:p w14:paraId="03C6B43A" w14:textId="7364F330" w:rsidR="008918DF" w:rsidRPr="00713FC0" w:rsidRDefault="00713FC0" w:rsidP="00B949DB">
            <w:pPr>
              <w:tabs>
                <w:tab w:val="left" w:pos="0"/>
              </w:tabs>
              <w:overflowPunct w:val="0"/>
              <w:autoSpaceDE w:val="0"/>
              <w:autoSpaceDN w:val="0"/>
              <w:adjustRightInd w:val="0"/>
              <w:jc w:val="center"/>
            </w:pPr>
            <w:r>
              <w:t>Quote Submission</w:t>
            </w:r>
          </w:p>
        </w:tc>
        <w:tc>
          <w:tcPr>
            <w:tcW w:w="7200" w:type="dxa"/>
            <w:tcBorders>
              <w:top w:val="single" w:sz="4" w:space="0" w:color="auto"/>
              <w:left w:val="single" w:sz="4" w:space="0" w:color="auto"/>
              <w:bottom w:val="single" w:sz="4" w:space="0" w:color="auto"/>
              <w:right w:val="single" w:sz="4" w:space="0" w:color="auto"/>
            </w:tcBorders>
          </w:tcPr>
          <w:p w14:paraId="382E14E6" w14:textId="77777777" w:rsidR="008918DF" w:rsidRPr="00AA03B9" w:rsidRDefault="00AA03B9" w:rsidP="005663AD">
            <w:pPr>
              <w:tabs>
                <w:tab w:val="left" w:pos="0"/>
              </w:tabs>
              <w:overflowPunct w:val="0"/>
              <w:autoSpaceDE w:val="0"/>
              <w:autoSpaceDN w:val="0"/>
              <w:adjustRightInd w:val="0"/>
              <w:rPr>
                <w:b/>
              </w:rPr>
            </w:pPr>
            <w:r w:rsidRPr="00AA03B9">
              <w:rPr>
                <w:b/>
              </w:rPr>
              <w:t>Should I check that I have properly completed and attached all of the required documents with my submitted Quote?</w:t>
            </w:r>
          </w:p>
          <w:p w14:paraId="5AE48356" w14:textId="77777777" w:rsidR="00AA03B9" w:rsidRDefault="00AA03B9" w:rsidP="005663AD">
            <w:pPr>
              <w:tabs>
                <w:tab w:val="left" w:pos="0"/>
              </w:tabs>
              <w:overflowPunct w:val="0"/>
              <w:autoSpaceDE w:val="0"/>
              <w:autoSpaceDN w:val="0"/>
              <w:adjustRightInd w:val="0"/>
            </w:pPr>
          </w:p>
          <w:p w14:paraId="10316355" w14:textId="77777777" w:rsidR="00AA03B9" w:rsidRDefault="00AA03B9" w:rsidP="005663AD">
            <w:pPr>
              <w:tabs>
                <w:tab w:val="left" w:pos="0"/>
              </w:tabs>
              <w:overflowPunct w:val="0"/>
              <w:autoSpaceDE w:val="0"/>
              <w:autoSpaceDN w:val="0"/>
              <w:adjustRightInd w:val="0"/>
            </w:pPr>
            <w:r w:rsidRPr="00AA03B9">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1D8EF3F3" w:rsidR="00051F4E" w:rsidRPr="00AA03B9" w:rsidRDefault="00051F4E" w:rsidP="005663AD">
            <w:pPr>
              <w:tabs>
                <w:tab w:val="left" w:pos="0"/>
              </w:tabs>
              <w:overflowPunct w:val="0"/>
              <w:autoSpaceDE w:val="0"/>
              <w:autoSpaceDN w:val="0"/>
              <w:adjustRightInd w:val="0"/>
            </w:pPr>
          </w:p>
        </w:tc>
      </w:tr>
      <w:tr w:rsidR="008918DF" w14:paraId="03C6B441" w14:textId="77777777" w:rsidTr="19E0F00C">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Pr="00C40BDE" w:rsidRDefault="008918DF" w:rsidP="005663AD">
            <w:pPr>
              <w:tabs>
                <w:tab w:val="left" w:pos="0"/>
              </w:tabs>
              <w:autoSpaceDN w:val="0"/>
              <w:jc w:val="center"/>
            </w:pPr>
            <w:r w:rsidRPr="00C40BDE">
              <w:t>3</w:t>
            </w:r>
          </w:p>
        </w:tc>
        <w:tc>
          <w:tcPr>
            <w:tcW w:w="2160" w:type="dxa"/>
            <w:tcBorders>
              <w:top w:val="single" w:sz="4" w:space="0" w:color="auto"/>
              <w:left w:val="single" w:sz="4" w:space="0" w:color="auto"/>
              <w:bottom w:val="single" w:sz="4" w:space="0" w:color="auto"/>
              <w:right w:val="single" w:sz="4" w:space="0" w:color="auto"/>
            </w:tcBorders>
          </w:tcPr>
          <w:p w14:paraId="03C6B43F" w14:textId="02D261CA" w:rsidR="008918DF" w:rsidRPr="00713FC0" w:rsidRDefault="00713FC0" w:rsidP="00B949DB">
            <w:pPr>
              <w:tabs>
                <w:tab w:val="left" w:pos="0"/>
              </w:tabs>
              <w:overflowPunct w:val="0"/>
              <w:autoSpaceDE w:val="0"/>
              <w:autoSpaceDN w:val="0"/>
              <w:adjustRightInd w:val="0"/>
              <w:jc w:val="center"/>
            </w:pPr>
            <w:r>
              <w:t>Exceptions</w:t>
            </w:r>
          </w:p>
        </w:tc>
        <w:tc>
          <w:tcPr>
            <w:tcW w:w="7200" w:type="dxa"/>
            <w:tcBorders>
              <w:top w:val="single" w:sz="4" w:space="0" w:color="auto"/>
              <w:left w:val="single" w:sz="4" w:space="0" w:color="auto"/>
              <w:bottom w:val="single" w:sz="4" w:space="0" w:color="auto"/>
              <w:right w:val="single" w:sz="4" w:space="0" w:color="auto"/>
            </w:tcBorders>
          </w:tcPr>
          <w:p w14:paraId="195B8704" w14:textId="77777777" w:rsidR="008918DF" w:rsidRDefault="00AD371C" w:rsidP="005663AD">
            <w:pPr>
              <w:tabs>
                <w:tab w:val="left" w:pos="0"/>
              </w:tabs>
              <w:overflowPunct w:val="0"/>
              <w:autoSpaceDE w:val="0"/>
              <w:autoSpaceDN w:val="0"/>
              <w:adjustRightInd w:val="0"/>
              <w:rPr>
                <w:b/>
              </w:rPr>
            </w:pPr>
            <w:r w:rsidRPr="00AD371C">
              <w:rPr>
                <w:b/>
              </w:rPr>
              <w:t>Will the State allow Vendors {Bidders} to take exception to any of the Standard Terms and Conditions?</w:t>
            </w:r>
          </w:p>
          <w:p w14:paraId="67576351" w14:textId="77777777" w:rsidR="00AD371C" w:rsidRDefault="00AD371C" w:rsidP="005663AD">
            <w:pPr>
              <w:tabs>
                <w:tab w:val="left" w:pos="0"/>
              </w:tabs>
              <w:overflowPunct w:val="0"/>
              <w:autoSpaceDE w:val="0"/>
              <w:autoSpaceDN w:val="0"/>
              <w:adjustRightInd w:val="0"/>
              <w:rPr>
                <w:b/>
              </w:rPr>
            </w:pPr>
          </w:p>
          <w:p w14:paraId="5288CA9B" w14:textId="77777777" w:rsidR="00AD371C" w:rsidRDefault="00AD371C" w:rsidP="00AD371C">
            <w:pPr>
              <w:tabs>
                <w:tab w:val="left" w:pos="0"/>
              </w:tabs>
              <w:overflowPunct w:val="0"/>
              <w:autoSpaceDE w:val="0"/>
              <w:autoSpaceDN w:val="0"/>
              <w:adjustRightInd w:val="0"/>
            </w:pPr>
            <w:r w:rsidRPr="00AD371C">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w:t>
            </w:r>
            <w:r w:rsidR="004C5D3E" w:rsidRPr="00AD371C">
              <w:t>.</w:t>
            </w:r>
            <w:r w:rsidR="004C5D3E">
              <w:t xml:space="preserve">” </w:t>
            </w:r>
            <w:r w:rsidRPr="00AD371C">
              <w:t>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3C6B440" w14:textId="502FBD95" w:rsidR="00051F4E" w:rsidRPr="00AD371C" w:rsidRDefault="00051F4E" w:rsidP="00AD371C">
            <w:pPr>
              <w:tabs>
                <w:tab w:val="left" w:pos="0"/>
              </w:tabs>
              <w:overflowPunct w:val="0"/>
              <w:autoSpaceDE w:val="0"/>
              <w:autoSpaceDN w:val="0"/>
              <w:adjustRightInd w:val="0"/>
            </w:pPr>
          </w:p>
        </w:tc>
      </w:tr>
      <w:tr w:rsidR="008918DF" w14:paraId="03C6B446" w14:textId="77777777" w:rsidTr="19E0F00C">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Pr="00C40BDE" w:rsidRDefault="008918DF" w:rsidP="005663AD">
            <w:pPr>
              <w:tabs>
                <w:tab w:val="left" w:pos="0"/>
              </w:tabs>
              <w:autoSpaceDN w:val="0"/>
              <w:jc w:val="center"/>
            </w:pPr>
            <w:r w:rsidRPr="00C40BDE">
              <w:t>4</w:t>
            </w:r>
          </w:p>
        </w:tc>
        <w:tc>
          <w:tcPr>
            <w:tcW w:w="2160" w:type="dxa"/>
            <w:tcBorders>
              <w:top w:val="single" w:sz="4" w:space="0" w:color="auto"/>
              <w:left w:val="single" w:sz="4" w:space="0" w:color="auto"/>
              <w:bottom w:val="single" w:sz="4" w:space="0" w:color="auto"/>
              <w:right w:val="single" w:sz="4" w:space="0" w:color="auto"/>
            </w:tcBorders>
          </w:tcPr>
          <w:p w14:paraId="03C6B444" w14:textId="288B0BA3" w:rsidR="008918DF" w:rsidRPr="00713FC0" w:rsidRDefault="006D1F7D" w:rsidP="00B949DB">
            <w:pPr>
              <w:tabs>
                <w:tab w:val="left" w:pos="0"/>
              </w:tabs>
              <w:overflowPunct w:val="0"/>
              <w:autoSpaceDE w:val="0"/>
              <w:autoSpaceDN w:val="0"/>
              <w:adjustRightInd w:val="0"/>
              <w:jc w:val="center"/>
            </w:pPr>
            <w:r w:rsidRPr="004700AD">
              <w:t>General Question, Terms and Conditions</w:t>
            </w:r>
          </w:p>
        </w:tc>
        <w:tc>
          <w:tcPr>
            <w:tcW w:w="7200" w:type="dxa"/>
            <w:tcBorders>
              <w:top w:val="single" w:sz="4" w:space="0" w:color="auto"/>
              <w:left w:val="single" w:sz="4" w:space="0" w:color="auto"/>
              <w:bottom w:val="single" w:sz="4" w:space="0" w:color="auto"/>
              <w:right w:val="single" w:sz="4" w:space="0" w:color="auto"/>
            </w:tcBorders>
          </w:tcPr>
          <w:p w14:paraId="101BC2DB" w14:textId="77777777" w:rsidR="008918DF" w:rsidRDefault="004C5D3E" w:rsidP="00CD7949">
            <w:pPr>
              <w:tabs>
                <w:tab w:val="left" w:pos="0"/>
              </w:tabs>
              <w:overflowPunct w:val="0"/>
              <w:autoSpaceDE w:val="0"/>
              <w:autoSpaceDN w:val="0"/>
              <w:adjustRightInd w:val="0"/>
              <w:rPr>
                <w:b/>
              </w:rPr>
            </w:pPr>
            <w:r w:rsidRPr="006D1F7D">
              <w:rPr>
                <w:b/>
              </w:rPr>
              <w:t xml:space="preserve">Would the </w:t>
            </w:r>
            <w:r w:rsidR="00CD7949">
              <w:rPr>
                <w:b/>
              </w:rPr>
              <w:t>S</w:t>
            </w:r>
            <w:r w:rsidRPr="006D1F7D">
              <w:rPr>
                <w:b/>
              </w:rPr>
              <w:t>tate consider the addition of a force maje</w:t>
            </w:r>
            <w:r w:rsidR="00CD7949">
              <w:rPr>
                <w:b/>
              </w:rPr>
              <w:t>ure clause to protect both the S</w:t>
            </w:r>
            <w:r w:rsidRPr="006D1F7D">
              <w:rPr>
                <w:b/>
              </w:rPr>
              <w:t>tate and vendor in situations beyond their reasonable control? The vendor respectfully requests the insertion of a force majeure clause, common in the industry, for the protection of both parties.</w:t>
            </w:r>
          </w:p>
          <w:p w14:paraId="140F1165" w14:textId="77777777" w:rsidR="00CD7949" w:rsidRDefault="00CD7949" w:rsidP="00CD7949">
            <w:pPr>
              <w:tabs>
                <w:tab w:val="left" w:pos="0"/>
              </w:tabs>
              <w:overflowPunct w:val="0"/>
              <w:autoSpaceDE w:val="0"/>
              <w:autoSpaceDN w:val="0"/>
              <w:adjustRightInd w:val="0"/>
              <w:rPr>
                <w:b/>
              </w:rPr>
            </w:pPr>
          </w:p>
          <w:p w14:paraId="091B713B" w14:textId="6DEB41BD" w:rsidR="00A91988" w:rsidRDefault="00A91988" w:rsidP="00CD7949">
            <w:pPr>
              <w:tabs>
                <w:tab w:val="left" w:pos="0"/>
              </w:tabs>
              <w:overflowPunct w:val="0"/>
              <w:autoSpaceDE w:val="0"/>
              <w:autoSpaceDN w:val="0"/>
              <w:adjustRightInd w:val="0"/>
            </w:pPr>
            <w:r>
              <w:t xml:space="preserve">See </w:t>
            </w:r>
            <w:r w:rsidR="00CD20FE">
              <w:t>“</w:t>
            </w:r>
            <w:r w:rsidR="004700AD" w:rsidRPr="004700AD">
              <w:t xml:space="preserve">T1392 Revised Bid Solicitation </w:t>
            </w:r>
            <w:r w:rsidR="00E950F5">
              <w:t>10.7</w:t>
            </w:r>
            <w:r w:rsidR="004700AD" w:rsidRPr="004700AD">
              <w:t>.2020</w:t>
            </w:r>
            <w:r w:rsidR="00CD20FE">
              <w:t>”</w:t>
            </w:r>
            <w:r>
              <w:t xml:space="preserve"> Section 5.17.4. Force Majeure.  </w:t>
            </w:r>
          </w:p>
          <w:p w14:paraId="03C6B445" w14:textId="43F9AC60" w:rsidR="00BB4B23" w:rsidRPr="009766A7" w:rsidRDefault="00BB4B23" w:rsidP="00CD7949">
            <w:pPr>
              <w:tabs>
                <w:tab w:val="left" w:pos="0"/>
              </w:tabs>
              <w:overflowPunct w:val="0"/>
              <w:autoSpaceDE w:val="0"/>
              <w:autoSpaceDN w:val="0"/>
              <w:adjustRightInd w:val="0"/>
            </w:pPr>
          </w:p>
        </w:tc>
      </w:tr>
      <w:tr w:rsidR="00632F24" w14:paraId="38CB8784" w14:textId="77777777" w:rsidTr="19E0F00C">
        <w:trPr>
          <w:trHeight w:val="755"/>
        </w:trPr>
        <w:tc>
          <w:tcPr>
            <w:tcW w:w="877" w:type="dxa"/>
            <w:tcBorders>
              <w:top w:val="single" w:sz="4" w:space="0" w:color="auto"/>
              <w:left w:val="single" w:sz="4" w:space="0" w:color="auto"/>
              <w:bottom w:val="single" w:sz="4" w:space="0" w:color="auto"/>
              <w:right w:val="single" w:sz="4" w:space="0" w:color="auto"/>
            </w:tcBorders>
          </w:tcPr>
          <w:p w14:paraId="4C9D99B1" w14:textId="37006DC2" w:rsidR="00632F24" w:rsidRPr="00C40BDE" w:rsidRDefault="001E52D6" w:rsidP="00632F24">
            <w:pPr>
              <w:tabs>
                <w:tab w:val="left" w:pos="0"/>
              </w:tabs>
              <w:autoSpaceDN w:val="0"/>
              <w:jc w:val="center"/>
            </w:pPr>
            <w:r>
              <w:lastRenderedPageBreak/>
              <w:t>5</w:t>
            </w:r>
          </w:p>
        </w:tc>
        <w:tc>
          <w:tcPr>
            <w:tcW w:w="2160" w:type="dxa"/>
            <w:tcBorders>
              <w:top w:val="single" w:sz="4" w:space="0" w:color="auto"/>
              <w:left w:val="single" w:sz="4" w:space="0" w:color="auto"/>
              <w:bottom w:val="single" w:sz="4" w:space="0" w:color="auto"/>
              <w:right w:val="single" w:sz="4" w:space="0" w:color="auto"/>
            </w:tcBorders>
          </w:tcPr>
          <w:p w14:paraId="551DF6F0" w14:textId="3CB2C3C1" w:rsidR="00632F24" w:rsidRPr="00713FC0" w:rsidRDefault="006607E9" w:rsidP="00B949DB">
            <w:pPr>
              <w:tabs>
                <w:tab w:val="left" w:pos="0"/>
              </w:tabs>
              <w:overflowPunct w:val="0"/>
              <w:autoSpaceDE w:val="0"/>
              <w:autoSpaceDN w:val="0"/>
              <w:adjustRightInd w:val="0"/>
              <w:jc w:val="center"/>
            </w:pPr>
            <w:r w:rsidRPr="006607E9">
              <w:t>General</w:t>
            </w:r>
          </w:p>
        </w:tc>
        <w:tc>
          <w:tcPr>
            <w:tcW w:w="7200" w:type="dxa"/>
            <w:tcBorders>
              <w:top w:val="single" w:sz="4" w:space="0" w:color="auto"/>
              <w:left w:val="single" w:sz="4" w:space="0" w:color="auto"/>
              <w:bottom w:val="single" w:sz="4" w:space="0" w:color="auto"/>
              <w:right w:val="single" w:sz="4" w:space="0" w:color="auto"/>
            </w:tcBorders>
          </w:tcPr>
          <w:p w14:paraId="6C6D4AE9" w14:textId="77777777" w:rsidR="00632F24" w:rsidRDefault="00FE471C" w:rsidP="00632F24">
            <w:pPr>
              <w:tabs>
                <w:tab w:val="left" w:pos="0"/>
              </w:tabs>
              <w:overflowPunct w:val="0"/>
              <w:autoSpaceDE w:val="0"/>
              <w:autoSpaceDN w:val="0"/>
              <w:adjustRightInd w:val="0"/>
              <w:rPr>
                <w:b/>
              </w:rPr>
            </w:pPr>
            <w:r w:rsidRPr="00FE471C">
              <w:rPr>
                <w:b/>
              </w:rPr>
              <w:t xml:space="preserve">Please provide the average amount of time it takes an Eligibility Specialist to process an applicant </w:t>
            </w:r>
            <w:r w:rsidRPr="00EA29D2">
              <w:rPr>
                <w:b/>
              </w:rPr>
              <w:t>in minutes.</w:t>
            </w:r>
          </w:p>
          <w:p w14:paraId="444E94E1" w14:textId="190D896E" w:rsidR="00722B06" w:rsidRDefault="00722B06" w:rsidP="00632F24">
            <w:pPr>
              <w:tabs>
                <w:tab w:val="left" w:pos="0"/>
              </w:tabs>
              <w:overflowPunct w:val="0"/>
              <w:autoSpaceDE w:val="0"/>
              <w:autoSpaceDN w:val="0"/>
              <w:adjustRightInd w:val="0"/>
              <w:rPr>
                <w:b/>
              </w:rPr>
            </w:pPr>
          </w:p>
          <w:p w14:paraId="375E0EA0" w14:textId="77777777" w:rsidR="00202A46" w:rsidRDefault="00202A46" w:rsidP="00632F24">
            <w:pPr>
              <w:tabs>
                <w:tab w:val="left" w:pos="0"/>
              </w:tabs>
              <w:overflowPunct w:val="0"/>
              <w:autoSpaceDE w:val="0"/>
              <w:autoSpaceDN w:val="0"/>
              <w:adjustRightInd w:val="0"/>
              <w:rPr>
                <w:b/>
              </w:rPr>
            </w:pPr>
          </w:p>
          <w:p w14:paraId="563F3171" w14:textId="77777777" w:rsidR="00BB4B23" w:rsidRDefault="00722B06" w:rsidP="007F4605">
            <w:pPr>
              <w:tabs>
                <w:tab w:val="left" w:pos="0"/>
              </w:tabs>
              <w:overflowPunct w:val="0"/>
              <w:autoSpaceDE w:val="0"/>
              <w:autoSpaceDN w:val="0"/>
              <w:adjustRightInd w:val="0"/>
            </w:pPr>
            <w:r>
              <w:t xml:space="preserve">Processing times may </w:t>
            </w:r>
            <w:r w:rsidR="00FB3A8D">
              <w:t>v</w:t>
            </w:r>
            <w:r>
              <w:t>ary greatly</w:t>
            </w:r>
            <w:r w:rsidR="00FE1371">
              <w:t xml:space="preserve"> accordingly to the level of completeness of an application, from anywhere between 24 hours up to 45 days (the maximum allotted processing time for a completed application).  Median new application processing time sto</w:t>
            </w:r>
            <w:r w:rsidR="007154C6">
              <w:t>o</w:t>
            </w:r>
            <w:r w:rsidR="00FE1371">
              <w:t>d at 11 days as of Ja</w:t>
            </w:r>
            <w:r w:rsidR="007154C6">
              <w:t>n</w:t>
            </w:r>
            <w:r w:rsidR="00FE1371">
              <w:t>u</w:t>
            </w:r>
            <w:r w:rsidR="007154C6">
              <w:t>a</w:t>
            </w:r>
            <w:r w:rsidR="00FE1371">
              <w:t>ry 2020.</w:t>
            </w:r>
          </w:p>
          <w:p w14:paraId="799734A5" w14:textId="6416B589" w:rsidR="00782A4A" w:rsidRPr="009766A7" w:rsidRDefault="00782A4A" w:rsidP="007F4605">
            <w:pPr>
              <w:tabs>
                <w:tab w:val="left" w:pos="0"/>
              </w:tabs>
              <w:overflowPunct w:val="0"/>
              <w:autoSpaceDE w:val="0"/>
              <w:autoSpaceDN w:val="0"/>
              <w:adjustRightInd w:val="0"/>
            </w:pPr>
          </w:p>
        </w:tc>
      </w:tr>
      <w:tr w:rsidR="00632F24" w14:paraId="1EA59343" w14:textId="77777777" w:rsidTr="19E0F00C">
        <w:trPr>
          <w:trHeight w:val="1034"/>
        </w:trPr>
        <w:tc>
          <w:tcPr>
            <w:tcW w:w="877" w:type="dxa"/>
            <w:tcBorders>
              <w:top w:val="single" w:sz="4" w:space="0" w:color="auto"/>
              <w:left w:val="single" w:sz="4" w:space="0" w:color="auto"/>
              <w:bottom w:val="single" w:sz="4" w:space="0" w:color="auto"/>
              <w:right w:val="single" w:sz="4" w:space="0" w:color="auto"/>
            </w:tcBorders>
          </w:tcPr>
          <w:p w14:paraId="15ADFAAF" w14:textId="02054B0C" w:rsidR="00632F24" w:rsidRPr="00C40BDE" w:rsidRDefault="008E7443" w:rsidP="00632F24">
            <w:pPr>
              <w:tabs>
                <w:tab w:val="left" w:pos="0"/>
              </w:tabs>
              <w:autoSpaceDN w:val="0"/>
              <w:jc w:val="center"/>
            </w:pPr>
            <w:r>
              <w:t>6</w:t>
            </w:r>
          </w:p>
        </w:tc>
        <w:tc>
          <w:tcPr>
            <w:tcW w:w="2160" w:type="dxa"/>
            <w:tcBorders>
              <w:top w:val="single" w:sz="4" w:space="0" w:color="auto"/>
              <w:left w:val="single" w:sz="4" w:space="0" w:color="auto"/>
              <w:bottom w:val="single" w:sz="4" w:space="0" w:color="auto"/>
              <w:right w:val="single" w:sz="4" w:space="0" w:color="auto"/>
            </w:tcBorders>
          </w:tcPr>
          <w:p w14:paraId="4E76CB43" w14:textId="1113B7F1" w:rsidR="00632F24" w:rsidRPr="00713FC0" w:rsidRDefault="00632F24" w:rsidP="00B949DB">
            <w:pPr>
              <w:tabs>
                <w:tab w:val="left" w:pos="0"/>
              </w:tabs>
              <w:overflowPunct w:val="0"/>
              <w:autoSpaceDE w:val="0"/>
              <w:autoSpaceDN w:val="0"/>
              <w:adjustRightInd w:val="0"/>
              <w:jc w:val="center"/>
            </w:pPr>
            <w:r w:rsidRPr="00A67295">
              <w:t>General</w:t>
            </w:r>
          </w:p>
        </w:tc>
        <w:tc>
          <w:tcPr>
            <w:tcW w:w="7200" w:type="dxa"/>
            <w:tcBorders>
              <w:top w:val="single" w:sz="4" w:space="0" w:color="auto"/>
              <w:left w:val="single" w:sz="4" w:space="0" w:color="auto"/>
              <w:bottom w:val="single" w:sz="4" w:space="0" w:color="auto"/>
              <w:right w:val="single" w:sz="4" w:space="0" w:color="auto"/>
            </w:tcBorders>
          </w:tcPr>
          <w:p w14:paraId="6A854FE8" w14:textId="77777777" w:rsidR="00632F24" w:rsidRDefault="00632F24" w:rsidP="00632F24">
            <w:pPr>
              <w:tabs>
                <w:tab w:val="left" w:pos="0"/>
              </w:tabs>
              <w:overflowPunct w:val="0"/>
              <w:autoSpaceDE w:val="0"/>
              <w:autoSpaceDN w:val="0"/>
              <w:adjustRightInd w:val="0"/>
              <w:rPr>
                <w:b/>
              </w:rPr>
            </w:pPr>
            <w:r w:rsidRPr="00D70CBB">
              <w:rPr>
                <w:b/>
              </w:rPr>
              <w:t xml:space="preserve">Does the State anticipate that enrollment in any of the NJ </w:t>
            </w:r>
            <w:proofErr w:type="spellStart"/>
            <w:r w:rsidRPr="00D70CBB">
              <w:rPr>
                <w:b/>
              </w:rPr>
              <w:t>FamilyCare</w:t>
            </w:r>
            <w:proofErr w:type="spellEnd"/>
            <w:r w:rsidRPr="00D70CBB">
              <w:rPr>
                <w:b/>
              </w:rPr>
              <w:t xml:space="preserve"> plans will changes as a result of migration from the FFM to the SBE?</w:t>
            </w:r>
          </w:p>
          <w:p w14:paraId="17575791" w14:textId="77777777" w:rsidR="00BB4B23" w:rsidRDefault="00BB4B23" w:rsidP="00632F24">
            <w:pPr>
              <w:tabs>
                <w:tab w:val="left" w:pos="0"/>
              </w:tabs>
              <w:overflowPunct w:val="0"/>
              <w:autoSpaceDE w:val="0"/>
              <w:autoSpaceDN w:val="0"/>
              <w:adjustRightInd w:val="0"/>
              <w:rPr>
                <w:b/>
              </w:rPr>
            </w:pPr>
          </w:p>
          <w:p w14:paraId="54274DE8" w14:textId="77777777" w:rsidR="00BB4B23" w:rsidRDefault="00BB4B23" w:rsidP="00632F24">
            <w:pPr>
              <w:tabs>
                <w:tab w:val="left" w:pos="0"/>
              </w:tabs>
              <w:overflowPunct w:val="0"/>
              <w:autoSpaceDE w:val="0"/>
              <w:autoSpaceDN w:val="0"/>
              <w:adjustRightInd w:val="0"/>
            </w:pPr>
            <w:r w:rsidRPr="009766A7">
              <w:t>No</w:t>
            </w:r>
            <w:r w:rsidR="00F31EBB">
              <w:t xml:space="preserve">; the State does not anticipate enrollment in the NJ </w:t>
            </w:r>
            <w:proofErr w:type="spellStart"/>
            <w:r w:rsidR="00F31EBB">
              <w:t>FamilyCare</w:t>
            </w:r>
            <w:proofErr w:type="spellEnd"/>
            <w:r w:rsidR="00F31EBB">
              <w:t xml:space="preserve"> plans changing as a result of the migration.  </w:t>
            </w:r>
          </w:p>
          <w:p w14:paraId="3E60B251" w14:textId="6EA89349" w:rsidR="004700AD" w:rsidRPr="009766A7" w:rsidRDefault="004700AD" w:rsidP="00632F24">
            <w:pPr>
              <w:tabs>
                <w:tab w:val="left" w:pos="0"/>
              </w:tabs>
              <w:overflowPunct w:val="0"/>
              <w:autoSpaceDE w:val="0"/>
              <w:autoSpaceDN w:val="0"/>
              <w:adjustRightInd w:val="0"/>
            </w:pPr>
          </w:p>
        </w:tc>
      </w:tr>
      <w:tr w:rsidR="00632F24" w14:paraId="5335973A" w14:textId="77777777" w:rsidTr="19E0F00C">
        <w:tc>
          <w:tcPr>
            <w:tcW w:w="877" w:type="dxa"/>
            <w:tcBorders>
              <w:top w:val="single" w:sz="4" w:space="0" w:color="auto"/>
              <w:left w:val="single" w:sz="4" w:space="0" w:color="auto"/>
              <w:bottom w:val="single" w:sz="4" w:space="0" w:color="auto"/>
              <w:right w:val="single" w:sz="4" w:space="0" w:color="auto"/>
            </w:tcBorders>
          </w:tcPr>
          <w:p w14:paraId="63100EF3" w14:textId="0C5E6C10" w:rsidR="00632F24" w:rsidRPr="00C40BDE" w:rsidRDefault="008E7443" w:rsidP="00632F24">
            <w:pPr>
              <w:tabs>
                <w:tab w:val="left" w:pos="0"/>
              </w:tabs>
              <w:autoSpaceDN w:val="0"/>
              <w:jc w:val="center"/>
            </w:pPr>
            <w:r>
              <w:t>7</w:t>
            </w:r>
          </w:p>
        </w:tc>
        <w:tc>
          <w:tcPr>
            <w:tcW w:w="2160" w:type="dxa"/>
            <w:tcBorders>
              <w:top w:val="single" w:sz="4" w:space="0" w:color="auto"/>
              <w:left w:val="single" w:sz="4" w:space="0" w:color="auto"/>
              <w:bottom w:val="single" w:sz="4" w:space="0" w:color="auto"/>
              <w:right w:val="single" w:sz="4" w:space="0" w:color="auto"/>
            </w:tcBorders>
          </w:tcPr>
          <w:p w14:paraId="7A1A7BD5" w14:textId="6452A4C1" w:rsidR="00632F24" w:rsidRPr="00713FC0" w:rsidRDefault="00632F24" w:rsidP="00B949DB">
            <w:pPr>
              <w:tabs>
                <w:tab w:val="left" w:pos="0"/>
              </w:tabs>
              <w:overflowPunct w:val="0"/>
              <w:autoSpaceDE w:val="0"/>
              <w:autoSpaceDN w:val="0"/>
              <w:adjustRightInd w:val="0"/>
              <w:jc w:val="center"/>
            </w:pPr>
            <w:r w:rsidRPr="00A67295">
              <w:t>General</w:t>
            </w:r>
          </w:p>
        </w:tc>
        <w:tc>
          <w:tcPr>
            <w:tcW w:w="7200" w:type="dxa"/>
            <w:tcBorders>
              <w:top w:val="single" w:sz="4" w:space="0" w:color="auto"/>
              <w:left w:val="single" w:sz="4" w:space="0" w:color="auto"/>
              <w:bottom w:val="single" w:sz="4" w:space="0" w:color="auto"/>
              <w:right w:val="single" w:sz="4" w:space="0" w:color="auto"/>
            </w:tcBorders>
          </w:tcPr>
          <w:p w14:paraId="68888B9B" w14:textId="6034B69E" w:rsidR="00BB4B23" w:rsidRDefault="00D70CBB" w:rsidP="00BB4B23">
            <w:pPr>
              <w:pStyle w:val="ListParagraph"/>
              <w:numPr>
                <w:ilvl w:val="0"/>
                <w:numId w:val="126"/>
              </w:numPr>
              <w:tabs>
                <w:tab w:val="left" w:pos="0"/>
              </w:tabs>
              <w:overflowPunct w:val="0"/>
              <w:autoSpaceDE w:val="0"/>
              <w:autoSpaceDN w:val="0"/>
              <w:adjustRightInd w:val="0"/>
              <w:rPr>
                <w:b/>
              </w:rPr>
            </w:pPr>
            <w:r w:rsidRPr="00F51E8D">
              <w:rPr>
                <w:b/>
              </w:rPr>
              <w:t xml:space="preserve">Are all MCO enrollments mandatory? </w:t>
            </w:r>
          </w:p>
          <w:p w14:paraId="614EA6CF" w14:textId="77777777" w:rsidR="00B36550" w:rsidRPr="009766A7" w:rsidRDefault="00B36550" w:rsidP="009766A7">
            <w:pPr>
              <w:tabs>
                <w:tab w:val="left" w:pos="0"/>
              </w:tabs>
              <w:overflowPunct w:val="0"/>
              <w:autoSpaceDE w:val="0"/>
              <w:autoSpaceDN w:val="0"/>
              <w:adjustRightInd w:val="0"/>
              <w:ind w:left="95"/>
              <w:rPr>
                <w:b/>
              </w:rPr>
            </w:pPr>
          </w:p>
          <w:p w14:paraId="716AA305" w14:textId="0D753341" w:rsidR="00BB4B23" w:rsidRPr="009766A7" w:rsidRDefault="00BB4B23" w:rsidP="00657CBC">
            <w:pPr>
              <w:tabs>
                <w:tab w:val="left" w:pos="0"/>
              </w:tabs>
              <w:overflowPunct w:val="0"/>
              <w:autoSpaceDE w:val="0"/>
              <w:autoSpaceDN w:val="0"/>
              <w:adjustRightInd w:val="0"/>
              <w:ind w:left="455"/>
            </w:pPr>
            <w:r w:rsidRPr="00B36550">
              <w:t>Yes</w:t>
            </w:r>
            <w:r w:rsidR="002F2548">
              <w:t xml:space="preserve">, every </w:t>
            </w:r>
            <w:r w:rsidR="00F31EBB">
              <w:t>B</w:t>
            </w:r>
            <w:r w:rsidR="002F2548">
              <w:t>eneficiary must be enrolled in a MCO.</w:t>
            </w:r>
          </w:p>
          <w:p w14:paraId="5DE10BEC" w14:textId="77777777" w:rsidR="00202B49" w:rsidRPr="009766A7" w:rsidRDefault="00202B49" w:rsidP="009766A7">
            <w:pPr>
              <w:tabs>
                <w:tab w:val="left" w:pos="0"/>
              </w:tabs>
              <w:overflowPunct w:val="0"/>
              <w:autoSpaceDE w:val="0"/>
              <w:autoSpaceDN w:val="0"/>
              <w:adjustRightInd w:val="0"/>
              <w:ind w:left="95"/>
              <w:rPr>
                <w:b/>
              </w:rPr>
            </w:pPr>
          </w:p>
          <w:p w14:paraId="7D420AC7" w14:textId="27791BEF" w:rsidR="00BB4B23" w:rsidRDefault="00D70CBB" w:rsidP="00BB4B23">
            <w:pPr>
              <w:pStyle w:val="ListParagraph"/>
              <w:numPr>
                <w:ilvl w:val="0"/>
                <w:numId w:val="126"/>
              </w:numPr>
              <w:tabs>
                <w:tab w:val="left" w:pos="0"/>
              </w:tabs>
              <w:overflowPunct w:val="0"/>
              <w:autoSpaceDE w:val="0"/>
              <w:autoSpaceDN w:val="0"/>
              <w:adjustRightInd w:val="0"/>
              <w:rPr>
                <w:b/>
              </w:rPr>
            </w:pPr>
            <w:r w:rsidRPr="00F51E8D">
              <w:rPr>
                <w:b/>
              </w:rPr>
              <w:t>Are there any voluntary populations?</w:t>
            </w:r>
          </w:p>
          <w:p w14:paraId="6C315DA3" w14:textId="77777777" w:rsidR="00B36550" w:rsidRPr="009766A7" w:rsidRDefault="00B36550" w:rsidP="009766A7">
            <w:pPr>
              <w:tabs>
                <w:tab w:val="left" w:pos="0"/>
              </w:tabs>
              <w:overflowPunct w:val="0"/>
              <w:autoSpaceDE w:val="0"/>
              <w:autoSpaceDN w:val="0"/>
              <w:adjustRightInd w:val="0"/>
              <w:ind w:left="95"/>
              <w:rPr>
                <w:b/>
              </w:rPr>
            </w:pPr>
          </w:p>
          <w:p w14:paraId="103D55FA" w14:textId="77777777" w:rsidR="004700AD" w:rsidRDefault="00E517B1" w:rsidP="00657CBC">
            <w:pPr>
              <w:tabs>
                <w:tab w:val="left" w:pos="0"/>
              </w:tabs>
              <w:overflowPunct w:val="0"/>
              <w:autoSpaceDE w:val="0"/>
              <w:autoSpaceDN w:val="0"/>
              <w:adjustRightInd w:val="0"/>
              <w:ind w:left="455"/>
            </w:pPr>
            <w:r>
              <w:t>No</w:t>
            </w:r>
            <w:r w:rsidR="005C53C1">
              <w:t xml:space="preserve">. </w:t>
            </w:r>
          </w:p>
          <w:p w14:paraId="650D885F" w14:textId="3FEA07E3" w:rsidR="00CA44F3" w:rsidRPr="00B36550" w:rsidRDefault="00A91988" w:rsidP="009766A7">
            <w:pPr>
              <w:tabs>
                <w:tab w:val="left" w:pos="0"/>
              </w:tabs>
              <w:overflowPunct w:val="0"/>
              <w:autoSpaceDE w:val="0"/>
              <w:autoSpaceDN w:val="0"/>
              <w:adjustRightInd w:val="0"/>
              <w:ind w:left="455"/>
            </w:pPr>
            <w:r>
              <w:t xml:space="preserve"> </w:t>
            </w:r>
          </w:p>
        </w:tc>
      </w:tr>
      <w:tr w:rsidR="00253B51" w:rsidRPr="00472D58" w14:paraId="3E6C0002" w14:textId="77777777" w:rsidTr="19E0F00C">
        <w:tc>
          <w:tcPr>
            <w:tcW w:w="877" w:type="dxa"/>
            <w:tcBorders>
              <w:top w:val="single" w:sz="4" w:space="0" w:color="auto"/>
              <w:left w:val="single" w:sz="4" w:space="0" w:color="auto"/>
              <w:bottom w:val="single" w:sz="4" w:space="0" w:color="auto"/>
              <w:right w:val="single" w:sz="4" w:space="0" w:color="auto"/>
            </w:tcBorders>
          </w:tcPr>
          <w:p w14:paraId="5178537D" w14:textId="22FCEF4E" w:rsidR="00253B51" w:rsidRPr="00C40BDE" w:rsidRDefault="008E7443" w:rsidP="007A5827">
            <w:pPr>
              <w:tabs>
                <w:tab w:val="left" w:pos="0"/>
              </w:tabs>
              <w:autoSpaceDN w:val="0"/>
              <w:jc w:val="center"/>
            </w:pPr>
            <w:r>
              <w:t>8</w:t>
            </w:r>
          </w:p>
        </w:tc>
        <w:tc>
          <w:tcPr>
            <w:tcW w:w="2160" w:type="dxa"/>
            <w:tcBorders>
              <w:top w:val="single" w:sz="4" w:space="0" w:color="auto"/>
              <w:left w:val="single" w:sz="4" w:space="0" w:color="auto"/>
              <w:bottom w:val="single" w:sz="4" w:space="0" w:color="auto"/>
              <w:right w:val="single" w:sz="4" w:space="0" w:color="auto"/>
            </w:tcBorders>
          </w:tcPr>
          <w:p w14:paraId="1027BD14" w14:textId="77777777" w:rsidR="00253B51" w:rsidRPr="00713FC0" w:rsidRDefault="00253B51" w:rsidP="00B949DB">
            <w:pPr>
              <w:tabs>
                <w:tab w:val="left" w:pos="0"/>
              </w:tabs>
              <w:overflowPunct w:val="0"/>
              <w:autoSpaceDE w:val="0"/>
              <w:autoSpaceDN w:val="0"/>
              <w:adjustRightInd w:val="0"/>
              <w:jc w:val="center"/>
            </w:pPr>
            <w:r w:rsidRPr="009766A7">
              <w:t>Small Business Set-Aside</w:t>
            </w:r>
          </w:p>
        </w:tc>
        <w:tc>
          <w:tcPr>
            <w:tcW w:w="7200" w:type="dxa"/>
            <w:tcBorders>
              <w:top w:val="single" w:sz="4" w:space="0" w:color="auto"/>
              <w:left w:val="single" w:sz="4" w:space="0" w:color="auto"/>
              <w:bottom w:val="single" w:sz="4" w:space="0" w:color="auto"/>
              <w:right w:val="single" w:sz="4" w:space="0" w:color="auto"/>
            </w:tcBorders>
          </w:tcPr>
          <w:p w14:paraId="5F8D537F" w14:textId="77777777" w:rsidR="00253B51" w:rsidRDefault="00253B51" w:rsidP="007A5827">
            <w:pPr>
              <w:tabs>
                <w:tab w:val="left" w:pos="0"/>
              </w:tabs>
              <w:overflowPunct w:val="0"/>
              <w:autoSpaceDE w:val="0"/>
              <w:autoSpaceDN w:val="0"/>
              <w:adjustRightInd w:val="0"/>
              <w:jc w:val="both"/>
              <w:rPr>
                <w:b/>
              </w:rPr>
            </w:pPr>
            <w:r w:rsidRPr="00396246">
              <w:rPr>
                <w:b/>
              </w:rPr>
              <w:t>Page 1 indicates the RFP is a Small Business Set-Aside Category with status of Sub-contracting only; does this mean a small business is only allowed to be a sub-contractor with another company as prime?</w:t>
            </w:r>
          </w:p>
          <w:p w14:paraId="4BC927EC" w14:textId="77777777" w:rsidR="00253B51" w:rsidRDefault="00253B51" w:rsidP="007A5827">
            <w:pPr>
              <w:tabs>
                <w:tab w:val="left" w:pos="0"/>
              </w:tabs>
              <w:overflowPunct w:val="0"/>
              <w:autoSpaceDE w:val="0"/>
              <w:autoSpaceDN w:val="0"/>
              <w:adjustRightInd w:val="0"/>
              <w:jc w:val="both"/>
              <w:rPr>
                <w:b/>
              </w:rPr>
            </w:pPr>
          </w:p>
          <w:p w14:paraId="607C422C" w14:textId="3085E71C" w:rsidR="009132B1" w:rsidRDefault="00380A40">
            <w:pPr>
              <w:tabs>
                <w:tab w:val="left" w:pos="0"/>
              </w:tabs>
              <w:overflowPunct w:val="0"/>
              <w:autoSpaceDE w:val="0"/>
              <w:autoSpaceDN w:val="0"/>
              <w:adjustRightInd w:val="0"/>
              <w:jc w:val="both"/>
            </w:pPr>
            <w:r>
              <w:t xml:space="preserve"> There is no preference or set-asides for Small Business Enterprises (SBE) as Vendor {Bidders}</w:t>
            </w:r>
            <w:r w:rsidR="0005619C">
              <w:t xml:space="preserve"> </w:t>
            </w:r>
            <w:r>
              <w:t xml:space="preserve">in this Bid </w:t>
            </w:r>
            <w:r w:rsidR="0005619C">
              <w:t>Solicitation</w:t>
            </w:r>
            <w:r>
              <w:t xml:space="preserve">, which means that SBEs may submit Quotes but they will compete equally with non SBEs.   </w:t>
            </w:r>
          </w:p>
          <w:p w14:paraId="4158F546" w14:textId="77777777" w:rsidR="009132B1" w:rsidRDefault="009132B1">
            <w:pPr>
              <w:tabs>
                <w:tab w:val="left" w:pos="0"/>
              </w:tabs>
              <w:overflowPunct w:val="0"/>
              <w:autoSpaceDE w:val="0"/>
              <w:autoSpaceDN w:val="0"/>
              <w:adjustRightInd w:val="0"/>
              <w:jc w:val="both"/>
            </w:pPr>
          </w:p>
          <w:p w14:paraId="20F5A806" w14:textId="7545F375" w:rsidR="00253B51" w:rsidRDefault="00380A40">
            <w:pPr>
              <w:tabs>
                <w:tab w:val="left" w:pos="0"/>
              </w:tabs>
              <w:overflowPunct w:val="0"/>
              <w:autoSpaceDE w:val="0"/>
              <w:autoSpaceDN w:val="0"/>
              <w:adjustRightInd w:val="0"/>
              <w:jc w:val="both"/>
            </w:pPr>
            <w:r>
              <w:t xml:space="preserve">The SBE Subcontractor set-aside means that, IF a Vendor {Bidder} of any size is planning to use a Subcontractor, </w:t>
            </w:r>
            <w:r w:rsidR="001E722A">
              <w:t xml:space="preserve">it </w:t>
            </w:r>
            <w:r>
              <w:t xml:space="preserve">is encouraged to use an SBE Subcontractor, and must demonstrate a good faith effort to locate a suitable SBE Subcontractor.  </w:t>
            </w:r>
            <w:r w:rsidR="009132B1">
              <w:t xml:space="preserve">See Bid Solicitation Section 4.4.1.6 for further explanation.  </w:t>
            </w:r>
          </w:p>
          <w:p w14:paraId="7F0D5B14" w14:textId="40AF5250" w:rsidR="00D76941" w:rsidRPr="00472D58" w:rsidRDefault="00D76941">
            <w:pPr>
              <w:tabs>
                <w:tab w:val="left" w:pos="0"/>
              </w:tabs>
              <w:overflowPunct w:val="0"/>
              <w:autoSpaceDE w:val="0"/>
              <w:autoSpaceDN w:val="0"/>
              <w:adjustRightInd w:val="0"/>
              <w:jc w:val="both"/>
            </w:pPr>
          </w:p>
        </w:tc>
      </w:tr>
      <w:tr w:rsidR="00253B51" w:rsidRPr="00396246" w14:paraId="09F20425" w14:textId="77777777" w:rsidTr="19E0F00C">
        <w:tc>
          <w:tcPr>
            <w:tcW w:w="877" w:type="dxa"/>
            <w:tcBorders>
              <w:top w:val="single" w:sz="4" w:space="0" w:color="auto"/>
              <w:left w:val="single" w:sz="4" w:space="0" w:color="auto"/>
              <w:bottom w:val="single" w:sz="4" w:space="0" w:color="auto"/>
              <w:right w:val="single" w:sz="4" w:space="0" w:color="auto"/>
            </w:tcBorders>
          </w:tcPr>
          <w:p w14:paraId="3BEF22BB" w14:textId="66C34B22" w:rsidR="00253B51" w:rsidRPr="00C40BDE" w:rsidRDefault="008E7443" w:rsidP="007A5827">
            <w:pPr>
              <w:tabs>
                <w:tab w:val="left" w:pos="0"/>
              </w:tabs>
              <w:autoSpaceDN w:val="0"/>
              <w:jc w:val="center"/>
            </w:pPr>
            <w:r>
              <w:t>9</w:t>
            </w:r>
          </w:p>
        </w:tc>
        <w:tc>
          <w:tcPr>
            <w:tcW w:w="2160" w:type="dxa"/>
            <w:tcBorders>
              <w:top w:val="single" w:sz="4" w:space="0" w:color="auto"/>
              <w:left w:val="single" w:sz="4" w:space="0" w:color="auto"/>
              <w:bottom w:val="single" w:sz="4" w:space="0" w:color="auto"/>
              <w:right w:val="single" w:sz="4" w:space="0" w:color="auto"/>
            </w:tcBorders>
          </w:tcPr>
          <w:p w14:paraId="6014343A" w14:textId="77777777" w:rsidR="00253B51" w:rsidRPr="00713FC0" w:rsidRDefault="00253B51" w:rsidP="00B949DB">
            <w:pPr>
              <w:tabs>
                <w:tab w:val="left" w:pos="0"/>
              </w:tabs>
              <w:overflowPunct w:val="0"/>
              <w:autoSpaceDE w:val="0"/>
              <w:autoSpaceDN w:val="0"/>
              <w:adjustRightInd w:val="0"/>
              <w:jc w:val="center"/>
            </w:pPr>
            <w:r>
              <w:t>Section 1.1, Purpose and Intent</w:t>
            </w:r>
          </w:p>
        </w:tc>
        <w:tc>
          <w:tcPr>
            <w:tcW w:w="7200" w:type="dxa"/>
            <w:tcBorders>
              <w:top w:val="single" w:sz="4" w:space="0" w:color="auto"/>
              <w:left w:val="single" w:sz="4" w:space="0" w:color="auto"/>
              <w:bottom w:val="single" w:sz="4" w:space="0" w:color="auto"/>
              <w:right w:val="single" w:sz="4" w:space="0" w:color="auto"/>
            </w:tcBorders>
          </w:tcPr>
          <w:p w14:paraId="02247C2D" w14:textId="77777777" w:rsidR="00253B51" w:rsidRDefault="00253B51" w:rsidP="007A5827">
            <w:pPr>
              <w:tabs>
                <w:tab w:val="left" w:pos="0"/>
              </w:tabs>
              <w:overflowPunct w:val="0"/>
              <w:autoSpaceDE w:val="0"/>
              <w:autoSpaceDN w:val="0"/>
              <w:adjustRightInd w:val="0"/>
              <w:jc w:val="both"/>
              <w:rPr>
                <w:b/>
              </w:rPr>
            </w:pPr>
            <w:r w:rsidRPr="00FF13BB">
              <w:rPr>
                <w:b/>
              </w:rPr>
              <w:t xml:space="preserve">Regarding- access the Federal Data Services Hub using existing State-provided web services.  </w:t>
            </w:r>
          </w:p>
          <w:p w14:paraId="4CBC7B6D" w14:textId="77777777" w:rsidR="00253B51" w:rsidRPr="00FF13BB" w:rsidRDefault="00253B51" w:rsidP="007A5827">
            <w:pPr>
              <w:tabs>
                <w:tab w:val="left" w:pos="0"/>
              </w:tabs>
              <w:overflowPunct w:val="0"/>
              <w:autoSpaceDE w:val="0"/>
              <w:autoSpaceDN w:val="0"/>
              <w:adjustRightInd w:val="0"/>
              <w:jc w:val="both"/>
              <w:rPr>
                <w:b/>
              </w:rPr>
            </w:pPr>
          </w:p>
          <w:p w14:paraId="75D7DD76" w14:textId="19C4817D" w:rsidR="00253B51" w:rsidRDefault="00253B51" w:rsidP="009766A7">
            <w:pPr>
              <w:pStyle w:val="ListParagraph"/>
              <w:numPr>
                <w:ilvl w:val="0"/>
                <w:numId w:val="3"/>
              </w:numPr>
              <w:tabs>
                <w:tab w:val="left" w:pos="0"/>
              </w:tabs>
              <w:overflowPunct w:val="0"/>
              <w:autoSpaceDE w:val="0"/>
              <w:autoSpaceDN w:val="0"/>
              <w:adjustRightInd w:val="0"/>
              <w:rPr>
                <w:b/>
              </w:rPr>
            </w:pPr>
            <w:r w:rsidRPr="00396246">
              <w:rPr>
                <w:b/>
              </w:rPr>
              <w:t xml:space="preserve">Please confirm that the Federal Data Services </w:t>
            </w:r>
            <w:r w:rsidR="00202B49">
              <w:rPr>
                <w:b/>
              </w:rPr>
              <w:t xml:space="preserve">(FDSH) </w:t>
            </w:r>
            <w:r w:rsidRPr="00396246">
              <w:rPr>
                <w:b/>
              </w:rPr>
              <w:t xml:space="preserve">Hub is web accessible. </w:t>
            </w:r>
          </w:p>
          <w:p w14:paraId="22A84DC3" w14:textId="77777777" w:rsidR="002D71C3" w:rsidRPr="009766A7" w:rsidRDefault="002D71C3" w:rsidP="009766A7">
            <w:pPr>
              <w:tabs>
                <w:tab w:val="left" w:pos="0"/>
              </w:tabs>
              <w:overflowPunct w:val="0"/>
              <w:autoSpaceDE w:val="0"/>
              <w:autoSpaceDN w:val="0"/>
              <w:adjustRightInd w:val="0"/>
              <w:rPr>
                <w:b/>
              </w:rPr>
            </w:pPr>
          </w:p>
          <w:p w14:paraId="7557F90A" w14:textId="2FB2AE1C" w:rsidR="00253B51" w:rsidRPr="009766A7" w:rsidRDefault="002D71C3" w:rsidP="00657CBC">
            <w:pPr>
              <w:pStyle w:val="ListParagraph"/>
              <w:tabs>
                <w:tab w:val="left" w:pos="0"/>
              </w:tabs>
              <w:overflowPunct w:val="0"/>
              <w:autoSpaceDE w:val="0"/>
              <w:autoSpaceDN w:val="0"/>
              <w:adjustRightInd w:val="0"/>
              <w:ind w:left="360"/>
            </w:pPr>
            <w:r w:rsidRPr="009766A7">
              <w:t>This is c</w:t>
            </w:r>
            <w:r w:rsidR="00FD5F1E" w:rsidRPr="009766A7">
              <w:t>onfirmed,</w:t>
            </w:r>
            <w:r w:rsidR="000E2E94" w:rsidRPr="009766A7">
              <w:t xml:space="preserve"> the F</w:t>
            </w:r>
            <w:r w:rsidR="007154C6">
              <w:t xml:space="preserve">ederal </w:t>
            </w:r>
            <w:r w:rsidR="00202B49" w:rsidRPr="009766A7">
              <w:t>D</w:t>
            </w:r>
            <w:r w:rsidR="007154C6">
              <w:t xml:space="preserve">ata </w:t>
            </w:r>
            <w:r w:rsidR="00202B49" w:rsidRPr="009766A7">
              <w:t>S</w:t>
            </w:r>
            <w:r w:rsidR="007154C6">
              <w:t xml:space="preserve">ervices </w:t>
            </w:r>
            <w:r w:rsidR="00202B49" w:rsidRPr="009766A7">
              <w:t>H</w:t>
            </w:r>
            <w:r w:rsidR="007154C6">
              <w:t>ub</w:t>
            </w:r>
            <w:r w:rsidR="000E2E94" w:rsidRPr="009766A7">
              <w:t xml:space="preserve"> is accessible from the NJ </w:t>
            </w:r>
            <w:proofErr w:type="spellStart"/>
            <w:r w:rsidR="000E2E94" w:rsidRPr="009766A7">
              <w:t>FamilyCare</w:t>
            </w:r>
            <w:proofErr w:type="spellEnd"/>
            <w:r w:rsidR="000E2E94" w:rsidRPr="009766A7">
              <w:t xml:space="preserve"> </w:t>
            </w:r>
            <w:r w:rsidR="00DD585B">
              <w:t>Integrated Eligibility System (</w:t>
            </w:r>
            <w:r w:rsidR="000E2E94" w:rsidRPr="009766A7">
              <w:t>IES</w:t>
            </w:r>
            <w:r w:rsidR="00DD585B">
              <w:t>)</w:t>
            </w:r>
            <w:r w:rsidR="000E2E94" w:rsidRPr="009766A7">
              <w:t xml:space="preserve"> Worker Portal</w:t>
            </w:r>
            <w:r w:rsidR="00D75651">
              <w:t xml:space="preserve"> (NJ Worker Portal)</w:t>
            </w:r>
            <w:r w:rsidR="000E2E94" w:rsidRPr="009766A7">
              <w:t>.</w:t>
            </w:r>
          </w:p>
          <w:p w14:paraId="4AF9FA88" w14:textId="77777777" w:rsidR="00253B51" w:rsidRDefault="00253B51" w:rsidP="009766A7">
            <w:pPr>
              <w:pStyle w:val="ListParagraph"/>
              <w:tabs>
                <w:tab w:val="left" w:pos="0"/>
              </w:tabs>
              <w:overflowPunct w:val="0"/>
              <w:autoSpaceDE w:val="0"/>
              <w:autoSpaceDN w:val="0"/>
              <w:adjustRightInd w:val="0"/>
              <w:ind w:left="360"/>
              <w:rPr>
                <w:b/>
              </w:rPr>
            </w:pPr>
          </w:p>
          <w:p w14:paraId="730CFDA8" w14:textId="23801887" w:rsidR="00253B51" w:rsidRDefault="00253B51" w:rsidP="009766A7">
            <w:pPr>
              <w:pStyle w:val="ListParagraph"/>
              <w:numPr>
                <w:ilvl w:val="0"/>
                <w:numId w:val="3"/>
              </w:numPr>
              <w:tabs>
                <w:tab w:val="left" w:pos="0"/>
              </w:tabs>
              <w:overflowPunct w:val="0"/>
              <w:autoSpaceDE w:val="0"/>
              <w:autoSpaceDN w:val="0"/>
              <w:adjustRightInd w:val="0"/>
              <w:rPr>
                <w:b/>
              </w:rPr>
            </w:pPr>
            <w:r w:rsidRPr="00396246">
              <w:rPr>
                <w:b/>
              </w:rPr>
              <w:t xml:space="preserve">Please provide information on the </w:t>
            </w:r>
            <w:r>
              <w:rPr>
                <w:b/>
              </w:rPr>
              <w:t>“</w:t>
            </w:r>
            <w:r w:rsidRPr="00396246">
              <w:rPr>
                <w:b/>
              </w:rPr>
              <w:t>existing State-provided web services</w:t>
            </w:r>
            <w:r>
              <w:rPr>
                <w:b/>
              </w:rPr>
              <w:t xml:space="preserve">”. </w:t>
            </w:r>
          </w:p>
          <w:p w14:paraId="0439B79B" w14:textId="77777777" w:rsidR="002D71C3" w:rsidRPr="009766A7" w:rsidRDefault="002D71C3" w:rsidP="009766A7">
            <w:pPr>
              <w:tabs>
                <w:tab w:val="left" w:pos="0"/>
              </w:tabs>
              <w:overflowPunct w:val="0"/>
              <w:autoSpaceDE w:val="0"/>
              <w:autoSpaceDN w:val="0"/>
              <w:adjustRightInd w:val="0"/>
              <w:rPr>
                <w:b/>
              </w:rPr>
            </w:pPr>
          </w:p>
          <w:p w14:paraId="546C1675" w14:textId="23ABC00E" w:rsidR="00253B51" w:rsidRPr="009766A7" w:rsidRDefault="00FD5F1E" w:rsidP="00657CBC">
            <w:pPr>
              <w:pStyle w:val="ListParagraph"/>
              <w:ind w:left="360"/>
            </w:pPr>
            <w:r w:rsidRPr="009766A7">
              <w:t xml:space="preserve">The available </w:t>
            </w:r>
            <w:r w:rsidR="00FB3A8D">
              <w:t xml:space="preserve">web services </w:t>
            </w:r>
            <w:r w:rsidRPr="009766A7">
              <w:t xml:space="preserve">are connections to the FDSH and </w:t>
            </w:r>
            <w:r w:rsidR="00782A4A">
              <w:t>Modified Adjusted Gross Income (</w:t>
            </w:r>
            <w:r w:rsidRPr="009766A7">
              <w:t>MAGI</w:t>
            </w:r>
            <w:r w:rsidR="00782A4A">
              <w:t>)</w:t>
            </w:r>
            <w:r w:rsidRPr="009766A7">
              <w:t xml:space="preserve"> in the Cloud.</w:t>
            </w:r>
          </w:p>
          <w:p w14:paraId="51A66D3B" w14:textId="77777777" w:rsidR="00253B51" w:rsidRDefault="00253B51" w:rsidP="009766A7">
            <w:pPr>
              <w:pStyle w:val="ListParagraph"/>
              <w:tabs>
                <w:tab w:val="left" w:pos="0"/>
              </w:tabs>
              <w:overflowPunct w:val="0"/>
              <w:autoSpaceDE w:val="0"/>
              <w:autoSpaceDN w:val="0"/>
              <w:adjustRightInd w:val="0"/>
              <w:ind w:left="360"/>
              <w:rPr>
                <w:b/>
              </w:rPr>
            </w:pPr>
          </w:p>
          <w:p w14:paraId="78B94B65" w14:textId="4DB7C774" w:rsidR="00253B51" w:rsidRDefault="00253B51" w:rsidP="009766A7">
            <w:pPr>
              <w:pStyle w:val="ListParagraph"/>
              <w:numPr>
                <w:ilvl w:val="0"/>
                <w:numId w:val="3"/>
              </w:numPr>
              <w:tabs>
                <w:tab w:val="left" w:pos="0"/>
              </w:tabs>
              <w:overflowPunct w:val="0"/>
              <w:autoSpaceDE w:val="0"/>
              <w:autoSpaceDN w:val="0"/>
              <w:adjustRightInd w:val="0"/>
              <w:rPr>
                <w:b/>
              </w:rPr>
            </w:pPr>
            <w:r w:rsidRPr="00396246">
              <w:rPr>
                <w:b/>
              </w:rPr>
              <w:t xml:space="preserve">What are the </w:t>
            </w:r>
            <w:r w:rsidRPr="005C53C1">
              <w:rPr>
                <w:b/>
              </w:rPr>
              <w:t>existing web services</w:t>
            </w:r>
            <w:r w:rsidRPr="00396246">
              <w:rPr>
                <w:b/>
              </w:rPr>
              <w:t xml:space="preserve"> that are currently in use to access the Federal Data Services Hub?</w:t>
            </w:r>
          </w:p>
          <w:p w14:paraId="1E6B9478" w14:textId="77777777" w:rsidR="002D71C3" w:rsidRPr="009766A7" w:rsidRDefault="002D71C3" w:rsidP="009766A7">
            <w:pPr>
              <w:tabs>
                <w:tab w:val="left" w:pos="0"/>
              </w:tabs>
              <w:overflowPunct w:val="0"/>
              <w:autoSpaceDE w:val="0"/>
              <w:autoSpaceDN w:val="0"/>
              <w:adjustRightInd w:val="0"/>
              <w:rPr>
                <w:b/>
              </w:rPr>
            </w:pPr>
          </w:p>
          <w:p w14:paraId="24FFF1F5" w14:textId="284E65B2" w:rsidR="00253B51" w:rsidRPr="00396246" w:rsidRDefault="00A97077" w:rsidP="00657CBC">
            <w:pPr>
              <w:tabs>
                <w:tab w:val="left" w:pos="0"/>
              </w:tabs>
              <w:overflowPunct w:val="0"/>
              <w:autoSpaceDE w:val="0"/>
              <w:autoSpaceDN w:val="0"/>
              <w:adjustRightInd w:val="0"/>
              <w:ind w:left="360"/>
              <w:jc w:val="both"/>
              <w:rPr>
                <w:b/>
              </w:rPr>
            </w:pPr>
            <w:r>
              <w:t xml:space="preserve">The existing web services in use to include: </w:t>
            </w:r>
            <w:r w:rsidR="00202B49" w:rsidRPr="009766A7">
              <w:t>Social Security Administration (</w:t>
            </w:r>
            <w:r w:rsidR="00FD5F1E" w:rsidRPr="009766A7">
              <w:t>SSA</w:t>
            </w:r>
            <w:r w:rsidR="00202B49" w:rsidRPr="009766A7">
              <w:t>)</w:t>
            </w:r>
            <w:r w:rsidR="00FD5F1E" w:rsidRPr="009766A7">
              <w:t xml:space="preserve">, </w:t>
            </w:r>
            <w:r w:rsidR="00E517B1">
              <w:t>Verify Lawful Presence (</w:t>
            </w:r>
            <w:r w:rsidR="00FD5F1E" w:rsidRPr="009766A7">
              <w:t>VLP</w:t>
            </w:r>
            <w:r w:rsidR="00E517B1">
              <w:t>)</w:t>
            </w:r>
            <w:r>
              <w:t xml:space="preserve">, </w:t>
            </w:r>
            <w:r w:rsidR="00FD5F1E" w:rsidRPr="009766A7">
              <w:t>and Equifax</w:t>
            </w:r>
            <w:r>
              <w:t xml:space="preserve"> </w:t>
            </w:r>
            <w:r w:rsidR="00202B49" w:rsidRPr="009766A7">
              <w:t>i</w:t>
            </w:r>
            <w:r w:rsidR="00FD5F1E" w:rsidRPr="009766A7">
              <w:t>ncome verifications.</w:t>
            </w:r>
          </w:p>
        </w:tc>
      </w:tr>
      <w:tr w:rsidR="00C03DC1" w:rsidRPr="00FF13BB" w14:paraId="652220B3" w14:textId="77777777" w:rsidTr="19E0F00C">
        <w:tc>
          <w:tcPr>
            <w:tcW w:w="877" w:type="dxa"/>
            <w:tcBorders>
              <w:top w:val="single" w:sz="4" w:space="0" w:color="auto"/>
              <w:left w:val="single" w:sz="4" w:space="0" w:color="auto"/>
              <w:bottom w:val="single" w:sz="4" w:space="0" w:color="auto"/>
              <w:right w:val="single" w:sz="4" w:space="0" w:color="auto"/>
            </w:tcBorders>
          </w:tcPr>
          <w:p w14:paraId="1294B98C" w14:textId="57CB8CAF" w:rsidR="00C03DC1" w:rsidRPr="00C40BDE" w:rsidRDefault="008E7443" w:rsidP="007A5827">
            <w:pPr>
              <w:tabs>
                <w:tab w:val="left" w:pos="0"/>
              </w:tabs>
              <w:autoSpaceDN w:val="0"/>
              <w:jc w:val="center"/>
            </w:pPr>
            <w:r>
              <w:lastRenderedPageBreak/>
              <w:t>10</w:t>
            </w:r>
          </w:p>
        </w:tc>
        <w:tc>
          <w:tcPr>
            <w:tcW w:w="2160" w:type="dxa"/>
            <w:tcBorders>
              <w:top w:val="single" w:sz="4" w:space="0" w:color="auto"/>
              <w:left w:val="single" w:sz="4" w:space="0" w:color="auto"/>
              <w:bottom w:val="single" w:sz="4" w:space="0" w:color="auto"/>
              <w:right w:val="single" w:sz="4" w:space="0" w:color="auto"/>
            </w:tcBorders>
          </w:tcPr>
          <w:p w14:paraId="6E9EFDA2" w14:textId="77777777" w:rsidR="00C03DC1" w:rsidRPr="00713FC0" w:rsidRDefault="00C03DC1" w:rsidP="00B949DB">
            <w:pPr>
              <w:tabs>
                <w:tab w:val="left" w:pos="0"/>
              </w:tabs>
              <w:overflowPunct w:val="0"/>
              <w:autoSpaceDE w:val="0"/>
              <w:autoSpaceDN w:val="0"/>
              <w:adjustRightInd w:val="0"/>
              <w:jc w:val="center"/>
            </w:pPr>
            <w:r>
              <w:t>Section 1.1, Purpose and Intent</w:t>
            </w:r>
          </w:p>
        </w:tc>
        <w:tc>
          <w:tcPr>
            <w:tcW w:w="7200" w:type="dxa"/>
            <w:tcBorders>
              <w:top w:val="single" w:sz="4" w:space="0" w:color="auto"/>
              <w:left w:val="single" w:sz="4" w:space="0" w:color="auto"/>
              <w:bottom w:val="single" w:sz="4" w:space="0" w:color="auto"/>
              <w:right w:val="single" w:sz="4" w:space="0" w:color="auto"/>
            </w:tcBorders>
          </w:tcPr>
          <w:p w14:paraId="64751E85" w14:textId="77777777" w:rsidR="00C03DC1" w:rsidRDefault="00C03DC1" w:rsidP="007A5827">
            <w:pPr>
              <w:tabs>
                <w:tab w:val="left" w:pos="0"/>
              </w:tabs>
              <w:overflowPunct w:val="0"/>
              <w:autoSpaceDE w:val="0"/>
              <w:autoSpaceDN w:val="0"/>
              <w:adjustRightInd w:val="0"/>
              <w:jc w:val="both"/>
              <w:rPr>
                <w:b/>
              </w:rPr>
            </w:pPr>
            <w:r w:rsidRPr="00FF13BB">
              <w:rPr>
                <w:b/>
              </w:rPr>
              <w:t xml:space="preserve">Regarding- document management system with send/receive access that interfaces with the State’s Document and Imaging Management System (DIMS). </w:t>
            </w:r>
          </w:p>
          <w:p w14:paraId="7C20B917" w14:textId="77777777" w:rsidR="00C03DC1" w:rsidRDefault="00C03DC1" w:rsidP="007A5827">
            <w:pPr>
              <w:tabs>
                <w:tab w:val="left" w:pos="0"/>
              </w:tabs>
              <w:overflowPunct w:val="0"/>
              <w:autoSpaceDE w:val="0"/>
              <w:autoSpaceDN w:val="0"/>
              <w:adjustRightInd w:val="0"/>
              <w:jc w:val="both"/>
              <w:rPr>
                <w:b/>
              </w:rPr>
            </w:pPr>
          </w:p>
          <w:p w14:paraId="0E69B353" w14:textId="342AD9DD" w:rsidR="00C03DC1" w:rsidRDefault="00C03DC1" w:rsidP="009766A7">
            <w:pPr>
              <w:pStyle w:val="ListParagraph"/>
              <w:numPr>
                <w:ilvl w:val="0"/>
                <w:numId w:val="4"/>
              </w:numPr>
              <w:tabs>
                <w:tab w:val="left" w:pos="0"/>
              </w:tabs>
              <w:overflowPunct w:val="0"/>
              <w:autoSpaceDE w:val="0"/>
              <w:autoSpaceDN w:val="0"/>
              <w:adjustRightInd w:val="0"/>
              <w:rPr>
                <w:b/>
              </w:rPr>
            </w:pPr>
            <w:r w:rsidRPr="00FF13BB">
              <w:rPr>
                <w:b/>
              </w:rPr>
              <w:t xml:space="preserve">What technology would a vendor use to interface with or access DIMS? </w:t>
            </w:r>
          </w:p>
          <w:p w14:paraId="6AF4B106" w14:textId="77777777" w:rsidR="002D71C3" w:rsidRPr="009766A7" w:rsidRDefault="002D71C3" w:rsidP="009766A7">
            <w:pPr>
              <w:tabs>
                <w:tab w:val="left" w:pos="0"/>
              </w:tabs>
              <w:overflowPunct w:val="0"/>
              <w:autoSpaceDE w:val="0"/>
              <w:autoSpaceDN w:val="0"/>
              <w:adjustRightInd w:val="0"/>
              <w:rPr>
                <w:b/>
              </w:rPr>
            </w:pPr>
          </w:p>
          <w:p w14:paraId="016F26D0" w14:textId="7D2C3F2F" w:rsidR="002B6948" w:rsidRPr="009766A7" w:rsidRDefault="00FD5F1E" w:rsidP="0037015C">
            <w:pPr>
              <w:pStyle w:val="ListParagraph"/>
              <w:tabs>
                <w:tab w:val="left" w:pos="0"/>
              </w:tabs>
              <w:overflowPunct w:val="0"/>
              <w:autoSpaceDE w:val="0"/>
              <w:autoSpaceDN w:val="0"/>
              <w:adjustRightInd w:val="0"/>
              <w:ind w:left="360"/>
            </w:pPr>
            <w:r w:rsidRPr="009766A7">
              <w:t xml:space="preserve">The </w:t>
            </w:r>
            <w:r w:rsidR="00782A4A">
              <w:t>Vendor</w:t>
            </w:r>
            <w:r w:rsidRPr="009766A7">
              <w:t xml:space="preserve"> </w:t>
            </w:r>
            <w:r w:rsidR="00942EE0">
              <w:t xml:space="preserve">{Contractor} </w:t>
            </w:r>
            <w:r w:rsidRPr="009766A7">
              <w:t xml:space="preserve">shall use </w:t>
            </w:r>
            <w:r w:rsidR="00202B49" w:rsidRPr="009766A7">
              <w:t>w</w:t>
            </w:r>
            <w:r w:rsidRPr="009766A7">
              <w:t>eb</w:t>
            </w:r>
            <w:r w:rsidR="00202B49" w:rsidRPr="009766A7">
              <w:t xml:space="preserve"> </w:t>
            </w:r>
            <w:r w:rsidRPr="009766A7">
              <w:t xml:space="preserve">services or </w:t>
            </w:r>
            <w:r w:rsidR="00BE7FBF">
              <w:t>A</w:t>
            </w:r>
            <w:r w:rsidR="002F2548">
              <w:t xml:space="preserve">pplication </w:t>
            </w:r>
            <w:r w:rsidR="00BE7FBF">
              <w:t>P</w:t>
            </w:r>
            <w:r w:rsidR="002F2548">
              <w:t xml:space="preserve">rogramming </w:t>
            </w:r>
            <w:r w:rsidR="00BE7FBF">
              <w:t>I</w:t>
            </w:r>
            <w:r w:rsidR="002F2548">
              <w:t>nterfaces (</w:t>
            </w:r>
            <w:r w:rsidRPr="009766A7">
              <w:t>APIs</w:t>
            </w:r>
            <w:r w:rsidR="002F2548">
              <w:t>)</w:t>
            </w:r>
            <w:r w:rsidR="00FB3A8D">
              <w:t>.</w:t>
            </w:r>
          </w:p>
          <w:p w14:paraId="29BED08F" w14:textId="77777777" w:rsidR="002D71C3" w:rsidRDefault="002D71C3" w:rsidP="009766A7">
            <w:pPr>
              <w:pStyle w:val="ListParagraph"/>
              <w:tabs>
                <w:tab w:val="left" w:pos="0"/>
              </w:tabs>
              <w:overflowPunct w:val="0"/>
              <w:autoSpaceDE w:val="0"/>
              <w:autoSpaceDN w:val="0"/>
              <w:adjustRightInd w:val="0"/>
              <w:ind w:left="360"/>
              <w:rPr>
                <w:b/>
              </w:rPr>
            </w:pPr>
          </w:p>
          <w:p w14:paraId="175D9FFD" w14:textId="70AD46AE" w:rsidR="00C03DC1" w:rsidRDefault="00C03DC1" w:rsidP="009766A7">
            <w:pPr>
              <w:pStyle w:val="ListParagraph"/>
              <w:numPr>
                <w:ilvl w:val="0"/>
                <w:numId w:val="4"/>
              </w:numPr>
              <w:tabs>
                <w:tab w:val="left" w:pos="0"/>
              </w:tabs>
              <w:overflowPunct w:val="0"/>
              <w:autoSpaceDE w:val="0"/>
              <w:autoSpaceDN w:val="0"/>
              <w:adjustRightInd w:val="0"/>
              <w:rPr>
                <w:b/>
              </w:rPr>
            </w:pPr>
            <w:r w:rsidRPr="00FF13BB">
              <w:rPr>
                <w:b/>
              </w:rPr>
              <w:t>Will the state allow a network communication using an internet site secure VPN tunnel for accessing DIMS?</w:t>
            </w:r>
          </w:p>
          <w:p w14:paraId="427D84A3" w14:textId="77777777" w:rsidR="002D71C3" w:rsidRPr="009766A7" w:rsidRDefault="002D71C3" w:rsidP="009766A7">
            <w:pPr>
              <w:tabs>
                <w:tab w:val="left" w:pos="0"/>
              </w:tabs>
              <w:overflowPunct w:val="0"/>
              <w:autoSpaceDE w:val="0"/>
              <w:autoSpaceDN w:val="0"/>
              <w:adjustRightInd w:val="0"/>
              <w:rPr>
                <w:b/>
              </w:rPr>
            </w:pPr>
          </w:p>
          <w:p w14:paraId="2A5D5884" w14:textId="5AFA914D" w:rsidR="00F31EBB" w:rsidRPr="009766A7" w:rsidRDefault="00FD5F1E" w:rsidP="0037015C">
            <w:pPr>
              <w:pStyle w:val="ListParagraph"/>
              <w:ind w:left="360"/>
            </w:pPr>
            <w:r w:rsidRPr="009766A7">
              <w:t xml:space="preserve">The </w:t>
            </w:r>
            <w:r w:rsidR="00782A4A">
              <w:t>Vendor</w:t>
            </w:r>
            <w:r w:rsidRPr="009766A7">
              <w:t xml:space="preserve"> </w:t>
            </w:r>
            <w:r w:rsidR="00942EE0">
              <w:t xml:space="preserve">{Contractor} </w:t>
            </w:r>
            <w:r w:rsidRPr="009766A7">
              <w:t xml:space="preserve">shall use private circuit or </w:t>
            </w:r>
            <w:r w:rsidR="00A97077">
              <w:t xml:space="preserve">the </w:t>
            </w:r>
            <w:r w:rsidRPr="009766A7">
              <w:t xml:space="preserve">State’s </w:t>
            </w:r>
            <w:proofErr w:type="spellStart"/>
            <w:r w:rsidRPr="009766A7">
              <w:t>Datapower</w:t>
            </w:r>
            <w:proofErr w:type="spellEnd"/>
            <w:r w:rsidRPr="009766A7">
              <w:t xml:space="preserve"> appliance</w:t>
            </w:r>
            <w:r w:rsidR="00FB3A8D">
              <w:t>.</w:t>
            </w:r>
          </w:p>
          <w:p w14:paraId="1904B861" w14:textId="77777777" w:rsidR="00202B49" w:rsidRPr="00B36550" w:rsidRDefault="00202B49" w:rsidP="009766A7">
            <w:pPr>
              <w:pStyle w:val="ListParagraph"/>
              <w:ind w:left="360"/>
            </w:pPr>
          </w:p>
        </w:tc>
      </w:tr>
      <w:tr w:rsidR="00C03DC1" w:rsidRPr="00C40BDE" w14:paraId="26637424" w14:textId="77777777" w:rsidTr="19E0F00C">
        <w:tc>
          <w:tcPr>
            <w:tcW w:w="877" w:type="dxa"/>
            <w:tcBorders>
              <w:top w:val="single" w:sz="4" w:space="0" w:color="auto"/>
              <w:left w:val="single" w:sz="4" w:space="0" w:color="auto"/>
              <w:bottom w:val="single" w:sz="4" w:space="0" w:color="auto"/>
              <w:right w:val="single" w:sz="4" w:space="0" w:color="auto"/>
            </w:tcBorders>
          </w:tcPr>
          <w:p w14:paraId="694D6D75" w14:textId="3C98058C" w:rsidR="00C03DC1" w:rsidRPr="00C40BDE" w:rsidRDefault="008E7443" w:rsidP="007A5827">
            <w:pPr>
              <w:tabs>
                <w:tab w:val="left" w:pos="0"/>
              </w:tabs>
              <w:autoSpaceDN w:val="0"/>
              <w:jc w:val="center"/>
            </w:pPr>
            <w:r>
              <w:t>11</w:t>
            </w:r>
          </w:p>
        </w:tc>
        <w:tc>
          <w:tcPr>
            <w:tcW w:w="2160" w:type="dxa"/>
            <w:tcBorders>
              <w:top w:val="single" w:sz="4" w:space="0" w:color="auto"/>
              <w:left w:val="single" w:sz="4" w:space="0" w:color="auto"/>
              <w:bottom w:val="single" w:sz="4" w:space="0" w:color="auto"/>
              <w:right w:val="single" w:sz="4" w:space="0" w:color="auto"/>
            </w:tcBorders>
          </w:tcPr>
          <w:p w14:paraId="5A6D1A10" w14:textId="77777777" w:rsidR="00C03DC1" w:rsidRPr="00713FC0" w:rsidRDefault="00C03DC1" w:rsidP="00B949DB">
            <w:pPr>
              <w:tabs>
                <w:tab w:val="left" w:pos="0"/>
              </w:tabs>
              <w:overflowPunct w:val="0"/>
              <w:autoSpaceDE w:val="0"/>
              <w:autoSpaceDN w:val="0"/>
              <w:adjustRightInd w:val="0"/>
              <w:jc w:val="center"/>
            </w:pPr>
            <w:r>
              <w:t>Section 1.1, Purpose and Intent</w:t>
            </w:r>
          </w:p>
        </w:tc>
        <w:tc>
          <w:tcPr>
            <w:tcW w:w="7200" w:type="dxa"/>
            <w:tcBorders>
              <w:top w:val="single" w:sz="4" w:space="0" w:color="auto"/>
              <w:left w:val="single" w:sz="4" w:space="0" w:color="auto"/>
              <w:bottom w:val="single" w:sz="4" w:space="0" w:color="auto"/>
              <w:right w:val="single" w:sz="4" w:space="0" w:color="auto"/>
            </w:tcBorders>
          </w:tcPr>
          <w:p w14:paraId="54C5912B" w14:textId="77777777" w:rsidR="00C03DC1" w:rsidRDefault="00C03DC1" w:rsidP="007A5827">
            <w:pPr>
              <w:tabs>
                <w:tab w:val="left" w:pos="0"/>
              </w:tabs>
              <w:overflowPunct w:val="0"/>
              <w:autoSpaceDE w:val="0"/>
              <w:autoSpaceDN w:val="0"/>
              <w:adjustRightInd w:val="0"/>
              <w:jc w:val="both"/>
              <w:rPr>
                <w:b/>
              </w:rPr>
            </w:pPr>
            <w:r w:rsidRPr="00FF13BB">
              <w:rPr>
                <w:b/>
              </w:rPr>
              <w:t>Can you provide more information on the State's Document Imaging Management System (DIMS), including connectivity options such as web services (REST, SOAP), APIs, etc.?</w:t>
            </w:r>
          </w:p>
          <w:p w14:paraId="3A5EF2FE" w14:textId="77777777" w:rsidR="002B6948" w:rsidRDefault="002B6948" w:rsidP="007A5827">
            <w:pPr>
              <w:tabs>
                <w:tab w:val="left" w:pos="0"/>
              </w:tabs>
              <w:overflowPunct w:val="0"/>
              <w:autoSpaceDE w:val="0"/>
              <w:autoSpaceDN w:val="0"/>
              <w:adjustRightInd w:val="0"/>
              <w:jc w:val="both"/>
              <w:rPr>
                <w:b/>
              </w:rPr>
            </w:pPr>
          </w:p>
          <w:p w14:paraId="69A7509A" w14:textId="77777777" w:rsidR="00B36550" w:rsidRDefault="00F616C6" w:rsidP="009766A7">
            <w:pPr>
              <w:tabs>
                <w:tab w:val="left" w:pos="0"/>
                <w:tab w:val="left" w:pos="5309"/>
              </w:tabs>
              <w:overflowPunct w:val="0"/>
              <w:autoSpaceDE w:val="0"/>
              <w:autoSpaceDN w:val="0"/>
              <w:adjustRightInd w:val="0"/>
            </w:pPr>
            <w:r w:rsidRPr="009766A7">
              <w:t xml:space="preserve">DIMS connection shall be through </w:t>
            </w:r>
            <w:r w:rsidR="00202B49" w:rsidRPr="009766A7">
              <w:t>w</w:t>
            </w:r>
            <w:r w:rsidRPr="009766A7">
              <w:t>eb</w:t>
            </w:r>
            <w:r w:rsidR="00202B49" w:rsidRPr="009766A7">
              <w:t xml:space="preserve"> </w:t>
            </w:r>
            <w:r w:rsidRPr="009766A7">
              <w:t>services or APIs.</w:t>
            </w:r>
          </w:p>
          <w:p w14:paraId="268DBB9E" w14:textId="3C141F40" w:rsidR="00F616C6" w:rsidRPr="009766A7" w:rsidRDefault="0033313B" w:rsidP="009766A7">
            <w:pPr>
              <w:tabs>
                <w:tab w:val="left" w:pos="0"/>
                <w:tab w:val="left" w:pos="5309"/>
              </w:tabs>
              <w:overflowPunct w:val="0"/>
              <w:autoSpaceDE w:val="0"/>
              <w:autoSpaceDN w:val="0"/>
              <w:adjustRightInd w:val="0"/>
            </w:pPr>
            <w:r w:rsidRPr="009766A7">
              <w:tab/>
            </w:r>
          </w:p>
        </w:tc>
      </w:tr>
      <w:tr w:rsidR="00253B51" w:rsidRPr="00396246" w14:paraId="62B4A8DB" w14:textId="77777777" w:rsidTr="19E0F00C">
        <w:tc>
          <w:tcPr>
            <w:tcW w:w="877" w:type="dxa"/>
            <w:tcBorders>
              <w:top w:val="single" w:sz="4" w:space="0" w:color="auto"/>
              <w:left w:val="single" w:sz="4" w:space="0" w:color="auto"/>
              <w:bottom w:val="single" w:sz="4" w:space="0" w:color="auto"/>
              <w:right w:val="single" w:sz="4" w:space="0" w:color="auto"/>
            </w:tcBorders>
          </w:tcPr>
          <w:p w14:paraId="50491C60" w14:textId="3267B874" w:rsidR="00253B51" w:rsidRPr="00C40BDE" w:rsidRDefault="008E7443" w:rsidP="007A5827">
            <w:pPr>
              <w:tabs>
                <w:tab w:val="left" w:pos="0"/>
              </w:tabs>
              <w:autoSpaceDN w:val="0"/>
              <w:jc w:val="center"/>
            </w:pPr>
            <w:r>
              <w:t>12</w:t>
            </w:r>
          </w:p>
        </w:tc>
        <w:tc>
          <w:tcPr>
            <w:tcW w:w="2160" w:type="dxa"/>
            <w:tcBorders>
              <w:top w:val="single" w:sz="4" w:space="0" w:color="auto"/>
              <w:left w:val="single" w:sz="4" w:space="0" w:color="auto"/>
              <w:bottom w:val="single" w:sz="4" w:space="0" w:color="auto"/>
              <w:right w:val="single" w:sz="4" w:space="0" w:color="auto"/>
            </w:tcBorders>
          </w:tcPr>
          <w:p w14:paraId="1FD26BF0" w14:textId="77777777" w:rsidR="00253B51" w:rsidRPr="00713FC0" w:rsidRDefault="00253B51" w:rsidP="00B949DB">
            <w:pPr>
              <w:tabs>
                <w:tab w:val="left" w:pos="0"/>
              </w:tabs>
              <w:overflowPunct w:val="0"/>
              <w:autoSpaceDE w:val="0"/>
              <w:autoSpaceDN w:val="0"/>
              <w:adjustRightInd w:val="0"/>
              <w:jc w:val="center"/>
            </w:pPr>
            <w:r>
              <w:t>Background section 1.2</w:t>
            </w:r>
          </w:p>
        </w:tc>
        <w:tc>
          <w:tcPr>
            <w:tcW w:w="7200" w:type="dxa"/>
            <w:tcBorders>
              <w:top w:val="single" w:sz="4" w:space="0" w:color="auto"/>
              <w:left w:val="single" w:sz="4" w:space="0" w:color="auto"/>
              <w:bottom w:val="single" w:sz="4" w:space="0" w:color="auto"/>
              <w:right w:val="single" w:sz="4" w:space="0" w:color="auto"/>
            </w:tcBorders>
          </w:tcPr>
          <w:p w14:paraId="43E863A4" w14:textId="77777777" w:rsidR="00253B51" w:rsidRDefault="00253B51" w:rsidP="007A5827">
            <w:pPr>
              <w:tabs>
                <w:tab w:val="left" w:pos="0"/>
              </w:tabs>
              <w:overflowPunct w:val="0"/>
              <w:autoSpaceDE w:val="0"/>
              <w:autoSpaceDN w:val="0"/>
              <w:adjustRightInd w:val="0"/>
              <w:jc w:val="both"/>
              <w:rPr>
                <w:b/>
              </w:rPr>
            </w:pPr>
            <w:r w:rsidRPr="00396246">
              <w:rPr>
                <w:b/>
              </w:rPr>
              <w:t>On page 8, what is the current level of staffing to make determinations of eligibility for MAG</w:t>
            </w:r>
            <w:r>
              <w:rPr>
                <w:b/>
              </w:rPr>
              <w:t>I related Medicaid and Children’</w:t>
            </w:r>
            <w:r w:rsidRPr="00396246">
              <w:rPr>
                <w:b/>
              </w:rPr>
              <w:t>s Health Insurance Program (CHIP)?</w:t>
            </w:r>
          </w:p>
          <w:p w14:paraId="7040B5F9" w14:textId="77777777" w:rsidR="00A205F0" w:rsidRDefault="00A205F0" w:rsidP="007A5827">
            <w:pPr>
              <w:tabs>
                <w:tab w:val="left" w:pos="0"/>
              </w:tabs>
              <w:overflowPunct w:val="0"/>
              <w:autoSpaceDE w:val="0"/>
              <w:autoSpaceDN w:val="0"/>
              <w:adjustRightInd w:val="0"/>
              <w:jc w:val="both"/>
              <w:rPr>
                <w:b/>
              </w:rPr>
            </w:pPr>
          </w:p>
          <w:p w14:paraId="29F4654E" w14:textId="59A5256A" w:rsidR="00372D42" w:rsidRDefault="00D31AF9" w:rsidP="002E7C49">
            <w:pPr>
              <w:tabs>
                <w:tab w:val="left" w:pos="0"/>
              </w:tabs>
              <w:overflowPunct w:val="0"/>
              <w:autoSpaceDE w:val="0"/>
              <w:autoSpaceDN w:val="0"/>
              <w:adjustRightInd w:val="0"/>
              <w:jc w:val="both"/>
            </w:pPr>
            <w:r>
              <w:t>The current level of staffing is</w:t>
            </w:r>
            <w:r w:rsidR="002E7C49" w:rsidRPr="009766A7">
              <w:t xml:space="preserve"> approximately 360 employees.  This number includes eligibility and enrollment since these duties are not separate.</w:t>
            </w:r>
          </w:p>
          <w:p w14:paraId="6683A097" w14:textId="6942278E" w:rsidR="00D31AF9" w:rsidRPr="009766A7" w:rsidRDefault="00D31AF9" w:rsidP="002E7C49">
            <w:pPr>
              <w:tabs>
                <w:tab w:val="left" w:pos="0"/>
              </w:tabs>
              <w:overflowPunct w:val="0"/>
              <w:autoSpaceDE w:val="0"/>
              <w:autoSpaceDN w:val="0"/>
              <w:adjustRightInd w:val="0"/>
              <w:jc w:val="both"/>
            </w:pPr>
          </w:p>
        </w:tc>
      </w:tr>
      <w:tr w:rsidR="00253B51" w:rsidRPr="00C40BDE" w14:paraId="240338D6" w14:textId="77777777" w:rsidTr="19E0F00C">
        <w:tc>
          <w:tcPr>
            <w:tcW w:w="877" w:type="dxa"/>
            <w:tcBorders>
              <w:top w:val="single" w:sz="4" w:space="0" w:color="auto"/>
              <w:left w:val="single" w:sz="4" w:space="0" w:color="auto"/>
              <w:bottom w:val="single" w:sz="4" w:space="0" w:color="auto"/>
              <w:right w:val="single" w:sz="4" w:space="0" w:color="auto"/>
            </w:tcBorders>
          </w:tcPr>
          <w:p w14:paraId="47BEB7E5" w14:textId="11353E0D" w:rsidR="00253B51" w:rsidRPr="00C40BDE" w:rsidRDefault="008E7443" w:rsidP="007A5827">
            <w:pPr>
              <w:tabs>
                <w:tab w:val="left" w:pos="0"/>
              </w:tabs>
              <w:autoSpaceDN w:val="0"/>
              <w:jc w:val="center"/>
            </w:pPr>
            <w:r>
              <w:t>13</w:t>
            </w:r>
          </w:p>
        </w:tc>
        <w:tc>
          <w:tcPr>
            <w:tcW w:w="2160" w:type="dxa"/>
            <w:tcBorders>
              <w:top w:val="single" w:sz="4" w:space="0" w:color="auto"/>
              <w:left w:val="single" w:sz="4" w:space="0" w:color="auto"/>
              <w:bottom w:val="single" w:sz="4" w:space="0" w:color="auto"/>
              <w:right w:val="single" w:sz="4" w:space="0" w:color="auto"/>
            </w:tcBorders>
          </w:tcPr>
          <w:p w14:paraId="7AA199F7" w14:textId="77777777" w:rsidR="00253B51" w:rsidRPr="00713FC0" w:rsidRDefault="00253B51" w:rsidP="00B949DB">
            <w:pPr>
              <w:tabs>
                <w:tab w:val="left" w:pos="0"/>
              </w:tabs>
              <w:overflowPunct w:val="0"/>
              <w:autoSpaceDE w:val="0"/>
              <w:autoSpaceDN w:val="0"/>
              <w:adjustRightInd w:val="0"/>
              <w:jc w:val="center"/>
            </w:pPr>
            <w:r>
              <w:t>Background section 1.2</w:t>
            </w:r>
          </w:p>
        </w:tc>
        <w:tc>
          <w:tcPr>
            <w:tcW w:w="7200" w:type="dxa"/>
            <w:tcBorders>
              <w:top w:val="single" w:sz="4" w:space="0" w:color="auto"/>
              <w:left w:val="single" w:sz="4" w:space="0" w:color="auto"/>
              <w:bottom w:val="single" w:sz="4" w:space="0" w:color="auto"/>
              <w:right w:val="single" w:sz="4" w:space="0" w:color="auto"/>
            </w:tcBorders>
          </w:tcPr>
          <w:p w14:paraId="62AF880D" w14:textId="77777777" w:rsidR="00253B51" w:rsidRDefault="00253B51" w:rsidP="007A5827">
            <w:pPr>
              <w:tabs>
                <w:tab w:val="left" w:pos="0"/>
              </w:tabs>
              <w:overflowPunct w:val="0"/>
              <w:autoSpaceDE w:val="0"/>
              <w:autoSpaceDN w:val="0"/>
              <w:adjustRightInd w:val="0"/>
              <w:jc w:val="both"/>
              <w:rPr>
                <w:b/>
              </w:rPr>
            </w:pPr>
            <w:r w:rsidRPr="00396246">
              <w:rPr>
                <w:b/>
              </w:rPr>
              <w:t>On page 8, what is the current level of staffing to process Enrollment for the (5) Managed Care Organizations (MCOs)?</w:t>
            </w:r>
          </w:p>
          <w:p w14:paraId="03033CF5" w14:textId="77777777" w:rsidR="002E7C49" w:rsidRDefault="002E7C49" w:rsidP="007A5827">
            <w:pPr>
              <w:tabs>
                <w:tab w:val="left" w:pos="0"/>
              </w:tabs>
              <w:overflowPunct w:val="0"/>
              <w:autoSpaceDE w:val="0"/>
              <w:autoSpaceDN w:val="0"/>
              <w:adjustRightInd w:val="0"/>
              <w:jc w:val="both"/>
              <w:rPr>
                <w:b/>
              </w:rPr>
            </w:pPr>
          </w:p>
          <w:p w14:paraId="7B90B8D1" w14:textId="2F9949AC" w:rsidR="0033313B" w:rsidRDefault="00D31AF9" w:rsidP="009766A7">
            <w:pPr>
              <w:tabs>
                <w:tab w:val="left" w:pos="0"/>
              </w:tabs>
              <w:overflowPunct w:val="0"/>
              <w:autoSpaceDE w:val="0"/>
              <w:autoSpaceDN w:val="0"/>
              <w:adjustRightInd w:val="0"/>
            </w:pPr>
            <w:r>
              <w:t>The current level of staffing is</w:t>
            </w:r>
            <w:r w:rsidRPr="0037482E">
              <w:t xml:space="preserve"> approximately 360 employees.  </w:t>
            </w:r>
            <w:r w:rsidR="002E7C49" w:rsidRPr="009766A7">
              <w:t>This number includes eligibility and enrollment since these duties are not separate.</w:t>
            </w:r>
          </w:p>
          <w:p w14:paraId="249C8767" w14:textId="2D6AF6F4" w:rsidR="00A97077" w:rsidRPr="009766A7" w:rsidRDefault="00A97077" w:rsidP="009766A7">
            <w:pPr>
              <w:tabs>
                <w:tab w:val="left" w:pos="0"/>
              </w:tabs>
              <w:overflowPunct w:val="0"/>
              <w:autoSpaceDE w:val="0"/>
              <w:autoSpaceDN w:val="0"/>
              <w:adjustRightInd w:val="0"/>
            </w:pPr>
          </w:p>
        </w:tc>
      </w:tr>
      <w:tr w:rsidR="00253B51" w:rsidRPr="00C40BDE" w14:paraId="3D3EBD87" w14:textId="77777777" w:rsidTr="19E0F00C">
        <w:tc>
          <w:tcPr>
            <w:tcW w:w="877" w:type="dxa"/>
            <w:tcBorders>
              <w:top w:val="single" w:sz="4" w:space="0" w:color="auto"/>
              <w:left w:val="single" w:sz="4" w:space="0" w:color="auto"/>
              <w:bottom w:val="single" w:sz="4" w:space="0" w:color="auto"/>
              <w:right w:val="single" w:sz="4" w:space="0" w:color="auto"/>
            </w:tcBorders>
          </w:tcPr>
          <w:p w14:paraId="2AA828FC" w14:textId="46F79D6C" w:rsidR="00253B51" w:rsidRPr="00C40BDE" w:rsidRDefault="008E7443" w:rsidP="007A5827">
            <w:pPr>
              <w:tabs>
                <w:tab w:val="left" w:pos="0"/>
              </w:tabs>
              <w:autoSpaceDN w:val="0"/>
              <w:jc w:val="center"/>
            </w:pPr>
            <w:r>
              <w:t>14</w:t>
            </w:r>
          </w:p>
        </w:tc>
        <w:tc>
          <w:tcPr>
            <w:tcW w:w="2160" w:type="dxa"/>
            <w:tcBorders>
              <w:top w:val="single" w:sz="4" w:space="0" w:color="auto"/>
              <w:left w:val="single" w:sz="4" w:space="0" w:color="auto"/>
              <w:bottom w:val="single" w:sz="4" w:space="0" w:color="auto"/>
              <w:right w:val="single" w:sz="4" w:space="0" w:color="auto"/>
            </w:tcBorders>
          </w:tcPr>
          <w:p w14:paraId="10390AB7" w14:textId="77777777" w:rsidR="00253B51" w:rsidRPr="00713FC0" w:rsidRDefault="00253B51" w:rsidP="00B949DB">
            <w:pPr>
              <w:tabs>
                <w:tab w:val="left" w:pos="0"/>
              </w:tabs>
              <w:overflowPunct w:val="0"/>
              <w:autoSpaceDE w:val="0"/>
              <w:autoSpaceDN w:val="0"/>
              <w:adjustRightInd w:val="0"/>
              <w:jc w:val="center"/>
            </w:pPr>
            <w:r>
              <w:t>Background section 1.2</w:t>
            </w:r>
          </w:p>
        </w:tc>
        <w:tc>
          <w:tcPr>
            <w:tcW w:w="7200" w:type="dxa"/>
            <w:tcBorders>
              <w:top w:val="single" w:sz="4" w:space="0" w:color="auto"/>
              <w:left w:val="single" w:sz="4" w:space="0" w:color="auto"/>
              <w:bottom w:val="single" w:sz="4" w:space="0" w:color="auto"/>
              <w:right w:val="single" w:sz="4" w:space="0" w:color="auto"/>
            </w:tcBorders>
          </w:tcPr>
          <w:p w14:paraId="6A60F020" w14:textId="77777777" w:rsidR="002E7C49" w:rsidRDefault="00253B51" w:rsidP="00277A0B">
            <w:pPr>
              <w:pStyle w:val="ListParagraph"/>
              <w:numPr>
                <w:ilvl w:val="0"/>
                <w:numId w:val="127"/>
              </w:numPr>
              <w:tabs>
                <w:tab w:val="left" w:pos="0"/>
              </w:tabs>
              <w:overflowPunct w:val="0"/>
              <w:autoSpaceDE w:val="0"/>
              <w:autoSpaceDN w:val="0"/>
              <w:adjustRightInd w:val="0"/>
              <w:jc w:val="both"/>
              <w:rPr>
                <w:b/>
              </w:rPr>
            </w:pPr>
            <w:r w:rsidRPr="00277A0B">
              <w:rPr>
                <w:b/>
              </w:rPr>
              <w:t>On page 9, how many resources are in the current Call Center?</w:t>
            </w:r>
          </w:p>
          <w:p w14:paraId="5EF0FDB9" w14:textId="23E8D9E3" w:rsidR="00277A0B" w:rsidRPr="009766A7" w:rsidRDefault="00253B51" w:rsidP="009766A7">
            <w:pPr>
              <w:tabs>
                <w:tab w:val="left" w:pos="0"/>
              </w:tabs>
              <w:overflowPunct w:val="0"/>
              <w:autoSpaceDE w:val="0"/>
              <w:autoSpaceDN w:val="0"/>
              <w:adjustRightInd w:val="0"/>
              <w:jc w:val="both"/>
              <w:rPr>
                <w:b/>
              </w:rPr>
            </w:pPr>
            <w:r w:rsidRPr="009766A7">
              <w:rPr>
                <w:b/>
              </w:rPr>
              <w:t xml:space="preserve"> </w:t>
            </w:r>
          </w:p>
          <w:p w14:paraId="79348D38" w14:textId="12920D1C" w:rsidR="00E57111" w:rsidRPr="009766A7" w:rsidRDefault="00866B55" w:rsidP="00657CBC">
            <w:pPr>
              <w:pStyle w:val="ListParagraph"/>
              <w:tabs>
                <w:tab w:val="left" w:pos="0"/>
              </w:tabs>
              <w:overflowPunct w:val="0"/>
              <w:autoSpaceDE w:val="0"/>
              <w:autoSpaceDN w:val="0"/>
              <w:adjustRightInd w:val="0"/>
              <w:ind w:left="360"/>
            </w:pPr>
            <w:r>
              <w:t>This question is unclear as</w:t>
            </w:r>
            <w:r w:rsidR="00A97077">
              <w:t xml:space="preserve"> posed.  T</w:t>
            </w:r>
            <w:r>
              <w:t xml:space="preserve">he State cannot determine </w:t>
            </w:r>
            <w:r w:rsidR="00A97077">
              <w:t xml:space="preserve">what “resources” are in this context. </w:t>
            </w:r>
          </w:p>
          <w:p w14:paraId="1A07D2D1" w14:textId="77777777" w:rsidR="002E7C49" w:rsidRPr="00B867C3" w:rsidRDefault="002E7C49" w:rsidP="009766A7">
            <w:pPr>
              <w:pStyle w:val="ListParagraph"/>
              <w:tabs>
                <w:tab w:val="left" w:pos="0"/>
              </w:tabs>
              <w:overflowPunct w:val="0"/>
              <w:autoSpaceDE w:val="0"/>
              <w:autoSpaceDN w:val="0"/>
              <w:adjustRightInd w:val="0"/>
              <w:ind w:left="360"/>
              <w:rPr>
                <w:b/>
              </w:rPr>
            </w:pPr>
          </w:p>
          <w:p w14:paraId="701AA93B" w14:textId="053D351E" w:rsidR="00253B51" w:rsidRDefault="00253B51" w:rsidP="009766A7">
            <w:pPr>
              <w:pStyle w:val="ListParagraph"/>
              <w:numPr>
                <w:ilvl w:val="0"/>
                <w:numId w:val="127"/>
              </w:numPr>
              <w:tabs>
                <w:tab w:val="left" w:pos="0"/>
              </w:tabs>
              <w:overflowPunct w:val="0"/>
              <w:autoSpaceDE w:val="0"/>
              <w:autoSpaceDN w:val="0"/>
              <w:adjustRightInd w:val="0"/>
              <w:rPr>
                <w:b/>
              </w:rPr>
            </w:pPr>
            <w:r w:rsidRPr="00B867C3">
              <w:rPr>
                <w:b/>
              </w:rPr>
              <w:t>What is the staffing structure of the Call Center operations?</w:t>
            </w:r>
          </w:p>
          <w:p w14:paraId="182B660A" w14:textId="77777777" w:rsidR="002D71C3" w:rsidRPr="009766A7" w:rsidRDefault="002D71C3" w:rsidP="009766A7">
            <w:pPr>
              <w:tabs>
                <w:tab w:val="left" w:pos="0"/>
              </w:tabs>
              <w:overflowPunct w:val="0"/>
              <w:autoSpaceDE w:val="0"/>
              <w:autoSpaceDN w:val="0"/>
              <w:adjustRightInd w:val="0"/>
              <w:rPr>
                <w:b/>
              </w:rPr>
            </w:pPr>
          </w:p>
          <w:p w14:paraId="174C0F94" w14:textId="1FBFB121" w:rsidR="00D31AF9" w:rsidRPr="009766A7" w:rsidRDefault="00D31AF9" w:rsidP="00657CBC">
            <w:pPr>
              <w:pStyle w:val="ListParagraph"/>
              <w:ind w:left="360"/>
            </w:pPr>
            <w:r>
              <w:t>T</w:t>
            </w:r>
            <w:r w:rsidR="002E7C49" w:rsidRPr="009766A7">
              <w:t>here is one (1) Manager, Six (6) Supervisors, Seven (7) Team Leads and 124 Health Benefit Coordinators.</w:t>
            </w:r>
          </w:p>
          <w:p w14:paraId="775CC6AC" w14:textId="5E428C3B" w:rsidR="00E57111" w:rsidRPr="00B36550" w:rsidRDefault="00E57111" w:rsidP="009766A7">
            <w:pPr>
              <w:pStyle w:val="ListParagraph"/>
              <w:ind w:left="360"/>
            </w:pPr>
          </w:p>
        </w:tc>
      </w:tr>
      <w:tr w:rsidR="00253B51" w:rsidRPr="00396246" w14:paraId="02009730" w14:textId="77777777" w:rsidTr="19E0F00C">
        <w:tc>
          <w:tcPr>
            <w:tcW w:w="877" w:type="dxa"/>
            <w:tcBorders>
              <w:top w:val="single" w:sz="4" w:space="0" w:color="auto"/>
              <w:left w:val="single" w:sz="4" w:space="0" w:color="auto"/>
              <w:bottom w:val="single" w:sz="4" w:space="0" w:color="auto"/>
              <w:right w:val="single" w:sz="4" w:space="0" w:color="auto"/>
            </w:tcBorders>
          </w:tcPr>
          <w:p w14:paraId="2AF9C66D" w14:textId="392F4C08" w:rsidR="00253B51" w:rsidRPr="00C40BDE" w:rsidRDefault="008E7443" w:rsidP="007A5827">
            <w:pPr>
              <w:tabs>
                <w:tab w:val="left" w:pos="0"/>
              </w:tabs>
              <w:autoSpaceDN w:val="0"/>
              <w:jc w:val="center"/>
            </w:pPr>
            <w:r>
              <w:t>15</w:t>
            </w:r>
          </w:p>
        </w:tc>
        <w:tc>
          <w:tcPr>
            <w:tcW w:w="2160" w:type="dxa"/>
            <w:tcBorders>
              <w:top w:val="single" w:sz="4" w:space="0" w:color="auto"/>
              <w:left w:val="single" w:sz="4" w:space="0" w:color="auto"/>
              <w:bottom w:val="single" w:sz="4" w:space="0" w:color="auto"/>
              <w:right w:val="single" w:sz="4" w:space="0" w:color="auto"/>
            </w:tcBorders>
          </w:tcPr>
          <w:p w14:paraId="4B3E0A08" w14:textId="77777777" w:rsidR="00253B51" w:rsidRPr="00713FC0" w:rsidRDefault="00253B51" w:rsidP="00B949DB">
            <w:pPr>
              <w:tabs>
                <w:tab w:val="left" w:pos="0"/>
              </w:tabs>
              <w:overflowPunct w:val="0"/>
              <w:autoSpaceDE w:val="0"/>
              <w:autoSpaceDN w:val="0"/>
              <w:adjustRightInd w:val="0"/>
              <w:jc w:val="center"/>
            </w:pPr>
            <w:r>
              <w:t>Background section 1.2</w:t>
            </w:r>
          </w:p>
        </w:tc>
        <w:tc>
          <w:tcPr>
            <w:tcW w:w="7200" w:type="dxa"/>
            <w:tcBorders>
              <w:top w:val="single" w:sz="4" w:space="0" w:color="auto"/>
              <w:left w:val="single" w:sz="4" w:space="0" w:color="auto"/>
              <w:bottom w:val="single" w:sz="4" w:space="0" w:color="auto"/>
              <w:right w:val="single" w:sz="4" w:space="0" w:color="auto"/>
            </w:tcBorders>
          </w:tcPr>
          <w:p w14:paraId="2613A4DB" w14:textId="1C1FE8B1" w:rsidR="00253B51" w:rsidRDefault="00253B51" w:rsidP="009766A7">
            <w:pPr>
              <w:pStyle w:val="ListParagraph"/>
              <w:numPr>
                <w:ilvl w:val="0"/>
                <w:numId w:val="2"/>
              </w:numPr>
              <w:tabs>
                <w:tab w:val="left" w:pos="0"/>
              </w:tabs>
              <w:overflowPunct w:val="0"/>
              <w:autoSpaceDE w:val="0"/>
              <w:autoSpaceDN w:val="0"/>
              <w:adjustRightInd w:val="0"/>
              <w:rPr>
                <w:b/>
              </w:rPr>
            </w:pPr>
            <w:r w:rsidRPr="00396246">
              <w:rPr>
                <w:b/>
              </w:rPr>
              <w:t xml:space="preserve">On page 9, can you describe the volume of the mail room activities to </w:t>
            </w:r>
            <w:r w:rsidRPr="00760163">
              <w:rPr>
                <w:b/>
              </w:rPr>
              <w:t xml:space="preserve">quantify the staffing? </w:t>
            </w:r>
          </w:p>
          <w:p w14:paraId="0F2E9E67" w14:textId="77777777" w:rsidR="002D71C3" w:rsidRPr="009766A7" w:rsidRDefault="002D71C3" w:rsidP="009766A7">
            <w:pPr>
              <w:tabs>
                <w:tab w:val="left" w:pos="0"/>
              </w:tabs>
              <w:overflowPunct w:val="0"/>
              <w:autoSpaceDE w:val="0"/>
              <w:autoSpaceDN w:val="0"/>
              <w:adjustRightInd w:val="0"/>
              <w:rPr>
                <w:b/>
              </w:rPr>
            </w:pPr>
          </w:p>
          <w:p w14:paraId="008DD8CF" w14:textId="5448B198" w:rsidR="002E7C49" w:rsidRPr="009766A7" w:rsidRDefault="002E7C49" w:rsidP="00657CBC">
            <w:pPr>
              <w:tabs>
                <w:tab w:val="left" w:pos="0"/>
              </w:tabs>
              <w:overflowPunct w:val="0"/>
              <w:autoSpaceDE w:val="0"/>
              <w:autoSpaceDN w:val="0"/>
              <w:adjustRightInd w:val="0"/>
              <w:ind w:left="360"/>
            </w:pPr>
            <w:r w:rsidRPr="009766A7">
              <w:t>The Centralized Mail</w:t>
            </w:r>
            <w:r w:rsidR="00FB3A8D">
              <w:t xml:space="preserve"> H</w:t>
            </w:r>
            <w:r w:rsidRPr="009766A7">
              <w:t>ouse is a new requirement</w:t>
            </w:r>
            <w:r w:rsidR="00AA2F96">
              <w:t>;</w:t>
            </w:r>
            <w:r w:rsidRPr="009766A7">
              <w:t xml:space="preserve"> </w:t>
            </w:r>
            <w:r w:rsidR="00E60CBA">
              <w:t>therefore</w:t>
            </w:r>
            <w:r w:rsidR="00AA2F96">
              <w:t>,</w:t>
            </w:r>
            <w:r w:rsidRPr="009766A7">
              <w:t xml:space="preserve"> the State does not have any historical data to report.</w:t>
            </w:r>
          </w:p>
          <w:p w14:paraId="5AA83821" w14:textId="77777777" w:rsidR="00253B51" w:rsidRPr="00B867C3" w:rsidRDefault="00253B51" w:rsidP="009766A7">
            <w:pPr>
              <w:pStyle w:val="ListParagraph"/>
              <w:tabs>
                <w:tab w:val="left" w:pos="0"/>
              </w:tabs>
              <w:overflowPunct w:val="0"/>
              <w:autoSpaceDE w:val="0"/>
              <w:autoSpaceDN w:val="0"/>
              <w:adjustRightInd w:val="0"/>
              <w:rPr>
                <w:b/>
              </w:rPr>
            </w:pPr>
          </w:p>
          <w:p w14:paraId="027E2A46" w14:textId="38F5814D" w:rsidR="00253B51" w:rsidRDefault="00253B51" w:rsidP="009766A7">
            <w:pPr>
              <w:pStyle w:val="ListParagraph"/>
              <w:numPr>
                <w:ilvl w:val="0"/>
                <w:numId w:val="2"/>
              </w:numPr>
              <w:tabs>
                <w:tab w:val="left" w:pos="0"/>
              </w:tabs>
              <w:overflowPunct w:val="0"/>
              <w:autoSpaceDE w:val="0"/>
              <w:autoSpaceDN w:val="0"/>
              <w:adjustRightInd w:val="0"/>
              <w:rPr>
                <w:b/>
              </w:rPr>
            </w:pPr>
            <w:r w:rsidRPr="00B867C3">
              <w:rPr>
                <w:b/>
              </w:rPr>
              <w:t>How much mail is processed daily?</w:t>
            </w:r>
          </w:p>
          <w:p w14:paraId="3D6E49BB" w14:textId="77777777" w:rsidR="002D71C3" w:rsidRPr="009766A7" w:rsidRDefault="002D71C3" w:rsidP="009766A7">
            <w:pPr>
              <w:tabs>
                <w:tab w:val="left" w:pos="0"/>
              </w:tabs>
              <w:overflowPunct w:val="0"/>
              <w:autoSpaceDE w:val="0"/>
              <w:autoSpaceDN w:val="0"/>
              <w:adjustRightInd w:val="0"/>
              <w:rPr>
                <w:b/>
              </w:rPr>
            </w:pPr>
          </w:p>
          <w:p w14:paraId="3B129C7A" w14:textId="14A672B3" w:rsidR="00F31EBB" w:rsidRPr="009766A7" w:rsidRDefault="002E7C49" w:rsidP="00657CBC">
            <w:pPr>
              <w:pStyle w:val="ListParagraph"/>
              <w:ind w:left="360"/>
            </w:pPr>
            <w:r>
              <w:t>Refer to</w:t>
            </w:r>
            <w:r w:rsidR="00EE1C89">
              <w:t xml:space="preserve"> “T1392</w:t>
            </w:r>
            <w:r>
              <w:t xml:space="preserve"> </w:t>
            </w:r>
            <w:r w:rsidR="00806A6F">
              <w:t xml:space="preserve">Revised </w:t>
            </w:r>
            <w:r>
              <w:t>Attachment 6 – Monthly Volumes</w:t>
            </w:r>
            <w:r w:rsidR="00735174">
              <w:t xml:space="preserve"> 10.7.20</w:t>
            </w:r>
            <w:r w:rsidR="00EE1C89">
              <w:t>”</w:t>
            </w:r>
            <w:r>
              <w:t xml:space="preserve"> for current mail processed.   These numbers do not include the Central</w:t>
            </w:r>
            <w:r w:rsidR="00F4467A">
              <w:t>i</w:t>
            </w:r>
            <w:r>
              <w:t>zed Mail</w:t>
            </w:r>
            <w:r w:rsidR="00FB3A8D">
              <w:t xml:space="preserve"> H</w:t>
            </w:r>
            <w:r>
              <w:t>ouse since this is a new requirement.</w:t>
            </w:r>
          </w:p>
          <w:p w14:paraId="5625C4ED" w14:textId="77777777" w:rsidR="00253B51" w:rsidRPr="009766A7" w:rsidRDefault="00253B51" w:rsidP="009766A7">
            <w:pPr>
              <w:ind w:left="360"/>
              <w:rPr>
                <w:b/>
              </w:rPr>
            </w:pPr>
          </w:p>
        </w:tc>
      </w:tr>
      <w:tr w:rsidR="00253B51" w:rsidRPr="00FF13BB" w14:paraId="05BD9557" w14:textId="77777777" w:rsidTr="19E0F00C">
        <w:tc>
          <w:tcPr>
            <w:tcW w:w="877" w:type="dxa"/>
            <w:tcBorders>
              <w:top w:val="single" w:sz="4" w:space="0" w:color="auto"/>
              <w:left w:val="single" w:sz="4" w:space="0" w:color="auto"/>
              <w:bottom w:val="single" w:sz="4" w:space="0" w:color="auto"/>
              <w:right w:val="single" w:sz="4" w:space="0" w:color="auto"/>
            </w:tcBorders>
          </w:tcPr>
          <w:p w14:paraId="656013EE" w14:textId="706998DE" w:rsidR="00253B51" w:rsidRPr="00C40BDE" w:rsidRDefault="008E7443" w:rsidP="007A5827">
            <w:pPr>
              <w:tabs>
                <w:tab w:val="left" w:pos="0"/>
              </w:tabs>
              <w:autoSpaceDN w:val="0"/>
              <w:jc w:val="center"/>
            </w:pPr>
            <w:r>
              <w:lastRenderedPageBreak/>
              <w:t>16</w:t>
            </w:r>
          </w:p>
        </w:tc>
        <w:tc>
          <w:tcPr>
            <w:tcW w:w="2160" w:type="dxa"/>
            <w:tcBorders>
              <w:top w:val="single" w:sz="4" w:space="0" w:color="auto"/>
              <w:left w:val="single" w:sz="4" w:space="0" w:color="auto"/>
              <w:bottom w:val="single" w:sz="4" w:space="0" w:color="auto"/>
              <w:right w:val="single" w:sz="4" w:space="0" w:color="auto"/>
            </w:tcBorders>
          </w:tcPr>
          <w:p w14:paraId="31E98B98" w14:textId="77777777" w:rsidR="00253B51" w:rsidRPr="00713FC0" w:rsidRDefault="00253B51" w:rsidP="00B949DB">
            <w:pPr>
              <w:tabs>
                <w:tab w:val="left" w:pos="0"/>
              </w:tabs>
              <w:overflowPunct w:val="0"/>
              <w:autoSpaceDE w:val="0"/>
              <w:autoSpaceDN w:val="0"/>
              <w:adjustRightInd w:val="0"/>
              <w:jc w:val="center"/>
            </w:pPr>
            <w:r w:rsidRPr="00FF13BB">
              <w:t>Section 1.2.A, Background</w:t>
            </w:r>
          </w:p>
        </w:tc>
        <w:tc>
          <w:tcPr>
            <w:tcW w:w="7200" w:type="dxa"/>
            <w:tcBorders>
              <w:top w:val="single" w:sz="4" w:space="0" w:color="auto"/>
              <w:left w:val="single" w:sz="4" w:space="0" w:color="auto"/>
              <w:bottom w:val="single" w:sz="4" w:space="0" w:color="auto"/>
              <w:right w:val="single" w:sz="4" w:space="0" w:color="auto"/>
            </w:tcBorders>
          </w:tcPr>
          <w:p w14:paraId="51C5E26A" w14:textId="15856D84" w:rsidR="00E50884" w:rsidRDefault="00253B51" w:rsidP="00E50884">
            <w:pPr>
              <w:pStyle w:val="ListParagraph"/>
              <w:numPr>
                <w:ilvl w:val="0"/>
                <w:numId w:val="5"/>
              </w:numPr>
              <w:tabs>
                <w:tab w:val="left" w:pos="0"/>
              </w:tabs>
              <w:overflowPunct w:val="0"/>
              <w:autoSpaceDE w:val="0"/>
              <w:autoSpaceDN w:val="0"/>
              <w:adjustRightInd w:val="0"/>
              <w:jc w:val="both"/>
              <w:rPr>
                <w:b/>
              </w:rPr>
            </w:pPr>
            <w:r w:rsidRPr="00FF13BB">
              <w:rPr>
                <w:b/>
              </w:rPr>
              <w:t xml:space="preserve">We understand that New Jersey currently acts as a “Determination” state for applications submitted to the FFM where the applicant is Medicaid eligible. Does DMAHS expect this to continue as the state transitions to a state-based marketplace? </w:t>
            </w:r>
          </w:p>
          <w:p w14:paraId="3AC730AD" w14:textId="77777777" w:rsidR="002D71C3" w:rsidRPr="009766A7" w:rsidRDefault="002D71C3" w:rsidP="009766A7">
            <w:pPr>
              <w:tabs>
                <w:tab w:val="left" w:pos="0"/>
              </w:tabs>
              <w:overflowPunct w:val="0"/>
              <w:autoSpaceDE w:val="0"/>
              <w:autoSpaceDN w:val="0"/>
              <w:adjustRightInd w:val="0"/>
              <w:jc w:val="both"/>
              <w:rPr>
                <w:b/>
              </w:rPr>
            </w:pPr>
          </w:p>
          <w:p w14:paraId="0E22249B" w14:textId="40999E83" w:rsidR="00F616C6" w:rsidRPr="002D71C3" w:rsidRDefault="00F616C6" w:rsidP="00657CBC">
            <w:pPr>
              <w:tabs>
                <w:tab w:val="left" w:pos="0"/>
              </w:tabs>
              <w:overflowPunct w:val="0"/>
              <w:autoSpaceDE w:val="0"/>
              <w:autoSpaceDN w:val="0"/>
              <w:adjustRightInd w:val="0"/>
              <w:ind w:left="360"/>
            </w:pPr>
            <w:r w:rsidRPr="002D71C3">
              <w:t>The S</w:t>
            </w:r>
            <w:r w:rsidR="00E50884" w:rsidRPr="002D71C3">
              <w:t xml:space="preserve">tate </w:t>
            </w:r>
            <w:r w:rsidRPr="002D71C3">
              <w:t>B</w:t>
            </w:r>
            <w:r w:rsidR="00E50884" w:rsidRPr="002D71C3">
              <w:t xml:space="preserve">ased </w:t>
            </w:r>
            <w:r w:rsidRPr="002D71C3">
              <w:t>E</w:t>
            </w:r>
            <w:r w:rsidR="00E50884" w:rsidRPr="002D71C3">
              <w:t>xchange (SBE)</w:t>
            </w:r>
            <w:r w:rsidRPr="002D71C3">
              <w:t xml:space="preserve"> is expected to be deployed </w:t>
            </w:r>
            <w:r w:rsidR="00F4467A" w:rsidRPr="009766A7">
              <w:t xml:space="preserve">on November 1, 2020 for Open </w:t>
            </w:r>
            <w:r w:rsidRPr="002D71C3">
              <w:t>Enrollment 2021</w:t>
            </w:r>
            <w:r w:rsidR="00E50884" w:rsidRPr="002D71C3">
              <w:t>.  A</w:t>
            </w:r>
            <w:r w:rsidRPr="002D71C3">
              <w:t>t that time</w:t>
            </w:r>
            <w:r w:rsidR="00E50884" w:rsidRPr="002D71C3">
              <w:t xml:space="preserve">, the State </w:t>
            </w:r>
            <w:r w:rsidRPr="002D71C3">
              <w:t>will transition to being an “assessment” SBE</w:t>
            </w:r>
            <w:r w:rsidR="00E50884" w:rsidRPr="002D71C3">
              <w:t>.</w:t>
            </w:r>
            <w:r w:rsidRPr="002D71C3">
              <w:t xml:space="preserve"> </w:t>
            </w:r>
            <w:r w:rsidR="00E50884" w:rsidRPr="002D71C3">
              <w:t xml:space="preserve"> </w:t>
            </w:r>
            <w:r w:rsidRPr="002D71C3">
              <w:t>NJ Medica</w:t>
            </w:r>
            <w:r w:rsidR="00E50884" w:rsidRPr="002D71C3">
              <w:t>i</w:t>
            </w:r>
            <w:r w:rsidRPr="002D71C3">
              <w:t>d is expected to determine applications.</w:t>
            </w:r>
          </w:p>
          <w:p w14:paraId="1250EC36" w14:textId="77777777" w:rsidR="00253B51" w:rsidRDefault="00253B51" w:rsidP="009766A7">
            <w:pPr>
              <w:tabs>
                <w:tab w:val="left" w:pos="0"/>
              </w:tabs>
              <w:overflowPunct w:val="0"/>
              <w:autoSpaceDE w:val="0"/>
              <w:autoSpaceDN w:val="0"/>
              <w:adjustRightInd w:val="0"/>
              <w:rPr>
                <w:b/>
              </w:rPr>
            </w:pPr>
          </w:p>
          <w:p w14:paraId="40A24735" w14:textId="14E61C1F" w:rsidR="00F616C6" w:rsidRDefault="00253B51" w:rsidP="00E50884">
            <w:pPr>
              <w:pStyle w:val="ListParagraph"/>
              <w:numPr>
                <w:ilvl w:val="0"/>
                <w:numId w:val="5"/>
              </w:numPr>
              <w:tabs>
                <w:tab w:val="left" w:pos="0"/>
              </w:tabs>
              <w:overflowPunct w:val="0"/>
              <w:autoSpaceDE w:val="0"/>
              <w:autoSpaceDN w:val="0"/>
              <w:adjustRightInd w:val="0"/>
              <w:jc w:val="both"/>
              <w:rPr>
                <w:b/>
              </w:rPr>
            </w:pPr>
            <w:r w:rsidRPr="00FF13BB">
              <w:rPr>
                <w:b/>
              </w:rPr>
              <w:t>If not, can the State provide guidance to bidders on the additional volume of determinations the HBC will perform in lieu of the State Based Marketplace performing determinations?</w:t>
            </w:r>
          </w:p>
          <w:p w14:paraId="5AD19C30" w14:textId="77777777" w:rsidR="002D71C3" w:rsidRPr="009766A7" w:rsidRDefault="002D71C3" w:rsidP="009766A7">
            <w:pPr>
              <w:tabs>
                <w:tab w:val="left" w:pos="0"/>
              </w:tabs>
              <w:overflowPunct w:val="0"/>
              <w:autoSpaceDE w:val="0"/>
              <w:autoSpaceDN w:val="0"/>
              <w:adjustRightInd w:val="0"/>
              <w:jc w:val="both"/>
              <w:rPr>
                <w:b/>
              </w:rPr>
            </w:pPr>
          </w:p>
          <w:p w14:paraId="722704FF" w14:textId="64717260" w:rsidR="00D31AF9" w:rsidRDefault="00D31AF9" w:rsidP="00657CBC">
            <w:pPr>
              <w:pStyle w:val="ListParagraph"/>
              <w:tabs>
                <w:tab w:val="left" w:pos="0"/>
              </w:tabs>
              <w:overflowPunct w:val="0"/>
              <w:autoSpaceDE w:val="0"/>
              <w:autoSpaceDN w:val="0"/>
              <w:adjustRightInd w:val="0"/>
              <w:ind w:left="360"/>
              <w:jc w:val="both"/>
            </w:pPr>
            <w:r w:rsidRPr="0037482E">
              <w:t xml:space="preserve">The State anticipates approximately 200,000 additional determinations; however, this is not a guaranteed number. </w:t>
            </w:r>
          </w:p>
          <w:p w14:paraId="5CC17BF7" w14:textId="77777777" w:rsidR="00253B51" w:rsidRPr="009766A7" w:rsidRDefault="00253B51" w:rsidP="009766A7">
            <w:pPr>
              <w:tabs>
                <w:tab w:val="left" w:pos="0"/>
              </w:tabs>
              <w:overflowPunct w:val="0"/>
              <w:autoSpaceDE w:val="0"/>
              <w:autoSpaceDN w:val="0"/>
              <w:adjustRightInd w:val="0"/>
              <w:ind w:left="360"/>
              <w:jc w:val="both"/>
              <w:rPr>
                <w:b/>
              </w:rPr>
            </w:pPr>
          </w:p>
        </w:tc>
      </w:tr>
      <w:tr w:rsidR="008A5534" w:rsidRPr="00C40BDE" w14:paraId="4C6A5C3F" w14:textId="77777777" w:rsidTr="19E0F00C">
        <w:tc>
          <w:tcPr>
            <w:tcW w:w="877" w:type="dxa"/>
            <w:tcBorders>
              <w:top w:val="single" w:sz="4" w:space="0" w:color="auto"/>
              <w:left w:val="single" w:sz="4" w:space="0" w:color="auto"/>
              <w:bottom w:val="single" w:sz="4" w:space="0" w:color="auto"/>
              <w:right w:val="single" w:sz="4" w:space="0" w:color="auto"/>
            </w:tcBorders>
          </w:tcPr>
          <w:p w14:paraId="40431314" w14:textId="5FA0D3FE" w:rsidR="008A5534" w:rsidRPr="00C40BDE" w:rsidRDefault="008E7443" w:rsidP="007A5827">
            <w:pPr>
              <w:tabs>
                <w:tab w:val="left" w:pos="0"/>
              </w:tabs>
              <w:autoSpaceDN w:val="0"/>
              <w:jc w:val="center"/>
            </w:pPr>
            <w:r>
              <w:t>17</w:t>
            </w:r>
          </w:p>
        </w:tc>
        <w:tc>
          <w:tcPr>
            <w:tcW w:w="2160" w:type="dxa"/>
            <w:tcBorders>
              <w:top w:val="single" w:sz="4" w:space="0" w:color="auto"/>
              <w:left w:val="single" w:sz="4" w:space="0" w:color="auto"/>
              <w:bottom w:val="single" w:sz="4" w:space="0" w:color="auto"/>
              <w:right w:val="single" w:sz="4" w:space="0" w:color="auto"/>
            </w:tcBorders>
          </w:tcPr>
          <w:p w14:paraId="683FCE0A" w14:textId="6B44B28B" w:rsidR="008A5534" w:rsidRPr="00713FC0" w:rsidRDefault="008A5534" w:rsidP="00B949DB">
            <w:pPr>
              <w:tabs>
                <w:tab w:val="left" w:pos="0"/>
                <w:tab w:val="left" w:pos="226"/>
              </w:tabs>
              <w:overflowPunct w:val="0"/>
              <w:autoSpaceDE w:val="0"/>
              <w:autoSpaceDN w:val="0"/>
              <w:adjustRightInd w:val="0"/>
              <w:jc w:val="center"/>
            </w:pPr>
            <w:r w:rsidRPr="00E75504">
              <w:t>1.2.A.Make determinations of eligibility for MAGI related Medicaid and Children’s Health Ins</w:t>
            </w:r>
          </w:p>
        </w:tc>
        <w:tc>
          <w:tcPr>
            <w:tcW w:w="7200" w:type="dxa"/>
            <w:tcBorders>
              <w:top w:val="single" w:sz="4" w:space="0" w:color="auto"/>
              <w:left w:val="single" w:sz="4" w:space="0" w:color="auto"/>
              <w:bottom w:val="single" w:sz="4" w:space="0" w:color="auto"/>
              <w:right w:val="single" w:sz="4" w:space="0" w:color="auto"/>
            </w:tcBorders>
          </w:tcPr>
          <w:p w14:paraId="51759DA7" w14:textId="1C19BAB9" w:rsidR="00202A46" w:rsidRDefault="008A5534" w:rsidP="007A5827">
            <w:pPr>
              <w:tabs>
                <w:tab w:val="left" w:pos="0"/>
              </w:tabs>
              <w:overflowPunct w:val="0"/>
              <w:autoSpaceDE w:val="0"/>
              <w:autoSpaceDN w:val="0"/>
              <w:adjustRightInd w:val="0"/>
              <w:jc w:val="both"/>
              <w:rPr>
                <w:b/>
              </w:rPr>
            </w:pPr>
            <w:r w:rsidRPr="00E75504">
              <w:rPr>
                <w:b/>
              </w:rPr>
              <w:t xml:space="preserve">RFP REQUIREMENT: Make determinations of eligibility for MAGI related Medicaid and Children’s Health Insurance Program (CHIP) Applications by utilizing the State’s eligibility determination and verification systems when making eligibility determinations. These systems are modularized and have been calibrated to include MAGI calculation rules and work seamlessly together to support the determination process </w:t>
            </w:r>
          </w:p>
          <w:p w14:paraId="0EBE9031" w14:textId="23E7664F" w:rsidR="00202A46" w:rsidRDefault="00202A46" w:rsidP="007A5827">
            <w:pPr>
              <w:tabs>
                <w:tab w:val="left" w:pos="0"/>
              </w:tabs>
              <w:overflowPunct w:val="0"/>
              <w:autoSpaceDE w:val="0"/>
              <w:autoSpaceDN w:val="0"/>
              <w:adjustRightInd w:val="0"/>
              <w:jc w:val="both"/>
              <w:rPr>
                <w:b/>
              </w:rPr>
            </w:pPr>
          </w:p>
          <w:p w14:paraId="3B0440BD" w14:textId="61AED441" w:rsidR="008A5534" w:rsidRDefault="008A5534" w:rsidP="007A5827">
            <w:pPr>
              <w:tabs>
                <w:tab w:val="left" w:pos="0"/>
              </w:tabs>
              <w:overflowPunct w:val="0"/>
              <w:autoSpaceDE w:val="0"/>
              <w:autoSpaceDN w:val="0"/>
              <w:adjustRightInd w:val="0"/>
              <w:jc w:val="both"/>
              <w:rPr>
                <w:b/>
              </w:rPr>
            </w:pPr>
            <w:r w:rsidRPr="00E75504">
              <w:rPr>
                <w:b/>
              </w:rPr>
              <w:t>QUESTION:</w:t>
            </w:r>
            <w:r>
              <w:rPr>
                <w:b/>
              </w:rPr>
              <w:t xml:space="preserve"> </w:t>
            </w:r>
            <w:r w:rsidRPr="00E75504">
              <w:rPr>
                <w:b/>
              </w:rPr>
              <w:t>Please confirm that the State’s IES system contains the business rules to make CHIP eligibility determinations.</w:t>
            </w:r>
          </w:p>
          <w:p w14:paraId="0B11BB4D" w14:textId="77777777" w:rsidR="002D71C3" w:rsidRDefault="002D71C3" w:rsidP="007A5827">
            <w:pPr>
              <w:tabs>
                <w:tab w:val="left" w:pos="0"/>
              </w:tabs>
              <w:overflowPunct w:val="0"/>
              <w:autoSpaceDE w:val="0"/>
              <w:autoSpaceDN w:val="0"/>
              <w:adjustRightInd w:val="0"/>
              <w:jc w:val="both"/>
              <w:rPr>
                <w:b/>
              </w:rPr>
            </w:pPr>
          </w:p>
          <w:p w14:paraId="36D03CE8" w14:textId="3300DF77" w:rsidR="00F616C6" w:rsidRDefault="007F6E4F" w:rsidP="00E50884">
            <w:pPr>
              <w:tabs>
                <w:tab w:val="left" w:pos="0"/>
              </w:tabs>
              <w:overflowPunct w:val="0"/>
              <w:autoSpaceDE w:val="0"/>
              <w:autoSpaceDN w:val="0"/>
              <w:adjustRightInd w:val="0"/>
              <w:jc w:val="both"/>
            </w:pPr>
            <w:r>
              <w:t>MAGI in the cloud (</w:t>
            </w:r>
            <w:proofErr w:type="spellStart"/>
            <w:r w:rsidR="00F616C6" w:rsidRPr="009766A7">
              <w:t>MitC</w:t>
            </w:r>
            <w:proofErr w:type="spellEnd"/>
            <w:r>
              <w:t>)</w:t>
            </w:r>
            <w:r w:rsidR="00F616C6" w:rsidRPr="009766A7">
              <w:t xml:space="preserve"> can process MAGI eligibility for CHIP.  </w:t>
            </w:r>
            <w:r w:rsidR="00E50884" w:rsidRPr="009766A7">
              <w:t>O</w:t>
            </w:r>
            <w:r w:rsidR="00F616C6" w:rsidRPr="009766A7">
              <w:t>ther CHIP business rules will be added to the State’s IES.</w:t>
            </w:r>
          </w:p>
          <w:p w14:paraId="2D3459EB" w14:textId="3FD70464" w:rsidR="00123934" w:rsidRPr="00C40BDE" w:rsidRDefault="00123934" w:rsidP="00E50884">
            <w:pPr>
              <w:tabs>
                <w:tab w:val="left" w:pos="0"/>
              </w:tabs>
              <w:overflowPunct w:val="0"/>
              <w:autoSpaceDE w:val="0"/>
              <w:autoSpaceDN w:val="0"/>
              <w:adjustRightInd w:val="0"/>
              <w:jc w:val="both"/>
              <w:rPr>
                <w:b/>
              </w:rPr>
            </w:pPr>
          </w:p>
        </w:tc>
      </w:tr>
      <w:tr w:rsidR="008A5534" w:rsidRPr="00C40BDE" w14:paraId="0C204DA5" w14:textId="77777777" w:rsidTr="19E0F00C">
        <w:tc>
          <w:tcPr>
            <w:tcW w:w="877" w:type="dxa"/>
            <w:tcBorders>
              <w:top w:val="single" w:sz="4" w:space="0" w:color="auto"/>
              <w:left w:val="single" w:sz="4" w:space="0" w:color="auto"/>
              <w:bottom w:val="single" w:sz="4" w:space="0" w:color="auto"/>
              <w:right w:val="single" w:sz="4" w:space="0" w:color="auto"/>
            </w:tcBorders>
          </w:tcPr>
          <w:p w14:paraId="48CC0BAE" w14:textId="39122225" w:rsidR="008A5534" w:rsidRPr="00C40BDE" w:rsidRDefault="008E7443" w:rsidP="007A5827">
            <w:pPr>
              <w:tabs>
                <w:tab w:val="left" w:pos="0"/>
              </w:tabs>
              <w:autoSpaceDN w:val="0"/>
              <w:jc w:val="center"/>
            </w:pPr>
            <w:r>
              <w:t>18</w:t>
            </w:r>
          </w:p>
        </w:tc>
        <w:tc>
          <w:tcPr>
            <w:tcW w:w="2160" w:type="dxa"/>
            <w:tcBorders>
              <w:top w:val="single" w:sz="4" w:space="0" w:color="auto"/>
              <w:left w:val="single" w:sz="4" w:space="0" w:color="auto"/>
              <w:bottom w:val="single" w:sz="4" w:space="0" w:color="auto"/>
              <w:right w:val="single" w:sz="4" w:space="0" w:color="auto"/>
            </w:tcBorders>
          </w:tcPr>
          <w:p w14:paraId="56E8F125" w14:textId="77777777" w:rsidR="008A5534" w:rsidRPr="00713FC0" w:rsidRDefault="008A5534" w:rsidP="00B949DB">
            <w:pPr>
              <w:tabs>
                <w:tab w:val="left" w:pos="0"/>
              </w:tabs>
              <w:overflowPunct w:val="0"/>
              <w:autoSpaceDE w:val="0"/>
              <w:autoSpaceDN w:val="0"/>
              <w:adjustRightInd w:val="0"/>
              <w:jc w:val="center"/>
            </w:pPr>
            <w:r w:rsidRPr="00711898">
              <w:t>1.2.A. Background</w:t>
            </w:r>
          </w:p>
        </w:tc>
        <w:tc>
          <w:tcPr>
            <w:tcW w:w="7200" w:type="dxa"/>
            <w:tcBorders>
              <w:top w:val="single" w:sz="4" w:space="0" w:color="auto"/>
              <w:left w:val="single" w:sz="4" w:space="0" w:color="auto"/>
              <w:bottom w:val="single" w:sz="4" w:space="0" w:color="auto"/>
              <w:right w:val="single" w:sz="4" w:space="0" w:color="auto"/>
            </w:tcBorders>
          </w:tcPr>
          <w:p w14:paraId="4177F79A" w14:textId="77777777" w:rsidR="008A5534" w:rsidRDefault="008A5534" w:rsidP="007A5827">
            <w:pPr>
              <w:tabs>
                <w:tab w:val="left" w:pos="0"/>
              </w:tabs>
              <w:overflowPunct w:val="0"/>
              <w:autoSpaceDE w:val="0"/>
              <w:autoSpaceDN w:val="0"/>
              <w:adjustRightInd w:val="0"/>
              <w:jc w:val="both"/>
              <w:rPr>
                <w:b/>
              </w:rPr>
            </w:pPr>
            <w:r w:rsidRPr="00711898">
              <w:rPr>
                <w:b/>
              </w:rPr>
              <w:t xml:space="preserve">RFP LANGUAGE: Make determinations of eligibility for MAGI related Medicaid and Children’s Health Insurance Program (CHIP) Applications by utilizing the State’s eligibility determination and verification systems when making eligibility determinations. These systems are modularized and have been calibrated to include MAGI calculation rules and work seamlessly together to support the determination process </w:t>
            </w:r>
          </w:p>
          <w:p w14:paraId="25F3D167" w14:textId="77777777" w:rsidR="00E57111" w:rsidRDefault="00E57111" w:rsidP="007A5827">
            <w:pPr>
              <w:tabs>
                <w:tab w:val="left" w:pos="0"/>
              </w:tabs>
              <w:overflowPunct w:val="0"/>
              <w:autoSpaceDE w:val="0"/>
              <w:autoSpaceDN w:val="0"/>
              <w:adjustRightInd w:val="0"/>
              <w:jc w:val="both"/>
              <w:rPr>
                <w:b/>
              </w:rPr>
            </w:pPr>
          </w:p>
          <w:p w14:paraId="68AACAE5" w14:textId="010B44EF" w:rsidR="008A5534" w:rsidRDefault="008A5534" w:rsidP="007A5827">
            <w:pPr>
              <w:tabs>
                <w:tab w:val="left" w:pos="0"/>
              </w:tabs>
              <w:overflowPunct w:val="0"/>
              <w:autoSpaceDE w:val="0"/>
              <w:autoSpaceDN w:val="0"/>
              <w:adjustRightInd w:val="0"/>
              <w:jc w:val="both"/>
              <w:rPr>
                <w:b/>
              </w:rPr>
            </w:pPr>
            <w:r w:rsidRPr="00711898">
              <w:rPr>
                <w:b/>
              </w:rPr>
              <w:t>QUESTION: Please confirm that the State’s IES has the ability to determine the missing information required to complete a CHIP application</w:t>
            </w:r>
            <w:r>
              <w:rPr>
                <w:b/>
              </w:rPr>
              <w:t xml:space="preserve">. </w:t>
            </w:r>
          </w:p>
          <w:p w14:paraId="28603514" w14:textId="77777777" w:rsidR="002D71C3" w:rsidRDefault="002D71C3" w:rsidP="007A5827">
            <w:pPr>
              <w:tabs>
                <w:tab w:val="left" w:pos="0"/>
              </w:tabs>
              <w:overflowPunct w:val="0"/>
              <w:autoSpaceDE w:val="0"/>
              <w:autoSpaceDN w:val="0"/>
              <w:adjustRightInd w:val="0"/>
              <w:jc w:val="both"/>
              <w:rPr>
                <w:b/>
              </w:rPr>
            </w:pPr>
          </w:p>
          <w:p w14:paraId="27ABF8B4" w14:textId="77777777" w:rsidR="00F616C6" w:rsidRDefault="00F616C6" w:rsidP="007A5827">
            <w:pPr>
              <w:tabs>
                <w:tab w:val="left" w:pos="0"/>
              </w:tabs>
              <w:overflowPunct w:val="0"/>
              <w:autoSpaceDE w:val="0"/>
              <w:autoSpaceDN w:val="0"/>
              <w:adjustRightInd w:val="0"/>
              <w:jc w:val="both"/>
            </w:pPr>
            <w:r w:rsidRPr="009766A7">
              <w:t>The State’s IES system generates a Request for Information if data is missing or could not be electronically verified.</w:t>
            </w:r>
          </w:p>
          <w:p w14:paraId="32629CA6" w14:textId="6378ADAF" w:rsidR="00123934" w:rsidRPr="009766A7" w:rsidRDefault="00123934" w:rsidP="007A5827">
            <w:pPr>
              <w:tabs>
                <w:tab w:val="left" w:pos="0"/>
              </w:tabs>
              <w:overflowPunct w:val="0"/>
              <w:autoSpaceDE w:val="0"/>
              <w:autoSpaceDN w:val="0"/>
              <w:adjustRightInd w:val="0"/>
              <w:jc w:val="both"/>
            </w:pPr>
          </w:p>
        </w:tc>
      </w:tr>
      <w:tr w:rsidR="00C03DC1" w:rsidRPr="00C40BDE" w14:paraId="68D0A6C8" w14:textId="77777777" w:rsidTr="19E0F00C">
        <w:tc>
          <w:tcPr>
            <w:tcW w:w="877" w:type="dxa"/>
            <w:tcBorders>
              <w:top w:val="single" w:sz="4" w:space="0" w:color="auto"/>
              <w:left w:val="single" w:sz="4" w:space="0" w:color="auto"/>
              <w:bottom w:val="single" w:sz="4" w:space="0" w:color="auto"/>
              <w:right w:val="single" w:sz="4" w:space="0" w:color="auto"/>
            </w:tcBorders>
          </w:tcPr>
          <w:p w14:paraId="7F0DB6A4" w14:textId="53763706" w:rsidR="00C03DC1" w:rsidRPr="00C40BDE" w:rsidRDefault="00C03DC1" w:rsidP="007A5827">
            <w:pPr>
              <w:tabs>
                <w:tab w:val="left" w:pos="0"/>
              </w:tabs>
              <w:autoSpaceDN w:val="0"/>
              <w:jc w:val="center"/>
            </w:pPr>
            <w:r>
              <w:t>19</w:t>
            </w:r>
          </w:p>
        </w:tc>
        <w:tc>
          <w:tcPr>
            <w:tcW w:w="2160" w:type="dxa"/>
            <w:tcBorders>
              <w:top w:val="single" w:sz="4" w:space="0" w:color="auto"/>
              <w:left w:val="single" w:sz="4" w:space="0" w:color="auto"/>
              <w:bottom w:val="single" w:sz="4" w:space="0" w:color="auto"/>
              <w:right w:val="single" w:sz="4" w:space="0" w:color="auto"/>
            </w:tcBorders>
          </w:tcPr>
          <w:p w14:paraId="4C24B2C1" w14:textId="45827D0D" w:rsidR="00C03DC1" w:rsidRPr="00713FC0" w:rsidRDefault="00C03DC1" w:rsidP="00B949DB">
            <w:pPr>
              <w:tabs>
                <w:tab w:val="left" w:pos="0"/>
                <w:tab w:val="left" w:pos="430"/>
              </w:tabs>
              <w:overflowPunct w:val="0"/>
              <w:autoSpaceDE w:val="0"/>
              <w:autoSpaceDN w:val="0"/>
              <w:adjustRightInd w:val="0"/>
              <w:jc w:val="center"/>
            </w:pPr>
            <w:r w:rsidRPr="009B2EE4">
              <w:t>1.0 Information for Vendors (bidders) 1.2.B background</w:t>
            </w:r>
          </w:p>
        </w:tc>
        <w:tc>
          <w:tcPr>
            <w:tcW w:w="7200" w:type="dxa"/>
            <w:tcBorders>
              <w:top w:val="single" w:sz="4" w:space="0" w:color="auto"/>
              <w:left w:val="single" w:sz="4" w:space="0" w:color="auto"/>
              <w:bottom w:val="single" w:sz="4" w:space="0" w:color="auto"/>
              <w:right w:val="single" w:sz="4" w:space="0" w:color="auto"/>
            </w:tcBorders>
          </w:tcPr>
          <w:p w14:paraId="36EA75A6" w14:textId="05B62655" w:rsidR="00C03DC1" w:rsidRDefault="00C03DC1" w:rsidP="007A5827">
            <w:pPr>
              <w:tabs>
                <w:tab w:val="left" w:pos="0"/>
              </w:tabs>
              <w:overflowPunct w:val="0"/>
              <w:autoSpaceDE w:val="0"/>
              <w:autoSpaceDN w:val="0"/>
              <w:adjustRightInd w:val="0"/>
              <w:jc w:val="both"/>
              <w:rPr>
                <w:b/>
              </w:rPr>
            </w:pPr>
            <w:r w:rsidRPr="000D70A0">
              <w:rPr>
                <w:b/>
              </w:rPr>
              <w:t xml:space="preserve">RFP LANGUAGE: Serve as a statewide central clearinghouse for receipt of all NJ </w:t>
            </w:r>
            <w:proofErr w:type="spellStart"/>
            <w:r w:rsidRPr="000D70A0">
              <w:rPr>
                <w:b/>
              </w:rPr>
              <w:t>FamilyCare</w:t>
            </w:r>
            <w:proofErr w:type="spellEnd"/>
            <w:r w:rsidRPr="000D70A0">
              <w:rPr>
                <w:b/>
              </w:rPr>
              <w:t xml:space="preserve"> Applications and related documentation for the ABD Program. The HBC shall utilize the State’s eligibility determination system to data enter the Application information, generate acknowledgement of receipt letters, create, index, and store an electronic image of the Application and/or related documentation, establish a workflow and electronically route the Application information and images to the appropriate county Eligibility Determining Agency (EDA) for processing</w:t>
            </w:r>
            <w:r w:rsidR="00123934">
              <w:rPr>
                <w:b/>
              </w:rPr>
              <w:t>.</w:t>
            </w:r>
          </w:p>
          <w:p w14:paraId="1C1C8113" w14:textId="77777777" w:rsidR="00123934" w:rsidRDefault="00123934" w:rsidP="19E0F00C">
            <w:pPr>
              <w:tabs>
                <w:tab w:val="left" w:pos="0"/>
              </w:tabs>
              <w:overflowPunct w:val="0"/>
              <w:autoSpaceDE w:val="0"/>
              <w:autoSpaceDN w:val="0"/>
              <w:adjustRightInd w:val="0"/>
              <w:jc w:val="both"/>
              <w:rPr>
                <w:b/>
                <w:bCs/>
              </w:rPr>
            </w:pPr>
          </w:p>
          <w:p w14:paraId="035C0600" w14:textId="4E8E6AA5" w:rsidR="19E0F00C" w:rsidRDefault="19E0F00C" w:rsidP="19E0F00C">
            <w:pPr>
              <w:jc w:val="both"/>
              <w:rPr>
                <w:b/>
                <w:bCs/>
              </w:rPr>
            </w:pPr>
          </w:p>
          <w:p w14:paraId="4A4E8635" w14:textId="32356AEE" w:rsidR="00FB3A8D" w:rsidRDefault="00C03DC1" w:rsidP="007A5827">
            <w:pPr>
              <w:tabs>
                <w:tab w:val="left" w:pos="0"/>
              </w:tabs>
              <w:overflowPunct w:val="0"/>
              <w:autoSpaceDE w:val="0"/>
              <w:autoSpaceDN w:val="0"/>
              <w:adjustRightInd w:val="0"/>
              <w:jc w:val="both"/>
              <w:rPr>
                <w:b/>
              </w:rPr>
            </w:pPr>
            <w:r w:rsidRPr="000D70A0">
              <w:rPr>
                <w:b/>
              </w:rPr>
              <w:t>QUESTION:</w:t>
            </w:r>
          </w:p>
          <w:p w14:paraId="7929B851" w14:textId="470BC4CA" w:rsidR="00F616C6" w:rsidRDefault="00C03DC1" w:rsidP="009766A7">
            <w:pPr>
              <w:pStyle w:val="ListParagraph"/>
              <w:numPr>
                <w:ilvl w:val="0"/>
                <w:numId w:val="125"/>
              </w:numPr>
              <w:tabs>
                <w:tab w:val="left" w:pos="0"/>
              </w:tabs>
              <w:overflowPunct w:val="0"/>
              <w:autoSpaceDE w:val="0"/>
              <w:autoSpaceDN w:val="0"/>
              <w:adjustRightInd w:val="0"/>
              <w:ind w:left="360"/>
              <w:rPr>
                <w:b/>
              </w:rPr>
            </w:pPr>
            <w:r w:rsidRPr="00127DA2">
              <w:rPr>
                <w:b/>
              </w:rPr>
              <w:lastRenderedPageBreak/>
              <w:t>If an ABD application is received by the centralized mailroom, please confirm that the Vendor will be responsible for completing data intake of the paper form and then route to the appropriate County EDA.</w:t>
            </w:r>
          </w:p>
          <w:p w14:paraId="29894224" w14:textId="77777777" w:rsidR="002D71C3" w:rsidRPr="009766A7" w:rsidRDefault="002D71C3" w:rsidP="009766A7">
            <w:pPr>
              <w:tabs>
                <w:tab w:val="left" w:pos="0"/>
              </w:tabs>
              <w:overflowPunct w:val="0"/>
              <w:autoSpaceDE w:val="0"/>
              <w:autoSpaceDN w:val="0"/>
              <w:adjustRightInd w:val="0"/>
              <w:rPr>
                <w:b/>
              </w:rPr>
            </w:pPr>
          </w:p>
          <w:p w14:paraId="5574C02C" w14:textId="77777777" w:rsidR="009D1F9F" w:rsidRPr="009766A7" w:rsidRDefault="00F616C6" w:rsidP="009D1F9F">
            <w:pPr>
              <w:tabs>
                <w:tab w:val="left" w:pos="0"/>
              </w:tabs>
              <w:overflowPunct w:val="0"/>
              <w:autoSpaceDE w:val="0"/>
              <w:autoSpaceDN w:val="0"/>
              <w:adjustRightInd w:val="0"/>
              <w:ind w:left="360"/>
            </w:pPr>
            <w:r w:rsidRPr="002D71C3">
              <w:t xml:space="preserve">The </w:t>
            </w:r>
            <w:r w:rsidR="00293184">
              <w:t>Vendor</w:t>
            </w:r>
            <w:r w:rsidRPr="002D71C3">
              <w:t xml:space="preserve"> </w:t>
            </w:r>
            <w:r w:rsidR="00942EE0">
              <w:t xml:space="preserve">{Contractor} </w:t>
            </w:r>
            <w:r w:rsidRPr="002D71C3">
              <w:t>shall enter the data into the IES and</w:t>
            </w:r>
            <w:r w:rsidR="002D71C3">
              <w:t xml:space="preserve"> scan a copy of the paper form.</w:t>
            </w:r>
            <w:r w:rsidR="009D1F9F">
              <w:t xml:space="preserve"> </w:t>
            </w:r>
            <w:r w:rsidR="009D1F9F" w:rsidRPr="002D71C3">
              <w:t xml:space="preserve">The IES automatically routes to the appropriate EDA based on application type and county of residence. </w:t>
            </w:r>
          </w:p>
          <w:p w14:paraId="0A326CE0" w14:textId="0FE334F7" w:rsidR="00372D42" w:rsidRPr="002D71C3" w:rsidRDefault="00372D42" w:rsidP="009766A7">
            <w:pPr>
              <w:tabs>
                <w:tab w:val="left" w:pos="0"/>
              </w:tabs>
              <w:overflowPunct w:val="0"/>
              <w:autoSpaceDE w:val="0"/>
              <w:autoSpaceDN w:val="0"/>
              <w:adjustRightInd w:val="0"/>
              <w:ind w:left="360"/>
            </w:pPr>
          </w:p>
          <w:p w14:paraId="1EB38B48" w14:textId="22231159" w:rsidR="00F616C6" w:rsidRDefault="00C03DC1" w:rsidP="009766A7">
            <w:pPr>
              <w:pStyle w:val="ListParagraph"/>
              <w:numPr>
                <w:ilvl w:val="0"/>
                <w:numId w:val="125"/>
              </w:numPr>
              <w:tabs>
                <w:tab w:val="left" w:pos="0"/>
              </w:tabs>
              <w:overflowPunct w:val="0"/>
              <w:autoSpaceDE w:val="0"/>
              <w:autoSpaceDN w:val="0"/>
              <w:adjustRightInd w:val="0"/>
              <w:ind w:left="360"/>
              <w:rPr>
                <w:b/>
              </w:rPr>
            </w:pPr>
            <w:r w:rsidRPr="000D70A0">
              <w:rPr>
                <w:b/>
              </w:rPr>
              <w:t xml:space="preserve">How </w:t>
            </w:r>
            <w:proofErr w:type="gramStart"/>
            <w:r w:rsidRPr="000D70A0">
              <w:rPr>
                <w:b/>
              </w:rPr>
              <w:t>is the routing</w:t>
            </w:r>
            <w:proofErr w:type="gramEnd"/>
            <w:r w:rsidRPr="000D70A0">
              <w:rPr>
                <w:b/>
              </w:rPr>
              <w:t xml:space="preserve"> accomplished in the State IES?</w:t>
            </w:r>
          </w:p>
          <w:p w14:paraId="365D3622" w14:textId="77777777" w:rsidR="002D71C3" w:rsidRPr="009766A7" w:rsidRDefault="002D71C3" w:rsidP="009766A7">
            <w:pPr>
              <w:tabs>
                <w:tab w:val="left" w:pos="0"/>
              </w:tabs>
              <w:overflowPunct w:val="0"/>
              <w:autoSpaceDE w:val="0"/>
              <w:autoSpaceDN w:val="0"/>
              <w:adjustRightInd w:val="0"/>
              <w:rPr>
                <w:b/>
              </w:rPr>
            </w:pPr>
          </w:p>
          <w:p w14:paraId="40FBDAC7" w14:textId="2A2BA753" w:rsidR="00C03DC1" w:rsidRPr="009766A7" w:rsidRDefault="00F616C6" w:rsidP="00657CBC">
            <w:pPr>
              <w:tabs>
                <w:tab w:val="left" w:pos="0"/>
              </w:tabs>
              <w:overflowPunct w:val="0"/>
              <w:autoSpaceDE w:val="0"/>
              <w:autoSpaceDN w:val="0"/>
              <w:adjustRightInd w:val="0"/>
              <w:ind w:left="360"/>
            </w:pPr>
            <w:r w:rsidRPr="002D71C3">
              <w:t>The IES automatically routes to the appropriate EDA based on application type and county of residence.</w:t>
            </w:r>
            <w:r w:rsidR="00C03DC1" w:rsidRPr="002D71C3">
              <w:t xml:space="preserve"> </w:t>
            </w:r>
          </w:p>
          <w:p w14:paraId="4B877E01" w14:textId="77777777" w:rsidR="00372D42" w:rsidRPr="009766A7" w:rsidRDefault="00372D42" w:rsidP="009766A7">
            <w:pPr>
              <w:tabs>
                <w:tab w:val="left" w:pos="0"/>
              </w:tabs>
              <w:overflowPunct w:val="0"/>
              <w:autoSpaceDE w:val="0"/>
              <w:autoSpaceDN w:val="0"/>
              <w:adjustRightInd w:val="0"/>
              <w:rPr>
                <w:b/>
              </w:rPr>
            </w:pPr>
          </w:p>
          <w:p w14:paraId="7D2B4465" w14:textId="0393F18D" w:rsidR="00C03DC1" w:rsidRDefault="00C03DC1" w:rsidP="009766A7">
            <w:pPr>
              <w:pStyle w:val="ListParagraph"/>
              <w:numPr>
                <w:ilvl w:val="0"/>
                <w:numId w:val="125"/>
              </w:numPr>
              <w:tabs>
                <w:tab w:val="left" w:pos="0"/>
              </w:tabs>
              <w:overflowPunct w:val="0"/>
              <w:autoSpaceDE w:val="0"/>
              <w:autoSpaceDN w:val="0"/>
              <w:adjustRightInd w:val="0"/>
              <w:ind w:left="360"/>
              <w:rPr>
                <w:b/>
              </w:rPr>
            </w:pPr>
            <w:r w:rsidRPr="000D70A0">
              <w:rPr>
                <w:b/>
              </w:rPr>
              <w:t>Is the ABD instance of the IES the same as MAGI and CHIP?</w:t>
            </w:r>
          </w:p>
          <w:p w14:paraId="5DA67015" w14:textId="77777777" w:rsidR="002D71C3" w:rsidRPr="009766A7" w:rsidRDefault="002D71C3" w:rsidP="009766A7">
            <w:pPr>
              <w:tabs>
                <w:tab w:val="left" w:pos="0"/>
              </w:tabs>
              <w:overflowPunct w:val="0"/>
              <w:autoSpaceDE w:val="0"/>
              <w:autoSpaceDN w:val="0"/>
              <w:adjustRightInd w:val="0"/>
              <w:rPr>
                <w:b/>
              </w:rPr>
            </w:pPr>
          </w:p>
          <w:p w14:paraId="3AF4035B" w14:textId="77777777" w:rsidR="00372D42" w:rsidRDefault="00F616C6" w:rsidP="00657CBC">
            <w:pPr>
              <w:tabs>
                <w:tab w:val="left" w:pos="0"/>
              </w:tabs>
              <w:overflowPunct w:val="0"/>
              <w:autoSpaceDE w:val="0"/>
              <w:autoSpaceDN w:val="0"/>
              <w:adjustRightInd w:val="0"/>
              <w:ind w:left="360"/>
            </w:pPr>
            <w:r w:rsidRPr="002D71C3">
              <w:t xml:space="preserve">There are separate instances of MAGI and </w:t>
            </w:r>
            <w:r w:rsidR="00A576D6">
              <w:t>Aged, Blind or Disabled (</w:t>
            </w:r>
            <w:r w:rsidRPr="002D71C3">
              <w:t>ABD</w:t>
            </w:r>
            <w:r w:rsidR="00A576D6">
              <w:t>)</w:t>
            </w:r>
            <w:r w:rsidRPr="002D71C3">
              <w:t xml:space="preserve"> in the NJ </w:t>
            </w:r>
            <w:proofErr w:type="spellStart"/>
            <w:r w:rsidRPr="002D71C3">
              <w:t>FamilyCare</w:t>
            </w:r>
            <w:proofErr w:type="spellEnd"/>
            <w:r w:rsidRPr="002D71C3">
              <w:t xml:space="preserve"> IES.</w:t>
            </w:r>
          </w:p>
          <w:p w14:paraId="1904D0F3" w14:textId="76C692A0" w:rsidR="00123934" w:rsidRPr="00B36550" w:rsidRDefault="00123934" w:rsidP="009766A7">
            <w:pPr>
              <w:tabs>
                <w:tab w:val="left" w:pos="0"/>
              </w:tabs>
              <w:overflowPunct w:val="0"/>
              <w:autoSpaceDE w:val="0"/>
              <w:autoSpaceDN w:val="0"/>
              <w:adjustRightInd w:val="0"/>
              <w:ind w:left="360"/>
            </w:pPr>
          </w:p>
        </w:tc>
      </w:tr>
      <w:tr w:rsidR="00253B51" w:rsidRPr="00FF13BB" w14:paraId="62F83670" w14:textId="77777777" w:rsidTr="19E0F00C">
        <w:tc>
          <w:tcPr>
            <w:tcW w:w="877" w:type="dxa"/>
            <w:tcBorders>
              <w:top w:val="single" w:sz="4" w:space="0" w:color="auto"/>
              <w:left w:val="single" w:sz="4" w:space="0" w:color="auto"/>
              <w:bottom w:val="single" w:sz="4" w:space="0" w:color="auto"/>
              <w:right w:val="single" w:sz="4" w:space="0" w:color="auto"/>
            </w:tcBorders>
          </w:tcPr>
          <w:p w14:paraId="5516DF94" w14:textId="66197713" w:rsidR="00253B51" w:rsidRPr="00C40BDE" w:rsidRDefault="008E7443" w:rsidP="007A5827">
            <w:pPr>
              <w:tabs>
                <w:tab w:val="left" w:pos="0"/>
              </w:tabs>
              <w:autoSpaceDN w:val="0"/>
              <w:jc w:val="center"/>
            </w:pPr>
            <w:r>
              <w:lastRenderedPageBreak/>
              <w:t>20</w:t>
            </w:r>
          </w:p>
        </w:tc>
        <w:tc>
          <w:tcPr>
            <w:tcW w:w="2160" w:type="dxa"/>
            <w:tcBorders>
              <w:top w:val="single" w:sz="4" w:space="0" w:color="auto"/>
              <w:left w:val="single" w:sz="4" w:space="0" w:color="auto"/>
              <w:bottom w:val="single" w:sz="4" w:space="0" w:color="auto"/>
              <w:right w:val="single" w:sz="4" w:space="0" w:color="auto"/>
            </w:tcBorders>
          </w:tcPr>
          <w:p w14:paraId="698C1AB6" w14:textId="77777777" w:rsidR="00253B51" w:rsidRPr="00713FC0" w:rsidRDefault="00253B51" w:rsidP="00B949DB">
            <w:pPr>
              <w:tabs>
                <w:tab w:val="left" w:pos="0"/>
              </w:tabs>
              <w:overflowPunct w:val="0"/>
              <w:autoSpaceDE w:val="0"/>
              <w:autoSpaceDN w:val="0"/>
              <w:adjustRightInd w:val="0"/>
              <w:jc w:val="center"/>
            </w:pPr>
            <w:r w:rsidRPr="00FF13BB">
              <w:t>Section 1.2.B, Background</w:t>
            </w:r>
          </w:p>
        </w:tc>
        <w:tc>
          <w:tcPr>
            <w:tcW w:w="7200" w:type="dxa"/>
            <w:tcBorders>
              <w:top w:val="single" w:sz="4" w:space="0" w:color="auto"/>
              <w:left w:val="single" w:sz="4" w:space="0" w:color="auto"/>
              <w:bottom w:val="single" w:sz="4" w:space="0" w:color="auto"/>
              <w:right w:val="single" w:sz="4" w:space="0" w:color="auto"/>
            </w:tcBorders>
          </w:tcPr>
          <w:p w14:paraId="3EE9B22D" w14:textId="77777777" w:rsidR="00253B51" w:rsidRDefault="00253B51" w:rsidP="007A5827">
            <w:pPr>
              <w:tabs>
                <w:tab w:val="left" w:pos="0"/>
              </w:tabs>
              <w:overflowPunct w:val="0"/>
              <w:autoSpaceDE w:val="0"/>
              <w:autoSpaceDN w:val="0"/>
              <w:adjustRightInd w:val="0"/>
              <w:jc w:val="both"/>
              <w:rPr>
                <w:b/>
              </w:rPr>
            </w:pPr>
            <w:r w:rsidRPr="00FF13BB">
              <w:rPr>
                <w:b/>
              </w:rPr>
              <w:t xml:space="preserve">Regarding- electronically route the Application information and images to the appropriate county Eligibility Determining Agency (EDA) for processing. </w:t>
            </w:r>
          </w:p>
          <w:p w14:paraId="26653E11" w14:textId="77777777" w:rsidR="00253B51" w:rsidRDefault="00253B51" w:rsidP="007A5827">
            <w:pPr>
              <w:tabs>
                <w:tab w:val="left" w:pos="0"/>
              </w:tabs>
              <w:overflowPunct w:val="0"/>
              <w:autoSpaceDE w:val="0"/>
              <w:autoSpaceDN w:val="0"/>
              <w:adjustRightInd w:val="0"/>
              <w:jc w:val="both"/>
              <w:rPr>
                <w:b/>
              </w:rPr>
            </w:pPr>
          </w:p>
          <w:p w14:paraId="150AE43A" w14:textId="3BF6559A" w:rsidR="00253B51" w:rsidRDefault="00253B51" w:rsidP="007A5827">
            <w:pPr>
              <w:pStyle w:val="ListParagraph"/>
              <w:numPr>
                <w:ilvl w:val="0"/>
                <w:numId w:val="6"/>
              </w:numPr>
              <w:tabs>
                <w:tab w:val="left" w:pos="0"/>
              </w:tabs>
              <w:overflowPunct w:val="0"/>
              <w:autoSpaceDE w:val="0"/>
              <w:autoSpaceDN w:val="0"/>
              <w:adjustRightInd w:val="0"/>
              <w:jc w:val="both"/>
              <w:rPr>
                <w:b/>
              </w:rPr>
            </w:pPr>
            <w:r w:rsidRPr="00FF13BB">
              <w:rPr>
                <w:b/>
              </w:rPr>
              <w:t xml:space="preserve">Will the EDAs allow a network communication using an internet site secure VPN tunnel for accessing the EDA system? </w:t>
            </w:r>
          </w:p>
          <w:p w14:paraId="743ECCE9" w14:textId="77777777" w:rsidR="002D71C3" w:rsidRPr="009766A7" w:rsidRDefault="002D71C3" w:rsidP="009766A7">
            <w:pPr>
              <w:tabs>
                <w:tab w:val="left" w:pos="0"/>
              </w:tabs>
              <w:overflowPunct w:val="0"/>
              <w:autoSpaceDE w:val="0"/>
              <w:autoSpaceDN w:val="0"/>
              <w:adjustRightInd w:val="0"/>
              <w:jc w:val="both"/>
              <w:rPr>
                <w:b/>
              </w:rPr>
            </w:pPr>
          </w:p>
          <w:p w14:paraId="7B3BBB12" w14:textId="13079479" w:rsidR="00293184" w:rsidRDefault="00293184" w:rsidP="00657CBC">
            <w:pPr>
              <w:pStyle w:val="ListParagraph"/>
              <w:tabs>
                <w:tab w:val="left" w:pos="0"/>
              </w:tabs>
              <w:overflowPunct w:val="0"/>
              <w:autoSpaceDE w:val="0"/>
              <w:autoSpaceDN w:val="0"/>
              <w:adjustRightInd w:val="0"/>
              <w:ind w:left="360"/>
              <w:jc w:val="both"/>
            </w:pPr>
            <w:r w:rsidRPr="0037482E">
              <w:t xml:space="preserve">The </w:t>
            </w:r>
            <w:r>
              <w:t>Vendor</w:t>
            </w:r>
            <w:r w:rsidRPr="0037482E">
              <w:t xml:space="preserve"> </w:t>
            </w:r>
            <w:r w:rsidR="00942EE0">
              <w:t xml:space="preserve">{Contractor} </w:t>
            </w:r>
            <w:r w:rsidRPr="0037482E">
              <w:t xml:space="preserve">will use the NJ </w:t>
            </w:r>
            <w:proofErr w:type="spellStart"/>
            <w:r w:rsidRPr="0037482E">
              <w:t>FamilyCare</w:t>
            </w:r>
            <w:proofErr w:type="spellEnd"/>
            <w:r w:rsidRPr="0037482E">
              <w:t xml:space="preserve"> IES for application processing and the routing of application information and images.</w:t>
            </w:r>
          </w:p>
          <w:p w14:paraId="0C7E6F09" w14:textId="77777777" w:rsidR="00BE23EB" w:rsidRPr="00FF13BB" w:rsidRDefault="00BE23EB" w:rsidP="007A5827">
            <w:pPr>
              <w:pStyle w:val="ListParagraph"/>
              <w:tabs>
                <w:tab w:val="left" w:pos="0"/>
              </w:tabs>
              <w:overflowPunct w:val="0"/>
              <w:autoSpaceDE w:val="0"/>
              <w:autoSpaceDN w:val="0"/>
              <w:adjustRightInd w:val="0"/>
              <w:ind w:left="360"/>
              <w:jc w:val="both"/>
              <w:rPr>
                <w:b/>
              </w:rPr>
            </w:pPr>
          </w:p>
          <w:p w14:paraId="4A07CB63" w14:textId="65720FDE" w:rsidR="00253B51" w:rsidRDefault="00253B51" w:rsidP="007A5827">
            <w:pPr>
              <w:pStyle w:val="ListParagraph"/>
              <w:numPr>
                <w:ilvl w:val="0"/>
                <w:numId w:val="6"/>
              </w:numPr>
              <w:tabs>
                <w:tab w:val="left" w:pos="0"/>
              </w:tabs>
              <w:overflowPunct w:val="0"/>
              <w:autoSpaceDE w:val="0"/>
              <w:autoSpaceDN w:val="0"/>
              <w:adjustRightInd w:val="0"/>
              <w:jc w:val="both"/>
              <w:rPr>
                <w:b/>
              </w:rPr>
            </w:pPr>
            <w:r w:rsidRPr="00FF13BB">
              <w:rPr>
                <w:b/>
              </w:rPr>
              <w:t xml:space="preserve">Can the EDAs support SFTP (ftp over </w:t>
            </w:r>
            <w:proofErr w:type="spellStart"/>
            <w:proofErr w:type="gramStart"/>
            <w:r w:rsidRPr="00FF13BB">
              <w:rPr>
                <w:b/>
              </w:rPr>
              <w:t>ssh</w:t>
            </w:r>
            <w:proofErr w:type="spellEnd"/>
            <w:proofErr w:type="gramEnd"/>
            <w:r w:rsidRPr="00FF13BB">
              <w:rPr>
                <w:b/>
              </w:rPr>
              <w:t>) for secure data transmission?</w:t>
            </w:r>
          </w:p>
          <w:p w14:paraId="63D792AF" w14:textId="77777777" w:rsidR="002D71C3" w:rsidRPr="009766A7" w:rsidRDefault="002D71C3" w:rsidP="009766A7">
            <w:pPr>
              <w:tabs>
                <w:tab w:val="left" w:pos="0"/>
              </w:tabs>
              <w:overflowPunct w:val="0"/>
              <w:autoSpaceDE w:val="0"/>
              <w:autoSpaceDN w:val="0"/>
              <w:adjustRightInd w:val="0"/>
              <w:jc w:val="both"/>
              <w:rPr>
                <w:b/>
              </w:rPr>
            </w:pPr>
          </w:p>
          <w:p w14:paraId="5CB87E5C" w14:textId="74CFD591" w:rsidR="00B36550" w:rsidRPr="009766A7" w:rsidRDefault="00BE23EB" w:rsidP="00657CBC">
            <w:pPr>
              <w:pStyle w:val="ListParagraph"/>
              <w:ind w:left="360"/>
            </w:pPr>
            <w:r w:rsidRPr="009766A7">
              <w:t>S</w:t>
            </w:r>
            <w:r w:rsidR="00B36550">
              <w:t xml:space="preserve">ee </w:t>
            </w:r>
            <w:r w:rsidR="00183497">
              <w:t>response to P</w:t>
            </w:r>
            <w:r w:rsidR="009D1F9F">
              <w:t xml:space="preserve">art A </w:t>
            </w:r>
            <w:r w:rsidR="00B36550">
              <w:t>above</w:t>
            </w:r>
            <w:r w:rsidR="009D1F9F">
              <w:t>.</w:t>
            </w:r>
          </w:p>
          <w:p w14:paraId="645D1B96" w14:textId="77777777" w:rsidR="00253B51" w:rsidRPr="00B36550" w:rsidRDefault="00253B51" w:rsidP="009766A7">
            <w:pPr>
              <w:pStyle w:val="ListParagraph"/>
              <w:ind w:left="360"/>
            </w:pPr>
          </w:p>
        </w:tc>
      </w:tr>
      <w:tr w:rsidR="00253B51" w:rsidRPr="00FF13BB" w14:paraId="47912044" w14:textId="77777777" w:rsidTr="19E0F00C">
        <w:tc>
          <w:tcPr>
            <w:tcW w:w="877" w:type="dxa"/>
            <w:tcBorders>
              <w:top w:val="single" w:sz="4" w:space="0" w:color="auto"/>
              <w:left w:val="single" w:sz="4" w:space="0" w:color="auto"/>
              <w:bottom w:val="single" w:sz="4" w:space="0" w:color="auto"/>
              <w:right w:val="single" w:sz="4" w:space="0" w:color="auto"/>
            </w:tcBorders>
          </w:tcPr>
          <w:p w14:paraId="674D4492" w14:textId="697656E7" w:rsidR="00253B51" w:rsidRPr="00C40BDE" w:rsidRDefault="008E7443" w:rsidP="007A5827">
            <w:pPr>
              <w:tabs>
                <w:tab w:val="left" w:pos="0"/>
              </w:tabs>
              <w:autoSpaceDN w:val="0"/>
              <w:jc w:val="center"/>
            </w:pPr>
            <w:r>
              <w:t>21</w:t>
            </w:r>
          </w:p>
        </w:tc>
        <w:tc>
          <w:tcPr>
            <w:tcW w:w="2160" w:type="dxa"/>
            <w:tcBorders>
              <w:top w:val="single" w:sz="4" w:space="0" w:color="auto"/>
              <w:left w:val="single" w:sz="4" w:space="0" w:color="auto"/>
              <w:bottom w:val="single" w:sz="4" w:space="0" w:color="auto"/>
              <w:right w:val="single" w:sz="4" w:space="0" w:color="auto"/>
            </w:tcBorders>
          </w:tcPr>
          <w:p w14:paraId="1A4C85BC" w14:textId="77777777" w:rsidR="00253B51" w:rsidRPr="00713FC0" w:rsidRDefault="00253B51" w:rsidP="00B949DB">
            <w:pPr>
              <w:tabs>
                <w:tab w:val="left" w:pos="0"/>
              </w:tabs>
              <w:overflowPunct w:val="0"/>
              <w:autoSpaceDE w:val="0"/>
              <w:autoSpaceDN w:val="0"/>
              <w:adjustRightInd w:val="0"/>
              <w:jc w:val="center"/>
            </w:pPr>
            <w:r w:rsidRPr="00FF13BB">
              <w:t>Section 1.2.E, Background</w:t>
            </w:r>
          </w:p>
        </w:tc>
        <w:tc>
          <w:tcPr>
            <w:tcW w:w="7200" w:type="dxa"/>
            <w:tcBorders>
              <w:top w:val="single" w:sz="4" w:space="0" w:color="auto"/>
              <w:left w:val="single" w:sz="4" w:space="0" w:color="auto"/>
              <w:bottom w:val="single" w:sz="4" w:space="0" w:color="auto"/>
              <w:right w:val="single" w:sz="4" w:space="0" w:color="auto"/>
            </w:tcBorders>
          </w:tcPr>
          <w:p w14:paraId="04B337F8" w14:textId="77777777" w:rsidR="00253B51" w:rsidRDefault="00253B51" w:rsidP="007A5827">
            <w:pPr>
              <w:tabs>
                <w:tab w:val="left" w:pos="0"/>
              </w:tabs>
              <w:overflowPunct w:val="0"/>
              <w:autoSpaceDE w:val="0"/>
              <w:autoSpaceDN w:val="0"/>
              <w:adjustRightInd w:val="0"/>
              <w:jc w:val="both"/>
              <w:rPr>
                <w:b/>
              </w:rPr>
            </w:pPr>
            <w:r w:rsidRPr="00FF13BB">
              <w:rPr>
                <w:b/>
              </w:rPr>
              <w:t>Regarding- Operate and maintain a customer Call Center that employs state-of-the-art technology to assist Call Center staff to provide Application status, eligibility, account, and general program information to customers in real-time for the MAGI-related, ABD Me</w:t>
            </w:r>
            <w:r>
              <w:rPr>
                <w:b/>
              </w:rPr>
              <w:t>dicaid Program and the Children’</w:t>
            </w:r>
            <w:r w:rsidRPr="00FF13BB">
              <w:rPr>
                <w:b/>
              </w:rPr>
              <w:t xml:space="preserve">s Health Insurance Program (CHIP). </w:t>
            </w:r>
          </w:p>
          <w:p w14:paraId="6A76E12F" w14:textId="77777777" w:rsidR="00253B51" w:rsidRDefault="00253B51" w:rsidP="007A5827">
            <w:pPr>
              <w:tabs>
                <w:tab w:val="left" w:pos="0"/>
              </w:tabs>
              <w:overflowPunct w:val="0"/>
              <w:autoSpaceDE w:val="0"/>
              <w:autoSpaceDN w:val="0"/>
              <w:adjustRightInd w:val="0"/>
              <w:jc w:val="both"/>
              <w:rPr>
                <w:b/>
              </w:rPr>
            </w:pPr>
          </w:p>
          <w:p w14:paraId="6DA9BBD6" w14:textId="1B652C62" w:rsidR="00253B51" w:rsidRDefault="00253B51" w:rsidP="007A5827">
            <w:pPr>
              <w:pStyle w:val="ListParagraph"/>
              <w:numPr>
                <w:ilvl w:val="0"/>
                <w:numId w:val="7"/>
              </w:numPr>
              <w:tabs>
                <w:tab w:val="left" w:pos="0"/>
              </w:tabs>
              <w:overflowPunct w:val="0"/>
              <w:autoSpaceDE w:val="0"/>
              <w:autoSpaceDN w:val="0"/>
              <w:adjustRightInd w:val="0"/>
              <w:jc w:val="both"/>
              <w:rPr>
                <w:b/>
              </w:rPr>
            </w:pPr>
            <w:r w:rsidRPr="00FF13BB">
              <w:rPr>
                <w:b/>
              </w:rPr>
              <w:t xml:space="preserve">The State requires that vendors use state-of-the-art technologies. Please provide a list of acceptable technologies the State considers "state-of-the-art." </w:t>
            </w:r>
          </w:p>
          <w:p w14:paraId="13645EEE" w14:textId="77777777" w:rsidR="002D71C3" w:rsidRPr="009766A7" w:rsidRDefault="002D71C3" w:rsidP="009766A7">
            <w:pPr>
              <w:tabs>
                <w:tab w:val="left" w:pos="0"/>
              </w:tabs>
              <w:overflowPunct w:val="0"/>
              <w:autoSpaceDE w:val="0"/>
              <w:autoSpaceDN w:val="0"/>
              <w:adjustRightInd w:val="0"/>
              <w:jc w:val="both"/>
              <w:rPr>
                <w:b/>
              </w:rPr>
            </w:pPr>
          </w:p>
          <w:p w14:paraId="188B889C" w14:textId="77777777" w:rsidR="002428F9" w:rsidRDefault="002428F9" w:rsidP="00657CBC">
            <w:pPr>
              <w:pStyle w:val="CommentText"/>
              <w:ind w:left="360"/>
            </w:pPr>
            <w:r>
              <w:t>The Call Center must provide an equipment and software solution that employs:</w:t>
            </w:r>
          </w:p>
          <w:p w14:paraId="3C0489C9" w14:textId="77777777" w:rsidR="002428F9" w:rsidRDefault="002428F9" w:rsidP="00657CBC">
            <w:pPr>
              <w:pStyle w:val="CommentText"/>
              <w:ind w:left="360"/>
            </w:pPr>
            <w:r>
              <w:t>CTI – Computer Telephony Integration</w:t>
            </w:r>
          </w:p>
          <w:p w14:paraId="1526B7F1" w14:textId="77777777" w:rsidR="002428F9" w:rsidRDefault="002428F9" w:rsidP="00657CBC">
            <w:pPr>
              <w:pStyle w:val="CommentText"/>
              <w:ind w:left="360"/>
            </w:pPr>
            <w:r>
              <w:t>ACD – Automatic Call Distributor</w:t>
            </w:r>
          </w:p>
          <w:p w14:paraId="096B5CD0" w14:textId="77777777" w:rsidR="002428F9" w:rsidRDefault="002428F9" w:rsidP="00657CBC">
            <w:pPr>
              <w:pStyle w:val="CommentText"/>
              <w:ind w:left="360"/>
            </w:pPr>
            <w:r>
              <w:t>Intelligent Call-Back</w:t>
            </w:r>
          </w:p>
          <w:p w14:paraId="76D45D3E" w14:textId="77777777" w:rsidR="002428F9" w:rsidRDefault="002428F9" w:rsidP="00657CBC">
            <w:pPr>
              <w:pStyle w:val="CommentText"/>
              <w:ind w:left="360"/>
            </w:pPr>
            <w:r>
              <w:t>IVR – Interactive Voice Response</w:t>
            </w:r>
          </w:p>
          <w:p w14:paraId="4C0A10E1" w14:textId="77777777" w:rsidR="002428F9" w:rsidRDefault="002428F9" w:rsidP="00657CBC">
            <w:pPr>
              <w:pStyle w:val="CommentText"/>
              <w:ind w:left="360"/>
            </w:pPr>
            <w:r>
              <w:t>Universal Queuing</w:t>
            </w:r>
          </w:p>
          <w:p w14:paraId="39365D3B" w14:textId="77777777" w:rsidR="002428F9" w:rsidRDefault="002428F9" w:rsidP="00657CBC">
            <w:pPr>
              <w:pStyle w:val="CommentText"/>
              <w:ind w:left="360"/>
            </w:pPr>
            <w:r>
              <w:t>IV – Interactive Video</w:t>
            </w:r>
          </w:p>
          <w:p w14:paraId="75A383EF" w14:textId="77777777" w:rsidR="002428F9" w:rsidRDefault="002428F9" w:rsidP="00657CBC">
            <w:pPr>
              <w:pStyle w:val="CommentText"/>
              <w:ind w:left="360"/>
            </w:pPr>
            <w:r>
              <w:t>Predictive Dialer</w:t>
            </w:r>
          </w:p>
          <w:p w14:paraId="1D09706C" w14:textId="77777777" w:rsidR="002428F9" w:rsidRDefault="002428F9" w:rsidP="00657CBC">
            <w:pPr>
              <w:pStyle w:val="CommentText"/>
              <w:ind w:left="360"/>
            </w:pPr>
            <w:r>
              <w:t>Call Recording Systems</w:t>
            </w:r>
          </w:p>
          <w:p w14:paraId="0E2A97CF" w14:textId="77777777" w:rsidR="002428F9" w:rsidRDefault="002428F9" w:rsidP="00657CBC">
            <w:pPr>
              <w:pStyle w:val="CommentText"/>
              <w:ind w:left="360"/>
            </w:pPr>
            <w:r>
              <w:t>Voice Biometrics</w:t>
            </w:r>
          </w:p>
          <w:p w14:paraId="130E98FF" w14:textId="77777777" w:rsidR="002428F9" w:rsidRDefault="002428F9" w:rsidP="00657CBC">
            <w:pPr>
              <w:pStyle w:val="CommentText"/>
              <w:ind w:left="360"/>
            </w:pPr>
            <w:r>
              <w:t>CRM /call center servicing application</w:t>
            </w:r>
          </w:p>
          <w:p w14:paraId="32103C57" w14:textId="77777777" w:rsidR="002428F9" w:rsidRDefault="002428F9" w:rsidP="00657CBC">
            <w:pPr>
              <w:pStyle w:val="CommentText"/>
              <w:ind w:left="360"/>
            </w:pPr>
            <w:r>
              <w:t xml:space="preserve">CMS – Campaign Management System </w:t>
            </w:r>
          </w:p>
          <w:p w14:paraId="33E796F2" w14:textId="77777777" w:rsidR="002428F9" w:rsidRDefault="002428F9" w:rsidP="00657CBC">
            <w:pPr>
              <w:pStyle w:val="CommentText"/>
              <w:ind w:left="360"/>
            </w:pPr>
            <w:r>
              <w:t xml:space="preserve">Administration Console </w:t>
            </w:r>
          </w:p>
          <w:p w14:paraId="56968460" w14:textId="77777777" w:rsidR="002428F9" w:rsidRDefault="002428F9" w:rsidP="00657CBC">
            <w:pPr>
              <w:pStyle w:val="CommentText"/>
              <w:ind w:left="360"/>
            </w:pPr>
            <w:r>
              <w:t>WFM – Workforce Management Software</w:t>
            </w:r>
          </w:p>
          <w:p w14:paraId="67613522" w14:textId="77777777" w:rsidR="002428F9" w:rsidRDefault="002428F9" w:rsidP="00657CBC">
            <w:pPr>
              <w:pStyle w:val="CommentText"/>
              <w:ind w:left="360"/>
            </w:pPr>
            <w:r>
              <w:lastRenderedPageBreak/>
              <w:t xml:space="preserve">QM – Quality Management </w:t>
            </w:r>
          </w:p>
          <w:p w14:paraId="17404686" w14:textId="77777777" w:rsidR="002428F9" w:rsidRDefault="002428F9" w:rsidP="00657CBC">
            <w:pPr>
              <w:pStyle w:val="CommentText"/>
              <w:ind w:left="360"/>
            </w:pPr>
            <w:r>
              <w:t>Facilitates the use of Smartphones</w:t>
            </w:r>
          </w:p>
          <w:p w14:paraId="17DE4F1C" w14:textId="77777777" w:rsidR="002428F9" w:rsidRDefault="002428F9" w:rsidP="00657CBC">
            <w:pPr>
              <w:pStyle w:val="CommentText"/>
              <w:ind w:left="360"/>
            </w:pPr>
            <w:r>
              <w:t>TDM – Time Division Multiplexing &amp; IP – Internet Protocol</w:t>
            </w:r>
          </w:p>
          <w:p w14:paraId="2397F2EF" w14:textId="77777777" w:rsidR="00253B51" w:rsidRDefault="00253B51" w:rsidP="007A5827">
            <w:pPr>
              <w:pStyle w:val="ListParagraph"/>
              <w:tabs>
                <w:tab w:val="left" w:pos="0"/>
              </w:tabs>
              <w:overflowPunct w:val="0"/>
              <w:autoSpaceDE w:val="0"/>
              <w:autoSpaceDN w:val="0"/>
              <w:adjustRightInd w:val="0"/>
              <w:jc w:val="both"/>
              <w:rPr>
                <w:b/>
              </w:rPr>
            </w:pPr>
          </w:p>
          <w:p w14:paraId="174F8DC6" w14:textId="0BB2EEE4" w:rsidR="00253B51" w:rsidRDefault="00253B51" w:rsidP="007A5827">
            <w:pPr>
              <w:pStyle w:val="ListParagraph"/>
              <w:numPr>
                <w:ilvl w:val="0"/>
                <w:numId w:val="7"/>
              </w:numPr>
              <w:tabs>
                <w:tab w:val="left" w:pos="0"/>
              </w:tabs>
              <w:overflowPunct w:val="0"/>
              <w:autoSpaceDE w:val="0"/>
              <w:autoSpaceDN w:val="0"/>
              <w:adjustRightInd w:val="0"/>
              <w:jc w:val="both"/>
              <w:rPr>
                <w:b/>
              </w:rPr>
            </w:pPr>
            <w:r w:rsidRPr="00FF13BB">
              <w:rPr>
                <w:b/>
              </w:rPr>
              <w:t>Or provide a list of criteria tha</w:t>
            </w:r>
            <w:r>
              <w:rPr>
                <w:b/>
              </w:rPr>
              <w:t>t defines “</w:t>
            </w:r>
            <w:r w:rsidRPr="00FF13BB">
              <w:rPr>
                <w:b/>
              </w:rPr>
              <w:t>state-of-the-art</w:t>
            </w:r>
            <w:r>
              <w:rPr>
                <w:b/>
              </w:rPr>
              <w:t>”</w:t>
            </w:r>
            <w:r w:rsidRPr="00FF13BB">
              <w:rPr>
                <w:b/>
              </w:rPr>
              <w:t xml:space="preserve"> technologies.</w:t>
            </w:r>
          </w:p>
          <w:p w14:paraId="6A83574C" w14:textId="77777777" w:rsidR="002D71C3" w:rsidRPr="009766A7" w:rsidRDefault="002D71C3" w:rsidP="009766A7">
            <w:pPr>
              <w:tabs>
                <w:tab w:val="left" w:pos="0"/>
              </w:tabs>
              <w:overflowPunct w:val="0"/>
              <w:autoSpaceDE w:val="0"/>
              <w:autoSpaceDN w:val="0"/>
              <w:adjustRightInd w:val="0"/>
              <w:jc w:val="both"/>
              <w:rPr>
                <w:b/>
              </w:rPr>
            </w:pPr>
          </w:p>
          <w:p w14:paraId="1E7FE4F9" w14:textId="643D2F51" w:rsidR="00253B51" w:rsidRDefault="002428F9" w:rsidP="00657CBC">
            <w:pPr>
              <w:pStyle w:val="ListParagraph"/>
              <w:ind w:left="360"/>
            </w:pPr>
            <w:r>
              <w:t xml:space="preserve">See </w:t>
            </w:r>
            <w:r w:rsidR="00415F5F">
              <w:t xml:space="preserve">response to Part A </w:t>
            </w:r>
            <w:r>
              <w:t>above.</w:t>
            </w:r>
          </w:p>
          <w:p w14:paraId="7F99BA68" w14:textId="62EC4E2C" w:rsidR="00123934" w:rsidRPr="00B36550" w:rsidRDefault="00123934" w:rsidP="009766A7">
            <w:pPr>
              <w:pStyle w:val="ListParagraph"/>
              <w:ind w:left="360"/>
            </w:pPr>
          </w:p>
        </w:tc>
      </w:tr>
      <w:tr w:rsidR="008A5534" w:rsidRPr="00C40BDE" w14:paraId="12E94E4A" w14:textId="77777777" w:rsidTr="19E0F00C">
        <w:tc>
          <w:tcPr>
            <w:tcW w:w="877" w:type="dxa"/>
            <w:tcBorders>
              <w:top w:val="single" w:sz="4" w:space="0" w:color="auto"/>
              <w:left w:val="single" w:sz="4" w:space="0" w:color="auto"/>
              <w:bottom w:val="single" w:sz="4" w:space="0" w:color="auto"/>
              <w:right w:val="single" w:sz="4" w:space="0" w:color="auto"/>
            </w:tcBorders>
          </w:tcPr>
          <w:p w14:paraId="378D5AC9" w14:textId="4BCFE606" w:rsidR="008A5534" w:rsidRPr="00C40BDE" w:rsidRDefault="008E7443" w:rsidP="007A5827">
            <w:pPr>
              <w:tabs>
                <w:tab w:val="left" w:pos="0"/>
              </w:tabs>
              <w:autoSpaceDN w:val="0"/>
              <w:jc w:val="center"/>
            </w:pPr>
            <w:r>
              <w:lastRenderedPageBreak/>
              <w:t>22</w:t>
            </w:r>
          </w:p>
        </w:tc>
        <w:tc>
          <w:tcPr>
            <w:tcW w:w="2160" w:type="dxa"/>
            <w:tcBorders>
              <w:top w:val="single" w:sz="4" w:space="0" w:color="auto"/>
              <w:left w:val="single" w:sz="4" w:space="0" w:color="auto"/>
              <w:bottom w:val="single" w:sz="4" w:space="0" w:color="auto"/>
              <w:right w:val="single" w:sz="4" w:space="0" w:color="auto"/>
            </w:tcBorders>
          </w:tcPr>
          <w:p w14:paraId="44E09DAC" w14:textId="77777777" w:rsidR="008A5534" w:rsidRPr="00713FC0" w:rsidRDefault="008A5534" w:rsidP="00B949DB">
            <w:pPr>
              <w:tabs>
                <w:tab w:val="left" w:pos="0"/>
              </w:tabs>
              <w:overflowPunct w:val="0"/>
              <w:autoSpaceDE w:val="0"/>
              <w:autoSpaceDN w:val="0"/>
              <w:adjustRightInd w:val="0"/>
              <w:jc w:val="center"/>
            </w:pPr>
            <w:r w:rsidRPr="00E877C6">
              <w:t>Information for Vendors (bidders) 1.2E Background</w:t>
            </w:r>
          </w:p>
        </w:tc>
        <w:tc>
          <w:tcPr>
            <w:tcW w:w="7200" w:type="dxa"/>
            <w:tcBorders>
              <w:top w:val="single" w:sz="4" w:space="0" w:color="auto"/>
              <w:left w:val="single" w:sz="4" w:space="0" w:color="auto"/>
              <w:bottom w:val="single" w:sz="4" w:space="0" w:color="auto"/>
              <w:right w:val="single" w:sz="4" w:space="0" w:color="auto"/>
            </w:tcBorders>
          </w:tcPr>
          <w:p w14:paraId="780DA25A" w14:textId="4F4D9588" w:rsidR="008A5534" w:rsidRDefault="008A5534" w:rsidP="007A5827">
            <w:pPr>
              <w:tabs>
                <w:tab w:val="left" w:pos="0"/>
              </w:tabs>
              <w:overflowPunct w:val="0"/>
              <w:autoSpaceDE w:val="0"/>
              <w:autoSpaceDN w:val="0"/>
              <w:adjustRightInd w:val="0"/>
              <w:jc w:val="both"/>
              <w:rPr>
                <w:b/>
              </w:rPr>
            </w:pPr>
            <w:r w:rsidRPr="00E877C6">
              <w:rPr>
                <w:b/>
              </w:rPr>
              <w:t xml:space="preserve">RFP LANGUAGE: Operate and maintain a customer Call Center that employs state-of-the-art technology to assist Call Center staff to provide Application status, eligibility, account, and general program information to customers in real-time for the MAGI-related, ABD Medicaid Program and the Children’s Health Insurance Program (CHIP) </w:t>
            </w:r>
          </w:p>
          <w:p w14:paraId="6E6E73EC" w14:textId="77777777" w:rsidR="002D71C3" w:rsidRDefault="002D71C3" w:rsidP="007A5827">
            <w:pPr>
              <w:tabs>
                <w:tab w:val="left" w:pos="0"/>
              </w:tabs>
              <w:overflowPunct w:val="0"/>
              <w:autoSpaceDE w:val="0"/>
              <w:autoSpaceDN w:val="0"/>
              <w:adjustRightInd w:val="0"/>
              <w:jc w:val="both"/>
              <w:rPr>
                <w:b/>
              </w:rPr>
            </w:pPr>
          </w:p>
          <w:p w14:paraId="3B6689B2" w14:textId="4ABBEAA0" w:rsidR="008A5534" w:rsidRDefault="008A5534" w:rsidP="007A5827">
            <w:pPr>
              <w:tabs>
                <w:tab w:val="left" w:pos="0"/>
              </w:tabs>
              <w:overflowPunct w:val="0"/>
              <w:autoSpaceDE w:val="0"/>
              <w:autoSpaceDN w:val="0"/>
              <w:adjustRightInd w:val="0"/>
              <w:jc w:val="both"/>
              <w:rPr>
                <w:b/>
              </w:rPr>
            </w:pPr>
            <w:r w:rsidRPr="00E877C6">
              <w:rPr>
                <w:b/>
              </w:rPr>
              <w:t>QUESTION: How would the Vendor answer questions regarding the application status or eligibility for the ABD determinations being performed at the County EDA?</w:t>
            </w:r>
          </w:p>
          <w:p w14:paraId="2624E4A7" w14:textId="77777777" w:rsidR="002D71C3" w:rsidRDefault="002D71C3" w:rsidP="007A5827">
            <w:pPr>
              <w:tabs>
                <w:tab w:val="left" w:pos="0"/>
              </w:tabs>
              <w:overflowPunct w:val="0"/>
              <w:autoSpaceDE w:val="0"/>
              <w:autoSpaceDN w:val="0"/>
              <w:adjustRightInd w:val="0"/>
              <w:jc w:val="both"/>
              <w:rPr>
                <w:b/>
              </w:rPr>
            </w:pPr>
          </w:p>
          <w:p w14:paraId="4D1B9B79" w14:textId="309E0F68" w:rsidR="00BE23EB" w:rsidRDefault="00BE23EB" w:rsidP="007A5827">
            <w:pPr>
              <w:tabs>
                <w:tab w:val="left" w:pos="0"/>
              </w:tabs>
              <w:overflowPunct w:val="0"/>
              <w:autoSpaceDE w:val="0"/>
              <w:autoSpaceDN w:val="0"/>
              <w:adjustRightInd w:val="0"/>
              <w:jc w:val="both"/>
            </w:pPr>
            <w:r w:rsidRPr="009766A7">
              <w:t xml:space="preserve">The </w:t>
            </w:r>
            <w:r w:rsidR="00890683">
              <w:t>V</w:t>
            </w:r>
            <w:r w:rsidRPr="009766A7">
              <w:t xml:space="preserve">endor </w:t>
            </w:r>
            <w:r w:rsidR="00942EE0">
              <w:t xml:space="preserve">{Contractor} </w:t>
            </w:r>
            <w:r w:rsidRPr="009766A7">
              <w:t>can access the application status on the State’s IES.</w:t>
            </w:r>
          </w:p>
          <w:p w14:paraId="3E1A52DA" w14:textId="15DFFDE3" w:rsidR="00890683" w:rsidRPr="009766A7" w:rsidRDefault="00890683" w:rsidP="007A5827">
            <w:pPr>
              <w:tabs>
                <w:tab w:val="left" w:pos="0"/>
              </w:tabs>
              <w:overflowPunct w:val="0"/>
              <w:autoSpaceDE w:val="0"/>
              <w:autoSpaceDN w:val="0"/>
              <w:adjustRightInd w:val="0"/>
              <w:jc w:val="both"/>
            </w:pPr>
          </w:p>
        </w:tc>
      </w:tr>
      <w:tr w:rsidR="008A5534" w:rsidRPr="00FB659F" w14:paraId="2F39DEC2" w14:textId="77777777" w:rsidTr="19E0F00C">
        <w:tc>
          <w:tcPr>
            <w:tcW w:w="877" w:type="dxa"/>
            <w:tcBorders>
              <w:top w:val="single" w:sz="4" w:space="0" w:color="auto"/>
              <w:left w:val="single" w:sz="4" w:space="0" w:color="auto"/>
              <w:bottom w:val="single" w:sz="4" w:space="0" w:color="auto"/>
              <w:right w:val="single" w:sz="4" w:space="0" w:color="auto"/>
            </w:tcBorders>
          </w:tcPr>
          <w:p w14:paraId="63C11D62" w14:textId="79C82BC4" w:rsidR="008A5534" w:rsidRPr="00C40BDE" w:rsidRDefault="008E7443" w:rsidP="007A5827">
            <w:pPr>
              <w:tabs>
                <w:tab w:val="left" w:pos="0"/>
              </w:tabs>
              <w:autoSpaceDN w:val="0"/>
              <w:jc w:val="center"/>
            </w:pPr>
            <w:r>
              <w:t>23</w:t>
            </w:r>
          </w:p>
        </w:tc>
        <w:tc>
          <w:tcPr>
            <w:tcW w:w="2160" w:type="dxa"/>
            <w:tcBorders>
              <w:top w:val="single" w:sz="4" w:space="0" w:color="auto"/>
              <w:left w:val="single" w:sz="4" w:space="0" w:color="auto"/>
              <w:bottom w:val="single" w:sz="4" w:space="0" w:color="auto"/>
              <w:right w:val="single" w:sz="4" w:space="0" w:color="auto"/>
            </w:tcBorders>
          </w:tcPr>
          <w:p w14:paraId="0291336A" w14:textId="42144A94" w:rsidR="008A5534" w:rsidRPr="00713FC0" w:rsidRDefault="008A5534" w:rsidP="00B949DB">
            <w:pPr>
              <w:tabs>
                <w:tab w:val="left" w:pos="0"/>
                <w:tab w:val="left" w:pos="451"/>
              </w:tabs>
              <w:overflowPunct w:val="0"/>
              <w:autoSpaceDE w:val="0"/>
              <w:autoSpaceDN w:val="0"/>
              <w:adjustRightInd w:val="0"/>
              <w:jc w:val="center"/>
            </w:pPr>
            <w:r w:rsidRPr="00E877C6">
              <w:t xml:space="preserve">1.3.4 Optional </w:t>
            </w:r>
            <w:r w:rsidR="001F1F33">
              <w:t xml:space="preserve">Site </w:t>
            </w:r>
            <w:r w:rsidRPr="00E877C6">
              <w:t>Visit</w:t>
            </w:r>
          </w:p>
        </w:tc>
        <w:tc>
          <w:tcPr>
            <w:tcW w:w="7200" w:type="dxa"/>
            <w:tcBorders>
              <w:top w:val="single" w:sz="4" w:space="0" w:color="auto"/>
              <w:left w:val="single" w:sz="4" w:space="0" w:color="auto"/>
              <w:bottom w:val="single" w:sz="4" w:space="0" w:color="auto"/>
              <w:right w:val="single" w:sz="4" w:space="0" w:color="auto"/>
            </w:tcBorders>
          </w:tcPr>
          <w:p w14:paraId="176E11D2" w14:textId="77777777" w:rsidR="008A5534" w:rsidRDefault="008A5534" w:rsidP="007A5827">
            <w:pPr>
              <w:tabs>
                <w:tab w:val="left" w:pos="0"/>
              </w:tabs>
              <w:overflowPunct w:val="0"/>
              <w:autoSpaceDE w:val="0"/>
              <w:autoSpaceDN w:val="0"/>
              <w:adjustRightInd w:val="0"/>
              <w:jc w:val="both"/>
              <w:rPr>
                <w:b/>
              </w:rPr>
            </w:pPr>
            <w:r w:rsidRPr="00E877C6">
              <w:rPr>
                <w:b/>
              </w:rPr>
              <w:t>RFP REQUIREMENT:</w:t>
            </w:r>
            <w:r>
              <w:rPr>
                <w:b/>
              </w:rPr>
              <w:t xml:space="preserve"> </w:t>
            </w:r>
            <w:r w:rsidRPr="00E877C6">
              <w:rPr>
                <w:b/>
              </w:rPr>
              <w:t xml:space="preserve">The build began with eligibility determinations for Medicaid and will soon include eligibility for CHIP. The worker portal automates Social Security Administration and immigration verifications, MAGI eligibility determination, and other NJ </w:t>
            </w:r>
            <w:proofErr w:type="spellStart"/>
            <w:r w:rsidRPr="00E877C6">
              <w:rPr>
                <w:b/>
              </w:rPr>
              <w:t>FamilyCare</w:t>
            </w:r>
            <w:proofErr w:type="spellEnd"/>
            <w:r w:rsidRPr="00E877C6">
              <w:rPr>
                <w:b/>
              </w:rPr>
              <w:t xml:space="preserve"> program determinations. </w:t>
            </w:r>
          </w:p>
          <w:p w14:paraId="74AE747D" w14:textId="4E26DADE" w:rsidR="008A5534" w:rsidRDefault="008A5534" w:rsidP="007A5827">
            <w:pPr>
              <w:tabs>
                <w:tab w:val="left" w:pos="0"/>
              </w:tabs>
              <w:overflowPunct w:val="0"/>
              <w:autoSpaceDE w:val="0"/>
              <w:autoSpaceDN w:val="0"/>
              <w:adjustRightInd w:val="0"/>
              <w:jc w:val="both"/>
              <w:rPr>
                <w:b/>
              </w:rPr>
            </w:pPr>
            <w:r w:rsidRPr="00E877C6">
              <w:rPr>
                <w:b/>
              </w:rPr>
              <w:t xml:space="preserve">QUESTION: </w:t>
            </w:r>
          </w:p>
          <w:p w14:paraId="43A74E64" w14:textId="77777777" w:rsidR="00123934" w:rsidRDefault="00123934" w:rsidP="007A5827">
            <w:pPr>
              <w:tabs>
                <w:tab w:val="left" w:pos="0"/>
              </w:tabs>
              <w:overflowPunct w:val="0"/>
              <w:autoSpaceDE w:val="0"/>
              <w:autoSpaceDN w:val="0"/>
              <w:adjustRightInd w:val="0"/>
              <w:jc w:val="both"/>
              <w:rPr>
                <w:b/>
              </w:rPr>
            </w:pPr>
          </w:p>
          <w:p w14:paraId="765DB95A" w14:textId="77777777" w:rsidR="002D71C3" w:rsidRDefault="008A5534" w:rsidP="009766A7">
            <w:pPr>
              <w:pStyle w:val="ListParagraph"/>
              <w:numPr>
                <w:ilvl w:val="0"/>
                <w:numId w:val="35"/>
              </w:numPr>
              <w:tabs>
                <w:tab w:val="left" w:pos="0"/>
              </w:tabs>
              <w:overflowPunct w:val="0"/>
              <w:autoSpaceDE w:val="0"/>
              <w:autoSpaceDN w:val="0"/>
              <w:adjustRightInd w:val="0"/>
              <w:rPr>
                <w:b/>
              </w:rPr>
            </w:pPr>
            <w:r w:rsidRPr="00FB659F">
              <w:rPr>
                <w:b/>
              </w:rPr>
              <w:t>Please confirm that the CHIP eligibility determinations is expected to be completed before the expected implementation date of the new contract.</w:t>
            </w:r>
          </w:p>
          <w:p w14:paraId="7A5C5FAE" w14:textId="77777777" w:rsidR="00D76DC8" w:rsidRDefault="008A5534" w:rsidP="00D76DC8">
            <w:pPr>
              <w:tabs>
                <w:tab w:val="left" w:pos="0"/>
              </w:tabs>
              <w:overflowPunct w:val="0"/>
              <w:autoSpaceDE w:val="0"/>
              <w:autoSpaceDN w:val="0"/>
              <w:adjustRightInd w:val="0"/>
              <w:rPr>
                <w:b/>
              </w:rPr>
            </w:pPr>
            <w:r w:rsidRPr="009766A7">
              <w:rPr>
                <w:b/>
              </w:rPr>
              <w:t xml:space="preserve"> </w:t>
            </w:r>
          </w:p>
          <w:p w14:paraId="7C000DF9" w14:textId="7FFF25DC" w:rsidR="002D71C3" w:rsidRPr="00D76DC8" w:rsidRDefault="0014206E" w:rsidP="00657CBC">
            <w:pPr>
              <w:tabs>
                <w:tab w:val="left" w:pos="0"/>
              </w:tabs>
              <w:overflowPunct w:val="0"/>
              <w:autoSpaceDE w:val="0"/>
              <w:autoSpaceDN w:val="0"/>
              <w:adjustRightInd w:val="0"/>
              <w:ind w:left="360"/>
              <w:rPr>
                <w:b/>
              </w:rPr>
            </w:pPr>
            <w:r w:rsidRPr="009766A7">
              <w:t>The State cannot confirm.  C</w:t>
            </w:r>
            <w:r w:rsidR="00BE23EB" w:rsidRPr="002D71C3">
              <w:t xml:space="preserve">HIP eligibility determinations </w:t>
            </w:r>
            <w:r w:rsidRPr="009766A7">
              <w:t xml:space="preserve">are in progress.  </w:t>
            </w:r>
          </w:p>
          <w:p w14:paraId="15B51F2F" w14:textId="77777777" w:rsidR="00E57111" w:rsidRPr="00760163" w:rsidRDefault="00E57111" w:rsidP="009766A7">
            <w:pPr>
              <w:tabs>
                <w:tab w:val="left" w:pos="0"/>
              </w:tabs>
              <w:overflowPunct w:val="0"/>
              <w:autoSpaceDE w:val="0"/>
              <w:autoSpaceDN w:val="0"/>
              <w:adjustRightInd w:val="0"/>
              <w:rPr>
                <w:b/>
              </w:rPr>
            </w:pPr>
          </w:p>
          <w:p w14:paraId="0BE1B033" w14:textId="43C8CE67" w:rsidR="008A5534" w:rsidRDefault="008A5534" w:rsidP="009766A7">
            <w:pPr>
              <w:pStyle w:val="ListParagraph"/>
              <w:numPr>
                <w:ilvl w:val="0"/>
                <w:numId w:val="35"/>
              </w:numPr>
              <w:tabs>
                <w:tab w:val="left" w:pos="0"/>
              </w:tabs>
              <w:overflowPunct w:val="0"/>
              <w:autoSpaceDE w:val="0"/>
              <w:autoSpaceDN w:val="0"/>
              <w:adjustRightInd w:val="0"/>
              <w:rPr>
                <w:b/>
              </w:rPr>
            </w:pPr>
            <w:r w:rsidRPr="00B867C3">
              <w:rPr>
                <w:b/>
              </w:rPr>
              <w:t>If not, please advise when this functionality will be added to the State’s IES system.</w:t>
            </w:r>
          </w:p>
          <w:p w14:paraId="09A3294D" w14:textId="77777777" w:rsidR="002D71C3" w:rsidRPr="009766A7" w:rsidRDefault="002D71C3" w:rsidP="009766A7">
            <w:pPr>
              <w:tabs>
                <w:tab w:val="left" w:pos="0"/>
              </w:tabs>
              <w:overflowPunct w:val="0"/>
              <w:autoSpaceDE w:val="0"/>
              <w:autoSpaceDN w:val="0"/>
              <w:adjustRightInd w:val="0"/>
              <w:rPr>
                <w:b/>
              </w:rPr>
            </w:pPr>
          </w:p>
          <w:p w14:paraId="04F98D9B" w14:textId="4B3C565C" w:rsidR="003D5278" w:rsidRDefault="00BE23EB" w:rsidP="003D5278">
            <w:pPr>
              <w:tabs>
                <w:tab w:val="left" w:pos="0"/>
              </w:tabs>
              <w:overflowPunct w:val="0"/>
              <w:autoSpaceDE w:val="0"/>
              <w:autoSpaceDN w:val="0"/>
              <w:adjustRightInd w:val="0"/>
              <w:ind w:left="360"/>
              <w:jc w:val="both"/>
            </w:pPr>
            <w:r w:rsidRPr="009766A7">
              <w:t xml:space="preserve">The current system can generate MAGI eligibility determinations for CHIP.   CHIP specific rules </w:t>
            </w:r>
            <w:r w:rsidR="0014206E" w:rsidRPr="009766A7">
              <w:t>are in the process of being</w:t>
            </w:r>
            <w:r w:rsidRPr="009766A7">
              <w:t xml:space="preserve"> added</w:t>
            </w:r>
            <w:r w:rsidR="0014206E" w:rsidRPr="009766A7">
              <w:t xml:space="preserve">.  </w:t>
            </w:r>
            <w:r w:rsidR="003D5278" w:rsidRPr="00171BEB">
              <w:t xml:space="preserve">The </w:t>
            </w:r>
            <w:r w:rsidR="003D5278">
              <w:t>V</w:t>
            </w:r>
            <w:r w:rsidR="003D5278" w:rsidRPr="00171BEB">
              <w:t>endor</w:t>
            </w:r>
            <w:r w:rsidR="003D5278">
              <w:t xml:space="preserve"> {Contractor}</w:t>
            </w:r>
            <w:r w:rsidR="003D5278" w:rsidRPr="00171BEB">
              <w:t xml:space="preserve"> must plan to include this functionality, if the functionality is not completed by the State by the award of this Blanket P.O.</w:t>
            </w:r>
          </w:p>
          <w:p w14:paraId="23179177" w14:textId="44741A03" w:rsidR="000754CF" w:rsidRDefault="000754CF" w:rsidP="00657CBC">
            <w:pPr>
              <w:tabs>
                <w:tab w:val="left" w:pos="0"/>
              </w:tabs>
              <w:overflowPunct w:val="0"/>
              <w:autoSpaceDE w:val="0"/>
              <w:autoSpaceDN w:val="0"/>
              <w:adjustRightInd w:val="0"/>
              <w:ind w:left="360"/>
            </w:pPr>
          </w:p>
          <w:p w14:paraId="1DB476AF" w14:textId="61F8DBDD" w:rsidR="0033313B" w:rsidRPr="00B36550" w:rsidRDefault="0033313B" w:rsidP="009766A7">
            <w:pPr>
              <w:tabs>
                <w:tab w:val="left" w:pos="0"/>
              </w:tabs>
              <w:overflowPunct w:val="0"/>
              <w:autoSpaceDE w:val="0"/>
              <w:autoSpaceDN w:val="0"/>
              <w:adjustRightInd w:val="0"/>
              <w:ind w:left="360"/>
            </w:pPr>
          </w:p>
        </w:tc>
      </w:tr>
      <w:tr w:rsidR="00104F2D" w:rsidRPr="006D1F7D" w14:paraId="5646C35D" w14:textId="77777777" w:rsidTr="19E0F00C">
        <w:tc>
          <w:tcPr>
            <w:tcW w:w="877" w:type="dxa"/>
            <w:tcBorders>
              <w:top w:val="single" w:sz="4" w:space="0" w:color="auto"/>
              <w:left w:val="single" w:sz="4" w:space="0" w:color="auto"/>
              <w:bottom w:val="single" w:sz="4" w:space="0" w:color="auto"/>
              <w:right w:val="single" w:sz="4" w:space="0" w:color="auto"/>
            </w:tcBorders>
          </w:tcPr>
          <w:p w14:paraId="419B10A5" w14:textId="14314AEE" w:rsidR="00104F2D" w:rsidRPr="00C40BDE" w:rsidRDefault="008E7443" w:rsidP="007A5827">
            <w:pPr>
              <w:tabs>
                <w:tab w:val="left" w:pos="0"/>
              </w:tabs>
              <w:autoSpaceDN w:val="0"/>
              <w:jc w:val="center"/>
            </w:pPr>
            <w:r>
              <w:t>24</w:t>
            </w:r>
          </w:p>
        </w:tc>
        <w:tc>
          <w:tcPr>
            <w:tcW w:w="2160" w:type="dxa"/>
            <w:tcBorders>
              <w:top w:val="single" w:sz="4" w:space="0" w:color="auto"/>
              <w:left w:val="single" w:sz="4" w:space="0" w:color="auto"/>
              <w:bottom w:val="single" w:sz="4" w:space="0" w:color="auto"/>
              <w:right w:val="single" w:sz="4" w:space="0" w:color="auto"/>
            </w:tcBorders>
          </w:tcPr>
          <w:p w14:paraId="74DA6AE5" w14:textId="77777777" w:rsidR="00104F2D" w:rsidRPr="00713FC0" w:rsidRDefault="00104F2D" w:rsidP="00B949DB">
            <w:pPr>
              <w:tabs>
                <w:tab w:val="left" w:pos="0"/>
              </w:tabs>
              <w:overflowPunct w:val="0"/>
              <w:autoSpaceDE w:val="0"/>
              <w:autoSpaceDN w:val="0"/>
              <w:adjustRightInd w:val="0"/>
              <w:jc w:val="center"/>
            </w:pPr>
            <w:r w:rsidRPr="00713FC0">
              <w:t>1.3.4 Optional Site Visit</w:t>
            </w:r>
          </w:p>
        </w:tc>
        <w:tc>
          <w:tcPr>
            <w:tcW w:w="7200" w:type="dxa"/>
            <w:tcBorders>
              <w:top w:val="single" w:sz="4" w:space="0" w:color="auto"/>
              <w:left w:val="single" w:sz="4" w:space="0" w:color="auto"/>
              <w:bottom w:val="single" w:sz="4" w:space="0" w:color="auto"/>
              <w:right w:val="single" w:sz="4" w:space="0" w:color="auto"/>
            </w:tcBorders>
          </w:tcPr>
          <w:p w14:paraId="7A43D50A" w14:textId="547AC730" w:rsidR="00104F2D" w:rsidRDefault="00104F2D" w:rsidP="007A5827">
            <w:pPr>
              <w:tabs>
                <w:tab w:val="left" w:pos="0"/>
              </w:tabs>
              <w:overflowPunct w:val="0"/>
              <w:autoSpaceDE w:val="0"/>
              <w:autoSpaceDN w:val="0"/>
              <w:adjustRightInd w:val="0"/>
              <w:rPr>
                <w:b/>
              </w:rPr>
            </w:pPr>
            <w:r w:rsidRPr="006D1F7D">
              <w:rPr>
                <w:b/>
              </w:rPr>
              <w:t>Does the State’s IES have full connectivity to the Federal Data Services Hub and will it be used to verify income stated on the application in real-time?</w:t>
            </w:r>
          </w:p>
          <w:p w14:paraId="05385874" w14:textId="77777777" w:rsidR="002D71C3" w:rsidRDefault="002D71C3" w:rsidP="007A5827">
            <w:pPr>
              <w:tabs>
                <w:tab w:val="left" w:pos="0"/>
              </w:tabs>
              <w:overflowPunct w:val="0"/>
              <w:autoSpaceDE w:val="0"/>
              <w:autoSpaceDN w:val="0"/>
              <w:adjustRightInd w:val="0"/>
              <w:rPr>
                <w:b/>
              </w:rPr>
            </w:pPr>
          </w:p>
          <w:p w14:paraId="1750D899" w14:textId="7D47E143" w:rsidR="00104F2D" w:rsidRPr="009766A7" w:rsidRDefault="00BE23EB" w:rsidP="007A5827">
            <w:pPr>
              <w:tabs>
                <w:tab w:val="left" w:pos="0"/>
              </w:tabs>
              <w:overflowPunct w:val="0"/>
              <w:autoSpaceDE w:val="0"/>
              <w:autoSpaceDN w:val="0"/>
              <w:adjustRightInd w:val="0"/>
            </w:pPr>
            <w:r>
              <w:t xml:space="preserve">The NJ </w:t>
            </w:r>
            <w:proofErr w:type="spellStart"/>
            <w:r>
              <w:t>FamilyCare</w:t>
            </w:r>
            <w:proofErr w:type="spellEnd"/>
            <w:r>
              <w:t xml:space="preserve"> IES has connectivity to FDSH only for </w:t>
            </w:r>
            <w:r w:rsidR="002D3BFE">
              <w:t xml:space="preserve">Social Security </w:t>
            </w:r>
            <w:r w:rsidR="001733D4">
              <w:t>Administration</w:t>
            </w:r>
            <w:r w:rsidR="002D3BFE">
              <w:t xml:space="preserve"> (</w:t>
            </w:r>
            <w:r>
              <w:t>SSA</w:t>
            </w:r>
            <w:r w:rsidR="002D3BFE">
              <w:t>)</w:t>
            </w:r>
            <w:r>
              <w:t xml:space="preserve"> and </w:t>
            </w:r>
            <w:r w:rsidR="002D3BFE">
              <w:t>Verify Lawful Presence (</w:t>
            </w:r>
            <w:r>
              <w:t>VLP</w:t>
            </w:r>
            <w:r w:rsidR="002D3BFE">
              <w:t>)</w:t>
            </w:r>
            <w:r>
              <w:t>.  Income verification is currently being configured</w:t>
            </w:r>
            <w:r w:rsidR="0014206E">
              <w:t>.  T</w:t>
            </w:r>
            <w:r>
              <w:t>he State expects to use State Labor Wage data, Equifax from the FDSH</w:t>
            </w:r>
            <w:r w:rsidR="002475DC">
              <w:t>,</w:t>
            </w:r>
            <w:r>
              <w:t xml:space="preserve"> and State Taxation data for income verification.  </w:t>
            </w:r>
          </w:p>
          <w:p w14:paraId="2DD90D32" w14:textId="77777777" w:rsidR="00BE23EB" w:rsidRPr="009766A7" w:rsidRDefault="00BE23EB" w:rsidP="007A5827">
            <w:pPr>
              <w:tabs>
                <w:tab w:val="left" w:pos="0"/>
              </w:tabs>
              <w:overflowPunct w:val="0"/>
              <w:autoSpaceDE w:val="0"/>
              <w:autoSpaceDN w:val="0"/>
              <w:adjustRightInd w:val="0"/>
            </w:pPr>
          </w:p>
          <w:p w14:paraId="6D9DBABF" w14:textId="64C9D3D9" w:rsidR="00B36550" w:rsidRDefault="00BE23EB" w:rsidP="007A5827">
            <w:pPr>
              <w:tabs>
                <w:tab w:val="left" w:pos="0"/>
              </w:tabs>
              <w:overflowPunct w:val="0"/>
              <w:autoSpaceDE w:val="0"/>
              <w:autoSpaceDN w:val="0"/>
              <w:adjustRightInd w:val="0"/>
              <w:rPr>
                <w:b/>
              </w:rPr>
            </w:pPr>
            <w:r w:rsidRPr="009766A7">
              <w:t>At this time, the State IES does not plan to verify income in real-time.  Income will be verified overnight in a batch process after the application is received.</w:t>
            </w:r>
          </w:p>
          <w:p w14:paraId="65BE72CB" w14:textId="77777777" w:rsidR="00104F2D" w:rsidRPr="006D1F7D" w:rsidRDefault="00104F2D" w:rsidP="007A5827">
            <w:pPr>
              <w:tabs>
                <w:tab w:val="left" w:pos="0"/>
              </w:tabs>
              <w:overflowPunct w:val="0"/>
              <w:autoSpaceDE w:val="0"/>
              <w:autoSpaceDN w:val="0"/>
              <w:adjustRightInd w:val="0"/>
              <w:rPr>
                <w:rFonts w:ascii="Arial" w:hAnsi="Arial" w:cs="Arial"/>
                <w:b/>
              </w:rPr>
            </w:pPr>
          </w:p>
        </w:tc>
      </w:tr>
      <w:tr w:rsidR="00521284" w:rsidRPr="00C40BDE" w14:paraId="7C267BDD" w14:textId="77777777" w:rsidTr="19E0F00C">
        <w:tc>
          <w:tcPr>
            <w:tcW w:w="877" w:type="dxa"/>
            <w:tcBorders>
              <w:top w:val="single" w:sz="4" w:space="0" w:color="auto"/>
              <w:left w:val="single" w:sz="4" w:space="0" w:color="auto"/>
              <w:bottom w:val="single" w:sz="4" w:space="0" w:color="auto"/>
              <w:right w:val="single" w:sz="4" w:space="0" w:color="auto"/>
            </w:tcBorders>
          </w:tcPr>
          <w:p w14:paraId="522F6C3F" w14:textId="7ADC0E74" w:rsidR="00521284" w:rsidRPr="00C40BDE" w:rsidRDefault="008E7443" w:rsidP="007A5827">
            <w:pPr>
              <w:tabs>
                <w:tab w:val="left" w:pos="0"/>
              </w:tabs>
              <w:autoSpaceDN w:val="0"/>
              <w:jc w:val="center"/>
            </w:pPr>
            <w:r>
              <w:t>25</w:t>
            </w:r>
          </w:p>
        </w:tc>
        <w:tc>
          <w:tcPr>
            <w:tcW w:w="2160" w:type="dxa"/>
            <w:tcBorders>
              <w:top w:val="single" w:sz="4" w:space="0" w:color="auto"/>
              <w:left w:val="single" w:sz="4" w:space="0" w:color="auto"/>
              <w:bottom w:val="single" w:sz="4" w:space="0" w:color="auto"/>
              <w:right w:val="single" w:sz="4" w:space="0" w:color="auto"/>
            </w:tcBorders>
          </w:tcPr>
          <w:p w14:paraId="005884B5" w14:textId="385D3D0A" w:rsidR="00521284" w:rsidRPr="00713FC0" w:rsidRDefault="001F1F33" w:rsidP="00B949DB">
            <w:pPr>
              <w:tabs>
                <w:tab w:val="left" w:pos="0"/>
                <w:tab w:val="left" w:pos="215"/>
              </w:tabs>
              <w:overflowPunct w:val="0"/>
              <w:autoSpaceDE w:val="0"/>
              <w:autoSpaceDN w:val="0"/>
              <w:adjustRightInd w:val="0"/>
              <w:jc w:val="center"/>
            </w:pPr>
            <w:r>
              <w:t xml:space="preserve">1.3.4 </w:t>
            </w:r>
            <w:r w:rsidR="00521284" w:rsidRPr="006E5786">
              <w:t>Optional Site Visit</w:t>
            </w:r>
          </w:p>
        </w:tc>
        <w:tc>
          <w:tcPr>
            <w:tcW w:w="7200" w:type="dxa"/>
            <w:tcBorders>
              <w:top w:val="single" w:sz="4" w:space="0" w:color="auto"/>
              <w:left w:val="single" w:sz="4" w:space="0" w:color="auto"/>
              <w:bottom w:val="single" w:sz="4" w:space="0" w:color="auto"/>
              <w:right w:val="single" w:sz="4" w:space="0" w:color="auto"/>
            </w:tcBorders>
          </w:tcPr>
          <w:p w14:paraId="08A7EA1B" w14:textId="06E79E43" w:rsidR="00521284" w:rsidRDefault="00521284" w:rsidP="007A5827">
            <w:pPr>
              <w:tabs>
                <w:tab w:val="left" w:pos="0"/>
                <w:tab w:val="left" w:pos="215"/>
              </w:tabs>
              <w:overflowPunct w:val="0"/>
              <w:autoSpaceDE w:val="0"/>
              <w:autoSpaceDN w:val="0"/>
              <w:adjustRightInd w:val="0"/>
              <w:jc w:val="both"/>
              <w:rPr>
                <w:b/>
              </w:rPr>
            </w:pPr>
            <w:r w:rsidRPr="006E5786">
              <w:rPr>
                <w:b/>
              </w:rPr>
              <w:t xml:space="preserve">Based on system demonstration, it appears that there is no automated process for letter generation. Will letters be generated 1 case at a time in the NJ Worker Portal?  </w:t>
            </w:r>
          </w:p>
          <w:p w14:paraId="7EAF2C21" w14:textId="77777777" w:rsidR="002D71C3" w:rsidRDefault="002D71C3" w:rsidP="007A5827">
            <w:pPr>
              <w:tabs>
                <w:tab w:val="left" w:pos="0"/>
                <w:tab w:val="left" w:pos="215"/>
              </w:tabs>
              <w:overflowPunct w:val="0"/>
              <w:autoSpaceDE w:val="0"/>
              <w:autoSpaceDN w:val="0"/>
              <w:adjustRightInd w:val="0"/>
              <w:jc w:val="both"/>
              <w:rPr>
                <w:b/>
              </w:rPr>
            </w:pPr>
          </w:p>
          <w:p w14:paraId="184AD11A" w14:textId="736D8DE8" w:rsidR="00942EE0" w:rsidRDefault="00891902">
            <w:pPr>
              <w:tabs>
                <w:tab w:val="left" w:pos="0"/>
                <w:tab w:val="left" w:pos="215"/>
              </w:tabs>
              <w:overflowPunct w:val="0"/>
              <w:autoSpaceDE w:val="0"/>
              <w:autoSpaceDN w:val="0"/>
              <w:adjustRightInd w:val="0"/>
              <w:jc w:val="both"/>
            </w:pPr>
            <w:r>
              <w:t>L</w:t>
            </w:r>
            <w:r w:rsidR="00BE23EB" w:rsidRPr="009766A7">
              <w:t xml:space="preserve">etters are </w:t>
            </w:r>
            <w:r w:rsidR="002475DC" w:rsidRPr="009766A7">
              <w:t>g</w:t>
            </w:r>
            <w:r w:rsidR="00BE23EB" w:rsidRPr="009766A7">
              <w:t>enerated on</w:t>
            </w:r>
            <w:r w:rsidR="002475DC" w:rsidRPr="009766A7">
              <w:t>e</w:t>
            </w:r>
            <w:r w:rsidR="00BE23EB" w:rsidRPr="009766A7">
              <w:t xml:space="preserve"> </w:t>
            </w:r>
            <w:r w:rsidR="00123934">
              <w:t xml:space="preserve">(1) </w:t>
            </w:r>
            <w:r w:rsidR="00BE23EB" w:rsidRPr="009766A7">
              <w:t xml:space="preserve">case at a time.  </w:t>
            </w:r>
            <w:r w:rsidR="008C2037">
              <w:t>However, prior to printing</w:t>
            </w:r>
            <w:r w:rsidR="000F507F">
              <w:t>,</w:t>
            </w:r>
            <w:r w:rsidR="008C2037">
              <w:t xml:space="preserve"> the cases are batched and as </w:t>
            </w:r>
            <w:r w:rsidR="002475DC" w:rsidRPr="009766A7">
              <w:t xml:space="preserve">the central mail and printing house, the </w:t>
            </w:r>
            <w:r w:rsidR="00890683">
              <w:t xml:space="preserve">Vendor </w:t>
            </w:r>
            <w:r w:rsidR="00942EE0">
              <w:t xml:space="preserve">{Contractor} </w:t>
            </w:r>
            <w:r w:rsidR="002475DC" w:rsidRPr="009766A7">
              <w:t>shall accept a daily feed from the IES and automatically generate letters in batch.</w:t>
            </w:r>
          </w:p>
          <w:p w14:paraId="5EE7C2BB" w14:textId="62EF7AE7" w:rsidR="002475DC" w:rsidRPr="009766A7" w:rsidRDefault="002475DC">
            <w:pPr>
              <w:tabs>
                <w:tab w:val="left" w:pos="0"/>
                <w:tab w:val="left" w:pos="215"/>
              </w:tabs>
              <w:overflowPunct w:val="0"/>
              <w:autoSpaceDE w:val="0"/>
              <w:autoSpaceDN w:val="0"/>
              <w:adjustRightInd w:val="0"/>
              <w:jc w:val="both"/>
            </w:pPr>
          </w:p>
        </w:tc>
      </w:tr>
      <w:tr w:rsidR="00521284" w:rsidRPr="00C40BDE" w14:paraId="44E67D02" w14:textId="77777777" w:rsidTr="19E0F00C">
        <w:tc>
          <w:tcPr>
            <w:tcW w:w="877" w:type="dxa"/>
            <w:tcBorders>
              <w:top w:val="single" w:sz="4" w:space="0" w:color="auto"/>
              <w:left w:val="single" w:sz="4" w:space="0" w:color="auto"/>
              <w:bottom w:val="single" w:sz="4" w:space="0" w:color="auto"/>
              <w:right w:val="single" w:sz="4" w:space="0" w:color="auto"/>
            </w:tcBorders>
          </w:tcPr>
          <w:p w14:paraId="6B6AC624" w14:textId="38719E7F" w:rsidR="00521284" w:rsidRPr="00C40BDE" w:rsidRDefault="008E7443" w:rsidP="007A5827">
            <w:pPr>
              <w:tabs>
                <w:tab w:val="left" w:pos="0"/>
              </w:tabs>
              <w:autoSpaceDN w:val="0"/>
              <w:jc w:val="center"/>
            </w:pPr>
            <w:r>
              <w:lastRenderedPageBreak/>
              <w:t>26</w:t>
            </w:r>
          </w:p>
        </w:tc>
        <w:tc>
          <w:tcPr>
            <w:tcW w:w="2160" w:type="dxa"/>
            <w:tcBorders>
              <w:top w:val="single" w:sz="4" w:space="0" w:color="auto"/>
              <w:left w:val="single" w:sz="4" w:space="0" w:color="auto"/>
              <w:bottom w:val="single" w:sz="4" w:space="0" w:color="auto"/>
              <w:right w:val="single" w:sz="4" w:space="0" w:color="auto"/>
            </w:tcBorders>
          </w:tcPr>
          <w:p w14:paraId="7A4052D4" w14:textId="70DD3948" w:rsidR="00521284" w:rsidRPr="00713FC0" w:rsidRDefault="001F1F33" w:rsidP="00B949DB">
            <w:pPr>
              <w:tabs>
                <w:tab w:val="left" w:pos="0"/>
              </w:tabs>
              <w:overflowPunct w:val="0"/>
              <w:autoSpaceDE w:val="0"/>
              <w:autoSpaceDN w:val="0"/>
              <w:adjustRightInd w:val="0"/>
              <w:jc w:val="center"/>
            </w:pPr>
            <w:r>
              <w:t xml:space="preserve">1.3.4 </w:t>
            </w:r>
            <w:r w:rsidR="00521284" w:rsidRPr="006E5786">
              <w:t>Optional Site Visit</w:t>
            </w:r>
          </w:p>
        </w:tc>
        <w:tc>
          <w:tcPr>
            <w:tcW w:w="7200" w:type="dxa"/>
            <w:tcBorders>
              <w:top w:val="single" w:sz="4" w:space="0" w:color="auto"/>
              <w:left w:val="single" w:sz="4" w:space="0" w:color="auto"/>
              <w:bottom w:val="single" w:sz="4" w:space="0" w:color="auto"/>
              <w:right w:val="single" w:sz="4" w:space="0" w:color="auto"/>
            </w:tcBorders>
          </w:tcPr>
          <w:p w14:paraId="1CE88413" w14:textId="7CEAEE96" w:rsidR="00521284" w:rsidRDefault="00521284" w:rsidP="007A5827">
            <w:pPr>
              <w:tabs>
                <w:tab w:val="left" w:pos="0"/>
              </w:tabs>
              <w:overflowPunct w:val="0"/>
              <w:autoSpaceDE w:val="0"/>
              <w:autoSpaceDN w:val="0"/>
              <w:adjustRightInd w:val="0"/>
              <w:jc w:val="both"/>
              <w:rPr>
                <w:b/>
              </w:rPr>
            </w:pPr>
            <w:r w:rsidRPr="006E5786">
              <w:rPr>
                <w:b/>
              </w:rPr>
              <w:t>Based on system demonstration, is there real-time verification of wages and other incomes?</w:t>
            </w:r>
          </w:p>
          <w:p w14:paraId="5BCFE634" w14:textId="77777777" w:rsidR="002D71C3" w:rsidRDefault="002D71C3" w:rsidP="007A5827">
            <w:pPr>
              <w:tabs>
                <w:tab w:val="left" w:pos="0"/>
              </w:tabs>
              <w:overflowPunct w:val="0"/>
              <w:autoSpaceDE w:val="0"/>
              <w:autoSpaceDN w:val="0"/>
              <w:adjustRightInd w:val="0"/>
              <w:jc w:val="both"/>
              <w:rPr>
                <w:b/>
              </w:rPr>
            </w:pPr>
          </w:p>
          <w:p w14:paraId="5BFAF211" w14:textId="3BCDF97F" w:rsidR="006C6EA8" w:rsidRDefault="006C6EA8" w:rsidP="007A5827">
            <w:pPr>
              <w:tabs>
                <w:tab w:val="left" w:pos="0"/>
              </w:tabs>
              <w:overflowPunct w:val="0"/>
              <w:autoSpaceDE w:val="0"/>
              <w:autoSpaceDN w:val="0"/>
              <w:adjustRightInd w:val="0"/>
              <w:jc w:val="both"/>
            </w:pPr>
            <w:r>
              <w:t>No, i</w:t>
            </w:r>
            <w:r w:rsidRPr="00EB7AE5">
              <w:t>ncome verification is an overnight batch process and is not real-time.</w:t>
            </w:r>
          </w:p>
          <w:p w14:paraId="0570376A" w14:textId="77777777" w:rsidR="006C6EA8" w:rsidRDefault="006C6EA8" w:rsidP="007A5827">
            <w:pPr>
              <w:tabs>
                <w:tab w:val="left" w:pos="0"/>
              </w:tabs>
              <w:overflowPunct w:val="0"/>
              <w:autoSpaceDE w:val="0"/>
              <w:autoSpaceDN w:val="0"/>
              <w:adjustRightInd w:val="0"/>
              <w:jc w:val="both"/>
            </w:pPr>
          </w:p>
          <w:p w14:paraId="18D92C9D" w14:textId="2DD1102A" w:rsidR="002475DC" w:rsidRDefault="002475DC">
            <w:pPr>
              <w:tabs>
                <w:tab w:val="left" w:pos="0"/>
              </w:tabs>
              <w:overflowPunct w:val="0"/>
              <w:autoSpaceDE w:val="0"/>
              <w:autoSpaceDN w:val="0"/>
              <w:adjustRightInd w:val="0"/>
              <w:jc w:val="both"/>
            </w:pPr>
            <w:r w:rsidRPr="009766A7">
              <w:t>Income verification is currently being configured</w:t>
            </w:r>
            <w:r w:rsidR="00F60AA3">
              <w:t>;</w:t>
            </w:r>
            <w:r w:rsidRPr="009766A7">
              <w:t xml:space="preserve"> the State expects to use State Labor Wage data, Equifax from the FDSH, and State Taxation data for income verification.</w:t>
            </w:r>
          </w:p>
          <w:p w14:paraId="10B683AF" w14:textId="0BA6CB7D" w:rsidR="00123934" w:rsidRPr="009766A7" w:rsidRDefault="00123934">
            <w:pPr>
              <w:tabs>
                <w:tab w:val="left" w:pos="0"/>
              </w:tabs>
              <w:overflowPunct w:val="0"/>
              <w:autoSpaceDE w:val="0"/>
              <w:autoSpaceDN w:val="0"/>
              <w:adjustRightInd w:val="0"/>
              <w:jc w:val="both"/>
            </w:pPr>
          </w:p>
        </w:tc>
      </w:tr>
      <w:tr w:rsidR="00521284" w:rsidRPr="00C40BDE" w14:paraId="7F109774" w14:textId="77777777" w:rsidTr="19E0F00C">
        <w:tc>
          <w:tcPr>
            <w:tcW w:w="877" w:type="dxa"/>
            <w:tcBorders>
              <w:top w:val="single" w:sz="4" w:space="0" w:color="auto"/>
              <w:left w:val="single" w:sz="4" w:space="0" w:color="auto"/>
              <w:bottom w:val="single" w:sz="4" w:space="0" w:color="auto"/>
              <w:right w:val="single" w:sz="4" w:space="0" w:color="auto"/>
            </w:tcBorders>
          </w:tcPr>
          <w:p w14:paraId="11B55C0D" w14:textId="1AE548DD" w:rsidR="00521284" w:rsidRPr="00C40BDE" w:rsidRDefault="008E7443" w:rsidP="007A5827">
            <w:pPr>
              <w:tabs>
                <w:tab w:val="left" w:pos="0"/>
              </w:tabs>
              <w:autoSpaceDN w:val="0"/>
              <w:jc w:val="center"/>
            </w:pPr>
            <w:r>
              <w:t>27</w:t>
            </w:r>
          </w:p>
        </w:tc>
        <w:tc>
          <w:tcPr>
            <w:tcW w:w="2160" w:type="dxa"/>
            <w:tcBorders>
              <w:top w:val="single" w:sz="4" w:space="0" w:color="auto"/>
              <w:left w:val="single" w:sz="4" w:space="0" w:color="auto"/>
              <w:bottom w:val="single" w:sz="4" w:space="0" w:color="auto"/>
              <w:right w:val="single" w:sz="4" w:space="0" w:color="auto"/>
            </w:tcBorders>
          </w:tcPr>
          <w:p w14:paraId="75992454" w14:textId="3D87346F" w:rsidR="00521284" w:rsidRPr="00713FC0" w:rsidRDefault="001F1F33" w:rsidP="00B949DB">
            <w:pPr>
              <w:tabs>
                <w:tab w:val="left" w:pos="0"/>
              </w:tabs>
              <w:overflowPunct w:val="0"/>
              <w:autoSpaceDE w:val="0"/>
              <w:autoSpaceDN w:val="0"/>
              <w:adjustRightInd w:val="0"/>
              <w:jc w:val="center"/>
            </w:pPr>
            <w:r>
              <w:t xml:space="preserve">1.3.4 </w:t>
            </w:r>
            <w:r w:rsidR="00521284" w:rsidRPr="00AE4FED">
              <w:t xml:space="preserve">Optional </w:t>
            </w:r>
            <w:r>
              <w:t xml:space="preserve">Site </w:t>
            </w:r>
            <w:r w:rsidR="00521284" w:rsidRPr="00AE4FED">
              <w:t>Visit</w:t>
            </w:r>
          </w:p>
        </w:tc>
        <w:tc>
          <w:tcPr>
            <w:tcW w:w="7200" w:type="dxa"/>
            <w:tcBorders>
              <w:top w:val="single" w:sz="4" w:space="0" w:color="auto"/>
              <w:left w:val="single" w:sz="4" w:space="0" w:color="auto"/>
              <w:bottom w:val="single" w:sz="4" w:space="0" w:color="auto"/>
              <w:right w:val="single" w:sz="4" w:space="0" w:color="auto"/>
            </w:tcBorders>
          </w:tcPr>
          <w:p w14:paraId="3206E320" w14:textId="350710BB" w:rsidR="002475DC" w:rsidRDefault="00521284" w:rsidP="007A5827">
            <w:pPr>
              <w:tabs>
                <w:tab w:val="left" w:pos="0"/>
              </w:tabs>
              <w:overflowPunct w:val="0"/>
              <w:autoSpaceDE w:val="0"/>
              <w:autoSpaceDN w:val="0"/>
              <w:adjustRightInd w:val="0"/>
              <w:jc w:val="both"/>
              <w:rPr>
                <w:b/>
              </w:rPr>
            </w:pPr>
            <w:r w:rsidRPr="00AE4FED">
              <w:rPr>
                <w:b/>
              </w:rPr>
              <w:t xml:space="preserve">Is the Worker Portal the System of Record? </w:t>
            </w:r>
          </w:p>
          <w:p w14:paraId="6B19B05F" w14:textId="77777777" w:rsidR="002D71C3" w:rsidRDefault="002D71C3" w:rsidP="007A5827">
            <w:pPr>
              <w:tabs>
                <w:tab w:val="left" w:pos="0"/>
              </w:tabs>
              <w:overflowPunct w:val="0"/>
              <w:autoSpaceDE w:val="0"/>
              <w:autoSpaceDN w:val="0"/>
              <w:adjustRightInd w:val="0"/>
              <w:jc w:val="both"/>
              <w:rPr>
                <w:b/>
              </w:rPr>
            </w:pPr>
          </w:p>
          <w:p w14:paraId="3C54E280" w14:textId="77777777" w:rsidR="00521284" w:rsidRDefault="002475DC" w:rsidP="007A5827">
            <w:pPr>
              <w:tabs>
                <w:tab w:val="left" w:pos="0"/>
              </w:tabs>
              <w:overflowPunct w:val="0"/>
              <w:autoSpaceDE w:val="0"/>
              <w:autoSpaceDN w:val="0"/>
              <w:adjustRightInd w:val="0"/>
              <w:jc w:val="both"/>
            </w:pPr>
            <w:r w:rsidRPr="009766A7">
              <w:t>At this time, the system of record is the Medicaid Eligibility System (MES).</w:t>
            </w:r>
          </w:p>
          <w:p w14:paraId="0F13A0E8" w14:textId="5B9D4B0C" w:rsidR="00123934" w:rsidRPr="009766A7" w:rsidRDefault="00123934" w:rsidP="007A5827">
            <w:pPr>
              <w:tabs>
                <w:tab w:val="left" w:pos="0"/>
              </w:tabs>
              <w:overflowPunct w:val="0"/>
              <w:autoSpaceDE w:val="0"/>
              <w:autoSpaceDN w:val="0"/>
              <w:adjustRightInd w:val="0"/>
              <w:jc w:val="both"/>
            </w:pPr>
          </w:p>
        </w:tc>
      </w:tr>
      <w:tr w:rsidR="00521284" w:rsidRPr="00C40BDE" w14:paraId="5538B863" w14:textId="77777777" w:rsidTr="19E0F00C">
        <w:tc>
          <w:tcPr>
            <w:tcW w:w="877" w:type="dxa"/>
            <w:tcBorders>
              <w:top w:val="single" w:sz="4" w:space="0" w:color="auto"/>
              <w:left w:val="single" w:sz="4" w:space="0" w:color="auto"/>
              <w:bottom w:val="single" w:sz="4" w:space="0" w:color="auto"/>
              <w:right w:val="single" w:sz="4" w:space="0" w:color="auto"/>
            </w:tcBorders>
          </w:tcPr>
          <w:p w14:paraId="3A8F3FAB" w14:textId="40360344" w:rsidR="00521284" w:rsidRPr="00C40BDE" w:rsidRDefault="008E7443" w:rsidP="007A5827">
            <w:pPr>
              <w:tabs>
                <w:tab w:val="left" w:pos="0"/>
              </w:tabs>
              <w:autoSpaceDN w:val="0"/>
              <w:jc w:val="center"/>
            </w:pPr>
            <w:r>
              <w:t>28</w:t>
            </w:r>
          </w:p>
        </w:tc>
        <w:tc>
          <w:tcPr>
            <w:tcW w:w="2160" w:type="dxa"/>
            <w:tcBorders>
              <w:top w:val="single" w:sz="4" w:space="0" w:color="auto"/>
              <w:left w:val="single" w:sz="4" w:space="0" w:color="auto"/>
              <w:bottom w:val="single" w:sz="4" w:space="0" w:color="auto"/>
              <w:right w:val="single" w:sz="4" w:space="0" w:color="auto"/>
            </w:tcBorders>
          </w:tcPr>
          <w:p w14:paraId="248A46C9" w14:textId="06F349EA" w:rsidR="00521284" w:rsidRPr="00713FC0" w:rsidRDefault="001F1F33" w:rsidP="00B949DB">
            <w:pPr>
              <w:tabs>
                <w:tab w:val="left" w:pos="0"/>
              </w:tabs>
              <w:overflowPunct w:val="0"/>
              <w:autoSpaceDE w:val="0"/>
              <w:autoSpaceDN w:val="0"/>
              <w:adjustRightInd w:val="0"/>
              <w:jc w:val="center"/>
            </w:pPr>
            <w:r>
              <w:t xml:space="preserve">1.3.4 </w:t>
            </w:r>
            <w:r w:rsidR="00521284" w:rsidRPr="00AE4FED">
              <w:t>Optional</w:t>
            </w:r>
            <w:r>
              <w:t xml:space="preserve"> Site </w:t>
            </w:r>
            <w:r w:rsidR="00521284" w:rsidRPr="00AE4FED">
              <w:t xml:space="preserve"> Visit</w:t>
            </w:r>
          </w:p>
        </w:tc>
        <w:tc>
          <w:tcPr>
            <w:tcW w:w="7200" w:type="dxa"/>
            <w:tcBorders>
              <w:top w:val="single" w:sz="4" w:space="0" w:color="auto"/>
              <w:left w:val="single" w:sz="4" w:space="0" w:color="auto"/>
              <w:bottom w:val="single" w:sz="4" w:space="0" w:color="auto"/>
              <w:right w:val="single" w:sz="4" w:space="0" w:color="auto"/>
            </w:tcBorders>
          </w:tcPr>
          <w:p w14:paraId="7F877550" w14:textId="15CC3EF5" w:rsidR="002475DC" w:rsidRDefault="00521284" w:rsidP="007A5827">
            <w:pPr>
              <w:tabs>
                <w:tab w:val="left" w:pos="0"/>
              </w:tabs>
              <w:overflowPunct w:val="0"/>
              <w:autoSpaceDE w:val="0"/>
              <w:autoSpaceDN w:val="0"/>
              <w:adjustRightInd w:val="0"/>
              <w:jc w:val="both"/>
              <w:rPr>
                <w:b/>
              </w:rPr>
            </w:pPr>
            <w:r w:rsidRPr="00AE4FED">
              <w:rPr>
                <w:b/>
              </w:rPr>
              <w:t xml:space="preserve">If the Worker Portal is not the System of record, how will decisions be recorded in the system of record? </w:t>
            </w:r>
          </w:p>
          <w:p w14:paraId="579806CF" w14:textId="77777777" w:rsidR="002D71C3" w:rsidRDefault="002D71C3" w:rsidP="007A5827">
            <w:pPr>
              <w:tabs>
                <w:tab w:val="left" w:pos="0"/>
              </w:tabs>
              <w:overflowPunct w:val="0"/>
              <w:autoSpaceDE w:val="0"/>
              <w:autoSpaceDN w:val="0"/>
              <w:adjustRightInd w:val="0"/>
              <w:jc w:val="both"/>
              <w:rPr>
                <w:b/>
              </w:rPr>
            </w:pPr>
          </w:p>
          <w:p w14:paraId="6F8B3769" w14:textId="77777777" w:rsidR="002475DC" w:rsidRDefault="002475DC">
            <w:pPr>
              <w:tabs>
                <w:tab w:val="left" w:pos="0"/>
              </w:tabs>
              <w:overflowPunct w:val="0"/>
              <w:autoSpaceDE w:val="0"/>
              <w:autoSpaceDN w:val="0"/>
              <w:adjustRightInd w:val="0"/>
              <w:jc w:val="both"/>
            </w:pPr>
            <w:r w:rsidRPr="009766A7">
              <w:t xml:space="preserve">The system of record, MES, is currently being populated by manual data entry and batch file transfer process.  </w:t>
            </w:r>
            <w:r w:rsidR="00521284" w:rsidRPr="009766A7">
              <w:t xml:space="preserve"> </w:t>
            </w:r>
          </w:p>
          <w:p w14:paraId="67CA4151" w14:textId="1EB70D70" w:rsidR="00123934" w:rsidRPr="009766A7" w:rsidRDefault="00123934">
            <w:pPr>
              <w:tabs>
                <w:tab w:val="left" w:pos="0"/>
              </w:tabs>
              <w:overflowPunct w:val="0"/>
              <w:autoSpaceDE w:val="0"/>
              <w:autoSpaceDN w:val="0"/>
              <w:adjustRightInd w:val="0"/>
              <w:jc w:val="both"/>
            </w:pPr>
          </w:p>
        </w:tc>
      </w:tr>
      <w:tr w:rsidR="00521284" w:rsidRPr="00C40BDE" w14:paraId="2CB0AE6C" w14:textId="77777777" w:rsidTr="19E0F00C">
        <w:tc>
          <w:tcPr>
            <w:tcW w:w="877" w:type="dxa"/>
            <w:tcBorders>
              <w:top w:val="single" w:sz="4" w:space="0" w:color="auto"/>
              <w:left w:val="single" w:sz="4" w:space="0" w:color="auto"/>
              <w:bottom w:val="single" w:sz="4" w:space="0" w:color="auto"/>
              <w:right w:val="single" w:sz="4" w:space="0" w:color="auto"/>
            </w:tcBorders>
          </w:tcPr>
          <w:p w14:paraId="7C068062" w14:textId="29934624" w:rsidR="00521284" w:rsidRPr="00C40BDE" w:rsidRDefault="008E7443" w:rsidP="007A5827">
            <w:pPr>
              <w:tabs>
                <w:tab w:val="left" w:pos="0"/>
              </w:tabs>
              <w:autoSpaceDN w:val="0"/>
              <w:jc w:val="center"/>
            </w:pPr>
            <w:r>
              <w:t>29</w:t>
            </w:r>
          </w:p>
        </w:tc>
        <w:tc>
          <w:tcPr>
            <w:tcW w:w="2160" w:type="dxa"/>
            <w:tcBorders>
              <w:top w:val="single" w:sz="4" w:space="0" w:color="auto"/>
              <w:left w:val="single" w:sz="4" w:space="0" w:color="auto"/>
              <w:bottom w:val="single" w:sz="4" w:space="0" w:color="auto"/>
              <w:right w:val="single" w:sz="4" w:space="0" w:color="auto"/>
            </w:tcBorders>
          </w:tcPr>
          <w:p w14:paraId="20782850" w14:textId="3E674357" w:rsidR="00521284" w:rsidRPr="00713FC0" w:rsidRDefault="001F1F33" w:rsidP="00B949DB">
            <w:pPr>
              <w:tabs>
                <w:tab w:val="left" w:pos="0"/>
              </w:tabs>
              <w:overflowPunct w:val="0"/>
              <w:autoSpaceDE w:val="0"/>
              <w:autoSpaceDN w:val="0"/>
              <w:adjustRightInd w:val="0"/>
              <w:jc w:val="center"/>
            </w:pPr>
            <w:r>
              <w:t xml:space="preserve">1.3.4 </w:t>
            </w:r>
            <w:r w:rsidR="00521284" w:rsidRPr="00AE4FED">
              <w:t xml:space="preserve">Optional </w:t>
            </w:r>
            <w:r>
              <w:t xml:space="preserve">Site </w:t>
            </w:r>
            <w:r w:rsidR="00521284" w:rsidRPr="00AE4FED">
              <w:t>Visit</w:t>
            </w:r>
          </w:p>
        </w:tc>
        <w:tc>
          <w:tcPr>
            <w:tcW w:w="7200" w:type="dxa"/>
            <w:tcBorders>
              <w:top w:val="single" w:sz="4" w:space="0" w:color="auto"/>
              <w:left w:val="single" w:sz="4" w:space="0" w:color="auto"/>
              <w:bottom w:val="single" w:sz="4" w:space="0" w:color="auto"/>
              <w:right w:val="single" w:sz="4" w:space="0" w:color="auto"/>
            </w:tcBorders>
          </w:tcPr>
          <w:p w14:paraId="5186BCC6" w14:textId="3DAC1CB8" w:rsidR="00521284" w:rsidRDefault="00521284" w:rsidP="007A5827">
            <w:pPr>
              <w:tabs>
                <w:tab w:val="left" w:pos="0"/>
              </w:tabs>
              <w:overflowPunct w:val="0"/>
              <w:autoSpaceDE w:val="0"/>
              <w:autoSpaceDN w:val="0"/>
              <w:adjustRightInd w:val="0"/>
              <w:jc w:val="both"/>
              <w:rPr>
                <w:b/>
              </w:rPr>
            </w:pPr>
            <w:r w:rsidRPr="00AE4FED">
              <w:rPr>
                <w:b/>
              </w:rPr>
              <w:t xml:space="preserve">The system demonstration showed how a County worker would process a Medicaid case in the worker portal, but not how the HBC will. Are the CHIP rules in the portal?   </w:t>
            </w:r>
          </w:p>
          <w:p w14:paraId="0ED69996" w14:textId="77777777" w:rsidR="002D71C3" w:rsidRDefault="002D71C3" w:rsidP="007A5827">
            <w:pPr>
              <w:tabs>
                <w:tab w:val="left" w:pos="0"/>
              </w:tabs>
              <w:overflowPunct w:val="0"/>
              <w:autoSpaceDE w:val="0"/>
              <w:autoSpaceDN w:val="0"/>
              <w:adjustRightInd w:val="0"/>
              <w:jc w:val="both"/>
              <w:rPr>
                <w:b/>
              </w:rPr>
            </w:pPr>
          </w:p>
          <w:p w14:paraId="5514E858" w14:textId="77777777" w:rsidR="00123934" w:rsidRDefault="00123934">
            <w:pPr>
              <w:tabs>
                <w:tab w:val="left" w:pos="0"/>
              </w:tabs>
              <w:overflowPunct w:val="0"/>
              <w:autoSpaceDE w:val="0"/>
              <w:autoSpaceDN w:val="0"/>
              <w:adjustRightInd w:val="0"/>
              <w:jc w:val="both"/>
            </w:pPr>
            <w:r>
              <w:t xml:space="preserve">No, the CHIP rules are not in the portal. </w:t>
            </w:r>
          </w:p>
          <w:p w14:paraId="3CAF5084" w14:textId="45AB3B76" w:rsidR="002475DC" w:rsidRPr="009766A7" w:rsidRDefault="006C6EA8">
            <w:pPr>
              <w:tabs>
                <w:tab w:val="left" w:pos="0"/>
              </w:tabs>
              <w:overflowPunct w:val="0"/>
              <w:autoSpaceDE w:val="0"/>
              <w:autoSpaceDN w:val="0"/>
              <w:adjustRightInd w:val="0"/>
              <w:jc w:val="both"/>
            </w:pPr>
            <w:r>
              <w:t xml:space="preserve"> </w:t>
            </w:r>
          </w:p>
        </w:tc>
      </w:tr>
      <w:tr w:rsidR="00521284" w:rsidRPr="00C40BDE" w14:paraId="73625EC5" w14:textId="77777777" w:rsidTr="19E0F00C">
        <w:tc>
          <w:tcPr>
            <w:tcW w:w="877" w:type="dxa"/>
            <w:tcBorders>
              <w:top w:val="single" w:sz="4" w:space="0" w:color="auto"/>
              <w:left w:val="single" w:sz="4" w:space="0" w:color="auto"/>
              <w:bottom w:val="single" w:sz="4" w:space="0" w:color="auto"/>
              <w:right w:val="single" w:sz="4" w:space="0" w:color="auto"/>
            </w:tcBorders>
          </w:tcPr>
          <w:p w14:paraId="629F9FEF" w14:textId="254B5267" w:rsidR="00521284" w:rsidRPr="00C40BDE" w:rsidRDefault="008E7443" w:rsidP="007A5827">
            <w:pPr>
              <w:tabs>
                <w:tab w:val="left" w:pos="0"/>
              </w:tabs>
              <w:autoSpaceDN w:val="0"/>
              <w:jc w:val="center"/>
            </w:pPr>
            <w:r>
              <w:t>30</w:t>
            </w:r>
          </w:p>
        </w:tc>
        <w:tc>
          <w:tcPr>
            <w:tcW w:w="2160" w:type="dxa"/>
            <w:tcBorders>
              <w:top w:val="single" w:sz="4" w:space="0" w:color="auto"/>
              <w:left w:val="single" w:sz="4" w:space="0" w:color="auto"/>
              <w:bottom w:val="single" w:sz="4" w:space="0" w:color="auto"/>
              <w:right w:val="single" w:sz="4" w:space="0" w:color="auto"/>
            </w:tcBorders>
          </w:tcPr>
          <w:p w14:paraId="20C78D96" w14:textId="01DDB162" w:rsidR="00521284" w:rsidRPr="00713FC0" w:rsidRDefault="001F1F33" w:rsidP="00B949DB">
            <w:pPr>
              <w:tabs>
                <w:tab w:val="left" w:pos="0"/>
              </w:tabs>
              <w:overflowPunct w:val="0"/>
              <w:autoSpaceDE w:val="0"/>
              <w:autoSpaceDN w:val="0"/>
              <w:adjustRightInd w:val="0"/>
              <w:jc w:val="center"/>
            </w:pPr>
            <w:r>
              <w:t xml:space="preserve">1.3.4 </w:t>
            </w:r>
            <w:r w:rsidR="00521284" w:rsidRPr="00AE4FED">
              <w:t>Optional Site Visit</w:t>
            </w:r>
          </w:p>
        </w:tc>
        <w:tc>
          <w:tcPr>
            <w:tcW w:w="7200" w:type="dxa"/>
            <w:tcBorders>
              <w:top w:val="single" w:sz="4" w:space="0" w:color="auto"/>
              <w:left w:val="single" w:sz="4" w:space="0" w:color="auto"/>
              <w:bottom w:val="single" w:sz="4" w:space="0" w:color="auto"/>
              <w:right w:val="single" w:sz="4" w:space="0" w:color="auto"/>
            </w:tcBorders>
          </w:tcPr>
          <w:p w14:paraId="7124504D" w14:textId="77777777" w:rsidR="002D71C3" w:rsidRDefault="00521284" w:rsidP="007A5827">
            <w:pPr>
              <w:tabs>
                <w:tab w:val="left" w:pos="0"/>
              </w:tabs>
              <w:overflowPunct w:val="0"/>
              <w:autoSpaceDE w:val="0"/>
              <w:autoSpaceDN w:val="0"/>
              <w:adjustRightInd w:val="0"/>
              <w:jc w:val="both"/>
              <w:rPr>
                <w:b/>
              </w:rPr>
            </w:pPr>
            <w:r w:rsidRPr="00AE4FED">
              <w:rPr>
                <w:b/>
              </w:rPr>
              <w:t xml:space="preserve">If the CHIP rules are not in the portal, will the vendor have to bring a system with CHIP eligibility rules? </w:t>
            </w:r>
          </w:p>
          <w:p w14:paraId="55A4F0DD" w14:textId="104639CE" w:rsidR="00521284" w:rsidRDefault="00521284" w:rsidP="007A5827">
            <w:pPr>
              <w:tabs>
                <w:tab w:val="left" w:pos="0"/>
              </w:tabs>
              <w:overflowPunct w:val="0"/>
              <w:autoSpaceDE w:val="0"/>
              <w:autoSpaceDN w:val="0"/>
              <w:adjustRightInd w:val="0"/>
              <w:jc w:val="both"/>
              <w:rPr>
                <w:b/>
              </w:rPr>
            </w:pPr>
            <w:r w:rsidRPr="00AE4FED">
              <w:rPr>
                <w:b/>
              </w:rPr>
              <w:t xml:space="preserve"> </w:t>
            </w:r>
          </w:p>
          <w:p w14:paraId="709E2253" w14:textId="77777777" w:rsidR="00372D42" w:rsidRDefault="00891902">
            <w:pPr>
              <w:tabs>
                <w:tab w:val="left" w:pos="0"/>
              </w:tabs>
              <w:overflowPunct w:val="0"/>
              <w:autoSpaceDE w:val="0"/>
              <w:autoSpaceDN w:val="0"/>
              <w:adjustRightInd w:val="0"/>
              <w:jc w:val="both"/>
            </w:pPr>
            <w:r>
              <w:t>T</w:t>
            </w:r>
            <w:r w:rsidR="0019717A" w:rsidRPr="009766A7">
              <w:t xml:space="preserve">he </w:t>
            </w:r>
            <w:r w:rsidR="00D83B87">
              <w:t>Vendor’s</w:t>
            </w:r>
            <w:r>
              <w:t xml:space="preserve"> </w:t>
            </w:r>
            <w:r w:rsidR="00942EE0">
              <w:t xml:space="preserve">{Contractor’s} </w:t>
            </w:r>
            <w:r>
              <w:t xml:space="preserve">E/EMPS must include </w:t>
            </w:r>
            <w:r w:rsidR="0019717A" w:rsidRPr="009766A7">
              <w:t>CHIP eligibility rules.</w:t>
            </w:r>
          </w:p>
          <w:p w14:paraId="228F6D57" w14:textId="699768D8" w:rsidR="00123934" w:rsidRPr="009766A7" w:rsidRDefault="00123934">
            <w:pPr>
              <w:tabs>
                <w:tab w:val="left" w:pos="0"/>
              </w:tabs>
              <w:overflowPunct w:val="0"/>
              <w:autoSpaceDE w:val="0"/>
              <w:autoSpaceDN w:val="0"/>
              <w:adjustRightInd w:val="0"/>
              <w:jc w:val="both"/>
            </w:pPr>
          </w:p>
        </w:tc>
      </w:tr>
      <w:tr w:rsidR="00521284" w:rsidRPr="00C40BDE" w14:paraId="06CD736E" w14:textId="77777777" w:rsidTr="19E0F00C">
        <w:tc>
          <w:tcPr>
            <w:tcW w:w="877" w:type="dxa"/>
            <w:tcBorders>
              <w:top w:val="single" w:sz="4" w:space="0" w:color="auto"/>
              <w:left w:val="single" w:sz="4" w:space="0" w:color="auto"/>
              <w:bottom w:val="single" w:sz="4" w:space="0" w:color="auto"/>
              <w:right w:val="single" w:sz="4" w:space="0" w:color="auto"/>
            </w:tcBorders>
          </w:tcPr>
          <w:p w14:paraId="1FDAA64D" w14:textId="70AB6B06" w:rsidR="00521284" w:rsidRPr="00C40BDE" w:rsidRDefault="008E7443" w:rsidP="007A5827">
            <w:pPr>
              <w:tabs>
                <w:tab w:val="left" w:pos="0"/>
              </w:tabs>
              <w:autoSpaceDN w:val="0"/>
              <w:jc w:val="center"/>
            </w:pPr>
            <w:r>
              <w:t>31</w:t>
            </w:r>
          </w:p>
        </w:tc>
        <w:tc>
          <w:tcPr>
            <w:tcW w:w="2160" w:type="dxa"/>
            <w:tcBorders>
              <w:top w:val="single" w:sz="4" w:space="0" w:color="auto"/>
              <w:left w:val="single" w:sz="4" w:space="0" w:color="auto"/>
              <w:bottom w:val="single" w:sz="4" w:space="0" w:color="auto"/>
              <w:right w:val="single" w:sz="4" w:space="0" w:color="auto"/>
            </w:tcBorders>
          </w:tcPr>
          <w:p w14:paraId="222A9FD5" w14:textId="30EAA06B" w:rsidR="00521284" w:rsidRPr="00713FC0" w:rsidRDefault="001F1F33" w:rsidP="00B949DB">
            <w:pPr>
              <w:tabs>
                <w:tab w:val="left" w:pos="0"/>
              </w:tabs>
              <w:overflowPunct w:val="0"/>
              <w:autoSpaceDE w:val="0"/>
              <w:autoSpaceDN w:val="0"/>
              <w:adjustRightInd w:val="0"/>
              <w:jc w:val="center"/>
            </w:pPr>
            <w:r>
              <w:t xml:space="preserve">1.3.4 </w:t>
            </w:r>
            <w:r w:rsidR="00521284" w:rsidRPr="00AE4FED">
              <w:t>Optional Site Visit</w:t>
            </w:r>
          </w:p>
        </w:tc>
        <w:tc>
          <w:tcPr>
            <w:tcW w:w="7200" w:type="dxa"/>
            <w:tcBorders>
              <w:top w:val="single" w:sz="4" w:space="0" w:color="auto"/>
              <w:left w:val="single" w:sz="4" w:space="0" w:color="auto"/>
              <w:bottom w:val="single" w:sz="4" w:space="0" w:color="auto"/>
              <w:right w:val="single" w:sz="4" w:space="0" w:color="auto"/>
            </w:tcBorders>
          </w:tcPr>
          <w:p w14:paraId="29D2E052" w14:textId="7F0A1D81" w:rsidR="00521284" w:rsidRDefault="00521284" w:rsidP="007A5827">
            <w:pPr>
              <w:tabs>
                <w:tab w:val="left" w:pos="0"/>
              </w:tabs>
              <w:overflowPunct w:val="0"/>
              <w:autoSpaceDE w:val="0"/>
              <w:autoSpaceDN w:val="0"/>
              <w:adjustRightInd w:val="0"/>
              <w:jc w:val="both"/>
              <w:rPr>
                <w:b/>
              </w:rPr>
            </w:pPr>
            <w:r w:rsidRPr="00060A22">
              <w:rPr>
                <w:b/>
              </w:rPr>
              <w:t xml:space="preserve">If CHIP rules are not in the portal, how will the vendor discern which application goes into which system?  </w:t>
            </w:r>
          </w:p>
          <w:p w14:paraId="421AE705" w14:textId="77777777" w:rsidR="002D71C3" w:rsidRDefault="002D71C3" w:rsidP="007A5827">
            <w:pPr>
              <w:tabs>
                <w:tab w:val="left" w:pos="0"/>
              </w:tabs>
              <w:overflowPunct w:val="0"/>
              <w:autoSpaceDE w:val="0"/>
              <w:autoSpaceDN w:val="0"/>
              <w:adjustRightInd w:val="0"/>
              <w:jc w:val="both"/>
              <w:rPr>
                <w:b/>
              </w:rPr>
            </w:pPr>
          </w:p>
          <w:p w14:paraId="2F2ECB74" w14:textId="77777777" w:rsidR="0019717A" w:rsidRDefault="0019717A" w:rsidP="007A5827">
            <w:pPr>
              <w:tabs>
                <w:tab w:val="left" w:pos="0"/>
              </w:tabs>
              <w:overflowPunct w:val="0"/>
              <w:autoSpaceDE w:val="0"/>
              <w:autoSpaceDN w:val="0"/>
              <w:adjustRightInd w:val="0"/>
              <w:jc w:val="both"/>
            </w:pPr>
            <w:r w:rsidRPr="009766A7">
              <w:t xml:space="preserve">The State’s IES system uses </w:t>
            </w:r>
            <w:proofErr w:type="spellStart"/>
            <w:r w:rsidRPr="009766A7">
              <w:t>MitC</w:t>
            </w:r>
            <w:proofErr w:type="spellEnd"/>
            <w:r w:rsidRPr="009766A7">
              <w:t xml:space="preserve"> to calculate MAGI eligibility determinations for all programs.  Applications are routed based on calculated federal poverty level and IES configuration rules.</w:t>
            </w:r>
          </w:p>
          <w:p w14:paraId="58426945" w14:textId="63B1985B" w:rsidR="00123934" w:rsidRPr="009766A7" w:rsidRDefault="00123934" w:rsidP="007A5827">
            <w:pPr>
              <w:tabs>
                <w:tab w:val="left" w:pos="0"/>
              </w:tabs>
              <w:overflowPunct w:val="0"/>
              <w:autoSpaceDE w:val="0"/>
              <w:autoSpaceDN w:val="0"/>
              <w:adjustRightInd w:val="0"/>
              <w:jc w:val="both"/>
            </w:pPr>
          </w:p>
        </w:tc>
      </w:tr>
      <w:tr w:rsidR="00521284" w:rsidRPr="00C40BDE" w14:paraId="7013407C" w14:textId="77777777" w:rsidTr="19E0F00C">
        <w:tc>
          <w:tcPr>
            <w:tcW w:w="877" w:type="dxa"/>
            <w:tcBorders>
              <w:top w:val="single" w:sz="4" w:space="0" w:color="auto"/>
              <w:left w:val="single" w:sz="4" w:space="0" w:color="auto"/>
              <w:bottom w:val="single" w:sz="4" w:space="0" w:color="auto"/>
              <w:right w:val="single" w:sz="4" w:space="0" w:color="auto"/>
            </w:tcBorders>
          </w:tcPr>
          <w:p w14:paraId="12D20400" w14:textId="604F256B" w:rsidR="00521284" w:rsidRPr="00C40BDE" w:rsidRDefault="008E7443" w:rsidP="007A5827">
            <w:pPr>
              <w:tabs>
                <w:tab w:val="left" w:pos="0"/>
              </w:tabs>
              <w:autoSpaceDN w:val="0"/>
              <w:jc w:val="center"/>
            </w:pPr>
            <w:r>
              <w:t>32</w:t>
            </w:r>
          </w:p>
        </w:tc>
        <w:tc>
          <w:tcPr>
            <w:tcW w:w="2160" w:type="dxa"/>
            <w:tcBorders>
              <w:top w:val="single" w:sz="4" w:space="0" w:color="auto"/>
              <w:left w:val="single" w:sz="4" w:space="0" w:color="auto"/>
              <w:bottom w:val="single" w:sz="4" w:space="0" w:color="auto"/>
              <w:right w:val="single" w:sz="4" w:space="0" w:color="auto"/>
            </w:tcBorders>
          </w:tcPr>
          <w:p w14:paraId="1DF040F4" w14:textId="3418FBF8" w:rsidR="00521284" w:rsidRPr="00713FC0" w:rsidRDefault="001F1F33" w:rsidP="00B949DB">
            <w:pPr>
              <w:tabs>
                <w:tab w:val="left" w:pos="0"/>
              </w:tabs>
              <w:overflowPunct w:val="0"/>
              <w:autoSpaceDE w:val="0"/>
              <w:autoSpaceDN w:val="0"/>
              <w:adjustRightInd w:val="0"/>
              <w:jc w:val="center"/>
            </w:pPr>
            <w:r>
              <w:t xml:space="preserve">1.3.4 </w:t>
            </w:r>
            <w:r w:rsidR="00521284" w:rsidRPr="00AE4FED">
              <w:t>Optional Site Visit</w:t>
            </w:r>
          </w:p>
        </w:tc>
        <w:tc>
          <w:tcPr>
            <w:tcW w:w="7200" w:type="dxa"/>
            <w:tcBorders>
              <w:top w:val="single" w:sz="4" w:space="0" w:color="auto"/>
              <w:left w:val="single" w:sz="4" w:space="0" w:color="auto"/>
              <w:bottom w:val="single" w:sz="4" w:space="0" w:color="auto"/>
              <w:right w:val="single" w:sz="4" w:space="0" w:color="auto"/>
            </w:tcBorders>
          </w:tcPr>
          <w:p w14:paraId="385A60F2" w14:textId="4D8DEF96" w:rsidR="00521284" w:rsidRDefault="00521284" w:rsidP="007A5827">
            <w:pPr>
              <w:tabs>
                <w:tab w:val="left" w:pos="0"/>
              </w:tabs>
              <w:overflowPunct w:val="0"/>
              <w:autoSpaceDE w:val="0"/>
              <w:autoSpaceDN w:val="0"/>
              <w:adjustRightInd w:val="0"/>
              <w:jc w:val="both"/>
              <w:rPr>
                <w:b/>
              </w:rPr>
            </w:pPr>
            <w:r w:rsidRPr="00761B84">
              <w:rPr>
                <w:b/>
              </w:rPr>
              <w:t xml:space="preserve">Will all eligibility letters pertaining to Medicaid be generated from the worker portal?  </w:t>
            </w:r>
          </w:p>
          <w:p w14:paraId="592D3C4F" w14:textId="77777777" w:rsidR="002D71C3" w:rsidRDefault="002D71C3" w:rsidP="007A5827">
            <w:pPr>
              <w:tabs>
                <w:tab w:val="left" w:pos="0"/>
              </w:tabs>
              <w:overflowPunct w:val="0"/>
              <w:autoSpaceDE w:val="0"/>
              <w:autoSpaceDN w:val="0"/>
              <w:adjustRightInd w:val="0"/>
              <w:jc w:val="both"/>
              <w:rPr>
                <w:b/>
              </w:rPr>
            </w:pPr>
          </w:p>
          <w:p w14:paraId="4471810F" w14:textId="09BAC82D" w:rsidR="00B36550" w:rsidRDefault="00E65F7C" w:rsidP="007A5827">
            <w:pPr>
              <w:tabs>
                <w:tab w:val="left" w:pos="0"/>
              </w:tabs>
              <w:overflowPunct w:val="0"/>
              <w:autoSpaceDE w:val="0"/>
              <w:autoSpaceDN w:val="0"/>
              <w:adjustRightInd w:val="0"/>
              <w:jc w:val="both"/>
            </w:pPr>
            <w:r>
              <w:t>No</w:t>
            </w:r>
            <w:r w:rsidR="006C6EA8">
              <w:t>.  C</w:t>
            </w:r>
            <w:r w:rsidR="0019717A" w:rsidRPr="009766A7">
              <w:t>urrently, only application confirmation and missing information notices are deployed</w:t>
            </w:r>
            <w:r w:rsidR="00F60AA3">
              <w:t xml:space="preserve"> </w:t>
            </w:r>
            <w:r w:rsidR="00F60AA3" w:rsidRPr="00E56AD9">
              <w:t xml:space="preserve">from the </w:t>
            </w:r>
            <w:r w:rsidR="00D75651">
              <w:t xml:space="preserve">NJ </w:t>
            </w:r>
            <w:r w:rsidR="00E56AD9" w:rsidRPr="006B1FE2">
              <w:t>Worker P</w:t>
            </w:r>
            <w:r w:rsidR="00F60AA3" w:rsidRPr="00E56AD9">
              <w:t>ortal</w:t>
            </w:r>
            <w:r w:rsidR="0019717A" w:rsidRPr="000121E7">
              <w:t>.</w:t>
            </w:r>
            <w:r w:rsidR="0019717A" w:rsidRPr="009766A7">
              <w:t xml:space="preserve">  Eligibility determination/outcome notices are being configured.</w:t>
            </w:r>
          </w:p>
          <w:p w14:paraId="24F89906" w14:textId="290BCAD8" w:rsidR="00123934" w:rsidRPr="009766A7" w:rsidRDefault="00123934" w:rsidP="007A5827">
            <w:pPr>
              <w:tabs>
                <w:tab w:val="left" w:pos="0"/>
              </w:tabs>
              <w:overflowPunct w:val="0"/>
              <w:autoSpaceDE w:val="0"/>
              <w:autoSpaceDN w:val="0"/>
              <w:adjustRightInd w:val="0"/>
              <w:jc w:val="both"/>
            </w:pPr>
          </w:p>
        </w:tc>
      </w:tr>
      <w:tr w:rsidR="00521284" w:rsidRPr="00C40BDE" w14:paraId="6A4B37AC" w14:textId="77777777" w:rsidTr="19E0F00C">
        <w:tc>
          <w:tcPr>
            <w:tcW w:w="877" w:type="dxa"/>
            <w:tcBorders>
              <w:top w:val="single" w:sz="4" w:space="0" w:color="auto"/>
              <w:left w:val="single" w:sz="4" w:space="0" w:color="auto"/>
              <w:bottom w:val="single" w:sz="4" w:space="0" w:color="auto"/>
              <w:right w:val="single" w:sz="4" w:space="0" w:color="auto"/>
            </w:tcBorders>
          </w:tcPr>
          <w:p w14:paraId="2D9DD5ED" w14:textId="5D6CAF0F" w:rsidR="00521284" w:rsidRPr="00C40BDE" w:rsidRDefault="008E7443" w:rsidP="007A5827">
            <w:pPr>
              <w:tabs>
                <w:tab w:val="left" w:pos="0"/>
              </w:tabs>
              <w:autoSpaceDN w:val="0"/>
              <w:jc w:val="center"/>
            </w:pPr>
            <w:r>
              <w:t>33</w:t>
            </w:r>
          </w:p>
        </w:tc>
        <w:tc>
          <w:tcPr>
            <w:tcW w:w="2160" w:type="dxa"/>
            <w:tcBorders>
              <w:top w:val="single" w:sz="4" w:space="0" w:color="auto"/>
              <w:left w:val="single" w:sz="4" w:space="0" w:color="auto"/>
              <w:bottom w:val="single" w:sz="4" w:space="0" w:color="auto"/>
              <w:right w:val="single" w:sz="4" w:space="0" w:color="auto"/>
            </w:tcBorders>
          </w:tcPr>
          <w:p w14:paraId="1B24A8C3" w14:textId="0323E034" w:rsidR="00521284" w:rsidRPr="00713FC0" w:rsidRDefault="001F1F33" w:rsidP="00B949DB">
            <w:pPr>
              <w:tabs>
                <w:tab w:val="left" w:pos="0"/>
              </w:tabs>
              <w:overflowPunct w:val="0"/>
              <w:autoSpaceDE w:val="0"/>
              <w:autoSpaceDN w:val="0"/>
              <w:adjustRightInd w:val="0"/>
              <w:jc w:val="center"/>
            </w:pPr>
            <w:r>
              <w:t xml:space="preserve">1.3.4 </w:t>
            </w:r>
            <w:r w:rsidR="00521284" w:rsidRPr="00AE4FED">
              <w:t xml:space="preserve">Optional </w:t>
            </w:r>
            <w:r>
              <w:t xml:space="preserve">Site </w:t>
            </w:r>
            <w:r w:rsidR="00521284" w:rsidRPr="00AE4FED">
              <w:t>Visit</w:t>
            </w:r>
          </w:p>
        </w:tc>
        <w:tc>
          <w:tcPr>
            <w:tcW w:w="7200" w:type="dxa"/>
            <w:tcBorders>
              <w:top w:val="single" w:sz="4" w:space="0" w:color="auto"/>
              <w:left w:val="single" w:sz="4" w:space="0" w:color="auto"/>
              <w:bottom w:val="single" w:sz="4" w:space="0" w:color="auto"/>
              <w:right w:val="single" w:sz="4" w:space="0" w:color="auto"/>
            </w:tcBorders>
          </w:tcPr>
          <w:p w14:paraId="6079FB7B" w14:textId="7D56FDB9" w:rsidR="00521284" w:rsidRDefault="00521284" w:rsidP="007A5827">
            <w:pPr>
              <w:tabs>
                <w:tab w:val="left" w:pos="0"/>
              </w:tabs>
              <w:overflowPunct w:val="0"/>
              <w:autoSpaceDE w:val="0"/>
              <w:autoSpaceDN w:val="0"/>
              <w:adjustRightInd w:val="0"/>
              <w:jc w:val="both"/>
              <w:rPr>
                <w:b/>
              </w:rPr>
            </w:pPr>
            <w:r w:rsidRPr="00761B84">
              <w:rPr>
                <w:b/>
              </w:rPr>
              <w:t xml:space="preserve">The system demonstration showed how a new application is processed through the system by a county case worker. How will subsequent processes be handled i.e. Redeterminations, status changes, etc.?  </w:t>
            </w:r>
          </w:p>
          <w:p w14:paraId="0D50A15D" w14:textId="77777777" w:rsidR="002D71C3" w:rsidRDefault="002D71C3" w:rsidP="007A5827">
            <w:pPr>
              <w:tabs>
                <w:tab w:val="left" w:pos="0"/>
              </w:tabs>
              <w:overflowPunct w:val="0"/>
              <w:autoSpaceDE w:val="0"/>
              <w:autoSpaceDN w:val="0"/>
              <w:adjustRightInd w:val="0"/>
              <w:jc w:val="both"/>
              <w:rPr>
                <w:b/>
              </w:rPr>
            </w:pPr>
          </w:p>
          <w:p w14:paraId="620D22CF" w14:textId="77777777" w:rsidR="00123934" w:rsidRDefault="006C6EA8" w:rsidP="007A5827">
            <w:pPr>
              <w:tabs>
                <w:tab w:val="left" w:pos="0"/>
              </w:tabs>
              <w:overflowPunct w:val="0"/>
              <w:autoSpaceDE w:val="0"/>
              <w:autoSpaceDN w:val="0"/>
              <w:adjustRightInd w:val="0"/>
              <w:jc w:val="both"/>
            </w:pPr>
            <w:r w:rsidRPr="009766A7">
              <w:t xml:space="preserve">Subsequent processes </w:t>
            </w:r>
            <w:r>
              <w:t xml:space="preserve">will </w:t>
            </w:r>
            <w:r w:rsidRPr="009766A7">
              <w:t xml:space="preserve">be handled by the </w:t>
            </w:r>
            <w:r w:rsidR="00BB5276">
              <w:t>V</w:t>
            </w:r>
            <w:r>
              <w:t xml:space="preserve">endor’s </w:t>
            </w:r>
            <w:r w:rsidR="00BB5276">
              <w:t xml:space="preserve">{Contractor’s} </w:t>
            </w:r>
            <w:r w:rsidRPr="009766A7">
              <w:t>system.</w:t>
            </w:r>
            <w:r w:rsidRPr="006C6EA8">
              <w:t xml:space="preserve">  </w:t>
            </w:r>
            <w:r w:rsidR="0019717A" w:rsidRPr="009766A7">
              <w:t xml:space="preserve"> </w:t>
            </w:r>
          </w:p>
          <w:p w14:paraId="686AF523" w14:textId="6BF646F5" w:rsidR="00E57111" w:rsidRPr="00C40BDE" w:rsidRDefault="0019717A" w:rsidP="007A5827">
            <w:pPr>
              <w:tabs>
                <w:tab w:val="left" w:pos="0"/>
              </w:tabs>
              <w:overflowPunct w:val="0"/>
              <w:autoSpaceDE w:val="0"/>
              <w:autoSpaceDN w:val="0"/>
              <w:adjustRightInd w:val="0"/>
              <w:jc w:val="both"/>
              <w:rPr>
                <w:b/>
              </w:rPr>
            </w:pPr>
            <w:r w:rsidRPr="009766A7">
              <w:lastRenderedPageBreak/>
              <w:t xml:space="preserve"> </w:t>
            </w:r>
            <w:r w:rsidR="00342113">
              <w:t xml:space="preserve">  </w:t>
            </w:r>
          </w:p>
        </w:tc>
      </w:tr>
      <w:tr w:rsidR="00521284" w:rsidRPr="001612A1" w14:paraId="08BFF5EF" w14:textId="77777777" w:rsidTr="19E0F00C">
        <w:tc>
          <w:tcPr>
            <w:tcW w:w="877" w:type="dxa"/>
            <w:tcBorders>
              <w:top w:val="single" w:sz="4" w:space="0" w:color="auto"/>
              <w:left w:val="single" w:sz="4" w:space="0" w:color="auto"/>
              <w:bottom w:val="single" w:sz="4" w:space="0" w:color="auto"/>
              <w:right w:val="single" w:sz="4" w:space="0" w:color="auto"/>
            </w:tcBorders>
          </w:tcPr>
          <w:p w14:paraId="62A3BA44" w14:textId="66DDB0D2" w:rsidR="00521284" w:rsidRPr="00C40BDE" w:rsidRDefault="008E7443" w:rsidP="007A5827">
            <w:pPr>
              <w:tabs>
                <w:tab w:val="left" w:pos="0"/>
              </w:tabs>
              <w:autoSpaceDN w:val="0"/>
              <w:jc w:val="center"/>
            </w:pPr>
            <w:r>
              <w:lastRenderedPageBreak/>
              <w:t>34</w:t>
            </w:r>
          </w:p>
        </w:tc>
        <w:tc>
          <w:tcPr>
            <w:tcW w:w="2160" w:type="dxa"/>
            <w:tcBorders>
              <w:top w:val="single" w:sz="4" w:space="0" w:color="auto"/>
              <w:left w:val="single" w:sz="4" w:space="0" w:color="auto"/>
              <w:bottom w:val="single" w:sz="4" w:space="0" w:color="auto"/>
              <w:right w:val="single" w:sz="4" w:space="0" w:color="auto"/>
            </w:tcBorders>
          </w:tcPr>
          <w:p w14:paraId="3E2DBB6A" w14:textId="2B5BC709" w:rsidR="00521284" w:rsidRPr="00713FC0" w:rsidRDefault="001F1F33" w:rsidP="00B949DB">
            <w:pPr>
              <w:tabs>
                <w:tab w:val="left" w:pos="0"/>
              </w:tabs>
              <w:overflowPunct w:val="0"/>
              <w:autoSpaceDE w:val="0"/>
              <w:autoSpaceDN w:val="0"/>
              <w:adjustRightInd w:val="0"/>
              <w:jc w:val="center"/>
            </w:pPr>
            <w:r>
              <w:t xml:space="preserve">1.3.4 </w:t>
            </w:r>
            <w:r w:rsidR="00521284" w:rsidRPr="00B73DC0">
              <w:t xml:space="preserve">Optional </w:t>
            </w:r>
            <w:r>
              <w:t xml:space="preserve">Site </w:t>
            </w:r>
            <w:r w:rsidR="00521284" w:rsidRPr="00B73DC0">
              <w:t>Visit</w:t>
            </w:r>
          </w:p>
        </w:tc>
        <w:tc>
          <w:tcPr>
            <w:tcW w:w="7200" w:type="dxa"/>
            <w:tcBorders>
              <w:top w:val="single" w:sz="4" w:space="0" w:color="auto"/>
              <w:left w:val="single" w:sz="4" w:space="0" w:color="auto"/>
              <w:bottom w:val="single" w:sz="4" w:space="0" w:color="auto"/>
              <w:right w:val="single" w:sz="4" w:space="0" w:color="auto"/>
            </w:tcBorders>
          </w:tcPr>
          <w:p w14:paraId="3429CB57" w14:textId="77777777" w:rsidR="002D71C3" w:rsidRDefault="00521284" w:rsidP="009766A7">
            <w:pPr>
              <w:pStyle w:val="ListParagraph"/>
              <w:numPr>
                <w:ilvl w:val="0"/>
                <w:numId w:val="70"/>
              </w:numPr>
              <w:tabs>
                <w:tab w:val="left" w:pos="0"/>
              </w:tabs>
              <w:overflowPunct w:val="0"/>
              <w:autoSpaceDE w:val="0"/>
              <w:autoSpaceDN w:val="0"/>
              <w:adjustRightInd w:val="0"/>
              <w:rPr>
                <w:b/>
              </w:rPr>
            </w:pPr>
            <w:r w:rsidRPr="001612A1">
              <w:rPr>
                <w:b/>
              </w:rPr>
              <w:t>Is there any application tracking within the worker portal?</w:t>
            </w:r>
          </w:p>
          <w:p w14:paraId="7B7B9CE2" w14:textId="3CA57FEF" w:rsidR="00521284" w:rsidRPr="009766A7" w:rsidRDefault="00521284" w:rsidP="009766A7">
            <w:pPr>
              <w:tabs>
                <w:tab w:val="left" w:pos="0"/>
              </w:tabs>
              <w:overflowPunct w:val="0"/>
              <w:autoSpaceDE w:val="0"/>
              <w:autoSpaceDN w:val="0"/>
              <w:adjustRightInd w:val="0"/>
              <w:rPr>
                <w:b/>
              </w:rPr>
            </w:pPr>
            <w:r w:rsidRPr="009766A7">
              <w:rPr>
                <w:b/>
              </w:rPr>
              <w:t xml:space="preserve"> </w:t>
            </w:r>
          </w:p>
          <w:p w14:paraId="1FBEE645" w14:textId="7994B623" w:rsidR="00A54977" w:rsidRPr="009766A7" w:rsidRDefault="00A54977" w:rsidP="00657CBC">
            <w:pPr>
              <w:tabs>
                <w:tab w:val="left" w:pos="0"/>
              </w:tabs>
              <w:overflowPunct w:val="0"/>
              <w:autoSpaceDE w:val="0"/>
              <w:autoSpaceDN w:val="0"/>
              <w:adjustRightInd w:val="0"/>
              <w:ind w:left="360"/>
            </w:pPr>
            <w:r w:rsidRPr="002D71C3">
              <w:t>Yes.</w:t>
            </w:r>
          </w:p>
          <w:p w14:paraId="4CB6D346" w14:textId="77777777" w:rsidR="00372D42" w:rsidRPr="009766A7" w:rsidRDefault="00372D42" w:rsidP="009766A7">
            <w:pPr>
              <w:tabs>
                <w:tab w:val="left" w:pos="0"/>
              </w:tabs>
              <w:overflowPunct w:val="0"/>
              <w:autoSpaceDE w:val="0"/>
              <w:autoSpaceDN w:val="0"/>
              <w:adjustRightInd w:val="0"/>
              <w:rPr>
                <w:b/>
              </w:rPr>
            </w:pPr>
          </w:p>
          <w:p w14:paraId="352D0F56" w14:textId="73A19E35" w:rsidR="0019717A" w:rsidRDefault="00521284" w:rsidP="009766A7">
            <w:pPr>
              <w:pStyle w:val="ListParagraph"/>
              <w:numPr>
                <w:ilvl w:val="0"/>
                <w:numId w:val="70"/>
              </w:numPr>
              <w:tabs>
                <w:tab w:val="left" w:pos="0"/>
              </w:tabs>
              <w:overflowPunct w:val="0"/>
              <w:autoSpaceDE w:val="0"/>
              <w:autoSpaceDN w:val="0"/>
              <w:adjustRightInd w:val="0"/>
              <w:rPr>
                <w:b/>
              </w:rPr>
            </w:pPr>
            <w:r w:rsidRPr="001612A1">
              <w:rPr>
                <w:b/>
              </w:rPr>
              <w:t xml:space="preserve">If so, please describe. </w:t>
            </w:r>
          </w:p>
          <w:p w14:paraId="1A3F55A9" w14:textId="77777777" w:rsidR="002D71C3" w:rsidRPr="009766A7" w:rsidRDefault="002D71C3" w:rsidP="009766A7">
            <w:pPr>
              <w:tabs>
                <w:tab w:val="left" w:pos="0"/>
              </w:tabs>
              <w:overflowPunct w:val="0"/>
              <w:autoSpaceDE w:val="0"/>
              <w:autoSpaceDN w:val="0"/>
              <w:adjustRightInd w:val="0"/>
              <w:rPr>
                <w:b/>
              </w:rPr>
            </w:pPr>
          </w:p>
          <w:p w14:paraId="591C4B15" w14:textId="5383C143" w:rsidR="00521284" w:rsidRPr="009766A7" w:rsidRDefault="00521284" w:rsidP="00657CBC">
            <w:pPr>
              <w:tabs>
                <w:tab w:val="left" w:pos="0"/>
              </w:tabs>
              <w:overflowPunct w:val="0"/>
              <w:autoSpaceDE w:val="0"/>
              <w:autoSpaceDN w:val="0"/>
              <w:adjustRightInd w:val="0"/>
              <w:ind w:left="360"/>
            </w:pPr>
            <w:r w:rsidRPr="002D71C3">
              <w:t xml:space="preserve"> </w:t>
            </w:r>
            <w:r w:rsidR="00A54977" w:rsidRPr="009766A7">
              <w:rPr>
                <w:u w:val="single"/>
              </w:rPr>
              <w:t>Case Status Tracking</w:t>
            </w:r>
            <w:r w:rsidR="00A54977" w:rsidRPr="009766A7">
              <w:t>:</w:t>
            </w:r>
          </w:p>
          <w:p w14:paraId="22946E48" w14:textId="77777777" w:rsidR="00A54977" w:rsidRPr="002D71C3" w:rsidRDefault="00A54977" w:rsidP="009766A7">
            <w:pPr>
              <w:pStyle w:val="ListParagraph"/>
              <w:numPr>
                <w:ilvl w:val="0"/>
                <w:numId w:val="129"/>
              </w:numPr>
              <w:tabs>
                <w:tab w:val="left" w:pos="0"/>
              </w:tabs>
              <w:overflowPunct w:val="0"/>
              <w:autoSpaceDE w:val="0"/>
              <w:autoSpaceDN w:val="0"/>
              <w:adjustRightInd w:val="0"/>
              <w:ind w:left="1080"/>
            </w:pPr>
            <w:r w:rsidRPr="002D71C3">
              <w:t>New</w:t>
            </w:r>
          </w:p>
          <w:p w14:paraId="37BBC71E" w14:textId="6400C9AC" w:rsidR="00A54977" w:rsidRPr="002D71C3" w:rsidRDefault="00A54977" w:rsidP="009766A7">
            <w:pPr>
              <w:pStyle w:val="ListParagraph"/>
              <w:numPr>
                <w:ilvl w:val="0"/>
                <w:numId w:val="129"/>
              </w:numPr>
              <w:tabs>
                <w:tab w:val="left" w:pos="0"/>
              </w:tabs>
              <w:overflowPunct w:val="0"/>
              <w:autoSpaceDE w:val="0"/>
              <w:autoSpaceDN w:val="0"/>
              <w:adjustRightInd w:val="0"/>
              <w:ind w:left="1080"/>
            </w:pPr>
            <w:r w:rsidRPr="002D71C3">
              <w:t xml:space="preserve">Pending </w:t>
            </w:r>
            <w:r w:rsidRPr="009766A7">
              <w:t xml:space="preserve">(may be </w:t>
            </w:r>
            <w:r w:rsidRPr="002D71C3">
              <w:t>renam</w:t>
            </w:r>
            <w:r w:rsidRPr="009766A7">
              <w:t>ed</w:t>
            </w:r>
            <w:r w:rsidRPr="002D71C3">
              <w:t xml:space="preserve"> to “Processing” to align with CMS definition)</w:t>
            </w:r>
          </w:p>
          <w:p w14:paraId="60C39CA0" w14:textId="77777777" w:rsidR="00A54977" w:rsidRPr="002D71C3" w:rsidRDefault="00A54977" w:rsidP="009766A7">
            <w:pPr>
              <w:pStyle w:val="ListParagraph"/>
              <w:numPr>
                <w:ilvl w:val="0"/>
                <w:numId w:val="129"/>
              </w:numPr>
              <w:tabs>
                <w:tab w:val="left" w:pos="0"/>
              </w:tabs>
              <w:overflowPunct w:val="0"/>
              <w:autoSpaceDE w:val="0"/>
              <w:autoSpaceDN w:val="0"/>
              <w:adjustRightInd w:val="0"/>
              <w:ind w:left="1080"/>
            </w:pPr>
            <w:r w:rsidRPr="002D71C3">
              <w:t>Supervisor Review</w:t>
            </w:r>
          </w:p>
          <w:p w14:paraId="3701F444" w14:textId="0D45AAB9" w:rsidR="00A54977" w:rsidRPr="002D71C3" w:rsidRDefault="00A54977" w:rsidP="009766A7">
            <w:pPr>
              <w:pStyle w:val="ListParagraph"/>
              <w:numPr>
                <w:ilvl w:val="0"/>
                <w:numId w:val="130"/>
              </w:numPr>
              <w:tabs>
                <w:tab w:val="left" w:pos="0"/>
              </w:tabs>
              <w:overflowPunct w:val="0"/>
              <w:autoSpaceDE w:val="0"/>
              <w:autoSpaceDN w:val="0"/>
              <w:adjustRightInd w:val="0"/>
              <w:ind w:left="1440"/>
            </w:pPr>
            <w:r w:rsidRPr="002D71C3">
              <w:t>Review Rejected (New</w:t>
            </w:r>
            <w:r w:rsidRPr="009766A7">
              <w:t xml:space="preserve"> </w:t>
            </w:r>
            <w:r w:rsidRPr="002D71C3">
              <w:t>with MES upload requirements)</w:t>
            </w:r>
          </w:p>
          <w:p w14:paraId="0913B9EB" w14:textId="33E8A89F" w:rsidR="00A54977" w:rsidRPr="002D71C3" w:rsidRDefault="00A54977" w:rsidP="009766A7">
            <w:pPr>
              <w:pStyle w:val="ListParagraph"/>
              <w:numPr>
                <w:ilvl w:val="0"/>
                <w:numId w:val="129"/>
              </w:numPr>
              <w:tabs>
                <w:tab w:val="left" w:pos="0"/>
              </w:tabs>
              <w:overflowPunct w:val="0"/>
              <w:autoSpaceDE w:val="0"/>
              <w:autoSpaceDN w:val="0"/>
              <w:adjustRightInd w:val="0"/>
              <w:ind w:left="1080"/>
            </w:pPr>
            <w:r w:rsidRPr="002D71C3">
              <w:t>Pending MES (New with M</w:t>
            </w:r>
            <w:r w:rsidRPr="009766A7">
              <w:t>ES u</w:t>
            </w:r>
            <w:r w:rsidRPr="002D71C3">
              <w:t>p</w:t>
            </w:r>
            <w:r w:rsidRPr="009766A7">
              <w:t>load</w:t>
            </w:r>
            <w:r w:rsidRPr="002D71C3">
              <w:t xml:space="preserve"> req</w:t>
            </w:r>
            <w:r w:rsidRPr="009766A7">
              <w:t>uirements</w:t>
            </w:r>
            <w:r w:rsidRPr="002D71C3">
              <w:t>)</w:t>
            </w:r>
          </w:p>
          <w:p w14:paraId="4DA22DAE" w14:textId="12942417" w:rsidR="00A54977" w:rsidRPr="002D71C3" w:rsidRDefault="00A54977" w:rsidP="009766A7">
            <w:pPr>
              <w:pStyle w:val="ListParagraph"/>
              <w:numPr>
                <w:ilvl w:val="0"/>
                <w:numId w:val="131"/>
              </w:numPr>
              <w:tabs>
                <w:tab w:val="left" w:pos="0"/>
              </w:tabs>
              <w:overflowPunct w:val="0"/>
              <w:autoSpaceDE w:val="0"/>
              <w:autoSpaceDN w:val="0"/>
              <w:adjustRightInd w:val="0"/>
              <w:ind w:left="1440"/>
            </w:pPr>
            <w:r w:rsidRPr="002D71C3">
              <w:t>Error/Suspend (New with M</w:t>
            </w:r>
            <w:r w:rsidRPr="009766A7">
              <w:t>ES u</w:t>
            </w:r>
            <w:r w:rsidRPr="002D71C3">
              <w:t>p</w:t>
            </w:r>
            <w:r w:rsidRPr="009766A7">
              <w:t>load</w:t>
            </w:r>
            <w:r w:rsidRPr="002D71C3">
              <w:t xml:space="preserve"> req</w:t>
            </w:r>
            <w:r w:rsidRPr="009766A7">
              <w:t>uirements</w:t>
            </w:r>
            <w:r w:rsidRPr="002D71C3">
              <w:t>)</w:t>
            </w:r>
          </w:p>
          <w:p w14:paraId="00798336" w14:textId="77777777" w:rsidR="00A54977" w:rsidRPr="002D71C3" w:rsidRDefault="00A54977" w:rsidP="009766A7">
            <w:pPr>
              <w:pStyle w:val="ListParagraph"/>
              <w:numPr>
                <w:ilvl w:val="0"/>
                <w:numId w:val="131"/>
              </w:numPr>
              <w:tabs>
                <w:tab w:val="left" w:pos="0"/>
              </w:tabs>
              <w:overflowPunct w:val="0"/>
              <w:autoSpaceDE w:val="0"/>
              <w:autoSpaceDN w:val="0"/>
              <w:adjustRightInd w:val="0"/>
              <w:ind w:left="1440"/>
            </w:pPr>
            <w:r w:rsidRPr="002D71C3">
              <w:t>Admin Action</w:t>
            </w:r>
          </w:p>
          <w:p w14:paraId="599A077F" w14:textId="77777777" w:rsidR="00A54977" w:rsidRPr="002D71C3" w:rsidRDefault="00A54977" w:rsidP="009766A7">
            <w:pPr>
              <w:pStyle w:val="ListParagraph"/>
              <w:numPr>
                <w:ilvl w:val="0"/>
                <w:numId w:val="129"/>
              </w:numPr>
              <w:tabs>
                <w:tab w:val="left" w:pos="0"/>
              </w:tabs>
              <w:overflowPunct w:val="0"/>
              <w:autoSpaceDE w:val="0"/>
              <w:autoSpaceDN w:val="0"/>
              <w:adjustRightInd w:val="0"/>
              <w:ind w:left="1080"/>
            </w:pPr>
            <w:r w:rsidRPr="002D71C3">
              <w:t>Complete</w:t>
            </w:r>
          </w:p>
          <w:p w14:paraId="1FD56312" w14:textId="77777777" w:rsidR="00A54977" w:rsidRPr="009766A7" w:rsidRDefault="00A54977" w:rsidP="009766A7">
            <w:pPr>
              <w:tabs>
                <w:tab w:val="left" w:pos="0"/>
              </w:tabs>
              <w:overflowPunct w:val="0"/>
              <w:autoSpaceDE w:val="0"/>
              <w:autoSpaceDN w:val="0"/>
              <w:adjustRightInd w:val="0"/>
              <w:ind w:left="360"/>
            </w:pPr>
          </w:p>
          <w:p w14:paraId="58467F68" w14:textId="4EE0AA3C" w:rsidR="00A54977" w:rsidRPr="009766A7" w:rsidRDefault="00A54977" w:rsidP="00657CBC">
            <w:pPr>
              <w:tabs>
                <w:tab w:val="left" w:pos="0"/>
              </w:tabs>
              <w:overflowPunct w:val="0"/>
              <w:autoSpaceDE w:val="0"/>
              <w:autoSpaceDN w:val="0"/>
              <w:adjustRightInd w:val="0"/>
              <w:ind w:left="720"/>
              <w:rPr>
                <w:u w:val="single"/>
              </w:rPr>
            </w:pPr>
            <w:r w:rsidRPr="009766A7">
              <w:rPr>
                <w:u w:val="single"/>
              </w:rPr>
              <w:t>Processing Status Tracking:</w:t>
            </w:r>
          </w:p>
          <w:p w14:paraId="4C57F9BF" w14:textId="5E1A76E8" w:rsidR="00A54977" w:rsidRPr="002D71C3" w:rsidRDefault="00A54977" w:rsidP="009766A7">
            <w:pPr>
              <w:pStyle w:val="ListParagraph"/>
              <w:numPr>
                <w:ilvl w:val="0"/>
                <w:numId w:val="133"/>
              </w:numPr>
              <w:tabs>
                <w:tab w:val="left" w:pos="0"/>
              </w:tabs>
              <w:overflowPunct w:val="0"/>
              <w:autoSpaceDE w:val="0"/>
              <w:autoSpaceDN w:val="0"/>
              <w:adjustRightInd w:val="0"/>
              <w:ind w:left="1080"/>
            </w:pPr>
            <w:r w:rsidRPr="002D71C3">
              <w:t>Pending initial R</w:t>
            </w:r>
            <w:r w:rsidRPr="009766A7">
              <w:t>F</w:t>
            </w:r>
            <w:r w:rsidRPr="002D71C3">
              <w:t>I Re</w:t>
            </w:r>
            <w:r w:rsidRPr="009766A7">
              <w:t>s</w:t>
            </w:r>
            <w:r w:rsidRPr="002D71C3">
              <w:t>ponse (prompt for worker to look for client response to letter)</w:t>
            </w:r>
          </w:p>
          <w:p w14:paraId="4EE0F7C3" w14:textId="74A05FEE" w:rsidR="00A54977" w:rsidRPr="002D71C3" w:rsidRDefault="00A54977" w:rsidP="009766A7">
            <w:pPr>
              <w:pStyle w:val="ListParagraph"/>
              <w:numPr>
                <w:ilvl w:val="0"/>
                <w:numId w:val="133"/>
              </w:numPr>
              <w:tabs>
                <w:tab w:val="left" w:pos="0"/>
              </w:tabs>
              <w:overflowPunct w:val="0"/>
              <w:autoSpaceDE w:val="0"/>
              <w:autoSpaceDN w:val="0"/>
              <w:adjustRightInd w:val="0"/>
              <w:ind w:left="1080"/>
            </w:pPr>
            <w:r w:rsidRPr="002D71C3">
              <w:t>Create RF</w:t>
            </w:r>
            <w:r w:rsidR="00872557" w:rsidRPr="009766A7">
              <w:t>I</w:t>
            </w:r>
            <w:r w:rsidRPr="002D71C3">
              <w:t xml:space="preserve"> Denial (prompt for worker to creat</w:t>
            </w:r>
            <w:r w:rsidR="00872557" w:rsidRPr="009766A7">
              <w:t>e</w:t>
            </w:r>
            <w:r w:rsidRPr="002D71C3">
              <w:t xml:space="preserve"> Initial RF</w:t>
            </w:r>
            <w:r w:rsidR="00872557" w:rsidRPr="009766A7">
              <w:t>I</w:t>
            </w:r>
            <w:r w:rsidRPr="002D71C3">
              <w:t xml:space="preserve"> Notice)</w:t>
            </w:r>
          </w:p>
          <w:p w14:paraId="09851671" w14:textId="77777777" w:rsidR="00A54977" w:rsidRPr="002D71C3" w:rsidRDefault="00A54977" w:rsidP="009766A7">
            <w:pPr>
              <w:pStyle w:val="ListParagraph"/>
              <w:numPr>
                <w:ilvl w:val="0"/>
                <w:numId w:val="133"/>
              </w:numPr>
              <w:tabs>
                <w:tab w:val="left" w:pos="0"/>
              </w:tabs>
              <w:overflowPunct w:val="0"/>
              <w:autoSpaceDE w:val="0"/>
              <w:autoSpaceDN w:val="0"/>
              <w:adjustRightInd w:val="0"/>
              <w:ind w:left="1080"/>
            </w:pPr>
            <w:r w:rsidRPr="002D71C3">
              <w:t>Pending RFI Denial (prompt for worker to look for client response to letter)</w:t>
            </w:r>
          </w:p>
          <w:p w14:paraId="32294859" w14:textId="77777777" w:rsidR="00A54977" w:rsidRDefault="00A54977" w:rsidP="009766A7">
            <w:pPr>
              <w:pStyle w:val="ListParagraph"/>
              <w:numPr>
                <w:ilvl w:val="0"/>
                <w:numId w:val="133"/>
              </w:numPr>
              <w:tabs>
                <w:tab w:val="left" w:pos="0"/>
              </w:tabs>
              <w:overflowPunct w:val="0"/>
              <w:autoSpaceDE w:val="0"/>
              <w:autoSpaceDN w:val="0"/>
              <w:adjustRightInd w:val="0"/>
              <w:ind w:left="1080"/>
            </w:pPr>
            <w:r w:rsidRPr="002D71C3">
              <w:t>RFI Response Overdue (prompt for worker to create RFI Denial Notice)</w:t>
            </w:r>
          </w:p>
          <w:p w14:paraId="503E7FF7" w14:textId="1A5B0DB3" w:rsidR="00123934" w:rsidRPr="00B36550" w:rsidRDefault="00123934" w:rsidP="00123934">
            <w:pPr>
              <w:pStyle w:val="ListParagraph"/>
              <w:tabs>
                <w:tab w:val="left" w:pos="0"/>
              </w:tabs>
              <w:overflowPunct w:val="0"/>
              <w:autoSpaceDE w:val="0"/>
              <w:autoSpaceDN w:val="0"/>
              <w:adjustRightInd w:val="0"/>
              <w:ind w:left="1080"/>
            </w:pPr>
          </w:p>
        </w:tc>
      </w:tr>
      <w:tr w:rsidR="00521284" w:rsidRPr="001612A1" w14:paraId="440A9787" w14:textId="77777777" w:rsidTr="19E0F00C">
        <w:tc>
          <w:tcPr>
            <w:tcW w:w="877" w:type="dxa"/>
            <w:tcBorders>
              <w:top w:val="single" w:sz="4" w:space="0" w:color="auto"/>
              <w:left w:val="single" w:sz="4" w:space="0" w:color="auto"/>
              <w:bottom w:val="single" w:sz="4" w:space="0" w:color="auto"/>
              <w:right w:val="single" w:sz="4" w:space="0" w:color="auto"/>
            </w:tcBorders>
          </w:tcPr>
          <w:p w14:paraId="474A8513" w14:textId="3B3AD34C" w:rsidR="00521284" w:rsidRPr="00C40BDE" w:rsidRDefault="008E7443" w:rsidP="007A5827">
            <w:pPr>
              <w:tabs>
                <w:tab w:val="left" w:pos="0"/>
              </w:tabs>
              <w:autoSpaceDN w:val="0"/>
              <w:jc w:val="center"/>
            </w:pPr>
            <w:r>
              <w:t>35</w:t>
            </w:r>
          </w:p>
        </w:tc>
        <w:tc>
          <w:tcPr>
            <w:tcW w:w="2160" w:type="dxa"/>
            <w:tcBorders>
              <w:top w:val="single" w:sz="4" w:space="0" w:color="auto"/>
              <w:left w:val="single" w:sz="4" w:space="0" w:color="auto"/>
              <w:bottom w:val="single" w:sz="4" w:space="0" w:color="auto"/>
              <w:right w:val="single" w:sz="4" w:space="0" w:color="auto"/>
            </w:tcBorders>
          </w:tcPr>
          <w:p w14:paraId="10E00D09" w14:textId="4DF72A2D" w:rsidR="00521284" w:rsidRPr="00713FC0" w:rsidRDefault="001F1F33" w:rsidP="00B949DB">
            <w:pPr>
              <w:tabs>
                <w:tab w:val="left" w:pos="0"/>
              </w:tabs>
              <w:overflowPunct w:val="0"/>
              <w:autoSpaceDE w:val="0"/>
              <w:autoSpaceDN w:val="0"/>
              <w:adjustRightInd w:val="0"/>
              <w:jc w:val="center"/>
            </w:pPr>
            <w:r>
              <w:t xml:space="preserve">1.3.4 </w:t>
            </w:r>
            <w:r w:rsidR="00521284" w:rsidRPr="00B73DC0">
              <w:t xml:space="preserve">Optional </w:t>
            </w:r>
            <w:r>
              <w:t xml:space="preserve">Site </w:t>
            </w:r>
            <w:r w:rsidR="00521284" w:rsidRPr="00B73DC0">
              <w:t>Visit</w:t>
            </w:r>
          </w:p>
        </w:tc>
        <w:tc>
          <w:tcPr>
            <w:tcW w:w="7200" w:type="dxa"/>
            <w:tcBorders>
              <w:top w:val="single" w:sz="4" w:space="0" w:color="auto"/>
              <w:left w:val="single" w:sz="4" w:space="0" w:color="auto"/>
              <w:bottom w:val="single" w:sz="4" w:space="0" w:color="auto"/>
              <w:right w:val="single" w:sz="4" w:space="0" w:color="auto"/>
            </w:tcBorders>
          </w:tcPr>
          <w:p w14:paraId="7E60D1A8" w14:textId="4EAA2EB5" w:rsidR="00521284" w:rsidRDefault="00521284" w:rsidP="007A5827">
            <w:pPr>
              <w:pStyle w:val="ListParagraph"/>
              <w:numPr>
                <w:ilvl w:val="0"/>
                <w:numId w:val="71"/>
              </w:numPr>
              <w:tabs>
                <w:tab w:val="left" w:pos="0"/>
              </w:tabs>
              <w:overflowPunct w:val="0"/>
              <w:autoSpaceDE w:val="0"/>
              <w:autoSpaceDN w:val="0"/>
              <w:adjustRightInd w:val="0"/>
              <w:jc w:val="both"/>
              <w:rPr>
                <w:b/>
              </w:rPr>
            </w:pPr>
            <w:r w:rsidRPr="001612A1">
              <w:rPr>
                <w:b/>
              </w:rPr>
              <w:t>Is there any reporting in the worker portal?</w:t>
            </w:r>
          </w:p>
          <w:p w14:paraId="71CEAA1F" w14:textId="14A43722" w:rsidR="002D71C3" w:rsidRDefault="002D71C3" w:rsidP="009766A7">
            <w:pPr>
              <w:tabs>
                <w:tab w:val="left" w:pos="0"/>
              </w:tabs>
              <w:overflowPunct w:val="0"/>
              <w:autoSpaceDE w:val="0"/>
              <w:autoSpaceDN w:val="0"/>
              <w:adjustRightInd w:val="0"/>
              <w:jc w:val="both"/>
              <w:rPr>
                <w:b/>
              </w:rPr>
            </w:pPr>
          </w:p>
          <w:p w14:paraId="7AE3CEC4" w14:textId="6F55BD0C" w:rsidR="00592DE7" w:rsidRPr="00592DE7" w:rsidRDefault="00592DE7" w:rsidP="00657CBC">
            <w:pPr>
              <w:tabs>
                <w:tab w:val="left" w:pos="0"/>
              </w:tabs>
              <w:overflowPunct w:val="0"/>
              <w:autoSpaceDE w:val="0"/>
              <w:autoSpaceDN w:val="0"/>
              <w:adjustRightInd w:val="0"/>
              <w:ind w:left="360"/>
              <w:jc w:val="both"/>
            </w:pPr>
            <w:r w:rsidRPr="009766A7">
              <w:t>Yes</w:t>
            </w:r>
          </w:p>
          <w:p w14:paraId="1CD3F069" w14:textId="77777777" w:rsidR="00372D42" w:rsidRPr="009766A7" w:rsidRDefault="00372D42" w:rsidP="009766A7">
            <w:pPr>
              <w:tabs>
                <w:tab w:val="left" w:pos="0"/>
              </w:tabs>
              <w:overflowPunct w:val="0"/>
              <w:autoSpaceDE w:val="0"/>
              <w:autoSpaceDN w:val="0"/>
              <w:adjustRightInd w:val="0"/>
              <w:jc w:val="both"/>
              <w:rPr>
                <w:b/>
              </w:rPr>
            </w:pPr>
          </w:p>
          <w:p w14:paraId="18BA54E8" w14:textId="1749DF95" w:rsidR="00521284" w:rsidRDefault="00521284" w:rsidP="007A5827">
            <w:pPr>
              <w:pStyle w:val="ListParagraph"/>
              <w:numPr>
                <w:ilvl w:val="0"/>
                <w:numId w:val="71"/>
              </w:numPr>
              <w:tabs>
                <w:tab w:val="left" w:pos="0"/>
              </w:tabs>
              <w:overflowPunct w:val="0"/>
              <w:autoSpaceDE w:val="0"/>
              <w:autoSpaceDN w:val="0"/>
              <w:adjustRightInd w:val="0"/>
              <w:jc w:val="both"/>
              <w:rPr>
                <w:b/>
              </w:rPr>
            </w:pPr>
            <w:r w:rsidRPr="001612A1">
              <w:rPr>
                <w:b/>
              </w:rPr>
              <w:t>If yes, please provide a list of available reports.</w:t>
            </w:r>
          </w:p>
          <w:p w14:paraId="1C6FB7B4" w14:textId="77777777" w:rsidR="00592DE7" w:rsidRDefault="00592DE7" w:rsidP="00592DE7">
            <w:pPr>
              <w:tabs>
                <w:tab w:val="left" w:pos="0"/>
              </w:tabs>
              <w:overflowPunct w:val="0"/>
              <w:autoSpaceDE w:val="0"/>
              <w:autoSpaceDN w:val="0"/>
              <w:adjustRightInd w:val="0"/>
              <w:ind w:left="360"/>
              <w:jc w:val="both"/>
            </w:pPr>
          </w:p>
          <w:p w14:paraId="6D302FD7" w14:textId="32001FA8" w:rsidR="00592DE7" w:rsidRDefault="00592DE7" w:rsidP="00657CBC">
            <w:pPr>
              <w:tabs>
                <w:tab w:val="left" w:pos="0"/>
              </w:tabs>
              <w:overflowPunct w:val="0"/>
              <w:autoSpaceDE w:val="0"/>
              <w:autoSpaceDN w:val="0"/>
              <w:adjustRightInd w:val="0"/>
              <w:ind w:left="360"/>
              <w:jc w:val="both"/>
            </w:pPr>
            <w:r>
              <w:t xml:space="preserve">Below is a list of reports in the </w:t>
            </w:r>
            <w:r w:rsidR="00D75651">
              <w:t xml:space="preserve">NJ </w:t>
            </w:r>
            <w:r w:rsidR="00DF663E">
              <w:t>W</w:t>
            </w:r>
            <w:r>
              <w:t xml:space="preserve">orker </w:t>
            </w:r>
            <w:r w:rsidR="00DF663E">
              <w:t>P</w:t>
            </w:r>
            <w:r>
              <w:t>ortal:</w:t>
            </w:r>
          </w:p>
          <w:p w14:paraId="6CA830A2" w14:textId="77777777" w:rsidR="00592DE7" w:rsidRDefault="00592DE7" w:rsidP="00592DE7">
            <w:pPr>
              <w:pStyle w:val="ListParagraph"/>
              <w:numPr>
                <w:ilvl w:val="0"/>
                <w:numId w:val="161"/>
              </w:numPr>
              <w:tabs>
                <w:tab w:val="left" w:pos="0"/>
              </w:tabs>
              <w:overflowPunct w:val="0"/>
              <w:autoSpaceDE w:val="0"/>
              <w:autoSpaceDN w:val="0"/>
              <w:adjustRightInd w:val="0"/>
              <w:jc w:val="both"/>
            </w:pPr>
            <w:r>
              <w:t>Reports to Counties – Weekly pending and new reports – lists applications pending or in Supervisor review over 30 days as well as in New Stats after three days of submission.  These reports also list applications completed within the last seven days.</w:t>
            </w:r>
          </w:p>
          <w:p w14:paraId="0B5E957D" w14:textId="47613530" w:rsidR="00592DE7" w:rsidRDefault="00592DE7" w:rsidP="00592DE7">
            <w:pPr>
              <w:pStyle w:val="ListParagraph"/>
              <w:numPr>
                <w:ilvl w:val="0"/>
                <w:numId w:val="161"/>
              </w:numPr>
              <w:tabs>
                <w:tab w:val="left" w:pos="0"/>
              </w:tabs>
              <w:overflowPunct w:val="0"/>
              <w:autoSpaceDE w:val="0"/>
              <w:autoSpaceDN w:val="0"/>
              <w:adjustRightInd w:val="0"/>
              <w:jc w:val="both"/>
            </w:pPr>
            <w:r>
              <w:t>Unfinished Report for each County for paper applications.</w:t>
            </w:r>
          </w:p>
          <w:p w14:paraId="3A02ECC5" w14:textId="77777777" w:rsidR="0033313B" w:rsidRDefault="00592DE7" w:rsidP="009766A7">
            <w:pPr>
              <w:pStyle w:val="ListParagraph"/>
              <w:numPr>
                <w:ilvl w:val="0"/>
                <w:numId w:val="161"/>
              </w:numPr>
              <w:tabs>
                <w:tab w:val="left" w:pos="0"/>
              </w:tabs>
              <w:overflowPunct w:val="0"/>
              <w:autoSpaceDE w:val="0"/>
              <w:autoSpaceDN w:val="0"/>
              <w:adjustRightInd w:val="0"/>
              <w:jc w:val="both"/>
            </w:pPr>
            <w:r>
              <w:t>AVS submission reports for State users.</w:t>
            </w:r>
          </w:p>
          <w:p w14:paraId="63580D7E" w14:textId="01A1DF5F" w:rsidR="00123934" w:rsidRPr="00B36550" w:rsidRDefault="00123934" w:rsidP="00123934">
            <w:pPr>
              <w:pStyle w:val="ListParagraph"/>
              <w:tabs>
                <w:tab w:val="left" w:pos="0"/>
              </w:tabs>
              <w:overflowPunct w:val="0"/>
              <w:autoSpaceDE w:val="0"/>
              <w:autoSpaceDN w:val="0"/>
              <w:adjustRightInd w:val="0"/>
              <w:jc w:val="both"/>
            </w:pPr>
          </w:p>
        </w:tc>
      </w:tr>
      <w:tr w:rsidR="00104F2D" w:rsidRPr="00C40BDE" w14:paraId="5AADAFF3" w14:textId="77777777" w:rsidTr="19E0F00C">
        <w:tc>
          <w:tcPr>
            <w:tcW w:w="877" w:type="dxa"/>
            <w:tcBorders>
              <w:top w:val="single" w:sz="4" w:space="0" w:color="auto"/>
              <w:left w:val="single" w:sz="4" w:space="0" w:color="auto"/>
              <w:bottom w:val="single" w:sz="4" w:space="0" w:color="auto"/>
              <w:right w:val="single" w:sz="4" w:space="0" w:color="auto"/>
            </w:tcBorders>
          </w:tcPr>
          <w:p w14:paraId="7F219ECD" w14:textId="44A3B5BD" w:rsidR="00104F2D" w:rsidRPr="00C40BDE" w:rsidRDefault="00CE7866" w:rsidP="007A5827">
            <w:pPr>
              <w:tabs>
                <w:tab w:val="left" w:pos="0"/>
              </w:tabs>
              <w:autoSpaceDN w:val="0"/>
              <w:jc w:val="center"/>
            </w:pPr>
            <w:r>
              <w:t>36</w:t>
            </w:r>
          </w:p>
        </w:tc>
        <w:tc>
          <w:tcPr>
            <w:tcW w:w="2160" w:type="dxa"/>
            <w:tcBorders>
              <w:top w:val="single" w:sz="4" w:space="0" w:color="auto"/>
              <w:left w:val="single" w:sz="4" w:space="0" w:color="auto"/>
              <w:bottom w:val="single" w:sz="4" w:space="0" w:color="auto"/>
              <w:right w:val="single" w:sz="4" w:space="0" w:color="auto"/>
            </w:tcBorders>
          </w:tcPr>
          <w:p w14:paraId="47D61BAD" w14:textId="77777777" w:rsidR="00104F2D" w:rsidRPr="00713FC0" w:rsidRDefault="00104F2D" w:rsidP="00B949DB">
            <w:pPr>
              <w:tabs>
                <w:tab w:val="left" w:pos="0"/>
              </w:tabs>
              <w:overflowPunct w:val="0"/>
              <w:autoSpaceDE w:val="0"/>
              <w:autoSpaceDN w:val="0"/>
              <w:adjustRightInd w:val="0"/>
              <w:jc w:val="center"/>
            </w:pPr>
            <w:r w:rsidRPr="00FF13BB">
              <w:t>Section 1.3.6.H, Pre-Quote Document Review</w:t>
            </w:r>
          </w:p>
        </w:tc>
        <w:tc>
          <w:tcPr>
            <w:tcW w:w="7200" w:type="dxa"/>
            <w:tcBorders>
              <w:top w:val="single" w:sz="4" w:space="0" w:color="auto"/>
              <w:left w:val="single" w:sz="4" w:space="0" w:color="auto"/>
              <w:bottom w:val="single" w:sz="4" w:space="0" w:color="auto"/>
              <w:right w:val="single" w:sz="4" w:space="0" w:color="auto"/>
            </w:tcBorders>
          </w:tcPr>
          <w:p w14:paraId="7E0E500D" w14:textId="14E1C6E4" w:rsidR="00104F2D" w:rsidRDefault="00104F2D" w:rsidP="007A5827">
            <w:pPr>
              <w:tabs>
                <w:tab w:val="left" w:pos="0"/>
              </w:tabs>
              <w:overflowPunct w:val="0"/>
              <w:autoSpaceDE w:val="0"/>
              <w:autoSpaceDN w:val="0"/>
              <w:adjustRightInd w:val="0"/>
              <w:jc w:val="both"/>
              <w:rPr>
                <w:b/>
              </w:rPr>
            </w:pPr>
            <w:r w:rsidRPr="00FF13BB">
              <w:rPr>
                <w:b/>
              </w:rPr>
              <w:t xml:space="preserve">The current NJ </w:t>
            </w:r>
            <w:proofErr w:type="spellStart"/>
            <w:r w:rsidRPr="00FF13BB">
              <w:rPr>
                <w:b/>
              </w:rPr>
              <w:t>FamilyCare</w:t>
            </w:r>
            <w:proofErr w:type="spellEnd"/>
            <w:r w:rsidRPr="00FF13BB">
              <w:rPr>
                <w:b/>
              </w:rPr>
              <w:t xml:space="preserve"> Online Application contains the following message to applicants, </w:t>
            </w:r>
            <w:r>
              <w:rPr>
                <w:b/>
              </w:rPr>
              <w:t>“</w:t>
            </w:r>
            <w:r w:rsidRPr="00FF13BB">
              <w:rPr>
                <w:b/>
              </w:rPr>
              <w:t>Please do not apply again if you have submitted an application and it is still being processed.</w:t>
            </w:r>
            <w:r>
              <w:rPr>
                <w:b/>
              </w:rPr>
              <w:t>”</w:t>
            </w:r>
            <w:r w:rsidRPr="00FF13BB">
              <w:rPr>
                <w:b/>
              </w:rPr>
              <w:t xml:space="preserve"> Can DMAHS confirm if the current NJ </w:t>
            </w:r>
            <w:proofErr w:type="spellStart"/>
            <w:r w:rsidRPr="00FF13BB">
              <w:rPr>
                <w:b/>
              </w:rPr>
              <w:t>FamilyCare</w:t>
            </w:r>
            <w:proofErr w:type="spellEnd"/>
            <w:r w:rsidRPr="00FF13BB">
              <w:rPr>
                <w:b/>
              </w:rPr>
              <w:t xml:space="preserve"> Online Application allows applicants that have an application in process to submit an additional application prior to the final disposition of an application that may be in process?</w:t>
            </w:r>
          </w:p>
          <w:p w14:paraId="3497D72B" w14:textId="77777777" w:rsidR="002D71C3" w:rsidRDefault="002D71C3" w:rsidP="007A5827">
            <w:pPr>
              <w:tabs>
                <w:tab w:val="left" w:pos="0"/>
              </w:tabs>
              <w:overflowPunct w:val="0"/>
              <w:autoSpaceDE w:val="0"/>
              <w:autoSpaceDN w:val="0"/>
              <w:adjustRightInd w:val="0"/>
              <w:jc w:val="both"/>
              <w:rPr>
                <w:b/>
              </w:rPr>
            </w:pPr>
          </w:p>
          <w:p w14:paraId="093280BE" w14:textId="2918520C" w:rsidR="007E7F8D" w:rsidRDefault="007E7F8D" w:rsidP="007A5827">
            <w:pPr>
              <w:tabs>
                <w:tab w:val="left" w:pos="0"/>
              </w:tabs>
              <w:overflowPunct w:val="0"/>
              <w:autoSpaceDE w:val="0"/>
              <w:autoSpaceDN w:val="0"/>
              <w:adjustRightInd w:val="0"/>
              <w:jc w:val="both"/>
            </w:pPr>
            <w:r>
              <w:t xml:space="preserve">Confirmed.  The current NJ </w:t>
            </w:r>
            <w:proofErr w:type="spellStart"/>
            <w:r>
              <w:t>FamilyCare</w:t>
            </w:r>
            <w:proofErr w:type="spellEnd"/>
            <w:r>
              <w:t xml:space="preserve"> online application allows applicants that have an application in process to submit an additional application prior to the final disposition of an application.</w:t>
            </w:r>
          </w:p>
          <w:p w14:paraId="211D9355" w14:textId="77777777" w:rsidR="007E7F8D" w:rsidRDefault="007E7F8D" w:rsidP="007A5827">
            <w:pPr>
              <w:tabs>
                <w:tab w:val="left" w:pos="0"/>
              </w:tabs>
              <w:overflowPunct w:val="0"/>
              <w:autoSpaceDE w:val="0"/>
              <w:autoSpaceDN w:val="0"/>
              <w:adjustRightInd w:val="0"/>
              <w:jc w:val="both"/>
            </w:pPr>
          </w:p>
          <w:p w14:paraId="26420A34" w14:textId="77777777" w:rsidR="00265A5F" w:rsidRDefault="00872557" w:rsidP="007A5827">
            <w:pPr>
              <w:tabs>
                <w:tab w:val="left" w:pos="0"/>
              </w:tabs>
              <w:overflowPunct w:val="0"/>
              <w:autoSpaceDE w:val="0"/>
              <w:autoSpaceDN w:val="0"/>
              <w:adjustRightInd w:val="0"/>
              <w:jc w:val="both"/>
            </w:pPr>
            <w:r w:rsidRPr="009766A7">
              <w:t xml:space="preserve">The NJ </w:t>
            </w:r>
            <w:proofErr w:type="spellStart"/>
            <w:r w:rsidRPr="009766A7">
              <w:t>FamilyCare</w:t>
            </w:r>
            <w:proofErr w:type="spellEnd"/>
            <w:r w:rsidRPr="009766A7">
              <w:t xml:space="preserve"> IES online application or Client Portal allows guest account applications for MAGI applications and registered users for MAGI and ABD applications.  The system will not be able to recognize duplicate applications if the </w:t>
            </w:r>
            <w:r w:rsidRPr="009766A7">
              <w:lastRenderedPageBreak/>
              <w:t xml:space="preserve">applicant submits another guest account or a different registered user account.  However, the worker may be able to complete a case status as “duplicate” in the event that duplicate applications are detected.  </w:t>
            </w:r>
          </w:p>
          <w:p w14:paraId="7BF0A9C4" w14:textId="696A18B0" w:rsidR="00123934" w:rsidRPr="009766A7" w:rsidRDefault="00123934" w:rsidP="007A5827">
            <w:pPr>
              <w:tabs>
                <w:tab w:val="left" w:pos="0"/>
              </w:tabs>
              <w:overflowPunct w:val="0"/>
              <w:autoSpaceDE w:val="0"/>
              <w:autoSpaceDN w:val="0"/>
              <w:adjustRightInd w:val="0"/>
              <w:jc w:val="both"/>
            </w:pPr>
          </w:p>
        </w:tc>
      </w:tr>
      <w:tr w:rsidR="00C03DC1" w:rsidRPr="006C3A9B" w14:paraId="106A8DDC" w14:textId="77777777" w:rsidTr="19E0F00C">
        <w:tc>
          <w:tcPr>
            <w:tcW w:w="877" w:type="dxa"/>
            <w:tcBorders>
              <w:top w:val="single" w:sz="4" w:space="0" w:color="auto"/>
              <w:left w:val="single" w:sz="4" w:space="0" w:color="auto"/>
              <w:bottom w:val="single" w:sz="4" w:space="0" w:color="auto"/>
              <w:right w:val="single" w:sz="4" w:space="0" w:color="auto"/>
            </w:tcBorders>
          </w:tcPr>
          <w:p w14:paraId="3000A6C4" w14:textId="5669E9A6" w:rsidR="00C03DC1" w:rsidRPr="00C40BDE" w:rsidRDefault="00CE7866" w:rsidP="007A5827">
            <w:pPr>
              <w:tabs>
                <w:tab w:val="left" w:pos="0"/>
              </w:tabs>
              <w:autoSpaceDN w:val="0"/>
              <w:jc w:val="center"/>
            </w:pPr>
            <w:r>
              <w:lastRenderedPageBreak/>
              <w:t>37</w:t>
            </w:r>
          </w:p>
        </w:tc>
        <w:tc>
          <w:tcPr>
            <w:tcW w:w="2160" w:type="dxa"/>
            <w:tcBorders>
              <w:top w:val="single" w:sz="4" w:space="0" w:color="auto"/>
              <w:left w:val="single" w:sz="4" w:space="0" w:color="auto"/>
              <w:bottom w:val="single" w:sz="4" w:space="0" w:color="auto"/>
              <w:right w:val="single" w:sz="4" w:space="0" w:color="auto"/>
            </w:tcBorders>
          </w:tcPr>
          <w:p w14:paraId="240A71FD" w14:textId="77777777" w:rsidR="00C03DC1" w:rsidRPr="00713FC0" w:rsidRDefault="00C03DC1" w:rsidP="00B949DB">
            <w:pPr>
              <w:tabs>
                <w:tab w:val="left" w:pos="0"/>
                <w:tab w:val="left" w:pos="183"/>
              </w:tabs>
              <w:overflowPunct w:val="0"/>
              <w:autoSpaceDE w:val="0"/>
              <w:autoSpaceDN w:val="0"/>
              <w:adjustRightInd w:val="0"/>
              <w:jc w:val="center"/>
            </w:pPr>
            <w:r w:rsidRPr="00FF13BB">
              <w:t>Section 2.2, General Definitions</w:t>
            </w:r>
          </w:p>
        </w:tc>
        <w:tc>
          <w:tcPr>
            <w:tcW w:w="7200" w:type="dxa"/>
            <w:tcBorders>
              <w:top w:val="single" w:sz="4" w:space="0" w:color="auto"/>
              <w:left w:val="single" w:sz="4" w:space="0" w:color="auto"/>
              <w:bottom w:val="single" w:sz="4" w:space="0" w:color="auto"/>
              <w:right w:val="single" w:sz="4" w:space="0" w:color="auto"/>
            </w:tcBorders>
          </w:tcPr>
          <w:p w14:paraId="3FC3C702" w14:textId="0D1C63E2" w:rsidR="00C03DC1" w:rsidRDefault="00C03DC1" w:rsidP="007A5827">
            <w:pPr>
              <w:pStyle w:val="ListParagraph"/>
              <w:numPr>
                <w:ilvl w:val="0"/>
                <w:numId w:val="10"/>
              </w:numPr>
              <w:tabs>
                <w:tab w:val="left" w:pos="0"/>
              </w:tabs>
              <w:overflowPunct w:val="0"/>
              <w:autoSpaceDE w:val="0"/>
              <w:autoSpaceDN w:val="0"/>
              <w:adjustRightInd w:val="0"/>
              <w:jc w:val="both"/>
              <w:rPr>
                <w:b/>
              </w:rPr>
            </w:pPr>
            <w:r w:rsidRPr="006C3A9B">
              <w:rPr>
                <w:b/>
              </w:rPr>
              <w:t>Please clarify which of the following processes are part of the NJ Worker Portal and if not, what system performs these functions:</w:t>
            </w:r>
          </w:p>
          <w:p w14:paraId="15307E77" w14:textId="77777777" w:rsidR="0044687B" w:rsidRPr="009766A7" w:rsidRDefault="0044687B" w:rsidP="009766A7">
            <w:pPr>
              <w:tabs>
                <w:tab w:val="left" w:pos="0"/>
              </w:tabs>
              <w:overflowPunct w:val="0"/>
              <w:autoSpaceDE w:val="0"/>
              <w:autoSpaceDN w:val="0"/>
              <w:adjustRightInd w:val="0"/>
              <w:jc w:val="both"/>
              <w:rPr>
                <w:b/>
              </w:rPr>
            </w:pPr>
          </w:p>
          <w:p w14:paraId="780FC412" w14:textId="77777777" w:rsidR="00CC1C34" w:rsidRDefault="00CC1C34" w:rsidP="00CC1C34">
            <w:pPr>
              <w:pStyle w:val="ListParagraph"/>
              <w:numPr>
                <w:ilvl w:val="0"/>
                <w:numId w:val="11"/>
              </w:numPr>
              <w:tabs>
                <w:tab w:val="left" w:pos="0"/>
              </w:tabs>
              <w:overflowPunct w:val="0"/>
              <w:autoSpaceDE w:val="0"/>
              <w:autoSpaceDN w:val="0"/>
              <w:adjustRightInd w:val="0"/>
              <w:jc w:val="both"/>
              <w:rPr>
                <w:b/>
              </w:rPr>
            </w:pPr>
            <w:r w:rsidRPr="006C3A9B">
              <w:rPr>
                <w:b/>
              </w:rPr>
              <w:t>Account Transfer integration with the FFM and/or State Based Exchange.</w:t>
            </w:r>
          </w:p>
          <w:p w14:paraId="0FE1CD0B" w14:textId="77777777" w:rsidR="00CC1C34" w:rsidRDefault="00CC1C34" w:rsidP="00CC1C34">
            <w:pPr>
              <w:pStyle w:val="ListParagraph"/>
              <w:tabs>
                <w:tab w:val="left" w:pos="0"/>
              </w:tabs>
              <w:overflowPunct w:val="0"/>
              <w:autoSpaceDE w:val="0"/>
              <w:autoSpaceDN w:val="0"/>
              <w:adjustRightInd w:val="0"/>
              <w:ind w:left="1080"/>
              <w:jc w:val="both"/>
              <w:rPr>
                <w:b/>
              </w:rPr>
            </w:pPr>
          </w:p>
          <w:p w14:paraId="6483E50D" w14:textId="3ACC41BB" w:rsidR="00CC1C34" w:rsidRDefault="00CC1C34" w:rsidP="009D4831">
            <w:pPr>
              <w:pStyle w:val="ListParagraph"/>
              <w:tabs>
                <w:tab w:val="left" w:pos="0"/>
              </w:tabs>
              <w:overflowPunct w:val="0"/>
              <w:autoSpaceDE w:val="0"/>
              <w:autoSpaceDN w:val="0"/>
              <w:adjustRightInd w:val="0"/>
              <w:jc w:val="both"/>
            </w:pPr>
            <w:r w:rsidRPr="0037482E">
              <w:t xml:space="preserve">Account Transfers are ingested through an ETL </w:t>
            </w:r>
            <w:r w:rsidR="00EF627E" w:rsidRPr="00EF627E">
              <w:t>(</w:t>
            </w:r>
            <w:r w:rsidR="00461C75" w:rsidRPr="00EF627E">
              <w:t>extract</w:t>
            </w:r>
            <w:r w:rsidR="00EF627E" w:rsidRPr="009766A7">
              <w:t>,</w:t>
            </w:r>
            <w:r w:rsidR="00461C75" w:rsidRPr="00EF627E">
              <w:t xml:space="preserve"> transform and load</w:t>
            </w:r>
            <w:r w:rsidR="00EF627E" w:rsidRPr="00EF627E">
              <w:t>)</w:t>
            </w:r>
            <w:r w:rsidR="00461C75" w:rsidRPr="00EF627E">
              <w:t xml:space="preserve"> </w:t>
            </w:r>
            <w:r w:rsidR="00EF627E" w:rsidRPr="009766A7">
              <w:t>p</w:t>
            </w:r>
            <w:r w:rsidRPr="00EF627E">
              <w:t>rocess</w:t>
            </w:r>
            <w:r w:rsidRPr="0037482E">
              <w:t xml:space="preserve"> and generated outside of the </w:t>
            </w:r>
            <w:r w:rsidR="00D75651">
              <w:t xml:space="preserve">NJ </w:t>
            </w:r>
            <w:r w:rsidRPr="0037482E">
              <w:t xml:space="preserve">Worker Portal.  The data is ingested into the </w:t>
            </w:r>
            <w:r w:rsidR="00D75651">
              <w:t xml:space="preserve">NJ </w:t>
            </w:r>
            <w:r w:rsidR="00DF663E">
              <w:t>W</w:t>
            </w:r>
            <w:r w:rsidRPr="0037482E">
              <w:t xml:space="preserve">orker </w:t>
            </w:r>
            <w:r w:rsidR="00DF663E">
              <w:t>P</w:t>
            </w:r>
            <w:r w:rsidRPr="0037482E">
              <w:t>ortal as an application with verifications.</w:t>
            </w:r>
          </w:p>
          <w:p w14:paraId="32F71D8F" w14:textId="77777777" w:rsidR="00CC1C34" w:rsidRPr="0037482E" w:rsidRDefault="00CC1C34" w:rsidP="00CC1C34">
            <w:pPr>
              <w:pStyle w:val="ListParagraph"/>
              <w:tabs>
                <w:tab w:val="left" w:pos="0"/>
              </w:tabs>
              <w:overflowPunct w:val="0"/>
              <w:autoSpaceDE w:val="0"/>
              <w:autoSpaceDN w:val="0"/>
              <w:adjustRightInd w:val="0"/>
              <w:ind w:left="1080"/>
              <w:jc w:val="both"/>
            </w:pPr>
          </w:p>
          <w:p w14:paraId="4D35B7C3" w14:textId="77777777" w:rsidR="00CC1C34" w:rsidRDefault="00CC1C34" w:rsidP="00CC1C34">
            <w:pPr>
              <w:pStyle w:val="ListParagraph"/>
              <w:numPr>
                <w:ilvl w:val="0"/>
                <w:numId w:val="11"/>
              </w:numPr>
              <w:tabs>
                <w:tab w:val="left" w:pos="0"/>
              </w:tabs>
              <w:overflowPunct w:val="0"/>
              <w:autoSpaceDE w:val="0"/>
              <w:autoSpaceDN w:val="0"/>
              <w:adjustRightInd w:val="0"/>
              <w:jc w:val="both"/>
              <w:rPr>
                <w:b/>
              </w:rPr>
            </w:pPr>
            <w:r w:rsidRPr="006C3A9B">
              <w:rPr>
                <w:b/>
              </w:rPr>
              <w:t>MAGI calculations using the Federal MAGI calculator.</w:t>
            </w:r>
          </w:p>
          <w:p w14:paraId="20D79240" w14:textId="77777777" w:rsidR="00CC1C34" w:rsidRDefault="00CC1C34" w:rsidP="00CC1C34">
            <w:pPr>
              <w:pStyle w:val="ListParagraph"/>
              <w:tabs>
                <w:tab w:val="left" w:pos="0"/>
              </w:tabs>
              <w:overflowPunct w:val="0"/>
              <w:autoSpaceDE w:val="0"/>
              <w:autoSpaceDN w:val="0"/>
              <w:adjustRightInd w:val="0"/>
              <w:ind w:left="1080"/>
              <w:jc w:val="both"/>
              <w:rPr>
                <w:b/>
              </w:rPr>
            </w:pPr>
          </w:p>
          <w:p w14:paraId="091275FF" w14:textId="0B9E387D" w:rsidR="00CC1C34" w:rsidRDefault="00CC1C34" w:rsidP="009D4831">
            <w:pPr>
              <w:tabs>
                <w:tab w:val="left" w:pos="0"/>
              </w:tabs>
              <w:overflowPunct w:val="0"/>
              <w:autoSpaceDE w:val="0"/>
              <w:autoSpaceDN w:val="0"/>
              <w:adjustRightInd w:val="0"/>
              <w:ind w:left="720"/>
            </w:pPr>
            <w:r w:rsidRPr="0044687B">
              <w:t xml:space="preserve">The </w:t>
            </w:r>
            <w:proofErr w:type="spellStart"/>
            <w:r w:rsidRPr="0044687B">
              <w:t>MitC</w:t>
            </w:r>
            <w:proofErr w:type="spellEnd"/>
            <w:r w:rsidRPr="0044687B">
              <w:t xml:space="preserve"> web service is integrated into the </w:t>
            </w:r>
            <w:r w:rsidR="00DF663E">
              <w:t>NJ W</w:t>
            </w:r>
            <w:r w:rsidRPr="0044687B">
              <w:t xml:space="preserve">orker </w:t>
            </w:r>
            <w:r w:rsidR="00DF663E">
              <w:t>P</w:t>
            </w:r>
            <w:r w:rsidRPr="0044687B">
              <w:t>ortal.</w:t>
            </w:r>
          </w:p>
          <w:p w14:paraId="24457BD3" w14:textId="77777777" w:rsidR="00CC1C34" w:rsidRDefault="00CC1C34" w:rsidP="00CC1C34">
            <w:pPr>
              <w:pStyle w:val="ListParagraph"/>
              <w:tabs>
                <w:tab w:val="left" w:pos="0"/>
              </w:tabs>
              <w:overflowPunct w:val="0"/>
              <w:autoSpaceDE w:val="0"/>
              <w:autoSpaceDN w:val="0"/>
              <w:adjustRightInd w:val="0"/>
              <w:ind w:left="1080"/>
              <w:jc w:val="both"/>
              <w:rPr>
                <w:b/>
              </w:rPr>
            </w:pPr>
          </w:p>
          <w:p w14:paraId="18AC0C5F" w14:textId="77777777" w:rsidR="00CC1C34" w:rsidRDefault="00CC1C34" w:rsidP="00CC1C34">
            <w:pPr>
              <w:pStyle w:val="ListParagraph"/>
              <w:numPr>
                <w:ilvl w:val="0"/>
                <w:numId w:val="11"/>
              </w:numPr>
              <w:rPr>
                <w:b/>
              </w:rPr>
            </w:pPr>
            <w:r w:rsidRPr="006C3A9B">
              <w:rPr>
                <w:b/>
              </w:rPr>
              <w:t>Business rules specific to the NJ Family Care program.</w:t>
            </w:r>
          </w:p>
          <w:p w14:paraId="1B634D44" w14:textId="77777777" w:rsidR="00CC1C34" w:rsidRDefault="00CC1C34" w:rsidP="00CC1C34">
            <w:pPr>
              <w:pStyle w:val="ListParagraph"/>
              <w:ind w:left="1080"/>
              <w:rPr>
                <w:b/>
              </w:rPr>
            </w:pPr>
          </w:p>
          <w:p w14:paraId="4B97D862" w14:textId="5240D797" w:rsidR="00CC1C34" w:rsidRDefault="00CC1C34" w:rsidP="009D4831">
            <w:pPr>
              <w:pStyle w:val="ListParagraph"/>
            </w:pPr>
            <w:r w:rsidRPr="0044687B">
              <w:t xml:space="preserve">Internal to the </w:t>
            </w:r>
            <w:r w:rsidR="00D75651">
              <w:t xml:space="preserve">NJ </w:t>
            </w:r>
            <w:r w:rsidRPr="0044687B">
              <w:t>Worker Portal</w:t>
            </w:r>
            <w:r>
              <w:t>.</w:t>
            </w:r>
          </w:p>
          <w:p w14:paraId="1B5507AA" w14:textId="77777777" w:rsidR="00CC1C34" w:rsidRPr="006C3A9B" w:rsidRDefault="00CC1C34" w:rsidP="00CC1C34">
            <w:pPr>
              <w:pStyle w:val="ListParagraph"/>
              <w:ind w:left="1080"/>
              <w:rPr>
                <w:b/>
              </w:rPr>
            </w:pPr>
          </w:p>
          <w:p w14:paraId="2813B2FE" w14:textId="77777777" w:rsidR="00CC1C34" w:rsidRPr="006C3A9B" w:rsidRDefault="00CC1C34" w:rsidP="00CC1C34">
            <w:pPr>
              <w:pStyle w:val="ListParagraph"/>
              <w:numPr>
                <w:ilvl w:val="0"/>
                <w:numId w:val="11"/>
              </w:numPr>
              <w:rPr>
                <w:b/>
              </w:rPr>
            </w:pPr>
            <w:r w:rsidRPr="006C3A9B">
              <w:rPr>
                <w:b/>
              </w:rPr>
              <w:t xml:space="preserve">Household or case composition logic. </w:t>
            </w:r>
          </w:p>
          <w:p w14:paraId="16C67086" w14:textId="77777777" w:rsidR="00CC1C34" w:rsidRDefault="00CC1C34" w:rsidP="00CC1C34">
            <w:pPr>
              <w:pStyle w:val="ListParagraph"/>
              <w:tabs>
                <w:tab w:val="left" w:pos="0"/>
              </w:tabs>
              <w:overflowPunct w:val="0"/>
              <w:autoSpaceDE w:val="0"/>
              <w:autoSpaceDN w:val="0"/>
              <w:adjustRightInd w:val="0"/>
              <w:ind w:left="1080"/>
              <w:jc w:val="both"/>
              <w:rPr>
                <w:b/>
              </w:rPr>
            </w:pPr>
          </w:p>
          <w:p w14:paraId="55D78BA3" w14:textId="460BBB5B" w:rsidR="00CC1C34" w:rsidRPr="006C3A9B" w:rsidRDefault="00CC1C34" w:rsidP="009D4831">
            <w:pPr>
              <w:pStyle w:val="ListParagraph"/>
              <w:tabs>
                <w:tab w:val="left" w:pos="0"/>
              </w:tabs>
              <w:overflowPunct w:val="0"/>
              <w:autoSpaceDE w:val="0"/>
              <w:autoSpaceDN w:val="0"/>
              <w:adjustRightInd w:val="0"/>
              <w:jc w:val="both"/>
              <w:rPr>
                <w:b/>
              </w:rPr>
            </w:pPr>
            <w:r w:rsidRPr="0044687B">
              <w:t xml:space="preserve">Internal to the </w:t>
            </w:r>
            <w:r w:rsidR="00D75651">
              <w:t xml:space="preserve">NJ </w:t>
            </w:r>
            <w:r w:rsidRPr="0044687B">
              <w:t>Worker Portal</w:t>
            </w:r>
            <w:r>
              <w:t>.</w:t>
            </w:r>
          </w:p>
          <w:p w14:paraId="5A13426A" w14:textId="77777777" w:rsidR="0044687B" w:rsidRPr="009766A7" w:rsidRDefault="0044687B" w:rsidP="009766A7"/>
          <w:p w14:paraId="7954C772" w14:textId="26FE55C9" w:rsidR="00C03DC1" w:rsidRDefault="00C03DC1" w:rsidP="007A5827">
            <w:pPr>
              <w:pStyle w:val="ListParagraph"/>
              <w:numPr>
                <w:ilvl w:val="0"/>
                <w:numId w:val="10"/>
              </w:numPr>
              <w:tabs>
                <w:tab w:val="left" w:pos="0"/>
              </w:tabs>
              <w:overflowPunct w:val="0"/>
              <w:autoSpaceDE w:val="0"/>
              <w:autoSpaceDN w:val="0"/>
              <w:adjustRightInd w:val="0"/>
              <w:jc w:val="both"/>
              <w:rPr>
                <w:b/>
              </w:rPr>
            </w:pPr>
            <w:r w:rsidRPr="006C3A9B">
              <w:rPr>
                <w:b/>
              </w:rPr>
              <w:t>Does the vendor system perform any of these processes or are these handled through Salesforce, the NJ Worker Portal, MES, or another tool?</w:t>
            </w:r>
          </w:p>
          <w:p w14:paraId="062DD2AB" w14:textId="77777777" w:rsidR="002D71C3" w:rsidRPr="009766A7" w:rsidRDefault="002D71C3" w:rsidP="009766A7">
            <w:pPr>
              <w:tabs>
                <w:tab w:val="left" w:pos="0"/>
              </w:tabs>
              <w:overflowPunct w:val="0"/>
              <w:autoSpaceDE w:val="0"/>
              <w:autoSpaceDN w:val="0"/>
              <w:adjustRightInd w:val="0"/>
              <w:jc w:val="both"/>
              <w:rPr>
                <w:b/>
              </w:rPr>
            </w:pPr>
          </w:p>
          <w:p w14:paraId="44745A66" w14:textId="6989446C" w:rsidR="00C03DC1" w:rsidRPr="009766A7" w:rsidRDefault="00792BDF" w:rsidP="00657CBC">
            <w:pPr>
              <w:pStyle w:val="ListParagraph"/>
              <w:tabs>
                <w:tab w:val="left" w:pos="0"/>
              </w:tabs>
              <w:overflowPunct w:val="0"/>
              <w:autoSpaceDE w:val="0"/>
              <w:autoSpaceDN w:val="0"/>
              <w:adjustRightInd w:val="0"/>
              <w:ind w:left="360"/>
              <w:jc w:val="both"/>
            </w:pPr>
            <w:r w:rsidRPr="009766A7">
              <w:t>These processes are part of the State’s IES.</w:t>
            </w:r>
          </w:p>
          <w:p w14:paraId="3EBCC9CE" w14:textId="77777777" w:rsidR="00C03DC1" w:rsidRDefault="00C03DC1" w:rsidP="007A5827">
            <w:pPr>
              <w:pStyle w:val="ListParagraph"/>
              <w:tabs>
                <w:tab w:val="left" w:pos="0"/>
              </w:tabs>
              <w:overflowPunct w:val="0"/>
              <w:autoSpaceDE w:val="0"/>
              <w:autoSpaceDN w:val="0"/>
              <w:adjustRightInd w:val="0"/>
              <w:jc w:val="both"/>
              <w:rPr>
                <w:b/>
              </w:rPr>
            </w:pPr>
            <w:r w:rsidRPr="006C3A9B">
              <w:rPr>
                <w:b/>
              </w:rPr>
              <w:t xml:space="preserve"> </w:t>
            </w:r>
          </w:p>
          <w:p w14:paraId="5212C04B" w14:textId="1F3222CC" w:rsidR="00C03DC1" w:rsidRDefault="00C03DC1" w:rsidP="007A5827">
            <w:pPr>
              <w:pStyle w:val="ListParagraph"/>
              <w:numPr>
                <w:ilvl w:val="0"/>
                <w:numId w:val="10"/>
              </w:numPr>
              <w:tabs>
                <w:tab w:val="left" w:pos="0"/>
              </w:tabs>
              <w:overflowPunct w:val="0"/>
              <w:autoSpaceDE w:val="0"/>
              <w:autoSpaceDN w:val="0"/>
              <w:adjustRightInd w:val="0"/>
              <w:jc w:val="both"/>
              <w:rPr>
                <w:b/>
              </w:rPr>
            </w:pPr>
            <w:r w:rsidRPr="006C3A9B">
              <w:rPr>
                <w:b/>
              </w:rPr>
              <w:t>Does the vendor system (E/EPMS) interface (via batch or real-time) with any of these systems that perform those calculations?</w:t>
            </w:r>
          </w:p>
          <w:p w14:paraId="616DC0B4" w14:textId="77777777" w:rsidR="002D71C3" w:rsidRPr="009766A7" w:rsidRDefault="002D71C3" w:rsidP="009766A7">
            <w:pPr>
              <w:tabs>
                <w:tab w:val="left" w:pos="0"/>
              </w:tabs>
              <w:overflowPunct w:val="0"/>
              <w:autoSpaceDE w:val="0"/>
              <w:autoSpaceDN w:val="0"/>
              <w:adjustRightInd w:val="0"/>
              <w:jc w:val="both"/>
              <w:rPr>
                <w:b/>
              </w:rPr>
            </w:pPr>
          </w:p>
          <w:p w14:paraId="3349FFDD" w14:textId="4213223C" w:rsidR="00942EE0" w:rsidRDefault="00792BDF" w:rsidP="00657CBC">
            <w:pPr>
              <w:tabs>
                <w:tab w:val="left" w:pos="0"/>
              </w:tabs>
              <w:overflowPunct w:val="0"/>
              <w:autoSpaceDE w:val="0"/>
              <w:autoSpaceDN w:val="0"/>
              <w:adjustRightInd w:val="0"/>
              <w:ind w:left="360"/>
              <w:jc w:val="both"/>
            </w:pPr>
            <w:r w:rsidRPr="0014420F">
              <w:t>The IES publishes a web</w:t>
            </w:r>
            <w:r w:rsidR="00265A5F" w:rsidRPr="009766A7">
              <w:t xml:space="preserve"> </w:t>
            </w:r>
            <w:r w:rsidRPr="0014420F">
              <w:t xml:space="preserve">service for </w:t>
            </w:r>
            <w:proofErr w:type="spellStart"/>
            <w:r w:rsidRPr="00BB5276">
              <w:t>MitC</w:t>
            </w:r>
            <w:proofErr w:type="spellEnd"/>
            <w:r w:rsidRPr="00BB5276">
              <w:t xml:space="preserve"> that</w:t>
            </w:r>
            <w:r w:rsidRPr="002D71C3">
              <w:t xml:space="preserve"> the </w:t>
            </w:r>
            <w:r w:rsidR="00CC1C34">
              <w:t>V</w:t>
            </w:r>
            <w:r w:rsidR="00265A5F" w:rsidRPr="009766A7">
              <w:t>endor</w:t>
            </w:r>
            <w:r w:rsidR="00372D42" w:rsidRPr="009766A7">
              <w:t>’</w:t>
            </w:r>
            <w:r w:rsidR="00265A5F" w:rsidRPr="009766A7">
              <w:t>s</w:t>
            </w:r>
            <w:r w:rsidRPr="002D71C3">
              <w:t xml:space="preserve"> </w:t>
            </w:r>
            <w:r w:rsidR="00942EE0">
              <w:t xml:space="preserve">{Contractor’s} </w:t>
            </w:r>
            <w:r w:rsidRPr="002D71C3">
              <w:t xml:space="preserve">system uses.  The </w:t>
            </w:r>
            <w:r w:rsidR="00CC1C34">
              <w:t>V</w:t>
            </w:r>
            <w:r w:rsidR="00265A5F" w:rsidRPr="009766A7">
              <w:t>endor</w:t>
            </w:r>
            <w:r w:rsidR="00372D42" w:rsidRPr="009766A7">
              <w:t>’s</w:t>
            </w:r>
            <w:r w:rsidRPr="002D71C3">
              <w:t xml:space="preserve"> </w:t>
            </w:r>
            <w:r w:rsidR="00942EE0" w:rsidRPr="00942EE0">
              <w:t>{Contractor’s}</w:t>
            </w:r>
            <w:r w:rsidR="00942EE0">
              <w:t xml:space="preserve"> </w:t>
            </w:r>
            <w:r w:rsidRPr="002D71C3">
              <w:t xml:space="preserve">system accepts XML </w:t>
            </w:r>
            <w:r w:rsidR="00BB5276">
              <w:t>Account Transfers (</w:t>
            </w:r>
            <w:r w:rsidRPr="002D71C3">
              <w:t>ATs</w:t>
            </w:r>
            <w:r w:rsidR="00BB5276">
              <w:t>)</w:t>
            </w:r>
            <w:r w:rsidRPr="002D71C3">
              <w:t xml:space="preserve"> and returns XML case decisions.</w:t>
            </w:r>
          </w:p>
          <w:p w14:paraId="6B96BA00" w14:textId="5F0A902D" w:rsidR="00792BDF" w:rsidRPr="00B36550" w:rsidRDefault="00265A5F" w:rsidP="009766A7">
            <w:pPr>
              <w:tabs>
                <w:tab w:val="left" w:pos="0"/>
              </w:tabs>
              <w:overflowPunct w:val="0"/>
              <w:autoSpaceDE w:val="0"/>
              <w:autoSpaceDN w:val="0"/>
              <w:adjustRightInd w:val="0"/>
              <w:ind w:left="360"/>
              <w:jc w:val="both"/>
            </w:pPr>
            <w:r>
              <w:rPr>
                <w:b/>
              </w:rPr>
              <w:tab/>
            </w:r>
          </w:p>
        </w:tc>
      </w:tr>
      <w:tr w:rsidR="00104F2D" w:rsidRPr="00472D58" w14:paraId="7013520C" w14:textId="77777777" w:rsidTr="19E0F00C">
        <w:tc>
          <w:tcPr>
            <w:tcW w:w="877" w:type="dxa"/>
            <w:tcBorders>
              <w:top w:val="single" w:sz="4" w:space="0" w:color="auto"/>
              <w:left w:val="single" w:sz="4" w:space="0" w:color="auto"/>
              <w:bottom w:val="single" w:sz="4" w:space="0" w:color="auto"/>
              <w:right w:val="single" w:sz="4" w:space="0" w:color="auto"/>
            </w:tcBorders>
          </w:tcPr>
          <w:p w14:paraId="5443DEE8" w14:textId="1AA63093" w:rsidR="00104F2D" w:rsidRPr="00C40BDE" w:rsidRDefault="00CE7866" w:rsidP="007A5827">
            <w:pPr>
              <w:tabs>
                <w:tab w:val="left" w:pos="0"/>
              </w:tabs>
              <w:autoSpaceDN w:val="0"/>
              <w:jc w:val="center"/>
            </w:pPr>
            <w:r>
              <w:t>38</w:t>
            </w:r>
          </w:p>
        </w:tc>
        <w:tc>
          <w:tcPr>
            <w:tcW w:w="2160" w:type="dxa"/>
            <w:tcBorders>
              <w:top w:val="single" w:sz="4" w:space="0" w:color="auto"/>
              <w:left w:val="single" w:sz="4" w:space="0" w:color="auto"/>
              <w:bottom w:val="single" w:sz="4" w:space="0" w:color="auto"/>
              <w:right w:val="single" w:sz="4" w:space="0" w:color="auto"/>
            </w:tcBorders>
          </w:tcPr>
          <w:p w14:paraId="4ACB5E1F" w14:textId="77777777" w:rsidR="00104F2D" w:rsidRPr="00713FC0" w:rsidRDefault="00104F2D" w:rsidP="00B949DB">
            <w:pPr>
              <w:tabs>
                <w:tab w:val="left" w:pos="0"/>
              </w:tabs>
              <w:overflowPunct w:val="0"/>
              <w:autoSpaceDE w:val="0"/>
              <w:autoSpaceDN w:val="0"/>
              <w:adjustRightInd w:val="0"/>
              <w:jc w:val="center"/>
            </w:pPr>
            <w:r w:rsidRPr="00FF13BB">
              <w:t>Section 2.3, Blanket P.O. Specific Definitions/Acronyms</w:t>
            </w:r>
          </w:p>
        </w:tc>
        <w:tc>
          <w:tcPr>
            <w:tcW w:w="7200" w:type="dxa"/>
            <w:tcBorders>
              <w:top w:val="single" w:sz="4" w:space="0" w:color="auto"/>
              <w:left w:val="single" w:sz="4" w:space="0" w:color="auto"/>
              <w:bottom w:val="single" w:sz="4" w:space="0" w:color="auto"/>
              <w:right w:val="single" w:sz="4" w:space="0" w:color="auto"/>
            </w:tcBorders>
          </w:tcPr>
          <w:p w14:paraId="76E69E0E" w14:textId="1E03A714" w:rsidR="00104F2D" w:rsidRDefault="00104F2D" w:rsidP="007A5827">
            <w:pPr>
              <w:pStyle w:val="ListParagraph"/>
              <w:numPr>
                <w:ilvl w:val="0"/>
                <w:numId w:val="8"/>
              </w:numPr>
              <w:tabs>
                <w:tab w:val="left" w:pos="0"/>
              </w:tabs>
              <w:overflowPunct w:val="0"/>
              <w:autoSpaceDE w:val="0"/>
              <w:autoSpaceDN w:val="0"/>
              <w:adjustRightInd w:val="0"/>
              <w:jc w:val="both"/>
              <w:rPr>
                <w:b/>
              </w:rPr>
            </w:pPr>
            <w:r w:rsidRPr="00472D58">
              <w:rPr>
                <w:b/>
              </w:rPr>
              <w:t xml:space="preserve">The RFP defines Blanket P.O. Operational Date to include the execution of a transition plan. If a non-incumbent vendor is selected, will the incumbent provide a transition plan showing the milestones associated with transitioning key activities and systems to the new vendor? </w:t>
            </w:r>
          </w:p>
          <w:p w14:paraId="0D2D69A9" w14:textId="77777777" w:rsidR="0044687B" w:rsidRPr="009766A7" w:rsidRDefault="0044687B" w:rsidP="009766A7">
            <w:pPr>
              <w:tabs>
                <w:tab w:val="left" w:pos="0"/>
              </w:tabs>
              <w:overflowPunct w:val="0"/>
              <w:autoSpaceDE w:val="0"/>
              <w:autoSpaceDN w:val="0"/>
              <w:adjustRightInd w:val="0"/>
              <w:jc w:val="both"/>
              <w:rPr>
                <w:b/>
              </w:rPr>
            </w:pPr>
          </w:p>
          <w:p w14:paraId="5AF68664" w14:textId="110C75A5" w:rsidR="007154C6" w:rsidRPr="0044687B" w:rsidRDefault="007154C6" w:rsidP="009766A7">
            <w:pPr>
              <w:tabs>
                <w:tab w:val="left" w:pos="0"/>
              </w:tabs>
              <w:overflowPunct w:val="0"/>
              <w:autoSpaceDE w:val="0"/>
              <w:autoSpaceDN w:val="0"/>
              <w:adjustRightInd w:val="0"/>
              <w:ind w:left="360"/>
              <w:jc w:val="both"/>
            </w:pPr>
            <w:r>
              <w:t>The State Contr</w:t>
            </w:r>
            <w:r w:rsidR="00ED120C">
              <w:t>a</w:t>
            </w:r>
            <w:r>
              <w:t xml:space="preserve">ct </w:t>
            </w:r>
            <w:r w:rsidR="00ED120C">
              <w:t>Ma</w:t>
            </w:r>
            <w:r>
              <w:t xml:space="preserve">nager or designee will collegially develop the transition plan with requisite participation by both the incumbent and non-incumbent </w:t>
            </w:r>
            <w:r w:rsidR="00942EE0">
              <w:t>V</w:t>
            </w:r>
            <w:r w:rsidR="00ED120C">
              <w:t>endors</w:t>
            </w:r>
            <w:r w:rsidR="00942EE0">
              <w:t xml:space="preserve"> {Contractors}</w:t>
            </w:r>
            <w:r w:rsidR="00ED120C">
              <w:t>.</w:t>
            </w:r>
          </w:p>
          <w:p w14:paraId="084A7447" w14:textId="77777777" w:rsidR="00104F2D" w:rsidRPr="009766A7" w:rsidRDefault="00104F2D" w:rsidP="009766A7">
            <w:pPr>
              <w:tabs>
                <w:tab w:val="left" w:pos="0"/>
              </w:tabs>
              <w:overflowPunct w:val="0"/>
              <w:autoSpaceDE w:val="0"/>
              <w:autoSpaceDN w:val="0"/>
              <w:adjustRightInd w:val="0"/>
              <w:ind w:left="360"/>
              <w:jc w:val="both"/>
              <w:rPr>
                <w:b/>
              </w:rPr>
            </w:pPr>
          </w:p>
          <w:p w14:paraId="69AD1341" w14:textId="583AF432" w:rsidR="0033313B" w:rsidRPr="009766A7" w:rsidRDefault="00104F2D">
            <w:pPr>
              <w:pStyle w:val="ListParagraph"/>
              <w:numPr>
                <w:ilvl w:val="0"/>
                <w:numId w:val="8"/>
              </w:numPr>
              <w:tabs>
                <w:tab w:val="left" w:pos="0"/>
              </w:tabs>
              <w:overflowPunct w:val="0"/>
              <w:autoSpaceDE w:val="0"/>
              <w:autoSpaceDN w:val="0"/>
              <w:adjustRightInd w:val="0"/>
              <w:jc w:val="both"/>
              <w:rPr>
                <w:b/>
              </w:rPr>
            </w:pPr>
            <w:r w:rsidRPr="00B65A1F">
              <w:rPr>
                <w:b/>
              </w:rPr>
              <w:t>Can the State briefly describe the incumbent’s responsibilities associated with a transition to a new vendor?</w:t>
            </w:r>
          </w:p>
          <w:p w14:paraId="68B71600" w14:textId="718304A1" w:rsidR="00722B06" w:rsidRPr="009766A7" w:rsidRDefault="00722B06" w:rsidP="009766A7">
            <w:pPr>
              <w:tabs>
                <w:tab w:val="left" w:pos="0"/>
              </w:tabs>
              <w:overflowPunct w:val="0"/>
              <w:autoSpaceDE w:val="0"/>
              <w:autoSpaceDN w:val="0"/>
              <w:adjustRightInd w:val="0"/>
              <w:jc w:val="both"/>
              <w:rPr>
                <w:b/>
              </w:rPr>
            </w:pPr>
          </w:p>
          <w:p w14:paraId="35BAF862" w14:textId="1230945A" w:rsidR="00722B06" w:rsidRDefault="00ED120C" w:rsidP="009766A7">
            <w:pPr>
              <w:tabs>
                <w:tab w:val="left" w:pos="0"/>
              </w:tabs>
              <w:overflowPunct w:val="0"/>
              <w:autoSpaceDE w:val="0"/>
              <w:autoSpaceDN w:val="0"/>
              <w:adjustRightInd w:val="0"/>
              <w:ind w:left="360"/>
              <w:jc w:val="both"/>
            </w:pPr>
            <w:r>
              <w:t xml:space="preserve">Pursuant to the State approved Transition schedule, the </w:t>
            </w:r>
            <w:r w:rsidR="00B65A1F" w:rsidRPr="009766A7">
              <w:t xml:space="preserve">incumbent </w:t>
            </w:r>
            <w:r w:rsidR="00B657EA">
              <w:t>Vendor {C</w:t>
            </w:r>
            <w:r w:rsidR="00B65A1F" w:rsidRPr="009766A7">
              <w:t>ontractor</w:t>
            </w:r>
            <w:r w:rsidR="00B657EA">
              <w:t>}</w:t>
            </w:r>
            <w:r w:rsidR="00B65A1F" w:rsidRPr="009766A7">
              <w:t xml:space="preserve"> shall transfer all records and files in organized, retrievable electronic format to DMAHS or the </w:t>
            </w:r>
            <w:r w:rsidR="00B657EA">
              <w:t>newly awarded</w:t>
            </w:r>
            <w:r w:rsidR="00B657EA" w:rsidRPr="009766A7">
              <w:t xml:space="preserve"> </w:t>
            </w:r>
            <w:r w:rsidR="009201F9">
              <w:t>Vendor</w:t>
            </w:r>
            <w:r w:rsidR="00942EE0">
              <w:t xml:space="preserve"> {Contractor} </w:t>
            </w:r>
            <w:r w:rsidR="009201F9">
              <w:t xml:space="preserve"> </w:t>
            </w:r>
            <w:r w:rsidR="00B65A1F" w:rsidRPr="009766A7">
              <w:t xml:space="preserve">upon completion of the </w:t>
            </w:r>
            <w:r w:rsidR="00B657EA">
              <w:t xml:space="preserve">incumbent </w:t>
            </w:r>
            <w:r w:rsidR="009201F9">
              <w:t>Blanket P.O.</w:t>
            </w:r>
            <w:r w:rsidR="00B65A1F" w:rsidRPr="009766A7">
              <w:t xml:space="preserve">  </w:t>
            </w:r>
          </w:p>
          <w:p w14:paraId="2B5B7E91" w14:textId="4AABA3E2" w:rsidR="00942EE0" w:rsidRPr="00B935A4" w:rsidRDefault="00942EE0" w:rsidP="009766A7">
            <w:pPr>
              <w:tabs>
                <w:tab w:val="left" w:pos="0"/>
              </w:tabs>
              <w:overflowPunct w:val="0"/>
              <w:autoSpaceDE w:val="0"/>
              <w:autoSpaceDN w:val="0"/>
              <w:adjustRightInd w:val="0"/>
              <w:ind w:left="360"/>
              <w:jc w:val="both"/>
            </w:pPr>
          </w:p>
        </w:tc>
      </w:tr>
      <w:tr w:rsidR="00104F2D" w:rsidRPr="00472D58" w14:paraId="7F36AEDE" w14:textId="77777777" w:rsidTr="19E0F00C">
        <w:tc>
          <w:tcPr>
            <w:tcW w:w="877" w:type="dxa"/>
            <w:tcBorders>
              <w:top w:val="single" w:sz="4" w:space="0" w:color="auto"/>
              <w:left w:val="single" w:sz="4" w:space="0" w:color="auto"/>
              <w:bottom w:val="single" w:sz="4" w:space="0" w:color="auto"/>
              <w:right w:val="single" w:sz="4" w:space="0" w:color="auto"/>
            </w:tcBorders>
          </w:tcPr>
          <w:p w14:paraId="303F7A3D" w14:textId="6F8D6CD5" w:rsidR="00104F2D" w:rsidRPr="00C40BDE" w:rsidRDefault="00CE7866" w:rsidP="007A5827">
            <w:pPr>
              <w:tabs>
                <w:tab w:val="left" w:pos="0"/>
              </w:tabs>
              <w:autoSpaceDN w:val="0"/>
              <w:jc w:val="center"/>
            </w:pPr>
            <w:r>
              <w:lastRenderedPageBreak/>
              <w:t>39</w:t>
            </w:r>
          </w:p>
        </w:tc>
        <w:tc>
          <w:tcPr>
            <w:tcW w:w="2160" w:type="dxa"/>
            <w:tcBorders>
              <w:top w:val="single" w:sz="4" w:space="0" w:color="auto"/>
              <w:left w:val="single" w:sz="4" w:space="0" w:color="auto"/>
              <w:bottom w:val="single" w:sz="4" w:space="0" w:color="auto"/>
              <w:right w:val="single" w:sz="4" w:space="0" w:color="auto"/>
            </w:tcBorders>
          </w:tcPr>
          <w:p w14:paraId="0E4154F3" w14:textId="77777777" w:rsidR="00104F2D" w:rsidRPr="00713FC0" w:rsidRDefault="00104F2D" w:rsidP="00B949DB">
            <w:pPr>
              <w:tabs>
                <w:tab w:val="left" w:pos="0"/>
              </w:tabs>
              <w:overflowPunct w:val="0"/>
              <w:autoSpaceDE w:val="0"/>
              <w:autoSpaceDN w:val="0"/>
              <w:adjustRightInd w:val="0"/>
              <w:jc w:val="center"/>
            </w:pPr>
            <w:r w:rsidRPr="00FF13BB">
              <w:t>Section 2.3, Blanket P.O. Specific Definitions/Acronyms</w:t>
            </w:r>
          </w:p>
        </w:tc>
        <w:tc>
          <w:tcPr>
            <w:tcW w:w="7200" w:type="dxa"/>
            <w:tcBorders>
              <w:top w:val="single" w:sz="4" w:space="0" w:color="auto"/>
              <w:left w:val="single" w:sz="4" w:space="0" w:color="auto"/>
              <w:bottom w:val="single" w:sz="4" w:space="0" w:color="auto"/>
              <w:right w:val="single" w:sz="4" w:space="0" w:color="auto"/>
            </w:tcBorders>
          </w:tcPr>
          <w:p w14:paraId="7B649922" w14:textId="531ED8A5" w:rsidR="00104F2D" w:rsidRDefault="00104F2D" w:rsidP="007A5827">
            <w:pPr>
              <w:tabs>
                <w:tab w:val="left" w:pos="0"/>
              </w:tabs>
              <w:overflowPunct w:val="0"/>
              <w:autoSpaceDE w:val="0"/>
              <w:autoSpaceDN w:val="0"/>
              <w:adjustRightInd w:val="0"/>
              <w:jc w:val="both"/>
              <w:rPr>
                <w:b/>
              </w:rPr>
            </w:pPr>
            <w:r w:rsidRPr="00472D58">
              <w:rPr>
                <w:b/>
              </w:rPr>
              <w:t xml:space="preserve">The definition for the Medicaid Eligibility File includes a reference to the Medicaid Eligibility System (MES). </w:t>
            </w:r>
          </w:p>
          <w:p w14:paraId="616A0556" w14:textId="77777777" w:rsidR="0044687B" w:rsidRDefault="0044687B" w:rsidP="007A5827">
            <w:pPr>
              <w:tabs>
                <w:tab w:val="left" w:pos="0"/>
              </w:tabs>
              <w:overflowPunct w:val="0"/>
              <w:autoSpaceDE w:val="0"/>
              <w:autoSpaceDN w:val="0"/>
              <w:adjustRightInd w:val="0"/>
              <w:jc w:val="both"/>
              <w:rPr>
                <w:b/>
              </w:rPr>
            </w:pPr>
          </w:p>
          <w:p w14:paraId="5D53A9A8" w14:textId="3FA8BB46" w:rsidR="00104F2D" w:rsidRDefault="00104F2D" w:rsidP="007A5827">
            <w:pPr>
              <w:pStyle w:val="ListParagraph"/>
              <w:numPr>
                <w:ilvl w:val="0"/>
                <w:numId w:val="9"/>
              </w:numPr>
              <w:tabs>
                <w:tab w:val="left" w:pos="0"/>
              </w:tabs>
              <w:overflowPunct w:val="0"/>
              <w:autoSpaceDE w:val="0"/>
              <w:autoSpaceDN w:val="0"/>
              <w:adjustRightInd w:val="0"/>
              <w:jc w:val="both"/>
              <w:rPr>
                <w:b/>
              </w:rPr>
            </w:pPr>
            <w:r w:rsidRPr="00472D58">
              <w:rPr>
                <w:b/>
              </w:rPr>
              <w:t>Will the State please elaborate on what the vendor’s E/EPMS system must provide to the MES and on what frequency?</w:t>
            </w:r>
          </w:p>
          <w:p w14:paraId="472553FB" w14:textId="77777777" w:rsidR="0044687B" w:rsidRPr="009766A7" w:rsidRDefault="0044687B" w:rsidP="009766A7">
            <w:pPr>
              <w:tabs>
                <w:tab w:val="left" w:pos="0"/>
              </w:tabs>
              <w:overflowPunct w:val="0"/>
              <w:autoSpaceDE w:val="0"/>
              <w:autoSpaceDN w:val="0"/>
              <w:adjustRightInd w:val="0"/>
              <w:jc w:val="both"/>
              <w:rPr>
                <w:b/>
              </w:rPr>
            </w:pPr>
          </w:p>
          <w:p w14:paraId="6DA0790E" w14:textId="250B5C35" w:rsidR="00104F2D" w:rsidRPr="009766A7" w:rsidRDefault="001B177F">
            <w:pPr>
              <w:pStyle w:val="ListParagraph"/>
              <w:tabs>
                <w:tab w:val="left" w:pos="0"/>
              </w:tabs>
              <w:overflowPunct w:val="0"/>
              <w:autoSpaceDE w:val="0"/>
              <w:autoSpaceDN w:val="0"/>
              <w:adjustRightInd w:val="0"/>
              <w:ind w:left="360"/>
              <w:jc w:val="both"/>
            </w:pPr>
            <w:r w:rsidRPr="009766A7">
              <w:t xml:space="preserve">The </w:t>
            </w:r>
            <w:r w:rsidR="00942EE0">
              <w:t>Vendor’s {</w:t>
            </w:r>
            <w:r w:rsidRPr="009766A7">
              <w:t>Contractor’s</w:t>
            </w:r>
            <w:r w:rsidR="00942EE0">
              <w:t>}</w:t>
            </w:r>
            <w:r w:rsidRPr="009766A7">
              <w:t xml:space="preserve"> E/EPMS is expected to transmit via SFTP batch messages to the MES on a daily schedule.</w:t>
            </w:r>
          </w:p>
          <w:p w14:paraId="264AA563" w14:textId="77777777" w:rsidR="001B177F" w:rsidRDefault="001B177F" w:rsidP="007A5827">
            <w:pPr>
              <w:pStyle w:val="ListParagraph"/>
              <w:tabs>
                <w:tab w:val="left" w:pos="0"/>
              </w:tabs>
              <w:overflowPunct w:val="0"/>
              <w:autoSpaceDE w:val="0"/>
              <w:autoSpaceDN w:val="0"/>
              <w:adjustRightInd w:val="0"/>
              <w:ind w:left="360"/>
              <w:jc w:val="both"/>
              <w:rPr>
                <w:b/>
              </w:rPr>
            </w:pPr>
          </w:p>
          <w:p w14:paraId="5398DEEF" w14:textId="2FF86392" w:rsidR="00104F2D" w:rsidRDefault="00104F2D" w:rsidP="007A5827">
            <w:pPr>
              <w:pStyle w:val="ListParagraph"/>
              <w:numPr>
                <w:ilvl w:val="0"/>
                <w:numId w:val="9"/>
              </w:numPr>
              <w:tabs>
                <w:tab w:val="left" w:pos="0"/>
              </w:tabs>
              <w:overflowPunct w:val="0"/>
              <w:autoSpaceDE w:val="0"/>
              <w:autoSpaceDN w:val="0"/>
              <w:adjustRightInd w:val="0"/>
              <w:jc w:val="both"/>
              <w:rPr>
                <w:b/>
              </w:rPr>
            </w:pPr>
            <w:r w:rsidRPr="00472D58">
              <w:rPr>
                <w:b/>
              </w:rPr>
              <w:t>Is there a file layout, specification, or other documentation showing the information exchanges between these systems?</w:t>
            </w:r>
          </w:p>
          <w:p w14:paraId="6710AC55" w14:textId="77777777" w:rsidR="0044687B" w:rsidRPr="009766A7" w:rsidRDefault="0044687B" w:rsidP="009766A7">
            <w:pPr>
              <w:tabs>
                <w:tab w:val="left" w:pos="0"/>
              </w:tabs>
              <w:overflowPunct w:val="0"/>
              <w:autoSpaceDE w:val="0"/>
              <w:autoSpaceDN w:val="0"/>
              <w:adjustRightInd w:val="0"/>
              <w:jc w:val="both"/>
              <w:rPr>
                <w:b/>
              </w:rPr>
            </w:pPr>
          </w:p>
          <w:p w14:paraId="63C61B08" w14:textId="0E1B1A79" w:rsidR="0014420F" w:rsidRDefault="001B177F" w:rsidP="009766A7">
            <w:pPr>
              <w:tabs>
                <w:tab w:val="left" w:pos="0"/>
              </w:tabs>
              <w:overflowPunct w:val="0"/>
              <w:autoSpaceDE w:val="0"/>
              <w:autoSpaceDN w:val="0"/>
              <w:adjustRightInd w:val="0"/>
              <w:ind w:left="360"/>
              <w:jc w:val="both"/>
            </w:pPr>
            <w:r w:rsidRPr="009766A7">
              <w:t xml:space="preserve">The MES is on a mainframe, the file layout </w:t>
            </w:r>
            <w:r w:rsidR="00EF627E">
              <w:t xml:space="preserve">is currently unavailable and will be provided to the awarded </w:t>
            </w:r>
            <w:r w:rsidR="0014420F">
              <w:t>V</w:t>
            </w:r>
            <w:r w:rsidR="00EF627E">
              <w:t>endor</w:t>
            </w:r>
            <w:r w:rsidR="0014420F">
              <w:t xml:space="preserve"> {Contractor}</w:t>
            </w:r>
            <w:r w:rsidR="00EF627E">
              <w:t xml:space="preserve"> during implementation.</w:t>
            </w:r>
          </w:p>
          <w:p w14:paraId="405104EC" w14:textId="037F697A" w:rsidR="00F4467A" w:rsidRPr="00B36550" w:rsidRDefault="00F4467A" w:rsidP="009766A7">
            <w:pPr>
              <w:tabs>
                <w:tab w:val="left" w:pos="0"/>
              </w:tabs>
              <w:overflowPunct w:val="0"/>
              <w:autoSpaceDE w:val="0"/>
              <w:autoSpaceDN w:val="0"/>
              <w:adjustRightInd w:val="0"/>
              <w:ind w:left="360"/>
              <w:jc w:val="both"/>
            </w:pPr>
          </w:p>
        </w:tc>
      </w:tr>
      <w:tr w:rsidR="00FE471C" w:rsidRPr="00C40BDE" w14:paraId="4901C7CE" w14:textId="77777777" w:rsidTr="19E0F00C">
        <w:tc>
          <w:tcPr>
            <w:tcW w:w="877" w:type="dxa"/>
            <w:tcBorders>
              <w:top w:val="single" w:sz="4" w:space="0" w:color="auto"/>
              <w:left w:val="single" w:sz="4" w:space="0" w:color="auto"/>
              <w:bottom w:val="single" w:sz="4" w:space="0" w:color="auto"/>
              <w:right w:val="single" w:sz="4" w:space="0" w:color="auto"/>
            </w:tcBorders>
          </w:tcPr>
          <w:p w14:paraId="4F744F6E" w14:textId="126D14FD" w:rsidR="00FE471C" w:rsidRPr="00C40BDE" w:rsidRDefault="00CE7866" w:rsidP="00FE471C">
            <w:pPr>
              <w:tabs>
                <w:tab w:val="left" w:pos="0"/>
              </w:tabs>
              <w:autoSpaceDN w:val="0"/>
              <w:jc w:val="center"/>
            </w:pPr>
            <w:r>
              <w:t>40</w:t>
            </w:r>
          </w:p>
        </w:tc>
        <w:tc>
          <w:tcPr>
            <w:tcW w:w="2160" w:type="dxa"/>
            <w:tcBorders>
              <w:top w:val="single" w:sz="4" w:space="0" w:color="auto"/>
              <w:left w:val="single" w:sz="4" w:space="0" w:color="auto"/>
              <w:bottom w:val="single" w:sz="4" w:space="0" w:color="auto"/>
              <w:right w:val="single" w:sz="4" w:space="0" w:color="auto"/>
            </w:tcBorders>
          </w:tcPr>
          <w:p w14:paraId="3C1815D7" w14:textId="77777777" w:rsidR="00FE471C" w:rsidRPr="00713FC0" w:rsidRDefault="00FE471C" w:rsidP="00B949DB">
            <w:pPr>
              <w:tabs>
                <w:tab w:val="left" w:pos="0"/>
              </w:tabs>
              <w:overflowPunct w:val="0"/>
              <w:autoSpaceDE w:val="0"/>
              <w:autoSpaceDN w:val="0"/>
              <w:adjustRightInd w:val="0"/>
              <w:jc w:val="center"/>
            </w:pPr>
            <w:r w:rsidRPr="00FF13BB">
              <w:t>Section 3.1.1, Vendor's Location</w:t>
            </w:r>
          </w:p>
        </w:tc>
        <w:tc>
          <w:tcPr>
            <w:tcW w:w="7200" w:type="dxa"/>
            <w:tcBorders>
              <w:top w:val="single" w:sz="4" w:space="0" w:color="auto"/>
              <w:left w:val="single" w:sz="4" w:space="0" w:color="auto"/>
              <w:bottom w:val="single" w:sz="4" w:space="0" w:color="auto"/>
              <w:right w:val="single" w:sz="4" w:space="0" w:color="auto"/>
            </w:tcBorders>
          </w:tcPr>
          <w:p w14:paraId="6BCADDE9" w14:textId="5F105051" w:rsidR="00FE471C" w:rsidRDefault="00FE471C" w:rsidP="00FE471C">
            <w:pPr>
              <w:tabs>
                <w:tab w:val="left" w:pos="0"/>
              </w:tabs>
              <w:overflowPunct w:val="0"/>
              <w:autoSpaceDE w:val="0"/>
              <w:autoSpaceDN w:val="0"/>
              <w:adjustRightInd w:val="0"/>
              <w:jc w:val="both"/>
              <w:rPr>
                <w:b/>
              </w:rPr>
            </w:pPr>
            <w:r w:rsidRPr="00FF13BB">
              <w:rPr>
                <w:b/>
              </w:rPr>
              <w:t>Please confirm that for non-incumbent vendors, the requirement to have a facility within 45 days of P.O. effective date relates only to the selection of a site (to be approved by DMAHS) and not a fully furnished, useable space for operations.</w:t>
            </w:r>
          </w:p>
          <w:p w14:paraId="0FE612AA" w14:textId="77777777" w:rsidR="0044687B" w:rsidRDefault="0044687B" w:rsidP="00FE471C">
            <w:pPr>
              <w:tabs>
                <w:tab w:val="left" w:pos="0"/>
              </w:tabs>
              <w:overflowPunct w:val="0"/>
              <w:autoSpaceDE w:val="0"/>
              <w:autoSpaceDN w:val="0"/>
              <w:adjustRightInd w:val="0"/>
              <w:jc w:val="both"/>
              <w:rPr>
                <w:b/>
              </w:rPr>
            </w:pPr>
          </w:p>
          <w:p w14:paraId="4AF07A7C" w14:textId="77777777" w:rsidR="00B36550" w:rsidRDefault="0044687B" w:rsidP="00FE471C">
            <w:pPr>
              <w:tabs>
                <w:tab w:val="left" w:pos="0"/>
              </w:tabs>
              <w:overflowPunct w:val="0"/>
              <w:autoSpaceDE w:val="0"/>
              <w:autoSpaceDN w:val="0"/>
              <w:adjustRightInd w:val="0"/>
              <w:jc w:val="both"/>
            </w:pPr>
            <w:r w:rsidRPr="009766A7">
              <w:t>This is c</w:t>
            </w:r>
            <w:r w:rsidR="001B177F" w:rsidRPr="009766A7">
              <w:t>onfirmed, the requirement relates to the selection of a site.</w:t>
            </w:r>
          </w:p>
          <w:p w14:paraId="030A9BA5" w14:textId="2DDE79B9" w:rsidR="0014420F" w:rsidRPr="009766A7" w:rsidRDefault="0014420F" w:rsidP="00FE471C">
            <w:pPr>
              <w:tabs>
                <w:tab w:val="left" w:pos="0"/>
              </w:tabs>
              <w:overflowPunct w:val="0"/>
              <w:autoSpaceDE w:val="0"/>
              <w:autoSpaceDN w:val="0"/>
              <w:adjustRightInd w:val="0"/>
              <w:jc w:val="both"/>
            </w:pPr>
          </w:p>
        </w:tc>
      </w:tr>
      <w:tr w:rsidR="00FE471C" w:rsidRPr="006C3A9B" w14:paraId="565A6C68" w14:textId="77777777" w:rsidTr="19E0F00C">
        <w:tc>
          <w:tcPr>
            <w:tcW w:w="877" w:type="dxa"/>
            <w:tcBorders>
              <w:top w:val="single" w:sz="4" w:space="0" w:color="auto"/>
              <w:left w:val="single" w:sz="4" w:space="0" w:color="auto"/>
              <w:bottom w:val="single" w:sz="4" w:space="0" w:color="auto"/>
              <w:right w:val="single" w:sz="4" w:space="0" w:color="auto"/>
            </w:tcBorders>
          </w:tcPr>
          <w:p w14:paraId="645B12E3" w14:textId="34481D0D" w:rsidR="00FE471C" w:rsidRPr="00C40BDE" w:rsidRDefault="00CE7866" w:rsidP="00FE471C">
            <w:pPr>
              <w:tabs>
                <w:tab w:val="left" w:pos="0"/>
              </w:tabs>
              <w:autoSpaceDN w:val="0"/>
              <w:jc w:val="center"/>
            </w:pPr>
            <w:r>
              <w:t>41</w:t>
            </w:r>
          </w:p>
        </w:tc>
        <w:tc>
          <w:tcPr>
            <w:tcW w:w="2160" w:type="dxa"/>
            <w:tcBorders>
              <w:top w:val="single" w:sz="4" w:space="0" w:color="auto"/>
              <w:left w:val="single" w:sz="4" w:space="0" w:color="auto"/>
              <w:bottom w:val="single" w:sz="4" w:space="0" w:color="auto"/>
              <w:right w:val="single" w:sz="4" w:space="0" w:color="auto"/>
            </w:tcBorders>
          </w:tcPr>
          <w:p w14:paraId="14F07246" w14:textId="3A042D9F" w:rsidR="00FE471C" w:rsidRPr="00713FC0" w:rsidRDefault="00FE471C" w:rsidP="00B949DB">
            <w:pPr>
              <w:tabs>
                <w:tab w:val="left" w:pos="0"/>
                <w:tab w:val="left" w:pos="290"/>
              </w:tabs>
              <w:overflowPunct w:val="0"/>
              <w:autoSpaceDE w:val="0"/>
              <w:autoSpaceDN w:val="0"/>
              <w:adjustRightInd w:val="0"/>
              <w:jc w:val="center"/>
            </w:pPr>
            <w:r w:rsidRPr="008B50CC">
              <w:t>Section 3.1.3, Furnishings, Equipment and Supplies</w:t>
            </w:r>
          </w:p>
        </w:tc>
        <w:tc>
          <w:tcPr>
            <w:tcW w:w="7200" w:type="dxa"/>
            <w:tcBorders>
              <w:top w:val="single" w:sz="4" w:space="0" w:color="auto"/>
              <w:left w:val="single" w:sz="4" w:space="0" w:color="auto"/>
              <w:bottom w:val="single" w:sz="4" w:space="0" w:color="auto"/>
              <w:right w:val="single" w:sz="4" w:space="0" w:color="auto"/>
            </w:tcBorders>
          </w:tcPr>
          <w:p w14:paraId="675C98CE" w14:textId="6F01F463" w:rsidR="00FE471C" w:rsidRDefault="00FE471C" w:rsidP="00FE471C">
            <w:pPr>
              <w:tabs>
                <w:tab w:val="left" w:pos="0"/>
              </w:tabs>
              <w:overflowPunct w:val="0"/>
              <w:autoSpaceDE w:val="0"/>
              <w:autoSpaceDN w:val="0"/>
              <w:adjustRightInd w:val="0"/>
              <w:jc w:val="both"/>
              <w:rPr>
                <w:b/>
              </w:rPr>
            </w:pPr>
            <w:r w:rsidRPr="00FF13BB">
              <w:rPr>
                <w:b/>
              </w:rPr>
              <w:t>Please provide the quantities (number of units) required for DMAHS</w:t>
            </w:r>
            <w:r>
              <w:rPr>
                <w:b/>
              </w:rPr>
              <w:t>’</w:t>
            </w:r>
            <w:r w:rsidRPr="00FF13BB">
              <w:rPr>
                <w:b/>
              </w:rPr>
              <w:t xml:space="preserve"> staff of the following: </w:t>
            </w:r>
          </w:p>
          <w:p w14:paraId="39095B4C" w14:textId="77777777" w:rsidR="0044687B" w:rsidRDefault="0044687B" w:rsidP="00FE471C">
            <w:pPr>
              <w:tabs>
                <w:tab w:val="left" w:pos="0"/>
              </w:tabs>
              <w:overflowPunct w:val="0"/>
              <w:autoSpaceDE w:val="0"/>
              <w:autoSpaceDN w:val="0"/>
              <w:adjustRightInd w:val="0"/>
              <w:jc w:val="both"/>
              <w:rPr>
                <w:b/>
              </w:rPr>
            </w:pPr>
          </w:p>
          <w:p w14:paraId="47405D69" w14:textId="77777777" w:rsidR="009201F9" w:rsidRDefault="00FE471C" w:rsidP="00FE471C">
            <w:pPr>
              <w:pStyle w:val="ListParagraph"/>
              <w:numPr>
                <w:ilvl w:val="0"/>
                <w:numId w:val="12"/>
              </w:numPr>
              <w:tabs>
                <w:tab w:val="left" w:pos="0"/>
              </w:tabs>
              <w:overflowPunct w:val="0"/>
              <w:autoSpaceDE w:val="0"/>
              <w:autoSpaceDN w:val="0"/>
              <w:adjustRightInd w:val="0"/>
              <w:jc w:val="both"/>
            </w:pPr>
            <w:r w:rsidRPr="002C66B7">
              <w:rPr>
                <w:b/>
              </w:rPr>
              <w:t>Computers</w:t>
            </w:r>
            <w:r w:rsidR="0027339C" w:rsidRPr="009766A7">
              <w:t xml:space="preserve"> </w:t>
            </w:r>
          </w:p>
          <w:p w14:paraId="576D9FA3" w14:textId="49FE14E2" w:rsidR="009201F9" w:rsidRDefault="0027339C" w:rsidP="009766A7">
            <w:pPr>
              <w:pStyle w:val="ListParagraph"/>
              <w:tabs>
                <w:tab w:val="left" w:pos="0"/>
              </w:tabs>
              <w:overflowPunct w:val="0"/>
              <w:autoSpaceDE w:val="0"/>
              <w:autoSpaceDN w:val="0"/>
              <w:adjustRightInd w:val="0"/>
              <w:jc w:val="both"/>
            </w:pPr>
            <w:r w:rsidRPr="009766A7">
              <w:t>30</w:t>
            </w:r>
          </w:p>
          <w:p w14:paraId="665F0B92" w14:textId="3373F858" w:rsidR="00FE471C" w:rsidRPr="009766A7" w:rsidRDefault="00FE471C" w:rsidP="009766A7">
            <w:pPr>
              <w:pStyle w:val="ListParagraph"/>
              <w:tabs>
                <w:tab w:val="left" w:pos="0"/>
              </w:tabs>
              <w:overflowPunct w:val="0"/>
              <w:autoSpaceDE w:val="0"/>
              <w:autoSpaceDN w:val="0"/>
              <w:adjustRightInd w:val="0"/>
              <w:jc w:val="both"/>
            </w:pPr>
          </w:p>
          <w:p w14:paraId="52EEA7DB" w14:textId="030B246F" w:rsidR="009201F9" w:rsidRDefault="00FE471C" w:rsidP="00FE471C">
            <w:pPr>
              <w:pStyle w:val="ListParagraph"/>
              <w:numPr>
                <w:ilvl w:val="0"/>
                <w:numId w:val="12"/>
              </w:numPr>
              <w:tabs>
                <w:tab w:val="left" w:pos="0"/>
              </w:tabs>
              <w:overflowPunct w:val="0"/>
              <w:autoSpaceDE w:val="0"/>
              <w:autoSpaceDN w:val="0"/>
              <w:adjustRightInd w:val="0"/>
              <w:jc w:val="both"/>
            </w:pPr>
            <w:r w:rsidRPr="002C66B7">
              <w:rPr>
                <w:b/>
              </w:rPr>
              <w:t>Printers</w:t>
            </w:r>
            <w:r w:rsidR="0027339C" w:rsidRPr="009201F9">
              <w:rPr>
                <w:b/>
              </w:rPr>
              <w:t xml:space="preserve"> </w:t>
            </w:r>
          </w:p>
          <w:p w14:paraId="53A25561" w14:textId="5D816F58" w:rsidR="009201F9" w:rsidRDefault="009201F9" w:rsidP="009766A7">
            <w:pPr>
              <w:pStyle w:val="ListParagraph"/>
              <w:tabs>
                <w:tab w:val="left" w:pos="0"/>
              </w:tabs>
              <w:overflowPunct w:val="0"/>
              <w:autoSpaceDE w:val="0"/>
              <w:autoSpaceDN w:val="0"/>
              <w:adjustRightInd w:val="0"/>
              <w:jc w:val="both"/>
            </w:pPr>
            <w:r>
              <w:t>Three (</w:t>
            </w:r>
            <w:r w:rsidR="0027339C" w:rsidRPr="009766A7">
              <w:t>3</w:t>
            </w:r>
            <w:r>
              <w:t>)</w:t>
            </w:r>
          </w:p>
          <w:p w14:paraId="674BE017" w14:textId="49996594" w:rsidR="00FE471C" w:rsidRPr="009766A7" w:rsidRDefault="00FE471C" w:rsidP="009766A7">
            <w:pPr>
              <w:pStyle w:val="ListParagraph"/>
              <w:tabs>
                <w:tab w:val="left" w:pos="0"/>
              </w:tabs>
              <w:overflowPunct w:val="0"/>
              <w:autoSpaceDE w:val="0"/>
              <w:autoSpaceDN w:val="0"/>
              <w:adjustRightInd w:val="0"/>
              <w:jc w:val="both"/>
            </w:pPr>
          </w:p>
          <w:p w14:paraId="7882D167" w14:textId="77777777" w:rsidR="009201F9" w:rsidRDefault="00FE471C" w:rsidP="00FE471C">
            <w:pPr>
              <w:pStyle w:val="ListParagraph"/>
              <w:numPr>
                <w:ilvl w:val="0"/>
                <w:numId w:val="12"/>
              </w:numPr>
              <w:tabs>
                <w:tab w:val="left" w:pos="0"/>
              </w:tabs>
              <w:overflowPunct w:val="0"/>
              <w:autoSpaceDE w:val="0"/>
              <w:autoSpaceDN w:val="0"/>
              <w:adjustRightInd w:val="0"/>
              <w:jc w:val="both"/>
            </w:pPr>
            <w:r w:rsidRPr="002C66B7">
              <w:rPr>
                <w:b/>
              </w:rPr>
              <w:t>Facsimile equipment</w:t>
            </w:r>
            <w:r w:rsidR="0027339C" w:rsidRPr="009766A7">
              <w:t xml:space="preserve"> </w:t>
            </w:r>
          </w:p>
          <w:p w14:paraId="539D1E03" w14:textId="1CDAAABF" w:rsidR="009201F9" w:rsidRDefault="009201F9" w:rsidP="009766A7">
            <w:pPr>
              <w:pStyle w:val="ListParagraph"/>
              <w:tabs>
                <w:tab w:val="left" w:pos="0"/>
              </w:tabs>
              <w:overflowPunct w:val="0"/>
              <w:autoSpaceDE w:val="0"/>
              <w:autoSpaceDN w:val="0"/>
              <w:adjustRightInd w:val="0"/>
              <w:jc w:val="both"/>
            </w:pPr>
            <w:r>
              <w:t>One (</w:t>
            </w:r>
            <w:r w:rsidR="0027339C" w:rsidRPr="009766A7">
              <w:t>1</w:t>
            </w:r>
            <w:r>
              <w:t>)</w:t>
            </w:r>
          </w:p>
          <w:p w14:paraId="5F29B401" w14:textId="77777777" w:rsidR="009201F9" w:rsidRDefault="009201F9" w:rsidP="009766A7">
            <w:pPr>
              <w:pStyle w:val="ListParagraph"/>
              <w:tabs>
                <w:tab w:val="left" w:pos="0"/>
              </w:tabs>
              <w:overflowPunct w:val="0"/>
              <w:autoSpaceDE w:val="0"/>
              <w:autoSpaceDN w:val="0"/>
              <w:adjustRightInd w:val="0"/>
              <w:jc w:val="both"/>
            </w:pPr>
          </w:p>
          <w:p w14:paraId="3FD6F7ED" w14:textId="0BD51BE9" w:rsidR="009201F9" w:rsidRDefault="00FE471C" w:rsidP="002C66B7">
            <w:pPr>
              <w:pStyle w:val="ListParagraph"/>
              <w:numPr>
                <w:ilvl w:val="0"/>
                <w:numId w:val="12"/>
              </w:numPr>
              <w:tabs>
                <w:tab w:val="left" w:pos="0"/>
              </w:tabs>
              <w:overflowPunct w:val="0"/>
              <w:autoSpaceDE w:val="0"/>
              <w:autoSpaceDN w:val="0"/>
              <w:adjustRightInd w:val="0"/>
              <w:jc w:val="both"/>
            </w:pPr>
            <w:r w:rsidRPr="009201F9">
              <w:rPr>
                <w:b/>
              </w:rPr>
              <w:t>Copiers/scanners</w:t>
            </w:r>
            <w:r w:rsidR="0027339C" w:rsidRPr="009766A7">
              <w:t xml:space="preserve"> </w:t>
            </w:r>
          </w:p>
          <w:p w14:paraId="0F2F29A5" w14:textId="77777777" w:rsidR="0033313B" w:rsidRDefault="009201F9" w:rsidP="009766A7">
            <w:pPr>
              <w:pStyle w:val="ListParagraph"/>
              <w:tabs>
                <w:tab w:val="left" w:pos="0"/>
              </w:tabs>
              <w:overflowPunct w:val="0"/>
              <w:autoSpaceDE w:val="0"/>
              <w:autoSpaceDN w:val="0"/>
              <w:adjustRightInd w:val="0"/>
              <w:jc w:val="both"/>
            </w:pPr>
            <w:r>
              <w:t>Three (</w:t>
            </w:r>
            <w:r w:rsidR="0027339C" w:rsidRPr="009766A7">
              <w:t>3</w:t>
            </w:r>
            <w:r>
              <w:t>)</w:t>
            </w:r>
          </w:p>
          <w:p w14:paraId="1CAA8FC6" w14:textId="06C358B7" w:rsidR="00123934" w:rsidRPr="00B36550" w:rsidRDefault="00123934" w:rsidP="009766A7">
            <w:pPr>
              <w:pStyle w:val="ListParagraph"/>
              <w:tabs>
                <w:tab w:val="left" w:pos="0"/>
              </w:tabs>
              <w:overflowPunct w:val="0"/>
              <w:autoSpaceDE w:val="0"/>
              <w:autoSpaceDN w:val="0"/>
              <w:adjustRightInd w:val="0"/>
              <w:jc w:val="both"/>
            </w:pPr>
          </w:p>
        </w:tc>
      </w:tr>
      <w:tr w:rsidR="00FE471C" w:rsidRPr="00C40BDE" w14:paraId="343D5AA6" w14:textId="77777777" w:rsidTr="19E0F00C">
        <w:tc>
          <w:tcPr>
            <w:tcW w:w="877" w:type="dxa"/>
            <w:tcBorders>
              <w:top w:val="single" w:sz="4" w:space="0" w:color="auto"/>
              <w:left w:val="single" w:sz="4" w:space="0" w:color="auto"/>
              <w:bottom w:val="single" w:sz="4" w:space="0" w:color="auto"/>
              <w:right w:val="single" w:sz="4" w:space="0" w:color="auto"/>
            </w:tcBorders>
          </w:tcPr>
          <w:p w14:paraId="65FDA493" w14:textId="4D8F54E3" w:rsidR="00FE471C" w:rsidRPr="00C40BDE" w:rsidRDefault="00CE7866" w:rsidP="00FE471C">
            <w:pPr>
              <w:tabs>
                <w:tab w:val="left" w:pos="0"/>
              </w:tabs>
              <w:autoSpaceDN w:val="0"/>
              <w:jc w:val="center"/>
            </w:pPr>
            <w:r>
              <w:t>42</w:t>
            </w:r>
          </w:p>
        </w:tc>
        <w:tc>
          <w:tcPr>
            <w:tcW w:w="2160" w:type="dxa"/>
            <w:tcBorders>
              <w:top w:val="single" w:sz="4" w:space="0" w:color="auto"/>
              <w:left w:val="single" w:sz="4" w:space="0" w:color="auto"/>
              <w:bottom w:val="single" w:sz="4" w:space="0" w:color="auto"/>
              <w:right w:val="single" w:sz="4" w:space="0" w:color="auto"/>
            </w:tcBorders>
          </w:tcPr>
          <w:p w14:paraId="4E9F9097" w14:textId="77777777" w:rsidR="00FE471C" w:rsidRPr="00713FC0" w:rsidRDefault="00FE471C" w:rsidP="00B949DB">
            <w:pPr>
              <w:tabs>
                <w:tab w:val="left" w:pos="0"/>
              </w:tabs>
              <w:overflowPunct w:val="0"/>
              <w:autoSpaceDE w:val="0"/>
              <w:autoSpaceDN w:val="0"/>
              <w:adjustRightInd w:val="0"/>
              <w:jc w:val="center"/>
            </w:pPr>
            <w:r w:rsidRPr="008B50CC">
              <w:t>Section 3.1.3, Furnishings, Equipment and Supplies</w:t>
            </w:r>
          </w:p>
        </w:tc>
        <w:tc>
          <w:tcPr>
            <w:tcW w:w="7200" w:type="dxa"/>
            <w:tcBorders>
              <w:top w:val="single" w:sz="4" w:space="0" w:color="auto"/>
              <w:left w:val="single" w:sz="4" w:space="0" w:color="auto"/>
              <w:bottom w:val="single" w:sz="4" w:space="0" w:color="auto"/>
              <w:right w:val="single" w:sz="4" w:space="0" w:color="auto"/>
            </w:tcBorders>
          </w:tcPr>
          <w:p w14:paraId="5F5804E4" w14:textId="1BB4E008" w:rsidR="00FE471C" w:rsidRDefault="00FE471C" w:rsidP="00FE471C">
            <w:pPr>
              <w:tabs>
                <w:tab w:val="left" w:pos="0"/>
              </w:tabs>
              <w:overflowPunct w:val="0"/>
              <w:autoSpaceDE w:val="0"/>
              <w:autoSpaceDN w:val="0"/>
              <w:adjustRightInd w:val="0"/>
              <w:jc w:val="both"/>
              <w:rPr>
                <w:b/>
              </w:rPr>
            </w:pPr>
            <w:r w:rsidRPr="00FF13BB">
              <w:rPr>
                <w:b/>
              </w:rPr>
              <w:t>What versions of Microsoft Office does the DMAHS currently use and are approved?</w:t>
            </w:r>
          </w:p>
          <w:p w14:paraId="0503590B" w14:textId="77777777" w:rsidR="0044687B" w:rsidRDefault="0044687B" w:rsidP="00FE471C">
            <w:pPr>
              <w:tabs>
                <w:tab w:val="left" w:pos="0"/>
              </w:tabs>
              <w:overflowPunct w:val="0"/>
              <w:autoSpaceDE w:val="0"/>
              <w:autoSpaceDN w:val="0"/>
              <w:adjustRightInd w:val="0"/>
              <w:jc w:val="both"/>
              <w:rPr>
                <w:b/>
              </w:rPr>
            </w:pPr>
          </w:p>
          <w:p w14:paraId="53627480" w14:textId="77777777" w:rsidR="0033313B" w:rsidRDefault="001B177F" w:rsidP="00FE471C">
            <w:pPr>
              <w:tabs>
                <w:tab w:val="left" w:pos="0"/>
              </w:tabs>
              <w:overflowPunct w:val="0"/>
              <w:autoSpaceDE w:val="0"/>
              <w:autoSpaceDN w:val="0"/>
              <w:adjustRightInd w:val="0"/>
              <w:jc w:val="both"/>
            </w:pPr>
            <w:r w:rsidRPr="009766A7">
              <w:t>Microsoft Office 365, Windows 10 platform.</w:t>
            </w:r>
          </w:p>
          <w:p w14:paraId="5A7ACDFD" w14:textId="6278E7D3" w:rsidR="00123934" w:rsidRPr="009766A7" w:rsidRDefault="00123934" w:rsidP="00FE471C">
            <w:pPr>
              <w:tabs>
                <w:tab w:val="left" w:pos="0"/>
              </w:tabs>
              <w:overflowPunct w:val="0"/>
              <w:autoSpaceDE w:val="0"/>
              <w:autoSpaceDN w:val="0"/>
              <w:adjustRightInd w:val="0"/>
              <w:jc w:val="both"/>
            </w:pPr>
          </w:p>
        </w:tc>
      </w:tr>
      <w:tr w:rsidR="00FE471C" w:rsidRPr="00CD5360" w14:paraId="6FB3ECEB" w14:textId="77777777" w:rsidTr="19E0F00C">
        <w:tc>
          <w:tcPr>
            <w:tcW w:w="877" w:type="dxa"/>
            <w:tcBorders>
              <w:top w:val="single" w:sz="4" w:space="0" w:color="auto"/>
              <w:left w:val="single" w:sz="4" w:space="0" w:color="auto"/>
              <w:bottom w:val="single" w:sz="4" w:space="0" w:color="auto"/>
              <w:right w:val="single" w:sz="4" w:space="0" w:color="auto"/>
            </w:tcBorders>
          </w:tcPr>
          <w:p w14:paraId="30CB4FD2" w14:textId="0EB86827" w:rsidR="00FE471C" w:rsidRPr="00C40BDE" w:rsidRDefault="00CE7866" w:rsidP="00FE471C">
            <w:pPr>
              <w:tabs>
                <w:tab w:val="left" w:pos="0"/>
              </w:tabs>
              <w:autoSpaceDN w:val="0"/>
              <w:jc w:val="center"/>
            </w:pPr>
            <w:r>
              <w:t>43</w:t>
            </w:r>
          </w:p>
        </w:tc>
        <w:tc>
          <w:tcPr>
            <w:tcW w:w="2160" w:type="dxa"/>
            <w:tcBorders>
              <w:top w:val="single" w:sz="4" w:space="0" w:color="auto"/>
              <w:left w:val="single" w:sz="4" w:space="0" w:color="auto"/>
              <w:bottom w:val="single" w:sz="4" w:space="0" w:color="auto"/>
              <w:right w:val="single" w:sz="4" w:space="0" w:color="auto"/>
            </w:tcBorders>
          </w:tcPr>
          <w:p w14:paraId="02C20A01" w14:textId="4D56F4B1" w:rsidR="00FE471C" w:rsidRPr="00713FC0" w:rsidRDefault="00FE471C" w:rsidP="00B949DB">
            <w:pPr>
              <w:tabs>
                <w:tab w:val="left" w:pos="0"/>
                <w:tab w:val="left" w:pos="376"/>
              </w:tabs>
              <w:overflowPunct w:val="0"/>
              <w:autoSpaceDE w:val="0"/>
              <w:autoSpaceDN w:val="0"/>
              <w:adjustRightInd w:val="0"/>
              <w:jc w:val="center"/>
            </w:pPr>
            <w:r w:rsidRPr="008B50CC">
              <w:t>Section 3.1.3.B, Furnishings, Equipment and Supplies</w:t>
            </w:r>
          </w:p>
        </w:tc>
        <w:tc>
          <w:tcPr>
            <w:tcW w:w="7200" w:type="dxa"/>
            <w:tcBorders>
              <w:top w:val="single" w:sz="4" w:space="0" w:color="auto"/>
              <w:left w:val="single" w:sz="4" w:space="0" w:color="auto"/>
              <w:bottom w:val="single" w:sz="4" w:space="0" w:color="auto"/>
              <w:right w:val="single" w:sz="4" w:space="0" w:color="auto"/>
            </w:tcBorders>
          </w:tcPr>
          <w:p w14:paraId="69066C40" w14:textId="4B1B02C8" w:rsidR="00FE471C" w:rsidRDefault="00FE471C" w:rsidP="00FE471C">
            <w:pPr>
              <w:tabs>
                <w:tab w:val="left" w:pos="0"/>
              </w:tabs>
              <w:overflowPunct w:val="0"/>
              <w:autoSpaceDE w:val="0"/>
              <w:autoSpaceDN w:val="0"/>
              <w:adjustRightInd w:val="0"/>
              <w:jc w:val="both"/>
              <w:rPr>
                <w:b/>
              </w:rPr>
            </w:pPr>
            <w:r w:rsidRPr="008B50CC">
              <w:rPr>
                <w:b/>
              </w:rPr>
              <w:t xml:space="preserve">Regarding- E-mail access between the Vendor {Contractor} and state staff in all locations and facilities including remote (county) locations as well as field personnel not tied to a particular facility. </w:t>
            </w:r>
          </w:p>
          <w:p w14:paraId="66468ED1" w14:textId="77777777" w:rsidR="0044687B" w:rsidRDefault="0044687B" w:rsidP="00FE471C">
            <w:pPr>
              <w:tabs>
                <w:tab w:val="left" w:pos="0"/>
              </w:tabs>
              <w:overflowPunct w:val="0"/>
              <w:autoSpaceDE w:val="0"/>
              <w:autoSpaceDN w:val="0"/>
              <w:adjustRightInd w:val="0"/>
              <w:jc w:val="both"/>
              <w:rPr>
                <w:b/>
              </w:rPr>
            </w:pPr>
          </w:p>
          <w:p w14:paraId="3673D3AE" w14:textId="42998553" w:rsidR="00FE471C" w:rsidRDefault="00FE471C" w:rsidP="00FE471C">
            <w:pPr>
              <w:pStyle w:val="ListParagraph"/>
              <w:numPr>
                <w:ilvl w:val="0"/>
                <w:numId w:val="13"/>
              </w:numPr>
              <w:tabs>
                <w:tab w:val="left" w:pos="0"/>
              </w:tabs>
              <w:overflowPunct w:val="0"/>
              <w:autoSpaceDE w:val="0"/>
              <w:autoSpaceDN w:val="0"/>
              <w:adjustRightInd w:val="0"/>
              <w:jc w:val="both"/>
              <w:rPr>
                <w:b/>
              </w:rPr>
            </w:pPr>
            <w:r w:rsidRPr="00CD5360">
              <w:rPr>
                <w:b/>
              </w:rPr>
              <w:t xml:space="preserve">What is the software and version of the state's email system? </w:t>
            </w:r>
          </w:p>
          <w:p w14:paraId="169CA449" w14:textId="77777777" w:rsidR="0044687B" w:rsidRPr="009766A7" w:rsidRDefault="0044687B" w:rsidP="009766A7">
            <w:pPr>
              <w:tabs>
                <w:tab w:val="left" w:pos="0"/>
              </w:tabs>
              <w:overflowPunct w:val="0"/>
              <w:autoSpaceDE w:val="0"/>
              <w:autoSpaceDN w:val="0"/>
              <w:adjustRightInd w:val="0"/>
              <w:jc w:val="both"/>
              <w:rPr>
                <w:b/>
              </w:rPr>
            </w:pPr>
          </w:p>
          <w:p w14:paraId="4DA1F316" w14:textId="7FF3A6B6" w:rsidR="001B177F" w:rsidRPr="0044687B" w:rsidRDefault="001B177F" w:rsidP="009766A7">
            <w:pPr>
              <w:tabs>
                <w:tab w:val="left" w:pos="0"/>
              </w:tabs>
              <w:overflowPunct w:val="0"/>
              <w:autoSpaceDE w:val="0"/>
              <w:autoSpaceDN w:val="0"/>
              <w:adjustRightInd w:val="0"/>
              <w:ind w:left="360"/>
              <w:jc w:val="both"/>
            </w:pPr>
            <w:r w:rsidRPr="009766A7">
              <w:t>Microsoft Office 3</w:t>
            </w:r>
            <w:r w:rsidRPr="0044687B">
              <w:t>65</w:t>
            </w:r>
          </w:p>
          <w:p w14:paraId="58F781E3" w14:textId="77777777" w:rsidR="001B177F" w:rsidRPr="009766A7" w:rsidRDefault="001B177F" w:rsidP="009766A7">
            <w:pPr>
              <w:tabs>
                <w:tab w:val="left" w:pos="0"/>
              </w:tabs>
              <w:overflowPunct w:val="0"/>
              <w:autoSpaceDE w:val="0"/>
              <w:autoSpaceDN w:val="0"/>
              <w:adjustRightInd w:val="0"/>
              <w:jc w:val="both"/>
              <w:rPr>
                <w:b/>
              </w:rPr>
            </w:pPr>
          </w:p>
          <w:p w14:paraId="14ABF8FD" w14:textId="66B2AB53" w:rsidR="00FE471C" w:rsidRDefault="00FE471C" w:rsidP="00FE471C">
            <w:pPr>
              <w:pStyle w:val="ListParagraph"/>
              <w:numPr>
                <w:ilvl w:val="0"/>
                <w:numId w:val="13"/>
              </w:numPr>
              <w:tabs>
                <w:tab w:val="left" w:pos="0"/>
              </w:tabs>
              <w:overflowPunct w:val="0"/>
              <w:autoSpaceDE w:val="0"/>
              <w:autoSpaceDN w:val="0"/>
              <w:adjustRightInd w:val="0"/>
              <w:jc w:val="both"/>
              <w:rPr>
                <w:b/>
              </w:rPr>
            </w:pPr>
            <w:r w:rsidRPr="00CD5360">
              <w:rPr>
                <w:b/>
              </w:rPr>
              <w:t>Do all locations and facilities use the same version?</w:t>
            </w:r>
          </w:p>
          <w:p w14:paraId="6F637281" w14:textId="77777777" w:rsidR="0044687B" w:rsidRPr="009766A7" w:rsidRDefault="0044687B" w:rsidP="009766A7">
            <w:pPr>
              <w:tabs>
                <w:tab w:val="left" w:pos="0"/>
              </w:tabs>
              <w:overflowPunct w:val="0"/>
              <w:autoSpaceDE w:val="0"/>
              <w:autoSpaceDN w:val="0"/>
              <w:adjustRightInd w:val="0"/>
              <w:jc w:val="both"/>
              <w:rPr>
                <w:b/>
              </w:rPr>
            </w:pPr>
          </w:p>
          <w:p w14:paraId="46B8FD6D" w14:textId="77777777" w:rsidR="0033313B" w:rsidRDefault="00EF627E" w:rsidP="009766A7">
            <w:pPr>
              <w:tabs>
                <w:tab w:val="left" w:pos="0"/>
              </w:tabs>
              <w:overflowPunct w:val="0"/>
              <w:autoSpaceDE w:val="0"/>
              <w:autoSpaceDN w:val="0"/>
              <w:adjustRightInd w:val="0"/>
              <w:ind w:left="360"/>
              <w:jc w:val="both"/>
            </w:pPr>
            <w:r>
              <w:t xml:space="preserve">No.  </w:t>
            </w:r>
          </w:p>
          <w:p w14:paraId="148C916E" w14:textId="0A53AA4D" w:rsidR="00123934" w:rsidRPr="00B36550" w:rsidRDefault="00123934" w:rsidP="009766A7">
            <w:pPr>
              <w:tabs>
                <w:tab w:val="left" w:pos="0"/>
              </w:tabs>
              <w:overflowPunct w:val="0"/>
              <w:autoSpaceDE w:val="0"/>
              <w:autoSpaceDN w:val="0"/>
              <w:adjustRightInd w:val="0"/>
              <w:ind w:left="360"/>
              <w:jc w:val="both"/>
            </w:pPr>
          </w:p>
        </w:tc>
      </w:tr>
      <w:tr w:rsidR="00FE471C" w:rsidRPr="00CD5360" w14:paraId="5E6A0B52" w14:textId="77777777" w:rsidTr="19E0F00C">
        <w:tc>
          <w:tcPr>
            <w:tcW w:w="877" w:type="dxa"/>
            <w:tcBorders>
              <w:top w:val="single" w:sz="4" w:space="0" w:color="auto"/>
              <w:left w:val="single" w:sz="4" w:space="0" w:color="auto"/>
              <w:bottom w:val="single" w:sz="4" w:space="0" w:color="auto"/>
              <w:right w:val="single" w:sz="4" w:space="0" w:color="auto"/>
            </w:tcBorders>
          </w:tcPr>
          <w:p w14:paraId="247E80D9" w14:textId="2A3EB4B6" w:rsidR="00FE471C" w:rsidRPr="00C40BDE" w:rsidRDefault="00CE7866" w:rsidP="00FE471C">
            <w:pPr>
              <w:tabs>
                <w:tab w:val="left" w:pos="0"/>
              </w:tabs>
              <w:autoSpaceDN w:val="0"/>
              <w:jc w:val="center"/>
            </w:pPr>
            <w:r>
              <w:lastRenderedPageBreak/>
              <w:t>44</w:t>
            </w:r>
          </w:p>
        </w:tc>
        <w:tc>
          <w:tcPr>
            <w:tcW w:w="2160" w:type="dxa"/>
            <w:tcBorders>
              <w:top w:val="single" w:sz="4" w:space="0" w:color="auto"/>
              <w:left w:val="single" w:sz="4" w:space="0" w:color="auto"/>
              <w:bottom w:val="single" w:sz="4" w:space="0" w:color="auto"/>
              <w:right w:val="single" w:sz="4" w:space="0" w:color="auto"/>
            </w:tcBorders>
          </w:tcPr>
          <w:p w14:paraId="2421CFB0" w14:textId="1BF61287" w:rsidR="00FE471C" w:rsidRPr="00713FC0" w:rsidRDefault="00FE471C" w:rsidP="00B949DB">
            <w:pPr>
              <w:tabs>
                <w:tab w:val="left" w:pos="0"/>
                <w:tab w:val="left" w:pos="333"/>
              </w:tabs>
              <w:overflowPunct w:val="0"/>
              <w:autoSpaceDE w:val="0"/>
              <w:autoSpaceDN w:val="0"/>
              <w:adjustRightInd w:val="0"/>
              <w:jc w:val="center"/>
            </w:pPr>
            <w:r w:rsidRPr="008B50CC">
              <w:t>Section 3.1.3.C, Furnishings, Equipment and Supplies</w:t>
            </w:r>
          </w:p>
        </w:tc>
        <w:tc>
          <w:tcPr>
            <w:tcW w:w="7200" w:type="dxa"/>
            <w:tcBorders>
              <w:top w:val="single" w:sz="4" w:space="0" w:color="auto"/>
              <w:left w:val="single" w:sz="4" w:space="0" w:color="auto"/>
              <w:bottom w:val="single" w:sz="4" w:space="0" w:color="auto"/>
              <w:right w:val="single" w:sz="4" w:space="0" w:color="auto"/>
            </w:tcBorders>
          </w:tcPr>
          <w:p w14:paraId="40295806" w14:textId="5B188FB5" w:rsidR="00FE471C" w:rsidRDefault="00FE471C" w:rsidP="00FE471C">
            <w:pPr>
              <w:tabs>
                <w:tab w:val="left" w:pos="0"/>
              </w:tabs>
              <w:overflowPunct w:val="0"/>
              <w:autoSpaceDE w:val="0"/>
              <w:autoSpaceDN w:val="0"/>
              <w:adjustRightInd w:val="0"/>
              <w:jc w:val="both"/>
              <w:rPr>
                <w:b/>
              </w:rPr>
            </w:pPr>
            <w:r w:rsidRPr="008B50CC">
              <w:rPr>
                <w:b/>
              </w:rPr>
              <w:t xml:space="preserve">Regarding- An eligibility system that has inter-connectivity to the </w:t>
            </w:r>
            <w:r w:rsidR="00585F9A" w:rsidRPr="008B50CC">
              <w:rPr>
                <w:b/>
              </w:rPr>
              <w:t>State’s</w:t>
            </w:r>
            <w:r w:rsidRPr="008B50CC">
              <w:rPr>
                <w:b/>
              </w:rPr>
              <w:t xml:space="preserve"> NJ Worker Portal, which will be provided by the State, that has the ability to process CHIP premium collections, PSP Enrollment, and Managed Care Enrollment. </w:t>
            </w:r>
          </w:p>
          <w:p w14:paraId="584E0698" w14:textId="77777777" w:rsidR="00585F9A" w:rsidRDefault="00585F9A" w:rsidP="00FE471C">
            <w:pPr>
              <w:tabs>
                <w:tab w:val="left" w:pos="0"/>
              </w:tabs>
              <w:overflowPunct w:val="0"/>
              <w:autoSpaceDE w:val="0"/>
              <w:autoSpaceDN w:val="0"/>
              <w:adjustRightInd w:val="0"/>
              <w:jc w:val="both"/>
              <w:rPr>
                <w:b/>
              </w:rPr>
            </w:pPr>
          </w:p>
          <w:p w14:paraId="0D22A3CB" w14:textId="2F27376E" w:rsidR="00FE471C" w:rsidRDefault="00FE471C" w:rsidP="00FE471C">
            <w:pPr>
              <w:pStyle w:val="ListParagraph"/>
              <w:numPr>
                <w:ilvl w:val="0"/>
                <w:numId w:val="14"/>
              </w:numPr>
              <w:tabs>
                <w:tab w:val="left" w:pos="0"/>
              </w:tabs>
              <w:overflowPunct w:val="0"/>
              <w:autoSpaceDE w:val="0"/>
              <w:autoSpaceDN w:val="0"/>
              <w:adjustRightInd w:val="0"/>
              <w:jc w:val="both"/>
              <w:rPr>
                <w:b/>
              </w:rPr>
            </w:pPr>
            <w:r w:rsidRPr="00CD5360">
              <w:rPr>
                <w:b/>
              </w:rPr>
              <w:t>Please confirm that the State’s NJ Worker Portal is web accessible.</w:t>
            </w:r>
          </w:p>
          <w:p w14:paraId="0E863468" w14:textId="77777777" w:rsidR="0044687B" w:rsidRPr="009766A7" w:rsidRDefault="0044687B" w:rsidP="009766A7">
            <w:pPr>
              <w:tabs>
                <w:tab w:val="left" w:pos="0"/>
              </w:tabs>
              <w:overflowPunct w:val="0"/>
              <w:autoSpaceDE w:val="0"/>
              <w:autoSpaceDN w:val="0"/>
              <w:adjustRightInd w:val="0"/>
              <w:jc w:val="both"/>
              <w:rPr>
                <w:b/>
              </w:rPr>
            </w:pPr>
          </w:p>
          <w:p w14:paraId="56E518FC" w14:textId="77777777" w:rsidR="00123934" w:rsidRDefault="0012173A" w:rsidP="00123934">
            <w:pPr>
              <w:tabs>
                <w:tab w:val="left" w:pos="0"/>
              </w:tabs>
              <w:overflowPunct w:val="0"/>
              <w:autoSpaceDE w:val="0"/>
              <w:autoSpaceDN w:val="0"/>
              <w:adjustRightInd w:val="0"/>
              <w:ind w:left="360"/>
              <w:jc w:val="both"/>
            </w:pPr>
            <w:r>
              <w:t>This is confirmed.</w:t>
            </w:r>
          </w:p>
          <w:p w14:paraId="729B47D0" w14:textId="0C348BD5" w:rsidR="00372D42" w:rsidRPr="009766A7" w:rsidRDefault="0012173A" w:rsidP="00123934">
            <w:pPr>
              <w:tabs>
                <w:tab w:val="left" w:pos="0"/>
              </w:tabs>
              <w:overflowPunct w:val="0"/>
              <w:autoSpaceDE w:val="0"/>
              <w:autoSpaceDN w:val="0"/>
              <w:adjustRightInd w:val="0"/>
              <w:ind w:left="360"/>
              <w:jc w:val="both"/>
              <w:rPr>
                <w:b/>
              </w:rPr>
            </w:pPr>
            <w:r>
              <w:t xml:space="preserve"> </w:t>
            </w:r>
          </w:p>
          <w:p w14:paraId="35C3CF18" w14:textId="6B1686D7" w:rsidR="00FE471C" w:rsidRDefault="00FE471C" w:rsidP="00FE471C">
            <w:pPr>
              <w:pStyle w:val="ListParagraph"/>
              <w:numPr>
                <w:ilvl w:val="0"/>
                <w:numId w:val="14"/>
              </w:numPr>
              <w:tabs>
                <w:tab w:val="left" w:pos="0"/>
              </w:tabs>
              <w:overflowPunct w:val="0"/>
              <w:autoSpaceDE w:val="0"/>
              <w:autoSpaceDN w:val="0"/>
              <w:adjustRightInd w:val="0"/>
              <w:jc w:val="both"/>
              <w:rPr>
                <w:b/>
              </w:rPr>
            </w:pPr>
            <w:r w:rsidRPr="00CD5360">
              <w:rPr>
                <w:b/>
              </w:rPr>
              <w:t>What are the existing web services that are currently in use to access the NJ Worker Portal?</w:t>
            </w:r>
          </w:p>
          <w:p w14:paraId="5A3FE987" w14:textId="77777777" w:rsidR="0044687B" w:rsidRPr="009766A7" w:rsidRDefault="0044687B" w:rsidP="009766A7">
            <w:pPr>
              <w:tabs>
                <w:tab w:val="left" w:pos="0"/>
              </w:tabs>
              <w:overflowPunct w:val="0"/>
              <w:autoSpaceDE w:val="0"/>
              <w:autoSpaceDN w:val="0"/>
              <w:adjustRightInd w:val="0"/>
              <w:jc w:val="both"/>
              <w:rPr>
                <w:b/>
              </w:rPr>
            </w:pPr>
          </w:p>
          <w:p w14:paraId="68361F01" w14:textId="5F0F2339" w:rsidR="0044687B" w:rsidRDefault="0012173A" w:rsidP="009766A7">
            <w:pPr>
              <w:tabs>
                <w:tab w:val="left" w:pos="0"/>
              </w:tabs>
              <w:overflowPunct w:val="0"/>
              <w:autoSpaceDE w:val="0"/>
              <w:autoSpaceDN w:val="0"/>
              <w:adjustRightInd w:val="0"/>
              <w:ind w:left="360"/>
              <w:jc w:val="both"/>
            </w:pPr>
            <w:r w:rsidRPr="0012173A">
              <w:t xml:space="preserve">The </w:t>
            </w:r>
            <w:r w:rsidR="00D75651">
              <w:t xml:space="preserve">NJ </w:t>
            </w:r>
            <w:r w:rsidRPr="0012173A">
              <w:t>Worker Portal requires a Salesforce license which the State will provide to the awarded Vendor</w:t>
            </w:r>
            <w:r w:rsidR="00942EE0">
              <w:t xml:space="preserve"> {Contractor}</w:t>
            </w:r>
            <w:r w:rsidRPr="0012173A">
              <w:t>.</w:t>
            </w:r>
          </w:p>
          <w:p w14:paraId="04F24C69" w14:textId="136015EF" w:rsidR="00123934" w:rsidRPr="00B36550" w:rsidRDefault="00123934" w:rsidP="009766A7">
            <w:pPr>
              <w:tabs>
                <w:tab w:val="left" w:pos="0"/>
              </w:tabs>
              <w:overflowPunct w:val="0"/>
              <w:autoSpaceDE w:val="0"/>
              <w:autoSpaceDN w:val="0"/>
              <w:adjustRightInd w:val="0"/>
              <w:ind w:left="360"/>
              <w:jc w:val="both"/>
            </w:pPr>
          </w:p>
        </w:tc>
      </w:tr>
      <w:tr w:rsidR="00585F9A" w:rsidRPr="00C40BDE" w14:paraId="60746910" w14:textId="77777777" w:rsidTr="19E0F00C">
        <w:tc>
          <w:tcPr>
            <w:tcW w:w="877" w:type="dxa"/>
            <w:tcBorders>
              <w:top w:val="single" w:sz="4" w:space="0" w:color="auto"/>
              <w:left w:val="single" w:sz="4" w:space="0" w:color="auto"/>
              <w:bottom w:val="single" w:sz="4" w:space="0" w:color="auto"/>
              <w:right w:val="single" w:sz="4" w:space="0" w:color="auto"/>
            </w:tcBorders>
          </w:tcPr>
          <w:p w14:paraId="201E23BC" w14:textId="7CD39596" w:rsidR="00585F9A" w:rsidRPr="00C40BDE" w:rsidRDefault="00CE7866" w:rsidP="007A5827">
            <w:pPr>
              <w:tabs>
                <w:tab w:val="left" w:pos="0"/>
              </w:tabs>
              <w:autoSpaceDN w:val="0"/>
              <w:jc w:val="center"/>
            </w:pPr>
            <w:r>
              <w:t>45</w:t>
            </w:r>
          </w:p>
        </w:tc>
        <w:tc>
          <w:tcPr>
            <w:tcW w:w="2160" w:type="dxa"/>
            <w:tcBorders>
              <w:top w:val="single" w:sz="4" w:space="0" w:color="auto"/>
              <w:left w:val="single" w:sz="4" w:space="0" w:color="auto"/>
              <w:bottom w:val="single" w:sz="4" w:space="0" w:color="auto"/>
              <w:right w:val="single" w:sz="4" w:space="0" w:color="auto"/>
            </w:tcBorders>
          </w:tcPr>
          <w:p w14:paraId="3F4DAC34" w14:textId="77777777" w:rsidR="00585F9A" w:rsidRPr="00713FC0" w:rsidRDefault="00585F9A" w:rsidP="00B949DB">
            <w:pPr>
              <w:tabs>
                <w:tab w:val="left" w:pos="0"/>
              </w:tabs>
              <w:overflowPunct w:val="0"/>
              <w:autoSpaceDE w:val="0"/>
              <w:autoSpaceDN w:val="0"/>
              <w:adjustRightInd w:val="0"/>
              <w:jc w:val="center"/>
            </w:pPr>
            <w:r w:rsidRPr="00355B69">
              <w:t>3.1.3.C Furnishings, Equipment and Supplies</w:t>
            </w:r>
          </w:p>
        </w:tc>
        <w:tc>
          <w:tcPr>
            <w:tcW w:w="7200" w:type="dxa"/>
            <w:tcBorders>
              <w:top w:val="single" w:sz="4" w:space="0" w:color="auto"/>
              <w:left w:val="single" w:sz="4" w:space="0" w:color="auto"/>
              <w:bottom w:val="single" w:sz="4" w:space="0" w:color="auto"/>
              <w:right w:val="single" w:sz="4" w:space="0" w:color="auto"/>
            </w:tcBorders>
          </w:tcPr>
          <w:p w14:paraId="1944A8DD" w14:textId="5991D394" w:rsidR="00CE2F8C" w:rsidRDefault="00585F9A" w:rsidP="007A5827">
            <w:pPr>
              <w:tabs>
                <w:tab w:val="left" w:pos="0"/>
              </w:tabs>
              <w:overflowPunct w:val="0"/>
              <w:autoSpaceDE w:val="0"/>
              <w:autoSpaceDN w:val="0"/>
              <w:adjustRightInd w:val="0"/>
              <w:jc w:val="both"/>
              <w:rPr>
                <w:b/>
              </w:rPr>
            </w:pPr>
            <w:r w:rsidRPr="00355B69">
              <w:rPr>
                <w:b/>
              </w:rPr>
              <w:t xml:space="preserve">What kind of interconnectivity will be needed to connect to the NJ Worker Portal? </w:t>
            </w:r>
          </w:p>
          <w:p w14:paraId="4A6EB559" w14:textId="77777777" w:rsidR="0044687B" w:rsidRDefault="0044687B" w:rsidP="007A5827">
            <w:pPr>
              <w:tabs>
                <w:tab w:val="left" w:pos="0"/>
              </w:tabs>
              <w:overflowPunct w:val="0"/>
              <w:autoSpaceDE w:val="0"/>
              <w:autoSpaceDN w:val="0"/>
              <w:adjustRightInd w:val="0"/>
              <w:jc w:val="both"/>
              <w:rPr>
                <w:b/>
              </w:rPr>
            </w:pPr>
          </w:p>
          <w:p w14:paraId="3CFD5E2C" w14:textId="5B3C3612" w:rsidR="00942EE0" w:rsidRDefault="00CE2F8C">
            <w:pPr>
              <w:tabs>
                <w:tab w:val="left" w:pos="0"/>
              </w:tabs>
              <w:overflowPunct w:val="0"/>
              <w:autoSpaceDE w:val="0"/>
              <w:autoSpaceDN w:val="0"/>
              <w:adjustRightInd w:val="0"/>
              <w:jc w:val="both"/>
            </w:pPr>
            <w:r>
              <w:rPr>
                <w:b/>
                <w:caps/>
              </w:rPr>
              <w:t xml:space="preserve"> </w:t>
            </w:r>
            <w:r w:rsidRPr="009766A7">
              <w:t>A Salesforce license which</w:t>
            </w:r>
            <w:r w:rsidRPr="009766A7">
              <w:rPr>
                <w:caps/>
              </w:rPr>
              <w:t xml:space="preserve"> </w:t>
            </w:r>
            <w:r w:rsidRPr="009766A7">
              <w:t xml:space="preserve">the State will provide to the awarded </w:t>
            </w:r>
            <w:r w:rsidR="005D374E">
              <w:t>Vendor</w:t>
            </w:r>
            <w:r w:rsidR="00942EE0">
              <w:t xml:space="preserve"> {Contractor}.</w:t>
            </w:r>
          </w:p>
          <w:p w14:paraId="21D4169E" w14:textId="2FF33791" w:rsidR="0033313B" w:rsidRPr="009766A7" w:rsidRDefault="00585F9A">
            <w:pPr>
              <w:tabs>
                <w:tab w:val="left" w:pos="0"/>
              </w:tabs>
              <w:overflowPunct w:val="0"/>
              <w:autoSpaceDE w:val="0"/>
              <w:autoSpaceDN w:val="0"/>
              <w:adjustRightInd w:val="0"/>
              <w:jc w:val="both"/>
            </w:pPr>
            <w:r w:rsidRPr="009766A7">
              <w:t xml:space="preserve"> </w:t>
            </w:r>
          </w:p>
        </w:tc>
      </w:tr>
      <w:tr w:rsidR="00FE471C" w:rsidRPr="00CD5360" w14:paraId="5EE7713B" w14:textId="77777777" w:rsidTr="19E0F00C">
        <w:tc>
          <w:tcPr>
            <w:tcW w:w="877" w:type="dxa"/>
            <w:tcBorders>
              <w:top w:val="single" w:sz="4" w:space="0" w:color="auto"/>
              <w:left w:val="single" w:sz="4" w:space="0" w:color="auto"/>
              <w:bottom w:val="single" w:sz="4" w:space="0" w:color="auto"/>
              <w:right w:val="single" w:sz="4" w:space="0" w:color="auto"/>
            </w:tcBorders>
          </w:tcPr>
          <w:p w14:paraId="254124F4" w14:textId="5C1E86F0" w:rsidR="00FE471C" w:rsidRPr="00C40BDE" w:rsidRDefault="00CE7866" w:rsidP="00FE471C">
            <w:pPr>
              <w:tabs>
                <w:tab w:val="left" w:pos="0"/>
              </w:tabs>
              <w:autoSpaceDN w:val="0"/>
              <w:jc w:val="center"/>
            </w:pPr>
            <w:r>
              <w:t>46</w:t>
            </w:r>
          </w:p>
        </w:tc>
        <w:tc>
          <w:tcPr>
            <w:tcW w:w="2160" w:type="dxa"/>
            <w:tcBorders>
              <w:top w:val="single" w:sz="4" w:space="0" w:color="auto"/>
              <w:left w:val="single" w:sz="4" w:space="0" w:color="auto"/>
              <w:bottom w:val="single" w:sz="4" w:space="0" w:color="auto"/>
              <w:right w:val="single" w:sz="4" w:space="0" w:color="auto"/>
            </w:tcBorders>
          </w:tcPr>
          <w:p w14:paraId="4F336827" w14:textId="77777777" w:rsidR="00FE471C" w:rsidRPr="00713FC0" w:rsidRDefault="00FE471C" w:rsidP="00B949DB">
            <w:pPr>
              <w:tabs>
                <w:tab w:val="left" w:pos="0"/>
              </w:tabs>
              <w:overflowPunct w:val="0"/>
              <w:autoSpaceDE w:val="0"/>
              <w:autoSpaceDN w:val="0"/>
              <w:adjustRightInd w:val="0"/>
              <w:jc w:val="center"/>
            </w:pPr>
            <w:r w:rsidRPr="008B50CC">
              <w:t>Section 3.1.5/3.1.6, P&amp;P Operations Manual/ Financial and Operations Audit</w:t>
            </w:r>
          </w:p>
        </w:tc>
        <w:tc>
          <w:tcPr>
            <w:tcW w:w="7200" w:type="dxa"/>
            <w:tcBorders>
              <w:top w:val="single" w:sz="4" w:space="0" w:color="auto"/>
              <w:left w:val="single" w:sz="4" w:space="0" w:color="auto"/>
              <w:bottom w:val="single" w:sz="4" w:space="0" w:color="auto"/>
              <w:right w:val="single" w:sz="4" w:space="0" w:color="auto"/>
            </w:tcBorders>
          </w:tcPr>
          <w:p w14:paraId="022F6CE6" w14:textId="77777777" w:rsidR="00FE471C" w:rsidRDefault="00FE471C" w:rsidP="00FE471C">
            <w:pPr>
              <w:tabs>
                <w:tab w:val="left" w:pos="0"/>
              </w:tabs>
              <w:overflowPunct w:val="0"/>
              <w:autoSpaceDE w:val="0"/>
              <w:autoSpaceDN w:val="0"/>
              <w:adjustRightInd w:val="0"/>
              <w:jc w:val="both"/>
              <w:rPr>
                <w:b/>
              </w:rPr>
            </w:pPr>
            <w:r w:rsidRPr="008B50CC">
              <w:rPr>
                <w:b/>
              </w:rPr>
              <w:t xml:space="preserve">The RFP section 3.1.6 requires a financial and operational audit. It is not clear what criteria the audit is specifically required to cover. </w:t>
            </w:r>
          </w:p>
          <w:p w14:paraId="6CEF7775" w14:textId="77777777" w:rsidR="00585F9A" w:rsidRDefault="00585F9A" w:rsidP="00FE471C">
            <w:pPr>
              <w:tabs>
                <w:tab w:val="left" w:pos="0"/>
              </w:tabs>
              <w:overflowPunct w:val="0"/>
              <w:autoSpaceDE w:val="0"/>
              <w:autoSpaceDN w:val="0"/>
              <w:adjustRightInd w:val="0"/>
              <w:jc w:val="both"/>
              <w:rPr>
                <w:b/>
              </w:rPr>
            </w:pPr>
          </w:p>
          <w:p w14:paraId="0C0BE4D0" w14:textId="77777777" w:rsidR="0044687B" w:rsidRDefault="00FE471C" w:rsidP="00FE471C">
            <w:pPr>
              <w:pStyle w:val="ListParagraph"/>
              <w:numPr>
                <w:ilvl w:val="0"/>
                <w:numId w:val="15"/>
              </w:numPr>
              <w:tabs>
                <w:tab w:val="left" w:pos="0"/>
              </w:tabs>
              <w:overflowPunct w:val="0"/>
              <w:autoSpaceDE w:val="0"/>
              <w:autoSpaceDN w:val="0"/>
              <w:adjustRightInd w:val="0"/>
              <w:jc w:val="both"/>
              <w:rPr>
                <w:b/>
              </w:rPr>
            </w:pPr>
            <w:r w:rsidRPr="00CD5360">
              <w:rPr>
                <w:b/>
              </w:rPr>
              <w:t>Can the SCM confirm if the independent third party auditor is auditing the policies and procedures created by the winning bidder as outlined in 3.1.5?</w:t>
            </w:r>
          </w:p>
          <w:p w14:paraId="70716707" w14:textId="6648A5C2" w:rsidR="00FE471C" w:rsidRPr="009766A7" w:rsidRDefault="00FE471C" w:rsidP="009766A7">
            <w:pPr>
              <w:tabs>
                <w:tab w:val="left" w:pos="0"/>
              </w:tabs>
              <w:overflowPunct w:val="0"/>
              <w:autoSpaceDE w:val="0"/>
              <w:autoSpaceDN w:val="0"/>
              <w:adjustRightInd w:val="0"/>
              <w:jc w:val="both"/>
              <w:rPr>
                <w:b/>
              </w:rPr>
            </w:pPr>
            <w:r w:rsidRPr="009766A7">
              <w:rPr>
                <w:b/>
              </w:rPr>
              <w:t xml:space="preserve"> </w:t>
            </w:r>
          </w:p>
          <w:p w14:paraId="39C6ABE1" w14:textId="794214F7" w:rsidR="00585F9A" w:rsidRPr="009766A7" w:rsidRDefault="00CE2F8C" w:rsidP="00585F9A">
            <w:pPr>
              <w:pStyle w:val="ListParagraph"/>
              <w:tabs>
                <w:tab w:val="left" w:pos="0"/>
              </w:tabs>
              <w:overflowPunct w:val="0"/>
              <w:autoSpaceDE w:val="0"/>
              <w:autoSpaceDN w:val="0"/>
              <w:adjustRightInd w:val="0"/>
              <w:ind w:left="360"/>
              <w:jc w:val="both"/>
            </w:pPr>
            <w:r w:rsidRPr="009766A7">
              <w:t xml:space="preserve">The role of the Certified Public Accounting firm in the operational audit is to review and audit the </w:t>
            </w:r>
            <w:r w:rsidR="005D374E">
              <w:t>Vendor</w:t>
            </w:r>
            <w:r w:rsidRPr="009766A7">
              <w:t xml:space="preserve">’s </w:t>
            </w:r>
            <w:r w:rsidR="00942EE0">
              <w:t>{Contractor’s</w:t>
            </w:r>
            <w:r w:rsidR="00EC601D">
              <w:t>}</w:t>
            </w:r>
            <w:r w:rsidR="00EC601D" w:rsidRPr="009766A7">
              <w:t xml:space="preserve"> policies</w:t>
            </w:r>
            <w:r w:rsidRPr="009766A7">
              <w:t xml:space="preserve"> and procedures to ensure they are being followed.</w:t>
            </w:r>
          </w:p>
          <w:p w14:paraId="69578054" w14:textId="77777777" w:rsidR="001B177F" w:rsidRDefault="001B177F" w:rsidP="00585F9A">
            <w:pPr>
              <w:pStyle w:val="ListParagraph"/>
              <w:tabs>
                <w:tab w:val="left" w:pos="0"/>
              </w:tabs>
              <w:overflowPunct w:val="0"/>
              <w:autoSpaceDE w:val="0"/>
              <w:autoSpaceDN w:val="0"/>
              <w:adjustRightInd w:val="0"/>
              <w:ind w:left="360"/>
              <w:jc w:val="both"/>
              <w:rPr>
                <w:b/>
              </w:rPr>
            </w:pPr>
          </w:p>
          <w:p w14:paraId="25D5487D" w14:textId="20FB57E8" w:rsidR="00FE471C" w:rsidRDefault="00FE471C" w:rsidP="00FE471C">
            <w:pPr>
              <w:pStyle w:val="ListParagraph"/>
              <w:numPr>
                <w:ilvl w:val="0"/>
                <w:numId w:val="15"/>
              </w:numPr>
              <w:tabs>
                <w:tab w:val="left" w:pos="0"/>
              </w:tabs>
              <w:overflowPunct w:val="0"/>
              <w:autoSpaceDE w:val="0"/>
              <w:autoSpaceDN w:val="0"/>
              <w:adjustRightInd w:val="0"/>
              <w:jc w:val="both"/>
              <w:rPr>
                <w:b/>
              </w:rPr>
            </w:pPr>
            <w:r w:rsidRPr="00CD5360">
              <w:rPr>
                <w:b/>
              </w:rPr>
              <w:t>If this is not the case, can the bidders please get clarity on what regulations/ requirements are to be audited and reported on?</w:t>
            </w:r>
          </w:p>
          <w:p w14:paraId="656812D4" w14:textId="77777777" w:rsidR="0044687B" w:rsidRPr="009766A7" w:rsidRDefault="0044687B" w:rsidP="009766A7">
            <w:pPr>
              <w:tabs>
                <w:tab w:val="left" w:pos="0"/>
              </w:tabs>
              <w:overflowPunct w:val="0"/>
              <w:autoSpaceDE w:val="0"/>
              <w:autoSpaceDN w:val="0"/>
              <w:adjustRightInd w:val="0"/>
              <w:jc w:val="both"/>
              <w:rPr>
                <w:b/>
              </w:rPr>
            </w:pPr>
          </w:p>
          <w:p w14:paraId="4C6DB47C" w14:textId="77777777" w:rsidR="00760163" w:rsidRDefault="00CE2F8C" w:rsidP="009766A7">
            <w:pPr>
              <w:tabs>
                <w:tab w:val="left" w:pos="0"/>
              </w:tabs>
              <w:overflowPunct w:val="0"/>
              <w:autoSpaceDE w:val="0"/>
              <w:autoSpaceDN w:val="0"/>
              <w:adjustRightInd w:val="0"/>
              <w:ind w:left="360"/>
              <w:jc w:val="both"/>
            </w:pPr>
            <w:r w:rsidRPr="0044687B">
              <w:t>See answer above</w:t>
            </w:r>
            <w:r w:rsidR="00123934">
              <w:t>.</w:t>
            </w:r>
          </w:p>
          <w:p w14:paraId="498A6F95" w14:textId="627F65B5" w:rsidR="00123934" w:rsidRPr="00B36550" w:rsidRDefault="00123934" w:rsidP="009766A7">
            <w:pPr>
              <w:tabs>
                <w:tab w:val="left" w:pos="0"/>
              </w:tabs>
              <w:overflowPunct w:val="0"/>
              <w:autoSpaceDE w:val="0"/>
              <w:autoSpaceDN w:val="0"/>
              <w:adjustRightInd w:val="0"/>
              <w:ind w:left="360"/>
              <w:jc w:val="both"/>
            </w:pPr>
          </w:p>
        </w:tc>
      </w:tr>
      <w:tr w:rsidR="00FE471C" w:rsidRPr="00C40BDE" w14:paraId="2B4A958D" w14:textId="77777777" w:rsidTr="19E0F00C">
        <w:tc>
          <w:tcPr>
            <w:tcW w:w="877" w:type="dxa"/>
            <w:tcBorders>
              <w:top w:val="single" w:sz="4" w:space="0" w:color="auto"/>
              <w:left w:val="single" w:sz="4" w:space="0" w:color="auto"/>
              <w:bottom w:val="single" w:sz="4" w:space="0" w:color="auto"/>
              <w:right w:val="single" w:sz="4" w:space="0" w:color="auto"/>
            </w:tcBorders>
          </w:tcPr>
          <w:p w14:paraId="6FEFD6EC" w14:textId="1A2B9150" w:rsidR="00FE471C" w:rsidRPr="00C40BDE" w:rsidRDefault="00CE7866" w:rsidP="00FE471C">
            <w:pPr>
              <w:tabs>
                <w:tab w:val="left" w:pos="0"/>
              </w:tabs>
              <w:autoSpaceDN w:val="0"/>
              <w:jc w:val="center"/>
            </w:pPr>
            <w:r>
              <w:t>47</w:t>
            </w:r>
          </w:p>
        </w:tc>
        <w:tc>
          <w:tcPr>
            <w:tcW w:w="2160" w:type="dxa"/>
            <w:tcBorders>
              <w:top w:val="single" w:sz="4" w:space="0" w:color="auto"/>
              <w:left w:val="single" w:sz="4" w:space="0" w:color="auto"/>
              <w:bottom w:val="single" w:sz="4" w:space="0" w:color="auto"/>
              <w:right w:val="single" w:sz="4" w:space="0" w:color="auto"/>
            </w:tcBorders>
          </w:tcPr>
          <w:p w14:paraId="5F150A8D" w14:textId="4A3191EB" w:rsidR="00FE471C" w:rsidRPr="00713FC0" w:rsidRDefault="00FE471C" w:rsidP="00B949DB">
            <w:pPr>
              <w:tabs>
                <w:tab w:val="left" w:pos="0"/>
                <w:tab w:val="left" w:pos="236"/>
              </w:tabs>
              <w:overflowPunct w:val="0"/>
              <w:autoSpaceDE w:val="0"/>
              <w:autoSpaceDN w:val="0"/>
              <w:adjustRightInd w:val="0"/>
              <w:jc w:val="center"/>
            </w:pPr>
            <w:r w:rsidRPr="008B50CC">
              <w:t>Section 3.1.7.1, Vendors Performance</w:t>
            </w:r>
          </w:p>
        </w:tc>
        <w:tc>
          <w:tcPr>
            <w:tcW w:w="7200" w:type="dxa"/>
            <w:tcBorders>
              <w:top w:val="single" w:sz="4" w:space="0" w:color="auto"/>
              <w:left w:val="single" w:sz="4" w:space="0" w:color="auto"/>
              <w:bottom w:val="single" w:sz="4" w:space="0" w:color="auto"/>
              <w:right w:val="single" w:sz="4" w:space="0" w:color="auto"/>
            </w:tcBorders>
          </w:tcPr>
          <w:p w14:paraId="67ED1CEC" w14:textId="3110AB8F" w:rsidR="00FE471C" w:rsidRDefault="00FE471C" w:rsidP="00FE471C">
            <w:pPr>
              <w:tabs>
                <w:tab w:val="left" w:pos="0"/>
              </w:tabs>
              <w:overflowPunct w:val="0"/>
              <w:autoSpaceDE w:val="0"/>
              <w:autoSpaceDN w:val="0"/>
              <w:adjustRightInd w:val="0"/>
              <w:jc w:val="both"/>
              <w:rPr>
                <w:b/>
              </w:rPr>
            </w:pPr>
            <w:r w:rsidRPr="008B50CC">
              <w:rPr>
                <w:b/>
              </w:rPr>
              <w:t>The RFP describes a project launch meeting. Can DMAHS confirm when this occurs relative to the P.O. effective date or the P.O. operational date?</w:t>
            </w:r>
          </w:p>
          <w:p w14:paraId="67926896" w14:textId="77777777" w:rsidR="0044687B" w:rsidRDefault="0044687B" w:rsidP="00FE471C">
            <w:pPr>
              <w:tabs>
                <w:tab w:val="left" w:pos="0"/>
              </w:tabs>
              <w:overflowPunct w:val="0"/>
              <w:autoSpaceDE w:val="0"/>
              <w:autoSpaceDN w:val="0"/>
              <w:adjustRightInd w:val="0"/>
              <w:jc w:val="both"/>
              <w:rPr>
                <w:b/>
              </w:rPr>
            </w:pPr>
          </w:p>
          <w:p w14:paraId="35616854" w14:textId="66DD1C24" w:rsidR="0033313B" w:rsidRDefault="007E1375">
            <w:pPr>
              <w:tabs>
                <w:tab w:val="left" w:pos="0"/>
              </w:tabs>
              <w:overflowPunct w:val="0"/>
              <w:autoSpaceDE w:val="0"/>
              <w:autoSpaceDN w:val="0"/>
              <w:adjustRightInd w:val="0"/>
              <w:jc w:val="both"/>
            </w:pPr>
            <w:r>
              <w:t xml:space="preserve">The project launch meeting shall occur after </w:t>
            </w:r>
            <w:r w:rsidR="005D374E">
              <w:t>Blanket P.O.</w:t>
            </w:r>
            <w:r>
              <w:t xml:space="preserve"> </w:t>
            </w:r>
            <w:r w:rsidR="0014420F">
              <w:t xml:space="preserve">award, but prior to the Blanket P.O. </w:t>
            </w:r>
            <w:r w:rsidR="009D4459">
              <w:t xml:space="preserve">operational </w:t>
            </w:r>
            <w:r w:rsidR="0014420F">
              <w:t xml:space="preserve">date. </w:t>
            </w:r>
            <w:r w:rsidR="00BF12FF">
              <w:t xml:space="preserve">Please see “T1392 Revised Bid Solicitation </w:t>
            </w:r>
            <w:r w:rsidR="00E950F5">
              <w:t>10.7</w:t>
            </w:r>
            <w:r w:rsidR="00BF12FF">
              <w:t xml:space="preserve">.2020” Section 3.1.7.1 Vendor’s {Contractor’s} Performance. </w:t>
            </w:r>
          </w:p>
          <w:p w14:paraId="4542B5F0" w14:textId="0E1ACE1A" w:rsidR="00123934" w:rsidRPr="009766A7" w:rsidRDefault="00123934">
            <w:pPr>
              <w:tabs>
                <w:tab w:val="left" w:pos="0"/>
              </w:tabs>
              <w:overflowPunct w:val="0"/>
              <w:autoSpaceDE w:val="0"/>
              <w:autoSpaceDN w:val="0"/>
              <w:adjustRightInd w:val="0"/>
              <w:jc w:val="both"/>
            </w:pPr>
          </w:p>
        </w:tc>
      </w:tr>
      <w:tr w:rsidR="008918DF" w14:paraId="03C6B450" w14:textId="77777777" w:rsidTr="19E0F00C">
        <w:tc>
          <w:tcPr>
            <w:tcW w:w="877" w:type="dxa"/>
            <w:tcBorders>
              <w:top w:val="single" w:sz="4" w:space="0" w:color="auto"/>
              <w:left w:val="single" w:sz="4" w:space="0" w:color="auto"/>
              <w:bottom w:val="single" w:sz="4" w:space="0" w:color="auto"/>
              <w:right w:val="single" w:sz="4" w:space="0" w:color="auto"/>
            </w:tcBorders>
          </w:tcPr>
          <w:p w14:paraId="03C6B44C" w14:textId="147261AA" w:rsidR="008918DF" w:rsidRPr="00C40BDE" w:rsidRDefault="00CE7866" w:rsidP="005663AD">
            <w:pPr>
              <w:tabs>
                <w:tab w:val="left" w:pos="0"/>
              </w:tabs>
              <w:autoSpaceDN w:val="0"/>
              <w:jc w:val="center"/>
            </w:pPr>
            <w:r>
              <w:t>48</w:t>
            </w:r>
          </w:p>
        </w:tc>
        <w:tc>
          <w:tcPr>
            <w:tcW w:w="2160" w:type="dxa"/>
            <w:tcBorders>
              <w:top w:val="single" w:sz="4" w:space="0" w:color="auto"/>
              <w:left w:val="single" w:sz="4" w:space="0" w:color="auto"/>
              <w:bottom w:val="single" w:sz="4" w:space="0" w:color="auto"/>
              <w:right w:val="single" w:sz="4" w:space="0" w:color="auto"/>
            </w:tcBorders>
          </w:tcPr>
          <w:p w14:paraId="03C6B44E" w14:textId="37A96D0C" w:rsidR="008918DF" w:rsidRPr="00713FC0" w:rsidRDefault="006D1F7D" w:rsidP="00B949DB">
            <w:pPr>
              <w:tabs>
                <w:tab w:val="left" w:pos="0"/>
              </w:tabs>
              <w:overflowPunct w:val="0"/>
              <w:autoSpaceDE w:val="0"/>
              <w:autoSpaceDN w:val="0"/>
              <w:adjustRightInd w:val="0"/>
              <w:jc w:val="center"/>
            </w:pPr>
            <w:r w:rsidRPr="00713FC0">
              <w:t>3.1.7.1 Vendor’s Performance and 5.15 Retainage</w:t>
            </w:r>
          </w:p>
        </w:tc>
        <w:tc>
          <w:tcPr>
            <w:tcW w:w="7200" w:type="dxa"/>
            <w:tcBorders>
              <w:top w:val="single" w:sz="4" w:space="0" w:color="auto"/>
              <w:left w:val="single" w:sz="4" w:space="0" w:color="auto"/>
              <w:bottom w:val="single" w:sz="4" w:space="0" w:color="auto"/>
              <w:right w:val="single" w:sz="4" w:space="0" w:color="auto"/>
            </w:tcBorders>
          </w:tcPr>
          <w:p w14:paraId="7246A063" w14:textId="09D56C6B" w:rsidR="0044687B" w:rsidRDefault="006D1F7D" w:rsidP="005663AD">
            <w:pPr>
              <w:tabs>
                <w:tab w:val="left" w:pos="0"/>
              </w:tabs>
              <w:overflowPunct w:val="0"/>
              <w:autoSpaceDE w:val="0"/>
              <w:autoSpaceDN w:val="0"/>
              <w:adjustRightInd w:val="0"/>
              <w:rPr>
                <w:b/>
              </w:rPr>
            </w:pPr>
            <w:r w:rsidRPr="006D1F7D">
              <w:rPr>
                <w:b/>
              </w:rPr>
              <w:t>Instead of 90%, can 100% of the retainage be released after the end of each three (3) month period based on satisfaction of the mutually agreed-upon pre-defined milestones and performance measures?</w:t>
            </w:r>
          </w:p>
          <w:p w14:paraId="7122DE0D" w14:textId="77777777" w:rsidR="002D0147" w:rsidRDefault="002D0147" w:rsidP="005663AD">
            <w:pPr>
              <w:tabs>
                <w:tab w:val="left" w:pos="0"/>
              </w:tabs>
              <w:overflowPunct w:val="0"/>
              <w:autoSpaceDE w:val="0"/>
              <w:autoSpaceDN w:val="0"/>
              <w:adjustRightInd w:val="0"/>
              <w:rPr>
                <w:b/>
              </w:rPr>
            </w:pPr>
          </w:p>
          <w:p w14:paraId="1E3E2C8F" w14:textId="14E533B0" w:rsidR="0033313B" w:rsidRDefault="00613F34" w:rsidP="005663AD">
            <w:pPr>
              <w:tabs>
                <w:tab w:val="left" w:pos="0"/>
              </w:tabs>
              <w:overflowPunct w:val="0"/>
              <w:autoSpaceDE w:val="0"/>
              <w:autoSpaceDN w:val="0"/>
              <w:adjustRightInd w:val="0"/>
            </w:pPr>
            <w:r>
              <w:t>T</w:t>
            </w:r>
            <w:r w:rsidR="005D374E">
              <w:t xml:space="preserve">he State does not </w:t>
            </w:r>
            <w:r>
              <w:t>accept</w:t>
            </w:r>
            <w:r w:rsidR="005D374E">
              <w:t xml:space="preserve"> this proposed modification. </w:t>
            </w:r>
          </w:p>
          <w:p w14:paraId="03C6B44F" w14:textId="4AA104B3" w:rsidR="005D374E" w:rsidRPr="009766A7" w:rsidRDefault="005D374E" w:rsidP="005663AD">
            <w:pPr>
              <w:tabs>
                <w:tab w:val="left" w:pos="0"/>
              </w:tabs>
              <w:overflowPunct w:val="0"/>
              <w:autoSpaceDE w:val="0"/>
              <w:autoSpaceDN w:val="0"/>
              <w:adjustRightInd w:val="0"/>
            </w:pPr>
          </w:p>
        </w:tc>
      </w:tr>
      <w:tr w:rsidR="00FE471C" w:rsidRPr="00CD5360" w14:paraId="628C8950" w14:textId="77777777" w:rsidTr="19E0F00C">
        <w:tc>
          <w:tcPr>
            <w:tcW w:w="877" w:type="dxa"/>
            <w:tcBorders>
              <w:top w:val="single" w:sz="4" w:space="0" w:color="auto"/>
              <w:left w:val="single" w:sz="4" w:space="0" w:color="auto"/>
              <w:bottom w:val="single" w:sz="4" w:space="0" w:color="auto"/>
              <w:right w:val="single" w:sz="4" w:space="0" w:color="auto"/>
            </w:tcBorders>
          </w:tcPr>
          <w:p w14:paraId="4E6B2BFF" w14:textId="031961B2" w:rsidR="00FE471C" w:rsidRPr="00C40BDE" w:rsidRDefault="00CE7866" w:rsidP="00FE471C">
            <w:pPr>
              <w:tabs>
                <w:tab w:val="left" w:pos="0"/>
              </w:tabs>
              <w:autoSpaceDN w:val="0"/>
              <w:jc w:val="center"/>
            </w:pPr>
            <w:r>
              <w:t>49</w:t>
            </w:r>
          </w:p>
        </w:tc>
        <w:tc>
          <w:tcPr>
            <w:tcW w:w="2160" w:type="dxa"/>
            <w:tcBorders>
              <w:top w:val="single" w:sz="4" w:space="0" w:color="auto"/>
              <w:left w:val="single" w:sz="4" w:space="0" w:color="auto"/>
              <w:bottom w:val="single" w:sz="4" w:space="0" w:color="auto"/>
              <w:right w:val="single" w:sz="4" w:space="0" w:color="auto"/>
            </w:tcBorders>
          </w:tcPr>
          <w:p w14:paraId="0083B147" w14:textId="77777777" w:rsidR="00FE471C" w:rsidRPr="00713FC0" w:rsidRDefault="00FE471C" w:rsidP="00B949DB">
            <w:pPr>
              <w:tabs>
                <w:tab w:val="left" w:pos="0"/>
              </w:tabs>
              <w:overflowPunct w:val="0"/>
              <w:autoSpaceDE w:val="0"/>
              <w:autoSpaceDN w:val="0"/>
              <w:adjustRightInd w:val="0"/>
              <w:jc w:val="center"/>
            </w:pPr>
            <w:r w:rsidRPr="008B50CC">
              <w:t>Section 3.1.8.B.1, Document Management and Storage</w:t>
            </w:r>
          </w:p>
        </w:tc>
        <w:tc>
          <w:tcPr>
            <w:tcW w:w="7200" w:type="dxa"/>
            <w:tcBorders>
              <w:top w:val="single" w:sz="4" w:space="0" w:color="auto"/>
              <w:left w:val="single" w:sz="4" w:space="0" w:color="auto"/>
              <w:bottom w:val="single" w:sz="4" w:space="0" w:color="auto"/>
              <w:right w:val="single" w:sz="4" w:space="0" w:color="auto"/>
            </w:tcBorders>
          </w:tcPr>
          <w:p w14:paraId="4A37F6F8" w14:textId="7BFA25A6" w:rsidR="001851A1" w:rsidRDefault="00FE471C" w:rsidP="00FE471C">
            <w:pPr>
              <w:pStyle w:val="ListParagraph"/>
              <w:numPr>
                <w:ilvl w:val="0"/>
                <w:numId w:val="16"/>
              </w:numPr>
              <w:tabs>
                <w:tab w:val="left" w:pos="0"/>
              </w:tabs>
              <w:overflowPunct w:val="0"/>
              <w:autoSpaceDE w:val="0"/>
              <w:autoSpaceDN w:val="0"/>
              <w:adjustRightInd w:val="0"/>
              <w:jc w:val="both"/>
              <w:rPr>
                <w:b/>
              </w:rPr>
            </w:pPr>
            <w:r w:rsidRPr="00CD5360">
              <w:rPr>
                <w:b/>
              </w:rPr>
              <w:t xml:space="preserve">For paper records (forms, applications, </w:t>
            </w:r>
            <w:r w:rsidR="00A11193" w:rsidRPr="00CD5360">
              <w:rPr>
                <w:b/>
              </w:rPr>
              <w:t>etc.</w:t>
            </w:r>
            <w:r w:rsidRPr="00CD5360">
              <w:rPr>
                <w:b/>
              </w:rPr>
              <w:t>) received by the vendor, is the RFP requirement to retain both the physical hard copy and a digital image?</w:t>
            </w:r>
          </w:p>
          <w:p w14:paraId="7B06FE5A" w14:textId="77777777" w:rsidR="0044687B" w:rsidRPr="009766A7" w:rsidRDefault="0044687B" w:rsidP="009766A7">
            <w:pPr>
              <w:tabs>
                <w:tab w:val="left" w:pos="0"/>
              </w:tabs>
              <w:overflowPunct w:val="0"/>
              <w:autoSpaceDE w:val="0"/>
              <w:autoSpaceDN w:val="0"/>
              <w:adjustRightInd w:val="0"/>
              <w:jc w:val="both"/>
              <w:rPr>
                <w:b/>
              </w:rPr>
            </w:pPr>
          </w:p>
          <w:p w14:paraId="5734A9E3" w14:textId="0B6E097F" w:rsidR="00FE471C" w:rsidRPr="009766A7" w:rsidRDefault="00461C75" w:rsidP="009766A7">
            <w:pPr>
              <w:tabs>
                <w:tab w:val="left" w:pos="0"/>
              </w:tabs>
              <w:overflowPunct w:val="0"/>
              <w:autoSpaceDE w:val="0"/>
              <w:autoSpaceDN w:val="0"/>
              <w:adjustRightInd w:val="0"/>
              <w:ind w:left="360"/>
              <w:jc w:val="both"/>
            </w:pPr>
            <w:r>
              <w:t xml:space="preserve">Once the document is imaged by a DORES certified system, paper documents no longer need to be stored.  </w:t>
            </w:r>
            <w:r w:rsidR="00FE471C">
              <w:t xml:space="preserve"> </w:t>
            </w:r>
          </w:p>
          <w:p w14:paraId="591A5767" w14:textId="77777777" w:rsidR="001E1D5B" w:rsidRPr="009766A7" w:rsidRDefault="001E1D5B" w:rsidP="009766A7">
            <w:pPr>
              <w:tabs>
                <w:tab w:val="left" w:pos="0"/>
              </w:tabs>
              <w:overflowPunct w:val="0"/>
              <w:autoSpaceDE w:val="0"/>
              <w:autoSpaceDN w:val="0"/>
              <w:adjustRightInd w:val="0"/>
              <w:jc w:val="both"/>
              <w:rPr>
                <w:b/>
              </w:rPr>
            </w:pPr>
          </w:p>
          <w:p w14:paraId="4E3E315D" w14:textId="19139FCD" w:rsidR="00FE471C" w:rsidRDefault="00FE471C" w:rsidP="00FE471C">
            <w:pPr>
              <w:pStyle w:val="ListParagraph"/>
              <w:numPr>
                <w:ilvl w:val="0"/>
                <w:numId w:val="16"/>
              </w:numPr>
              <w:tabs>
                <w:tab w:val="left" w:pos="0"/>
              </w:tabs>
              <w:overflowPunct w:val="0"/>
              <w:autoSpaceDE w:val="0"/>
              <w:autoSpaceDN w:val="0"/>
              <w:adjustRightInd w:val="0"/>
              <w:jc w:val="both"/>
              <w:rPr>
                <w:b/>
              </w:rPr>
            </w:pPr>
            <w:r w:rsidRPr="00CD5360">
              <w:rPr>
                <w:b/>
              </w:rPr>
              <w:t>Or to provide enough electronic storage for digital images of received paper, where the paper is destroyed after confirmation of imaging?</w:t>
            </w:r>
          </w:p>
          <w:p w14:paraId="20E633BF" w14:textId="77777777" w:rsidR="0044687B" w:rsidRPr="009766A7" w:rsidRDefault="0044687B" w:rsidP="009766A7">
            <w:pPr>
              <w:tabs>
                <w:tab w:val="left" w:pos="0"/>
              </w:tabs>
              <w:overflowPunct w:val="0"/>
              <w:autoSpaceDE w:val="0"/>
              <w:autoSpaceDN w:val="0"/>
              <w:adjustRightInd w:val="0"/>
              <w:jc w:val="both"/>
              <w:rPr>
                <w:b/>
              </w:rPr>
            </w:pPr>
          </w:p>
          <w:p w14:paraId="5FC16E5E" w14:textId="77777777" w:rsidR="00BA5DF8" w:rsidRDefault="00775798" w:rsidP="006B1FE2">
            <w:pPr>
              <w:tabs>
                <w:tab w:val="left" w:pos="0"/>
              </w:tabs>
              <w:overflowPunct w:val="0"/>
              <w:autoSpaceDE w:val="0"/>
              <w:autoSpaceDN w:val="0"/>
              <w:adjustRightInd w:val="0"/>
              <w:jc w:val="both"/>
            </w:pPr>
            <w:r>
              <w:t xml:space="preserve">The </w:t>
            </w:r>
            <w:r w:rsidR="00BE68B4">
              <w:t>V</w:t>
            </w:r>
            <w:r>
              <w:t xml:space="preserve">endor </w:t>
            </w:r>
            <w:r w:rsidR="00BE68B4">
              <w:t xml:space="preserve">{Contractor} </w:t>
            </w:r>
            <w:r>
              <w:t>shall provide electronic storage of all digital images.  Paper copies may be destroyed once imaged and stored by a DORES certified system.</w:t>
            </w:r>
          </w:p>
          <w:p w14:paraId="1A66530B" w14:textId="5F2D1668" w:rsidR="00123934" w:rsidRPr="00B36550" w:rsidRDefault="00123934" w:rsidP="009766A7">
            <w:pPr>
              <w:tabs>
                <w:tab w:val="left" w:pos="0"/>
              </w:tabs>
              <w:overflowPunct w:val="0"/>
              <w:autoSpaceDE w:val="0"/>
              <w:autoSpaceDN w:val="0"/>
              <w:adjustRightInd w:val="0"/>
              <w:ind w:left="360"/>
              <w:jc w:val="both"/>
            </w:pPr>
          </w:p>
        </w:tc>
      </w:tr>
      <w:tr w:rsidR="008918DF" w14:paraId="03C6B455" w14:textId="77777777" w:rsidTr="19E0F00C">
        <w:tc>
          <w:tcPr>
            <w:tcW w:w="877" w:type="dxa"/>
            <w:tcBorders>
              <w:top w:val="single" w:sz="4" w:space="0" w:color="auto"/>
              <w:left w:val="single" w:sz="4" w:space="0" w:color="auto"/>
              <w:bottom w:val="single" w:sz="4" w:space="0" w:color="auto"/>
              <w:right w:val="single" w:sz="4" w:space="0" w:color="auto"/>
            </w:tcBorders>
          </w:tcPr>
          <w:p w14:paraId="03C6B451" w14:textId="7FC5A035" w:rsidR="008918DF" w:rsidRPr="00C40BDE" w:rsidRDefault="00CE7866" w:rsidP="005663AD">
            <w:pPr>
              <w:tabs>
                <w:tab w:val="left" w:pos="0"/>
              </w:tabs>
              <w:autoSpaceDN w:val="0"/>
              <w:jc w:val="center"/>
            </w:pPr>
            <w:r>
              <w:lastRenderedPageBreak/>
              <w:t>50</w:t>
            </w:r>
          </w:p>
        </w:tc>
        <w:tc>
          <w:tcPr>
            <w:tcW w:w="2160" w:type="dxa"/>
            <w:tcBorders>
              <w:top w:val="single" w:sz="4" w:space="0" w:color="auto"/>
              <w:left w:val="single" w:sz="4" w:space="0" w:color="auto"/>
              <w:bottom w:val="single" w:sz="4" w:space="0" w:color="auto"/>
              <w:right w:val="single" w:sz="4" w:space="0" w:color="auto"/>
            </w:tcBorders>
          </w:tcPr>
          <w:p w14:paraId="03C6B453" w14:textId="3D2FF85E" w:rsidR="008918DF" w:rsidRPr="00713FC0" w:rsidRDefault="006D1F7D" w:rsidP="00B949DB">
            <w:pPr>
              <w:tabs>
                <w:tab w:val="left" w:pos="0"/>
              </w:tabs>
              <w:overflowPunct w:val="0"/>
              <w:autoSpaceDE w:val="0"/>
              <w:autoSpaceDN w:val="0"/>
              <w:adjustRightInd w:val="0"/>
              <w:jc w:val="center"/>
            </w:pPr>
            <w:r w:rsidRPr="00713FC0">
              <w:t>3.1.9 Industry Standards and Conditions</w:t>
            </w:r>
          </w:p>
        </w:tc>
        <w:tc>
          <w:tcPr>
            <w:tcW w:w="7200" w:type="dxa"/>
            <w:tcBorders>
              <w:top w:val="single" w:sz="4" w:space="0" w:color="auto"/>
              <w:left w:val="single" w:sz="4" w:space="0" w:color="auto"/>
              <w:bottom w:val="single" w:sz="4" w:space="0" w:color="auto"/>
              <w:right w:val="single" w:sz="4" w:space="0" w:color="auto"/>
            </w:tcBorders>
          </w:tcPr>
          <w:p w14:paraId="56D3DCFE" w14:textId="2952B690" w:rsidR="008918DF" w:rsidRPr="00775798" w:rsidRDefault="006D1F7D" w:rsidP="005663AD">
            <w:pPr>
              <w:tabs>
                <w:tab w:val="left" w:pos="0"/>
              </w:tabs>
              <w:overflowPunct w:val="0"/>
              <w:autoSpaceDE w:val="0"/>
              <w:autoSpaceDN w:val="0"/>
              <w:adjustRightInd w:val="0"/>
              <w:rPr>
                <w:b/>
              </w:rPr>
            </w:pPr>
            <w:r w:rsidRPr="00775798">
              <w:rPr>
                <w:b/>
              </w:rPr>
              <w:t>Please define the specific industry standards the vendor is required to meet.</w:t>
            </w:r>
          </w:p>
          <w:p w14:paraId="65326842" w14:textId="77777777" w:rsidR="0044687B" w:rsidRPr="00775798" w:rsidRDefault="0044687B" w:rsidP="005663AD">
            <w:pPr>
              <w:tabs>
                <w:tab w:val="left" w:pos="0"/>
              </w:tabs>
              <w:overflowPunct w:val="0"/>
              <w:autoSpaceDE w:val="0"/>
              <w:autoSpaceDN w:val="0"/>
              <w:adjustRightInd w:val="0"/>
              <w:rPr>
                <w:b/>
              </w:rPr>
            </w:pPr>
          </w:p>
          <w:p w14:paraId="66455227" w14:textId="39EDF6B0" w:rsidR="0044687B" w:rsidRDefault="00775798">
            <w:pPr>
              <w:tabs>
                <w:tab w:val="left" w:pos="0"/>
              </w:tabs>
              <w:overflowPunct w:val="0"/>
              <w:autoSpaceDE w:val="0"/>
              <w:autoSpaceDN w:val="0"/>
              <w:adjustRightInd w:val="0"/>
            </w:pPr>
            <w:r>
              <w:t xml:space="preserve">Industry </w:t>
            </w:r>
            <w:r w:rsidR="001E1D5B">
              <w:t>standards</w:t>
            </w:r>
            <w:r>
              <w:t xml:space="preserve"> include </w:t>
            </w:r>
            <w:r w:rsidR="00783163">
              <w:t xml:space="preserve">HIPAA, Minimum Acceptable Risk Standards for Exchanges (MARS-E), Section 508 of the Rehabilitation Act, Section 1104 of the </w:t>
            </w:r>
            <w:r w:rsidR="006D37BB">
              <w:t>Affordable Care Act (</w:t>
            </w:r>
            <w:r w:rsidR="00783163">
              <w:t>ACA</w:t>
            </w:r>
            <w:r w:rsidR="006D37BB">
              <w:t>)</w:t>
            </w:r>
            <w:r w:rsidR="00783163">
              <w:t>, Section 1561 of the ACA.</w:t>
            </w:r>
          </w:p>
          <w:p w14:paraId="03C6B454" w14:textId="515C8ACA" w:rsidR="00123934" w:rsidRPr="009766A7" w:rsidRDefault="00123934">
            <w:pPr>
              <w:tabs>
                <w:tab w:val="left" w:pos="0"/>
              </w:tabs>
              <w:overflowPunct w:val="0"/>
              <w:autoSpaceDE w:val="0"/>
              <w:autoSpaceDN w:val="0"/>
              <w:adjustRightInd w:val="0"/>
            </w:pPr>
          </w:p>
        </w:tc>
      </w:tr>
      <w:tr w:rsidR="00584506" w:rsidRPr="00C40BDE" w14:paraId="08B3932B" w14:textId="77777777" w:rsidTr="19E0F00C">
        <w:tc>
          <w:tcPr>
            <w:tcW w:w="877" w:type="dxa"/>
            <w:tcBorders>
              <w:top w:val="single" w:sz="4" w:space="0" w:color="auto"/>
              <w:left w:val="single" w:sz="4" w:space="0" w:color="auto"/>
              <w:bottom w:val="single" w:sz="4" w:space="0" w:color="auto"/>
              <w:right w:val="single" w:sz="4" w:space="0" w:color="auto"/>
            </w:tcBorders>
          </w:tcPr>
          <w:p w14:paraId="7D873FEA" w14:textId="5BA01A73" w:rsidR="00584506" w:rsidRPr="00C40BDE" w:rsidRDefault="00CE7866" w:rsidP="007A5827">
            <w:pPr>
              <w:tabs>
                <w:tab w:val="left" w:pos="0"/>
              </w:tabs>
              <w:autoSpaceDN w:val="0"/>
              <w:jc w:val="center"/>
            </w:pPr>
            <w:r>
              <w:t>51</w:t>
            </w:r>
          </w:p>
        </w:tc>
        <w:tc>
          <w:tcPr>
            <w:tcW w:w="2160" w:type="dxa"/>
            <w:tcBorders>
              <w:top w:val="single" w:sz="4" w:space="0" w:color="auto"/>
              <w:left w:val="single" w:sz="4" w:space="0" w:color="auto"/>
              <w:bottom w:val="single" w:sz="4" w:space="0" w:color="auto"/>
              <w:right w:val="single" w:sz="4" w:space="0" w:color="auto"/>
            </w:tcBorders>
          </w:tcPr>
          <w:p w14:paraId="48ABF449" w14:textId="77777777" w:rsidR="00584506" w:rsidRPr="00713FC0" w:rsidRDefault="00584506" w:rsidP="00B949DB">
            <w:pPr>
              <w:tabs>
                <w:tab w:val="left" w:pos="0"/>
              </w:tabs>
              <w:overflowPunct w:val="0"/>
              <w:autoSpaceDE w:val="0"/>
              <w:autoSpaceDN w:val="0"/>
              <w:adjustRightInd w:val="0"/>
              <w:jc w:val="center"/>
            </w:pPr>
            <w:r>
              <w:t>Section 3.2.E, Staffing Requirements</w:t>
            </w:r>
          </w:p>
        </w:tc>
        <w:tc>
          <w:tcPr>
            <w:tcW w:w="7200" w:type="dxa"/>
            <w:tcBorders>
              <w:top w:val="single" w:sz="4" w:space="0" w:color="auto"/>
              <w:left w:val="single" w:sz="4" w:space="0" w:color="auto"/>
              <w:bottom w:val="single" w:sz="4" w:space="0" w:color="auto"/>
              <w:right w:val="single" w:sz="4" w:space="0" w:color="auto"/>
            </w:tcBorders>
          </w:tcPr>
          <w:p w14:paraId="471830CD" w14:textId="51E23A27" w:rsidR="00584506" w:rsidRDefault="00584506" w:rsidP="007A5827">
            <w:pPr>
              <w:tabs>
                <w:tab w:val="left" w:pos="0"/>
              </w:tabs>
              <w:overflowPunct w:val="0"/>
              <w:autoSpaceDE w:val="0"/>
              <w:autoSpaceDN w:val="0"/>
              <w:adjustRightInd w:val="0"/>
              <w:jc w:val="both"/>
              <w:rPr>
                <w:b/>
              </w:rPr>
            </w:pPr>
            <w:r w:rsidRPr="008B50CC">
              <w:rPr>
                <w:b/>
              </w:rPr>
              <w:t>If the State selects a non-incumbent vendor, will the competency exam draft be due closer to the P.O. Operational Date so that the vendor can work closely with the SCM to confirm all DMAHS-required topics are covered? We recommend submitting 90 days prior to Blanket P.O. Operational Date.</w:t>
            </w:r>
          </w:p>
          <w:p w14:paraId="6EDDBE76" w14:textId="77777777" w:rsidR="0044687B" w:rsidRDefault="0044687B" w:rsidP="007A5827">
            <w:pPr>
              <w:tabs>
                <w:tab w:val="left" w:pos="0"/>
              </w:tabs>
              <w:overflowPunct w:val="0"/>
              <w:autoSpaceDE w:val="0"/>
              <w:autoSpaceDN w:val="0"/>
              <w:adjustRightInd w:val="0"/>
              <w:jc w:val="both"/>
              <w:rPr>
                <w:b/>
              </w:rPr>
            </w:pPr>
          </w:p>
          <w:p w14:paraId="7E0A6E4E" w14:textId="16BCACA0" w:rsidR="001851A1" w:rsidRDefault="00583BCA" w:rsidP="00EE1C89">
            <w:pPr>
              <w:tabs>
                <w:tab w:val="left" w:pos="0"/>
              </w:tabs>
              <w:overflowPunct w:val="0"/>
              <w:autoSpaceDE w:val="0"/>
              <w:autoSpaceDN w:val="0"/>
              <w:adjustRightInd w:val="0"/>
              <w:jc w:val="both"/>
            </w:pPr>
            <w:r>
              <w:t xml:space="preserve">Please see “T1392 Revised Bid Solicitation </w:t>
            </w:r>
            <w:r w:rsidR="00E950F5">
              <w:t>10.7</w:t>
            </w:r>
            <w:r>
              <w:t>.</w:t>
            </w:r>
            <w:r w:rsidR="00123934">
              <w:t>20</w:t>
            </w:r>
            <w:r>
              <w:t>20”</w:t>
            </w:r>
            <w:r w:rsidR="00613F34">
              <w:t xml:space="preserve">, Section </w:t>
            </w:r>
            <w:r w:rsidR="006B1A45">
              <w:t>3.2</w:t>
            </w:r>
            <w:r w:rsidR="00EE1C89">
              <w:t xml:space="preserve"> E. </w:t>
            </w:r>
          </w:p>
          <w:p w14:paraId="07C76D2A" w14:textId="28E1EB3E" w:rsidR="00EC601D" w:rsidRPr="009766A7" w:rsidRDefault="00EC601D" w:rsidP="00EE1C89">
            <w:pPr>
              <w:tabs>
                <w:tab w:val="left" w:pos="0"/>
              </w:tabs>
              <w:overflowPunct w:val="0"/>
              <w:autoSpaceDE w:val="0"/>
              <w:autoSpaceDN w:val="0"/>
              <w:adjustRightInd w:val="0"/>
              <w:jc w:val="both"/>
            </w:pPr>
          </w:p>
        </w:tc>
      </w:tr>
      <w:tr w:rsidR="00C817D2" w:rsidRPr="00C40BDE" w14:paraId="6F386D9B" w14:textId="77777777" w:rsidTr="19E0F00C">
        <w:tc>
          <w:tcPr>
            <w:tcW w:w="877" w:type="dxa"/>
            <w:tcBorders>
              <w:top w:val="single" w:sz="4" w:space="0" w:color="auto"/>
              <w:left w:val="single" w:sz="4" w:space="0" w:color="auto"/>
              <w:bottom w:val="single" w:sz="4" w:space="0" w:color="auto"/>
              <w:right w:val="single" w:sz="4" w:space="0" w:color="auto"/>
            </w:tcBorders>
          </w:tcPr>
          <w:p w14:paraId="7717B803" w14:textId="28238EA9" w:rsidR="00C817D2" w:rsidRPr="00C40BDE" w:rsidRDefault="00CE7866" w:rsidP="007A5827">
            <w:pPr>
              <w:tabs>
                <w:tab w:val="left" w:pos="0"/>
              </w:tabs>
              <w:autoSpaceDN w:val="0"/>
              <w:jc w:val="center"/>
            </w:pPr>
            <w:r>
              <w:t>52</w:t>
            </w:r>
          </w:p>
        </w:tc>
        <w:tc>
          <w:tcPr>
            <w:tcW w:w="2160" w:type="dxa"/>
            <w:tcBorders>
              <w:top w:val="single" w:sz="4" w:space="0" w:color="auto"/>
              <w:left w:val="single" w:sz="4" w:space="0" w:color="auto"/>
              <w:bottom w:val="single" w:sz="4" w:space="0" w:color="auto"/>
              <w:right w:val="single" w:sz="4" w:space="0" w:color="auto"/>
            </w:tcBorders>
          </w:tcPr>
          <w:p w14:paraId="63FB41A0" w14:textId="6AB7CC25" w:rsidR="00C817D2" w:rsidRPr="00713FC0" w:rsidRDefault="00C817D2" w:rsidP="00B949DB">
            <w:pPr>
              <w:tabs>
                <w:tab w:val="left" w:pos="0"/>
                <w:tab w:val="left" w:pos="236"/>
              </w:tabs>
              <w:overflowPunct w:val="0"/>
              <w:autoSpaceDE w:val="0"/>
              <w:autoSpaceDN w:val="0"/>
              <w:adjustRightInd w:val="0"/>
              <w:jc w:val="center"/>
            </w:pPr>
            <w:r w:rsidRPr="00355B69">
              <w:t>3.2.1 Key Personnel</w:t>
            </w:r>
          </w:p>
        </w:tc>
        <w:tc>
          <w:tcPr>
            <w:tcW w:w="7200" w:type="dxa"/>
            <w:tcBorders>
              <w:top w:val="single" w:sz="4" w:space="0" w:color="auto"/>
              <w:left w:val="single" w:sz="4" w:space="0" w:color="auto"/>
              <w:bottom w:val="single" w:sz="4" w:space="0" w:color="auto"/>
              <w:right w:val="single" w:sz="4" w:space="0" w:color="auto"/>
            </w:tcBorders>
          </w:tcPr>
          <w:p w14:paraId="0614F0DB" w14:textId="0F5A1902" w:rsidR="001851A1" w:rsidRDefault="00C817D2" w:rsidP="007A5827">
            <w:pPr>
              <w:tabs>
                <w:tab w:val="left" w:pos="0"/>
              </w:tabs>
              <w:overflowPunct w:val="0"/>
              <w:autoSpaceDE w:val="0"/>
              <w:autoSpaceDN w:val="0"/>
              <w:adjustRightInd w:val="0"/>
              <w:jc w:val="both"/>
              <w:rPr>
                <w:b/>
              </w:rPr>
            </w:pPr>
            <w:r w:rsidRPr="00355B69">
              <w:rPr>
                <w:b/>
              </w:rPr>
              <w:t>Requiring bidders to name all Supervisors is a challenge for all non-incumbent bidders. Would the State please change the requirement so that bidders only name one Health Benefits Coordinator Supervisor and one Outreach Supervisor?</w:t>
            </w:r>
          </w:p>
          <w:p w14:paraId="0E7E1608" w14:textId="77777777" w:rsidR="0044687B" w:rsidRDefault="0044687B" w:rsidP="007A5827">
            <w:pPr>
              <w:tabs>
                <w:tab w:val="left" w:pos="0"/>
              </w:tabs>
              <w:overflowPunct w:val="0"/>
              <w:autoSpaceDE w:val="0"/>
              <w:autoSpaceDN w:val="0"/>
              <w:adjustRightInd w:val="0"/>
              <w:jc w:val="both"/>
              <w:rPr>
                <w:b/>
              </w:rPr>
            </w:pPr>
          </w:p>
          <w:p w14:paraId="39117EC0" w14:textId="4DC492C3" w:rsidR="00123934" w:rsidRPr="009766A7" w:rsidRDefault="00613F34">
            <w:pPr>
              <w:tabs>
                <w:tab w:val="left" w:pos="0"/>
              </w:tabs>
              <w:overflowPunct w:val="0"/>
              <w:autoSpaceDE w:val="0"/>
              <w:autoSpaceDN w:val="0"/>
              <w:adjustRightInd w:val="0"/>
              <w:jc w:val="both"/>
            </w:pPr>
            <w:r>
              <w:t>T</w:t>
            </w:r>
            <w:r w:rsidR="002A2B9E">
              <w:t xml:space="preserve">he </w:t>
            </w:r>
            <w:r w:rsidR="00D94453">
              <w:t xml:space="preserve">requirement is that </w:t>
            </w:r>
            <w:r w:rsidR="008B5B3C">
              <w:t xml:space="preserve">the awarded </w:t>
            </w:r>
            <w:r w:rsidR="00D94453">
              <w:t>Vendor {Contractor} name Health Benefits Coordinator Supervisor(s) and Outreach Supervisor(s). Pursuant to Bid Solicitation Section 4.4.4.3, Vendors {Bidders</w:t>
            </w:r>
            <w:r w:rsidR="000121E7">
              <w:t>} should</w:t>
            </w:r>
            <w:r w:rsidR="00D94453">
              <w:t xml:space="preserve"> submit detailed resumes for all </w:t>
            </w:r>
            <w:r w:rsidR="00D94453" w:rsidRPr="007A760E">
              <w:t>management, supervisory, and key personnel to be assigned to the Blanket P.O.</w:t>
            </w:r>
            <w:r w:rsidR="00D94453">
              <w:t xml:space="preserve">    </w:t>
            </w:r>
          </w:p>
        </w:tc>
      </w:tr>
      <w:tr w:rsidR="00584506" w:rsidRPr="00CD5360" w14:paraId="13C26F85" w14:textId="77777777" w:rsidTr="19E0F00C">
        <w:tc>
          <w:tcPr>
            <w:tcW w:w="877" w:type="dxa"/>
            <w:tcBorders>
              <w:top w:val="single" w:sz="4" w:space="0" w:color="auto"/>
              <w:left w:val="single" w:sz="4" w:space="0" w:color="auto"/>
              <w:bottom w:val="single" w:sz="4" w:space="0" w:color="auto"/>
              <w:right w:val="single" w:sz="4" w:space="0" w:color="auto"/>
            </w:tcBorders>
          </w:tcPr>
          <w:p w14:paraId="6C2180DB" w14:textId="7724BDE9" w:rsidR="00584506" w:rsidRPr="00C40BDE" w:rsidRDefault="00CE7866" w:rsidP="007A5827">
            <w:pPr>
              <w:tabs>
                <w:tab w:val="left" w:pos="0"/>
              </w:tabs>
              <w:autoSpaceDN w:val="0"/>
              <w:jc w:val="center"/>
            </w:pPr>
            <w:r>
              <w:t>53</w:t>
            </w:r>
          </w:p>
        </w:tc>
        <w:tc>
          <w:tcPr>
            <w:tcW w:w="2160" w:type="dxa"/>
            <w:tcBorders>
              <w:top w:val="single" w:sz="4" w:space="0" w:color="auto"/>
              <w:left w:val="single" w:sz="4" w:space="0" w:color="auto"/>
              <w:bottom w:val="single" w:sz="4" w:space="0" w:color="auto"/>
              <w:right w:val="single" w:sz="4" w:space="0" w:color="auto"/>
            </w:tcBorders>
          </w:tcPr>
          <w:p w14:paraId="5C594027" w14:textId="77777777" w:rsidR="00584506" w:rsidRPr="00713FC0" w:rsidRDefault="00584506" w:rsidP="00B949DB">
            <w:pPr>
              <w:tabs>
                <w:tab w:val="left" w:pos="0"/>
              </w:tabs>
              <w:overflowPunct w:val="0"/>
              <w:autoSpaceDE w:val="0"/>
              <w:autoSpaceDN w:val="0"/>
              <w:adjustRightInd w:val="0"/>
              <w:jc w:val="center"/>
            </w:pPr>
            <w:r w:rsidRPr="008B50CC">
              <w:t>Section 3.2.1, Key Personnel</w:t>
            </w:r>
          </w:p>
        </w:tc>
        <w:tc>
          <w:tcPr>
            <w:tcW w:w="7200" w:type="dxa"/>
            <w:tcBorders>
              <w:top w:val="single" w:sz="4" w:space="0" w:color="auto"/>
              <w:left w:val="single" w:sz="4" w:space="0" w:color="auto"/>
              <w:bottom w:val="single" w:sz="4" w:space="0" w:color="auto"/>
              <w:right w:val="single" w:sz="4" w:space="0" w:color="auto"/>
            </w:tcBorders>
          </w:tcPr>
          <w:p w14:paraId="66FEF5E7" w14:textId="3D6C3C5B" w:rsidR="00584506" w:rsidRDefault="00584506" w:rsidP="007A5827">
            <w:pPr>
              <w:tabs>
                <w:tab w:val="left" w:pos="0"/>
              </w:tabs>
              <w:overflowPunct w:val="0"/>
              <w:autoSpaceDE w:val="0"/>
              <w:autoSpaceDN w:val="0"/>
              <w:adjustRightInd w:val="0"/>
              <w:jc w:val="both"/>
              <w:rPr>
                <w:b/>
              </w:rPr>
            </w:pPr>
            <w:r>
              <w:rPr>
                <w:b/>
              </w:rPr>
              <w:t>The RFP defines “</w:t>
            </w:r>
            <w:r w:rsidRPr="008B50CC">
              <w:rPr>
                <w:b/>
              </w:rPr>
              <w:t>Health Benefit Coordinators</w:t>
            </w:r>
            <w:r>
              <w:rPr>
                <w:b/>
              </w:rPr>
              <w:t>”</w:t>
            </w:r>
            <w:r w:rsidRPr="008B50CC">
              <w:rPr>
                <w:b/>
              </w:rPr>
              <w:t xml:space="preserve"> as staff who ensure eligibility determinations and overseeing their health benefits (definitio</w:t>
            </w:r>
            <w:r>
              <w:rPr>
                <w:b/>
              </w:rPr>
              <w:t>n on page 23). The RFP defines “</w:t>
            </w:r>
            <w:r w:rsidRPr="008B50CC">
              <w:rPr>
                <w:b/>
              </w:rPr>
              <w:t>Health Benefit Supervisors</w:t>
            </w:r>
            <w:r>
              <w:rPr>
                <w:b/>
              </w:rPr>
              <w:t>”</w:t>
            </w:r>
            <w:r w:rsidRPr="008B50CC">
              <w:rPr>
                <w:b/>
              </w:rPr>
              <w:t xml:space="preserve"> as staff who interact with applicants and enrollees. In Section 3.2.1, the RFP lists under key personnel </w:t>
            </w:r>
            <w:r>
              <w:rPr>
                <w:b/>
              </w:rPr>
              <w:t>“</w:t>
            </w:r>
            <w:r w:rsidRPr="008B50CC">
              <w:rPr>
                <w:b/>
              </w:rPr>
              <w:t>Health Benefit Coordinator Supervisors.</w:t>
            </w:r>
            <w:r>
              <w:rPr>
                <w:b/>
              </w:rPr>
              <w:t>”</w:t>
            </w:r>
            <w:r w:rsidRPr="008B50CC">
              <w:rPr>
                <w:b/>
              </w:rPr>
              <w:t xml:space="preserve"> </w:t>
            </w:r>
          </w:p>
          <w:p w14:paraId="7C544632" w14:textId="77777777" w:rsidR="0044687B" w:rsidRDefault="0044687B" w:rsidP="007A5827">
            <w:pPr>
              <w:tabs>
                <w:tab w:val="left" w:pos="0"/>
              </w:tabs>
              <w:overflowPunct w:val="0"/>
              <w:autoSpaceDE w:val="0"/>
              <w:autoSpaceDN w:val="0"/>
              <w:adjustRightInd w:val="0"/>
              <w:jc w:val="both"/>
              <w:rPr>
                <w:b/>
              </w:rPr>
            </w:pPr>
          </w:p>
          <w:p w14:paraId="5E2C81AC" w14:textId="3DFE7381" w:rsidR="00584506" w:rsidRDefault="00584506" w:rsidP="007A5827">
            <w:pPr>
              <w:pStyle w:val="ListParagraph"/>
              <w:numPr>
                <w:ilvl w:val="0"/>
                <w:numId w:val="17"/>
              </w:numPr>
              <w:tabs>
                <w:tab w:val="left" w:pos="0"/>
              </w:tabs>
              <w:overflowPunct w:val="0"/>
              <w:autoSpaceDE w:val="0"/>
              <w:autoSpaceDN w:val="0"/>
              <w:adjustRightInd w:val="0"/>
              <w:jc w:val="both"/>
              <w:rPr>
                <w:b/>
              </w:rPr>
            </w:pPr>
            <w:r w:rsidRPr="00CD5360">
              <w:rPr>
                <w:b/>
              </w:rPr>
              <w:t xml:space="preserve">Please confirm that, although Health Benefit Supervisors are a key component of the program, bidders only need to submit staffing levels for that position and not names or resumes for each staff Health Benefits Supervisor. </w:t>
            </w:r>
          </w:p>
          <w:p w14:paraId="65A1E1EB" w14:textId="77777777" w:rsidR="0044687B" w:rsidRPr="009766A7" w:rsidRDefault="0044687B" w:rsidP="009766A7">
            <w:pPr>
              <w:tabs>
                <w:tab w:val="left" w:pos="0"/>
              </w:tabs>
              <w:overflowPunct w:val="0"/>
              <w:autoSpaceDE w:val="0"/>
              <w:autoSpaceDN w:val="0"/>
              <w:adjustRightInd w:val="0"/>
              <w:jc w:val="both"/>
              <w:rPr>
                <w:b/>
              </w:rPr>
            </w:pPr>
          </w:p>
          <w:p w14:paraId="748DA7F8" w14:textId="093F0FCB" w:rsidR="0044687B" w:rsidRPr="0044687B" w:rsidRDefault="00935E98" w:rsidP="009766A7">
            <w:pPr>
              <w:tabs>
                <w:tab w:val="left" w:pos="0"/>
              </w:tabs>
              <w:overflowPunct w:val="0"/>
              <w:autoSpaceDE w:val="0"/>
              <w:autoSpaceDN w:val="0"/>
              <w:adjustRightInd w:val="0"/>
              <w:ind w:left="360"/>
              <w:jc w:val="both"/>
            </w:pPr>
            <w:r w:rsidRPr="00935E98">
              <w:t>Health Benefits Coordinator (HBC)</w:t>
            </w:r>
            <w:r>
              <w:t xml:space="preserve"> is defined as the e</w:t>
            </w:r>
            <w:r w:rsidRPr="00935E98">
              <w:t>ntity responsible for overseeing the health benefits for members, ensuring members have an eligibility determination and when Eligible are Enrolled properly and answering questi</w:t>
            </w:r>
            <w:r>
              <w:t xml:space="preserve">ons members have about benefits, which is the Vendor {Contractor}.  “Health Benefits Supervisor” has been renamed “Health Benefits Staff” for clarity.  </w:t>
            </w:r>
            <w:r w:rsidR="006B1A45">
              <w:t xml:space="preserve">  </w:t>
            </w:r>
            <w:r w:rsidR="00BE68B4">
              <w:t>Vendors {</w:t>
            </w:r>
            <w:r w:rsidR="003F48D6" w:rsidRPr="0044687B">
              <w:t>Bidders</w:t>
            </w:r>
            <w:r w:rsidR="00BE68B4">
              <w:t>}</w:t>
            </w:r>
            <w:r w:rsidR="003F48D6" w:rsidRPr="0044687B">
              <w:t xml:space="preserve"> must </w:t>
            </w:r>
            <w:r w:rsidR="001E1D5B" w:rsidRPr="009766A7">
              <w:t>provide names and</w:t>
            </w:r>
            <w:r w:rsidR="003F48D6" w:rsidRPr="0044687B">
              <w:t xml:space="preserve"> resume</w:t>
            </w:r>
            <w:r w:rsidR="001E1D5B" w:rsidRPr="009766A7">
              <w:t>s</w:t>
            </w:r>
            <w:r w:rsidR="003F48D6" w:rsidRPr="0044687B">
              <w:t xml:space="preserve"> </w:t>
            </w:r>
            <w:r w:rsidR="001E1D5B" w:rsidRPr="009766A7">
              <w:t xml:space="preserve">all </w:t>
            </w:r>
            <w:r w:rsidR="003F48D6" w:rsidRPr="0044687B">
              <w:t xml:space="preserve">for Health Benefit </w:t>
            </w:r>
            <w:r w:rsidR="00187F55">
              <w:t xml:space="preserve">Coordinator </w:t>
            </w:r>
            <w:r w:rsidR="003F48D6" w:rsidRPr="0044687B">
              <w:t xml:space="preserve">Supervisors, not all Health Benefit </w:t>
            </w:r>
            <w:r w:rsidR="00840CAD">
              <w:t>Staff</w:t>
            </w:r>
            <w:r w:rsidR="003F48D6" w:rsidRPr="0044687B">
              <w:t>.</w:t>
            </w:r>
            <w:r w:rsidR="004837DA" w:rsidRPr="009766A7">
              <w:t xml:space="preserve">  </w:t>
            </w:r>
            <w:r>
              <w:t xml:space="preserve">See “T1392 Revised Bid Solicitation </w:t>
            </w:r>
            <w:r w:rsidR="00E950F5">
              <w:t>10.7</w:t>
            </w:r>
            <w:r>
              <w:t>.2020”, Sections 2.3 and 3.2.1</w:t>
            </w:r>
            <w:r w:rsidR="00A11193">
              <w:t>.</w:t>
            </w:r>
            <w:r>
              <w:t>C</w:t>
            </w:r>
            <w:r w:rsidR="00A11193">
              <w:t>.</w:t>
            </w:r>
            <w:r>
              <w:t>5.</w:t>
            </w:r>
          </w:p>
          <w:p w14:paraId="4686500D" w14:textId="77777777" w:rsidR="001E1D5B" w:rsidRPr="009766A7" w:rsidRDefault="001E1D5B" w:rsidP="009766A7">
            <w:pPr>
              <w:tabs>
                <w:tab w:val="left" w:pos="0"/>
              </w:tabs>
              <w:overflowPunct w:val="0"/>
              <w:autoSpaceDE w:val="0"/>
              <w:autoSpaceDN w:val="0"/>
              <w:adjustRightInd w:val="0"/>
              <w:jc w:val="both"/>
              <w:rPr>
                <w:b/>
              </w:rPr>
            </w:pPr>
          </w:p>
          <w:p w14:paraId="6C778CC2" w14:textId="2725E8E1" w:rsidR="00584506" w:rsidRDefault="00584506" w:rsidP="007A5827">
            <w:pPr>
              <w:pStyle w:val="ListParagraph"/>
              <w:numPr>
                <w:ilvl w:val="0"/>
                <w:numId w:val="17"/>
              </w:numPr>
              <w:tabs>
                <w:tab w:val="left" w:pos="0"/>
              </w:tabs>
              <w:overflowPunct w:val="0"/>
              <w:autoSpaceDE w:val="0"/>
              <w:autoSpaceDN w:val="0"/>
              <w:adjustRightInd w:val="0"/>
              <w:jc w:val="both"/>
              <w:rPr>
                <w:b/>
              </w:rPr>
            </w:pPr>
            <w:r w:rsidRPr="00CD5360">
              <w:rPr>
                <w:b/>
              </w:rPr>
              <w:t xml:space="preserve">Please further confirm that bidders only need to submit names and resumes for staff with broad supervisory oversight, such as unit managers that are identified in 3.2.1. </w:t>
            </w:r>
          </w:p>
          <w:p w14:paraId="7463D395" w14:textId="77777777" w:rsidR="0044687B" w:rsidRPr="009766A7" w:rsidRDefault="0044687B" w:rsidP="009766A7">
            <w:pPr>
              <w:tabs>
                <w:tab w:val="left" w:pos="0"/>
              </w:tabs>
              <w:overflowPunct w:val="0"/>
              <w:autoSpaceDE w:val="0"/>
              <w:autoSpaceDN w:val="0"/>
              <w:adjustRightInd w:val="0"/>
              <w:jc w:val="both"/>
              <w:rPr>
                <w:b/>
              </w:rPr>
            </w:pPr>
          </w:p>
          <w:p w14:paraId="5CE1B39E" w14:textId="1D7C6C6F" w:rsidR="001E1D5B" w:rsidRPr="009766A7" w:rsidRDefault="003F48D6" w:rsidP="009766A7">
            <w:pPr>
              <w:tabs>
                <w:tab w:val="left" w:pos="0"/>
              </w:tabs>
              <w:overflowPunct w:val="0"/>
              <w:autoSpaceDE w:val="0"/>
              <w:autoSpaceDN w:val="0"/>
              <w:adjustRightInd w:val="0"/>
              <w:ind w:left="360"/>
              <w:jc w:val="both"/>
            </w:pPr>
            <w:r w:rsidRPr="0044687B">
              <w:t xml:space="preserve">Bidders must provide names and resumes for all titles listed in </w:t>
            </w:r>
            <w:r w:rsidR="00386406">
              <w:t>Bid Solicitation</w:t>
            </w:r>
            <w:r w:rsidRPr="0044687B">
              <w:t xml:space="preserve"> Section 3.2.1</w:t>
            </w:r>
          </w:p>
          <w:p w14:paraId="65D17CE4" w14:textId="10FAC860" w:rsidR="003F48D6" w:rsidRDefault="003F48D6" w:rsidP="009766A7">
            <w:pPr>
              <w:tabs>
                <w:tab w:val="left" w:pos="0"/>
              </w:tabs>
              <w:overflowPunct w:val="0"/>
              <w:autoSpaceDE w:val="0"/>
              <w:autoSpaceDN w:val="0"/>
              <w:adjustRightInd w:val="0"/>
              <w:jc w:val="both"/>
              <w:rPr>
                <w:b/>
              </w:rPr>
            </w:pPr>
            <w:r w:rsidRPr="009766A7">
              <w:rPr>
                <w:b/>
              </w:rPr>
              <w:t xml:space="preserve"> </w:t>
            </w:r>
          </w:p>
          <w:p w14:paraId="53AB015A" w14:textId="77777777" w:rsidR="0044687B" w:rsidRDefault="00584506" w:rsidP="007A5827">
            <w:pPr>
              <w:pStyle w:val="ListParagraph"/>
              <w:numPr>
                <w:ilvl w:val="0"/>
                <w:numId w:val="17"/>
              </w:numPr>
              <w:tabs>
                <w:tab w:val="left" w:pos="0"/>
              </w:tabs>
              <w:overflowPunct w:val="0"/>
              <w:autoSpaceDE w:val="0"/>
              <w:autoSpaceDN w:val="0"/>
              <w:adjustRightInd w:val="0"/>
              <w:jc w:val="both"/>
              <w:rPr>
                <w:b/>
              </w:rPr>
            </w:pPr>
            <w:r w:rsidRPr="00CD5360">
              <w:rPr>
                <w:b/>
              </w:rPr>
              <w:t>If these statements are not true, please clarify the definition in 2.3 of Health Benefit Supervisors to promote consistency among bidders for the resumes submitted with the proposal.</w:t>
            </w:r>
          </w:p>
          <w:p w14:paraId="4E18BD85" w14:textId="29E1BA0B" w:rsidR="00584506" w:rsidRPr="009766A7" w:rsidRDefault="00584506" w:rsidP="009766A7">
            <w:pPr>
              <w:tabs>
                <w:tab w:val="left" w:pos="0"/>
              </w:tabs>
              <w:overflowPunct w:val="0"/>
              <w:autoSpaceDE w:val="0"/>
              <w:autoSpaceDN w:val="0"/>
              <w:adjustRightInd w:val="0"/>
              <w:jc w:val="both"/>
              <w:rPr>
                <w:b/>
              </w:rPr>
            </w:pPr>
            <w:r w:rsidRPr="009766A7">
              <w:rPr>
                <w:b/>
              </w:rPr>
              <w:lastRenderedPageBreak/>
              <w:t xml:space="preserve">   </w:t>
            </w:r>
          </w:p>
          <w:p w14:paraId="14518DED" w14:textId="6511624C" w:rsidR="004837DA" w:rsidRDefault="00123934" w:rsidP="009766A7">
            <w:pPr>
              <w:tabs>
                <w:tab w:val="left" w:pos="0"/>
              </w:tabs>
              <w:overflowPunct w:val="0"/>
              <w:autoSpaceDE w:val="0"/>
              <w:autoSpaceDN w:val="0"/>
              <w:adjustRightInd w:val="0"/>
              <w:ind w:left="360"/>
              <w:jc w:val="both"/>
            </w:pPr>
            <w:r w:rsidRPr="007A6680">
              <w:t xml:space="preserve">See “T1392 Revised Bid Solicitation </w:t>
            </w:r>
            <w:r w:rsidR="00E950F5">
              <w:t>10.7</w:t>
            </w:r>
            <w:r w:rsidRPr="007A6680">
              <w:t>.2020”</w:t>
            </w:r>
            <w:r w:rsidR="00840CAD" w:rsidRPr="007A6680">
              <w:t xml:space="preserve"> Bid Solicitation Section 2.3 for updated terminology</w:t>
            </w:r>
            <w:r w:rsidRPr="007A6680">
              <w:t>.</w:t>
            </w:r>
            <w:r w:rsidR="00840CAD">
              <w:t xml:space="preserve">  </w:t>
            </w:r>
            <w:r w:rsidR="00840CAD" w:rsidRPr="005D47B9">
              <w:t>“Health Benefit Supervisors” has been renamed to “Health Benefits Staff” for clarity.</w:t>
            </w:r>
            <w:r w:rsidR="00840CAD">
              <w:t xml:space="preserve"> </w:t>
            </w:r>
          </w:p>
          <w:p w14:paraId="415FD02F" w14:textId="39FF5AF7" w:rsidR="00123934" w:rsidRPr="00B36550" w:rsidRDefault="00123934" w:rsidP="009766A7">
            <w:pPr>
              <w:tabs>
                <w:tab w:val="left" w:pos="0"/>
              </w:tabs>
              <w:overflowPunct w:val="0"/>
              <w:autoSpaceDE w:val="0"/>
              <w:autoSpaceDN w:val="0"/>
              <w:adjustRightInd w:val="0"/>
              <w:ind w:left="360"/>
              <w:jc w:val="both"/>
            </w:pPr>
          </w:p>
        </w:tc>
      </w:tr>
      <w:tr w:rsidR="008918DF" w14:paraId="03C6B45A" w14:textId="77777777" w:rsidTr="19E0F00C">
        <w:tc>
          <w:tcPr>
            <w:tcW w:w="877" w:type="dxa"/>
            <w:tcBorders>
              <w:top w:val="single" w:sz="4" w:space="0" w:color="auto"/>
              <w:left w:val="single" w:sz="4" w:space="0" w:color="auto"/>
              <w:bottom w:val="single" w:sz="4" w:space="0" w:color="auto"/>
              <w:right w:val="single" w:sz="4" w:space="0" w:color="auto"/>
            </w:tcBorders>
          </w:tcPr>
          <w:p w14:paraId="03C6B456" w14:textId="6D4D29EE" w:rsidR="008918DF" w:rsidRPr="00C40BDE" w:rsidRDefault="00CE7866" w:rsidP="005663AD">
            <w:pPr>
              <w:tabs>
                <w:tab w:val="left" w:pos="0"/>
              </w:tabs>
              <w:autoSpaceDN w:val="0"/>
              <w:jc w:val="center"/>
            </w:pPr>
            <w:r>
              <w:lastRenderedPageBreak/>
              <w:t>54</w:t>
            </w:r>
          </w:p>
        </w:tc>
        <w:tc>
          <w:tcPr>
            <w:tcW w:w="2160" w:type="dxa"/>
            <w:tcBorders>
              <w:top w:val="single" w:sz="4" w:space="0" w:color="auto"/>
              <w:left w:val="single" w:sz="4" w:space="0" w:color="auto"/>
              <w:bottom w:val="single" w:sz="4" w:space="0" w:color="auto"/>
              <w:right w:val="single" w:sz="4" w:space="0" w:color="auto"/>
            </w:tcBorders>
          </w:tcPr>
          <w:p w14:paraId="03C6B458" w14:textId="7E62CB0A" w:rsidR="008918DF" w:rsidRPr="00713FC0" w:rsidRDefault="006D1F7D" w:rsidP="00B949DB">
            <w:pPr>
              <w:tabs>
                <w:tab w:val="left" w:pos="0"/>
                <w:tab w:val="left" w:pos="484"/>
              </w:tabs>
              <w:overflowPunct w:val="0"/>
              <w:autoSpaceDE w:val="0"/>
              <w:autoSpaceDN w:val="0"/>
              <w:adjustRightInd w:val="0"/>
              <w:jc w:val="center"/>
            </w:pPr>
            <w:r w:rsidRPr="00713FC0">
              <w:t>3.3 Customer Service Call Center Operations</w:t>
            </w:r>
          </w:p>
        </w:tc>
        <w:tc>
          <w:tcPr>
            <w:tcW w:w="7200" w:type="dxa"/>
            <w:tcBorders>
              <w:top w:val="single" w:sz="4" w:space="0" w:color="auto"/>
              <w:left w:val="single" w:sz="4" w:space="0" w:color="auto"/>
              <w:bottom w:val="single" w:sz="4" w:space="0" w:color="auto"/>
              <w:right w:val="single" w:sz="4" w:space="0" w:color="auto"/>
            </w:tcBorders>
          </w:tcPr>
          <w:p w14:paraId="7E5FCC52" w14:textId="76AF6908" w:rsidR="0044687B" w:rsidRDefault="006D1F7D">
            <w:pPr>
              <w:tabs>
                <w:tab w:val="left" w:pos="0"/>
              </w:tabs>
              <w:overflowPunct w:val="0"/>
              <w:autoSpaceDE w:val="0"/>
              <w:autoSpaceDN w:val="0"/>
              <w:adjustRightInd w:val="0"/>
              <w:rPr>
                <w:b/>
              </w:rPr>
            </w:pPr>
            <w:r w:rsidRPr="006D1F7D">
              <w:rPr>
                <w:b/>
              </w:rPr>
              <w:t>Please confirm that both speech recognition and dual-tone multi-frequency are required in the IVR system.</w:t>
            </w:r>
          </w:p>
          <w:p w14:paraId="4087F9CF" w14:textId="77777777" w:rsidR="0044687B" w:rsidRDefault="0044687B">
            <w:pPr>
              <w:tabs>
                <w:tab w:val="left" w:pos="0"/>
              </w:tabs>
              <w:overflowPunct w:val="0"/>
              <w:autoSpaceDE w:val="0"/>
              <w:autoSpaceDN w:val="0"/>
              <w:adjustRightInd w:val="0"/>
              <w:rPr>
                <w:b/>
              </w:rPr>
            </w:pPr>
          </w:p>
          <w:p w14:paraId="2CF1D800" w14:textId="77777777" w:rsidR="0033313B" w:rsidRDefault="0044687B" w:rsidP="005663AD">
            <w:pPr>
              <w:tabs>
                <w:tab w:val="left" w:pos="0"/>
              </w:tabs>
              <w:overflowPunct w:val="0"/>
              <w:autoSpaceDE w:val="0"/>
              <w:autoSpaceDN w:val="0"/>
              <w:adjustRightInd w:val="0"/>
            </w:pPr>
            <w:r w:rsidRPr="009766A7">
              <w:t>This is c</w:t>
            </w:r>
            <w:r w:rsidR="001D45B9">
              <w:t>onfirmed.</w:t>
            </w:r>
          </w:p>
          <w:p w14:paraId="03C6B459" w14:textId="13332A7E" w:rsidR="00123934" w:rsidRPr="009766A7" w:rsidRDefault="00123934" w:rsidP="005663AD">
            <w:pPr>
              <w:tabs>
                <w:tab w:val="left" w:pos="0"/>
              </w:tabs>
              <w:overflowPunct w:val="0"/>
              <w:autoSpaceDE w:val="0"/>
              <w:autoSpaceDN w:val="0"/>
              <w:adjustRightInd w:val="0"/>
            </w:pPr>
          </w:p>
        </w:tc>
      </w:tr>
      <w:tr w:rsidR="00584506" w:rsidRPr="00C40BDE" w14:paraId="321BC5DF" w14:textId="77777777" w:rsidTr="19E0F00C">
        <w:tc>
          <w:tcPr>
            <w:tcW w:w="877" w:type="dxa"/>
            <w:tcBorders>
              <w:top w:val="single" w:sz="4" w:space="0" w:color="auto"/>
              <w:left w:val="single" w:sz="4" w:space="0" w:color="auto"/>
              <w:bottom w:val="single" w:sz="4" w:space="0" w:color="auto"/>
              <w:right w:val="single" w:sz="4" w:space="0" w:color="auto"/>
            </w:tcBorders>
          </w:tcPr>
          <w:p w14:paraId="5693E7A4" w14:textId="180E442E" w:rsidR="00584506" w:rsidRPr="00C40BDE" w:rsidRDefault="00CE7866" w:rsidP="007A5827">
            <w:pPr>
              <w:tabs>
                <w:tab w:val="left" w:pos="0"/>
              </w:tabs>
              <w:autoSpaceDN w:val="0"/>
              <w:jc w:val="center"/>
            </w:pPr>
            <w:r>
              <w:t>55</w:t>
            </w:r>
          </w:p>
        </w:tc>
        <w:tc>
          <w:tcPr>
            <w:tcW w:w="2160" w:type="dxa"/>
            <w:tcBorders>
              <w:top w:val="single" w:sz="4" w:space="0" w:color="auto"/>
              <w:left w:val="single" w:sz="4" w:space="0" w:color="auto"/>
              <w:bottom w:val="single" w:sz="4" w:space="0" w:color="auto"/>
              <w:right w:val="single" w:sz="4" w:space="0" w:color="auto"/>
            </w:tcBorders>
          </w:tcPr>
          <w:p w14:paraId="032A52F4" w14:textId="516BFE5C" w:rsidR="00584506" w:rsidRPr="00713FC0" w:rsidRDefault="00584506" w:rsidP="00B949DB">
            <w:pPr>
              <w:tabs>
                <w:tab w:val="left" w:pos="0"/>
                <w:tab w:val="left" w:pos="398"/>
              </w:tabs>
              <w:overflowPunct w:val="0"/>
              <w:autoSpaceDE w:val="0"/>
              <w:autoSpaceDN w:val="0"/>
              <w:adjustRightInd w:val="0"/>
              <w:jc w:val="center"/>
            </w:pPr>
            <w:r w:rsidRPr="008B50CC">
              <w:t>Section 3.3.1.A, Telephone Call Center Functions</w:t>
            </w:r>
          </w:p>
        </w:tc>
        <w:tc>
          <w:tcPr>
            <w:tcW w:w="7200" w:type="dxa"/>
            <w:tcBorders>
              <w:top w:val="single" w:sz="4" w:space="0" w:color="auto"/>
              <w:left w:val="single" w:sz="4" w:space="0" w:color="auto"/>
              <w:bottom w:val="single" w:sz="4" w:space="0" w:color="auto"/>
              <w:right w:val="single" w:sz="4" w:space="0" w:color="auto"/>
            </w:tcBorders>
          </w:tcPr>
          <w:p w14:paraId="5578E948" w14:textId="564CA255" w:rsidR="00584506" w:rsidRDefault="00584506" w:rsidP="007A5827">
            <w:pPr>
              <w:tabs>
                <w:tab w:val="left" w:pos="0"/>
              </w:tabs>
              <w:overflowPunct w:val="0"/>
              <w:autoSpaceDE w:val="0"/>
              <w:autoSpaceDN w:val="0"/>
              <w:adjustRightInd w:val="0"/>
              <w:jc w:val="both"/>
              <w:rPr>
                <w:b/>
              </w:rPr>
            </w:pPr>
            <w:r>
              <w:rPr>
                <w:b/>
              </w:rPr>
              <w:t>Would the State please define “</w:t>
            </w:r>
            <w:r w:rsidRPr="008B50CC">
              <w:rPr>
                <w:b/>
              </w:rPr>
              <w:t>Guided Assistance</w:t>
            </w:r>
            <w:r>
              <w:rPr>
                <w:b/>
              </w:rPr>
              <w:t>”</w:t>
            </w:r>
            <w:r w:rsidRPr="008B50CC">
              <w:rPr>
                <w:b/>
              </w:rPr>
              <w:t>?</w:t>
            </w:r>
          </w:p>
          <w:p w14:paraId="54FC76DC" w14:textId="77777777" w:rsidR="0044687B" w:rsidRDefault="0044687B" w:rsidP="007A5827">
            <w:pPr>
              <w:tabs>
                <w:tab w:val="left" w:pos="0"/>
              </w:tabs>
              <w:overflowPunct w:val="0"/>
              <w:autoSpaceDE w:val="0"/>
              <w:autoSpaceDN w:val="0"/>
              <w:adjustRightInd w:val="0"/>
              <w:jc w:val="both"/>
              <w:rPr>
                <w:b/>
              </w:rPr>
            </w:pPr>
          </w:p>
          <w:p w14:paraId="10A06A5E" w14:textId="66F4D81F" w:rsidR="0033313B" w:rsidRDefault="00DF75CC" w:rsidP="00DF75CC">
            <w:pPr>
              <w:tabs>
                <w:tab w:val="left" w:pos="0"/>
              </w:tabs>
              <w:overflowPunct w:val="0"/>
              <w:autoSpaceDE w:val="0"/>
              <w:autoSpaceDN w:val="0"/>
              <w:adjustRightInd w:val="0"/>
              <w:jc w:val="both"/>
            </w:pPr>
            <w:r w:rsidRPr="009766A7">
              <w:t xml:space="preserve">Guided assistance refers to scripts that live Call Center representatives can read from when interacting with customers.  </w:t>
            </w:r>
            <w:r w:rsidR="004E4623" w:rsidRPr="007A6680">
              <w:t xml:space="preserve">See “T1392 Revised Bid Solicitation </w:t>
            </w:r>
            <w:r w:rsidR="00E950F5">
              <w:t>10.7</w:t>
            </w:r>
            <w:r w:rsidR="004E4623" w:rsidRPr="007A6680">
              <w:t>.2020” Bid Solicitation Section 2.3 for updated terminology.</w:t>
            </w:r>
            <w:r w:rsidR="004E4623">
              <w:t xml:space="preserve">  </w:t>
            </w:r>
          </w:p>
          <w:p w14:paraId="09BCFBFD" w14:textId="0095DF33" w:rsidR="00123934" w:rsidRPr="009766A7" w:rsidRDefault="00123934" w:rsidP="00DF75CC">
            <w:pPr>
              <w:tabs>
                <w:tab w:val="left" w:pos="0"/>
              </w:tabs>
              <w:overflowPunct w:val="0"/>
              <w:autoSpaceDE w:val="0"/>
              <w:autoSpaceDN w:val="0"/>
              <w:adjustRightInd w:val="0"/>
              <w:jc w:val="both"/>
            </w:pPr>
          </w:p>
        </w:tc>
      </w:tr>
      <w:tr w:rsidR="00A30D18" w:rsidRPr="00C40BDE" w14:paraId="3440004D" w14:textId="77777777" w:rsidTr="19E0F00C">
        <w:tc>
          <w:tcPr>
            <w:tcW w:w="877" w:type="dxa"/>
            <w:tcBorders>
              <w:top w:val="single" w:sz="4" w:space="0" w:color="auto"/>
              <w:left w:val="single" w:sz="4" w:space="0" w:color="auto"/>
              <w:bottom w:val="single" w:sz="4" w:space="0" w:color="auto"/>
              <w:right w:val="single" w:sz="4" w:space="0" w:color="auto"/>
            </w:tcBorders>
          </w:tcPr>
          <w:p w14:paraId="5E15C4E0" w14:textId="765A4F08" w:rsidR="00A30D18" w:rsidRPr="00C40BDE" w:rsidRDefault="00CE7866" w:rsidP="007A5827">
            <w:pPr>
              <w:tabs>
                <w:tab w:val="left" w:pos="0"/>
              </w:tabs>
              <w:autoSpaceDN w:val="0"/>
              <w:jc w:val="center"/>
            </w:pPr>
            <w:r>
              <w:t>56</w:t>
            </w:r>
          </w:p>
        </w:tc>
        <w:tc>
          <w:tcPr>
            <w:tcW w:w="2160" w:type="dxa"/>
            <w:tcBorders>
              <w:top w:val="single" w:sz="4" w:space="0" w:color="auto"/>
              <w:left w:val="single" w:sz="4" w:space="0" w:color="auto"/>
              <w:bottom w:val="single" w:sz="4" w:space="0" w:color="auto"/>
              <w:right w:val="single" w:sz="4" w:space="0" w:color="auto"/>
            </w:tcBorders>
          </w:tcPr>
          <w:p w14:paraId="042EA55D" w14:textId="5A140749" w:rsidR="00A30D18" w:rsidRPr="00713FC0" w:rsidRDefault="00A30D18" w:rsidP="00824462">
            <w:pPr>
              <w:tabs>
                <w:tab w:val="left" w:pos="0"/>
                <w:tab w:val="left" w:pos="290"/>
              </w:tabs>
              <w:overflowPunct w:val="0"/>
              <w:autoSpaceDE w:val="0"/>
              <w:autoSpaceDN w:val="0"/>
              <w:adjustRightInd w:val="0"/>
              <w:jc w:val="center"/>
            </w:pPr>
            <w:r w:rsidRPr="00E877C6">
              <w:t xml:space="preserve">3.3.1.A </w:t>
            </w:r>
            <w:r w:rsidR="00824462">
              <w:t>Telephone Call Center Functions</w:t>
            </w:r>
          </w:p>
        </w:tc>
        <w:tc>
          <w:tcPr>
            <w:tcW w:w="7200" w:type="dxa"/>
            <w:tcBorders>
              <w:top w:val="single" w:sz="4" w:space="0" w:color="auto"/>
              <w:left w:val="single" w:sz="4" w:space="0" w:color="auto"/>
              <w:bottom w:val="single" w:sz="4" w:space="0" w:color="auto"/>
              <w:right w:val="single" w:sz="4" w:space="0" w:color="auto"/>
            </w:tcBorders>
          </w:tcPr>
          <w:p w14:paraId="0C8A880D" w14:textId="77777777" w:rsidR="00A30D18" w:rsidRDefault="00A30D18" w:rsidP="007A5827">
            <w:pPr>
              <w:tabs>
                <w:tab w:val="left" w:pos="0"/>
              </w:tabs>
              <w:overflowPunct w:val="0"/>
              <w:autoSpaceDE w:val="0"/>
              <w:autoSpaceDN w:val="0"/>
              <w:adjustRightInd w:val="0"/>
              <w:jc w:val="both"/>
              <w:rPr>
                <w:b/>
              </w:rPr>
            </w:pPr>
            <w:r w:rsidRPr="00E877C6">
              <w:rPr>
                <w:b/>
              </w:rPr>
              <w:t xml:space="preserve">RFP REQUIREMENT: Accept applications by phone for the MAGI-related and ABD Medicaid populations utilizing the State’s Integrated Eligibility System via direct data entry into State’s system or via interface as required under the Affordable Care Act (ACA) </w:t>
            </w:r>
          </w:p>
          <w:p w14:paraId="4B6474C1" w14:textId="77777777" w:rsidR="0012376F" w:rsidRDefault="0012376F" w:rsidP="007A5827">
            <w:pPr>
              <w:tabs>
                <w:tab w:val="left" w:pos="0"/>
              </w:tabs>
              <w:overflowPunct w:val="0"/>
              <w:autoSpaceDE w:val="0"/>
              <w:autoSpaceDN w:val="0"/>
              <w:adjustRightInd w:val="0"/>
              <w:jc w:val="both"/>
              <w:rPr>
                <w:b/>
              </w:rPr>
            </w:pPr>
          </w:p>
          <w:p w14:paraId="60004C7F" w14:textId="6243FC6D" w:rsidR="00A30D18" w:rsidRDefault="00A30D18" w:rsidP="007A5827">
            <w:pPr>
              <w:tabs>
                <w:tab w:val="left" w:pos="0"/>
              </w:tabs>
              <w:overflowPunct w:val="0"/>
              <w:autoSpaceDE w:val="0"/>
              <w:autoSpaceDN w:val="0"/>
              <w:adjustRightInd w:val="0"/>
              <w:jc w:val="both"/>
              <w:rPr>
                <w:b/>
              </w:rPr>
            </w:pPr>
            <w:r w:rsidRPr="00E877C6">
              <w:rPr>
                <w:b/>
              </w:rPr>
              <w:t>QUESTION: Does the current vendor accept ABD applications by phone today?</w:t>
            </w:r>
          </w:p>
          <w:p w14:paraId="6537BD62" w14:textId="77777777" w:rsidR="0044687B" w:rsidRPr="009766A7" w:rsidRDefault="0044687B">
            <w:pPr>
              <w:tabs>
                <w:tab w:val="left" w:pos="0"/>
              </w:tabs>
              <w:overflowPunct w:val="0"/>
              <w:autoSpaceDE w:val="0"/>
              <w:autoSpaceDN w:val="0"/>
              <w:adjustRightInd w:val="0"/>
              <w:jc w:val="both"/>
            </w:pPr>
          </w:p>
          <w:p w14:paraId="5319DE41" w14:textId="77777777" w:rsidR="004837DA" w:rsidRDefault="004837DA" w:rsidP="007A5827">
            <w:pPr>
              <w:tabs>
                <w:tab w:val="left" w:pos="0"/>
              </w:tabs>
              <w:overflowPunct w:val="0"/>
              <w:autoSpaceDE w:val="0"/>
              <w:autoSpaceDN w:val="0"/>
              <w:adjustRightInd w:val="0"/>
              <w:jc w:val="both"/>
            </w:pPr>
            <w:r w:rsidRPr="009766A7">
              <w:t>No</w:t>
            </w:r>
            <w:r w:rsidR="001A02E6">
              <w:t xml:space="preserve">, ABD applications are not currently accepted by phone. </w:t>
            </w:r>
          </w:p>
          <w:p w14:paraId="39921518" w14:textId="38348D34" w:rsidR="00A70F6F" w:rsidRPr="009766A7" w:rsidRDefault="00A70F6F" w:rsidP="007A5827">
            <w:pPr>
              <w:tabs>
                <w:tab w:val="left" w:pos="0"/>
              </w:tabs>
              <w:overflowPunct w:val="0"/>
              <w:autoSpaceDE w:val="0"/>
              <w:autoSpaceDN w:val="0"/>
              <w:adjustRightInd w:val="0"/>
              <w:jc w:val="both"/>
            </w:pPr>
          </w:p>
        </w:tc>
      </w:tr>
      <w:tr w:rsidR="00A30D18" w:rsidRPr="00C40BDE" w14:paraId="3693E996" w14:textId="77777777" w:rsidTr="19E0F00C">
        <w:tc>
          <w:tcPr>
            <w:tcW w:w="877" w:type="dxa"/>
            <w:tcBorders>
              <w:top w:val="single" w:sz="4" w:space="0" w:color="auto"/>
              <w:left w:val="single" w:sz="4" w:space="0" w:color="auto"/>
              <w:bottom w:val="single" w:sz="4" w:space="0" w:color="auto"/>
              <w:right w:val="single" w:sz="4" w:space="0" w:color="auto"/>
            </w:tcBorders>
          </w:tcPr>
          <w:p w14:paraId="165867DC" w14:textId="0196DA33" w:rsidR="00A30D18" w:rsidRPr="00C40BDE" w:rsidRDefault="00CE7866" w:rsidP="007A5827">
            <w:pPr>
              <w:tabs>
                <w:tab w:val="left" w:pos="0"/>
              </w:tabs>
              <w:autoSpaceDN w:val="0"/>
              <w:jc w:val="center"/>
            </w:pPr>
            <w:r>
              <w:t>57</w:t>
            </w:r>
          </w:p>
        </w:tc>
        <w:tc>
          <w:tcPr>
            <w:tcW w:w="2160" w:type="dxa"/>
            <w:tcBorders>
              <w:top w:val="single" w:sz="4" w:space="0" w:color="auto"/>
              <w:left w:val="single" w:sz="4" w:space="0" w:color="auto"/>
              <w:bottom w:val="single" w:sz="4" w:space="0" w:color="auto"/>
              <w:right w:val="single" w:sz="4" w:space="0" w:color="auto"/>
            </w:tcBorders>
          </w:tcPr>
          <w:p w14:paraId="58952D40" w14:textId="5C6F0AE7" w:rsidR="00A30D18" w:rsidRPr="00713FC0" w:rsidRDefault="00A30D18" w:rsidP="00824462">
            <w:pPr>
              <w:tabs>
                <w:tab w:val="left" w:pos="0"/>
                <w:tab w:val="left" w:pos="301"/>
              </w:tabs>
              <w:overflowPunct w:val="0"/>
              <w:autoSpaceDE w:val="0"/>
              <w:autoSpaceDN w:val="0"/>
              <w:adjustRightInd w:val="0"/>
              <w:jc w:val="center"/>
            </w:pPr>
            <w:r w:rsidRPr="00E877C6">
              <w:t xml:space="preserve">3.3.1.A </w:t>
            </w:r>
            <w:r w:rsidR="00824462">
              <w:t>Telephone Call center Functions</w:t>
            </w:r>
          </w:p>
        </w:tc>
        <w:tc>
          <w:tcPr>
            <w:tcW w:w="7200" w:type="dxa"/>
            <w:tcBorders>
              <w:top w:val="single" w:sz="4" w:space="0" w:color="auto"/>
              <w:left w:val="single" w:sz="4" w:space="0" w:color="auto"/>
              <w:bottom w:val="single" w:sz="4" w:space="0" w:color="auto"/>
              <w:right w:val="single" w:sz="4" w:space="0" w:color="auto"/>
            </w:tcBorders>
          </w:tcPr>
          <w:p w14:paraId="6DF5D148" w14:textId="4B943B61" w:rsidR="00A30D18" w:rsidRDefault="00A30D18" w:rsidP="007A5827">
            <w:pPr>
              <w:tabs>
                <w:tab w:val="left" w:pos="0"/>
              </w:tabs>
              <w:overflowPunct w:val="0"/>
              <w:autoSpaceDE w:val="0"/>
              <w:autoSpaceDN w:val="0"/>
              <w:adjustRightInd w:val="0"/>
              <w:jc w:val="both"/>
              <w:rPr>
                <w:b/>
              </w:rPr>
            </w:pPr>
            <w:r w:rsidRPr="00E877C6">
              <w:rPr>
                <w:b/>
              </w:rPr>
              <w:t xml:space="preserve">RFP LANGUAGE: Accept applications by phone for the MAGI-related and ABD Medicaid populations utilizing the State’s Integrated Eligibility System via direct data entry into State’s system or via interface as required under the Affordable Care Act (ACA) </w:t>
            </w:r>
          </w:p>
          <w:p w14:paraId="10B6E7CF" w14:textId="77777777" w:rsidR="0044687B" w:rsidRDefault="0044687B" w:rsidP="007A5827">
            <w:pPr>
              <w:tabs>
                <w:tab w:val="left" w:pos="0"/>
              </w:tabs>
              <w:overflowPunct w:val="0"/>
              <w:autoSpaceDE w:val="0"/>
              <w:autoSpaceDN w:val="0"/>
              <w:adjustRightInd w:val="0"/>
              <w:jc w:val="both"/>
              <w:rPr>
                <w:b/>
              </w:rPr>
            </w:pPr>
          </w:p>
          <w:p w14:paraId="06837B22" w14:textId="0FFEF4DC" w:rsidR="00A30D18" w:rsidRDefault="00A30D18" w:rsidP="007A5827">
            <w:pPr>
              <w:tabs>
                <w:tab w:val="left" w:pos="0"/>
              </w:tabs>
              <w:overflowPunct w:val="0"/>
              <w:autoSpaceDE w:val="0"/>
              <w:autoSpaceDN w:val="0"/>
              <w:adjustRightInd w:val="0"/>
              <w:jc w:val="both"/>
              <w:rPr>
                <w:b/>
              </w:rPr>
            </w:pPr>
            <w:r w:rsidRPr="00E877C6">
              <w:rPr>
                <w:b/>
              </w:rPr>
              <w:t>QUESTION: If ABD applications are accepted by phone by the vendor today, please provide the volume and the average handle time (AHT) for ABD applications accepted by the vendor today.</w:t>
            </w:r>
          </w:p>
          <w:p w14:paraId="430457F1" w14:textId="77777777" w:rsidR="0044687B" w:rsidRDefault="0044687B" w:rsidP="007A5827">
            <w:pPr>
              <w:tabs>
                <w:tab w:val="left" w:pos="0"/>
              </w:tabs>
              <w:overflowPunct w:val="0"/>
              <w:autoSpaceDE w:val="0"/>
              <w:autoSpaceDN w:val="0"/>
              <w:adjustRightInd w:val="0"/>
              <w:jc w:val="both"/>
              <w:rPr>
                <w:b/>
              </w:rPr>
            </w:pPr>
          </w:p>
          <w:p w14:paraId="205E2097" w14:textId="77777777" w:rsidR="00DF75CC" w:rsidRDefault="004837DA" w:rsidP="009766A7">
            <w:pPr>
              <w:tabs>
                <w:tab w:val="left" w:pos="0"/>
              </w:tabs>
              <w:overflowPunct w:val="0"/>
              <w:autoSpaceDE w:val="0"/>
              <w:autoSpaceDN w:val="0"/>
              <w:adjustRightInd w:val="0"/>
            </w:pPr>
            <w:r w:rsidRPr="009766A7">
              <w:t xml:space="preserve">ABD applications are </w:t>
            </w:r>
            <w:r w:rsidR="001E1D5B" w:rsidRPr="009766A7">
              <w:t xml:space="preserve">currently </w:t>
            </w:r>
            <w:r w:rsidRPr="009766A7">
              <w:t>not accepted over the phone.</w:t>
            </w:r>
          </w:p>
          <w:p w14:paraId="0A6A999E" w14:textId="3AE939E0" w:rsidR="00A70F6F" w:rsidRPr="009766A7" w:rsidRDefault="00A70F6F" w:rsidP="009766A7">
            <w:pPr>
              <w:tabs>
                <w:tab w:val="left" w:pos="0"/>
              </w:tabs>
              <w:overflowPunct w:val="0"/>
              <w:autoSpaceDE w:val="0"/>
              <w:autoSpaceDN w:val="0"/>
              <w:adjustRightInd w:val="0"/>
            </w:pPr>
          </w:p>
        </w:tc>
      </w:tr>
      <w:tr w:rsidR="004F57B5" w:rsidRPr="00C40BDE" w14:paraId="09CCE1BB" w14:textId="77777777" w:rsidTr="19E0F00C">
        <w:tc>
          <w:tcPr>
            <w:tcW w:w="877" w:type="dxa"/>
            <w:tcBorders>
              <w:top w:val="single" w:sz="4" w:space="0" w:color="auto"/>
              <w:left w:val="single" w:sz="4" w:space="0" w:color="auto"/>
              <w:bottom w:val="single" w:sz="4" w:space="0" w:color="auto"/>
              <w:right w:val="single" w:sz="4" w:space="0" w:color="auto"/>
            </w:tcBorders>
          </w:tcPr>
          <w:p w14:paraId="6020D22D" w14:textId="133D8669" w:rsidR="004F57B5" w:rsidRPr="00C40BDE" w:rsidRDefault="00CE7866" w:rsidP="007A5827">
            <w:pPr>
              <w:tabs>
                <w:tab w:val="left" w:pos="0"/>
              </w:tabs>
              <w:autoSpaceDN w:val="0"/>
              <w:jc w:val="center"/>
            </w:pPr>
            <w:r>
              <w:t>58</w:t>
            </w:r>
          </w:p>
        </w:tc>
        <w:tc>
          <w:tcPr>
            <w:tcW w:w="2160" w:type="dxa"/>
            <w:tcBorders>
              <w:top w:val="single" w:sz="4" w:space="0" w:color="auto"/>
              <w:left w:val="single" w:sz="4" w:space="0" w:color="auto"/>
              <w:bottom w:val="single" w:sz="4" w:space="0" w:color="auto"/>
              <w:right w:val="single" w:sz="4" w:space="0" w:color="auto"/>
            </w:tcBorders>
          </w:tcPr>
          <w:p w14:paraId="662BF225" w14:textId="77777777" w:rsidR="004F57B5" w:rsidRPr="00713FC0" w:rsidRDefault="004F57B5" w:rsidP="00B949DB">
            <w:pPr>
              <w:tabs>
                <w:tab w:val="left" w:pos="0"/>
              </w:tabs>
              <w:overflowPunct w:val="0"/>
              <w:autoSpaceDE w:val="0"/>
              <w:autoSpaceDN w:val="0"/>
              <w:adjustRightInd w:val="0"/>
              <w:jc w:val="center"/>
            </w:pPr>
            <w:r w:rsidRPr="00A96F3B">
              <w:t>3.3.1.A Telephone Call Center Functions</w:t>
            </w:r>
          </w:p>
        </w:tc>
        <w:tc>
          <w:tcPr>
            <w:tcW w:w="7200" w:type="dxa"/>
            <w:tcBorders>
              <w:top w:val="single" w:sz="4" w:space="0" w:color="auto"/>
              <w:left w:val="single" w:sz="4" w:space="0" w:color="auto"/>
              <w:bottom w:val="single" w:sz="4" w:space="0" w:color="auto"/>
              <w:right w:val="single" w:sz="4" w:space="0" w:color="auto"/>
            </w:tcBorders>
          </w:tcPr>
          <w:p w14:paraId="3EF56190" w14:textId="06BF562D" w:rsidR="004F57B5" w:rsidRDefault="004F57B5" w:rsidP="007A5827">
            <w:pPr>
              <w:tabs>
                <w:tab w:val="left" w:pos="0"/>
              </w:tabs>
              <w:overflowPunct w:val="0"/>
              <w:autoSpaceDE w:val="0"/>
              <w:autoSpaceDN w:val="0"/>
              <w:adjustRightInd w:val="0"/>
              <w:jc w:val="both"/>
              <w:rPr>
                <w:b/>
              </w:rPr>
            </w:pPr>
            <w:r w:rsidRPr="00A96F3B">
              <w:rPr>
                <w:b/>
              </w:rPr>
              <w:t>RFP LANGUAGE:</w:t>
            </w:r>
            <w:r>
              <w:rPr>
                <w:b/>
              </w:rPr>
              <w:t xml:space="preserve"> </w:t>
            </w:r>
            <w:r w:rsidRPr="00A96F3B">
              <w:rPr>
                <w:b/>
              </w:rPr>
              <w:t xml:space="preserve">Accept applications by phone for the MAGI-related and ABD Medicaid populations utilizing the State’s Integrated Eligibility System via direct data entry into State’s system or via interface as required under the Affordable Care Act (ACA) </w:t>
            </w:r>
          </w:p>
          <w:p w14:paraId="7559A841" w14:textId="77777777" w:rsidR="0044687B" w:rsidRDefault="0044687B" w:rsidP="007A5827">
            <w:pPr>
              <w:tabs>
                <w:tab w:val="left" w:pos="0"/>
              </w:tabs>
              <w:overflowPunct w:val="0"/>
              <w:autoSpaceDE w:val="0"/>
              <w:autoSpaceDN w:val="0"/>
              <w:adjustRightInd w:val="0"/>
              <w:jc w:val="both"/>
              <w:rPr>
                <w:b/>
              </w:rPr>
            </w:pPr>
          </w:p>
          <w:p w14:paraId="01515ADD" w14:textId="4F49C6F1" w:rsidR="004F57B5" w:rsidRDefault="004F57B5" w:rsidP="007A5827">
            <w:pPr>
              <w:tabs>
                <w:tab w:val="left" w:pos="0"/>
              </w:tabs>
              <w:overflowPunct w:val="0"/>
              <w:autoSpaceDE w:val="0"/>
              <w:autoSpaceDN w:val="0"/>
              <w:adjustRightInd w:val="0"/>
              <w:jc w:val="both"/>
              <w:rPr>
                <w:b/>
              </w:rPr>
            </w:pPr>
            <w:r w:rsidRPr="00A96F3B">
              <w:rPr>
                <w:b/>
              </w:rPr>
              <w:t>QUESTION:</w:t>
            </w:r>
            <w:r>
              <w:rPr>
                <w:b/>
              </w:rPr>
              <w:t xml:space="preserve"> </w:t>
            </w:r>
            <w:r w:rsidRPr="00A96F3B">
              <w:rPr>
                <w:b/>
              </w:rPr>
              <w:t>Please confirm your intent for ABD applications to be taken by phone by the vendor in the new Blanket P.O.</w:t>
            </w:r>
          </w:p>
          <w:p w14:paraId="5C61E876" w14:textId="77777777" w:rsidR="0044687B" w:rsidRDefault="0044687B" w:rsidP="007A5827">
            <w:pPr>
              <w:tabs>
                <w:tab w:val="left" w:pos="0"/>
              </w:tabs>
              <w:overflowPunct w:val="0"/>
              <w:autoSpaceDE w:val="0"/>
              <w:autoSpaceDN w:val="0"/>
              <w:adjustRightInd w:val="0"/>
              <w:jc w:val="both"/>
              <w:rPr>
                <w:b/>
              </w:rPr>
            </w:pPr>
          </w:p>
          <w:p w14:paraId="337B9F3D" w14:textId="77777777" w:rsidR="0033313B" w:rsidRDefault="00B36550" w:rsidP="002C66B7">
            <w:pPr>
              <w:tabs>
                <w:tab w:val="left" w:pos="0"/>
              </w:tabs>
              <w:overflowPunct w:val="0"/>
              <w:autoSpaceDE w:val="0"/>
              <w:autoSpaceDN w:val="0"/>
              <w:adjustRightInd w:val="0"/>
              <w:jc w:val="both"/>
            </w:pPr>
            <w:r>
              <w:t>This is c</w:t>
            </w:r>
            <w:r w:rsidR="004837DA" w:rsidRPr="009766A7">
              <w:t>onfirmed</w:t>
            </w:r>
            <w:r w:rsidR="001A02E6">
              <w:t>.</w:t>
            </w:r>
          </w:p>
          <w:p w14:paraId="66ACAF45" w14:textId="3653449A" w:rsidR="00123934" w:rsidRPr="009766A7" w:rsidRDefault="00123934" w:rsidP="002C66B7">
            <w:pPr>
              <w:tabs>
                <w:tab w:val="left" w:pos="0"/>
              </w:tabs>
              <w:overflowPunct w:val="0"/>
              <w:autoSpaceDE w:val="0"/>
              <w:autoSpaceDN w:val="0"/>
              <w:adjustRightInd w:val="0"/>
              <w:jc w:val="both"/>
            </w:pPr>
          </w:p>
        </w:tc>
      </w:tr>
      <w:tr w:rsidR="00584506" w:rsidRPr="00CD5360" w14:paraId="320BD76A" w14:textId="77777777" w:rsidTr="19E0F00C">
        <w:tc>
          <w:tcPr>
            <w:tcW w:w="877" w:type="dxa"/>
            <w:tcBorders>
              <w:top w:val="single" w:sz="4" w:space="0" w:color="auto"/>
              <w:left w:val="single" w:sz="4" w:space="0" w:color="auto"/>
              <w:bottom w:val="single" w:sz="4" w:space="0" w:color="auto"/>
              <w:right w:val="single" w:sz="4" w:space="0" w:color="auto"/>
            </w:tcBorders>
          </w:tcPr>
          <w:p w14:paraId="6E82C5E1" w14:textId="3A5A203F" w:rsidR="00584506" w:rsidRPr="00C40BDE" w:rsidRDefault="00CE7866" w:rsidP="007A5827">
            <w:pPr>
              <w:tabs>
                <w:tab w:val="left" w:pos="0"/>
              </w:tabs>
              <w:autoSpaceDN w:val="0"/>
              <w:jc w:val="center"/>
            </w:pPr>
            <w:r>
              <w:t>59</w:t>
            </w:r>
          </w:p>
        </w:tc>
        <w:tc>
          <w:tcPr>
            <w:tcW w:w="2160" w:type="dxa"/>
            <w:tcBorders>
              <w:top w:val="single" w:sz="4" w:space="0" w:color="auto"/>
              <w:left w:val="single" w:sz="4" w:space="0" w:color="auto"/>
              <w:bottom w:val="single" w:sz="4" w:space="0" w:color="auto"/>
              <w:right w:val="single" w:sz="4" w:space="0" w:color="auto"/>
            </w:tcBorders>
          </w:tcPr>
          <w:p w14:paraId="29EE3D71" w14:textId="77777777" w:rsidR="00584506" w:rsidRPr="00713FC0" w:rsidRDefault="00584506" w:rsidP="007A5827">
            <w:pPr>
              <w:tabs>
                <w:tab w:val="left" w:pos="0"/>
              </w:tabs>
              <w:overflowPunct w:val="0"/>
              <w:autoSpaceDE w:val="0"/>
              <w:autoSpaceDN w:val="0"/>
              <w:adjustRightInd w:val="0"/>
              <w:jc w:val="center"/>
            </w:pPr>
            <w:r w:rsidRPr="008B50CC">
              <w:t>Section 3.3.1.A, Telephone Call Center Functions</w:t>
            </w:r>
          </w:p>
        </w:tc>
        <w:tc>
          <w:tcPr>
            <w:tcW w:w="7200" w:type="dxa"/>
            <w:tcBorders>
              <w:top w:val="single" w:sz="4" w:space="0" w:color="auto"/>
              <w:left w:val="single" w:sz="4" w:space="0" w:color="auto"/>
              <w:bottom w:val="single" w:sz="4" w:space="0" w:color="auto"/>
              <w:right w:val="single" w:sz="4" w:space="0" w:color="auto"/>
            </w:tcBorders>
          </w:tcPr>
          <w:p w14:paraId="33B7DB1D" w14:textId="5582F2BE" w:rsidR="00584506" w:rsidRDefault="00584506" w:rsidP="007A5827">
            <w:pPr>
              <w:tabs>
                <w:tab w:val="left" w:pos="0"/>
              </w:tabs>
              <w:overflowPunct w:val="0"/>
              <w:autoSpaceDE w:val="0"/>
              <w:autoSpaceDN w:val="0"/>
              <w:adjustRightInd w:val="0"/>
              <w:jc w:val="both"/>
              <w:rPr>
                <w:b/>
              </w:rPr>
            </w:pPr>
            <w:r w:rsidRPr="008B50CC">
              <w:rPr>
                <w:b/>
              </w:rPr>
              <w:t>Regarding- Accept Applications by phone for the MAGI-related and ABD Medicaid populations utilizing the State</w:t>
            </w:r>
            <w:r>
              <w:rPr>
                <w:b/>
              </w:rPr>
              <w:t>’</w:t>
            </w:r>
            <w:r w:rsidRPr="008B50CC">
              <w:rPr>
                <w:b/>
              </w:rPr>
              <w:t>s Integrated Eligibility System via direct data entry into the State</w:t>
            </w:r>
            <w:r>
              <w:rPr>
                <w:b/>
              </w:rPr>
              <w:t>’</w:t>
            </w:r>
            <w:r w:rsidRPr="008B50CC">
              <w:rPr>
                <w:b/>
              </w:rPr>
              <w:t xml:space="preserve">s system or via interface as required under the Affordable Care Act (ACA). </w:t>
            </w:r>
          </w:p>
          <w:p w14:paraId="1BA75584" w14:textId="77777777" w:rsidR="0044687B" w:rsidRDefault="0044687B" w:rsidP="007A5827">
            <w:pPr>
              <w:tabs>
                <w:tab w:val="left" w:pos="0"/>
              </w:tabs>
              <w:overflowPunct w:val="0"/>
              <w:autoSpaceDE w:val="0"/>
              <w:autoSpaceDN w:val="0"/>
              <w:adjustRightInd w:val="0"/>
              <w:jc w:val="both"/>
              <w:rPr>
                <w:b/>
              </w:rPr>
            </w:pPr>
          </w:p>
          <w:p w14:paraId="4D5B98EE" w14:textId="77777777" w:rsidR="0044687B" w:rsidRDefault="00584506" w:rsidP="007A5827">
            <w:pPr>
              <w:pStyle w:val="ListParagraph"/>
              <w:numPr>
                <w:ilvl w:val="0"/>
                <w:numId w:val="18"/>
              </w:numPr>
              <w:tabs>
                <w:tab w:val="left" w:pos="0"/>
              </w:tabs>
              <w:overflowPunct w:val="0"/>
              <w:autoSpaceDE w:val="0"/>
              <w:autoSpaceDN w:val="0"/>
              <w:adjustRightInd w:val="0"/>
              <w:jc w:val="both"/>
              <w:rPr>
                <w:b/>
              </w:rPr>
            </w:pPr>
            <w:r w:rsidRPr="00CD5360">
              <w:rPr>
                <w:b/>
              </w:rPr>
              <w:t xml:space="preserve">Is this system web accessible? </w:t>
            </w:r>
          </w:p>
          <w:p w14:paraId="44B7FC9A" w14:textId="77777777" w:rsidR="0044687B" w:rsidRPr="009766A7" w:rsidRDefault="0044687B" w:rsidP="009766A7">
            <w:pPr>
              <w:tabs>
                <w:tab w:val="left" w:pos="0"/>
              </w:tabs>
              <w:overflowPunct w:val="0"/>
              <w:autoSpaceDE w:val="0"/>
              <w:autoSpaceDN w:val="0"/>
              <w:adjustRightInd w:val="0"/>
              <w:jc w:val="both"/>
              <w:rPr>
                <w:b/>
              </w:rPr>
            </w:pPr>
          </w:p>
          <w:p w14:paraId="770AFC71" w14:textId="22492176" w:rsidR="00B36550" w:rsidRPr="009766A7" w:rsidRDefault="004837DA" w:rsidP="009766A7">
            <w:pPr>
              <w:tabs>
                <w:tab w:val="left" w:pos="0"/>
              </w:tabs>
              <w:overflowPunct w:val="0"/>
              <w:autoSpaceDE w:val="0"/>
              <w:autoSpaceDN w:val="0"/>
              <w:adjustRightInd w:val="0"/>
              <w:ind w:left="360"/>
              <w:jc w:val="both"/>
            </w:pPr>
            <w:r w:rsidRPr="0044687B">
              <w:lastRenderedPageBreak/>
              <w:t>Yes</w:t>
            </w:r>
          </w:p>
          <w:p w14:paraId="1D0D8E20" w14:textId="0FB595AF" w:rsidR="00B36550" w:rsidRPr="009766A7" w:rsidRDefault="00B36550" w:rsidP="009766A7">
            <w:pPr>
              <w:tabs>
                <w:tab w:val="left" w:pos="0"/>
              </w:tabs>
              <w:overflowPunct w:val="0"/>
              <w:autoSpaceDE w:val="0"/>
              <w:autoSpaceDN w:val="0"/>
              <w:adjustRightInd w:val="0"/>
              <w:jc w:val="both"/>
              <w:rPr>
                <w:b/>
              </w:rPr>
            </w:pPr>
          </w:p>
          <w:p w14:paraId="309B7466" w14:textId="77777777" w:rsidR="0044687B" w:rsidRDefault="00584506" w:rsidP="007A5827">
            <w:pPr>
              <w:pStyle w:val="ListParagraph"/>
              <w:numPr>
                <w:ilvl w:val="0"/>
                <w:numId w:val="18"/>
              </w:numPr>
              <w:tabs>
                <w:tab w:val="left" w:pos="0"/>
              </w:tabs>
              <w:overflowPunct w:val="0"/>
              <w:autoSpaceDE w:val="0"/>
              <w:autoSpaceDN w:val="0"/>
              <w:adjustRightInd w:val="0"/>
              <w:jc w:val="both"/>
              <w:rPr>
                <w:b/>
              </w:rPr>
            </w:pPr>
            <w:r w:rsidRPr="00CD5360">
              <w:rPr>
                <w:b/>
              </w:rPr>
              <w:t>Will the State allow a network communication using an internet site secure VPN tunnel for accessing the state system?</w:t>
            </w:r>
          </w:p>
          <w:p w14:paraId="5F4DE8CA" w14:textId="77777777" w:rsidR="0044687B" w:rsidRPr="009766A7" w:rsidRDefault="0044687B" w:rsidP="009766A7">
            <w:pPr>
              <w:tabs>
                <w:tab w:val="left" w:pos="0"/>
              </w:tabs>
              <w:overflowPunct w:val="0"/>
              <w:autoSpaceDE w:val="0"/>
              <w:autoSpaceDN w:val="0"/>
              <w:adjustRightInd w:val="0"/>
              <w:jc w:val="both"/>
              <w:rPr>
                <w:b/>
              </w:rPr>
            </w:pPr>
          </w:p>
          <w:p w14:paraId="745CC955" w14:textId="77777777" w:rsidR="0033313B" w:rsidRDefault="004837DA" w:rsidP="009766A7">
            <w:pPr>
              <w:tabs>
                <w:tab w:val="left" w:pos="0"/>
              </w:tabs>
              <w:overflowPunct w:val="0"/>
              <w:autoSpaceDE w:val="0"/>
              <w:autoSpaceDN w:val="0"/>
              <w:adjustRightInd w:val="0"/>
              <w:ind w:left="360"/>
              <w:jc w:val="both"/>
            </w:pPr>
            <w:r w:rsidRPr="0044687B">
              <w:t>No</w:t>
            </w:r>
          </w:p>
          <w:p w14:paraId="38550E21" w14:textId="20017E73" w:rsidR="00123934" w:rsidRPr="00B36550" w:rsidRDefault="00123934" w:rsidP="009766A7">
            <w:pPr>
              <w:tabs>
                <w:tab w:val="left" w:pos="0"/>
              </w:tabs>
              <w:overflowPunct w:val="0"/>
              <w:autoSpaceDE w:val="0"/>
              <w:autoSpaceDN w:val="0"/>
              <w:adjustRightInd w:val="0"/>
              <w:ind w:left="360"/>
              <w:jc w:val="both"/>
            </w:pPr>
          </w:p>
        </w:tc>
      </w:tr>
      <w:tr w:rsidR="00584506" w:rsidRPr="00924F72" w14:paraId="6EC56246" w14:textId="77777777" w:rsidTr="19E0F00C">
        <w:tc>
          <w:tcPr>
            <w:tcW w:w="877" w:type="dxa"/>
            <w:tcBorders>
              <w:top w:val="single" w:sz="4" w:space="0" w:color="auto"/>
              <w:left w:val="single" w:sz="4" w:space="0" w:color="auto"/>
              <w:bottom w:val="single" w:sz="4" w:space="0" w:color="auto"/>
              <w:right w:val="single" w:sz="4" w:space="0" w:color="auto"/>
            </w:tcBorders>
          </w:tcPr>
          <w:p w14:paraId="0B53C5AB" w14:textId="2E93D569" w:rsidR="00584506" w:rsidRPr="00C40BDE" w:rsidRDefault="00CE7866" w:rsidP="007A5827">
            <w:pPr>
              <w:tabs>
                <w:tab w:val="left" w:pos="0"/>
              </w:tabs>
              <w:autoSpaceDN w:val="0"/>
              <w:jc w:val="center"/>
            </w:pPr>
            <w:r>
              <w:lastRenderedPageBreak/>
              <w:t>60</w:t>
            </w:r>
          </w:p>
        </w:tc>
        <w:tc>
          <w:tcPr>
            <w:tcW w:w="2160" w:type="dxa"/>
            <w:tcBorders>
              <w:top w:val="single" w:sz="4" w:space="0" w:color="auto"/>
              <w:left w:val="single" w:sz="4" w:space="0" w:color="auto"/>
              <w:bottom w:val="single" w:sz="4" w:space="0" w:color="auto"/>
              <w:right w:val="single" w:sz="4" w:space="0" w:color="auto"/>
            </w:tcBorders>
          </w:tcPr>
          <w:p w14:paraId="27D2E187" w14:textId="77777777" w:rsidR="00584506" w:rsidRPr="00713FC0" w:rsidRDefault="00584506" w:rsidP="00B949DB">
            <w:pPr>
              <w:tabs>
                <w:tab w:val="left" w:pos="0"/>
              </w:tabs>
              <w:overflowPunct w:val="0"/>
              <w:autoSpaceDE w:val="0"/>
              <w:autoSpaceDN w:val="0"/>
              <w:adjustRightInd w:val="0"/>
              <w:jc w:val="center"/>
            </w:pPr>
            <w:r w:rsidRPr="008B50CC">
              <w:t>Section 3.3.1.B.16, Telephone Call Center Functions</w:t>
            </w:r>
          </w:p>
        </w:tc>
        <w:tc>
          <w:tcPr>
            <w:tcW w:w="7200" w:type="dxa"/>
            <w:tcBorders>
              <w:top w:val="single" w:sz="4" w:space="0" w:color="auto"/>
              <w:left w:val="single" w:sz="4" w:space="0" w:color="auto"/>
              <w:bottom w:val="single" w:sz="4" w:space="0" w:color="auto"/>
              <w:right w:val="single" w:sz="4" w:space="0" w:color="auto"/>
            </w:tcBorders>
          </w:tcPr>
          <w:p w14:paraId="4495A5EA" w14:textId="7E406DFB" w:rsidR="004837DA" w:rsidRDefault="00584506" w:rsidP="007A5827">
            <w:pPr>
              <w:pStyle w:val="ListParagraph"/>
              <w:numPr>
                <w:ilvl w:val="0"/>
                <w:numId w:val="19"/>
              </w:numPr>
              <w:tabs>
                <w:tab w:val="left" w:pos="0"/>
              </w:tabs>
              <w:overflowPunct w:val="0"/>
              <w:autoSpaceDE w:val="0"/>
              <w:autoSpaceDN w:val="0"/>
              <w:adjustRightInd w:val="0"/>
              <w:jc w:val="both"/>
              <w:rPr>
                <w:b/>
              </w:rPr>
            </w:pPr>
            <w:r w:rsidRPr="00924F72">
              <w:rPr>
                <w:b/>
              </w:rPr>
              <w:t>Could the State clarify the difference between eligibility screening and eligibility processing?</w:t>
            </w:r>
          </w:p>
          <w:p w14:paraId="08C822D5" w14:textId="77777777" w:rsidR="0044687B" w:rsidRPr="009766A7" w:rsidRDefault="0044687B" w:rsidP="009766A7">
            <w:pPr>
              <w:tabs>
                <w:tab w:val="left" w:pos="0"/>
              </w:tabs>
              <w:overflowPunct w:val="0"/>
              <w:autoSpaceDE w:val="0"/>
              <w:autoSpaceDN w:val="0"/>
              <w:adjustRightInd w:val="0"/>
              <w:jc w:val="both"/>
              <w:rPr>
                <w:b/>
              </w:rPr>
            </w:pPr>
          </w:p>
          <w:p w14:paraId="6022B88E" w14:textId="0858AB53" w:rsidR="00584506" w:rsidRPr="009766A7" w:rsidRDefault="004837DA" w:rsidP="009766A7">
            <w:pPr>
              <w:tabs>
                <w:tab w:val="left" w:pos="0"/>
              </w:tabs>
              <w:overflowPunct w:val="0"/>
              <w:autoSpaceDE w:val="0"/>
              <w:autoSpaceDN w:val="0"/>
              <w:adjustRightInd w:val="0"/>
              <w:ind w:left="360"/>
            </w:pPr>
            <w:r w:rsidRPr="0044687B">
              <w:t xml:space="preserve">Eligibility Screening includes </w:t>
            </w:r>
            <w:r w:rsidR="00080AA4" w:rsidRPr="009766A7">
              <w:t xml:space="preserve">asking </w:t>
            </w:r>
            <w:r w:rsidRPr="0044687B">
              <w:t xml:space="preserve">high level questions to determine </w:t>
            </w:r>
            <w:r w:rsidR="00C410CB">
              <w:t>general program suitability</w:t>
            </w:r>
            <w:r w:rsidRPr="009766A7">
              <w:t xml:space="preserve">.  Eligibility </w:t>
            </w:r>
            <w:r w:rsidRPr="0044687B">
              <w:t>processing reviews the validity of the questions and determines eligibility.</w:t>
            </w:r>
            <w:r w:rsidR="00584506" w:rsidRPr="0044687B">
              <w:t xml:space="preserve"> </w:t>
            </w:r>
          </w:p>
          <w:p w14:paraId="2A1E9DDA" w14:textId="77777777" w:rsidR="004837DA" w:rsidRPr="009766A7" w:rsidRDefault="004837DA" w:rsidP="009766A7">
            <w:pPr>
              <w:tabs>
                <w:tab w:val="left" w:pos="0"/>
              </w:tabs>
              <w:overflowPunct w:val="0"/>
              <w:autoSpaceDE w:val="0"/>
              <w:autoSpaceDN w:val="0"/>
              <w:adjustRightInd w:val="0"/>
              <w:rPr>
                <w:b/>
              </w:rPr>
            </w:pPr>
          </w:p>
          <w:p w14:paraId="739A6BB7" w14:textId="2E303E98" w:rsidR="00584506" w:rsidRDefault="00584506" w:rsidP="009766A7">
            <w:pPr>
              <w:pStyle w:val="ListParagraph"/>
              <w:numPr>
                <w:ilvl w:val="0"/>
                <w:numId w:val="19"/>
              </w:numPr>
              <w:tabs>
                <w:tab w:val="left" w:pos="0"/>
              </w:tabs>
              <w:overflowPunct w:val="0"/>
              <w:autoSpaceDE w:val="0"/>
              <w:autoSpaceDN w:val="0"/>
              <w:adjustRightInd w:val="0"/>
              <w:rPr>
                <w:b/>
              </w:rPr>
            </w:pPr>
            <w:r w:rsidRPr="00924F72">
              <w:rPr>
                <w:b/>
              </w:rPr>
              <w:t>Do 100% of applications regardless of channel get screened?</w:t>
            </w:r>
          </w:p>
          <w:p w14:paraId="0BDE245D" w14:textId="77777777" w:rsidR="0044687B" w:rsidRPr="009766A7" w:rsidRDefault="0044687B" w:rsidP="009766A7">
            <w:pPr>
              <w:tabs>
                <w:tab w:val="left" w:pos="0"/>
              </w:tabs>
              <w:overflowPunct w:val="0"/>
              <w:autoSpaceDE w:val="0"/>
              <w:autoSpaceDN w:val="0"/>
              <w:adjustRightInd w:val="0"/>
              <w:rPr>
                <w:b/>
              </w:rPr>
            </w:pPr>
          </w:p>
          <w:p w14:paraId="0B8D629F" w14:textId="77777777" w:rsidR="0026059B" w:rsidRDefault="004837DA" w:rsidP="009766A7">
            <w:pPr>
              <w:tabs>
                <w:tab w:val="left" w:pos="0"/>
              </w:tabs>
              <w:overflowPunct w:val="0"/>
              <w:autoSpaceDE w:val="0"/>
              <w:autoSpaceDN w:val="0"/>
              <w:adjustRightInd w:val="0"/>
              <w:ind w:left="360"/>
            </w:pPr>
            <w:r w:rsidRPr="0044687B">
              <w:t>No</w:t>
            </w:r>
            <w:r w:rsidR="00123934">
              <w:t>.</w:t>
            </w:r>
          </w:p>
          <w:p w14:paraId="2F0F087D" w14:textId="6F11739E" w:rsidR="00123934" w:rsidRPr="00B36550" w:rsidRDefault="00123934" w:rsidP="009766A7">
            <w:pPr>
              <w:tabs>
                <w:tab w:val="left" w:pos="0"/>
              </w:tabs>
              <w:overflowPunct w:val="0"/>
              <w:autoSpaceDE w:val="0"/>
              <w:autoSpaceDN w:val="0"/>
              <w:adjustRightInd w:val="0"/>
              <w:ind w:left="360"/>
            </w:pPr>
          </w:p>
        </w:tc>
      </w:tr>
      <w:tr w:rsidR="00584506" w:rsidRPr="00924F72" w14:paraId="7D33BAA0" w14:textId="77777777" w:rsidTr="19E0F00C">
        <w:tc>
          <w:tcPr>
            <w:tcW w:w="877" w:type="dxa"/>
            <w:tcBorders>
              <w:top w:val="single" w:sz="4" w:space="0" w:color="auto"/>
              <w:left w:val="single" w:sz="4" w:space="0" w:color="auto"/>
              <w:bottom w:val="single" w:sz="4" w:space="0" w:color="auto"/>
              <w:right w:val="single" w:sz="4" w:space="0" w:color="auto"/>
            </w:tcBorders>
          </w:tcPr>
          <w:p w14:paraId="2558007B" w14:textId="5CE6072B" w:rsidR="00584506" w:rsidRPr="00C40BDE" w:rsidRDefault="00CE7866" w:rsidP="007A5827">
            <w:pPr>
              <w:tabs>
                <w:tab w:val="left" w:pos="0"/>
              </w:tabs>
              <w:autoSpaceDN w:val="0"/>
              <w:jc w:val="center"/>
            </w:pPr>
            <w:r>
              <w:t>61</w:t>
            </w:r>
          </w:p>
        </w:tc>
        <w:tc>
          <w:tcPr>
            <w:tcW w:w="2160" w:type="dxa"/>
            <w:tcBorders>
              <w:top w:val="single" w:sz="4" w:space="0" w:color="auto"/>
              <w:left w:val="single" w:sz="4" w:space="0" w:color="auto"/>
              <w:bottom w:val="single" w:sz="4" w:space="0" w:color="auto"/>
              <w:right w:val="single" w:sz="4" w:space="0" w:color="auto"/>
            </w:tcBorders>
          </w:tcPr>
          <w:p w14:paraId="3C173BA3" w14:textId="65F04D4B" w:rsidR="00584506" w:rsidRPr="00713FC0" w:rsidRDefault="00584506" w:rsidP="00B949DB">
            <w:pPr>
              <w:tabs>
                <w:tab w:val="left" w:pos="0"/>
                <w:tab w:val="left" w:pos="301"/>
              </w:tabs>
              <w:overflowPunct w:val="0"/>
              <w:autoSpaceDE w:val="0"/>
              <w:autoSpaceDN w:val="0"/>
              <w:adjustRightInd w:val="0"/>
              <w:jc w:val="center"/>
            </w:pPr>
            <w:r w:rsidRPr="008B50CC">
              <w:t>Section 3.3.1.B.19, Telephone Call Center Functions</w:t>
            </w:r>
          </w:p>
        </w:tc>
        <w:tc>
          <w:tcPr>
            <w:tcW w:w="7200" w:type="dxa"/>
            <w:tcBorders>
              <w:top w:val="single" w:sz="4" w:space="0" w:color="auto"/>
              <w:left w:val="single" w:sz="4" w:space="0" w:color="auto"/>
              <w:bottom w:val="single" w:sz="4" w:space="0" w:color="auto"/>
              <w:right w:val="single" w:sz="4" w:space="0" w:color="auto"/>
            </w:tcBorders>
          </w:tcPr>
          <w:p w14:paraId="6257A498" w14:textId="36C1F101" w:rsidR="00584506" w:rsidRDefault="00584506" w:rsidP="007A5827">
            <w:pPr>
              <w:tabs>
                <w:tab w:val="left" w:pos="0"/>
              </w:tabs>
              <w:overflowPunct w:val="0"/>
              <w:autoSpaceDE w:val="0"/>
              <w:autoSpaceDN w:val="0"/>
              <w:adjustRightInd w:val="0"/>
              <w:jc w:val="both"/>
              <w:rPr>
                <w:b/>
              </w:rPr>
            </w:pPr>
            <w:r>
              <w:rPr>
                <w:b/>
              </w:rPr>
              <w:t>Regarding- Access to the State’</w:t>
            </w:r>
            <w:r w:rsidRPr="004F7FA0">
              <w:rPr>
                <w:b/>
              </w:rPr>
              <w:t xml:space="preserve">s NJ Worker Portal. </w:t>
            </w:r>
          </w:p>
          <w:p w14:paraId="49477DFE" w14:textId="77777777" w:rsidR="00657CBC" w:rsidRDefault="00657CBC" w:rsidP="007A5827">
            <w:pPr>
              <w:tabs>
                <w:tab w:val="left" w:pos="0"/>
              </w:tabs>
              <w:overflowPunct w:val="0"/>
              <w:autoSpaceDE w:val="0"/>
              <w:autoSpaceDN w:val="0"/>
              <w:adjustRightInd w:val="0"/>
              <w:jc w:val="both"/>
              <w:rPr>
                <w:b/>
              </w:rPr>
            </w:pPr>
          </w:p>
          <w:p w14:paraId="39C22522" w14:textId="48C0B356" w:rsidR="00A40DA2" w:rsidRDefault="00584506" w:rsidP="009766A7">
            <w:pPr>
              <w:pStyle w:val="ListParagraph"/>
              <w:numPr>
                <w:ilvl w:val="0"/>
                <w:numId w:val="20"/>
              </w:numPr>
              <w:tabs>
                <w:tab w:val="left" w:pos="0"/>
              </w:tabs>
              <w:overflowPunct w:val="0"/>
              <w:autoSpaceDE w:val="0"/>
              <w:autoSpaceDN w:val="0"/>
              <w:adjustRightInd w:val="0"/>
              <w:ind w:left="360"/>
              <w:jc w:val="both"/>
              <w:rPr>
                <w:b/>
              </w:rPr>
            </w:pPr>
            <w:r>
              <w:rPr>
                <w:b/>
              </w:rPr>
              <w:t>Please confirm that the State’</w:t>
            </w:r>
            <w:r w:rsidRPr="00924F72">
              <w:rPr>
                <w:b/>
              </w:rPr>
              <w:t>s NJ Worker Portal is web accessible.</w:t>
            </w:r>
          </w:p>
          <w:p w14:paraId="23ACC3EF" w14:textId="77777777" w:rsidR="0044687B" w:rsidRPr="009766A7" w:rsidRDefault="0044687B" w:rsidP="009766A7">
            <w:pPr>
              <w:tabs>
                <w:tab w:val="left" w:pos="0"/>
              </w:tabs>
              <w:overflowPunct w:val="0"/>
              <w:autoSpaceDE w:val="0"/>
              <w:autoSpaceDN w:val="0"/>
              <w:adjustRightInd w:val="0"/>
              <w:jc w:val="both"/>
              <w:rPr>
                <w:b/>
              </w:rPr>
            </w:pPr>
          </w:p>
          <w:p w14:paraId="575246E4" w14:textId="4CB15582" w:rsidR="00584506" w:rsidRPr="009766A7" w:rsidRDefault="0044687B" w:rsidP="009766A7">
            <w:pPr>
              <w:tabs>
                <w:tab w:val="left" w:pos="0"/>
              </w:tabs>
              <w:overflowPunct w:val="0"/>
              <w:autoSpaceDE w:val="0"/>
              <w:autoSpaceDN w:val="0"/>
              <w:adjustRightInd w:val="0"/>
              <w:ind w:left="360"/>
            </w:pPr>
            <w:r>
              <w:t>This is c</w:t>
            </w:r>
            <w:r w:rsidR="00A40DA2" w:rsidRPr="0044687B">
              <w:t>onfirmed</w:t>
            </w:r>
            <w:r w:rsidR="00B935A4">
              <w:t>.</w:t>
            </w:r>
          </w:p>
          <w:p w14:paraId="15238761" w14:textId="77777777" w:rsidR="00080AA4" w:rsidRPr="009766A7" w:rsidRDefault="00080AA4" w:rsidP="009766A7">
            <w:pPr>
              <w:tabs>
                <w:tab w:val="left" w:pos="0"/>
              </w:tabs>
              <w:overflowPunct w:val="0"/>
              <w:autoSpaceDE w:val="0"/>
              <w:autoSpaceDN w:val="0"/>
              <w:adjustRightInd w:val="0"/>
              <w:rPr>
                <w:b/>
              </w:rPr>
            </w:pPr>
          </w:p>
          <w:p w14:paraId="04537D20" w14:textId="3CE60BD8" w:rsidR="00584506" w:rsidRDefault="00584506" w:rsidP="009766A7">
            <w:pPr>
              <w:pStyle w:val="ListParagraph"/>
              <w:numPr>
                <w:ilvl w:val="0"/>
                <w:numId w:val="20"/>
              </w:numPr>
              <w:tabs>
                <w:tab w:val="left" w:pos="0"/>
              </w:tabs>
              <w:overflowPunct w:val="0"/>
              <w:autoSpaceDE w:val="0"/>
              <w:autoSpaceDN w:val="0"/>
              <w:adjustRightInd w:val="0"/>
              <w:ind w:left="360"/>
              <w:jc w:val="both"/>
              <w:rPr>
                <w:b/>
              </w:rPr>
            </w:pPr>
            <w:r w:rsidRPr="00924F72">
              <w:rPr>
                <w:b/>
              </w:rPr>
              <w:t>What are the existing web services that are currently in use to access the NJ Worker Portal?</w:t>
            </w:r>
          </w:p>
          <w:p w14:paraId="60612985" w14:textId="77777777" w:rsidR="0044687B" w:rsidRPr="009766A7" w:rsidRDefault="0044687B" w:rsidP="009766A7">
            <w:pPr>
              <w:tabs>
                <w:tab w:val="left" w:pos="0"/>
              </w:tabs>
              <w:overflowPunct w:val="0"/>
              <w:autoSpaceDE w:val="0"/>
              <w:autoSpaceDN w:val="0"/>
              <w:adjustRightInd w:val="0"/>
              <w:jc w:val="both"/>
              <w:rPr>
                <w:b/>
              </w:rPr>
            </w:pPr>
          </w:p>
          <w:p w14:paraId="65EB22A1" w14:textId="53A1F6BB" w:rsidR="0026059B" w:rsidRDefault="00A40DA2" w:rsidP="009766A7">
            <w:pPr>
              <w:tabs>
                <w:tab w:val="left" w:pos="0"/>
              </w:tabs>
              <w:overflowPunct w:val="0"/>
              <w:autoSpaceDE w:val="0"/>
              <w:autoSpaceDN w:val="0"/>
              <w:adjustRightInd w:val="0"/>
              <w:ind w:left="360"/>
            </w:pPr>
            <w:r w:rsidRPr="0044687B">
              <w:t xml:space="preserve">A Salesforce license is required which the State will provide to the awarded </w:t>
            </w:r>
            <w:r w:rsidR="00A70F6F">
              <w:t>Vendor</w:t>
            </w:r>
            <w:r w:rsidR="00A70F6F" w:rsidRPr="00A70F6F">
              <w:t xml:space="preserve"> {Contractor}</w:t>
            </w:r>
            <w:r w:rsidR="00A70F6F">
              <w:t>.</w:t>
            </w:r>
          </w:p>
          <w:p w14:paraId="0A767358" w14:textId="028FE905" w:rsidR="00A70F6F" w:rsidRPr="00B36550" w:rsidRDefault="00A70F6F" w:rsidP="009766A7">
            <w:pPr>
              <w:tabs>
                <w:tab w:val="left" w:pos="0"/>
              </w:tabs>
              <w:overflowPunct w:val="0"/>
              <w:autoSpaceDE w:val="0"/>
              <w:autoSpaceDN w:val="0"/>
              <w:adjustRightInd w:val="0"/>
              <w:ind w:left="360"/>
            </w:pPr>
          </w:p>
        </w:tc>
      </w:tr>
      <w:tr w:rsidR="00584506" w:rsidRPr="00C40BDE" w14:paraId="4C98DF41" w14:textId="77777777" w:rsidTr="19E0F00C">
        <w:tc>
          <w:tcPr>
            <w:tcW w:w="877" w:type="dxa"/>
            <w:tcBorders>
              <w:top w:val="single" w:sz="4" w:space="0" w:color="auto"/>
              <w:left w:val="single" w:sz="4" w:space="0" w:color="auto"/>
              <w:bottom w:val="single" w:sz="4" w:space="0" w:color="auto"/>
              <w:right w:val="single" w:sz="4" w:space="0" w:color="auto"/>
            </w:tcBorders>
          </w:tcPr>
          <w:p w14:paraId="448B8D27" w14:textId="51C9ECF4" w:rsidR="00584506" w:rsidRPr="00C40BDE" w:rsidRDefault="00CE7866" w:rsidP="007A5827">
            <w:pPr>
              <w:tabs>
                <w:tab w:val="left" w:pos="0"/>
              </w:tabs>
              <w:autoSpaceDN w:val="0"/>
              <w:jc w:val="center"/>
            </w:pPr>
            <w:r>
              <w:t>62</w:t>
            </w:r>
          </w:p>
        </w:tc>
        <w:tc>
          <w:tcPr>
            <w:tcW w:w="2160" w:type="dxa"/>
            <w:tcBorders>
              <w:top w:val="single" w:sz="4" w:space="0" w:color="auto"/>
              <w:left w:val="single" w:sz="4" w:space="0" w:color="auto"/>
              <w:bottom w:val="single" w:sz="4" w:space="0" w:color="auto"/>
              <w:right w:val="single" w:sz="4" w:space="0" w:color="auto"/>
            </w:tcBorders>
          </w:tcPr>
          <w:p w14:paraId="38B2E2EA" w14:textId="77777777" w:rsidR="00584506" w:rsidRPr="00713FC0" w:rsidRDefault="00584506" w:rsidP="00B949DB">
            <w:pPr>
              <w:tabs>
                <w:tab w:val="left" w:pos="0"/>
              </w:tabs>
              <w:overflowPunct w:val="0"/>
              <w:autoSpaceDE w:val="0"/>
              <w:autoSpaceDN w:val="0"/>
              <w:adjustRightInd w:val="0"/>
              <w:jc w:val="center"/>
            </w:pPr>
            <w:r w:rsidRPr="008B50CC">
              <w:t>Section 3.3.1.B.19, Telephone Call Center Functions</w:t>
            </w:r>
          </w:p>
        </w:tc>
        <w:tc>
          <w:tcPr>
            <w:tcW w:w="7200" w:type="dxa"/>
            <w:tcBorders>
              <w:top w:val="single" w:sz="4" w:space="0" w:color="auto"/>
              <w:left w:val="single" w:sz="4" w:space="0" w:color="auto"/>
              <w:bottom w:val="single" w:sz="4" w:space="0" w:color="auto"/>
              <w:right w:val="single" w:sz="4" w:space="0" w:color="auto"/>
            </w:tcBorders>
          </w:tcPr>
          <w:p w14:paraId="2DA50E50" w14:textId="1ED98BE1" w:rsidR="00584506" w:rsidRDefault="00584506" w:rsidP="007A5827">
            <w:pPr>
              <w:tabs>
                <w:tab w:val="left" w:pos="0"/>
              </w:tabs>
              <w:overflowPunct w:val="0"/>
              <w:autoSpaceDE w:val="0"/>
              <w:autoSpaceDN w:val="0"/>
              <w:adjustRightInd w:val="0"/>
              <w:jc w:val="both"/>
              <w:rPr>
                <w:b/>
              </w:rPr>
            </w:pPr>
            <w:r w:rsidRPr="00080AA4">
              <w:rPr>
                <w:b/>
              </w:rPr>
              <w:t>Can the State confirm that all eligibility and business rules required for eligibility determination are contained in the NJ worker portal and not required in the vendor</w:t>
            </w:r>
            <w:r w:rsidR="00EC601D">
              <w:rPr>
                <w:b/>
              </w:rPr>
              <w:t>’</w:t>
            </w:r>
            <w:r w:rsidRPr="00080AA4">
              <w:rPr>
                <w:b/>
              </w:rPr>
              <w:t>s system?</w:t>
            </w:r>
          </w:p>
          <w:p w14:paraId="763622D1" w14:textId="77777777" w:rsidR="0044687B" w:rsidRDefault="0044687B" w:rsidP="007A5827">
            <w:pPr>
              <w:tabs>
                <w:tab w:val="left" w:pos="0"/>
              </w:tabs>
              <w:overflowPunct w:val="0"/>
              <w:autoSpaceDE w:val="0"/>
              <w:autoSpaceDN w:val="0"/>
              <w:adjustRightInd w:val="0"/>
              <w:jc w:val="both"/>
              <w:rPr>
                <w:b/>
              </w:rPr>
            </w:pPr>
          </w:p>
          <w:p w14:paraId="2BDA24E2" w14:textId="77777777" w:rsidR="0099055A" w:rsidRDefault="00F57E45" w:rsidP="00EC601D">
            <w:pPr>
              <w:tabs>
                <w:tab w:val="left" w:pos="0"/>
              </w:tabs>
              <w:overflowPunct w:val="0"/>
              <w:autoSpaceDE w:val="0"/>
              <w:autoSpaceDN w:val="0"/>
              <w:adjustRightInd w:val="0"/>
            </w:pPr>
            <w:r>
              <w:t xml:space="preserve">This is not confirmed. </w:t>
            </w:r>
          </w:p>
          <w:p w14:paraId="41B80B5E" w14:textId="2CE016DF" w:rsidR="00123934" w:rsidRPr="009766A7" w:rsidRDefault="00123934" w:rsidP="00123934">
            <w:pPr>
              <w:tabs>
                <w:tab w:val="left" w:pos="0"/>
              </w:tabs>
              <w:overflowPunct w:val="0"/>
              <w:autoSpaceDE w:val="0"/>
              <w:autoSpaceDN w:val="0"/>
              <w:adjustRightInd w:val="0"/>
              <w:ind w:left="360"/>
            </w:pPr>
          </w:p>
        </w:tc>
      </w:tr>
      <w:tr w:rsidR="00584506" w:rsidRPr="00C40BDE" w14:paraId="57868AC2" w14:textId="77777777" w:rsidTr="19E0F00C">
        <w:tc>
          <w:tcPr>
            <w:tcW w:w="877" w:type="dxa"/>
            <w:tcBorders>
              <w:top w:val="single" w:sz="4" w:space="0" w:color="auto"/>
              <w:left w:val="single" w:sz="4" w:space="0" w:color="auto"/>
              <w:bottom w:val="single" w:sz="4" w:space="0" w:color="auto"/>
              <w:right w:val="single" w:sz="4" w:space="0" w:color="auto"/>
            </w:tcBorders>
          </w:tcPr>
          <w:p w14:paraId="1FB98CBE" w14:textId="35BCC441" w:rsidR="00584506" w:rsidRPr="00C40BDE" w:rsidRDefault="00CE7866" w:rsidP="007A5827">
            <w:pPr>
              <w:tabs>
                <w:tab w:val="left" w:pos="0"/>
              </w:tabs>
              <w:autoSpaceDN w:val="0"/>
              <w:jc w:val="center"/>
            </w:pPr>
            <w:r>
              <w:t>63</w:t>
            </w:r>
          </w:p>
        </w:tc>
        <w:tc>
          <w:tcPr>
            <w:tcW w:w="2160" w:type="dxa"/>
            <w:tcBorders>
              <w:top w:val="single" w:sz="4" w:space="0" w:color="auto"/>
              <w:left w:val="single" w:sz="4" w:space="0" w:color="auto"/>
              <w:bottom w:val="single" w:sz="4" w:space="0" w:color="auto"/>
              <w:right w:val="single" w:sz="4" w:space="0" w:color="auto"/>
            </w:tcBorders>
          </w:tcPr>
          <w:p w14:paraId="2C591D7B" w14:textId="77777777" w:rsidR="00584506" w:rsidRPr="00713FC0" w:rsidRDefault="00584506" w:rsidP="00B949DB">
            <w:pPr>
              <w:tabs>
                <w:tab w:val="left" w:pos="0"/>
              </w:tabs>
              <w:overflowPunct w:val="0"/>
              <w:autoSpaceDE w:val="0"/>
              <w:autoSpaceDN w:val="0"/>
              <w:adjustRightInd w:val="0"/>
              <w:jc w:val="center"/>
            </w:pPr>
            <w:r w:rsidRPr="008B50CC">
              <w:t>Section 3.3.1.B.19, Telephone Call Center Functions</w:t>
            </w:r>
          </w:p>
        </w:tc>
        <w:tc>
          <w:tcPr>
            <w:tcW w:w="7200" w:type="dxa"/>
            <w:tcBorders>
              <w:top w:val="single" w:sz="4" w:space="0" w:color="auto"/>
              <w:left w:val="single" w:sz="4" w:space="0" w:color="auto"/>
              <w:bottom w:val="single" w:sz="4" w:space="0" w:color="auto"/>
              <w:right w:val="single" w:sz="4" w:space="0" w:color="auto"/>
            </w:tcBorders>
          </w:tcPr>
          <w:p w14:paraId="38278127" w14:textId="77777777" w:rsidR="00584506" w:rsidRPr="009766A7" w:rsidRDefault="00584506" w:rsidP="007A5827">
            <w:pPr>
              <w:tabs>
                <w:tab w:val="left" w:pos="0"/>
              </w:tabs>
              <w:overflowPunct w:val="0"/>
              <w:autoSpaceDE w:val="0"/>
              <w:autoSpaceDN w:val="0"/>
              <w:adjustRightInd w:val="0"/>
              <w:jc w:val="both"/>
              <w:rPr>
                <w:b/>
              </w:rPr>
            </w:pPr>
            <w:r w:rsidRPr="00313C58">
              <w:rPr>
                <w:b/>
              </w:rPr>
              <w:t>Can the State confirm that the New Jersey Worker Portal handles all missing information functionality including workflow, letter triggers, field level edits and logic and timeout rules associated with response times?</w:t>
            </w:r>
          </w:p>
          <w:p w14:paraId="38F28B0C" w14:textId="77777777" w:rsidR="0044687B" w:rsidRPr="009766A7" w:rsidRDefault="0044687B" w:rsidP="007A5827">
            <w:pPr>
              <w:tabs>
                <w:tab w:val="left" w:pos="0"/>
              </w:tabs>
              <w:overflowPunct w:val="0"/>
              <w:autoSpaceDE w:val="0"/>
              <w:autoSpaceDN w:val="0"/>
              <w:adjustRightInd w:val="0"/>
              <w:jc w:val="both"/>
              <w:rPr>
                <w:b/>
              </w:rPr>
            </w:pPr>
          </w:p>
          <w:p w14:paraId="479A6FF7" w14:textId="77777777" w:rsidR="00B65A1F" w:rsidRDefault="00E42580" w:rsidP="00EC601D">
            <w:pPr>
              <w:tabs>
                <w:tab w:val="left" w:pos="0"/>
              </w:tabs>
              <w:overflowPunct w:val="0"/>
              <w:autoSpaceDE w:val="0"/>
              <w:autoSpaceDN w:val="0"/>
              <w:adjustRightInd w:val="0"/>
            </w:pPr>
            <w:r>
              <w:t xml:space="preserve">This is not confirmed.  </w:t>
            </w:r>
          </w:p>
          <w:p w14:paraId="71CCC3F5" w14:textId="3DF6FED1" w:rsidR="00123934" w:rsidRPr="009766A7" w:rsidRDefault="00123934" w:rsidP="00123934">
            <w:pPr>
              <w:tabs>
                <w:tab w:val="left" w:pos="0"/>
              </w:tabs>
              <w:overflowPunct w:val="0"/>
              <w:autoSpaceDE w:val="0"/>
              <w:autoSpaceDN w:val="0"/>
              <w:adjustRightInd w:val="0"/>
              <w:ind w:left="360"/>
              <w:rPr>
                <w:highlight w:val="cyan"/>
              </w:rPr>
            </w:pPr>
          </w:p>
        </w:tc>
      </w:tr>
      <w:tr w:rsidR="00584506" w:rsidRPr="00C40BDE" w14:paraId="63EB5832" w14:textId="77777777" w:rsidTr="19E0F00C">
        <w:tc>
          <w:tcPr>
            <w:tcW w:w="877" w:type="dxa"/>
            <w:tcBorders>
              <w:top w:val="single" w:sz="4" w:space="0" w:color="auto"/>
              <w:left w:val="single" w:sz="4" w:space="0" w:color="auto"/>
              <w:bottom w:val="single" w:sz="4" w:space="0" w:color="auto"/>
              <w:right w:val="single" w:sz="4" w:space="0" w:color="auto"/>
            </w:tcBorders>
          </w:tcPr>
          <w:p w14:paraId="5F861EF3" w14:textId="32B1760B" w:rsidR="00584506" w:rsidRPr="00C40BDE" w:rsidRDefault="00CE7866" w:rsidP="007A5827">
            <w:pPr>
              <w:tabs>
                <w:tab w:val="left" w:pos="0"/>
              </w:tabs>
              <w:autoSpaceDN w:val="0"/>
              <w:jc w:val="center"/>
            </w:pPr>
            <w:r>
              <w:t>64</w:t>
            </w:r>
          </w:p>
        </w:tc>
        <w:tc>
          <w:tcPr>
            <w:tcW w:w="2160" w:type="dxa"/>
            <w:tcBorders>
              <w:top w:val="single" w:sz="4" w:space="0" w:color="auto"/>
              <w:left w:val="single" w:sz="4" w:space="0" w:color="auto"/>
              <w:bottom w:val="single" w:sz="4" w:space="0" w:color="auto"/>
              <w:right w:val="single" w:sz="4" w:space="0" w:color="auto"/>
            </w:tcBorders>
          </w:tcPr>
          <w:p w14:paraId="375E2E63" w14:textId="6E0FB53D" w:rsidR="00584506" w:rsidRPr="00713FC0" w:rsidRDefault="00584506" w:rsidP="00B949DB">
            <w:pPr>
              <w:tabs>
                <w:tab w:val="left" w:pos="0"/>
                <w:tab w:val="left" w:pos="258"/>
              </w:tabs>
              <w:overflowPunct w:val="0"/>
              <w:autoSpaceDE w:val="0"/>
              <w:autoSpaceDN w:val="0"/>
              <w:adjustRightInd w:val="0"/>
              <w:jc w:val="center"/>
            </w:pPr>
            <w:r w:rsidRPr="008B50CC">
              <w:t>Section 3.3.1.C, Telephone Call Center Functions</w:t>
            </w:r>
          </w:p>
        </w:tc>
        <w:tc>
          <w:tcPr>
            <w:tcW w:w="7200" w:type="dxa"/>
            <w:tcBorders>
              <w:top w:val="single" w:sz="4" w:space="0" w:color="auto"/>
              <w:left w:val="single" w:sz="4" w:space="0" w:color="auto"/>
              <w:bottom w:val="single" w:sz="4" w:space="0" w:color="auto"/>
              <w:right w:val="single" w:sz="4" w:space="0" w:color="auto"/>
            </w:tcBorders>
          </w:tcPr>
          <w:p w14:paraId="73994526" w14:textId="77777777" w:rsidR="0044687B" w:rsidRDefault="00584506" w:rsidP="007A5827">
            <w:pPr>
              <w:tabs>
                <w:tab w:val="left" w:pos="0"/>
              </w:tabs>
              <w:overflowPunct w:val="0"/>
              <w:autoSpaceDE w:val="0"/>
              <w:autoSpaceDN w:val="0"/>
              <w:adjustRightInd w:val="0"/>
              <w:jc w:val="both"/>
              <w:rPr>
                <w:b/>
              </w:rPr>
            </w:pPr>
            <w:r w:rsidRPr="004F7FA0">
              <w:rPr>
                <w:b/>
              </w:rPr>
              <w:t>The RFP re</w:t>
            </w:r>
            <w:r>
              <w:rPr>
                <w:b/>
              </w:rPr>
              <w:t>ferences a private organization’</w:t>
            </w:r>
            <w:r w:rsidRPr="004F7FA0">
              <w:rPr>
                <w:b/>
              </w:rPr>
              <w:t xml:space="preserve">s website for the SBE, covernj.org. Can the State confirm that actual SBE callers should be routed to the exchange page at https://nj.gov/governor/getcoverednj/?  </w:t>
            </w:r>
          </w:p>
          <w:p w14:paraId="037BE4BD" w14:textId="6589D410" w:rsidR="00584506" w:rsidRDefault="00584506" w:rsidP="007A5827">
            <w:pPr>
              <w:tabs>
                <w:tab w:val="left" w:pos="0"/>
              </w:tabs>
              <w:overflowPunct w:val="0"/>
              <w:autoSpaceDE w:val="0"/>
              <w:autoSpaceDN w:val="0"/>
              <w:adjustRightInd w:val="0"/>
              <w:jc w:val="both"/>
              <w:rPr>
                <w:b/>
              </w:rPr>
            </w:pPr>
            <w:r w:rsidRPr="004F7FA0">
              <w:rPr>
                <w:b/>
              </w:rPr>
              <w:t xml:space="preserve"> </w:t>
            </w:r>
          </w:p>
          <w:p w14:paraId="67604A8A" w14:textId="77777777" w:rsidR="00EC601D" w:rsidRDefault="00EC601D" w:rsidP="00EC601D">
            <w:pPr>
              <w:tabs>
                <w:tab w:val="left" w:pos="0"/>
              </w:tabs>
              <w:overflowPunct w:val="0"/>
              <w:autoSpaceDE w:val="0"/>
              <w:autoSpaceDN w:val="0"/>
              <w:adjustRightInd w:val="0"/>
            </w:pPr>
            <w:r>
              <w:t>This is c</w:t>
            </w:r>
            <w:r w:rsidR="00E42580">
              <w:t xml:space="preserve">onfirmed. </w:t>
            </w:r>
          </w:p>
          <w:p w14:paraId="33266B33" w14:textId="39D62543" w:rsidR="0026059B" w:rsidRPr="009766A7" w:rsidRDefault="00E42580" w:rsidP="00EC601D">
            <w:pPr>
              <w:tabs>
                <w:tab w:val="left" w:pos="0"/>
              </w:tabs>
              <w:overflowPunct w:val="0"/>
              <w:autoSpaceDE w:val="0"/>
              <w:autoSpaceDN w:val="0"/>
              <w:adjustRightInd w:val="0"/>
            </w:pPr>
            <w:r>
              <w:t xml:space="preserve"> </w:t>
            </w:r>
          </w:p>
        </w:tc>
      </w:tr>
      <w:tr w:rsidR="00584506" w:rsidRPr="00C40BDE" w14:paraId="47724DFB" w14:textId="77777777" w:rsidTr="19E0F00C">
        <w:tc>
          <w:tcPr>
            <w:tcW w:w="877" w:type="dxa"/>
            <w:tcBorders>
              <w:top w:val="single" w:sz="4" w:space="0" w:color="auto"/>
              <w:left w:val="single" w:sz="4" w:space="0" w:color="auto"/>
              <w:bottom w:val="single" w:sz="4" w:space="0" w:color="auto"/>
              <w:right w:val="single" w:sz="4" w:space="0" w:color="auto"/>
            </w:tcBorders>
          </w:tcPr>
          <w:p w14:paraId="56A359BE" w14:textId="5D0A55E4" w:rsidR="00584506" w:rsidRPr="00806ABB" w:rsidRDefault="00CE7866" w:rsidP="007A5827">
            <w:pPr>
              <w:tabs>
                <w:tab w:val="left" w:pos="0"/>
              </w:tabs>
              <w:autoSpaceDN w:val="0"/>
              <w:jc w:val="center"/>
            </w:pPr>
            <w:r w:rsidRPr="00806ABB">
              <w:t>65</w:t>
            </w:r>
          </w:p>
        </w:tc>
        <w:tc>
          <w:tcPr>
            <w:tcW w:w="2160" w:type="dxa"/>
            <w:tcBorders>
              <w:top w:val="single" w:sz="4" w:space="0" w:color="auto"/>
              <w:left w:val="single" w:sz="4" w:space="0" w:color="auto"/>
              <w:bottom w:val="single" w:sz="4" w:space="0" w:color="auto"/>
              <w:right w:val="single" w:sz="4" w:space="0" w:color="auto"/>
            </w:tcBorders>
          </w:tcPr>
          <w:p w14:paraId="53B6B739" w14:textId="77777777" w:rsidR="00584506" w:rsidRPr="00806ABB" w:rsidRDefault="00584506" w:rsidP="007A5827">
            <w:pPr>
              <w:tabs>
                <w:tab w:val="left" w:pos="0"/>
              </w:tabs>
              <w:overflowPunct w:val="0"/>
              <w:autoSpaceDE w:val="0"/>
              <w:autoSpaceDN w:val="0"/>
              <w:adjustRightInd w:val="0"/>
              <w:jc w:val="center"/>
            </w:pPr>
            <w:r w:rsidRPr="00806ABB">
              <w:t>Section 3.3.1, Telephone Call Center Functions</w:t>
            </w:r>
          </w:p>
        </w:tc>
        <w:tc>
          <w:tcPr>
            <w:tcW w:w="7200" w:type="dxa"/>
            <w:tcBorders>
              <w:top w:val="single" w:sz="4" w:space="0" w:color="auto"/>
              <w:left w:val="single" w:sz="4" w:space="0" w:color="auto"/>
              <w:bottom w:val="single" w:sz="4" w:space="0" w:color="auto"/>
              <w:right w:val="single" w:sz="4" w:space="0" w:color="auto"/>
            </w:tcBorders>
          </w:tcPr>
          <w:p w14:paraId="14A8EBA9" w14:textId="00BBEE14" w:rsidR="00584506" w:rsidRPr="00806ABB" w:rsidRDefault="00584506" w:rsidP="007A5827">
            <w:pPr>
              <w:tabs>
                <w:tab w:val="left" w:pos="0"/>
              </w:tabs>
              <w:overflowPunct w:val="0"/>
              <w:autoSpaceDE w:val="0"/>
              <w:autoSpaceDN w:val="0"/>
              <w:adjustRightInd w:val="0"/>
              <w:jc w:val="both"/>
              <w:rPr>
                <w:b/>
              </w:rPr>
            </w:pPr>
            <w:r w:rsidRPr="00806ABB">
              <w:rPr>
                <w:b/>
              </w:rPr>
              <w:t>Can DMAHS please provide a breakdown of the call types/details for the call volume data set provided in Attachment 6?</w:t>
            </w:r>
          </w:p>
          <w:p w14:paraId="44A9346E" w14:textId="77777777" w:rsidR="0044687B" w:rsidRPr="00806ABB" w:rsidRDefault="0044687B" w:rsidP="007A5827">
            <w:pPr>
              <w:tabs>
                <w:tab w:val="left" w:pos="0"/>
              </w:tabs>
              <w:overflowPunct w:val="0"/>
              <w:autoSpaceDE w:val="0"/>
              <w:autoSpaceDN w:val="0"/>
              <w:adjustRightInd w:val="0"/>
              <w:jc w:val="both"/>
              <w:rPr>
                <w:b/>
              </w:rPr>
            </w:pPr>
          </w:p>
          <w:p w14:paraId="23E4C6D7" w14:textId="508305C9" w:rsidR="00F40EF3" w:rsidRDefault="00F40EF3" w:rsidP="00806ABB">
            <w:pPr>
              <w:pStyle w:val="CommentText"/>
            </w:pPr>
            <w:r>
              <w:t>Refer to “T1392 Revised Attachment 6 – Monthly Volumes</w:t>
            </w:r>
            <w:r w:rsidR="00735174">
              <w:t xml:space="preserve"> 10.7.20</w:t>
            </w:r>
            <w:r>
              <w:t xml:space="preserve">”. </w:t>
            </w:r>
          </w:p>
          <w:p w14:paraId="2126504C" w14:textId="77777777" w:rsidR="00F40EF3" w:rsidRDefault="00F40EF3" w:rsidP="00806ABB">
            <w:pPr>
              <w:pStyle w:val="CommentText"/>
            </w:pPr>
          </w:p>
          <w:p w14:paraId="397CECD4" w14:textId="3C2649AA" w:rsidR="00806ABB" w:rsidRDefault="00806ABB" w:rsidP="00806ABB">
            <w:pPr>
              <w:pStyle w:val="CommentText"/>
            </w:pPr>
            <w:r>
              <w:lastRenderedPageBreak/>
              <w:t xml:space="preserve">Below is a </w:t>
            </w:r>
            <w:r w:rsidRPr="00806ABB">
              <w:t>breakdown by percentage of answered incoming calls.  Please note percentages have been rounded up to the nearest whole number.</w:t>
            </w:r>
          </w:p>
          <w:p w14:paraId="084126DE" w14:textId="77777777" w:rsidR="00EC601D" w:rsidRDefault="00EC601D" w:rsidP="00806ABB">
            <w:pPr>
              <w:pStyle w:val="CommentText"/>
            </w:pPr>
          </w:p>
          <w:p w14:paraId="159F15FC" w14:textId="07B785A7" w:rsidR="00806ABB" w:rsidRPr="00806ABB" w:rsidRDefault="00806ABB" w:rsidP="00806ABB">
            <w:pPr>
              <w:pStyle w:val="CommentText"/>
            </w:pPr>
          </w:p>
          <w:tbl>
            <w:tblPr>
              <w:tblStyle w:val="TableGrid"/>
              <w:tblW w:w="0" w:type="auto"/>
              <w:tblLayout w:type="fixed"/>
              <w:tblLook w:val="04A0" w:firstRow="1" w:lastRow="0" w:firstColumn="1" w:lastColumn="0" w:noHBand="0" w:noVBand="1"/>
            </w:tblPr>
            <w:tblGrid>
              <w:gridCol w:w="4020"/>
              <w:gridCol w:w="640"/>
            </w:tblGrid>
            <w:tr w:rsidR="00806ABB" w:rsidRPr="00806ABB" w14:paraId="11F851DE" w14:textId="77777777" w:rsidTr="00806ABB">
              <w:trPr>
                <w:trHeight w:val="300"/>
              </w:trPr>
              <w:tc>
                <w:tcPr>
                  <w:tcW w:w="4020" w:type="dxa"/>
                  <w:tcBorders>
                    <w:top w:val="single" w:sz="4" w:space="0" w:color="000000"/>
                    <w:left w:val="single" w:sz="4" w:space="0" w:color="000000"/>
                    <w:bottom w:val="single" w:sz="4" w:space="0" w:color="000000"/>
                    <w:right w:val="single" w:sz="4" w:space="0" w:color="000000"/>
                  </w:tcBorders>
                  <w:noWrap/>
                  <w:hideMark/>
                </w:tcPr>
                <w:p w14:paraId="08964E7F" w14:textId="77777777" w:rsidR="00806ABB" w:rsidRPr="00806ABB" w:rsidRDefault="00806ABB" w:rsidP="00806ABB">
                  <w:pPr>
                    <w:pStyle w:val="CommentText"/>
                    <w:rPr>
                      <w:b/>
                      <w:bCs/>
                    </w:rPr>
                  </w:pPr>
                  <w:r w:rsidRPr="00806ABB">
                    <w:rPr>
                      <w:b/>
                      <w:bCs/>
                    </w:rPr>
                    <w:t>Breakdown  of Inbound Calls Answered</w:t>
                  </w:r>
                </w:p>
              </w:tc>
              <w:tc>
                <w:tcPr>
                  <w:tcW w:w="640" w:type="dxa"/>
                  <w:tcBorders>
                    <w:top w:val="single" w:sz="4" w:space="0" w:color="000000"/>
                    <w:left w:val="single" w:sz="4" w:space="0" w:color="000000"/>
                    <w:bottom w:val="single" w:sz="4" w:space="0" w:color="000000"/>
                    <w:right w:val="single" w:sz="4" w:space="0" w:color="000000"/>
                  </w:tcBorders>
                  <w:noWrap/>
                  <w:hideMark/>
                </w:tcPr>
                <w:p w14:paraId="094E0A93" w14:textId="77777777" w:rsidR="00806ABB" w:rsidRPr="00806ABB" w:rsidRDefault="00806ABB" w:rsidP="00806ABB">
                  <w:pPr>
                    <w:rPr>
                      <w:b/>
                      <w:bCs/>
                    </w:rPr>
                  </w:pPr>
                </w:p>
              </w:tc>
            </w:tr>
            <w:tr w:rsidR="00806ABB" w:rsidRPr="00806ABB" w14:paraId="6D37C656" w14:textId="77777777" w:rsidTr="00806ABB">
              <w:trPr>
                <w:trHeight w:val="300"/>
              </w:trPr>
              <w:tc>
                <w:tcPr>
                  <w:tcW w:w="4020" w:type="dxa"/>
                  <w:tcBorders>
                    <w:top w:val="single" w:sz="4" w:space="0" w:color="000000"/>
                    <w:left w:val="single" w:sz="4" w:space="0" w:color="000000"/>
                    <w:bottom w:val="single" w:sz="4" w:space="0" w:color="000000"/>
                    <w:right w:val="single" w:sz="4" w:space="0" w:color="000000"/>
                  </w:tcBorders>
                  <w:noWrap/>
                  <w:hideMark/>
                </w:tcPr>
                <w:p w14:paraId="7E69686B" w14:textId="69A42EE8" w:rsidR="00806ABB" w:rsidRPr="00806ABB" w:rsidRDefault="00806ABB" w:rsidP="00806ABB">
                  <w:pPr>
                    <w:pStyle w:val="CommentText"/>
                  </w:pPr>
                  <w:r w:rsidRPr="00806ABB">
                    <w:t>Reporting a change</w:t>
                  </w:r>
                  <w:r>
                    <w:t xml:space="preserve"> </w:t>
                  </w:r>
                  <w:r w:rsidRPr="00806ABB">
                    <w:t>(Income, HH Size, etc.)</w:t>
                  </w:r>
                </w:p>
              </w:tc>
              <w:tc>
                <w:tcPr>
                  <w:tcW w:w="640" w:type="dxa"/>
                  <w:tcBorders>
                    <w:top w:val="single" w:sz="4" w:space="0" w:color="000000"/>
                    <w:left w:val="single" w:sz="4" w:space="0" w:color="000000"/>
                    <w:bottom w:val="single" w:sz="4" w:space="0" w:color="000000"/>
                    <w:right w:val="single" w:sz="4" w:space="0" w:color="000000"/>
                  </w:tcBorders>
                  <w:noWrap/>
                  <w:hideMark/>
                </w:tcPr>
                <w:p w14:paraId="2CD7C89C" w14:textId="77777777" w:rsidR="00806ABB" w:rsidRPr="00806ABB" w:rsidRDefault="00806ABB" w:rsidP="00806ABB">
                  <w:pPr>
                    <w:pStyle w:val="CommentText"/>
                  </w:pPr>
                  <w:r w:rsidRPr="00806ABB">
                    <w:t>24%</w:t>
                  </w:r>
                </w:p>
              </w:tc>
            </w:tr>
            <w:tr w:rsidR="00806ABB" w:rsidRPr="00806ABB" w14:paraId="1F23F3AA" w14:textId="77777777" w:rsidTr="00806ABB">
              <w:trPr>
                <w:trHeight w:val="300"/>
              </w:trPr>
              <w:tc>
                <w:tcPr>
                  <w:tcW w:w="4020" w:type="dxa"/>
                  <w:tcBorders>
                    <w:top w:val="single" w:sz="4" w:space="0" w:color="000000"/>
                    <w:left w:val="single" w:sz="4" w:space="0" w:color="000000"/>
                    <w:bottom w:val="single" w:sz="4" w:space="0" w:color="000000"/>
                    <w:right w:val="single" w:sz="4" w:space="0" w:color="000000"/>
                  </w:tcBorders>
                  <w:noWrap/>
                  <w:hideMark/>
                </w:tcPr>
                <w:p w14:paraId="0FC0BDE4" w14:textId="77777777" w:rsidR="00806ABB" w:rsidRPr="00806ABB" w:rsidRDefault="00806ABB" w:rsidP="00806ABB">
                  <w:pPr>
                    <w:pStyle w:val="CommentText"/>
                  </w:pPr>
                  <w:r w:rsidRPr="00806ABB">
                    <w:t>Check application status</w:t>
                  </w:r>
                </w:p>
              </w:tc>
              <w:tc>
                <w:tcPr>
                  <w:tcW w:w="640" w:type="dxa"/>
                  <w:tcBorders>
                    <w:top w:val="single" w:sz="4" w:space="0" w:color="000000"/>
                    <w:left w:val="single" w:sz="4" w:space="0" w:color="000000"/>
                    <w:bottom w:val="single" w:sz="4" w:space="0" w:color="000000"/>
                    <w:right w:val="single" w:sz="4" w:space="0" w:color="000000"/>
                  </w:tcBorders>
                  <w:noWrap/>
                  <w:hideMark/>
                </w:tcPr>
                <w:p w14:paraId="704195FD" w14:textId="77777777" w:rsidR="00806ABB" w:rsidRPr="00806ABB" w:rsidRDefault="00806ABB" w:rsidP="00806ABB">
                  <w:pPr>
                    <w:pStyle w:val="CommentText"/>
                  </w:pPr>
                  <w:r w:rsidRPr="00806ABB">
                    <w:t>21%</w:t>
                  </w:r>
                </w:p>
              </w:tc>
            </w:tr>
            <w:tr w:rsidR="00806ABB" w:rsidRPr="00806ABB" w14:paraId="73B5DF7B" w14:textId="77777777" w:rsidTr="00806ABB">
              <w:trPr>
                <w:trHeight w:val="300"/>
              </w:trPr>
              <w:tc>
                <w:tcPr>
                  <w:tcW w:w="4020" w:type="dxa"/>
                  <w:tcBorders>
                    <w:top w:val="single" w:sz="4" w:space="0" w:color="000000"/>
                    <w:left w:val="single" w:sz="4" w:space="0" w:color="000000"/>
                    <w:bottom w:val="single" w:sz="4" w:space="0" w:color="000000"/>
                    <w:right w:val="single" w:sz="4" w:space="0" w:color="000000"/>
                  </w:tcBorders>
                  <w:noWrap/>
                  <w:hideMark/>
                </w:tcPr>
                <w:p w14:paraId="414771D6" w14:textId="77777777" w:rsidR="00806ABB" w:rsidRPr="00806ABB" w:rsidRDefault="00806ABB" w:rsidP="00806ABB">
                  <w:pPr>
                    <w:pStyle w:val="CommentText"/>
                  </w:pPr>
                  <w:r w:rsidRPr="00806ABB">
                    <w:t>Other General Inquiries</w:t>
                  </w:r>
                </w:p>
              </w:tc>
              <w:tc>
                <w:tcPr>
                  <w:tcW w:w="640" w:type="dxa"/>
                  <w:tcBorders>
                    <w:top w:val="single" w:sz="4" w:space="0" w:color="000000"/>
                    <w:left w:val="single" w:sz="4" w:space="0" w:color="000000"/>
                    <w:bottom w:val="single" w:sz="4" w:space="0" w:color="000000"/>
                    <w:right w:val="single" w:sz="4" w:space="0" w:color="000000"/>
                  </w:tcBorders>
                  <w:noWrap/>
                  <w:hideMark/>
                </w:tcPr>
                <w:p w14:paraId="6CE6F79B" w14:textId="77777777" w:rsidR="00806ABB" w:rsidRPr="00806ABB" w:rsidRDefault="00806ABB" w:rsidP="00806ABB">
                  <w:pPr>
                    <w:pStyle w:val="CommentText"/>
                  </w:pPr>
                  <w:r w:rsidRPr="00806ABB">
                    <w:t>18%</w:t>
                  </w:r>
                </w:p>
              </w:tc>
            </w:tr>
            <w:tr w:rsidR="00806ABB" w:rsidRPr="00806ABB" w14:paraId="64278D4E" w14:textId="77777777" w:rsidTr="00806ABB">
              <w:trPr>
                <w:trHeight w:val="300"/>
              </w:trPr>
              <w:tc>
                <w:tcPr>
                  <w:tcW w:w="4020" w:type="dxa"/>
                  <w:tcBorders>
                    <w:top w:val="single" w:sz="4" w:space="0" w:color="000000"/>
                    <w:left w:val="single" w:sz="4" w:space="0" w:color="000000"/>
                    <w:bottom w:val="single" w:sz="4" w:space="0" w:color="000000"/>
                    <w:right w:val="single" w:sz="4" w:space="0" w:color="000000"/>
                  </w:tcBorders>
                  <w:noWrap/>
                  <w:hideMark/>
                </w:tcPr>
                <w:p w14:paraId="234B5A5C" w14:textId="77777777" w:rsidR="00806ABB" w:rsidRPr="00806ABB" w:rsidRDefault="00806ABB" w:rsidP="00806ABB">
                  <w:pPr>
                    <w:pStyle w:val="CommentText"/>
                  </w:pPr>
                  <w:r w:rsidRPr="00806ABB">
                    <w:t>New Application by Phone</w:t>
                  </w:r>
                </w:p>
              </w:tc>
              <w:tc>
                <w:tcPr>
                  <w:tcW w:w="640" w:type="dxa"/>
                  <w:tcBorders>
                    <w:top w:val="single" w:sz="4" w:space="0" w:color="000000"/>
                    <w:left w:val="single" w:sz="4" w:space="0" w:color="000000"/>
                    <w:bottom w:val="single" w:sz="4" w:space="0" w:color="000000"/>
                    <w:right w:val="single" w:sz="4" w:space="0" w:color="000000"/>
                  </w:tcBorders>
                  <w:noWrap/>
                  <w:hideMark/>
                </w:tcPr>
                <w:p w14:paraId="1CD64BD3" w14:textId="77777777" w:rsidR="00806ABB" w:rsidRPr="00806ABB" w:rsidRDefault="00806ABB" w:rsidP="00806ABB">
                  <w:pPr>
                    <w:pStyle w:val="CommentText"/>
                  </w:pPr>
                  <w:r w:rsidRPr="00806ABB">
                    <w:t>16%</w:t>
                  </w:r>
                </w:p>
              </w:tc>
            </w:tr>
            <w:tr w:rsidR="00806ABB" w:rsidRPr="00806ABB" w14:paraId="3653DEE8" w14:textId="77777777" w:rsidTr="00806ABB">
              <w:trPr>
                <w:trHeight w:val="300"/>
              </w:trPr>
              <w:tc>
                <w:tcPr>
                  <w:tcW w:w="4020" w:type="dxa"/>
                  <w:tcBorders>
                    <w:top w:val="single" w:sz="4" w:space="0" w:color="000000"/>
                    <w:left w:val="single" w:sz="4" w:space="0" w:color="000000"/>
                    <w:bottom w:val="single" w:sz="4" w:space="0" w:color="000000"/>
                    <w:right w:val="single" w:sz="4" w:space="0" w:color="000000"/>
                  </w:tcBorders>
                  <w:noWrap/>
                  <w:hideMark/>
                </w:tcPr>
                <w:p w14:paraId="5C64D741" w14:textId="77777777" w:rsidR="00806ABB" w:rsidRPr="00806ABB" w:rsidRDefault="00806ABB" w:rsidP="00806ABB">
                  <w:pPr>
                    <w:pStyle w:val="CommentText"/>
                  </w:pPr>
                  <w:r w:rsidRPr="00806ABB">
                    <w:t>Request Program Information</w:t>
                  </w:r>
                </w:p>
              </w:tc>
              <w:tc>
                <w:tcPr>
                  <w:tcW w:w="640" w:type="dxa"/>
                  <w:tcBorders>
                    <w:top w:val="single" w:sz="4" w:space="0" w:color="000000"/>
                    <w:left w:val="single" w:sz="4" w:space="0" w:color="000000"/>
                    <w:bottom w:val="single" w:sz="4" w:space="0" w:color="000000"/>
                    <w:right w:val="single" w:sz="4" w:space="0" w:color="000000"/>
                  </w:tcBorders>
                  <w:noWrap/>
                  <w:hideMark/>
                </w:tcPr>
                <w:p w14:paraId="23A2C45D" w14:textId="77777777" w:rsidR="00806ABB" w:rsidRPr="00806ABB" w:rsidRDefault="00806ABB" w:rsidP="00806ABB">
                  <w:pPr>
                    <w:pStyle w:val="CommentText"/>
                  </w:pPr>
                  <w:r w:rsidRPr="00806ABB">
                    <w:t>6%</w:t>
                  </w:r>
                </w:p>
              </w:tc>
            </w:tr>
            <w:tr w:rsidR="00806ABB" w:rsidRPr="00806ABB" w14:paraId="469DBC97" w14:textId="77777777" w:rsidTr="00806ABB">
              <w:trPr>
                <w:trHeight w:val="300"/>
              </w:trPr>
              <w:tc>
                <w:tcPr>
                  <w:tcW w:w="4020" w:type="dxa"/>
                  <w:tcBorders>
                    <w:top w:val="single" w:sz="4" w:space="0" w:color="000000"/>
                    <w:left w:val="single" w:sz="4" w:space="0" w:color="000000"/>
                    <w:bottom w:val="single" w:sz="4" w:space="0" w:color="000000"/>
                    <w:right w:val="single" w:sz="4" w:space="0" w:color="000000"/>
                  </w:tcBorders>
                  <w:noWrap/>
                  <w:hideMark/>
                </w:tcPr>
                <w:p w14:paraId="4A9B29D2" w14:textId="77777777" w:rsidR="00806ABB" w:rsidRPr="00806ABB" w:rsidRDefault="00806ABB" w:rsidP="00806ABB">
                  <w:pPr>
                    <w:pStyle w:val="CommentText"/>
                  </w:pPr>
                  <w:r w:rsidRPr="00806ABB">
                    <w:t>Request Medicaid/HMO ID Card</w:t>
                  </w:r>
                </w:p>
              </w:tc>
              <w:tc>
                <w:tcPr>
                  <w:tcW w:w="640" w:type="dxa"/>
                  <w:tcBorders>
                    <w:top w:val="single" w:sz="4" w:space="0" w:color="000000"/>
                    <w:left w:val="single" w:sz="4" w:space="0" w:color="000000"/>
                    <w:bottom w:val="single" w:sz="4" w:space="0" w:color="000000"/>
                    <w:right w:val="single" w:sz="4" w:space="0" w:color="000000"/>
                  </w:tcBorders>
                  <w:noWrap/>
                  <w:hideMark/>
                </w:tcPr>
                <w:p w14:paraId="3DA03854" w14:textId="77777777" w:rsidR="00806ABB" w:rsidRPr="00806ABB" w:rsidRDefault="00806ABB" w:rsidP="00806ABB">
                  <w:pPr>
                    <w:pStyle w:val="CommentText"/>
                  </w:pPr>
                  <w:r w:rsidRPr="00806ABB">
                    <w:t>6%</w:t>
                  </w:r>
                </w:p>
              </w:tc>
            </w:tr>
            <w:tr w:rsidR="00806ABB" w:rsidRPr="00806ABB" w14:paraId="5CFD0D8B" w14:textId="77777777" w:rsidTr="00806ABB">
              <w:trPr>
                <w:trHeight w:val="300"/>
              </w:trPr>
              <w:tc>
                <w:tcPr>
                  <w:tcW w:w="4020" w:type="dxa"/>
                  <w:tcBorders>
                    <w:top w:val="single" w:sz="4" w:space="0" w:color="000000"/>
                    <w:left w:val="single" w:sz="4" w:space="0" w:color="000000"/>
                    <w:bottom w:val="single" w:sz="4" w:space="0" w:color="000000"/>
                    <w:right w:val="single" w:sz="4" w:space="0" w:color="000000"/>
                  </w:tcBorders>
                  <w:noWrap/>
                  <w:hideMark/>
                </w:tcPr>
                <w:p w14:paraId="2C58D109" w14:textId="77777777" w:rsidR="00806ABB" w:rsidRPr="00806ABB" w:rsidRDefault="00806ABB" w:rsidP="00806ABB">
                  <w:pPr>
                    <w:pStyle w:val="CommentText"/>
                  </w:pPr>
                  <w:r w:rsidRPr="00806ABB">
                    <w:t>Account balance inquiries</w:t>
                  </w:r>
                </w:p>
              </w:tc>
              <w:tc>
                <w:tcPr>
                  <w:tcW w:w="640" w:type="dxa"/>
                  <w:tcBorders>
                    <w:top w:val="single" w:sz="4" w:space="0" w:color="000000"/>
                    <w:left w:val="single" w:sz="4" w:space="0" w:color="000000"/>
                    <w:bottom w:val="single" w:sz="4" w:space="0" w:color="000000"/>
                    <w:right w:val="single" w:sz="4" w:space="0" w:color="000000"/>
                  </w:tcBorders>
                  <w:noWrap/>
                  <w:hideMark/>
                </w:tcPr>
                <w:p w14:paraId="66581A7D" w14:textId="77777777" w:rsidR="00806ABB" w:rsidRPr="00806ABB" w:rsidRDefault="00806ABB" w:rsidP="00806ABB">
                  <w:pPr>
                    <w:pStyle w:val="CommentText"/>
                  </w:pPr>
                  <w:r w:rsidRPr="00806ABB">
                    <w:t>5%</w:t>
                  </w:r>
                </w:p>
              </w:tc>
            </w:tr>
            <w:tr w:rsidR="00806ABB" w:rsidRPr="00806ABB" w14:paraId="6392B0F5" w14:textId="77777777" w:rsidTr="00806ABB">
              <w:trPr>
                <w:trHeight w:val="300"/>
              </w:trPr>
              <w:tc>
                <w:tcPr>
                  <w:tcW w:w="4020" w:type="dxa"/>
                  <w:tcBorders>
                    <w:top w:val="single" w:sz="4" w:space="0" w:color="000000"/>
                    <w:left w:val="single" w:sz="4" w:space="0" w:color="000000"/>
                    <w:bottom w:val="single" w:sz="4" w:space="0" w:color="000000"/>
                    <w:right w:val="single" w:sz="4" w:space="0" w:color="000000"/>
                  </w:tcBorders>
                  <w:noWrap/>
                  <w:hideMark/>
                </w:tcPr>
                <w:p w14:paraId="72FD690E" w14:textId="77777777" w:rsidR="00806ABB" w:rsidRPr="00806ABB" w:rsidRDefault="00806ABB" w:rsidP="00806ABB">
                  <w:pPr>
                    <w:pStyle w:val="CommentText"/>
                  </w:pPr>
                  <w:r w:rsidRPr="00806ABB">
                    <w:t>Request Disenrollment</w:t>
                  </w:r>
                </w:p>
              </w:tc>
              <w:tc>
                <w:tcPr>
                  <w:tcW w:w="640" w:type="dxa"/>
                  <w:tcBorders>
                    <w:top w:val="single" w:sz="4" w:space="0" w:color="000000"/>
                    <w:left w:val="single" w:sz="4" w:space="0" w:color="000000"/>
                    <w:bottom w:val="single" w:sz="4" w:space="0" w:color="000000"/>
                    <w:right w:val="single" w:sz="4" w:space="0" w:color="000000"/>
                  </w:tcBorders>
                  <w:noWrap/>
                  <w:hideMark/>
                </w:tcPr>
                <w:p w14:paraId="7EB43CF0" w14:textId="77777777" w:rsidR="00806ABB" w:rsidRPr="00806ABB" w:rsidRDefault="00806ABB" w:rsidP="00806ABB">
                  <w:pPr>
                    <w:pStyle w:val="CommentText"/>
                  </w:pPr>
                  <w:r w:rsidRPr="00806ABB">
                    <w:t>3%</w:t>
                  </w:r>
                </w:p>
              </w:tc>
            </w:tr>
            <w:tr w:rsidR="00806ABB" w:rsidRPr="00806ABB" w14:paraId="6F0E8490" w14:textId="77777777" w:rsidTr="00806ABB">
              <w:trPr>
                <w:trHeight w:val="300"/>
              </w:trPr>
              <w:tc>
                <w:tcPr>
                  <w:tcW w:w="4020" w:type="dxa"/>
                  <w:tcBorders>
                    <w:top w:val="single" w:sz="4" w:space="0" w:color="000000"/>
                    <w:left w:val="single" w:sz="4" w:space="0" w:color="000000"/>
                    <w:bottom w:val="single" w:sz="4" w:space="0" w:color="000000"/>
                    <w:right w:val="single" w:sz="4" w:space="0" w:color="000000"/>
                  </w:tcBorders>
                  <w:noWrap/>
                  <w:hideMark/>
                </w:tcPr>
                <w:p w14:paraId="0D9B84E4" w14:textId="77777777" w:rsidR="00806ABB" w:rsidRPr="00806ABB" w:rsidRDefault="00806ABB" w:rsidP="00806ABB">
                  <w:pPr>
                    <w:pStyle w:val="CommentText"/>
                  </w:pPr>
                  <w:r w:rsidRPr="00806ABB">
                    <w:t>Select/change HMO</w:t>
                  </w:r>
                </w:p>
              </w:tc>
              <w:tc>
                <w:tcPr>
                  <w:tcW w:w="640" w:type="dxa"/>
                  <w:tcBorders>
                    <w:top w:val="single" w:sz="4" w:space="0" w:color="000000"/>
                    <w:left w:val="single" w:sz="4" w:space="0" w:color="000000"/>
                    <w:bottom w:val="single" w:sz="4" w:space="0" w:color="000000"/>
                    <w:right w:val="single" w:sz="4" w:space="0" w:color="000000"/>
                  </w:tcBorders>
                  <w:noWrap/>
                  <w:hideMark/>
                </w:tcPr>
                <w:p w14:paraId="2245E929" w14:textId="77777777" w:rsidR="00806ABB" w:rsidRPr="00806ABB" w:rsidRDefault="00806ABB" w:rsidP="00806ABB">
                  <w:pPr>
                    <w:pStyle w:val="CommentText"/>
                  </w:pPr>
                  <w:r w:rsidRPr="00806ABB">
                    <w:t>1%</w:t>
                  </w:r>
                </w:p>
              </w:tc>
            </w:tr>
            <w:tr w:rsidR="00806ABB" w:rsidRPr="00806ABB" w14:paraId="5958B9A9" w14:textId="77777777" w:rsidTr="00806ABB">
              <w:trPr>
                <w:trHeight w:val="300"/>
              </w:trPr>
              <w:tc>
                <w:tcPr>
                  <w:tcW w:w="4020" w:type="dxa"/>
                  <w:tcBorders>
                    <w:top w:val="single" w:sz="4" w:space="0" w:color="000000"/>
                    <w:left w:val="single" w:sz="4" w:space="0" w:color="000000"/>
                    <w:bottom w:val="single" w:sz="4" w:space="0" w:color="000000"/>
                    <w:right w:val="single" w:sz="4" w:space="0" w:color="000000"/>
                  </w:tcBorders>
                  <w:noWrap/>
                  <w:hideMark/>
                </w:tcPr>
                <w:p w14:paraId="1B006AC5" w14:textId="77777777" w:rsidR="00806ABB" w:rsidRPr="00806ABB" w:rsidRDefault="00806ABB" w:rsidP="00806ABB">
                  <w:pPr>
                    <w:pStyle w:val="CommentText"/>
                  </w:pPr>
                  <w:r w:rsidRPr="00806ABB">
                    <w:t>Request Coverage Letter</w:t>
                  </w:r>
                </w:p>
              </w:tc>
              <w:tc>
                <w:tcPr>
                  <w:tcW w:w="640" w:type="dxa"/>
                  <w:tcBorders>
                    <w:top w:val="single" w:sz="4" w:space="0" w:color="000000"/>
                    <w:left w:val="single" w:sz="4" w:space="0" w:color="000000"/>
                    <w:bottom w:val="single" w:sz="4" w:space="0" w:color="000000"/>
                    <w:right w:val="single" w:sz="4" w:space="0" w:color="000000"/>
                  </w:tcBorders>
                  <w:noWrap/>
                  <w:hideMark/>
                </w:tcPr>
                <w:p w14:paraId="7A0CD51D" w14:textId="77777777" w:rsidR="00806ABB" w:rsidRPr="00806ABB" w:rsidRDefault="00806ABB" w:rsidP="00806ABB">
                  <w:pPr>
                    <w:pStyle w:val="CommentText"/>
                  </w:pPr>
                  <w:r w:rsidRPr="00806ABB">
                    <w:t>1%</w:t>
                  </w:r>
                </w:p>
              </w:tc>
            </w:tr>
          </w:tbl>
          <w:p w14:paraId="239FE072" w14:textId="074BE392" w:rsidR="00FD4C54" w:rsidRPr="009766A7" w:rsidRDefault="00FD4C54">
            <w:pPr>
              <w:tabs>
                <w:tab w:val="left" w:pos="0"/>
              </w:tabs>
              <w:overflowPunct w:val="0"/>
              <w:autoSpaceDE w:val="0"/>
              <w:autoSpaceDN w:val="0"/>
              <w:adjustRightInd w:val="0"/>
              <w:jc w:val="both"/>
            </w:pPr>
          </w:p>
        </w:tc>
      </w:tr>
      <w:tr w:rsidR="00584506" w:rsidRPr="00C40BDE" w14:paraId="227BDC7E" w14:textId="77777777" w:rsidTr="19E0F00C">
        <w:tc>
          <w:tcPr>
            <w:tcW w:w="877" w:type="dxa"/>
            <w:tcBorders>
              <w:top w:val="single" w:sz="4" w:space="0" w:color="auto"/>
              <w:left w:val="single" w:sz="4" w:space="0" w:color="auto"/>
              <w:bottom w:val="single" w:sz="4" w:space="0" w:color="auto"/>
              <w:right w:val="single" w:sz="4" w:space="0" w:color="auto"/>
            </w:tcBorders>
          </w:tcPr>
          <w:p w14:paraId="0726647D" w14:textId="468A260D" w:rsidR="00584506" w:rsidRPr="00C40BDE" w:rsidRDefault="00CE7866" w:rsidP="007A5827">
            <w:pPr>
              <w:tabs>
                <w:tab w:val="left" w:pos="0"/>
              </w:tabs>
              <w:autoSpaceDN w:val="0"/>
              <w:jc w:val="center"/>
            </w:pPr>
            <w:r>
              <w:lastRenderedPageBreak/>
              <w:t>66</w:t>
            </w:r>
          </w:p>
        </w:tc>
        <w:tc>
          <w:tcPr>
            <w:tcW w:w="2160" w:type="dxa"/>
            <w:tcBorders>
              <w:top w:val="single" w:sz="4" w:space="0" w:color="auto"/>
              <w:left w:val="single" w:sz="4" w:space="0" w:color="auto"/>
              <w:bottom w:val="single" w:sz="4" w:space="0" w:color="auto"/>
              <w:right w:val="single" w:sz="4" w:space="0" w:color="auto"/>
            </w:tcBorders>
          </w:tcPr>
          <w:p w14:paraId="66E9BBC4" w14:textId="77777777" w:rsidR="00584506" w:rsidRPr="00713FC0" w:rsidRDefault="00584506" w:rsidP="00B949DB">
            <w:pPr>
              <w:tabs>
                <w:tab w:val="left" w:pos="0"/>
              </w:tabs>
              <w:overflowPunct w:val="0"/>
              <w:autoSpaceDE w:val="0"/>
              <w:autoSpaceDN w:val="0"/>
              <w:adjustRightInd w:val="0"/>
              <w:jc w:val="center"/>
            </w:pPr>
            <w:r w:rsidRPr="008B50CC">
              <w:t>Section 3.3.1, Telephone Call Center Functions</w:t>
            </w:r>
          </w:p>
        </w:tc>
        <w:tc>
          <w:tcPr>
            <w:tcW w:w="7200" w:type="dxa"/>
            <w:tcBorders>
              <w:top w:val="single" w:sz="4" w:space="0" w:color="auto"/>
              <w:left w:val="single" w:sz="4" w:space="0" w:color="auto"/>
              <w:bottom w:val="single" w:sz="4" w:space="0" w:color="auto"/>
              <w:right w:val="single" w:sz="4" w:space="0" w:color="auto"/>
            </w:tcBorders>
          </w:tcPr>
          <w:p w14:paraId="1805A30A" w14:textId="77777777" w:rsidR="00584506" w:rsidRPr="00B65A1F" w:rsidRDefault="00584506" w:rsidP="007A5827">
            <w:pPr>
              <w:tabs>
                <w:tab w:val="left" w:pos="0"/>
              </w:tabs>
              <w:overflowPunct w:val="0"/>
              <w:autoSpaceDE w:val="0"/>
              <w:autoSpaceDN w:val="0"/>
              <w:adjustRightInd w:val="0"/>
              <w:jc w:val="both"/>
              <w:rPr>
                <w:b/>
              </w:rPr>
            </w:pPr>
            <w:r w:rsidRPr="00B65A1F">
              <w:rPr>
                <w:b/>
              </w:rPr>
              <w:t>Can DMAHS please provide the historical average number of call activities (as it relates to the activities listed in 3.3.1.B) performed for the call volume data set provided in Attachment 6?</w:t>
            </w:r>
          </w:p>
          <w:p w14:paraId="1C35B96C" w14:textId="1F435DD3" w:rsidR="0099055A" w:rsidRDefault="0099055A" w:rsidP="007A5827">
            <w:pPr>
              <w:tabs>
                <w:tab w:val="left" w:pos="0"/>
              </w:tabs>
              <w:overflowPunct w:val="0"/>
              <w:autoSpaceDE w:val="0"/>
              <w:autoSpaceDN w:val="0"/>
              <w:adjustRightInd w:val="0"/>
              <w:jc w:val="both"/>
              <w:rPr>
                <w:b/>
                <w:highlight w:val="cyan"/>
              </w:rPr>
            </w:pPr>
          </w:p>
          <w:p w14:paraId="462C66F5" w14:textId="77777777" w:rsidR="00B36550" w:rsidRDefault="00B65A1F" w:rsidP="007A5827">
            <w:pPr>
              <w:tabs>
                <w:tab w:val="left" w:pos="0"/>
              </w:tabs>
              <w:overflowPunct w:val="0"/>
              <w:autoSpaceDE w:val="0"/>
              <w:autoSpaceDN w:val="0"/>
              <w:adjustRightInd w:val="0"/>
              <w:jc w:val="both"/>
            </w:pPr>
            <w:r w:rsidRPr="009766A7">
              <w:t>This information is not available.</w:t>
            </w:r>
          </w:p>
          <w:p w14:paraId="2FD53C6D" w14:textId="2CF82190" w:rsidR="00E70ECE" w:rsidRPr="009766A7" w:rsidRDefault="00E70ECE" w:rsidP="007A5827">
            <w:pPr>
              <w:tabs>
                <w:tab w:val="left" w:pos="0"/>
              </w:tabs>
              <w:overflowPunct w:val="0"/>
              <w:autoSpaceDE w:val="0"/>
              <w:autoSpaceDN w:val="0"/>
              <w:adjustRightInd w:val="0"/>
              <w:jc w:val="both"/>
            </w:pPr>
          </w:p>
        </w:tc>
      </w:tr>
      <w:tr w:rsidR="00584506" w:rsidRPr="00C40BDE" w14:paraId="1E3B31BE" w14:textId="77777777" w:rsidTr="19E0F00C">
        <w:tc>
          <w:tcPr>
            <w:tcW w:w="877" w:type="dxa"/>
            <w:tcBorders>
              <w:top w:val="single" w:sz="4" w:space="0" w:color="auto"/>
              <w:left w:val="single" w:sz="4" w:space="0" w:color="auto"/>
              <w:bottom w:val="single" w:sz="4" w:space="0" w:color="auto"/>
              <w:right w:val="single" w:sz="4" w:space="0" w:color="auto"/>
            </w:tcBorders>
          </w:tcPr>
          <w:p w14:paraId="04C69EC6" w14:textId="11C15F7D" w:rsidR="00584506" w:rsidRPr="00C40BDE" w:rsidRDefault="00CE7866" w:rsidP="007A5827">
            <w:pPr>
              <w:tabs>
                <w:tab w:val="left" w:pos="0"/>
              </w:tabs>
              <w:autoSpaceDN w:val="0"/>
              <w:jc w:val="center"/>
            </w:pPr>
            <w:r>
              <w:t>67</w:t>
            </w:r>
          </w:p>
        </w:tc>
        <w:tc>
          <w:tcPr>
            <w:tcW w:w="2160" w:type="dxa"/>
            <w:tcBorders>
              <w:top w:val="single" w:sz="4" w:space="0" w:color="auto"/>
              <w:left w:val="single" w:sz="4" w:space="0" w:color="auto"/>
              <w:bottom w:val="single" w:sz="4" w:space="0" w:color="auto"/>
              <w:right w:val="single" w:sz="4" w:space="0" w:color="auto"/>
            </w:tcBorders>
          </w:tcPr>
          <w:p w14:paraId="52C5D2F7" w14:textId="1ABDCBAE" w:rsidR="00584506" w:rsidRPr="00713FC0" w:rsidRDefault="00584506" w:rsidP="00B949DB">
            <w:pPr>
              <w:tabs>
                <w:tab w:val="left" w:pos="0"/>
                <w:tab w:val="left" w:pos="269"/>
              </w:tabs>
              <w:overflowPunct w:val="0"/>
              <w:autoSpaceDE w:val="0"/>
              <w:autoSpaceDN w:val="0"/>
              <w:adjustRightInd w:val="0"/>
              <w:jc w:val="center"/>
            </w:pPr>
            <w:r w:rsidRPr="008B50CC">
              <w:t>Section 3.3.1.C.4, Telephone Call Center Functions</w:t>
            </w:r>
          </w:p>
        </w:tc>
        <w:tc>
          <w:tcPr>
            <w:tcW w:w="7200" w:type="dxa"/>
            <w:tcBorders>
              <w:top w:val="single" w:sz="4" w:space="0" w:color="auto"/>
              <w:left w:val="single" w:sz="4" w:space="0" w:color="auto"/>
              <w:bottom w:val="single" w:sz="4" w:space="0" w:color="auto"/>
              <w:right w:val="single" w:sz="4" w:space="0" w:color="auto"/>
            </w:tcBorders>
          </w:tcPr>
          <w:p w14:paraId="0B581E33" w14:textId="1B4CF1E2" w:rsidR="00584506" w:rsidRDefault="00584506" w:rsidP="007A5827">
            <w:pPr>
              <w:tabs>
                <w:tab w:val="left" w:pos="0"/>
              </w:tabs>
              <w:overflowPunct w:val="0"/>
              <w:autoSpaceDE w:val="0"/>
              <w:autoSpaceDN w:val="0"/>
              <w:adjustRightInd w:val="0"/>
              <w:jc w:val="both"/>
              <w:rPr>
                <w:b/>
              </w:rPr>
            </w:pPr>
            <w:r w:rsidRPr="004F7FA0">
              <w:rPr>
                <w:b/>
              </w:rPr>
              <w:t>The RFP requires a real time transfer of data to the SBE platform. Does this data transfer happen with data entered into the Worker Portal or is it a transfer of data within t</w:t>
            </w:r>
            <w:r>
              <w:rPr>
                <w:b/>
              </w:rPr>
              <w:t>he vendor’</w:t>
            </w:r>
            <w:r w:rsidRPr="004F7FA0">
              <w:rPr>
                <w:b/>
              </w:rPr>
              <w:t>s E/EPMS?</w:t>
            </w:r>
          </w:p>
          <w:p w14:paraId="71E83C19" w14:textId="77777777" w:rsidR="0044687B" w:rsidRDefault="0044687B" w:rsidP="007A5827">
            <w:pPr>
              <w:tabs>
                <w:tab w:val="left" w:pos="0"/>
              </w:tabs>
              <w:overflowPunct w:val="0"/>
              <w:autoSpaceDE w:val="0"/>
              <w:autoSpaceDN w:val="0"/>
              <w:adjustRightInd w:val="0"/>
              <w:jc w:val="both"/>
              <w:rPr>
                <w:b/>
              </w:rPr>
            </w:pPr>
          </w:p>
          <w:p w14:paraId="2690B9BD" w14:textId="55FD3E1B" w:rsidR="0088310D" w:rsidRDefault="00245684">
            <w:pPr>
              <w:tabs>
                <w:tab w:val="left" w:pos="0"/>
              </w:tabs>
              <w:overflowPunct w:val="0"/>
              <w:autoSpaceDE w:val="0"/>
              <w:autoSpaceDN w:val="0"/>
              <w:adjustRightInd w:val="0"/>
              <w:jc w:val="both"/>
              <w:rPr>
                <w:b/>
              </w:rPr>
            </w:pPr>
            <w:r>
              <w:t xml:space="preserve">The answer is both.  </w:t>
            </w:r>
            <w:r w:rsidR="0088310D" w:rsidRPr="009766A7">
              <w:t>The SBE is being configured to send and receive Account Transfers (AT) to and from the NJ</w:t>
            </w:r>
            <w:r w:rsidR="00E70ECE">
              <w:t xml:space="preserve"> </w:t>
            </w:r>
            <w:r w:rsidR="0088310D" w:rsidRPr="009766A7">
              <w:t xml:space="preserve">Worker Portal.  The State does not expect the </w:t>
            </w:r>
            <w:r w:rsidR="00A32306">
              <w:t>Vendor’s {</w:t>
            </w:r>
            <w:r w:rsidR="0088310D" w:rsidRPr="009766A7">
              <w:t>Contractor’s</w:t>
            </w:r>
            <w:r w:rsidR="00A32306">
              <w:t>}</w:t>
            </w:r>
            <w:r w:rsidR="0088310D" w:rsidRPr="009766A7">
              <w:t xml:space="preserve"> E/EPMS to send and receive AT</w:t>
            </w:r>
            <w:r w:rsidR="00372116">
              <w:t>;</w:t>
            </w:r>
            <w:r w:rsidR="0088310D" w:rsidRPr="009766A7">
              <w:t xml:space="preserve"> however, the </w:t>
            </w:r>
            <w:r w:rsidR="00A32306">
              <w:t>Vendor’s {</w:t>
            </w:r>
            <w:r w:rsidR="0088310D" w:rsidRPr="009766A7">
              <w:t>Contractor’s</w:t>
            </w:r>
            <w:r w:rsidR="00A32306">
              <w:t>}</w:t>
            </w:r>
            <w:r w:rsidR="0088310D" w:rsidRPr="009766A7">
              <w:t xml:space="preserve"> E/EPMS is expected to send and receive applications to the NJ Worker Portal for transmission and/or processing. </w:t>
            </w:r>
            <w:r w:rsidR="0088310D">
              <w:rPr>
                <w:b/>
              </w:rPr>
              <w:t xml:space="preserve"> </w:t>
            </w:r>
          </w:p>
          <w:p w14:paraId="0A3B410C" w14:textId="2268B912" w:rsidR="00E70ECE" w:rsidRPr="009766A7" w:rsidRDefault="00E70ECE">
            <w:pPr>
              <w:tabs>
                <w:tab w:val="left" w:pos="0"/>
              </w:tabs>
              <w:overflowPunct w:val="0"/>
              <w:autoSpaceDE w:val="0"/>
              <w:autoSpaceDN w:val="0"/>
              <w:adjustRightInd w:val="0"/>
              <w:jc w:val="both"/>
            </w:pPr>
          </w:p>
        </w:tc>
      </w:tr>
      <w:tr w:rsidR="00584506" w:rsidRPr="00C40BDE" w14:paraId="663BAB5B" w14:textId="77777777" w:rsidTr="19E0F00C">
        <w:tc>
          <w:tcPr>
            <w:tcW w:w="877" w:type="dxa"/>
            <w:tcBorders>
              <w:top w:val="single" w:sz="4" w:space="0" w:color="auto"/>
              <w:left w:val="single" w:sz="4" w:space="0" w:color="auto"/>
              <w:bottom w:val="single" w:sz="4" w:space="0" w:color="auto"/>
              <w:right w:val="single" w:sz="4" w:space="0" w:color="auto"/>
            </w:tcBorders>
          </w:tcPr>
          <w:p w14:paraId="5FF00B55" w14:textId="42790B5D" w:rsidR="00584506" w:rsidRPr="00C40BDE" w:rsidRDefault="00CE7866" w:rsidP="007A5827">
            <w:pPr>
              <w:tabs>
                <w:tab w:val="left" w:pos="0"/>
              </w:tabs>
              <w:autoSpaceDN w:val="0"/>
              <w:jc w:val="center"/>
            </w:pPr>
            <w:r>
              <w:t>68</w:t>
            </w:r>
          </w:p>
        </w:tc>
        <w:tc>
          <w:tcPr>
            <w:tcW w:w="2160" w:type="dxa"/>
            <w:tcBorders>
              <w:top w:val="single" w:sz="4" w:space="0" w:color="auto"/>
              <w:left w:val="single" w:sz="4" w:space="0" w:color="auto"/>
              <w:bottom w:val="single" w:sz="4" w:space="0" w:color="auto"/>
              <w:right w:val="single" w:sz="4" w:space="0" w:color="auto"/>
            </w:tcBorders>
          </w:tcPr>
          <w:p w14:paraId="16EF9665" w14:textId="5510D3ED" w:rsidR="00584506" w:rsidRPr="00713FC0" w:rsidRDefault="00584506" w:rsidP="00B949DB">
            <w:pPr>
              <w:tabs>
                <w:tab w:val="left" w:pos="0"/>
                <w:tab w:val="left" w:pos="215"/>
              </w:tabs>
              <w:overflowPunct w:val="0"/>
              <w:autoSpaceDE w:val="0"/>
              <w:autoSpaceDN w:val="0"/>
              <w:adjustRightInd w:val="0"/>
              <w:jc w:val="center"/>
            </w:pPr>
            <w:r w:rsidRPr="008B50CC">
              <w:t>Section 3.3.1.D, Telephone Call Center Functions</w:t>
            </w:r>
          </w:p>
        </w:tc>
        <w:tc>
          <w:tcPr>
            <w:tcW w:w="7200" w:type="dxa"/>
            <w:tcBorders>
              <w:top w:val="single" w:sz="4" w:space="0" w:color="auto"/>
              <w:left w:val="single" w:sz="4" w:space="0" w:color="auto"/>
              <w:bottom w:val="single" w:sz="4" w:space="0" w:color="auto"/>
              <w:right w:val="single" w:sz="4" w:space="0" w:color="auto"/>
            </w:tcBorders>
          </w:tcPr>
          <w:p w14:paraId="09C20CEF" w14:textId="3588C81F" w:rsidR="002F6A47" w:rsidRDefault="002F6A47" w:rsidP="002F6A47">
            <w:pPr>
              <w:pStyle w:val="ListParagraph"/>
              <w:numPr>
                <w:ilvl w:val="0"/>
                <w:numId w:val="21"/>
              </w:numPr>
              <w:tabs>
                <w:tab w:val="left" w:pos="0"/>
              </w:tabs>
              <w:overflowPunct w:val="0"/>
              <w:autoSpaceDE w:val="0"/>
              <w:autoSpaceDN w:val="0"/>
              <w:adjustRightInd w:val="0"/>
              <w:jc w:val="both"/>
              <w:rPr>
                <w:b/>
              </w:rPr>
            </w:pPr>
            <w:r w:rsidRPr="002F6A47">
              <w:rPr>
                <w:b/>
              </w:rPr>
              <w:t xml:space="preserve">Are the Medicaid Eligibility System (MES) and the NJ Worker Portal the same system? </w:t>
            </w:r>
          </w:p>
          <w:p w14:paraId="5B720CE0" w14:textId="77777777" w:rsidR="00780F0D" w:rsidRPr="009766A7" w:rsidRDefault="00780F0D" w:rsidP="009766A7">
            <w:pPr>
              <w:tabs>
                <w:tab w:val="left" w:pos="0"/>
              </w:tabs>
              <w:overflowPunct w:val="0"/>
              <w:autoSpaceDE w:val="0"/>
              <w:autoSpaceDN w:val="0"/>
              <w:adjustRightInd w:val="0"/>
              <w:jc w:val="both"/>
              <w:rPr>
                <w:b/>
              </w:rPr>
            </w:pPr>
          </w:p>
          <w:p w14:paraId="22A55B79" w14:textId="702139CE" w:rsidR="0002620C" w:rsidRDefault="0088310D" w:rsidP="002F6A47">
            <w:pPr>
              <w:pStyle w:val="ListParagraph"/>
              <w:tabs>
                <w:tab w:val="left" w:pos="0"/>
              </w:tabs>
              <w:overflowPunct w:val="0"/>
              <w:autoSpaceDE w:val="0"/>
              <w:autoSpaceDN w:val="0"/>
              <w:adjustRightInd w:val="0"/>
              <w:ind w:left="360"/>
              <w:jc w:val="both"/>
              <w:rPr>
                <w:b/>
              </w:rPr>
            </w:pPr>
            <w:r w:rsidRPr="009766A7">
              <w:t xml:space="preserve">No, the Medicaid Eligibility System (MES) </w:t>
            </w:r>
            <w:r w:rsidR="002D6C52">
              <w:t>and t</w:t>
            </w:r>
            <w:r w:rsidRPr="009766A7">
              <w:t>he NJ</w:t>
            </w:r>
            <w:r w:rsidR="00E70ECE">
              <w:t xml:space="preserve"> </w:t>
            </w:r>
            <w:r w:rsidRPr="009766A7">
              <w:t xml:space="preserve">Worker Portal </w:t>
            </w:r>
            <w:r w:rsidR="002D6C52">
              <w:t xml:space="preserve">are two (2) different systems.  </w:t>
            </w:r>
            <w:r w:rsidRPr="009766A7">
              <w:t xml:space="preserve"> </w:t>
            </w:r>
          </w:p>
          <w:p w14:paraId="5637A313" w14:textId="791E8370" w:rsidR="002F6A47" w:rsidRDefault="0088310D" w:rsidP="002F6A47">
            <w:pPr>
              <w:pStyle w:val="ListParagraph"/>
              <w:tabs>
                <w:tab w:val="left" w:pos="0"/>
              </w:tabs>
              <w:overflowPunct w:val="0"/>
              <w:autoSpaceDE w:val="0"/>
              <w:autoSpaceDN w:val="0"/>
              <w:adjustRightInd w:val="0"/>
              <w:ind w:left="360"/>
              <w:jc w:val="both"/>
              <w:rPr>
                <w:b/>
              </w:rPr>
            </w:pPr>
            <w:r>
              <w:rPr>
                <w:b/>
              </w:rPr>
              <w:t xml:space="preserve">  </w:t>
            </w:r>
          </w:p>
          <w:p w14:paraId="3659C357" w14:textId="7FCEB491" w:rsidR="00584506" w:rsidRDefault="002F6A47" w:rsidP="002F6A47">
            <w:pPr>
              <w:pStyle w:val="ListParagraph"/>
              <w:numPr>
                <w:ilvl w:val="0"/>
                <w:numId w:val="21"/>
              </w:numPr>
              <w:tabs>
                <w:tab w:val="left" w:pos="0"/>
              </w:tabs>
              <w:overflowPunct w:val="0"/>
              <w:autoSpaceDE w:val="0"/>
              <w:autoSpaceDN w:val="0"/>
              <w:adjustRightInd w:val="0"/>
              <w:jc w:val="both"/>
              <w:rPr>
                <w:b/>
              </w:rPr>
            </w:pPr>
            <w:r w:rsidRPr="002F6A47">
              <w:rPr>
                <w:b/>
              </w:rPr>
              <w:t>If not, please explain the differences and elaborate on what interfaces the HBC vendor must have to both systems.</w:t>
            </w:r>
          </w:p>
          <w:p w14:paraId="37F21A15" w14:textId="77777777" w:rsidR="00780F0D" w:rsidRPr="009766A7" w:rsidRDefault="00780F0D" w:rsidP="009766A7">
            <w:pPr>
              <w:tabs>
                <w:tab w:val="left" w:pos="0"/>
              </w:tabs>
              <w:overflowPunct w:val="0"/>
              <w:autoSpaceDE w:val="0"/>
              <w:autoSpaceDN w:val="0"/>
              <w:adjustRightInd w:val="0"/>
              <w:jc w:val="both"/>
              <w:rPr>
                <w:b/>
              </w:rPr>
            </w:pPr>
          </w:p>
          <w:p w14:paraId="1423F614" w14:textId="68D84BC0" w:rsidR="0099055A" w:rsidRDefault="002D6C52" w:rsidP="009766A7">
            <w:pPr>
              <w:tabs>
                <w:tab w:val="left" w:pos="0"/>
              </w:tabs>
              <w:overflowPunct w:val="0"/>
              <w:autoSpaceDE w:val="0"/>
              <w:autoSpaceDN w:val="0"/>
              <w:adjustRightInd w:val="0"/>
              <w:ind w:left="360"/>
              <w:jc w:val="both"/>
            </w:pPr>
            <w:r>
              <w:t>T</w:t>
            </w:r>
            <w:r w:rsidRPr="002D6C52">
              <w:t>he Medicaid Eligibility System (MES) is the State’s “legacy” MES which is the system of record.  The NJ</w:t>
            </w:r>
            <w:r w:rsidR="00E70ECE">
              <w:t xml:space="preserve"> </w:t>
            </w:r>
            <w:r w:rsidRPr="002D6C52">
              <w:t>Worker Portal is the system where applications are determined and uploaded to the legacy MES either by manual data entry or batch upload.</w:t>
            </w:r>
            <w:r>
              <w:t xml:space="preserve">  </w:t>
            </w:r>
            <w:r w:rsidR="0002620C" w:rsidRPr="00780F0D">
              <w:t xml:space="preserve">The </w:t>
            </w:r>
            <w:r>
              <w:t>Vendor</w:t>
            </w:r>
            <w:r w:rsidR="0002620C" w:rsidRPr="00780F0D">
              <w:t xml:space="preserve">’s </w:t>
            </w:r>
            <w:r w:rsidR="00A70F6F" w:rsidRPr="00A70F6F">
              <w:t>{Contractor</w:t>
            </w:r>
            <w:r w:rsidR="00A70F6F">
              <w:t>’s</w:t>
            </w:r>
            <w:r w:rsidR="00A70F6F" w:rsidRPr="00A70F6F">
              <w:t>}</w:t>
            </w:r>
            <w:r w:rsidR="00A70F6F">
              <w:t xml:space="preserve"> </w:t>
            </w:r>
            <w:r w:rsidR="0002620C" w:rsidRPr="00780F0D">
              <w:t xml:space="preserve">E/EPMS </w:t>
            </w:r>
            <w:r>
              <w:t>shall</w:t>
            </w:r>
            <w:r w:rsidR="0002620C" w:rsidRPr="00780F0D">
              <w:t xml:space="preserve"> send and receive applications to the NJ Worker Portal for transmission and/or processing</w:t>
            </w:r>
            <w:r w:rsidR="00372116">
              <w:t>,</w:t>
            </w:r>
            <w:r>
              <w:t xml:space="preserve"> and </w:t>
            </w:r>
            <w:r w:rsidR="0002620C" w:rsidRPr="00780F0D">
              <w:t>send eligib</w:t>
            </w:r>
            <w:r w:rsidR="00F4467A" w:rsidRPr="009766A7">
              <w:t>i</w:t>
            </w:r>
            <w:r w:rsidR="0002620C" w:rsidRPr="00780F0D">
              <w:t>l</w:t>
            </w:r>
            <w:r w:rsidR="00F4467A" w:rsidRPr="009766A7">
              <w:t>ity</w:t>
            </w:r>
            <w:r w:rsidR="0002620C" w:rsidRPr="00780F0D">
              <w:t xml:space="preserve"> applications for batch upload to the legacy MES.</w:t>
            </w:r>
          </w:p>
          <w:p w14:paraId="0069645B" w14:textId="293C94C4" w:rsidR="00E70ECE" w:rsidRPr="00B36550" w:rsidRDefault="00E70ECE" w:rsidP="009766A7">
            <w:pPr>
              <w:tabs>
                <w:tab w:val="left" w:pos="0"/>
              </w:tabs>
              <w:overflowPunct w:val="0"/>
              <w:autoSpaceDE w:val="0"/>
              <w:autoSpaceDN w:val="0"/>
              <w:adjustRightInd w:val="0"/>
              <w:ind w:left="360"/>
              <w:jc w:val="both"/>
            </w:pPr>
          </w:p>
        </w:tc>
      </w:tr>
      <w:tr w:rsidR="00584506" w:rsidRPr="00924F72" w14:paraId="4AEE2DCC" w14:textId="77777777" w:rsidTr="19E0F00C">
        <w:tc>
          <w:tcPr>
            <w:tcW w:w="877" w:type="dxa"/>
            <w:tcBorders>
              <w:top w:val="single" w:sz="4" w:space="0" w:color="auto"/>
              <w:left w:val="single" w:sz="4" w:space="0" w:color="auto"/>
              <w:bottom w:val="single" w:sz="4" w:space="0" w:color="auto"/>
              <w:right w:val="single" w:sz="4" w:space="0" w:color="auto"/>
            </w:tcBorders>
          </w:tcPr>
          <w:p w14:paraId="2E2B3516" w14:textId="3CB2E721" w:rsidR="00584506" w:rsidRPr="00C40BDE" w:rsidRDefault="00CE7866" w:rsidP="007A5827">
            <w:pPr>
              <w:tabs>
                <w:tab w:val="left" w:pos="0"/>
              </w:tabs>
              <w:autoSpaceDN w:val="0"/>
              <w:jc w:val="center"/>
            </w:pPr>
            <w:r>
              <w:t>69</w:t>
            </w:r>
          </w:p>
        </w:tc>
        <w:tc>
          <w:tcPr>
            <w:tcW w:w="2160" w:type="dxa"/>
            <w:tcBorders>
              <w:top w:val="single" w:sz="4" w:space="0" w:color="auto"/>
              <w:left w:val="single" w:sz="4" w:space="0" w:color="auto"/>
              <w:bottom w:val="single" w:sz="4" w:space="0" w:color="auto"/>
              <w:right w:val="single" w:sz="4" w:space="0" w:color="auto"/>
            </w:tcBorders>
          </w:tcPr>
          <w:p w14:paraId="4AA05227" w14:textId="77777777" w:rsidR="00584506" w:rsidRPr="00713FC0" w:rsidRDefault="00584506" w:rsidP="00B949DB">
            <w:pPr>
              <w:tabs>
                <w:tab w:val="left" w:pos="0"/>
              </w:tabs>
              <w:overflowPunct w:val="0"/>
              <w:autoSpaceDE w:val="0"/>
              <w:autoSpaceDN w:val="0"/>
              <w:adjustRightInd w:val="0"/>
              <w:jc w:val="center"/>
            </w:pPr>
            <w:r w:rsidRPr="004F7FA0">
              <w:t>Section 3.3.2.D, Call Center Facility</w:t>
            </w:r>
          </w:p>
        </w:tc>
        <w:tc>
          <w:tcPr>
            <w:tcW w:w="7200" w:type="dxa"/>
            <w:tcBorders>
              <w:top w:val="single" w:sz="4" w:space="0" w:color="auto"/>
              <w:left w:val="single" w:sz="4" w:space="0" w:color="auto"/>
              <w:bottom w:val="single" w:sz="4" w:space="0" w:color="auto"/>
              <w:right w:val="single" w:sz="4" w:space="0" w:color="auto"/>
            </w:tcBorders>
          </w:tcPr>
          <w:p w14:paraId="037C6EC0" w14:textId="69447174" w:rsidR="00584506" w:rsidRDefault="00584506" w:rsidP="002F6A47">
            <w:pPr>
              <w:pStyle w:val="ListParagraph"/>
              <w:numPr>
                <w:ilvl w:val="0"/>
                <w:numId w:val="128"/>
              </w:numPr>
              <w:tabs>
                <w:tab w:val="left" w:pos="0"/>
              </w:tabs>
              <w:overflowPunct w:val="0"/>
              <w:autoSpaceDE w:val="0"/>
              <w:autoSpaceDN w:val="0"/>
              <w:adjustRightInd w:val="0"/>
              <w:jc w:val="both"/>
              <w:rPr>
                <w:b/>
              </w:rPr>
            </w:pPr>
            <w:r w:rsidRPr="00924F72">
              <w:rPr>
                <w:b/>
              </w:rPr>
              <w:t xml:space="preserve">With respect to the requirement to have the toll-free number active at least two (2) late evening per week, will these evenings be pre-determined or are they subject to change without notice? </w:t>
            </w:r>
          </w:p>
          <w:p w14:paraId="01C15B44" w14:textId="77777777" w:rsidR="00780F0D" w:rsidRPr="009766A7" w:rsidRDefault="00780F0D" w:rsidP="009766A7">
            <w:pPr>
              <w:tabs>
                <w:tab w:val="left" w:pos="0"/>
              </w:tabs>
              <w:overflowPunct w:val="0"/>
              <w:autoSpaceDE w:val="0"/>
              <w:autoSpaceDN w:val="0"/>
              <w:adjustRightInd w:val="0"/>
              <w:jc w:val="both"/>
              <w:rPr>
                <w:b/>
              </w:rPr>
            </w:pPr>
          </w:p>
          <w:p w14:paraId="7E3AD911" w14:textId="63AFF34C" w:rsidR="0099055A" w:rsidRPr="009766A7" w:rsidRDefault="0099055A" w:rsidP="009766A7">
            <w:pPr>
              <w:tabs>
                <w:tab w:val="left" w:pos="0"/>
              </w:tabs>
              <w:overflowPunct w:val="0"/>
              <w:autoSpaceDE w:val="0"/>
              <w:autoSpaceDN w:val="0"/>
              <w:adjustRightInd w:val="0"/>
              <w:ind w:left="360"/>
              <w:jc w:val="both"/>
            </w:pPr>
            <w:r w:rsidRPr="00780F0D">
              <w:t>The evenings are pre-determined.</w:t>
            </w:r>
            <w:r w:rsidRPr="009766A7">
              <w:t xml:space="preserve"> </w:t>
            </w:r>
          </w:p>
          <w:p w14:paraId="2BF00FF3" w14:textId="77777777" w:rsidR="0099055A" w:rsidRPr="009766A7" w:rsidRDefault="0099055A" w:rsidP="009766A7">
            <w:pPr>
              <w:tabs>
                <w:tab w:val="left" w:pos="0"/>
              </w:tabs>
              <w:overflowPunct w:val="0"/>
              <w:autoSpaceDE w:val="0"/>
              <w:autoSpaceDN w:val="0"/>
              <w:adjustRightInd w:val="0"/>
              <w:jc w:val="both"/>
              <w:rPr>
                <w:b/>
              </w:rPr>
            </w:pPr>
          </w:p>
          <w:p w14:paraId="08987A19" w14:textId="5EB5B53B" w:rsidR="00584506" w:rsidRDefault="00584506" w:rsidP="002F6A47">
            <w:pPr>
              <w:pStyle w:val="ListParagraph"/>
              <w:numPr>
                <w:ilvl w:val="0"/>
                <w:numId w:val="128"/>
              </w:numPr>
              <w:tabs>
                <w:tab w:val="left" w:pos="0"/>
              </w:tabs>
              <w:overflowPunct w:val="0"/>
              <w:autoSpaceDE w:val="0"/>
              <w:autoSpaceDN w:val="0"/>
              <w:adjustRightInd w:val="0"/>
              <w:jc w:val="both"/>
              <w:rPr>
                <w:b/>
              </w:rPr>
            </w:pPr>
            <w:r w:rsidRPr="00924F72">
              <w:rPr>
                <w:b/>
              </w:rPr>
              <w:t>If the State is going to determine the days, will they provide at least a 30 day notice?</w:t>
            </w:r>
          </w:p>
          <w:p w14:paraId="7BF6708C" w14:textId="77777777" w:rsidR="00780F0D" w:rsidRPr="009766A7" w:rsidRDefault="00780F0D" w:rsidP="009766A7">
            <w:pPr>
              <w:tabs>
                <w:tab w:val="left" w:pos="0"/>
              </w:tabs>
              <w:overflowPunct w:val="0"/>
              <w:autoSpaceDE w:val="0"/>
              <w:autoSpaceDN w:val="0"/>
              <w:adjustRightInd w:val="0"/>
              <w:jc w:val="both"/>
              <w:rPr>
                <w:b/>
              </w:rPr>
            </w:pPr>
          </w:p>
          <w:p w14:paraId="3BC06840" w14:textId="77777777" w:rsidR="0099055A" w:rsidRDefault="0099055A" w:rsidP="009766A7">
            <w:pPr>
              <w:tabs>
                <w:tab w:val="left" w:pos="0"/>
              </w:tabs>
              <w:overflowPunct w:val="0"/>
              <w:autoSpaceDE w:val="0"/>
              <w:autoSpaceDN w:val="0"/>
              <w:adjustRightInd w:val="0"/>
              <w:ind w:left="360"/>
              <w:jc w:val="both"/>
            </w:pPr>
            <w:r w:rsidRPr="00780F0D">
              <w:t>Yes</w:t>
            </w:r>
            <w:r w:rsidR="00E70ECE">
              <w:t>.</w:t>
            </w:r>
          </w:p>
          <w:p w14:paraId="57B1614A" w14:textId="74C81AFE" w:rsidR="00E70ECE" w:rsidRPr="00B36550" w:rsidRDefault="00E70ECE" w:rsidP="009766A7">
            <w:pPr>
              <w:tabs>
                <w:tab w:val="left" w:pos="0"/>
              </w:tabs>
              <w:overflowPunct w:val="0"/>
              <w:autoSpaceDE w:val="0"/>
              <w:autoSpaceDN w:val="0"/>
              <w:adjustRightInd w:val="0"/>
              <w:ind w:left="360"/>
              <w:jc w:val="both"/>
            </w:pPr>
          </w:p>
        </w:tc>
      </w:tr>
      <w:tr w:rsidR="00C817D2" w:rsidRPr="00C40BDE" w14:paraId="286ED68A" w14:textId="77777777" w:rsidTr="19E0F00C">
        <w:tc>
          <w:tcPr>
            <w:tcW w:w="877" w:type="dxa"/>
            <w:tcBorders>
              <w:top w:val="single" w:sz="4" w:space="0" w:color="auto"/>
              <w:left w:val="single" w:sz="4" w:space="0" w:color="auto"/>
              <w:bottom w:val="single" w:sz="4" w:space="0" w:color="auto"/>
              <w:right w:val="single" w:sz="4" w:space="0" w:color="auto"/>
            </w:tcBorders>
          </w:tcPr>
          <w:p w14:paraId="69652716" w14:textId="33A0A43C" w:rsidR="00C817D2" w:rsidRPr="00C40BDE" w:rsidRDefault="00CE7866" w:rsidP="007A5827">
            <w:pPr>
              <w:tabs>
                <w:tab w:val="left" w:pos="0"/>
              </w:tabs>
              <w:autoSpaceDN w:val="0"/>
              <w:jc w:val="center"/>
            </w:pPr>
            <w:r>
              <w:lastRenderedPageBreak/>
              <w:t>70</w:t>
            </w:r>
          </w:p>
        </w:tc>
        <w:tc>
          <w:tcPr>
            <w:tcW w:w="2160" w:type="dxa"/>
            <w:tcBorders>
              <w:top w:val="single" w:sz="4" w:space="0" w:color="auto"/>
              <w:left w:val="single" w:sz="4" w:space="0" w:color="auto"/>
              <w:bottom w:val="single" w:sz="4" w:space="0" w:color="auto"/>
              <w:right w:val="single" w:sz="4" w:space="0" w:color="auto"/>
            </w:tcBorders>
          </w:tcPr>
          <w:p w14:paraId="68995972" w14:textId="7FF249F3" w:rsidR="00C817D2" w:rsidRPr="00713FC0" w:rsidRDefault="00C817D2" w:rsidP="00B949DB">
            <w:pPr>
              <w:tabs>
                <w:tab w:val="left" w:pos="0"/>
                <w:tab w:val="left" w:pos="279"/>
              </w:tabs>
              <w:overflowPunct w:val="0"/>
              <w:autoSpaceDE w:val="0"/>
              <w:autoSpaceDN w:val="0"/>
              <w:adjustRightInd w:val="0"/>
              <w:jc w:val="center"/>
            </w:pPr>
            <w:r w:rsidRPr="00355B69">
              <w:t>3.3.2 Call Center Facility, D</w:t>
            </w:r>
          </w:p>
        </w:tc>
        <w:tc>
          <w:tcPr>
            <w:tcW w:w="7200" w:type="dxa"/>
            <w:tcBorders>
              <w:top w:val="single" w:sz="4" w:space="0" w:color="auto"/>
              <w:left w:val="single" w:sz="4" w:space="0" w:color="auto"/>
              <w:bottom w:val="single" w:sz="4" w:space="0" w:color="auto"/>
              <w:right w:val="single" w:sz="4" w:space="0" w:color="auto"/>
            </w:tcBorders>
          </w:tcPr>
          <w:p w14:paraId="3C6590C2" w14:textId="77777777" w:rsidR="00780F0D" w:rsidRDefault="00C817D2" w:rsidP="007A5827">
            <w:pPr>
              <w:tabs>
                <w:tab w:val="left" w:pos="0"/>
              </w:tabs>
              <w:overflowPunct w:val="0"/>
              <w:autoSpaceDE w:val="0"/>
              <w:autoSpaceDN w:val="0"/>
              <w:adjustRightInd w:val="0"/>
              <w:jc w:val="both"/>
              <w:rPr>
                <w:b/>
              </w:rPr>
            </w:pPr>
            <w:r>
              <w:rPr>
                <w:b/>
              </w:rPr>
              <w:t>What “</w:t>
            </w:r>
            <w:r w:rsidRPr="00355B69">
              <w:rPr>
                <w:b/>
              </w:rPr>
              <w:t>late evening</w:t>
            </w:r>
            <w:r>
              <w:rPr>
                <w:b/>
              </w:rPr>
              <w:t>”</w:t>
            </w:r>
            <w:r w:rsidRPr="00355B69">
              <w:rPr>
                <w:b/>
              </w:rPr>
              <w:t xml:space="preserve"> hours are required? For example, must the Call Center stay open to 7pm, 8pm, or 9pm? </w:t>
            </w:r>
          </w:p>
          <w:p w14:paraId="0DE04F50" w14:textId="0BDD1B1B" w:rsidR="00C817D2" w:rsidRDefault="00C817D2" w:rsidP="007A5827">
            <w:pPr>
              <w:tabs>
                <w:tab w:val="left" w:pos="0"/>
              </w:tabs>
              <w:overflowPunct w:val="0"/>
              <w:autoSpaceDE w:val="0"/>
              <w:autoSpaceDN w:val="0"/>
              <w:adjustRightInd w:val="0"/>
              <w:jc w:val="both"/>
              <w:rPr>
                <w:b/>
              </w:rPr>
            </w:pPr>
            <w:r w:rsidRPr="00355B69">
              <w:rPr>
                <w:b/>
              </w:rPr>
              <w:t xml:space="preserve"> </w:t>
            </w:r>
          </w:p>
          <w:p w14:paraId="7AB350CD" w14:textId="77777777" w:rsidR="0099055A" w:rsidRDefault="0099055A">
            <w:pPr>
              <w:tabs>
                <w:tab w:val="left" w:pos="0"/>
              </w:tabs>
              <w:overflowPunct w:val="0"/>
              <w:autoSpaceDE w:val="0"/>
              <w:autoSpaceDN w:val="0"/>
              <w:adjustRightInd w:val="0"/>
              <w:jc w:val="both"/>
            </w:pPr>
            <w:r w:rsidRPr="009766A7">
              <w:t>Based on needs, the Call Center will be open</w:t>
            </w:r>
            <w:r w:rsidR="00A51E32" w:rsidRPr="009766A7">
              <w:t xml:space="preserve"> </w:t>
            </w:r>
            <w:r w:rsidRPr="009766A7">
              <w:t>until 8:00 PM.</w:t>
            </w:r>
          </w:p>
          <w:p w14:paraId="5E095E2D" w14:textId="2F2006D8" w:rsidR="00E70ECE" w:rsidRPr="009766A7" w:rsidRDefault="00E70ECE">
            <w:pPr>
              <w:tabs>
                <w:tab w:val="left" w:pos="0"/>
              </w:tabs>
              <w:overflowPunct w:val="0"/>
              <w:autoSpaceDE w:val="0"/>
              <w:autoSpaceDN w:val="0"/>
              <w:adjustRightInd w:val="0"/>
              <w:jc w:val="both"/>
            </w:pPr>
          </w:p>
        </w:tc>
      </w:tr>
      <w:tr w:rsidR="00584506" w:rsidRPr="00C40BDE" w14:paraId="072AD803" w14:textId="77777777" w:rsidTr="19E0F00C">
        <w:tc>
          <w:tcPr>
            <w:tcW w:w="877" w:type="dxa"/>
            <w:tcBorders>
              <w:top w:val="single" w:sz="4" w:space="0" w:color="auto"/>
              <w:left w:val="single" w:sz="4" w:space="0" w:color="auto"/>
              <w:bottom w:val="single" w:sz="4" w:space="0" w:color="auto"/>
              <w:right w:val="single" w:sz="4" w:space="0" w:color="auto"/>
            </w:tcBorders>
          </w:tcPr>
          <w:p w14:paraId="218373DC" w14:textId="490CA8E4" w:rsidR="00584506" w:rsidRPr="00C40BDE" w:rsidRDefault="00CE7866" w:rsidP="007A5827">
            <w:pPr>
              <w:tabs>
                <w:tab w:val="left" w:pos="0"/>
              </w:tabs>
              <w:autoSpaceDN w:val="0"/>
              <w:jc w:val="center"/>
            </w:pPr>
            <w:r>
              <w:t>71</w:t>
            </w:r>
          </w:p>
        </w:tc>
        <w:tc>
          <w:tcPr>
            <w:tcW w:w="2160" w:type="dxa"/>
            <w:tcBorders>
              <w:top w:val="single" w:sz="4" w:space="0" w:color="auto"/>
              <w:left w:val="single" w:sz="4" w:space="0" w:color="auto"/>
              <w:bottom w:val="single" w:sz="4" w:space="0" w:color="auto"/>
              <w:right w:val="single" w:sz="4" w:space="0" w:color="auto"/>
            </w:tcBorders>
          </w:tcPr>
          <w:p w14:paraId="4B00746C" w14:textId="209C02BA" w:rsidR="00584506" w:rsidRPr="00713FC0" w:rsidRDefault="00584506" w:rsidP="00B949DB">
            <w:pPr>
              <w:tabs>
                <w:tab w:val="left" w:pos="0"/>
                <w:tab w:val="left" w:pos="279"/>
              </w:tabs>
              <w:overflowPunct w:val="0"/>
              <w:autoSpaceDE w:val="0"/>
              <w:autoSpaceDN w:val="0"/>
              <w:adjustRightInd w:val="0"/>
              <w:jc w:val="center"/>
            </w:pPr>
            <w:r w:rsidRPr="004F7FA0">
              <w:t>Section 3.3.2.E, Call Center Facility</w:t>
            </w:r>
          </w:p>
        </w:tc>
        <w:tc>
          <w:tcPr>
            <w:tcW w:w="7200" w:type="dxa"/>
            <w:tcBorders>
              <w:top w:val="single" w:sz="4" w:space="0" w:color="auto"/>
              <w:left w:val="single" w:sz="4" w:space="0" w:color="auto"/>
              <w:bottom w:val="single" w:sz="4" w:space="0" w:color="auto"/>
              <w:right w:val="single" w:sz="4" w:space="0" w:color="auto"/>
            </w:tcBorders>
          </w:tcPr>
          <w:p w14:paraId="5C90C2D5" w14:textId="04FD898C" w:rsidR="00584506" w:rsidRDefault="00584506" w:rsidP="007A5827">
            <w:pPr>
              <w:tabs>
                <w:tab w:val="left" w:pos="0"/>
              </w:tabs>
              <w:overflowPunct w:val="0"/>
              <w:autoSpaceDE w:val="0"/>
              <w:autoSpaceDN w:val="0"/>
              <w:adjustRightInd w:val="0"/>
              <w:jc w:val="both"/>
              <w:rPr>
                <w:b/>
              </w:rPr>
            </w:pPr>
            <w:r w:rsidRPr="004F7FA0">
              <w:rPr>
                <w:b/>
              </w:rPr>
              <w:t>Please confirm that the Vendor NJHBC Operations including but not limited to the Call Center is expected to observe the NJ State agency holiday schedule.</w:t>
            </w:r>
          </w:p>
          <w:p w14:paraId="0D926E51" w14:textId="77777777" w:rsidR="00780F0D" w:rsidRDefault="00780F0D" w:rsidP="007A5827">
            <w:pPr>
              <w:tabs>
                <w:tab w:val="left" w:pos="0"/>
              </w:tabs>
              <w:overflowPunct w:val="0"/>
              <w:autoSpaceDE w:val="0"/>
              <w:autoSpaceDN w:val="0"/>
              <w:adjustRightInd w:val="0"/>
              <w:jc w:val="both"/>
              <w:rPr>
                <w:b/>
              </w:rPr>
            </w:pPr>
          </w:p>
          <w:p w14:paraId="6A233AF8" w14:textId="228F6B26" w:rsidR="0099055A" w:rsidRDefault="00F42E81" w:rsidP="002C66B7">
            <w:pPr>
              <w:tabs>
                <w:tab w:val="left" w:pos="0"/>
              </w:tabs>
              <w:overflowPunct w:val="0"/>
              <w:autoSpaceDE w:val="0"/>
              <w:autoSpaceDN w:val="0"/>
              <w:adjustRightInd w:val="0"/>
              <w:jc w:val="both"/>
            </w:pPr>
            <w:r>
              <w:t xml:space="preserve">This is not confirmed.  </w:t>
            </w:r>
            <w:r w:rsidR="00573385" w:rsidRPr="009766A7">
              <w:t xml:space="preserve">The </w:t>
            </w:r>
            <w:r>
              <w:t>Vendor</w:t>
            </w:r>
            <w:r w:rsidR="00573385" w:rsidRPr="009766A7">
              <w:t xml:space="preserve"> </w:t>
            </w:r>
            <w:r w:rsidR="00A70F6F">
              <w:t xml:space="preserve">{Contractor} </w:t>
            </w:r>
            <w:r w:rsidR="00573385" w:rsidRPr="009766A7">
              <w:t xml:space="preserve">is expected to observe all </w:t>
            </w:r>
            <w:r w:rsidR="00D40A5F">
              <w:t>federal</w:t>
            </w:r>
            <w:r w:rsidR="00D40A5F" w:rsidRPr="009766A7">
              <w:t xml:space="preserve"> </w:t>
            </w:r>
            <w:r w:rsidR="00573385" w:rsidRPr="009766A7">
              <w:t>holidays, not all State holidays.</w:t>
            </w:r>
            <w:r w:rsidR="00416AAE">
              <w:t xml:space="preserve"> These holidays include:</w:t>
            </w:r>
          </w:p>
          <w:p w14:paraId="72329523" w14:textId="11FD7583" w:rsidR="00416AAE" w:rsidRPr="006B1FE2" w:rsidRDefault="00416AAE" w:rsidP="00416AAE">
            <w:pPr>
              <w:numPr>
                <w:ilvl w:val="0"/>
                <w:numId w:val="165"/>
              </w:numPr>
              <w:shd w:val="clear" w:color="auto" w:fill="FFFFFF"/>
              <w:spacing w:after="60"/>
              <w:ind w:left="0"/>
              <w:rPr>
                <w:color w:val="222222"/>
              </w:rPr>
            </w:pPr>
            <w:r w:rsidRPr="006B1FE2">
              <w:rPr>
                <w:color w:val="222222"/>
              </w:rPr>
              <w:t>New Year's Day;</w:t>
            </w:r>
          </w:p>
          <w:p w14:paraId="19906191" w14:textId="68C53D31" w:rsidR="00416AAE" w:rsidRPr="006B1FE2" w:rsidRDefault="00416AAE" w:rsidP="00416AAE">
            <w:pPr>
              <w:numPr>
                <w:ilvl w:val="0"/>
                <w:numId w:val="165"/>
              </w:numPr>
              <w:shd w:val="clear" w:color="auto" w:fill="FFFFFF"/>
              <w:spacing w:after="60"/>
              <w:ind w:left="0"/>
              <w:rPr>
                <w:color w:val="222222"/>
              </w:rPr>
            </w:pPr>
            <w:r w:rsidRPr="006B1FE2">
              <w:rPr>
                <w:color w:val="222222"/>
              </w:rPr>
              <w:t>Martin Luther King, Jr Day;</w:t>
            </w:r>
          </w:p>
          <w:p w14:paraId="52FBC946" w14:textId="185AFAF8" w:rsidR="00416AAE" w:rsidRPr="006B1FE2" w:rsidRDefault="00416AAE" w:rsidP="00416AAE">
            <w:pPr>
              <w:numPr>
                <w:ilvl w:val="0"/>
                <w:numId w:val="165"/>
              </w:numPr>
              <w:shd w:val="clear" w:color="auto" w:fill="FFFFFF"/>
              <w:spacing w:after="60"/>
              <w:ind w:left="0"/>
              <w:rPr>
                <w:color w:val="222222"/>
              </w:rPr>
            </w:pPr>
            <w:r w:rsidRPr="006B1FE2">
              <w:rPr>
                <w:color w:val="222222"/>
              </w:rPr>
              <w:t>Washington's Birthday;</w:t>
            </w:r>
          </w:p>
          <w:p w14:paraId="206554DA" w14:textId="2792F031" w:rsidR="00416AAE" w:rsidRPr="006B1FE2" w:rsidRDefault="00416AAE" w:rsidP="00416AAE">
            <w:pPr>
              <w:numPr>
                <w:ilvl w:val="0"/>
                <w:numId w:val="165"/>
              </w:numPr>
              <w:shd w:val="clear" w:color="auto" w:fill="FFFFFF"/>
              <w:spacing w:after="60"/>
              <w:ind w:left="0"/>
              <w:rPr>
                <w:color w:val="222222"/>
              </w:rPr>
            </w:pPr>
            <w:r w:rsidRPr="006B1FE2">
              <w:rPr>
                <w:color w:val="222222"/>
              </w:rPr>
              <w:t>Memorial Day;</w:t>
            </w:r>
          </w:p>
          <w:p w14:paraId="6A75018A" w14:textId="52729358" w:rsidR="00416AAE" w:rsidRPr="006B1FE2" w:rsidRDefault="00416AAE" w:rsidP="00416AAE">
            <w:pPr>
              <w:numPr>
                <w:ilvl w:val="0"/>
                <w:numId w:val="165"/>
              </w:numPr>
              <w:shd w:val="clear" w:color="auto" w:fill="FFFFFF"/>
              <w:spacing w:after="60"/>
              <w:ind w:left="0"/>
              <w:rPr>
                <w:color w:val="222222"/>
              </w:rPr>
            </w:pPr>
            <w:r w:rsidRPr="006B1FE2">
              <w:rPr>
                <w:color w:val="222222"/>
              </w:rPr>
              <w:t>Independence Day;</w:t>
            </w:r>
          </w:p>
          <w:p w14:paraId="25C8FCE0" w14:textId="06B406A3" w:rsidR="00416AAE" w:rsidRPr="006B1FE2" w:rsidRDefault="00416AAE" w:rsidP="00416AAE">
            <w:pPr>
              <w:numPr>
                <w:ilvl w:val="0"/>
                <w:numId w:val="165"/>
              </w:numPr>
              <w:shd w:val="clear" w:color="auto" w:fill="FFFFFF"/>
              <w:spacing w:after="60"/>
              <w:ind w:left="0"/>
              <w:rPr>
                <w:color w:val="222222"/>
              </w:rPr>
            </w:pPr>
            <w:r w:rsidRPr="006B1FE2">
              <w:rPr>
                <w:color w:val="222222"/>
              </w:rPr>
              <w:t xml:space="preserve">Labor Day; and </w:t>
            </w:r>
          </w:p>
          <w:p w14:paraId="2A99ECE0" w14:textId="3C891423" w:rsidR="00416AAE" w:rsidRPr="006B1FE2" w:rsidRDefault="00416AAE" w:rsidP="00416AAE">
            <w:pPr>
              <w:numPr>
                <w:ilvl w:val="0"/>
                <w:numId w:val="165"/>
              </w:numPr>
              <w:shd w:val="clear" w:color="auto" w:fill="FFFFFF"/>
              <w:spacing w:after="60"/>
              <w:ind w:left="0"/>
              <w:rPr>
                <w:color w:val="222222"/>
              </w:rPr>
            </w:pPr>
            <w:r w:rsidRPr="006B1FE2">
              <w:rPr>
                <w:color w:val="222222"/>
              </w:rPr>
              <w:t>Columbus Day.</w:t>
            </w:r>
          </w:p>
          <w:p w14:paraId="3EDCD754" w14:textId="730E5FED" w:rsidR="00416AAE" w:rsidRDefault="00466B19" w:rsidP="002C66B7">
            <w:pPr>
              <w:tabs>
                <w:tab w:val="left" w:pos="0"/>
              </w:tabs>
              <w:overflowPunct w:val="0"/>
              <w:autoSpaceDE w:val="0"/>
              <w:autoSpaceDN w:val="0"/>
              <w:adjustRightInd w:val="0"/>
              <w:jc w:val="both"/>
            </w:pPr>
            <w:r>
              <w:t xml:space="preserve">Please see “T1392 Revised Bid Solicitation </w:t>
            </w:r>
            <w:r w:rsidR="00E950F5">
              <w:t>10.7</w:t>
            </w:r>
            <w:r>
              <w:t xml:space="preserve">.2020” Section 3.3.2 Call Center Facility. </w:t>
            </w:r>
          </w:p>
          <w:p w14:paraId="6B7F213B" w14:textId="67274F89" w:rsidR="00E70ECE" w:rsidRPr="009766A7" w:rsidRDefault="00E70ECE" w:rsidP="002C66B7">
            <w:pPr>
              <w:tabs>
                <w:tab w:val="left" w:pos="0"/>
              </w:tabs>
              <w:overflowPunct w:val="0"/>
              <w:autoSpaceDE w:val="0"/>
              <w:autoSpaceDN w:val="0"/>
              <w:adjustRightInd w:val="0"/>
              <w:jc w:val="both"/>
            </w:pPr>
          </w:p>
        </w:tc>
      </w:tr>
      <w:tr w:rsidR="00584506" w:rsidRPr="00C40BDE" w14:paraId="69954A59" w14:textId="77777777" w:rsidTr="19E0F00C">
        <w:tc>
          <w:tcPr>
            <w:tcW w:w="877" w:type="dxa"/>
            <w:tcBorders>
              <w:top w:val="single" w:sz="4" w:space="0" w:color="auto"/>
              <w:left w:val="single" w:sz="4" w:space="0" w:color="auto"/>
              <w:bottom w:val="single" w:sz="4" w:space="0" w:color="auto"/>
              <w:right w:val="single" w:sz="4" w:space="0" w:color="auto"/>
            </w:tcBorders>
          </w:tcPr>
          <w:p w14:paraId="57649C21" w14:textId="2E96BC9A" w:rsidR="00584506" w:rsidRPr="00C40BDE" w:rsidRDefault="00CE7866" w:rsidP="007A5827">
            <w:pPr>
              <w:tabs>
                <w:tab w:val="left" w:pos="0"/>
              </w:tabs>
              <w:autoSpaceDN w:val="0"/>
              <w:jc w:val="center"/>
            </w:pPr>
            <w:r>
              <w:t>7</w:t>
            </w:r>
            <w:r w:rsidR="00F316A1">
              <w:t>2</w:t>
            </w:r>
          </w:p>
        </w:tc>
        <w:tc>
          <w:tcPr>
            <w:tcW w:w="2160" w:type="dxa"/>
            <w:tcBorders>
              <w:top w:val="single" w:sz="4" w:space="0" w:color="auto"/>
              <w:left w:val="single" w:sz="4" w:space="0" w:color="auto"/>
              <w:bottom w:val="single" w:sz="4" w:space="0" w:color="auto"/>
              <w:right w:val="single" w:sz="4" w:space="0" w:color="auto"/>
            </w:tcBorders>
          </w:tcPr>
          <w:p w14:paraId="49C686E3" w14:textId="77777777" w:rsidR="00584506" w:rsidRPr="00713FC0" w:rsidRDefault="00584506" w:rsidP="00B949DB">
            <w:pPr>
              <w:tabs>
                <w:tab w:val="left" w:pos="0"/>
              </w:tabs>
              <w:overflowPunct w:val="0"/>
              <w:autoSpaceDE w:val="0"/>
              <w:autoSpaceDN w:val="0"/>
              <w:adjustRightInd w:val="0"/>
              <w:jc w:val="center"/>
            </w:pPr>
            <w:r w:rsidRPr="004F7FA0">
              <w:t>Section 3.3.3, Supervisory Oversight</w:t>
            </w:r>
          </w:p>
        </w:tc>
        <w:tc>
          <w:tcPr>
            <w:tcW w:w="7200" w:type="dxa"/>
            <w:tcBorders>
              <w:top w:val="single" w:sz="4" w:space="0" w:color="auto"/>
              <w:left w:val="single" w:sz="4" w:space="0" w:color="auto"/>
              <w:bottom w:val="single" w:sz="4" w:space="0" w:color="auto"/>
              <w:right w:val="single" w:sz="4" w:space="0" w:color="auto"/>
            </w:tcBorders>
          </w:tcPr>
          <w:p w14:paraId="02A4384F" w14:textId="0FF5F5BD" w:rsidR="00584506" w:rsidRDefault="00584506" w:rsidP="007A5827">
            <w:pPr>
              <w:tabs>
                <w:tab w:val="left" w:pos="0"/>
              </w:tabs>
              <w:overflowPunct w:val="0"/>
              <w:autoSpaceDE w:val="0"/>
              <w:autoSpaceDN w:val="0"/>
              <w:adjustRightInd w:val="0"/>
              <w:jc w:val="both"/>
              <w:rPr>
                <w:b/>
              </w:rPr>
            </w:pPr>
            <w:r w:rsidRPr="004F7FA0">
              <w:rPr>
                <w:b/>
              </w:rPr>
              <w:t>In the event that the vendor uses team leads in addition to team supervisors could the supervisor ratio be dropped in the event that we maintain lead to line staff ratios consistent with the requirement?</w:t>
            </w:r>
          </w:p>
          <w:p w14:paraId="69E104F6" w14:textId="77777777" w:rsidR="00780F0D" w:rsidRDefault="00780F0D" w:rsidP="007A5827">
            <w:pPr>
              <w:tabs>
                <w:tab w:val="left" w:pos="0"/>
              </w:tabs>
              <w:overflowPunct w:val="0"/>
              <w:autoSpaceDE w:val="0"/>
              <w:autoSpaceDN w:val="0"/>
              <w:adjustRightInd w:val="0"/>
              <w:jc w:val="both"/>
              <w:rPr>
                <w:b/>
              </w:rPr>
            </w:pPr>
          </w:p>
          <w:p w14:paraId="7F6C121D" w14:textId="0983001C" w:rsidR="00B36550" w:rsidRDefault="00573385">
            <w:pPr>
              <w:tabs>
                <w:tab w:val="left" w:pos="0"/>
              </w:tabs>
              <w:overflowPunct w:val="0"/>
              <w:autoSpaceDE w:val="0"/>
              <w:autoSpaceDN w:val="0"/>
              <w:adjustRightInd w:val="0"/>
              <w:jc w:val="both"/>
            </w:pPr>
            <w:r w:rsidRPr="009766A7">
              <w:t>Ye</w:t>
            </w:r>
            <w:r w:rsidR="00B36550" w:rsidRPr="00245684">
              <w:t>s</w:t>
            </w:r>
            <w:r w:rsidR="00245684" w:rsidRPr="009766A7">
              <w:t>, t</w:t>
            </w:r>
            <w:r w:rsidR="003819DF" w:rsidRPr="00245684">
              <w:t xml:space="preserve">eam leads need </w:t>
            </w:r>
            <w:r w:rsidR="00A32306">
              <w:t>one (</w:t>
            </w:r>
            <w:r w:rsidR="00245684" w:rsidRPr="009766A7">
              <w:t>1</w:t>
            </w:r>
            <w:r w:rsidR="00A32306">
              <w:t>)</w:t>
            </w:r>
            <w:r w:rsidR="003819DF" w:rsidRPr="00245684">
              <w:t xml:space="preserve"> supervisor for every three </w:t>
            </w:r>
            <w:r w:rsidR="00A32306">
              <w:t xml:space="preserve">(3) </w:t>
            </w:r>
            <w:r w:rsidR="003819DF" w:rsidRPr="00245684">
              <w:t>team leads</w:t>
            </w:r>
            <w:r w:rsidR="00245684" w:rsidRPr="009766A7">
              <w:t xml:space="preserve">.  This would </w:t>
            </w:r>
            <w:r w:rsidR="003819DF" w:rsidRPr="00245684">
              <w:t xml:space="preserve">cut </w:t>
            </w:r>
            <w:r w:rsidR="00245684" w:rsidRPr="009766A7">
              <w:t xml:space="preserve">the </w:t>
            </w:r>
            <w:r w:rsidR="003819DF" w:rsidRPr="00245684">
              <w:t>ratio of supervisors by 2/3</w:t>
            </w:r>
            <w:r w:rsidR="00245684" w:rsidRPr="00245684">
              <w:t>.</w:t>
            </w:r>
            <w:r w:rsidR="00245684">
              <w:t xml:space="preserve">  </w:t>
            </w:r>
            <w:r w:rsidR="00D829A0">
              <w:t xml:space="preserve">Please see “T1392 Revised Bid Solicitation </w:t>
            </w:r>
            <w:r w:rsidR="00E950F5">
              <w:t>10.7</w:t>
            </w:r>
            <w:r w:rsidR="00D829A0">
              <w:t xml:space="preserve">.2020” Section 3.3.3 Supervisor Oversight. </w:t>
            </w:r>
          </w:p>
          <w:p w14:paraId="603197B1" w14:textId="0FBDCCF2" w:rsidR="00E70ECE" w:rsidRPr="009766A7" w:rsidRDefault="00E70ECE">
            <w:pPr>
              <w:tabs>
                <w:tab w:val="left" w:pos="0"/>
              </w:tabs>
              <w:overflowPunct w:val="0"/>
              <w:autoSpaceDE w:val="0"/>
              <w:autoSpaceDN w:val="0"/>
              <w:adjustRightInd w:val="0"/>
              <w:jc w:val="both"/>
            </w:pPr>
          </w:p>
        </w:tc>
      </w:tr>
      <w:tr w:rsidR="002B607C" w:rsidRPr="00C40BDE" w14:paraId="562996A0" w14:textId="77777777" w:rsidTr="19E0F00C">
        <w:tc>
          <w:tcPr>
            <w:tcW w:w="877" w:type="dxa"/>
            <w:tcBorders>
              <w:top w:val="single" w:sz="4" w:space="0" w:color="auto"/>
              <w:left w:val="single" w:sz="4" w:space="0" w:color="auto"/>
              <w:bottom w:val="single" w:sz="4" w:space="0" w:color="auto"/>
              <w:right w:val="single" w:sz="4" w:space="0" w:color="auto"/>
            </w:tcBorders>
          </w:tcPr>
          <w:p w14:paraId="5D78EAE9" w14:textId="1BC44178" w:rsidR="002B607C" w:rsidRPr="00C40BDE" w:rsidRDefault="00CE7866" w:rsidP="007A5827">
            <w:pPr>
              <w:tabs>
                <w:tab w:val="left" w:pos="0"/>
              </w:tabs>
              <w:autoSpaceDN w:val="0"/>
              <w:jc w:val="center"/>
            </w:pPr>
            <w:r>
              <w:t>7</w:t>
            </w:r>
            <w:r w:rsidR="00F316A1">
              <w:t>3</w:t>
            </w:r>
          </w:p>
        </w:tc>
        <w:tc>
          <w:tcPr>
            <w:tcW w:w="2160" w:type="dxa"/>
            <w:tcBorders>
              <w:top w:val="single" w:sz="4" w:space="0" w:color="auto"/>
              <w:left w:val="single" w:sz="4" w:space="0" w:color="auto"/>
              <w:bottom w:val="single" w:sz="4" w:space="0" w:color="auto"/>
              <w:right w:val="single" w:sz="4" w:space="0" w:color="auto"/>
            </w:tcBorders>
          </w:tcPr>
          <w:p w14:paraId="02D8C8F6" w14:textId="7E695544" w:rsidR="002B607C" w:rsidRPr="00713FC0" w:rsidRDefault="002B607C" w:rsidP="00B949DB">
            <w:pPr>
              <w:tabs>
                <w:tab w:val="left" w:pos="0"/>
                <w:tab w:val="left" w:pos="258"/>
              </w:tabs>
              <w:overflowPunct w:val="0"/>
              <w:autoSpaceDE w:val="0"/>
              <w:autoSpaceDN w:val="0"/>
              <w:adjustRightInd w:val="0"/>
              <w:jc w:val="center"/>
            </w:pPr>
            <w:r w:rsidRPr="004F7FA0">
              <w:t>Section 3.3.3.D, Supervisory Oversight</w:t>
            </w:r>
          </w:p>
        </w:tc>
        <w:tc>
          <w:tcPr>
            <w:tcW w:w="7200" w:type="dxa"/>
            <w:tcBorders>
              <w:top w:val="single" w:sz="4" w:space="0" w:color="auto"/>
              <w:left w:val="single" w:sz="4" w:space="0" w:color="auto"/>
              <w:bottom w:val="single" w:sz="4" w:space="0" w:color="auto"/>
              <w:right w:val="single" w:sz="4" w:space="0" w:color="auto"/>
            </w:tcBorders>
          </w:tcPr>
          <w:p w14:paraId="74BF1F43" w14:textId="1DA4B995" w:rsidR="002B607C" w:rsidRDefault="002B607C" w:rsidP="007A5827">
            <w:pPr>
              <w:tabs>
                <w:tab w:val="left" w:pos="0"/>
              </w:tabs>
              <w:overflowPunct w:val="0"/>
              <w:autoSpaceDE w:val="0"/>
              <w:autoSpaceDN w:val="0"/>
              <w:adjustRightInd w:val="0"/>
              <w:jc w:val="both"/>
              <w:rPr>
                <w:b/>
              </w:rPr>
            </w:pPr>
            <w:r w:rsidRPr="004F7FA0">
              <w:rPr>
                <w:b/>
              </w:rPr>
              <w:t>Would DMHAS consider the following edit to the requirement?</w:t>
            </w:r>
            <w:r>
              <w:rPr>
                <w:b/>
              </w:rPr>
              <w:t xml:space="preserve"> “</w:t>
            </w:r>
            <w:r w:rsidRPr="004F7FA0">
              <w:rPr>
                <w:b/>
              </w:rPr>
              <w:t>Ensure calls are transfer</w:t>
            </w:r>
            <w:r>
              <w:rPr>
                <w:b/>
              </w:rPr>
              <w:t>red to a Call Center Supervisor’</w:t>
            </w:r>
            <w:r w:rsidRPr="004F7FA0">
              <w:rPr>
                <w:b/>
              </w:rPr>
              <w:t>s voice mail or a centralized voice mail box accessed by Call Center Supervisors in the event a caller wishes to speak with a Call Center Supervisor and the Supervisor is not available.</w:t>
            </w:r>
            <w:r>
              <w:rPr>
                <w:b/>
              </w:rPr>
              <w:t>”</w:t>
            </w:r>
            <w:r w:rsidRPr="004F7FA0">
              <w:rPr>
                <w:b/>
              </w:rPr>
              <w:t xml:space="preserve"> This edit will enable more effective management of supervisor callback requests including but not limited to ensuring coverage during individual Call Center supervisor unplanned absences.</w:t>
            </w:r>
          </w:p>
          <w:p w14:paraId="53703F73" w14:textId="77777777" w:rsidR="00780F0D" w:rsidRDefault="00780F0D" w:rsidP="007A5827">
            <w:pPr>
              <w:tabs>
                <w:tab w:val="left" w:pos="0"/>
              </w:tabs>
              <w:overflowPunct w:val="0"/>
              <w:autoSpaceDE w:val="0"/>
              <w:autoSpaceDN w:val="0"/>
              <w:adjustRightInd w:val="0"/>
              <w:jc w:val="both"/>
              <w:rPr>
                <w:b/>
              </w:rPr>
            </w:pPr>
          </w:p>
          <w:p w14:paraId="04E74AF2" w14:textId="01A7F324" w:rsidR="002F5D2B" w:rsidRDefault="00F42E81" w:rsidP="00E70ECE">
            <w:pPr>
              <w:tabs>
                <w:tab w:val="left" w:pos="0"/>
              </w:tabs>
              <w:overflowPunct w:val="0"/>
              <w:autoSpaceDE w:val="0"/>
              <w:autoSpaceDN w:val="0"/>
              <w:adjustRightInd w:val="0"/>
              <w:jc w:val="both"/>
            </w:pPr>
            <w:r>
              <w:t xml:space="preserve"> Please see </w:t>
            </w:r>
            <w:r w:rsidR="001D22B6">
              <w:t>“</w:t>
            </w:r>
            <w:r>
              <w:t xml:space="preserve">T1392 Revised Bid </w:t>
            </w:r>
            <w:r w:rsidR="001D22B6">
              <w:t xml:space="preserve">Solicitation </w:t>
            </w:r>
            <w:r w:rsidR="00E950F5">
              <w:t>10.7</w:t>
            </w:r>
            <w:r>
              <w:t>.20”</w:t>
            </w:r>
            <w:r w:rsidR="00280ABC">
              <w:t xml:space="preserve"> Bid Solicitation Section 3.3.3.D</w:t>
            </w:r>
            <w:r w:rsidR="00E70ECE">
              <w:t>.</w:t>
            </w:r>
          </w:p>
          <w:p w14:paraId="51A23073" w14:textId="10220A06" w:rsidR="00E70ECE" w:rsidRPr="00C40BDE" w:rsidRDefault="00E70ECE" w:rsidP="00E70ECE">
            <w:pPr>
              <w:tabs>
                <w:tab w:val="left" w:pos="0"/>
              </w:tabs>
              <w:overflowPunct w:val="0"/>
              <w:autoSpaceDE w:val="0"/>
              <w:autoSpaceDN w:val="0"/>
              <w:adjustRightInd w:val="0"/>
              <w:jc w:val="both"/>
              <w:rPr>
                <w:b/>
              </w:rPr>
            </w:pPr>
          </w:p>
        </w:tc>
      </w:tr>
      <w:tr w:rsidR="00C817D2" w:rsidRPr="00C40BDE" w14:paraId="083FE6D7" w14:textId="77777777" w:rsidTr="19E0F00C">
        <w:tc>
          <w:tcPr>
            <w:tcW w:w="877" w:type="dxa"/>
            <w:tcBorders>
              <w:top w:val="single" w:sz="4" w:space="0" w:color="auto"/>
              <w:left w:val="single" w:sz="4" w:space="0" w:color="auto"/>
              <w:bottom w:val="single" w:sz="4" w:space="0" w:color="auto"/>
              <w:right w:val="single" w:sz="4" w:space="0" w:color="auto"/>
            </w:tcBorders>
          </w:tcPr>
          <w:p w14:paraId="00B6A241" w14:textId="64DD9431" w:rsidR="00C817D2" w:rsidRPr="00C40BDE" w:rsidRDefault="00CE7866" w:rsidP="007A5827">
            <w:pPr>
              <w:tabs>
                <w:tab w:val="left" w:pos="0"/>
              </w:tabs>
              <w:autoSpaceDN w:val="0"/>
              <w:jc w:val="center"/>
            </w:pPr>
            <w:r>
              <w:t>7</w:t>
            </w:r>
            <w:r w:rsidR="00F316A1">
              <w:t>4</w:t>
            </w:r>
          </w:p>
        </w:tc>
        <w:tc>
          <w:tcPr>
            <w:tcW w:w="2160" w:type="dxa"/>
            <w:tcBorders>
              <w:top w:val="single" w:sz="4" w:space="0" w:color="auto"/>
              <w:left w:val="single" w:sz="4" w:space="0" w:color="auto"/>
              <w:bottom w:val="single" w:sz="4" w:space="0" w:color="auto"/>
              <w:right w:val="single" w:sz="4" w:space="0" w:color="auto"/>
            </w:tcBorders>
          </w:tcPr>
          <w:p w14:paraId="797B3FEC" w14:textId="64D8D48F" w:rsidR="00C817D2" w:rsidRPr="00713FC0" w:rsidRDefault="00C817D2" w:rsidP="00B949DB">
            <w:pPr>
              <w:tabs>
                <w:tab w:val="left" w:pos="0"/>
                <w:tab w:val="left" w:pos="430"/>
              </w:tabs>
              <w:overflowPunct w:val="0"/>
              <w:autoSpaceDE w:val="0"/>
              <w:autoSpaceDN w:val="0"/>
              <w:adjustRightInd w:val="0"/>
              <w:jc w:val="center"/>
            </w:pPr>
            <w:r w:rsidRPr="00355B69">
              <w:t>3.3.3.1. Telephone Call Center, C.4</w:t>
            </w:r>
          </w:p>
        </w:tc>
        <w:tc>
          <w:tcPr>
            <w:tcW w:w="7200" w:type="dxa"/>
            <w:tcBorders>
              <w:top w:val="single" w:sz="4" w:space="0" w:color="auto"/>
              <w:left w:val="single" w:sz="4" w:space="0" w:color="auto"/>
              <w:bottom w:val="single" w:sz="4" w:space="0" w:color="auto"/>
              <w:right w:val="single" w:sz="4" w:space="0" w:color="auto"/>
            </w:tcBorders>
          </w:tcPr>
          <w:p w14:paraId="3DC0F399" w14:textId="04188ACF" w:rsidR="0002620C" w:rsidRDefault="00C817D2" w:rsidP="007A5827">
            <w:pPr>
              <w:tabs>
                <w:tab w:val="left" w:pos="0"/>
              </w:tabs>
              <w:overflowPunct w:val="0"/>
              <w:autoSpaceDE w:val="0"/>
              <w:autoSpaceDN w:val="0"/>
              <w:adjustRightInd w:val="0"/>
              <w:jc w:val="both"/>
              <w:rPr>
                <w:b/>
              </w:rPr>
            </w:pPr>
            <w:r w:rsidRPr="00355B69">
              <w:rPr>
                <w:b/>
              </w:rPr>
              <w:t>What is the electronic data interface to transfer an applicant’s data to the SBE?</w:t>
            </w:r>
          </w:p>
          <w:p w14:paraId="3C91D74E" w14:textId="77777777" w:rsidR="00780F0D" w:rsidRDefault="00780F0D" w:rsidP="007A5827">
            <w:pPr>
              <w:tabs>
                <w:tab w:val="left" w:pos="0"/>
              </w:tabs>
              <w:overflowPunct w:val="0"/>
              <w:autoSpaceDE w:val="0"/>
              <w:autoSpaceDN w:val="0"/>
              <w:adjustRightInd w:val="0"/>
              <w:jc w:val="both"/>
              <w:rPr>
                <w:b/>
              </w:rPr>
            </w:pPr>
          </w:p>
          <w:p w14:paraId="41D3390B" w14:textId="77777777" w:rsidR="00C817D2" w:rsidRDefault="00245684">
            <w:pPr>
              <w:tabs>
                <w:tab w:val="left" w:pos="0"/>
              </w:tabs>
              <w:overflowPunct w:val="0"/>
              <w:autoSpaceDE w:val="0"/>
              <w:autoSpaceDN w:val="0"/>
              <w:adjustRightInd w:val="0"/>
              <w:jc w:val="both"/>
            </w:pPr>
            <w:r>
              <w:t xml:space="preserve">XML using Account Transfer.  </w:t>
            </w:r>
          </w:p>
          <w:p w14:paraId="0850364D" w14:textId="55192CA9" w:rsidR="00E70ECE" w:rsidRPr="009766A7" w:rsidRDefault="00E70ECE">
            <w:pPr>
              <w:tabs>
                <w:tab w:val="left" w:pos="0"/>
              </w:tabs>
              <w:overflowPunct w:val="0"/>
              <w:autoSpaceDE w:val="0"/>
              <w:autoSpaceDN w:val="0"/>
              <w:adjustRightInd w:val="0"/>
              <w:jc w:val="both"/>
            </w:pPr>
          </w:p>
        </w:tc>
      </w:tr>
      <w:tr w:rsidR="00C817D2" w:rsidRPr="00C40BDE" w14:paraId="0B0D14CE" w14:textId="77777777" w:rsidTr="19E0F00C">
        <w:tc>
          <w:tcPr>
            <w:tcW w:w="877" w:type="dxa"/>
            <w:tcBorders>
              <w:top w:val="single" w:sz="4" w:space="0" w:color="auto"/>
              <w:left w:val="single" w:sz="4" w:space="0" w:color="auto"/>
              <w:bottom w:val="single" w:sz="4" w:space="0" w:color="auto"/>
              <w:right w:val="single" w:sz="4" w:space="0" w:color="auto"/>
            </w:tcBorders>
          </w:tcPr>
          <w:p w14:paraId="3D844C40" w14:textId="50EB70D7" w:rsidR="00C817D2" w:rsidRPr="00C40BDE" w:rsidRDefault="00695995" w:rsidP="007A5827">
            <w:pPr>
              <w:tabs>
                <w:tab w:val="left" w:pos="0"/>
              </w:tabs>
              <w:autoSpaceDN w:val="0"/>
              <w:jc w:val="center"/>
            </w:pPr>
            <w:r>
              <w:lastRenderedPageBreak/>
              <w:t>7</w:t>
            </w:r>
            <w:r w:rsidR="00F316A1">
              <w:t>5</w:t>
            </w:r>
          </w:p>
        </w:tc>
        <w:tc>
          <w:tcPr>
            <w:tcW w:w="2160" w:type="dxa"/>
            <w:tcBorders>
              <w:top w:val="single" w:sz="4" w:space="0" w:color="auto"/>
              <w:left w:val="single" w:sz="4" w:space="0" w:color="auto"/>
              <w:bottom w:val="single" w:sz="4" w:space="0" w:color="auto"/>
              <w:right w:val="single" w:sz="4" w:space="0" w:color="auto"/>
            </w:tcBorders>
          </w:tcPr>
          <w:p w14:paraId="176DFE1B" w14:textId="4F7C3A59" w:rsidR="00C817D2" w:rsidRPr="00713FC0" w:rsidRDefault="00C817D2" w:rsidP="00B949DB">
            <w:pPr>
              <w:tabs>
                <w:tab w:val="left" w:pos="0"/>
                <w:tab w:val="left" w:pos="193"/>
              </w:tabs>
              <w:overflowPunct w:val="0"/>
              <w:autoSpaceDE w:val="0"/>
              <w:autoSpaceDN w:val="0"/>
              <w:adjustRightInd w:val="0"/>
              <w:jc w:val="center"/>
            </w:pPr>
            <w:r w:rsidRPr="00355B69">
              <w:t>3.3.3.18 Electronic Notices</w:t>
            </w:r>
          </w:p>
        </w:tc>
        <w:tc>
          <w:tcPr>
            <w:tcW w:w="7200" w:type="dxa"/>
            <w:tcBorders>
              <w:top w:val="single" w:sz="4" w:space="0" w:color="auto"/>
              <w:left w:val="single" w:sz="4" w:space="0" w:color="auto"/>
              <w:bottom w:val="single" w:sz="4" w:space="0" w:color="auto"/>
              <w:right w:val="single" w:sz="4" w:space="0" w:color="auto"/>
            </w:tcBorders>
          </w:tcPr>
          <w:p w14:paraId="3365D4BE" w14:textId="77777777" w:rsidR="00780F0D" w:rsidRDefault="00C817D2" w:rsidP="007A5827">
            <w:pPr>
              <w:tabs>
                <w:tab w:val="left" w:pos="0"/>
              </w:tabs>
              <w:overflowPunct w:val="0"/>
              <w:autoSpaceDE w:val="0"/>
              <w:autoSpaceDN w:val="0"/>
              <w:adjustRightInd w:val="0"/>
              <w:jc w:val="both"/>
              <w:rPr>
                <w:b/>
              </w:rPr>
            </w:pPr>
            <w:r w:rsidRPr="00355B69">
              <w:rPr>
                <w:b/>
              </w:rPr>
              <w:t xml:space="preserve">Is this a current requirement and if so, what percentage of documents are delivered electronically? </w:t>
            </w:r>
          </w:p>
          <w:p w14:paraId="6A9CE0F8" w14:textId="50D26B29" w:rsidR="00C817D2" w:rsidRDefault="00C817D2" w:rsidP="007A5827">
            <w:pPr>
              <w:tabs>
                <w:tab w:val="left" w:pos="0"/>
              </w:tabs>
              <w:overflowPunct w:val="0"/>
              <w:autoSpaceDE w:val="0"/>
              <w:autoSpaceDN w:val="0"/>
              <w:adjustRightInd w:val="0"/>
              <w:jc w:val="both"/>
              <w:rPr>
                <w:b/>
              </w:rPr>
            </w:pPr>
            <w:r w:rsidRPr="00355B69">
              <w:rPr>
                <w:b/>
              </w:rPr>
              <w:t xml:space="preserve"> </w:t>
            </w:r>
          </w:p>
          <w:p w14:paraId="03CA1454" w14:textId="5A092103" w:rsidR="00202A46" w:rsidRDefault="00245684" w:rsidP="007A5827">
            <w:pPr>
              <w:tabs>
                <w:tab w:val="left" w:pos="0"/>
              </w:tabs>
              <w:overflowPunct w:val="0"/>
              <w:autoSpaceDE w:val="0"/>
              <w:autoSpaceDN w:val="0"/>
              <w:adjustRightInd w:val="0"/>
              <w:jc w:val="both"/>
            </w:pPr>
            <w:r>
              <w:t>The State does not capture this information so there is no historical data.</w:t>
            </w:r>
          </w:p>
          <w:p w14:paraId="71BA16E4" w14:textId="67BAC951" w:rsidR="00202A46" w:rsidRPr="009766A7" w:rsidRDefault="00202A46" w:rsidP="007A5827">
            <w:pPr>
              <w:tabs>
                <w:tab w:val="left" w:pos="0"/>
              </w:tabs>
              <w:overflowPunct w:val="0"/>
              <w:autoSpaceDE w:val="0"/>
              <w:autoSpaceDN w:val="0"/>
              <w:adjustRightInd w:val="0"/>
              <w:jc w:val="both"/>
            </w:pPr>
          </w:p>
        </w:tc>
      </w:tr>
      <w:tr w:rsidR="002B607C" w:rsidRPr="00C40BDE" w14:paraId="51C0CBE5" w14:textId="77777777" w:rsidTr="19E0F00C">
        <w:tc>
          <w:tcPr>
            <w:tcW w:w="877" w:type="dxa"/>
            <w:tcBorders>
              <w:top w:val="single" w:sz="4" w:space="0" w:color="auto"/>
              <w:left w:val="single" w:sz="4" w:space="0" w:color="auto"/>
              <w:bottom w:val="single" w:sz="4" w:space="0" w:color="auto"/>
              <w:right w:val="single" w:sz="4" w:space="0" w:color="auto"/>
            </w:tcBorders>
          </w:tcPr>
          <w:p w14:paraId="0D5246AE" w14:textId="0E72B8A4" w:rsidR="002B607C" w:rsidRPr="00C40BDE" w:rsidRDefault="00695995" w:rsidP="00F316A1">
            <w:pPr>
              <w:tabs>
                <w:tab w:val="left" w:pos="0"/>
              </w:tabs>
              <w:autoSpaceDN w:val="0"/>
              <w:jc w:val="center"/>
            </w:pPr>
            <w:r>
              <w:t>7</w:t>
            </w:r>
            <w:r w:rsidR="00F316A1">
              <w:t>6</w:t>
            </w:r>
          </w:p>
        </w:tc>
        <w:tc>
          <w:tcPr>
            <w:tcW w:w="2160" w:type="dxa"/>
            <w:tcBorders>
              <w:top w:val="single" w:sz="4" w:space="0" w:color="auto"/>
              <w:left w:val="single" w:sz="4" w:space="0" w:color="auto"/>
              <w:bottom w:val="single" w:sz="4" w:space="0" w:color="auto"/>
              <w:right w:val="single" w:sz="4" w:space="0" w:color="auto"/>
            </w:tcBorders>
          </w:tcPr>
          <w:p w14:paraId="286E4074" w14:textId="01415DC7" w:rsidR="002B607C" w:rsidRPr="00713FC0" w:rsidRDefault="002B607C" w:rsidP="00B949DB">
            <w:pPr>
              <w:tabs>
                <w:tab w:val="left" w:pos="0"/>
                <w:tab w:val="left" w:pos="204"/>
              </w:tabs>
              <w:overflowPunct w:val="0"/>
              <w:autoSpaceDE w:val="0"/>
              <w:autoSpaceDN w:val="0"/>
              <w:adjustRightInd w:val="0"/>
              <w:jc w:val="center"/>
            </w:pPr>
            <w:r w:rsidRPr="004F7FA0">
              <w:t>Section 3.3.4.E, After Hours Message System</w:t>
            </w:r>
          </w:p>
        </w:tc>
        <w:tc>
          <w:tcPr>
            <w:tcW w:w="7200" w:type="dxa"/>
            <w:tcBorders>
              <w:top w:val="single" w:sz="4" w:space="0" w:color="auto"/>
              <w:left w:val="single" w:sz="4" w:space="0" w:color="auto"/>
              <w:bottom w:val="single" w:sz="4" w:space="0" w:color="auto"/>
              <w:right w:val="single" w:sz="4" w:space="0" w:color="auto"/>
            </w:tcBorders>
          </w:tcPr>
          <w:p w14:paraId="44B39382" w14:textId="2D38F192" w:rsidR="002B607C" w:rsidRDefault="002B607C" w:rsidP="007A5827">
            <w:pPr>
              <w:tabs>
                <w:tab w:val="left" w:pos="0"/>
              </w:tabs>
              <w:overflowPunct w:val="0"/>
              <w:autoSpaceDE w:val="0"/>
              <w:autoSpaceDN w:val="0"/>
              <w:adjustRightInd w:val="0"/>
              <w:jc w:val="both"/>
              <w:rPr>
                <w:b/>
              </w:rPr>
            </w:pPr>
            <w:r w:rsidRPr="004F7FA0">
              <w:rPr>
                <w:b/>
              </w:rPr>
              <w:t>The current requirement calls for the documentation of return calls for messages left on the after-hours phone mail system to be included in the Supervisor Response Log described in 3.3.3.F and 3.3.5 also sets forth documentation requirements for messages left on the after-hours phone mail system. We assume that adequate documentation in requirement 3.3.4.E satisfies the requirement 3.3.5, please confirm that is correct.</w:t>
            </w:r>
          </w:p>
          <w:p w14:paraId="7C982D80" w14:textId="77777777" w:rsidR="00780F0D" w:rsidRDefault="00780F0D" w:rsidP="007A5827">
            <w:pPr>
              <w:tabs>
                <w:tab w:val="left" w:pos="0"/>
              </w:tabs>
              <w:overflowPunct w:val="0"/>
              <w:autoSpaceDE w:val="0"/>
              <w:autoSpaceDN w:val="0"/>
              <w:adjustRightInd w:val="0"/>
              <w:jc w:val="both"/>
              <w:rPr>
                <w:b/>
              </w:rPr>
            </w:pPr>
          </w:p>
          <w:p w14:paraId="2370B108" w14:textId="582EC0CC" w:rsidR="00B36550" w:rsidRDefault="00A51E32" w:rsidP="007A5827">
            <w:pPr>
              <w:tabs>
                <w:tab w:val="left" w:pos="0"/>
              </w:tabs>
              <w:overflowPunct w:val="0"/>
              <w:autoSpaceDE w:val="0"/>
              <w:autoSpaceDN w:val="0"/>
              <w:adjustRightInd w:val="0"/>
              <w:jc w:val="both"/>
            </w:pPr>
            <w:r w:rsidRPr="009766A7">
              <w:t>Yes, this is correct.</w:t>
            </w:r>
          </w:p>
          <w:p w14:paraId="14A73E16" w14:textId="77777777" w:rsidR="00D300D5" w:rsidRDefault="00D300D5" w:rsidP="007A5827">
            <w:pPr>
              <w:tabs>
                <w:tab w:val="left" w:pos="0"/>
              </w:tabs>
              <w:overflowPunct w:val="0"/>
              <w:autoSpaceDE w:val="0"/>
              <w:autoSpaceDN w:val="0"/>
              <w:adjustRightInd w:val="0"/>
              <w:jc w:val="both"/>
            </w:pPr>
          </w:p>
          <w:p w14:paraId="28AB614F" w14:textId="4487A924" w:rsidR="00E70ECE" w:rsidRPr="009766A7" w:rsidRDefault="00E70ECE" w:rsidP="007A5827">
            <w:pPr>
              <w:tabs>
                <w:tab w:val="left" w:pos="0"/>
              </w:tabs>
              <w:overflowPunct w:val="0"/>
              <w:autoSpaceDE w:val="0"/>
              <w:autoSpaceDN w:val="0"/>
              <w:adjustRightInd w:val="0"/>
              <w:jc w:val="both"/>
            </w:pPr>
          </w:p>
        </w:tc>
      </w:tr>
      <w:tr w:rsidR="00584506" w:rsidRPr="00C40BDE" w14:paraId="652C444F" w14:textId="77777777" w:rsidTr="19E0F00C">
        <w:tc>
          <w:tcPr>
            <w:tcW w:w="877" w:type="dxa"/>
            <w:tcBorders>
              <w:top w:val="single" w:sz="4" w:space="0" w:color="auto"/>
              <w:left w:val="single" w:sz="4" w:space="0" w:color="auto"/>
              <w:bottom w:val="single" w:sz="4" w:space="0" w:color="auto"/>
              <w:right w:val="single" w:sz="4" w:space="0" w:color="auto"/>
            </w:tcBorders>
          </w:tcPr>
          <w:p w14:paraId="565C0DE1" w14:textId="13358C76" w:rsidR="00584506" w:rsidRPr="00C40BDE" w:rsidRDefault="00F316A1" w:rsidP="007A5827">
            <w:pPr>
              <w:tabs>
                <w:tab w:val="left" w:pos="0"/>
              </w:tabs>
              <w:autoSpaceDN w:val="0"/>
              <w:jc w:val="center"/>
            </w:pPr>
            <w:r>
              <w:t>77</w:t>
            </w:r>
          </w:p>
        </w:tc>
        <w:tc>
          <w:tcPr>
            <w:tcW w:w="2160" w:type="dxa"/>
            <w:tcBorders>
              <w:top w:val="single" w:sz="4" w:space="0" w:color="auto"/>
              <w:left w:val="single" w:sz="4" w:space="0" w:color="auto"/>
              <w:bottom w:val="single" w:sz="4" w:space="0" w:color="auto"/>
              <w:right w:val="single" w:sz="4" w:space="0" w:color="auto"/>
            </w:tcBorders>
          </w:tcPr>
          <w:p w14:paraId="248D4B1B" w14:textId="77777777" w:rsidR="00584506" w:rsidRPr="00713FC0" w:rsidRDefault="00584506" w:rsidP="00B949DB">
            <w:pPr>
              <w:tabs>
                <w:tab w:val="left" w:pos="0"/>
                <w:tab w:val="left" w:pos="269"/>
              </w:tabs>
              <w:overflowPunct w:val="0"/>
              <w:autoSpaceDE w:val="0"/>
              <w:autoSpaceDN w:val="0"/>
              <w:adjustRightInd w:val="0"/>
              <w:jc w:val="center"/>
            </w:pPr>
            <w:r w:rsidRPr="00FF13BB">
              <w:t>Section 3.3.5, Call Center Log</w:t>
            </w:r>
          </w:p>
        </w:tc>
        <w:tc>
          <w:tcPr>
            <w:tcW w:w="7200" w:type="dxa"/>
            <w:tcBorders>
              <w:top w:val="single" w:sz="4" w:space="0" w:color="auto"/>
              <w:left w:val="single" w:sz="4" w:space="0" w:color="auto"/>
              <w:bottom w:val="single" w:sz="4" w:space="0" w:color="auto"/>
              <w:right w:val="single" w:sz="4" w:space="0" w:color="auto"/>
            </w:tcBorders>
          </w:tcPr>
          <w:p w14:paraId="757127F6" w14:textId="08EEA0BD" w:rsidR="00584506" w:rsidRDefault="00584506" w:rsidP="007A5827">
            <w:pPr>
              <w:tabs>
                <w:tab w:val="left" w:pos="0"/>
              </w:tabs>
              <w:overflowPunct w:val="0"/>
              <w:autoSpaceDE w:val="0"/>
              <w:autoSpaceDN w:val="0"/>
              <w:adjustRightInd w:val="0"/>
              <w:jc w:val="both"/>
              <w:rPr>
                <w:b/>
              </w:rPr>
            </w:pPr>
            <w:r w:rsidRPr="00FF13BB">
              <w:rPr>
                <w:b/>
              </w:rPr>
              <w:t>Does the distribution of the call center log require encryption or any redaction of customer personally identifying information?</w:t>
            </w:r>
          </w:p>
          <w:p w14:paraId="459929CF" w14:textId="77777777" w:rsidR="00780F0D" w:rsidRDefault="00780F0D" w:rsidP="007A5827">
            <w:pPr>
              <w:tabs>
                <w:tab w:val="left" w:pos="0"/>
              </w:tabs>
              <w:overflowPunct w:val="0"/>
              <w:autoSpaceDE w:val="0"/>
              <w:autoSpaceDN w:val="0"/>
              <w:adjustRightInd w:val="0"/>
              <w:jc w:val="both"/>
              <w:rPr>
                <w:b/>
              </w:rPr>
            </w:pPr>
          </w:p>
          <w:p w14:paraId="7BAF7459" w14:textId="77777777" w:rsidR="00A51E32" w:rsidRDefault="00A51E32" w:rsidP="007A5827">
            <w:pPr>
              <w:tabs>
                <w:tab w:val="left" w:pos="0"/>
              </w:tabs>
              <w:overflowPunct w:val="0"/>
              <w:autoSpaceDE w:val="0"/>
              <w:autoSpaceDN w:val="0"/>
              <w:adjustRightInd w:val="0"/>
              <w:jc w:val="both"/>
            </w:pPr>
            <w:r w:rsidRPr="009766A7">
              <w:t>No</w:t>
            </w:r>
          </w:p>
          <w:p w14:paraId="5B870088" w14:textId="64AA7DF8" w:rsidR="00D300D5" w:rsidRPr="009766A7" w:rsidRDefault="00D300D5" w:rsidP="007A5827">
            <w:pPr>
              <w:tabs>
                <w:tab w:val="left" w:pos="0"/>
              </w:tabs>
              <w:overflowPunct w:val="0"/>
              <w:autoSpaceDE w:val="0"/>
              <w:autoSpaceDN w:val="0"/>
              <w:adjustRightInd w:val="0"/>
              <w:jc w:val="both"/>
            </w:pPr>
          </w:p>
        </w:tc>
      </w:tr>
      <w:tr w:rsidR="002B607C" w:rsidRPr="00C40BDE" w14:paraId="4D4E9B2A" w14:textId="77777777" w:rsidTr="19E0F00C">
        <w:tc>
          <w:tcPr>
            <w:tcW w:w="877" w:type="dxa"/>
            <w:tcBorders>
              <w:top w:val="single" w:sz="4" w:space="0" w:color="auto"/>
              <w:left w:val="single" w:sz="4" w:space="0" w:color="auto"/>
              <w:bottom w:val="single" w:sz="4" w:space="0" w:color="auto"/>
              <w:right w:val="single" w:sz="4" w:space="0" w:color="auto"/>
            </w:tcBorders>
          </w:tcPr>
          <w:p w14:paraId="51F3D0AC" w14:textId="14F981D6" w:rsidR="002B607C" w:rsidRPr="00C40BDE" w:rsidRDefault="00F316A1" w:rsidP="00F316A1">
            <w:pPr>
              <w:tabs>
                <w:tab w:val="left" w:pos="0"/>
              </w:tabs>
              <w:autoSpaceDN w:val="0"/>
              <w:jc w:val="center"/>
            </w:pPr>
            <w:r>
              <w:t>7</w:t>
            </w:r>
            <w:r w:rsidR="007A5827">
              <w:t>8</w:t>
            </w:r>
          </w:p>
        </w:tc>
        <w:tc>
          <w:tcPr>
            <w:tcW w:w="2160" w:type="dxa"/>
            <w:tcBorders>
              <w:top w:val="single" w:sz="4" w:space="0" w:color="auto"/>
              <w:left w:val="single" w:sz="4" w:space="0" w:color="auto"/>
              <w:bottom w:val="single" w:sz="4" w:space="0" w:color="auto"/>
              <w:right w:val="single" w:sz="4" w:space="0" w:color="auto"/>
            </w:tcBorders>
          </w:tcPr>
          <w:p w14:paraId="11992C21" w14:textId="12FAAFBE" w:rsidR="002B607C" w:rsidRPr="00713FC0" w:rsidRDefault="002B607C" w:rsidP="00B949DB">
            <w:pPr>
              <w:tabs>
                <w:tab w:val="left" w:pos="0"/>
                <w:tab w:val="left" w:pos="226"/>
              </w:tabs>
              <w:overflowPunct w:val="0"/>
              <w:autoSpaceDE w:val="0"/>
              <w:autoSpaceDN w:val="0"/>
              <w:adjustRightInd w:val="0"/>
              <w:jc w:val="center"/>
            </w:pPr>
            <w:r w:rsidRPr="004F7FA0">
              <w:t>Section 3.3.6.A, Call Center Response</w:t>
            </w:r>
          </w:p>
        </w:tc>
        <w:tc>
          <w:tcPr>
            <w:tcW w:w="7200" w:type="dxa"/>
            <w:tcBorders>
              <w:top w:val="single" w:sz="4" w:space="0" w:color="auto"/>
              <w:left w:val="single" w:sz="4" w:space="0" w:color="auto"/>
              <w:bottom w:val="single" w:sz="4" w:space="0" w:color="auto"/>
              <w:right w:val="single" w:sz="4" w:space="0" w:color="auto"/>
            </w:tcBorders>
          </w:tcPr>
          <w:p w14:paraId="2743B04E" w14:textId="122BA3B4" w:rsidR="002B607C" w:rsidRDefault="002B607C" w:rsidP="007A5827">
            <w:pPr>
              <w:tabs>
                <w:tab w:val="left" w:pos="0"/>
                <w:tab w:val="left" w:pos="226"/>
              </w:tabs>
              <w:overflowPunct w:val="0"/>
              <w:autoSpaceDE w:val="0"/>
              <w:autoSpaceDN w:val="0"/>
              <w:adjustRightInd w:val="0"/>
              <w:jc w:val="both"/>
              <w:rPr>
                <w:b/>
              </w:rPr>
            </w:pPr>
            <w:r w:rsidRPr="004F7FA0">
              <w:rPr>
                <w:b/>
              </w:rPr>
              <w:t>What system(s) are used for generating eligibility cards?</w:t>
            </w:r>
          </w:p>
          <w:p w14:paraId="2F33FB9F" w14:textId="77777777" w:rsidR="00780F0D" w:rsidRDefault="00780F0D" w:rsidP="007A5827">
            <w:pPr>
              <w:tabs>
                <w:tab w:val="left" w:pos="0"/>
                <w:tab w:val="left" w:pos="226"/>
              </w:tabs>
              <w:overflowPunct w:val="0"/>
              <w:autoSpaceDE w:val="0"/>
              <w:autoSpaceDN w:val="0"/>
              <w:adjustRightInd w:val="0"/>
              <w:jc w:val="both"/>
              <w:rPr>
                <w:b/>
              </w:rPr>
            </w:pPr>
          </w:p>
          <w:p w14:paraId="23A08170" w14:textId="77777777" w:rsidR="00A51E32" w:rsidRDefault="00A51E32">
            <w:pPr>
              <w:tabs>
                <w:tab w:val="left" w:pos="0"/>
                <w:tab w:val="left" w:pos="226"/>
              </w:tabs>
              <w:overflowPunct w:val="0"/>
              <w:autoSpaceDE w:val="0"/>
              <w:autoSpaceDN w:val="0"/>
              <w:adjustRightInd w:val="0"/>
              <w:jc w:val="both"/>
            </w:pPr>
            <w:r w:rsidRPr="009766A7">
              <w:t xml:space="preserve">Eligibility cards are </w:t>
            </w:r>
            <w:r w:rsidR="00245684">
              <w:t>produced from the New Jersey Medicaid M</w:t>
            </w:r>
            <w:r w:rsidR="00816BE6">
              <w:t>a</w:t>
            </w:r>
            <w:r w:rsidR="00245684">
              <w:t xml:space="preserve">nagement Information System.  </w:t>
            </w:r>
          </w:p>
          <w:p w14:paraId="3C3EB911" w14:textId="497188F8" w:rsidR="00E70ECE" w:rsidRPr="009766A7" w:rsidRDefault="00E70ECE">
            <w:pPr>
              <w:tabs>
                <w:tab w:val="left" w:pos="0"/>
                <w:tab w:val="left" w:pos="226"/>
              </w:tabs>
              <w:overflowPunct w:val="0"/>
              <w:autoSpaceDE w:val="0"/>
              <w:autoSpaceDN w:val="0"/>
              <w:adjustRightInd w:val="0"/>
              <w:jc w:val="both"/>
            </w:pPr>
          </w:p>
        </w:tc>
      </w:tr>
      <w:tr w:rsidR="002B607C" w:rsidRPr="00C40BDE" w14:paraId="17AF4A63" w14:textId="77777777" w:rsidTr="19E0F00C">
        <w:tc>
          <w:tcPr>
            <w:tcW w:w="877" w:type="dxa"/>
            <w:tcBorders>
              <w:top w:val="single" w:sz="4" w:space="0" w:color="auto"/>
              <w:left w:val="single" w:sz="4" w:space="0" w:color="auto"/>
              <w:bottom w:val="single" w:sz="4" w:space="0" w:color="auto"/>
              <w:right w:val="single" w:sz="4" w:space="0" w:color="auto"/>
            </w:tcBorders>
          </w:tcPr>
          <w:p w14:paraId="170BCF64" w14:textId="39B7AD26" w:rsidR="002B607C" w:rsidRPr="00DB4D8A" w:rsidRDefault="00F316A1" w:rsidP="00695995">
            <w:pPr>
              <w:tabs>
                <w:tab w:val="left" w:pos="0"/>
              </w:tabs>
              <w:autoSpaceDN w:val="0"/>
              <w:jc w:val="center"/>
            </w:pPr>
            <w:r>
              <w:t>79</w:t>
            </w:r>
          </w:p>
        </w:tc>
        <w:tc>
          <w:tcPr>
            <w:tcW w:w="2160" w:type="dxa"/>
            <w:tcBorders>
              <w:top w:val="single" w:sz="4" w:space="0" w:color="auto"/>
              <w:left w:val="single" w:sz="4" w:space="0" w:color="auto"/>
              <w:bottom w:val="single" w:sz="4" w:space="0" w:color="auto"/>
              <w:right w:val="single" w:sz="4" w:space="0" w:color="auto"/>
            </w:tcBorders>
          </w:tcPr>
          <w:p w14:paraId="3B1FE713" w14:textId="1072534E" w:rsidR="002B607C" w:rsidRPr="00DB4D8A" w:rsidRDefault="002B607C" w:rsidP="00B949DB">
            <w:pPr>
              <w:tabs>
                <w:tab w:val="left" w:pos="0"/>
                <w:tab w:val="left" w:pos="494"/>
              </w:tabs>
              <w:overflowPunct w:val="0"/>
              <w:autoSpaceDE w:val="0"/>
              <w:autoSpaceDN w:val="0"/>
              <w:adjustRightInd w:val="0"/>
              <w:jc w:val="center"/>
            </w:pPr>
            <w:r w:rsidRPr="00DB4D8A">
              <w:t>Section 3.3.7, Urgent/Problematic Call Center Cases</w:t>
            </w:r>
          </w:p>
        </w:tc>
        <w:tc>
          <w:tcPr>
            <w:tcW w:w="7200" w:type="dxa"/>
            <w:tcBorders>
              <w:top w:val="single" w:sz="4" w:space="0" w:color="auto"/>
              <w:left w:val="single" w:sz="4" w:space="0" w:color="auto"/>
              <w:bottom w:val="single" w:sz="4" w:space="0" w:color="auto"/>
              <w:right w:val="single" w:sz="4" w:space="0" w:color="auto"/>
            </w:tcBorders>
          </w:tcPr>
          <w:p w14:paraId="57A1E8D8" w14:textId="3E2015B3" w:rsidR="002B607C" w:rsidRPr="00DB4D8A" w:rsidRDefault="002B607C" w:rsidP="007A5827">
            <w:pPr>
              <w:tabs>
                <w:tab w:val="left" w:pos="0"/>
              </w:tabs>
              <w:overflowPunct w:val="0"/>
              <w:autoSpaceDE w:val="0"/>
              <w:autoSpaceDN w:val="0"/>
              <w:adjustRightInd w:val="0"/>
              <w:jc w:val="both"/>
              <w:rPr>
                <w:b/>
              </w:rPr>
            </w:pPr>
            <w:r w:rsidRPr="00DB4D8A">
              <w:rPr>
                <w:b/>
              </w:rPr>
              <w:t>Can DMAHS please provide the volume of urgent/acute call cases in relation to the call volume data set provided in Attachment 6?</w:t>
            </w:r>
          </w:p>
          <w:p w14:paraId="6FED53EF" w14:textId="77777777" w:rsidR="00780F0D" w:rsidRPr="00DB4D8A" w:rsidRDefault="00780F0D" w:rsidP="007A5827">
            <w:pPr>
              <w:tabs>
                <w:tab w:val="left" w:pos="0"/>
              </w:tabs>
              <w:overflowPunct w:val="0"/>
              <w:autoSpaceDE w:val="0"/>
              <w:autoSpaceDN w:val="0"/>
              <w:adjustRightInd w:val="0"/>
              <w:jc w:val="both"/>
              <w:rPr>
                <w:b/>
              </w:rPr>
            </w:pPr>
          </w:p>
          <w:p w14:paraId="72C6298F" w14:textId="6FA265BF" w:rsidR="00E70ECE" w:rsidRDefault="00DB4D8A" w:rsidP="007A5827">
            <w:pPr>
              <w:tabs>
                <w:tab w:val="left" w:pos="0"/>
              </w:tabs>
              <w:overflowPunct w:val="0"/>
              <w:autoSpaceDE w:val="0"/>
              <w:autoSpaceDN w:val="0"/>
              <w:adjustRightInd w:val="0"/>
              <w:jc w:val="both"/>
              <w:rPr>
                <w:shd w:val="clear" w:color="auto" w:fill="FFFFFF"/>
              </w:rPr>
            </w:pPr>
            <w:r w:rsidRPr="00DB4D8A">
              <w:rPr>
                <w:shd w:val="clear" w:color="auto" w:fill="FFFFFF"/>
              </w:rPr>
              <w:t xml:space="preserve">Acute/Urgent calls are not stratified on the Call Center Activity Reports which essentially track metrics on key service level agreements.  These calls are routed to the Call Center Supervisors for follow-up.  On average, </w:t>
            </w:r>
            <w:r>
              <w:rPr>
                <w:shd w:val="clear" w:color="auto" w:fill="FFFFFF"/>
              </w:rPr>
              <w:t xml:space="preserve">approximately </w:t>
            </w:r>
            <w:r w:rsidRPr="00DB4D8A">
              <w:rPr>
                <w:shd w:val="clear" w:color="auto" w:fill="FFFFFF"/>
              </w:rPr>
              <w:t>25-30 calls daily are escalated to the Call Center Supervisors as urgent/problematic calls.</w:t>
            </w:r>
          </w:p>
          <w:p w14:paraId="51F0A323" w14:textId="0FD4D398" w:rsidR="00DB4D8A" w:rsidRPr="00DB4D8A" w:rsidRDefault="00DB4D8A" w:rsidP="007A5827">
            <w:pPr>
              <w:tabs>
                <w:tab w:val="left" w:pos="0"/>
              </w:tabs>
              <w:overflowPunct w:val="0"/>
              <w:autoSpaceDE w:val="0"/>
              <w:autoSpaceDN w:val="0"/>
              <w:adjustRightInd w:val="0"/>
              <w:jc w:val="both"/>
            </w:pPr>
          </w:p>
        </w:tc>
      </w:tr>
      <w:tr w:rsidR="002B607C" w:rsidRPr="00C40BDE" w14:paraId="767A5131" w14:textId="77777777" w:rsidTr="19E0F00C">
        <w:tc>
          <w:tcPr>
            <w:tcW w:w="877" w:type="dxa"/>
            <w:tcBorders>
              <w:top w:val="single" w:sz="4" w:space="0" w:color="auto"/>
              <w:left w:val="single" w:sz="4" w:space="0" w:color="auto"/>
              <w:bottom w:val="single" w:sz="4" w:space="0" w:color="auto"/>
              <w:right w:val="single" w:sz="4" w:space="0" w:color="auto"/>
            </w:tcBorders>
          </w:tcPr>
          <w:p w14:paraId="1D3AC6A0" w14:textId="7236344E" w:rsidR="002B607C" w:rsidRPr="00C40BDE" w:rsidRDefault="007A5827" w:rsidP="00695995">
            <w:pPr>
              <w:tabs>
                <w:tab w:val="left" w:pos="0"/>
              </w:tabs>
              <w:autoSpaceDN w:val="0"/>
              <w:jc w:val="center"/>
            </w:pPr>
            <w:r>
              <w:t>8</w:t>
            </w:r>
            <w:r w:rsidR="00F316A1">
              <w:t>0</w:t>
            </w:r>
          </w:p>
        </w:tc>
        <w:tc>
          <w:tcPr>
            <w:tcW w:w="2160" w:type="dxa"/>
            <w:tcBorders>
              <w:top w:val="single" w:sz="4" w:space="0" w:color="auto"/>
              <w:left w:val="single" w:sz="4" w:space="0" w:color="auto"/>
              <w:bottom w:val="single" w:sz="4" w:space="0" w:color="auto"/>
              <w:right w:val="single" w:sz="4" w:space="0" w:color="auto"/>
            </w:tcBorders>
          </w:tcPr>
          <w:p w14:paraId="72E299F3" w14:textId="4B5D9841" w:rsidR="002B607C" w:rsidRPr="00713FC0" w:rsidRDefault="002B607C" w:rsidP="00B949DB">
            <w:pPr>
              <w:tabs>
                <w:tab w:val="left" w:pos="0"/>
                <w:tab w:val="left" w:pos="430"/>
              </w:tabs>
              <w:overflowPunct w:val="0"/>
              <w:autoSpaceDE w:val="0"/>
              <w:autoSpaceDN w:val="0"/>
              <w:adjustRightInd w:val="0"/>
              <w:jc w:val="center"/>
            </w:pPr>
            <w:r w:rsidRPr="00E45F0F">
              <w:t>Section 3.3.7, Urgent/Problematic Call Center Cases</w:t>
            </w:r>
          </w:p>
        </w:tc>
        <w:tc>
          <w:tcPr>
            <w:tcW w:w="7200" w:type="dxa"/>
            <w:tcBorders>
              <w:top w:val="single" w:sz="4" w:space="0" w:color="auto"/>
              <w:left w:val="single" w:sz="4" w:space="0" w:color="auto"/>
              <w:bottom w:val="single" w:sz="4" w:space="0" w:color="auto"/>
              <w:right w:val="single" w:sz="4" w:space="0" w:color="auto"/>
            </w:tcBorders>
          </w:tcPr>
          <w:p w14:paraId="5B7AEC2E" w14:textId="54BAC735" w:rsidR="002B607C" w:rsidRDefault="002B607C" w:rsidP="007A5827">
            <w:pPr>
              <w:tabs>
                <w:tab w:val="left" w:pos="0"/>
              </w:tabs>
              <w:overflowPunct w:val="0"/>
              <w:autoSpaceDE w:val="0"/>
              <w:autoSpaceDN w:val="0"/>
              <w:adjustRightInd w:val="0"/>
              <w:jc w:val="both"/>
              <w:rPr>
                <w:b/>
              </w:rPr>
            </w:pPr>
            <w:r w:rsidRPr="00E45F0F">
              <w:rPr>
                <w:b/>
              </w:rPr>
              <w:t xml:space="preserve">When responding to an acute or urgent case as described in 3.3.7. </w:t>
            </w:r>
            <w:proofErr w:type="gramStart"/>
            <w:r w:rsidRPr="00E45F0F">
              <w:rPr>
                <w:b/>
              </w:rPr>
              <w:t>of</w:t>
            </w:r>
            <w:proofErr w:type="gramEnd"/>
            <w:r w:rsidRPr="00E45F0F">
              <w:rPr>
                <w:b/>
              </w:rPr>
              <w:t xml:space="preserve"> the RFP, can DMAHS please confirm that the requirement to process the case to a final disposition within 3 business days only applies to cases where all required information is present?</w:t>
            </w:r>
          </w:p>
          <w:p w14:paraId="1C791AE4" w14:textId="77777777" w:rsidR="00780F0D" w:rsidRDefault="00780F0D" w:rsidP="007A5827">
            <w:pPr>
              <w:tabs>
                <w:tab w:val="left" w:pos="0"/>
              </w:tabs>
              <w:overflowPunct w:val="0"/>
              <w:autoSpaceDE w:val="0"/>
              <w:autoSpaceDN w:val="0"/>
              <w:adjustRightInd w:val="0"/>
              <w:jc w:val="both"/>
              <w:rPr>
                <w:b/>
              </w:rPr>
            </w:pPr>
          </w:p>
          <w:p w14:paraId="6F4A1C87" w14:textId="77777777" w:rsidR="00A264CD" w:rsidRDefault="00A264CD" w:rsidP="002C66B7">
            <w:pPr>
              <w:tabs>
                <w:tab w:val="left" w:pos="0"/>
              </w:tabs>
              <w:overflowPunct w:val="0"/>
              <w:autoSpaceDE w:val="0"/>
              <w:autoSpaceDN w:val="0"/>
              <w:adjustRightInd w:val="0"/>
              <w:jc w:val="both"/>
            </w:pPr>
            <w:r w:rsidRPr="009766A7">
              <w:t>No</w:t>
            </w:r>
            <w:r w:rsidR="00AB6F86">
              <w:t xml:space="preserve"> this is not confirmed.  I</w:t>
            </w:r>
            <w:r w:rsidRPr="009766A7">
              <w:t>f all information is present, the case should be processed to final disposition within 24 hours.</w:t>
            </w:r>
          </w:p>
          <w:p w14:paraId="7A38F776" w14:textId="6150AEAD" w:rsidR="00E70ECE" w:rsidRPr="009766A7" w:rsidRDefault="00E70ECE" w:rsidP="002C66B7">
            <w:pPr>
              <w:tabs>
                <w:tab w:val="left" w:pos="0"/>
              </w:tabs>
              <w:overflowPunct w:val="0"/>
              <w:autoSpaceDE w:val="0"/>
              <w:autoSpaceDN w:val="0"/>
              <w:adjustRightInd w:val="0"/>
              <w:jc w:val="both"/>
            </w:pPr>
          </w:p>
        </w:tc>
      </w:tr>
      <w:tr w:rsidR="002B607C" w:rsidRPr="00A4509A" w14:paraId="421FC24D" w14:textId="77777777" w:rsidTr="19E0F00C">
        <w:tc>
          <w:tcPr>
            <w:tcW w:w="877" w:type="dxa"/>
            <w:tcBorders>
              <w:top w:val="single" w:sz="4" w:space="0" w:color="auto"/>
              <w:left w:val="single" w:sz="4" w:space="0" w:color="auto"/>
              <w:bottom w:val="single" w:sz="4" w:space="0" w:color="auto"/>
              <w:right w:val="single" w:sz="4" w:space="0" w:color="auto"/>
            </w:tcBorders>
          </w:tcPr>
          <w:p w14:paraId="4D89B139" w14:textId="3D0F2E2B" w:rsidR="002B607C" w:rsidRPr="00C40BDE" w:rsidRDefault="007A5827" w:rsidP="00F316A1">
            <w:pPr>
              <w:tabs>
                <w:tab w:val="left" w:pos="0"/>
              </w:tabs>
              <w:autoSpaceDN w:val="0"/>
              <w:jc w:val="center"/>
            </w:pPr>
            <w:r>
              <w:t>8</w:t>
            </w:r>
            <w:r w:rsidR="00F316A1">
              <w:t>1</w:t>
            </w:r>
          </w:p>
        </w:tc>
        <w:tc>
          <w:tcPr>
            <w:tcW w:w="2160" w:type="dxa"/>
            <w:tcBorders>
              <w:top w:val="single" w:sz="4" w:space="0" w:color="auto"/>
              <w:left w:val="single" w:sz="4" w:space="0" w:color="auto"/>
              <w:bottom w:val="single" w:sz="4" w:space="0" w:color="auto"/>
              <w:right w:val="single" w:sz="4" w:space="0" w:color="auto"/>
            </w:tcBorders>
          </w:tcPr>
          <w:p w14:paraId="3660AB41" w14:textId="1B3A87FB" w:rsidR="002B607C" w:rsidRPr="00713FC0" w:rsidRDefault="002B607C" w:rsidP="00B949DB">
            <w:pPr>
              <w:tabs>
                <w:tab w:val="left" w:pos="0"/>
                <w:tab w:val="left" w:pos="247"/>
              </w:tabs>
              <w:overflowPunct w:val="0"/>
              <w:autoSpaceDE w:val="0"/>
              <w:autoSpaceDN w:val="0"/>
              <w:adjustRightInd w:val="0"/>
              <w:jc w:val="center"/>
            </w:pPr>
            <w:r w:rsidRPr="00E45F0F">
              <w:t>Section 3.3.7.B, Urgent/Problematic Call Center Cases</w:t>
            </w:r>
          </w:p>
        </w:tc>
        <w:tc>
          <w:tcPr>
            <w:tcW w:w="7200" w:type="dxa"/>
            <w:tcBorders>
              <w:top w:val="single" w:sz="4" w:space="0" w:color="auto"/>
              <w:left w:val="single" w:sz="4" w:space="0" w:color="auto"/>
              <w:bottom w:val="single" w:sz="4" w:space="0" w:color="auto"/>
              <w:right w:val="single" w:sz="4" w:space="0" w:color="auto"/>
            </w:tcBorders>
          </w:tcPr>
          <w:p w14:paraId="6AF93B44" w14:textId="77777777" w:rsidR="00780F0D" w:rsidRDefault="002B607C" w:rsidP="007A5827">
            <w:pPr>
              <w:pStyle w:val="ListParagraph"/>
              <w:numPr>
                <w:ilvl w:val="0"/>
                <w:numId w:val="22"/>
              </w:numPr>
              <w:tabs>
                <w:tab w:val="left" w:pos="0"/>
              </w:tabs>
              <w:overflowPunct w:val="0"/>
              <w:autoSpaceDE w:val="0"/>
              <w:autoSpaceDN w:val="0"/>
              <w:adjustRightInd w:val="0"/>
              <w:jc w:val="both"/>
              <w:rPr>
                <w:b/>
              </w:rPr>
            </w:pPr>
            <w:r w:rsidRPr="00A4509A">
              <w:rPr>
                <w:b/>
              </w:rPr>
              <w:t>Please clarify the timeframe for processing urgent/acute Case calls. Is the requirement for Final Disposition within three (3) business days inclusive of the urgent call log recording requirement stipulated in 3.3.7.A?</w:t>
            </w:r>
          </w:p>
          <w:p w14:paraId="3596A465" w14:textId="3ADAA99B" w:rsidR="002B607C" w:rsidRPr="009766A7" w:rsidRDefault="002B607C" w:rsidP="009766A7">
            <w:pPr>
              <w:tabs>
                <w:tab w:val="left" w:pos="0"/>
              </w:tabs>
              <w:overflowPunct w:val="0"/>
              <w:autoSpaceDE w:val="0"/>
              <w:autoSpaceDN w:val="0"/>
              <w:adjustRightInd w:val="0"/>
              <w:jc w:val="both"/>
              <w:rPr>
                <w:b/>
              </w:rPr>
            </w:pPr>
          </w:p>
          <w:p w14:paraId="40905836" w14:textId="3F78B18E" w:rsidR="00A264CD" w:rsidRPr="00780F0D" w:rsidRDefault="00A264CD" w:rsidP="00D300D5">
            <w:pPr>
              <w:tabs>
                <w:tab w:val="left" w:pos="0"/>
              </w:tabs>
              <w:overflowPunct w:val="0"/>
              <w:autoSpaceDE w:val="0"/>
              <w:autoSpaceDN w:val="0"/>
              <w:adjustRightInd w:val="0"/>
              <w:ind w:left="360"/>
              <w:jc w:val="both"/>
            </w:pPr>
            <w:r w:rsidRPr="00780F0D">
              <w:t>Yes</w:t>
            </w:r>
            <w:r w:rsidR="00D300D5">
              <w:t xml:space="preserve">, the requirement for final disposition includes the urgent call log recording requirement. </w:t>
            </w:r>
          </w:p>
          <w:p w14:paraId="333801E3" w14:textId="77777777" w:rsidR="00A264CD" w:rsidRPr="009766A7" w:rsidRDefault="00A264CD" w:rsidP="009766A7">
            <w:pPr>
              <w:pStyle w:val="ListParagraph"/>
              <w:tabs>
                <w:tab w:val="left" w:pos="0"/>
              </w:tabs>
              <w:overflowPunct w:val="0"/>
              <w:autoSpaceDE w:val="0"/>
              <w:autoSpaceDN w:val="0"/>
              <w:adjustRightInd w:val="0"/>
              <w:ind w:left="360"/>
              <w:jc w:val="both"/>
              <w:rPr>
                <w:b/>
              </w:rPr>
            </w:pPr>
          </w:p>
          <w:p w14:paraId="7CF3313B" w14:textId="18A385B0" w:rsidR="002B607C" w:rsidRDefault="002B607C" w:rsidP="007A5827">
            <w:pPr>
              <w:pStyle w:val="ListParagraph"/>
              <w:numPr>
                <w:ilvl w:val="0"/>
                <w:numId w:val="22"/>
              </w:numPr>
              <w:tabs>
                <w:tab w:val="left" w:pos="0"/>
              </w:tabs>
              <w:overflowPunct w:val="0"/>
              <w:autoSpaceDE w:val="0"/>
              <w:autoSpaceDN w:val="0"/>
              <w:adjustRightInd w:val="0"/>
              <w:jc w:val="both"/>
              <w:rPr>
                <w:b/>
              </w:rPr>
            </w:pPr>
            <w:r w:rsidRPr="00A4509A">
              <w:rPr>
                <w:b/>
              </w:rPr>
              <w:t>Or does the three (3) business day period for Final Disposition begin on the date the urgent/acute Case calls are recorded on the urgent call log?</w:t>
            </w:r>
          </w:p>
          <w:p w14:paraId="544C82E8" w14:textId="77777777" w:rsidR="00780F0D" w:rsidRPr="009766A7" w:rsidRDefault="00780F0D" w:rsidP="009766A7">
            <w:pPr>
              <w:tabs>
                <w:tab w:val="left" w:pos="0"/>
              </w:tabs>
              <w:overflowPunct w:val="0"/>
              <w:autoSpaceDE w:val="0"/>
              <w:autoSpaceDN w:val="0"/>
              <w:adjustRightInd w:val="0"/>
              <w:jc w:val="both"/>
              <w:rPr>
                <w:b/>
              </w:rPr>
            </w:pPr>
          </w:p>
          <w:p w14:paraId="19A493D6" w14:textId="7279F3EE" w:rsidR="00A264CD" w:rsidRDefault="00A264CD" w:rsidP="009766A7">
            <w:pPr>
              <w:ind w:left="360"/>
            </w:pPr>
            <w:r>
              <w:t>No</w:t>
            </w:r>
            <w:r w:rsidR="00DF5729">
              <w:t xml:space="preserve">, see </w:t>
            </w:r>
            <w:r w:rsidR="5D3F166E">
              <w:t xml:space="preserve">response to Part A </w:t>
            </w:r>
            <w:r w:rsidR="00DF5729">
              <w:t>above.</w:t>
            </w:r>
          </w:p>
          <w:p w14:paraId="6F2D90FA" w14:textId="31867535" w:rsidR="00DF5729" w:rsidRPr="00A4509A" w:rsidRDefault="00DF5729" w:rsidP="009766A7"/>
        </w:tc>
      </w:tr>
      <w:tr w:rsidR="00C66B09" w:rsidRPr="00C40BDE" w14:paraId="5F7434F0" w14:textId="77777777" w:rsidTr="19E0F00C">
        <w:tc>
          <w:tcPr>
            <w:tcW w:w="877" w:type="dxa"/>
            <w:tcBorders>
              <w:top w:val="single" w:sz="4" w:space="0" w:color="auto"/>
              <w:left w:val="single" w:sz="4" w:space="0" w:color="auto"/>
              <w:bottom w:val="single" w:sz="4" w:space="0" w:color="auto"/>
              <w:right w:val="single" w:sz="4" w:space="0" w:color="auto"/>
            </w:tcBorders>
          </w:tcPr>
          <w:p w14:paraId="4840693F" w14:textId="3B60F844" w:rsidR="00C66B09" w:rsidRPr="00C40BDE" w:rsidRDefault="00695995" w:rsidP="00F316A1">
            <w:pPr>
              <w:tabs>
                <w:tab w:val="left" w:pos="0"/>
              </w:tabs>
              <w:autoSpaceDN w:val="0"/>
              <w:jc w:val="center"/>
            </w:pPr>
            <w:r>
              <w:lastRenderedPageBreak/>
              <w:t>8</w:t>
            </w:r>
            <w:r w:rsidR="00F316A1">
              <w:t>2</w:t>
            </w:r>
          </w:p>
        </w:tc>
        <w:tc>
          <w:tcPr>
            <w:tcW w:w="2160" w:type="dxa"/>
            <w:tcBorders>
              <w:top w:val="single" w:sz="4" w:space="0" w:color="auto"/>
              <w:left w:val="single" w:sz="4" w:space="0" w:color="auto"/>
              <w:bottom w:val="single" w:sz="4" w:space="0" w:color="auto"/>
              <w:right w:val="single" w:sz="4" w:space="0" w:color="auto"/>
            </w:tcBorders>
          </w:tcPr>
          <w:p w14:paraId="6A128394" w14:textId="4108F349" w:rsidR="00C66B09" w:rsidRPr="00713FC0" w:rsidRDefault="00C66B09" w:rsidP="00B949DB">
            <w:pPr>
              <w:tabs>
                <w:tab w:val="left" w:pos="0"/>
              </w:tabs>
              <w:overflowPunct w:val="0"/>
              <w:autoSpaceDE w:val="0"/>
              <w:autoSpaceDN w:val="0"/>
              <w:adjustRightInd w:val="0"/>
              <w:jc w:val="center"/>
            </w:pPr>
            <w:r w:rsidRPr="00355B69">
              <w:t>3.3.8 Languages Utilized</w:t>
            </w:r>
          </w:p>
        </w:tc>
        <w:tc>
          <w:tcPr>
            <w:tcW w:w="7200" w:type="dxa"/>
            <w:tcBorders>
              <w:top w:val="single" w:sz="4" w:space="0" w:color="auto"/>
              <w:left w:val="single" w:sz="4" w:space="0" w:color="auto"/>
              <w:bottom w:val="single" w:sz="4" w:space="0" w:color="auto"/>
              <w:right w:val="single" w:sz="4" w:space="0" w:color="auto"/>
            </w:tcBorders>
          </w:tcPr>
          <w:p w14:paraId="21F76781" w14:textId="3ADFA8A2" w:rsidR="00C66B09" w:rsidRDefault="00C66B09" w:rsidP="00695995">
            <w:pPr>
              <w:tabs>
                <w:tab w:val="left" w:pos="0"/>
              </w:tabs>
              <w:overflowPunct w:val="0"/>
              <w:autoSpaceDE w:val="0"/>
              <w:autoSpaceDN w:val="0"/>
              <w:adjustRightInd w:val="0"/>
              <w:jc w:val="both"/>
              <w:rPr>
                <w:b/>
              </w:rPr>
            </w:pPr>
            <w:r w:rsidRPr="00355B69">
              <w:rPr>
                <w:b/>
              </w:rPr>
              <w:t xml:space="preserve">Is the Contractor required to have Call Center personnel who speak any languages other than English and Spanish?  </w:t>
            </w:r>
          </w:p>
          <w:p w14:paraId="315515A9" w14:textId="77777777" w:rsidR="00780F0D" w:rsidRDefault="00780F0D" w:rsidP="00695995">
            <w:pPr>
              <w:tabs>
                <w:tab w:val="left" w:pos="0"/>
              </w:tabs>
              <w:overflowPunct w:val="0"/>
              <w:autoSpaceDE w:val="0"/>
              <w:autoSpaceDN w:val="0"/>
              <w:adjustRightInd w:val="0"/>
              <w:jc w:val="both"/>
              <w:rPr>
                <w:b/>
              </w:rPr>
            </w:pPr>
          </w:p>
          <w:p w14:paraId="06AEF0DF" w14:textId="607B6900" w:rsidR="00B36550" w:rsidRDefault="00C51268" w:rsidP="002C66B7">
            <w:pPr>
              <w:tabs>
                <w:tab w:val="left" w:pos="0"/>
              </w:tabs>
              <w:overflowPunct w:val="0"/>
              <w:autoSpaceDE w:val="0"/>
              <w:autoSpaceDN w:val="0"/>
              <w:adjustRightInd w:val="0"/>
              <w:jc w:val="both"/>
            </w:pPr>
            <w:r>
              <w:t xml:space="preserve">No; </w:t>
            </w:r>
            <w:r w:rsidR="00ED198E" w:rsidRPr="009766A7">
              <w:t xml:space="preserve">however, the </w:t>
            </w:r>
            <w:r w:rsidR="00AB6F86">
              <w:t>Vendor</w:t>
            </w:r>
            <w:r w:rsidR="00ED198E" w:rsidRPr="009766A7">
              <w:t xml:space="preserve"> </w:t>
            </w:r>
            <w:r w:rsidR="00A70F6F">
              <w:t xml:space="preserve">{Contractor} </w:t>
            </w:r>
            <w:r w:rsidR="00ED198E" w:rsidRPr="009766A7">
              <w:t>is required to have a translation service available all hours of operation that offers real time translation services via the telephone</w:t>
            </w:r>
            <w:r w:rsidR="00A66E5B" w:rsidRPr="009766A7">
              <w:t xml:space="preserve"> for beneficiaries requiring communication in a language other </w:t>
            </w:r>
            <w:r w:rsidR="00DF5729">
              <w:t xml:space="preserve">than </w:t>
            </w:r>
            <w:r w:rsidR="00A66E5B" w:rsidRPr="009766A7">
              <w:t>English or Spanish.</w:t>
            </w:r>
          </w:p>
          <w:p w14:paraId="634EC1F8" w14:textId="5D184228" w:rsidR="00E70ECE" w:rsidRPr="009766A7" w:rsidRDefault="00E70ECE" w:rsidP="002C66B7">
            <w:pPr>
              <w:tabs>
                <w:tab w:val="left" w:pos="0"/>
              </w:tabs>
              <w:overflowPunct w:val="0"/>
              <w:autoSpaceDE w:val="0"/>
              <w:autoSpaceDN w:val="0"/>
              <w:adjustRightInd w:val="0"/>
              <w:jc w:val="both"/>
            </w:pPr>
          </w:p>
        </w:tc>
      </w:tr>
      <w:tr w:rsidR="002B607C" w:rsidRPr="00C40BDE" w14:paraId="3784345A" w14:textId="77777777" w:rsidTr="19E0F00C">
        <w:tc>
          <w:tcPr>
            <w:tcW w:w="877" w:type="dxa"/>
            <w:tcBorders>
              <w:top w:val="single" w:sz="4" w:space="0" w:color="auto"/>
              <w:left w:val="single" w:sz="4" w:space="0" w:color="auto"/>
              <w:bottom w:val="single" w:sz="4" w:space="0" w:color="auto"/>
              <w:right w:val="single" w:sz="4" w:space="0" w:color="auto"/>
            </w:tcBorders>
          </w:tcPr>
          <w:p w14:paraId="576DEAFF" w14:textId="6FB4D937" w:rsidR="002B607C" w:rsidRPr="00C40BDE" w:rsidRDefault="007A5827" w:rsidP="007A5827">
            <w:pPr>
              <w:tabs>
                <w:tab w:val="left" w:pos="0"/>
              </w:tabs>
              <w:autoSpaceDN w:val="0"/>
              <w:jc w:val="center"/>
            </w:pPr>
            <w:r>
              <w:t>8</w:t>
            </w:r>
            <w:r w:rsidR="00F316A1">
              <w:t>3</w:t>
            </w:r>
          </w:p>
        </w:tc>
        <w:tc>
          <w:tcPr>
            <w:tcW w:w="2160" w:type="dxa"/>
            <w:tcBorders>
              <w:top w:val="single" w:sz="4" w:space="0" w:color="auto"/>
              <w:left w:val="single" w:sz="4" w:space="0" w:color="auto"/>
              <w:bottom w:val="single" w:sz="4" w:space="0" w:color="auto"/>
              <w:right w:val="single" w:sz="4" w:space="0" w:color="auto"/>
            </w:tcBorders>
          </w:tcPr>
          <w:p w14:paraId="2EDD2F79" w14:textId="0F6A2059" w:rsidR="002B607C" w:rsidRPr="00713FC0" w:rsidRDefault="002B607C" w:rsidP="00B949DB">
            <w:pPr>
              <w:tabs>
                <w:tab w:val="left" w:pos="0"/>
                <w:tab w:val="left" w:pos="183"/>
              </w:tabs>
              <w:overflowPunct w:val="0"/>
              <w:autoSpaceDE w:val="0"/>
              <w:autoSpaceDN w:val="0"/>
              <w:adjustRightInd w:val="0"/>
              <w:jc w:val="center"/>
            </w:pPr>
            <w:r w:rsidRPr="00E45F0F">
              <w:t>Section 3.3.10.B, Real-Time Monitoring</w:t>
            </w:r>
          </w:p>
        </w:tc>
        <w:tc>
          <w:tcPr>
            <w:tcW w:w="7200" w:type="dxa"/>
            <w:tcBorders>
              <w:top w:val="single" w:sz="4" w:space="0" w:color="auto"/>
              <w:left w:val="single" w:sz="4" w:space="0" w:color="auto"/>
              <w:bottom w:val="single" w:sz="4" w:space="0" w:color="auto"/>
              <w:right w:val="single" w:sz="4" w:space="0" w:color="auto"/>
            </w:tcBorders>
          </w:tcPr>
          <w:p w14:paraId="48D17D85" w14:textId="77777777" w:rsidR="002B607C" w:rsidRDefault="002B607C" w:rsidP="007A5827">
            <w:pPr>
              <w:tabs>
                <w:tab w:val="left" w:pos="0"/>
              </w:tabs>
              <w:overflowPunct w:val="0"/>
              <w:autoSpaceDE w:val="0"/>
              <w:autoSpaceDN w:val="0"/>
              <w:adjustRightInd w:val="0"/>
              <w:jc w:val="both"/>
              <w:rPr>
                <w:b/>
              </w:rPr>
            </w:pPr>
            <w:r w:rsidRPr="00E45F0F">
              <w:rPr>
                <w:b/>
              </w:rPr>
              <w:t>Would DMHAS consider the foll</w:t>
            </w:r>
            <w:r>
              <w:rPr>
                <w:b/>
              </w:rPr>
              <w:t>owing edit to the requirement? “</w:t>
            </w:r>
            <w:r w:rsidRPr="00E45F0F">
              <w:rPr>
                <w:b/>
              </w:rPr>
              <w:t>Ensure Call Center Supervisors and/or designated staff within the dedicated Continuous Quality Improvement Unit perform daily real-time monitoring for 10% of the randomly selected daily call volume as well as side-by-side call monitoring of Call Center personnel. The quantity or reviews sh</w:t>
            </w:r>
            <w:r>
              <w:rPr>
                <w:b/>
              </w:rPr>
              <w:t>all be based on the Coordinator’</w:t>
            </w:r>
            <w:r w:rsidRPr="00E45F0F">
              <w:rPr>
                <w:b/>
              </w:rPr>
              <w:t>s experience, tenure and current performance</w:t>
            </w:r>
            <w:r>
              <w:rPr>
                <w:b/>
              </w:rPr>
              <w:t xml:space="preserve">”. </w:t>
            </w:r>
            <w:r w:rsidRPr="00E45F0F">
              <w:rPr>
                <w:b/>
              </w:rPr>
              <w:t xml:space="preserve">   </w:t>
            </w:r>
          </w:p>
          <w:p w14:paraId="27C93BCC" w14:textId="77777777" w:rsidR="00A66E5B" w:rsidRDefault="00A66E5B" w:rsidP="007A5827">
            <w:pPr>
              <w:tabs>
                <w:tab w:val="left" w:pos="0"/>
              </w:tabs>
              <w:overflowPunct w:val="0"/>
              <w:autoSpaceDE w:val="0"/>
              <w:autoSpaceDN w:val="0"/>
              <w:adjustRightInd w:val="0"/>
              <w:jc w:val="both"/>
              <w:rPr>
                <w:b/>
              </w:rPr>
            </w:pPr>
          </w:p>
          <w:p w14:paraId="68D8E137" w14:textId="6B58D7D7" w:rsidR="00A66E5B" w:rsidRDefault="00880F31" w:rsidP="00E70ECE">
            <w:pPr>
              <w:tabs>
                <w:tab w:val="left" w:pos="0"/>
              </w:tabs>
              <w:overflowPunct w:val="0"/>
              <w:autoSpaceDE w:val="0"/>
              <w:autoSpaceDN w:val="0"/>
              <w:adjustRightInd w:val="0"/>
              <w:jc w:val="both"/>
            </w:pPr>
            <w:r>
              <w:t xml:space="preserve">The State agrees to this proposed modification.  Please see “T1392 Revised Bid Solicitation </w:t>
            </w:r>
            <w:r w:rsidR="00E950F5">
              <w:t>10.7</w:t>
            </w:r>
            <w:r w:rsidR="00E70ECE">
              <w:t>.20</w:t>
            </w:r>
            <w:r>
              <w:t>20”</w:t>
            </w:r>
            <w:r w:rsidR="00231DEA">
              <w:t xml:space="preserve"> Section 3.3.10.B</w:t>
            </w:r>
            <w:r w:rsidR="009E2827">
              <w:t>.</w:t>
            </w:r>
          </w:p>
          <w:p w14:paraId="767311F1" w14:textId="6B7E56E8" w:rsidR="009E2827" w:rsidRPr="009766A7" w:rsidRDefault="009E2827" w:rsidP="00E70ECE">
            <w:pPr>
              <w:tabs>
                <w:tab w:val="left" w:pos="0"/>
              </w:tabs>
              <w:overflowPunct w:val="0"/>
              <w:autoSpaceDE w:val="0"/>
              <w:autoSpaceDN w:val="0"/>
              <w:adjustRightInd w:val="0"/>
              <w:jc w:val="both"/>
            </w:pPr>
          </w:p>
        </w:tc>
      </w:tr>
      <w:tr w:rsidR="002B607C" w:rsidRPr="00A4509A" w14:paraId="2A78C0A8" w14:textId="77777777" w:rsidTr="19E0F00C">
        <w:tc>
          <w:tcPr>
            <w:tcW w:w="877" w:type="dxa"/>
            <w:tcBorders>
              <w:top w:val="single" w:sz="4" w:space="0" w:color="auto"/>
              <w:left w:val="single" w:sz="4" w:space="0" w:color="auto"/>
              <w:bottom w:val="single" w:sz="4" w:space="0" w:color="auto"/>
              <w:right w:val="single" w:sz="4" w:space="0" w:color="auto"/>
            </w:tcBorders>
          </w:tcPr>
          <w:p w14:paraId="65D92674" w14:textId="4D44A308" w:rsidR="002B607C" w:rsidRPr="00C40BDE" w:rsidRDefault="00F316A1" w:rsidP="007A5827">
            <w:pPr>
              <w:tabs>
                <w:tab w:val="left" w:pos="0"/>
              </w:tabs>
              <w:autoSpaceDN w:val="0"/>
              <w:jc w:val="center"/>
            </w:pPr>
            <w:r>
              <w:t>84</w:t>
            </w:r>
          </w:p>
        </w:tc>
        <w:tc>
          <w:tcPr>
            <w:tcW w:w="2160" w:type="dxa"/>
            <w:tcBorders>
              <w:top w:val="single" w:sz="4" w:space="0" w:color="auto"/>
              <w:left w:val="single" w:sz="4" w:space="0" w:color="auto"/>
              <w:bottom w:val="single" w:sz="4" w:space="0" w:color="auto"/>
              <w:right w:val="single" w:sz="4" w:space="0" w:color="auto"/>
            </w:tcBorders>
          </w:tcPr>
          <w:p w14:paraId="56A50E1A" w14:textId="77777777" w:rsidR="002B607C" w:rsidRPr="00713FC0" w:rsidRDefault="002B607C" w:rsidP="00B949DB">
            <w:pPr>
              <w:tabs>
                <w:tab w:val="left" w:pos="0"/>
              </w:tabs>
              <w:overflowPunct w:val="0"/>
              <w:autoSpaceDE w:val="0"/>
              <w:autoSpaceDN w:val="0"/>
              <w:adjustRightInd w:val="0"/>
              <w:jc w:val="center"/>
            </w:pPr>
            <w:r w:rsidRPr="00E45F0F">
              <w:t>Section 3.3.10.B Real Time Monitoring</w:t>
            </w:r>
          </w:p>
        </w:tc>
        <w:tc>
          <w:tcPr>
            <w:tcW w:w="7200" w:type="dxa"/>
            <w:tcBorders>
              <w:top w:val="single" w:sz="4" w:space="0" w:color="auto"/>
              <w:left w:val="single" w:sz="4" w:space="0" w:color="auto"/>
              <w:bottom w:val="single" w:sz="4" w:space="0" w:color="auto"/>
              <w:right w:val="single" w:sz="4" w:space="0" w:color="auto"/>
            </w:tcBorders>
          </w:tcPr>
          <w:p w14:paraId="40AB4C33" w14:textId="77777777" w:rsidR="00780F0D" w:rsidRDefault="002B607C" w:rsidP="007A5827">
            <w:pPr>
              <w:pStyle w:val="ListParagraph"/>
              <w:numPr>
                <w:ilvl w:val="0"/>
                <w:numId w:val="23"/>
              </w:numPr>
              <w:tabs>
                <w:tab w:val="left" w:pos="0"/>
              </w:tabs>
              <w:overflowPunct w:val="0"/>
              <w:autoSpaceDE w:val="0"/>
              <w:autoSpaceDN w:val="0"/>
              <w:adjustRightInd w:val="0"/>
              <w:jc w:val="both"/>
              <w:rPr>
                <w:b/>
              </w:rPr>
            </w:pPr>
            <w:r w:rsidRPr="00A4509A">
              <w:rPr>
                <w:b/>
              </w:rPr>
              <w:t>Please confirm that the 10% daily real-time monitoring only applies to the daily volume of inbound calls answered.</w:t>
            </w:r>
          </w:p>
          <w:p w14:paraId="151ACCBF" w14:textId="1C27DF39" w:rsidR="002B607C" w:rsidRPr="009766A7" w:rsidRDefault="002B607C" w:rsidP="009766A7">
            <w:pPr>
              <w:tabs>
                <w:tab w:val="left" w:pos="0"/>
              </w:tabs>
              <w:overflowPunct w:val="0"/>
              <w:autoSpaceDE w:val="0"/>
              <w:autoSpaceDN w:val="0"/>
              <w:adjustRightInd w:val="0"/>
              <w:jc w:val="both"/>
              <w:rPr>
                <w:b/>
              </w:rPr>
            </w:pPr>
            <w:r w:rsidRPr="009766A7">
              <w:rPr>
                <w:b/>
              </w:rPr>
              <w:t xml:space="preserve"> </w:t>
            </w:r>
          </w:p>
          <w:p w14:paraId="4F0305E4" w14:textId="22ADC898" w:rsidR="007D7A52" w:rsidRPr="00780F0D" w:rsidRDefault="00880F31" w:rsidP="009766A7">
            <w:pPr>
              <w:tabs>
                <w:tab w:val="left" w:pos="0"/>
              </w:tabs>
              <w:overflowPunct w:val="0"/>
              <w:autoSpaceDE w:val="0"/>
              <w:autoSpaceDN w:val="0"/>
              <w:adjustRightInd w:val="0"/>
              <w:ind w:left="360"/>
              <w:jc w:val="both"/>
            </w:pPr>
            <w:r>
              <w:t xml:space="preserve">This is not confirmed.  </w:t>
            </w:r>
            <w:r w:rsidR="007D7A52" w:rsidRPr="00780F0D">
              <w:t xml:space="preserve"> </w:t>
            </w:r>
          </w:p>
          <w:p w14:paraId="538E8510" w14:textId="77777777" w:rsidR="007D7A52" w:rsidRPr="009766A7" w:rsidRDefault="007D7A52" w:rsidP="009766A7">
            <w:pPr>
              <w:tabs>
                <w:tab w:val="left" w:pos="0"/>
              </w:tabs>
              <w:overflowPunct w:val="0"/>
              <w:autoSpaceDE w:val="0"/>
              <w:autoSpaceDN w:val="0"/>
              <w:adjustRightInd w:val="0"/>
              <w:jc w:val="both"/>
              <w:rPr>
                <w:b/>
              </w:rPr>
            </w:pPr>
          </w:p>
          <w:p w14:paraId="41DDABAE" w14:textId="6214D701" w:rsidR="002B607C" w:rsidRDefault="002B607C" w:rsidP="007A5827">
            <w:pPr>
              <w:pStyle w:val="ListParagraph"/>
              <w:numPr>
                <w:ilvl w:val="0"/>
                <w:numId w:val="23"/>
              </w:numPr>
              <w:tabs>
                <w:tab w:val="left" w:pos="0"/>
              </w:tabs>
              <w:overflowPunct w:val="0"/>
              <w:autoSpaceDE w:val="0"/>
              <w:autoSpaceDN w:val="0"/>
              <w:adjustRightInd w:val="0"/>
              <w:jc w:val="both"/>
              <w:rPr>
                <w:b/>
              </w:rPr>
            </w:pPr>
            <w:r w:rsidRPr="00A4509A">
              <w:rPr>
                <w:b/>
              </w:rPr>
              <w:t>If the requirement applies to other call types, please clarify the requirement.</w:t>
            </w:r>
          </w:p>
          <w:p w14:paraId="54893307" w14:textId="77777777" w:rsidR="00780F0D" w:rsidRPr="009766A7" w:rsidRDefault="00780F0D" w:rsidP="009766A7">
            <w:pPr>
              <w:tabs>
                <w:tab w:val="left" w:pos="0"/>
              </w:tabs>
              <w:overflowPunct w:val="0"/>
              <w:autoSpaceDE w:val="0"/>
              <w:autoSpaceDN w:val="0"/>
              <w:adjustRightInd w:val="0"/>
              <w:jc w:val="both"/>
              <w:rPr>
                <w:b/>
              </w:rPr>
            </w:pPr>
          </w:p>
          <w:p w14:paraId="548CDDD2" w14:textId="77777777" w:rsidR="00880F31" w:rsidRPr="00780F0D" w:rsidRDefault="00880F31" w:rsidP="00880F31">
            <w:pPr>
              <w:tabs>
                <w:tab w:val="left" w:pos="0"/>
              </w:tabs>
              <w:overflowPunct w:val="0"/>
              <w:autoSpaceDE w:val="0"/>
              <w:autoSpaceDN w:val="0"/>
              <w:adjustRightInd w:val="0"/>
              <w:ind w:left="360"/>
              <w:jc w:val="both"/>
            </w:pPr>
            <w:r>
              <w:t>1</w:t>
            </w:r>
            <w:r w:rsidRPr="00780F0D">
              <w:t xml:space="preserve">0% daily real-time monitoring applies to both inbound and outbound calls.  </w:t>
            </w:r>
          </w:p>
          <w:p w14:paraId="402D71EF" w14:textId="7FF54096" w:rsidR="007D7A52" w:rsidRPr="00B36550" w:rsidRDefault="007D7A52" w:rsidP="009766A7">
            <w:pPr>
              <w:tabs>
                <w:tab w:val="left" w:pos="0"/>
              </w:tabs>
              <w:overflowPunct w:val="0"/>
              <w:autoSpaceDE w:val="0"/>
              <w:autoSpaceDN w:val="0"/>
              <w:adjustRightInd w:val="0"/>
              <w:ind w:left="360"/>
              <w:jc w:val="both"/>
            </w:pPr>
          </w:p>
        </w:tc>
      </w:tr>
      <w:tr w:rsidR="002B607C" w:rsidRPr="00C40BDE" w14:paraId="346F7AA3" w14:textId="77777777" w:rsidTr="19E0F00C">
        <w:tc>
          <w:tcPr>
            <w:tcW w:w="877" w:type="dxa"/>
            <w:tcBorders>
              <w:top w:val="single" w:sz="4" w:space="0" w:color="auto"/>
              <w:left w:val="single" w:sz="4" w:space="0" w:color="auto"/>
              <w:bottom w:val="single" w:sz="4" w:space="0" w:color="auto"/>
              <w:right w:val="single" w:sz="4" w:space="0" w:color="auto"/>
            </w:tcBorders>
          </w:tcPr>
          <w:p w14:paraId="7583B6E8" w14:textId="3A3B9013" w:rsidR="002B607C" w:rsidRPr="00C40BDE" w:rsidRDefault="00F316A1" w:rsidP="007A5827">
            <w:pPr>
              <w:tabs>
                <w:tab w:val="left" w:pos="0"/>
              </w:tabs>
              <w:autoSpaceDN w:val="0"/>
              <w:jc w:val="center"/>
            </w:pPr>
            <w:r>
              <w:t>85</w:t>
            </w:r>
          </w:p>
        </w:tc>
        <w:tc>
          <w:tcPr>
            <w:tcW w:w="2160" w:type="dxa"/>
            <w:tcBorders>
              <w:top w:val="single" w:sz="4" w:space="0" w:color="auto"/>
              <w:left w:val="single" w:sz="4" w:space="0" w:color="auto"/>
              <w:bottom w:val="single" w:sz="4" w:space="0" w:color="auto"/>
              <w:right w:val="single" w:sz="4" w:space="0" w:color="auto"/>
            </w:tcBorders>
          </w:tcPr>
          <w:p w14:paraId="590CE63B" w14:textId="77777777" w:rsidR="002B607C" w:rsidRPr="00713FC0" w:rsidRDefault="002B607C" w:rsidP="00B949DB">
            <w:pPr>
              <w:tabs>
                <w:tab w:val="left" w:pos="0"/>
              </w:tabs>
              <w:overflowPunct w:val="0"/>
              <w:autoSpaceDE w:val="0"/>
              <w:autoSpaceDN w:val="0"/>
              <w:adjustRightInd w:val="0"/>
              <w:jc w:val="center"/>
            </w:pPr>
            <w:r w:rsidRPr="00E45F0F">
              <w:t>Section 3.3.10.B Real Time Monitoring</w:t>
            </w:r>
          </w:p>
        </w:tc>
        <w:tc>
          <w:tcPr>
            <w:tcW w:w="7200" w:type="dxa"/>
            <w:tcBorders>
              <w:top w:val="single" w:sz="4" w:space="0" w:color="auto"/>
              <w:left w:val="single" w:sz="4" w:space="0" w:color="auto"/>
              <w:bottom w:val="single" w:sz="4" w:space="0" w:color="auto"/>
              <w:right w:val="single" w:sz="4" w:space="0" w:color="auto"/>
            </w:tcBorders>
          </w:tcPr>
          <w:p w14:paraId="496A73A5" w14:textId="77777777" w:rsidR="002B607C" w:rsidRPr="00180E48" w:rsidRDefault="002B607C" w:rsidP="007A5827">
            <w:pPr>
              <w:tabs>
                <w:tab w:val="left" w:pos="0"/>
              </w:tabs>
              <w:overflowPunct w:val="0"/>
              <w:autoSpaceDE w:val="0"/>
              <w:autoSpaceDN w:val="0"/>
              <w:adjustRightInd w:val="0"/>
              <w:jc w:val="both"/>
              <w:rPr>
                <w:b/>
              </w:rPr>
            </w:pPr>
            <w:r w:rsidRPr="00180E48">
              <w:rPr>
                <w:b/>
              </w:rPr>
              <w:t>Would DMHAS consider the following language to meet the spirit of this requirement: “Problems, inconsistencies or discrepancies shall be communicated (discussed) with the associated Call Center personnel in a within one (1) business day, and discussed in a coaching session within five (5) business days”?</w:t>
            </w:r>
          </w:p>
          <w:p w14:paraId="13E35264" w14:textId="1E52B8BE" w:rsidR="007D7A52" w:rsidRDefault="007D7A52" w:rsidP="007A5827">
            <w:pPr>
              <w:tabs>
                <w:tab w:val="left" w:pos="0"/>
              </w:tabs>
              <w:overflowPunct w:val="0"/>
              <w:autoSpaceDE w:val="0"/>
              <w:autoSpaceDN w:val="0"/>
              <w:adjustRightInd w:val="0"/>
              <w:jc w:val="both"/>
              <w:rPr>
                <w:b/>
                <w:highlight w:val="cyan"/>
              </w:rPr>
            </w:pPr>
          </w:p>
          <w:p w14:paraId="66860F49" w14:textId="64C9132D" w:rsidR="00180E48" w:rsidRPr="009766A7" w:rsidRDefault="00180E48" w:rsidP="19E0F00C">
            <w:pPr>
              <w:tabs>
                <w:tab w:val="left" w:pos="0"/>
              </w:tabs>
              <w:overflowPunct w:val="0"/>
              <w:autoSpaceDE w:val="0"/>
              <w:autoSpaceDN w:val="0"/>
              <w:adjustRightInd w:val="0"/>
              <w:jc w:val="both"/>
              <w:rPr>
                <w:b/>
                <w:bCs/>
                <w:highlight w:val="cyan"/>
              </w:rPr>
            </w:pPr>
            <w:r>
              <w:t xml:space="preserve">The State agrees to this proposed modification.  Please see “T1392 Revised Bid Solicitation </w:t>
            </w:r>
            <w:r w:rsidR="00E950F5">
              <w:t>10.7</w:t>
            </w:r>
            <w:r w:rsidR="00E70ECE">
              <w:t>.20</w:t>
            </w:r>
            <w:r>
              <w:t>20”</w:t>
            </w:r>
            <w:r w:rsidR="00231DEA">
              <w:t xml:space="preserve"> Section 3.3.10.B</w:t>
            </w:r>
            <w:r w:rsidR="00E70ECE">
              <w:t xml:space="preserve">. </w:t>
            </w:r>
          </w:p>
          <w:p w14:paraId="5EE93A53" w14:textId="3BB89F64" w:rsidR="007D7A52" w:rsidRPr="009766A7" w:rsidRDefault="007D7A52">
            <w:pPr>
              <w:tabs>
                <w:tab w:val="left" w:pos="0"/>
              </w:tabs>
              <w:overflowPunct w:val="0"/>
              <w:autoSpaceDE w:val="0"/>
              <w:autoSpaceDN w:val="0"/>
              <w:adjustRightInd w:val="0"/>
              <w:jc w:val="both"/>
              <w:rPr>
                <w:b/>
                <w:highlight w:val="cyan"/>
              </w:rPr>
            </w:pPr>
          </w:p>
        </w:tc>
      </w:tr>
      <w:tr w:rsidR="002B607C" w:rsidRPr="00C40BDE" w14:paraId="22F9B110" w14:textId="77777777" w:rsidTr="19E0F00C">
        <w:tc>
          <w:tcPr>
            <w:tcW w:w="877" w:type="dxa"/>
            <w:tcBorders>
              <w:top w:val="single" w:sz="4" w:space="0" w:color="auto"/>
              <w:left w:val="single" w:sz="4" w:space="0" w:color="auto"/>
              <w:bottom w:val="single" w:sz="4" w:space="0" w:color="auto"/>
              <w:right w:val="single" w:sz="4" w:space="0" w:color="auto"/>
            </w:tcBorders>
          </w:tcPr>
          <w:p w14:paraId="33C09C0D" w14:textId="0B3B5324" w:rsidR="002B607C" w:rsidRPr="00C40BDE" w:rsidRDefault="00F316A1" w:rsidP="007A5827">
            <w:pPr>
              <w:tabs>
                <w:tab w:val="left" w:pos="0"/>
              </w:tabs>
              <w:autoSpaceDN w:val="0"/>
              <w:jc w:val="center"/>
            </w:pPr>
            <w:r>
              <w:t>86</w:t>
            </w:r>
          </w:p>
        </w:tc>
        <w:tc>
          <w:tcPr>
            <w:tcW w:w="2160" w:type="dxa"/>
            <w:tcBorders>
              <w:top w:val="single" w:sz="4" w:space="0" w:color="auto"/>
              <w:left w:val="single" w:sz="4" w:space="0" w:color="auto"/>
              <w:bottom w:val="single" w:sz="4" w:space="0" w:color="auto"/>
              <w:right w:val="single" w:sz="4" w:space="0" w:color="auto"/>
            </w:tcBorders>
          </w:tcPr>
          <w:p w14:paraId="7F2F7A95" w14:textId="77777777" w:rsidR="002B607C" w:rsidRPr="00713FC0" w:rsidRDefault="002B607C" w:rsidP="00B949DB">
            <w:pPr>
              <w:tabs>
                <w:tab w:val="left" w:pos="0"/>
              </w:tabs>
              <w:overflowPunct w:val="0"/>
              <w:autoSpaceDE w:val="0"/>
              <w:autoSpaceDN w:val="0"/>
              <w:adjustRightInd w:val="0"/>
              <w:jc w:val="center"/>
            </w:pPr>
            <w:r>
              <w:t>Section 3.3.11, Call Center Quality Training</w:t>
            </w:r>
          </w:p>
        </w:tc>
        <w:tc>
          <w:tcPr>
            <w:tcW w:w="7200" w:type="dxa"/>
            <w:tcBorders>
              <w:top w:val="single" w:sz="4" w:space="0" w:color="auto"/>
              <w:left w:val="single" w:sz="4" w:space="0" w:color="auto"/>
              <w:bottom w:val="single" w:sz="4" w:space="0" w:color="auto"/>
              <w:right w:val="single" w:sz="4" w:space="0" w:color="auto"/>
            </w:tcBorders>
          </w:tcPr>
          <w:p w14:paraId="4DBCE710" w14:textId="77777777" w:rsidR="002B607C" w:rsidRDefault="002B607C" w:rsidP="007A5827">
            <w:pPr>
              <w:tabs>
                <w:tab w:val="left" w:pos="0"/>
              </w:tabs>
              <w:overflowPunct w:val="0"/>
              <w:autoSpaceDE w:val="0"/>
              <w:autoSpaceDN w:val="0"/>
              <w:adjustRightInd w:val="0"/>
              <w:jc w:val="both"/>
              <w:rPr>
                <w:b/>
              </w:rPr>
            </w:pPr>
            <w:r w:rsidRPr="00E45F0F">
              <w:rPr>
                <w:b/>
              </w:rPr>
              <w:t>Would DMHAS consider the following edit to the requirement</w:t>
            </w:r>
            <w:r>
              <w:rPr>
                <w:b/>
              </w:rPr>
              <w:t>:</w:t>
            </w:r>
            <w:r w:rsidRPr="00E45F0F">
              <w:rPr>
                <w:b/>
              </w:rPr>
              <w:t xml:space="preserve"> </w:t>
            </w:r>
            <w:r>
              <w:rPr>
                <w:b/>
              </w:rPr>
              <w:t>“</w:t>
            </w:r>
            <w:r w:rsidRPr="00E45F0F">
              <w:rPr>
                <w:b/>
              </w:rPr>
              <w:t>Remove and replace the Call Center personnel if poor performance recurs</w:t>
            </w:r>
            <w:r>
              <w:rPr>
                <w:b/>
              </w:rPr>
              <w:t>”?</w:t>
            </w:r>
            <w:r w:rsidRPr="00E45F0F">
              <w:rPr>
                <w:b/>
              </w:rPr>
              <w:t xml:space="preserve"> This statement would replace the language in parenthesis ("The replacement Call Center personnel must be pre-approved by the SCM before becoming operational</w:t>
            </w:r>
            <w:r>
              <w:rPr>
                <w:b/>
              </w:rPr>
              <w:t>”</w:t>
            </w:r>
            <w:r w:rsidRPr="00E45F0F">
              <w:rPr>
                <w:b/>
              </w:rPr>
              <w:t>) In most cases, replacement Call Center personnel will be new hires that have successfully completed training and the required competency test(s). This edit will remove non-value add administrative burdens for the SCM.</w:t>
            </w:r>
          </w:p>
          <w:p w14:paraId="62F92747" w14:textId="77777777" w:rsidR="000E145C" w:rsidRDefault="000E145C" w:rsidP="007A5827">
            <w:pPr>
              <w:tabs>
                <w:tab w:val="left" w:pos="0"/>
              </w:tabs>
              <w:overflowPunct w:val="0"/>
              <w:autoSpaceDE w:val="0"/>
              <w:autoSpaceDN w:val="0"/>
              <w:adjustRightInd w:val="0"/>
              <w:jc w:val="both"/>
              <w:rPr>
                <w:b/>
              </w:rPr>
            </w:pPr>
          </w:p>
          <w:p w14:paraId="0B515239" w14:textId="072E6515" w:rsidR="000E145C" w:rsidRDefault="004C448C" w:rsidP="00E70ECE">
            <w:pPr>
              <w:tabs>
                <w:tab w:val="left" w:pos="0"/>
              </w:tabs>
              <w:overflowPunct w:val="0"/>
              <w:autoSpaceDE w:val="0"/>
              <w:autoSpaceDN w:val="0"/>
              <w:adjustRightInd w:val="0"/>
              <w:jc w:val="both"/>
            </w:pPr>
            <w:r>
              <w:t xml:space="preserve">The State agrees to this proposed modification.  Please see “T1392 Revised Bid Solicitation </w:t>
            </w:r>
            <w:r w:rsidR="00E950F5">
              <w:t>10.7</w:t>
            </w:r>
            <w:r w:rsidR="00E70ECE">
              <w:t>.20</w:t>
            </w:r>
            <w:r>
              <w:t>20”</w:t>
            </w:r>
            <w:r w:rsidR="00231DEA">
              <w:t xml:space="preserve"> Section 3.3.11.C</w:t>
            </w:r>
            <w:r w:rsidR="009E2827">
              <w:t>.</w:t>
            </w:r>
          </w:p>
          <w:p w14:paraId="5B7E9A7E" w14:textId="20C6F27C" w:rsidR="009E2827" w:rsidRPr="009766A7" w:rsidRDefault="009E2827" w:rsidP="00E70ECE">
            <w:pPr>
              <w:tabs>
                <w:tab w:val="left" w:pos="0"/>
              </w:tabs>
              <w:overflowPunct w:val="0"/>
              <w:autoSpaceDE w:val="0"/>
              <w:autoSpaceDN w:val="0"/>
              <w:adjustRightInd w:val="0"/>
              <w:jc w:val="both"/>
            </w:pPr>
          </w:p>
        </w:tc>
      </w:tr>
      <w:tr w:rsidR="008918DF" w14:paraId="03C6B45F" w14:textId="77777777" w:rsidTr="19E0F00C">
        <w:tc>
          <w:tcPr>
            <w:tcW w:w="877" w:type="dxa"/>
            <w:tcBorders>
              <w:top w:val="single" w:sz="4" w:space="0" w:color="auto"/>
              <w:left w:val="single" w:sz="4" w:space="0" w:color="auto"/>
              <w:bottom w:val="single" w:sz="4" w:space="0" w:color="auto"/>
              <w:right w:val="single" w:sz="4" w:space="0" w:color="auto"/>
            </w:tcBorders>
          </w:tcPr>
          <w:p w14:paraId="03C6B45B" w14:textId="25A658AE" w:rsidR="008918DF" w:rsidRPr="00C40BDE" w:rsidRDefault="00F316A1" w:rsidP="005663AD">
            <w:pPr>
              <w:tabs>
                <w:tab w:val="left" w:pos="0"/>
              </w:tabs>
              <w:autoSpaceDN w:val="0"/>
              <w:jc w:val="center"/>
            </w:pPr>
            <w:r>
              <w:t>87</w:t>
            </w:r>
          </w:p>
        </w:tc>
        <w:tc>
          <w:tcPr>
            <w:tcW w:w="2160" w:type="dxa"/>
            <w:tcBorders>
              <w:top w:val="single" w:sz="4" w:space="0" w:color="auto"/>
              <w:left w:val="single" w:sz="4" w:space="0" w:color="auto"/>
              <w:bottom w:val="single" w:sz="4" w:space="0" w:color="auto"/>
              <w:right w:val="single" w:sz="4" w:space="0" w:color="auto"/>
            </w:tcBorders>
          </w:tcPr>
          <w:p w14:paraId="03C6B45D" w14:textId="364E298D" w:rsidR="008918DF" w:rsidRPr="00713FC0" w:rsidRDefault="006D1F7D" w:rsidP="00B949DB">
            <w:pPr>
              <w:tabs>
                <w:tab w:val="left" w:pos="0"/>
              </w:tabs>
              <w:overflowPunct w:val="0"/>
              <w:autoSpaceDE w:val="0"/>
              <w:autoSpaceDN w:val="0"/>
              <w:adjustRightInd w:val="0"/>
              <w:jc w:val="center"/>
            </w:pPr>
            <w:r w:rsidRPr="00713FC0">
              <w:t>3.3.12 Call Center Management System</w:t>
            </w:r>
          </w:p>
        </w:tc>
        <w:tc>
          <w:tcPr>
            <w:tcW w:w="7200" w:type="dxa"/>
            <w:tcBorders>
              <w:top w:val="single" w:sz="4" w:space="0" w:color="auto"/>
              <w:left w:val="single" w:sz="4" w:space="0" w:color="auto"/>
              <w:bottom w:val="single" w:sz="4" w:space="0" w:color="auto"/>
              <w:right w:val="single" w:sz="4" w:space="0" w:color="auto"/>
            </w:tcBorders>
          </w:tcPr>
          <w:p w14:paraId="62ED1B9A" w14:textId="77777777" w:rsidR="008918DF" w:rsidRDefault="006D1F7D" w:rsidP="005663AD">
            <w:pPr>
              <w:tabs>
                <w:tab w:val="left" w:pos="0"/>
              </w:tabs>
              <w:overflowPunct w:val="0"/>
              <w:autoSpaceDE w:val="0"/>
              <w:autoSpaceDN w:val="0"/>
              <w:adjustRightInd w:val="0"/>
              <w:rPr>
                <w:b/>
              </w:rPr>
            </w:pPr>
            <w:r w:rsidRPr="006D1F7D">
              <w:rPr>
                <w:b/>
              </w:rPr>
              <w:t xml:space="preserve">Please advise the percentage of calls that are required to be voice recorded.  </w:t>
            </w:r>
          </w:p>
          <w:p w14:paraId="5DF94734" w14:textId="77777777" w:rsidR="00B867C3" w:rsidRDefault="00B867C3" w:rsidP="00B867C3">
            <w:pPr>
              <w:tabs>
                <w:tab w:val="left" w:pos="0"/>
              </w:tabs>
              <w:overflowPunct w:val="0"/>
              <w:autoSpaceDE w:val="0"/>
              <w:autoSpaceDN w:val="0"/>
              <w:adjustRightInd w:val="0"/>
              <w:rPr>
                <w:b/>
              </w:rPr>
            </w:pPr>
          </w:p>
          <w:p w14:paraId="046E702D" w14:textId="6B5F7C53" w:rsidR="000E145C" w:rsidRDefault="009E2827">
            <w:pPr>
              <w:tabs>
                <w:tab w:val="left" w:pos="0"/>
              </w:tabs>
              <w:overflowPunct w:val="0"/>
              <w:autoSpaceDE w:val="0"/>
              <w:autoSpaceDN w:val="0"/>
              <w:adjustRightInd w:val="0"/>
            </w:pPr>
            <w:r>
              <w:t>100</w:t>
            </w:r>
            <w:r w:rsidR="001A4ED3">
              <w:t>% of</w:t>
            </w:r>
            <w:r w:rsidR="000E145C" w:rsidRPr="009766A7">
              <w:t xml:space="preserve"> Health Benefit Coordinator calls shall be voice recorded.</w:t>
            </w:r>
          </w:p>
          <w:p w14:paraId="03C6B45E" w14:textId="10BED7EE" w:rsidR="00E70ECE" w:rsidRPr="009766A7" w:rsidRDefault="00E70ECE">
            <w:pPr>
              <w:tabs>
                <w:tab w:val="left" w:pos="0"/>
              </w:tabs>
              <w:overflowPunct w:val="0"/>
              <w:autoSpaceDE w:val="0"/>
              <w:autoSpaceDN w:val="0"/>
              <w:adjustRightInd w:val="0"/>
            </w:pPr>
          </w:p>
        </w:tc>
      </w:tr>
      <w:tr w:rsidR="008918DF" w14:paraId="03C6B464" w14:textId="77777777" w:rsidTr="19E0F00C">
        <w:tc>
          <w:tcPr>
            <w:tcW w:w="877" w:type="dxa"/>
            <w:tcBorders>
              <w:top w:val="single" w:sz="4" w:space="0" w:color="auto"/>
              <w:left w:val="single" w:sz="4" w:space="0" w:color="auto"/>
              <w:bottom w:val="single" w:sz="4" w:space="0" w:color="auto"/>
              <w:right w:val="single" w:sz="4" w:space="0" w:color="auto"/>
            </w:tcBorders>
          </w:tcPr>
          <w:p w14:paraId="03C6B460" w14:textId="30EDCE8A" w:rsidR="008918DF" w:rsidRPr="00C40BDE" w:rsidRDefault="00F316A1" w:rsidP="005663AD">
            <w:pPr>
              <w:tabs>
                <w:tab w:val="left" w:pos="0"/>
              </w:tabs>
              <w:autoSpaceDN w:val="0"/>
              <w:jc w:val="center"/>
            </w:pPr>
            <w:r>
              <w:t>88</w:t>
            </w:r>
          </w:p>
        </w:tc>
        <w:tc>
          <w:tcPr>
            <w:tcW w:w="2160" w:type="dxa"/>
            <w:tcBorders>
              <w:top w:val="single" w:sz="4" w:space="0" w:color="auto"/>
              <w:left w:val="single" w:sz="4" w:space="0" w:color="auto"/>
              <w:bottom w:val="single" w:sz="4" w:space="0" w:color="auto"/>
              <w:right w:val="single" w:sz="4" w:space="0" w:color="auto"/>
            </w:tcBorders>
          </w:tcPr>
          <w:p w14:paraId="03C6B462" w14:textId="76C3EE18" w:rsidR="008918DF" w:rsidRPr="00713FC0" w:rsidRDefault="006D1F7D" w:rsidP="00B949DB">
            <w:pPr>
              <w:tabs>
                <w:tab w:val="left" w:pos="0"/>
              </w:tabs>
              <w:overflowPunct w:val="0"/>
              <w:autoSpaceDE w:val="0"/>
              <w:autoSpaceDN w:val="0"/>
              <w:adjustRightInd w:val="0"/>
              <w:jc w:val="center"/>
            </w:pPr>
            <w:r w:rsidRPr="00713FC0">
              <w:t>3.3.12 Call Center Management System</w:t>
            </w:r>
          </w:p>
        </w:tc>
        <w:tc>
          <w:tcPr>
            <w:tcW w:w="7200" w:type="dxa"/>
            <w:tcBorders>
              <w:top w:val="single" w:sz="4" w:space="0" w:color="auto"/>
              <w:left w:val="single" w:sz="4" w:space="0" w:color="auto"/>
              <w:bottom w:val="single" w:sz="4" w:space="0" w:color="auto"/>
              <w:right w:val="single" w:sz="4" w:space="0" w:color="auto"/>
            </w:tcBorders>
          </w:tcPr>
          <w:p w14:paraId="5D96C679" w14:textId="77777777" w:rsidR="008918DF" w:rsidRDefault="006D1F7D" w:rsidP="005663AD">
            <w:pPr>
              <w:tabs>
                <w:tab w:val="left" w:pos="0"/>
              </w:tabs>
              <w:overflowPunct w:val="0"/>
              <w:autoSpaceDE w:val="0"/>
              <w:autoSpaceDN w:val="0"/>
              <w:adjustRightInd w:val="0"/>
              <w:rPr>
                <w:b/>
              </w:rPr>
            </w:pPr>
            <w:r w:rsidRPr="00762360">
              <w:rPr>
                <w:b/>
              </w:rPr>
              <w:t>Please advise the percentage of calls that are required to be screen-captured.</w:t>
            </w:r>
          </w:p>
          <w:p w14:paraId="5E39798F" w14:textId="77777777" w:rsidR="00B867C3" w:rsidRDefault="00B867C3" w:rsidP="00B867C3">
            <w:pPr>
              <w:tabs>
                <w:tab w:val="left" w:pos="0"/>
              </w:tabs>
              <w:overflowPunct w:val="0"/>
              <w:autoSpaceDE w:val="0"/>
              <w:autoSpaceDN w:val="0"/>
              <w:adjustRightInd w:val="0"/>
              <w:rPr>
                <w:b/>
              </w:rPr>
            </w:pPr>
          </w:p>
          <w:p w14:paraId="173C486B" w14:textId="77777777" w:rsidR="00B867C3" w:rsidRDefault="00816BE6">
            <w:pPr>
              <w:tabs>
                <w:tab w:val="left" w:pos="0"/>
              </w:tabs>
              <w:overflowPunct w:val="0"/>
              <w:autoSpaceDE w:val="0"/>
              <w:autoSpaceDN w:val="0"/>
              <w:adjustRightInd w:val="0"/>
            </w:pPr>
            <w:r>
              <w:t>100% of</w:t>
            </w:r>
            <w:r w:rsidR="000E145C" w:rsidRPr="009766A7">
              <w:t xml:space="preserve"> calls</w:t>
            </w:r>
            <w:r w:rsidR="00D300D5">
              <w:t xml:space="preserve"> are to be screen-captured</w:t>
            </w:r>
            <w:r w:rsidR="000E145C" w:rsidRPr="009766A7">
              <w:t xml:space="preserve">.  </w:t>
            </w:r>
          </w:p>
          <w:p w14:paraId="03C6B463" w14:textId="0BBAC5A0" w:rsidR="00D300D5" w:rsidRPr="009766A7" w:rsidRDefault="00D300D5">
            <w:pPr>
              <w:tabs>
                <w:tab w:val="left" w:pos="0"/>
              </w:tabs>
              <w:overflowPunct w:val="0"/>
              <w:autoSpaceDE w:val="0"/>
              <w:autoSpaceDN w:val="0"/>
              <w:adjustRightInd w:val="0"/>
            </w:pPr>
          </w:p>
        </w:tc>
      </w:tr>
      <w:tr w:rsidR="008918DF" w14:paraId="03C6B469" w14:textId="77777777" w:rsidTr="19E0F00C">
        <w:tc>
          <w:tcPr>
            <w:tcW w:w="877" w:type="dxa"/>
            <w:tcBorders>
              <w:top w:val="single" w:sz="4" w:space="0" w:color="auto"/>
              <w:left w:val="single" w:sz="4" w:space="0" w:color="auto"/>
              <w:bottom w:val="single" w:sz="4" w:space="0" w:color="auto"/>
              <w:right w:val="single" w:sz="4" w:space="0" w:color="auto"/>
            </w:tcBorders>
          </w:tcPr>
          <w:p w14:paraId="03C6B465" w14:textId="71371EF0" w:rsidR="008918DF" w:rsidRPr="00C40BDE" w:rsidRDefault="00F316A1" w:rsidP="005663AD">
            <w:pPr>
              <w:tabs>
                <w:tab w:val="left" w:pos="0"/>
              </w:tabs>
              <w:autoSpaceDN w:val="0"/>
              <w:jc w:val="center"/>
            </w:pPr>
            <w:r>
              <w:lastRenderedPageBreak/>
              <w:t>89</w:t>
            </w:r>
          </w:p>
        </w:tc>
        <w:tc>
          <w:tcPr>
            <w:tcW w:w="2160" w:type="dxa"/>
            <w:tcBorders>
              <w:top w:val="single" w:sz="4" w:space="0" w:color="auto"/>
              <w:left w:val="single" w:sz="4" w:space="0" w:color="auto"/>
              <w:bottom w:val="single" w:sz="4" w:space="0" w:color="auto"/>
              <w:right w:val="single" w:sz="4" w:space="0" w:color="auto"/>
            </w:tcBorders>
          </w:tcPr>
          <w:p w14:paraId="03C6B467" w14:textId="66D4239F" w:rsidR="008918DF" w:rsidRPr="00713FC0" w:rsidRDefault="006D1F7D" w:rsidP="005663AD">
            <w:pPr>
              <w:tabs>
                <w:tab w:val="left" w:pos="0"/>
              </w:tabs>
              <w:overflowPunct w:val="0"/>
              <w:autoSpaceDE w:val="0"/>
              <w:autoSpaceDN w:val="0"/>
              <w:adjustRightInd w:val="0"/>
              <w:jc w:val="center"/>
            </w:pPr>
            <w:r w:rsidRPr="00713FC0">
              <w:t>3.3.12 Call Center Management System</w:t>
            </w:r>
          </w:p>
        </w:tc>
        <w:tc>
          <w:tcPr>
            <w:tcW w:w="7200" w:type="dxa"/>
            <w:tcBorders>
              <w:top w:val="single" w:sz="4" w:space="0" w:color="auto"/>
              <w:left w:val="single" w:sz="4" w:space="0" w:color="auto"/>
              <w:bottom w:val="single" w:sz="4" w:space="0" w:color="auto"/>
              <w:right w:val="single" w:sz="4" w:space="0" w:color="auto"/>
            </w:tcBorders>
          </w:tcPr>
          <w:p w14:paraId="1189F79D" w14:textId="77777777" w:rsidR="008918DF" w:rsidRDefault="00762360" w:rsidP="005663AD">
            <w:pPr>
              <w:tabs>
                <w:tab w:val="left" w:pos="0"/>
              </w:tabs>
              <w:overflowPunct w:val="0"/>
              <w:autoSpaceDE w:val="0"/>
              <w:autoSpaceDN w:val="0"/>
              <w:adjustRightInd w:val="0"/>
              <w:ind w:hanging="28"/>
              <w:rPr>
                <w:b/>
              </w:rPr>
            </w:pPr>
            <w:r w:rsidRPr="00762360">
              <w:rPr>
                <w:b/>
              </w:rPr>
              <w:t xml:space="preserve">Please </w:t>
            </w:r>
            <w:proofErr w:type="gramStart"/>
            <w:r w:rsidRPr="00762360">
              <w:rPr>
                <w:b/>
              </w:rPr>
              <w:t>advise</w:t>
            </w:r>
            <w:proofErr w:type="gramEnd"/>
            <w:r w:rsidRPr="00762360">
              <w:rPr>
                <w:b/>
              </w:rPr>
              <w:t xml:space="preserve"> the required retention period for call recordings</w:t>
            </w:r>
            <w:r>
              <w:rPr>
                <w:b/>
              </w:rPr>
              <w:t>.</w:t>
            </w:r>
          </w:p>
          <w:p w14:paraId="74ED0B2A" w14:textId="77777777" w:rsidR="000E145C" w:rsidRDefault="000E145C" w:rsidP="005663AD">
            <w:pPr>
              <w:tabs>
                <w:tab w:val="left" w:pos="0"/>
              </w:tabs>
              <w:overflowPunct w:val="0"/>
              <w:autoSpaceDE w:val="0"/>
              <w:autoSpaceDN w:val="0"/>
              <w:adjustRightInd w:val="0"/>
              <w:ind w:hanging="28"/>
              <w:rPr>
                <w:b/>
              </w:rPr>
            </w:pPr>
          </w:p>
          <w:p w14:paraId="0347A0E4" w14:textId="19E898DE" w:rsidR="00B36550" w:rsidRDefault="000E145C" w:rsidP="002C66B7">
            <w:pPr>
              <w:tabs>
                <w:tab w:val="left" w:pos="0"/>
              </w:tabs>
              <w:overflowPunct w:val="0"/>
              <w:autoSpaceDE w:val="0"/>
              <w:autoSpaceDN w:val="0"/>
              <w:adjustRightInd w:val="0"/>
              <w:ind w:hanging="28"/>
            </w:pPr>
            <w:r w:rsidRPr="009766A7">
              <w:t xml:space="preserve">The </w:t>
            </w:r>
            <w:r w:rsidR="003C360E">
              <w:t>Vendor</w:t>
            </w:r>
            <w:r w:rsidRPr="009766A7">
              <w:t xml:space="preserve"> </w:t>
            </w:r>
            <w:r w:rsidR="00A70F6F" w:rsidRPr="00A70F6F">
              <w:t>{Contractor}</w:t>
            </w:r>
            <w:r w:rsidR="00A70F6F">
              <w:t xml:space="preserve"> </w:t>
            </w:r>
            <w:r w:rsidRPr="009766A7">
              <w:t xml:space="preserve">shall adhere to the State’s DORES requirement and archive call recordings for </w:t>
            </w:r>
            <w:r w:rsidR="000121E7">
              <w:t>three (3)</w:t>
            </w:r>
            <w:r w:rsidRPr="009766A7">
              <w:t xml:space="preserve"> years.</w:t>
            </w:r>
          </w:p>
          <w:p w14:paraId="03C6B468" w14:textId="50A5CA1D" w:rsidR="00E70ECE" w:rsidRPr="009766A7" w:rsidRDefault="00E70ECE" w:rsidP="002C66B7">
            <w:pPr>
              <w:tabs>
                <w:tab w:val="left" w:pos="0"/>
              </w:tabs>
              <w:overflowPunct w:val="0"/>
              <w:autoSpaceDE w:val="0"/>
              <w:autoSpaceDN w:val="0"/>
              <w:adjustRightInd w:val="0"/>
              <w:ind w:hanging="28"/>
            </w:pPr>
          </w:p>
        </w:tc>
      </w:tr>
      <w:tr w:rsidR="008918DF" w14:paraId="03C6B46E" w14:textId="77777777" w:rsidTr="19E0F00C">
        <w:tc>
          <w:tcPr>
            <w:tcW w:w="877" w:type="dxa"/>
            <w:tcBorders>
              <w:top w:val="single" w:sz="4" w:space="0" w:color="auto"/>
              <w:left w:val="single" w:sz="4" w:space="0" w:color="auto"/>
              <w:bottom w:val="single" w:sz="4" w:space="0" w:color="auto"/>
              <w:right w:val="single" w:sz="4" w:space="0" w:color="auto"/>
            </w:tcBorders>
          </w:tcPr>
          <w:p w14:paraId="03C6B46A" w14:textId="5F358249" w:rsidR="008918DF" w:rsidRPr="00C40BDE" w:rsidRDefault="007A5827" w:rsidP="005663AD">
            <w:pPr>
              <w:tabs>
                <w:tab w:val="left" w:pos="0"/>
              </w:tabs>
              <w:autoSpaceDN w:val="0"/>
              <w:jc w:val="center"/>
            </w:pPr>
            <w:r>
              <w:t>9</w:t>
            </w:r>
            <w:r w:rsidR="00F316A1">
              <w:t>0</w:t>
            </w:r>
          </w:p>
        </w:tc>
        <w:tc>
          <w:tcPr>
            <w:tcW w:w="2160" w:type="dxa"/>
            <w:tcBorders>
              <w:top w:val="single" w:sz="4" w:space="0" w:color="auto"/>
              <w:left w:val="single" w:sz="4" w:space="0" w:color="auto"/>
              <w:bottom w:val="single" w:sz="4" w:space="0" w:color="auto"/>
              <w:right w:val="single" w:sz="4" w:space="0" w:color="auto"/>
            </w:tcBorders>
          </w:tcPr>
          <w:p w14:paraId="03C6B46C" w14:textId="5399D02F" w:rsidR="008918DF" w:rsidRPr="00713FC0" w:rsidRDefault="006D1F7D" w:rsidP="005663AD">
            <w:pPr>
              <w:tabs>
                <w:tab w:val="left" w:pos="0"/>
              </w:tabs>
              <w:overflowPunct w:val="0"/>
              <w:autoSpaceDE w:val="0"/>
              <w:autoSpaceDN w:val="0"/>
              <w:adjustRightInd w:val="0"/>
              <w:jc w:val="center"/>
            </w:pPr>
            <w:r w:rsidRPr="00713FC0">
              <w:t>3.3.12 Call Center Management System</w:t>
            </w:r>
          </w:p>
        </w:tc>
        <w:tc>
          <w:tcPr>
            <w:tcW w:w="7200" w:type="dxa"/>
            <w:tcBorders>
              <w:top w:val="single" w:sz="4" w:space="0" w:color="auto"/>
              <w:left w:val="single" w:sz="4" w:space="0" w:color="auto"/>
              <w:bottom w:val="single" w:sz="4" w:space="0" w:color="auto"/>
              <w:right w:val="single" w:sz="4" w:space="0" w:color="auto"/>
            </w:tcBorders>
          </w:tcPr>
          <w:p w14:paraId="6F952CD7" w14:textId="77777777" w:rsidR="008918DF" w:rsidRDefault="00762360" w:rsidP="005663AD">
            <w:pPr>
              <w:tabs>
                <w:tab w:val="left" w:pos="0"/>
              </w:tabs>
              <w:overflowPunct w:val="0"/>
              <w:autoSpaceDE w:val="0"/>
              <w:autoSpaceDN w:val="0"/>
              <w:adjustRightInd w:val="0"/>
              <w:ind w:hanging="28"/>
              <w:rPr>
                <w:b/>
              </w:rPr>
            </w:pPr>
            <w:r w:rsidRPr="00762360">
              <w:rPr>
                <w:b/>
              </w:rPr>
              <w:t xml:space="preserve">Please </w:t>
            </w:r>
            <w:proofErr w:type="gramStart"/>
            <w:r w:rsidRPr="00762360">
              <w:rPr>
                <w:b/>
              </w:rPr>
              <w:t>advise</w:t>
            </w:r>
            <w:proofErr w:type="gramEnd"/>
            <w:r w:rsidRPr="00762360">
              <w:rPr>
                <w:b/>
              </w:rPr>
              <w:t xml:space="preserve"> the required retention period for call recorded screen captures.</w:t>
            </w:r>
          </w:p>
          <w:p w14:paraId="68F01A9A" w14:textId="77777777" w:rsidR="00B867C3" w:rsidRDefault="00B867C3" w:rsidP="009766A7">
            <w:pPr>
              <w:tabs>
                <w:tab w:val="left" w:pos="0"/>
              </w:tabs>
              <w:overflowPunct w:val="0"/>
              <w:autoSpaceDE w:val="0"/>
              <w:autoSpaceDN w:val="0"/>
              <w:adjustRightInd w:val="0"/>
              <w:ind w:left="28" w:hanging="28"/>
              <w:rPr>
                <w:b/>
              </w:rPr>
            </w:pPr>
          </w:p>
          <w:p w14:paraId="18A12FCF" w14:textId="77777777" w:rsidR="000E145C" w:rsidRDefault="000E145C" w:rsidP="009766A7">
            <w:pPr>
              <w:tabs>
                <w:tab w:val="left" w:pos="0"/>
              </w:tabs>
              <w:overflowPunct w:val="0"/>
              <w:autoSpaceDE w:val="0"/>
              <w:autoSpaceDN w:val="0"/>
              <w:adjustRightInd w:val="0"/>
              <w:ind w:left="28" w:hanging="28"/>
            </w:pPr>
            <w:r w:rsidRPr="009766A7">
              <w:t xml:space="preserve">The </w:t>
            </w:r>
            <w:r w:rsidR="003C360E">
              <w:t>Vendor</w:t>
            </w:r>
            <w:r w:rsidRPr="009766A7">
              <w:t xml:space="preserve"> </w:t>
            </w:r>
            <w:r w:rsidR="00A70F6F" w:rsidRPr="00A70F6F">
              <w:t>{Contractor}</w:t>
            </w:r>
            <w:r w:rsidR="00A70F6F">
              <w:t xml:space="preserve"> </w:t>
            </w:r>
            <w:r w:rsidRPr="009766A7">
              <w:t>shall adhere to the State’s DORES requirement and archive recorded screen captures for seven (7) years.</w:t>
            </w:r>
          </w:p>
          <w:p w14:paraId="03C6B46D" w14:textId="76684161" w:rsidR="00E70ECE" w:rsidRPr="009766A7" w:rsidRDefault="00E70ECE" w:rsidP="009766A7">
            <w:pPr>
              <w:tabs>
                <w:tab w:val="left" w:pos="0"/>
              </w:tabs>
              <w:overflowPunct w:val="0"/>
              <w:autoSpaceDE w:val="0"/>
              <w:autoSpaceDN w:val="0"/>
              <w:adjustRightInd w:val="0"/>
              <w:ind w:left="28" w:hanging="28"/>
            </w:pPr>
          </w:p>
        </w:tc>
      </w:tr>
      <w:tr w:rsidR="002B607C" w:rsidRPr="00C40BDE" w14:paraId="3993C600" w14:textId="77777777" w:rsidTr="19E0F00C">
        <w:tc>
          <w:tcPr>
            <w:tcW w:w="877" w:type="dxa"/>
            <w:tcBorders>
              <w:top w:val="single" w:sz="4" w:space="0" w:color="auto"/>
              <w:left w:val="single" w:sz="4" w:space="0" w:color="auto"/>
              <w:bottom w:val="single" w:sz="4" w:space="0" w:color="auto"/>
              <w:right w:val="single" w:sz="4" w:space="0" w:color="auto"/>
            </w:tcBorders>
          </w:tcPr>
          <w:p w14:paraId="4278F60A" w14:textId="173BE487" w:rsidR="002B607C" w:rsidRPr="00C40BDE" w:rsidRDefault="007A5827" w:rsidP="00F316A1">
            <w:pPr>
              <w:tabs>
                <w:tab w:val="left" w:pos="0"/>
              </w:tabs>
              <w:autoSpaceDN w:val="0"/>
              <w:jc w:val="center"/>
            </w:pPr>
            <w:r>
              <w:t>9</w:t>
            </w:r>
            <w:r w:rsidR="00F316A1">
              <w:t>1</w:t>
            </w:r>
          </w:p>
        </w:tc>
        <w:tc>
          <w:tcPr>
            <w:tcW w:w="2160" w:type="dxa"/>
            <w:tcBorders>
              <w:top w:val="single" w:sz="4" w:space="0" w:color="auto"/>
              <w:left w:val="single" w:sz="4" w:space="0" w:color="auto"/>
              <w:bottom w:val="single" w:sz="4" w:space="0" w:color="auto"/>
              <w:right w:val="single" w:sz="4" w:space="0" w:color="auto"/>
            </w:tcBorders>
          </w:tcPr>
          <w:p w14:paraId="3583B347" w14:textId="0856F401" w:rsidR="002B607C" w:rsidRPr="00713FC0" w:rsidRDefault="002B607C" w:rsidP="00B949DB">
            <w:pPr>
              <w:tabs>
                <w:tab w:val="left" w:pos="0"/>
                <w:tab w:val="left" w:pos="312"/>
              </w:tabs>
              <w:overflowPunct w:val="0"/>
              <w:autoSpaceDE w:val="0"/>
              <w:autoSpaceDN w:val="0"/>
              <w:adjustRightInd w:val="0"/>
              <w:jc w:val="center"/>
            </w:pPr>
            <w:r w:rsidRPr="00E45F0F">
              <w:t>Section 3.3.12.C, Call Center Management System</w:t>
            </w:r>
          </w:p>
        </w:tc>
        <w:tc>
          <w:tcPr>
            <w:tcW w:w="7200" w:type="dxa"/>
            <w:tcBorders>
              <w:top w:val="single" w:sz="4" w:space="0" w:color="auto"/>
              <w:left w:val="single" w:sz="4" w:space="0" w:color="auto"/>
              <w:bottom w:val="single" w:sz="4" w:space="0" w:color="auto"/>
              <w:right w:val="single" w:sz="4" w:space="0" w:color="auto"/>
            </w:tcBorders>
          </w:tcPr>
          <w:p w14:paraId="094B9748" w14:textId="77777777" w:rsidR="000E145C" w:rsidRDefault="002B607C" w:rsidP="007A5827">
            <w:pPr>
              <w:tabs>
                <w:tab w:val="left" w:pos="0"/>
              </w:tabs>
              <w:overflowPunct w:val="0"/>
              <w:autoSpaceDE w:val="0"/>
              <w:autoSpaceDN w:val="0"/>
              <w:adjustRightInd w:val="0"/>
              <w:jc w:val="both"/>
              <w:rPr>
                <w:b/>
              </w:rPr>
            </w:pPr>
            <w:r w:rsidRPr="00E45F0F">
              <w:rPr>
                <w:b/>
              </w:rPr>
              <w:t>Would DMHAS consider the foll</w:t>
            </w:r>
            <w:r>
              <w:rPr>
                <w:b/>
              </w:rPr>
              <w:t>owing edit to the requirement: “</w:t>
            </w:r>
            <w:r w:rsidRPr="00E45F0F">
              <w:rPr>
                <w:b/>
              </w:rPr>
              <w:t xml:space="preserve">Provide the SCM with 24 hour, seven (7) days a week remote access into the Call Center Performance Management system for both real-time monitoring of live calls and playback of recorded </w:t>
            </w:r>
            <w:proofErr w:type="gramStart"/>
            <w:r w:rsidRPr="00E45F0F">
              <w:rPr>
                <w:b/>
              </w:rPr>
              <w:t>calls.</w:t>
            </w:r>
            <w:proofErr w:type="gramEnd"/>
            <w:r w:rsidRPr="00E45F0F">
              <w:rPr>
                <w:b/>
              </w:rPr>
              <w:t xml:space="preserve"> The Call Center Performance Management system will be non-functional for scheduled normal maintenance with the SCM.</w:t>
            </w:r>
            <w:r>
              <w:rPr>
                <w:b/>
              </w:rPr>
              <w:t>”?</w:t>
            </w:r>
            <w:r w:rsidRPr="00E45F0F">
              <w:rPr>
                <w:b/>
              </w:rPr>
              <w:t xml:space="preserve"> There will be maintenance windows required for the Call Center Performance Management system. This edit will ensure that the downtime/access interruption for those system maintenance windows is considered. </w:t>
            </w:r>
          </w:p>
          <w:p w14:paraId="27D925E7" w14:textId="77777777" w:rsidR="00B867C3" w:rsidRDefault="00B867C3" w:rsidP="009766A7">
            <w:pPr>
              <w:tabs>
                <w:tab w:val="left" w:pos="0"/>
              </w:tabs>
              <w:overflowPunct w:val="0"/>
              <w:autoSpaceDE w:val="0"/>
              <w:autoSpaceDN w:val="0"/>
              <w:adjustRightInd w:val="0"/>
              <w:ind w:left="720"/>
              <w:jc w:val="both"/>
              <w:rPr>
                <w:b/>
              </w:rPr>
            </w:pPr>
          </w:p>
          <w:p w14:paraId="43A4E796" w14:textId="2597BE13" w:rsidR="002B607C" w:rsidRDefault="003C360E" w:rsidP="00E70ECE">
            <w:pPr>
              <w:tabs>
                <w:tab w:val="left" w:pos="0"/>
              </w:tabs>
              <w:overflowPunct w:val="0"/>
              <w:autoSpaceDE w:val="0"/>
              <w:autoSpaceDN w:val="0"/>
              <w:adjustRightInd w:val="0"/>
              <w:jc w:val="both"/>
            </w:pPr>
            <w:r>
              <w:t xml:space="preserve">The State agrees to this proposed modification.  Please see “T1392 Revised Bid Solicitation </w:t>
            </w:r>
            <w:r w:rsidR="00E950F5">
              <w:t>10.7</w:t>
            </w:r>
            <w:r w:rsidR="00E70ECE">
              <w:t>.20</w:t>
            </w:r>
            <w:r>
              <w:t>20”</w:t>
            </w:r>
            <w:r w:rsidR="00B70188">
              <w:t xml:space="preserve"> Section 3.3.12.C</w:t>
            </w:r>
            <w:r w:rsidR="00E70ECE">
              <w:t>.</w:t>
            </w:r>
          </w:p>
          <w:p w14:paraId="188175E0" w14:textId="002918B1" w:rsidR="00E70ECE" w:rsidRPr="009766A7" w:rsidRDefault="00E70ECE" w:rsidP="00E70ECE">
            <w:pPr>
              <w:tabs>
                <w:tab w:val="left" w:pos="0"/>
              </w:tabs>
              <w:overflowPunct w:val="0"/>
              <w:autoSpaceDE w:val="0"/>
              <w:autoSpaceDN w:val="0"/>
              <w:adjustRightInd w:val="0"/>
              <w:jc w:val="both"/>
            </w:pPr>
          </w:p>
        </w:tc>
      </w:tr>
      <w:tr w:rsidR="002B607C" w:rsidRPr="00C40BDE" w14:paraId="3C181A49" w14:textId="77777777" w:rsidTr="19E0F00C">
        <w:tc>
          <w:tcPr>
            <w:tcW w:w="877" w:type="dxa"/>
            <w:tcBorders>
              <w:top w:val="single" w:sz="4" w:space="0" w:color="auto"/>
              <w:left w:val="single" w:sz="4" w:space="0" w:color="auto"/>
              <w:bottom w:val="single" w:sz="4" w:space="0" w:color="auto"/>
              <w:right w:val="single" w:sz="4" w:space="0" w:color="auto"/>
            </w:tcBorders>
          </w:tcPr>
          <w:p w14:paraId="751FCD9B" w14:textId="0D099745" w:rsidR="002B607C" w:rsidRPr="00C40BDE" w:rsidRDefault="007A5827" w:rsidP="00F316A1">
            <w:pPr>
              <w:tabs>
                <w:tab w:val="left" w:pos="0"/>
              </w:tabs>
              <w:autoSpaceDN w:val="0"/>
              <w:jc w:val="center"/>
            </w:pPr>
            <w:r>
              <w:t>9</w:t>
            </w:r>
            <w:r w:rsidR="00F316A1">
              <w:t>2</w:t>
            </w:r>
          </w:p>
        </w:tc>
        <w:tc>
          <w:tcPr>
            <w:tcW w:w="2160" w:type="dxa"/>
            <w:tcBorders>
              <w:top w:val="single" w:sz="4" w:space="0" w:color="auto"/>
              <w:left w:val="single" w:sz="4" w:space="0" w:color="auto"/>
              <w:bottom w:val="single" w:sz="4" w:space="0" w:color="auto"/>
              <w:right w:val="single" w:sz="4" w:space="0" w:color="auto"/>
            </w:tcBorders>
          </w:tcPr>
          <w:p w14:paraId="601FAAD1" w14:textId="39094A31" w:rsidR="002B607C" w:rsidRPr="00713FC0" w:rsidRDefault="002B607C" w:rsidP="00B949DB">
            <w:pPr>
              <w:tabs>
                <w:tab w:val="left" w:pos="0"/>
                <w:tab w:val="left" w:pos="193"/>
              </w:tabs>
              <w:overflowPunct w:val="0"/>
              <w:autoSpaceDE w:val="0"/>
              <w:autoSpaceDN w:val="0"/>
              <w:adjustRightInd w:val="0"/>
              <w:jc w:val="center"/>
            </w:pPr>
            <w:r w:rsidRPr="00E45F0F">
              <w:t>Section 3.3.13, Call Center Performance Standards</w:t>
            </w:r>
          </w:p>
        </w:tc>
        <w:tc>
          <w:tcPr>
            <w:tcW w:w="7200" w:type="dxa"/>
            <w:tcBorders>
              <w:top w:val="single" w:sz="4" w:space="0" w:color="auto"/>
              <w:left w:val="single" w:sz="4" w:space="0" w:color="auto"/>
              <w:bottom w:val="single" w:sz="4" w:space="0" w:color="auto"/>
              <w:right w:val="single" w:sz="4" w:space="0" w:color="auto"/>
            </w:tcBorders>
          </w:tcPr>
          <w:p w14:paraId="354C41BF" w14:textId="77777777" w:rsidR="00346C8A" w:rsidRDefault="002B607C" w:rsidP="007A5827">
            <w:pPr>
              <w:tabs>
                <w:tab w:val="left" w:pos="0"/>
              </w:tabs>
              <w:overflowPunct w:val="0"/>
              <w:autoSpaceDE w:val="0"/>
              <w:autoSpaceDN w:val="0"/>
              <w:adjustRightInd w:val="0"/>
              <w:jc w:val="both"/>
              <w:rPr>
                <w:b/>
              </w:rPr>
            </w:pPr>
            <w:r w:rsidRPr="00E45F0F">
              <w:rPr>
                <w:b/>
              </w:rPr>
              <w:t>Would DMHAS consider the following edit to the requirement</w:t>
            </w:r>
            <w:r>
              <w:rPr>
                <w:b/>
              </w:rPr>
              <w:t>: “</w:t>
            </w:r>
            <w:r w:rsidRPr="00E45F0F">
              <w:rPr>
                <w:b/>
              </w:rPr>
              <w:t>The Vendor {Contractor} shall adhere to the following performance standards and service levels, which are measured monthly on an aggregate basis. The SCM will monitor the Vendor</w:t>
            </w:r>
            <w:r>
              <w:rPr>
                <w:b/>
              </w:rPr>
              <w:t>’</w:t>
            </w:r>
            <w:r w:rsidRPr="00E45F0F">
              <w:rPr>
                <w:b/>
              </w:rPr>
              <w:t>s {Contractor} performance on a weekly basis.</w:t>
            </w:r>
            <w:r>
              <w:rPr>
                <w:b/>
              </w:rPr>
              <w:t>”?</w:t>
            </w:r>
            <w:r w:rsidRPr="00E45F0F">
              <w:rPr>
                <w:b/>
              </w:rPr>
              <w:t xml:space="preserve"> This edit will enable the most cost-efficient staffing and pricing for the NJHBC.</w:t>
            </w:r>
          </w:p>
          <w:p w14:paraId="508FE802" w14:textId="77777777" w:rsidR="00B867C3" w:rsidRDefault="00B867C3" w:rsidP="009766A7">
            <w:pPr>
              <w:tabs>
                <w:tab w:val="left" w:pos="0"/>
              </w:tabs>
              <w:overflowPunct w:val="0"/>
              <w:autoSpaceDE w:val="0"/>
              <w:autoSpaceDN w:val="0"/>
              <w:adjustRightInd w:val="0"/>
              <w:ind w:left="720"/>
              <w:jc w:val="both"/>
              <w:rPr>
                <w:b/>
              </w:rPr>
            </w:pPr>
          </w:p>
          <w:p w14:paraId="7CC67226" w14:textId="77777777" w:rsidR="00346C8A" w:rsidRDefault="00346C8A" w:rsidP="002C66B7">
            <w:pPr>
              <w:tabs>
                <w:tab w:val="left" w:pos="0"/>
              </w:tabs>
              <w:overflowPunct w:val="0"/>
              <w:autoSpaceDE w:val="0"/>
              <w:autoSpaceDN w:val="0"/>
              <w:adjustRightInd w:val="0"/>
              <w:jc w:val="both"/>
            </w:pPr>
            <w:r w:rsidRPr="009766A7">
              <w:t xml:space="preserve">The State </w:t>
            </w:r>
            <w:r w:rsidR="002C66B7">
              <w:t xml:space="preserve">does not agree to this proposed modification. </w:t>
            </w:r>
          </w:p>
          <w:p w14:paraId="39E90957" w14:textId="1E820354" w:rsidR="00E70ECE" w:rsidRPr="009766A7" w:rsidRDefault="00E70ECE" w:rsidP="002C66B7">
            <w:pPr>
              <w:tabs>
                <w:tab w:val="left" w:pos="0"/>
              </w:tabs>
              <w:overflowPunct w:val="0"/>
              <w:autoSpaceDE w:val="0"/>
              <w:autoSpaceDN w:val="0"/>
              <w:adjustRightInd w:val="0"/>
              <w:jc w:val="both"/>
            </w:pPr>
          </w:p>
        </w:tc>
      </w:tr>
      <w:tr w:rsidR="002B607C" w:rsidRPr="00C40BDE" w14:paraId="7AD43106" w14:textId="77777777" w:rsidTr="19E0F00C">
        <w:tc>
          <w:tcPr>
            <w:tcW w:w="877" w:type="dxa"/>
            <w:tcBorders>
              <w:top w:val="single" w:sz="4" w:space="0" w:color="auto"/>
              <w:left w:val="single" w:sz="4" w:space="0" w:color="auto"/>
              <w:bottom w:val="single" w:sz="4" w:space="0" w:color="auto"/>
              <w:right w:val="single" w:sz="4" w:space="0" w:color="auto"/>
            </w:tcBorders>
          </w:tcPr>
          <w:p w14:paraId="03B52788" w14:textId="2CA9878E" w:rsidR="002B607C" w:rsidRPr="00C40BDE" w:rsidRDefault="007A5827" w:rsidP="00F316A1">
            <w:pPr>
              <w:tabs>
                <w:tab w:val="left" w:pos="0"/>
              </w:tabs>
              <w:autoSpaceDN w:val="0"/>
              <w:jc w:val="center"/>
            </w:pPr>
            <w:r>
              <w:t>9</w:t>
            </w:r>
            <w:r w:rsidR="00F316A1">
              <w:t>3</w:t>
            </w:r>
          </w:p>
        </w:tc>
        <w:tc>
          <w:tcPr>
            <w:tcW w:w="2160" w:type="dxa"/>
            <w:tcBorders>
              <w:top w:val="single" w:sz="4" w:space="0" w:color="auto"/>
              <w:left w:val="single" w:sz="4" w:space="0" w:color="auto"/>
              <w:bottom w:val="single" w:sz="4" w:space="0" w:color="auto"/>
              <w:right w:val="single" w:sz="4" w:space="0" w:color="auto"/>
            </w:tcBorders>
          </w:tcPr>
          <w:p w14:paraId="57BA4B0C" w14:textId="346FFBF7" w:rsidR="002B607C" w:rsidRPr="00713FC0" w:rsidRDefault="002B607C" w:rsidP="00B949DB">
            <w:pPr>
              <w:tabs>
                <w:tab w:val="left" w:pos="0"/>
                <w:tab w:val="left" w:pos="344"/>
              </w:tabs>
              <w:overflowPunct w:val="0"/>
              <w:autoSpaceDE w:val="0"/>
              <w:autoSpaceDN w:val="0"/>
              <w:adjustRightInd w:val="0"/>
              <w:jc w:val="center"/>
            </w:pPr>
            <w:r w:rsidRPr="00E45F0F">
              <w:t>Section 3.3.14, Call Center Service Standards</w:t>
            </w:r>
          </w:p>
        </w:tc>
        <w:tc>
          <w:tcPr>
            <w:tcW w:w="7200" w:type="dxa"/>
            <w:tcBorders>
              <w:top w:val="single" w:sz="4" w:space="0" w:color="auto"/>
              <w:left w:val="single" w:sz="4" w:space="0" w:color="auto"/>
              <w:bottom w:val="single" w:sz="4" w:space="0" w:color="auto"/>
              <w:right w:val="single" w:sz="4" w:space="0" w:color="auto"/>
            </w:tcBorders>
          </w:tcPr>
          <w:p w14:paraId="39E1E761" w14:textId="4963A76F" w:rsidR="002B607C" w:rsidRDefault="002B607C" w:rsidP="19E0F00C">
            <w:pPr>
              <w:tabs>
                <w:tab w:val="left" w:pos="0"/>
              </w:tabs>
              <w:overflowPunct w:val="0"/>
              <w:autoSpaceDE w:val="0"/>
              <w:autoSpaceDN w:val="0"/>
              <w:adjustRightInd w:val="0"/>
              <w:jc w:val="both"/>
              <w:rPr>
                <w:b/>
                <w:bCs/>
              </w:rPr>
            </w:pPr>
            <w:r w:rsidRPr="19E0F00C">
              <w:rPr>
                <w:b/>
                <w:bCs/>
              </w:rPr>
              <w:t>Would DMHAS consider the following edit to the requirement: “With respect to all calls to the call center, provide courteous, prompt attention to the caller’s needs within two (2) business days” (replace (within 48 hours)) The timeframe stipulated in the requirement may not be possible due to weekends and holidays. This edit will not compromise the intent of the current requirement as given the other Customer Call Center Operations timeliness requirements provided in Section 3.3.</w:t>
            </w:r>
          </w:p>
          <w:p w14:paraId="3BC46D71" w14:textId="77777777" w:rsidR="00B867C3" w:rsidRDefault="00B867C3" w:rsidP="007A5827">
            <w:pPr>
              <w:tabs>
                <w:tab w:val="left" w:pos="0"/>
              </w:tabs>
              <w:overflowPunct w:val="0"/>
              <w:autoSpaceDE w:val="0"/>
              <w:autoSpaceDN w:val="0"/>
              <w:adjustRightInd w:val="0"/>
              <w:jc w:val="both"/>
              <w:rPr>
                <w:b/>
              </w:rPr>
            </w:pPr>
          </w:p>
          <w:p w14:paraId="24FA8B42" w14:textId="6031E878" w:rsidR="00346C8A" w:rsidRDefault="002C66B7" w:rsidP="00E70ECE">
            <w:pPr>
              <w:tabs>
                <w:tab w:val="left" w:pos="0"/>
              </w:tabs>
              <w:overflowPunct w:val="0"/>
              <w:autoSpaceDE w:val="0"/>
              <w:autoSpaceDN w:val="0"/>
              <w:adjustRightInd w:val="0"/>
              <w:jc w:val="both"/>
            </w:pPr>
            <w:r>
              <w:t xml:space="preserve">The State agrees to this proposed modification.  Please see “T1392 Revised Bid Solicitation </w:t>
            </w:r>
            <w:r w:rsidR="00E950F5">
              <w:t>10.7</w:t>
            </w:r>
            <w:r w:rsidR="00E70ECE">
              <w:t>.20</w:t>
            </w:r>
            <w:r>
              <w:t>20”</w:t>
            </w:r>
            <w:r w:rsidR="00B70188">
              <w:t xml:space="preserve"> Section 3.3.14.A</w:t>
            </w:r>
            <w:r w:rsidR="00E70ECE">
              <w:t xml:space="preserve">. </w:t>
            </w:r>
          </w:p>
          <w:p w14:paraId="20DDDF82" w14:textId="057CEF72" w:rsidR="009E2827" w:rsidRPr="009766A7" w:rsidRDefault="009E2827" w:rsidP="00E70ECE">
            <w:pPr>
              <w:tabs>
                <w:tab w:val="left" w:pos="0"/>
              </w:tabs>
              <w:overflowPunct w:val="0"/>
              <w:autoSpaceDE w:val="0"/>
              <w:autoSpaceDN w:val="0"/>
              <w:adjustRightInd w:val="0"/>
              <w:jc w:val="both"/>
            </w:pPr>
          </w:p>
        </w:tc>
      </w:tr>
      <w:tr w:rsidR="002B607C" w:rsidRPr="00C40BDE" w14:paraId="6AAF2638" w14:textId="77777777" w:rsidTr="19E0F00C">
        <w:tc>
          <w:tcPr>
            <w:tcW w:w="877" w:type="dxa"/>
            <w:tcBorders>
              <w:top w:val="single" w:sz="4" w:space="0" w:color="auto"/>
              <w:left w:val="single" w:sz="4" w:space="0" w:color="auto"/>
              <w:bottom w:val="single" w:sz="4" w:space="0" w:color="auto"/>
              <w:right w:val="single" w:sz="4" w:space="0" w:color="auto"/>
            </w:tcBorders>
          </w:tcPr>
          <w:p w14:paraId="3969B93A" w14:textId="73E20EE4" w:rsidR="002B607C" w:rsidRPr="00C40BDE" w:rsidRDefault="00F316A1" w:rsidP="007A5827">
            <w:pPr>
              <w:tabs>
                <w:tab w:val="left" w:pos="0"/>
              </w:tabs>
              <w:autoSpaceDN w:val="0"/>
              <w:jc w:val="center"/>
            </w:pPr>
            <w:r>
              <w:t>94</w:t>
            </w:r>
          </w:p>
        </w:tc>
        <w:tc>
          <w:tcPr>
            <w:tcW w:w="2160" w:type="dxa"/>
            <w:tcBorders>
              <w:top w:val="single" w:sz="4" w:space="0" w:color="auto"/>
              <w:left w:val="single" w:sz="4" w:space="0" w:color="auto"/>
              <w:bottom w:val="single" w:sz="4" w:space="0" w:color="auto"/>
              <w:right w:val="single" w:sz="4" w:space="0" w:color="auto"/>
            </w:tcBorders>
          </w:tcPr>
          <w:p w14:paraId="27F3BE43" w14:textId="77777777" w:rsidR="002B607C" w:rsidRPr="00713FC0" w:rsidRDefault="002B607C" w:rsidP="00B949DB">
            <w:pPr>
              <w:tabs>
                <w:tab w:val="left" w:pos="0"/>
              </w:tabs>
              <w:overflowPunct w:val="0"/>
              <w:autoSpaceDE w:val="0"/>
              <w:autoSpaceDN w:val="0"/>
              <w:adjustRightInd w:val="0"/>
              <w:jc w:val="center"/>
            </w:pPr>
            <w:r w:rsidRPr="00E676A3">
              <w:t>Section 3.3.15, Call Center Training Guide</w:t>
            </w:r>
          </w:p>
        </w:tc>
        <w:tc>
          <w:tcPr>
            <w:tcW w:w="7200" w:type="dxa"/>
            <w:tcBorders>
              <w:top w:val="single" w:sz="4" w:space="0" w:color="auto"/>
              <w:left w:val="single" w:sz="4" w:space="0" w:color="auto"/>
              <w:bottom w:val="single" w:sz="4" w:space="0" w:color="auto"/>
              <w:right w:val="single" w:sz="4" w:space="0" w:color="auto"/>
            </w:tcBorders>
          </w:tcPr>
          <w:p w14:paraId="655FC330" w14:textId="77777777" w:rsidR="002B607C" w:rsidRPr="00DF5729" w:rsidRDefault="002B607C" w:rsidP="007A5827">
            <w:pPr>
              <w:tabs>
                <w:tab w:val="left" w:pos="0"/>
              </w:tabs>
              <w:overflowPunct w:val="0"/>
              <w:autoSpaceDE w:val="0"/>
              <w:autoSpaceDN w:val="0"/>
              <w:adjustRightInd w:val="0"/>
              <w:jc w:val="both"/>
              <w:rPr>
                <w:b/>
              </w:rPr>
            </w:pPr>
            <w:r w:rsidRPr="00DF5729">
              <w:rPr>
                <w:b/>
              </w:rPr>
              <w:t>If the State selects a non-incumbent vendor, will the training guide be due closer to the Blanket P.O. Operational Date so that the new vendor can work with the SCM to confirm all DMAHS-required topics are covered? We recommend submitting 90 days prior to Blanket P.O. Operational Date.</w:t>
            </w:r>
          </w:p>
          <w:p w14:paraId="642C711A" w14:textId="77777777" w:rsidR="00F2470A" w:rsidRDefault="00F2470A" w:rsidP="007A5827">
            <w:pPr>
              <w:tabs>
                <w:tab w:val="left" w:pos="0"/>
              </w:tabs>
              <w:overflowPunct w:val="0"/>
              <w:autoSpaceDE w:val="0"/>
              <w:autoSpaceDN w:val="0"/>
              <w:adjustRightInd w:val="0"/>
              <w:jc w:val="both"/>
            </w:pPr>
          </w:p>
          <w:p w14:paraId="1645565F" w14:textId="2FA70F32" w:rsidR="00B867C3" w:rsidRDefault="002C66B7" w:rsidP="00E70ECE">
            <w:pPr>
              <w:tabs>
                <w:tab w:val="left" w:pos="0"/>
              </w:tabs>
              <w:overflowPunct w:val="0"/>
              <w:autoSpaceDE w:val="0"/>
              <w:autoSpaceDN w:val="0"/>
              <w:adjustRightInd w:val="0"/>
              <w:jc w:val="both"/>
            </w:pPr>
            <w:r>
              <w:t xml:space="preserve">The State agrees to this proposed modification.  Please see “T1392 Revised Bid Solicitation </w:t>
            </w:r>
            <w:r w:rsidR="00E950F5">
              <w:t>10.7</w:t>
            </w:r>
            <w:r w:rsidR="00E70ECE">
              <w:t>.20</w:t>
            </w:r>
            <w:r>
              <w:t>20”</w:t>
            </w:r>
            <w:r w:rsidR="00B70188">
              <w:t xml:space="preserve"> Section 3.3.15</w:t>
            </w:r>
            <w:r w:rsidR="00E70ECE">
              <w:t>.</w:t>
            </w:r>
          </w:p>
          <w:p w14:paraId="4CD6E229" w14:textId="626D4D8F" w:rsidR="00E70ECE" w:rsidRPr="009766A7" w:rsidRDefault="00E70ECE" w:rsidP="00E70ECE">
            <w:pPr>
              <w:tabs>
                <w:tab w:val="left" w:pos="0"/>
              </w:tabs>
              <w:overflowPunct w:val="0"/>
              <w:autoSpaceDE w:val="0"/>
              <w:autoSpaceDN w:val="0"/>
              <w:adjustRightInd w:val="0"/>
              <w:jc w:val="both"/>
            </w:pPr>
          </w:p>
        </w:tc>
      </w:tr>
      <w:tr w:rsidR="008918DF" w14:paraId="03C6B473" w14:textId="77777777" w:rsidTr="19E0F00C">
        <w:tc>
          <w:tcPr>
            <w:tcW w:w="877" w:type="dxa"/>
            <w:tcBorders>
              <w:top w:val="single" w:sz="4" w:space="0" w:color="auto"/>
              <w:left w:val="single" w:sz="4" w:space="0" w:color="auto"/>
              <w:bottom w:val="single" w:sz="4" w:space="0" w:color="auto"/>
              <w:right w:val="single" w:sz="4" w:space="0" w:color="auto"/>
            </w:tcBorders>
          </w:tcPr>
          <w:p w14:paraId="03C6B46F" w14:textId="084B2237" w:rsidR="008918DF" w:rsidRPr="00C40BDE" w:rsidRDefault="00F316A1" w:rsidP="005663AD">
            <w:pPr>
              <w:tabs>
                <w:tab w:val="left" w:pos="0"/>
              </w:tabs>
              <w:autoSpaceDN w:val="0"/>
              <w:jc w:val="center"/>
            </w:pPr>
            <w:r>
              <w:t>95</w:t>
            </w:r>
          </w:p>
        </w:tc>
        <w:tc>
          <w:tcPr>
            <w:tcW w:w="2160" w:type="dxa"/>
            <w:tcBorders>
              <w:top w:val="single" w:sz="4" w:space="0" w:color="auto"/>
              <w:left w:val="single" w:sz="4" w:space="0" w:color="auto"/>
              <w:bottom w:val="single" w:sz="4" w:space="0" w:color="auto"/>
              <w:right w:val="single" w:sz="4" w:space="0" w:color="auto"/>
            </w:tcBorders>
          </w:tcPr>
          <w:p w14:paraId="03C6B471" w14:textId="19C26D16" w:rsidR="008918DF" w:rsidRPr="00713FC0" w:rsidRDefault="00762360" w:rsidP="00B949DB">
            <w:pPr>
              <w:tabs>
                <w:tab w:val="left" w:pos="0"/>
                <w:tab w:val="left" w:pos="376"/>
              </w:tabs>
              <w:overflowPunct w:val="0"/>
              <w:autoSpaceDE w:val="0"/>
              <w:autoSpaceDN w:val="0"/>
              <w:adjustRightInd w:val="0"/>
              <w:jc w:val="center"/>
            </w:pPr>
            <w:r w:rsidRPr="00713FC0">
              <w:t>3.3.16 Call Center Reports</w:t>
            </w:r>
          </w:p>
        </w:tc>
        <w:tc>
          <w:tcPr>
            <w:tcW w:w="7200" w:type="dxa"/>
            <w:tcBorders>
              <w:top w:val="single" w:sz="4" w:space="0" w:color="auto"/>
              <w:left w:val="single" w:sz="4" w:space="0" w:color="auto"/>
              <w:bottom w:val="single" w:sz="4" w:space="0" w:color="auto"/>
              <w:right w:val="single" w:sz="4" w:space="0" w:color="auto"/>
            </w:tcBorders>
          </w:tcPr>
          <w:p w14:paraId="58FA5D51" w14:textId="0027E7C0" w:rsidR="00E936DE" w:rsidRPr="009766A7" w:rsidRDefault="00E936DE" w:rsidP="009E2827">
            <w:pPr>
              <w:pStyle w:val="ListParagraph"/>
              <w:tabs>
                <w:tab w:val="left" w:pos="0"/>
              </w:tabs>
              <w:overflowPunct w:val="0"/>
              <w:autoSpaceDE w:val="0"/>
              <w:autoSpaceDN w:val="0"/>
              <w:adjustRightInd w:val="0"/>
              <w:ind w:left="360"/>
              <w:jc w:val="both"/>
              <w:rPr>
                <w:b/>
              </w:rPr>
            </w:pPr>
            <w:r w:rsidRPr="00F2470A">
              <w:rPr>
                <w:b/>
              </w:rPr>
              <w:t xml:space="preserve">A. </w:t>
            </w:r>
            <w:r w:rsidR="00762360" w:rsidRPr="00F2470A">
              <w:rPr>
                <w:b/>
              </w:rPr>
              <w:t xml:space="preserve">Are there specific operational requirements that must be reported in the weekly and monthly call center reports? </w:t>
            </w:r>
          </w:p>
          <w:p w14:paraId="15F263B4" w14:textId="28254CD2" w:rsidR="00F2470A" w:rsidRPr="009766A7" w:rsidRDefault="00F2470A" w:rsidP="009E2827">
            <w:pPr>
              <w:pStyle w:val="ListParagraph"/>
              <w:tabs>
                <w:tab w:val="left" w:pos="0"/>
              </w:tabs>
              <w:overflowPunct w:val="0"/>
              <w:autoSpaceDE w:val="0"/>
              <w:autoSpaceDN w:val="0"/>
              <w:adjustRightInd w:val="0"/>
              <w:ind w:left="360"/>
              <w:jc w:val="both"/>
              <w:rPr>
                <w:b/>
              </w:rPr>
            </w:pPr>
          </w:p>
          <w:p w14:paraId="3A00D5A1" w14:textId="6328A6AF" w:rsidR="00F2470A" w:rsidRPr="009E2827" w:rsidRDefault="00F2470A" w:rsidP="009E2827">
            <w:pPr>
              <w:pStyle w:val="ListParagraph"/>
              <w:tabs>
                <w:tab w:val="left" w:pos="0"/>
              </w:tabs>
              <w:overflowPunct w:val="0"/>
              <w:autoSpaceDE w:val="0"/>
              <w:autoSpaceDN w:val="0"/>
              <w:adjustRightInd w:val="0"/>
              <w:ind w:left="360"/>
              <w:jc w:val="both"/>
            </w:pPr>
            <w:r w:rsidRPr="009E2827">
              <w:t>The Call Center Reports report on call centers activities</w:t>
            </w:r>
            <w:r w:rsidR="006A07DA">
              <w:t>,</w:t>
            </w:r>
            <w:r w:rsidRPr="009E2827">
              <w:t xml:space="preserve"> not the operational aspects of the </w:t>
            </w:r>
            <w:r w:rsidR="00D8302C" w:rsidRPr="009E2827">
              <w:t>Blanket P.O</w:t>
            </w:r>
            <w:r w:rsidRPr="009E2827">
              <w:t>.</w:t>
            </w:r>
          </w:p>
          <w:p w14:paraId="680EC3DE" w14:textId="77777777" w:rsidR="00E936DE" w:rsidRPr="00F2470A" w:rsidRDefault="00E936DE" w:rsidP="009E2827">
            <w:pPr>
              <w:pStyle w:val="ListParagraph"/>
              <w:tabs>
                <w:tab w:val="left" w:pos="0"/>
              </w:tabs>
              <w:overflowPunct w:val="0"/>
              <w:autoSpaceDE w:val="0"/>
              <w:autoSpaceDN w:val="0"/>
              <w:adjustRightInd w:val="0"/>
              <w:ind w:left="360"/>
              <w:jc w:val="both"/>
              <w:rPr>
                <w:b/>
              </w:rPr>
            </w:pPr>
          </w:p>
          <w:p w14:paraId="197D029A" w14:textId="54179BD8" w:rsidR="008918DF" w:rsidRPr="009766A7" w:rsidRDefault="002A3AA6" w:rsidP="009E2827">
            <w:pPr>
              <w:pStyle w:val="ListParagraph"/>
              <w:tabs>
                <w:tab w:val="left" w:pos="0"/>
              </w:tabs>
              <w:overflowPunct w:val="0"/>
              <w:autoSpaceDE w:val="0"/>
              <w:autoSpaceDN w:val="0"/>
              <w:adjustRightInd w:val="0"/>
              <w:ind w:left="360"/>
              <w:jc w:val="both"/>
              <w:rPr>
                <w:b/>
              </w:rPr>
            </w:pPr>
            <w:r w:rsidRPr="002A3AA6">
              <w:rPr>
                <w:b/>
              </w:rPr>
              <w:t>B.</w:t>
            </w:r>
            <w:r>
              <w:rPr>
                <w:b/>
              </w:rPr>
              <w:t xml:space="preserve">  </w:t>
            </w:r>
            <w:r w:rsidR="00762360" w:rsidRPr="009766A7">
              <w:rPr>
                <w:b/>
              </w:rPr>
              <w:t>How is this report different from 3.6.1.7, Status Reports of Overall Program Performance?</w:t>
            </w:r>
          </w:p>
          <w:p w14:paraId="22F8997E" w14:textId="7402DE1E" w:rsidR="00F2470A" w:rsidRDefault="00F2470A" w:rsidP="009E2827">
            <w:pPr>
              <w:pStyle w:val="ListParagraph"/>
              <w:tabs>
                <w:tab w:val="left" w:pos="0"/>
              </w:tabs>
              <w:overflowPunct w:val="0"/>
              <w:autoSpaceDE w:val="0"/>
              <w:autoSpaceDN w:val="0"/>
              <w:adjustRightInd w:val="0"/>
              <w:ind w:left="360"/>
              <w:jc w:val="both"/>
              <w:rPr>
                <w:b/>
              </w:rPr>
            </w:pPr>
          </w:p>
          <w:p w14:paraId="70BB7E1D" w14:textId="77777777" w:rsidR="00E936DE" w:rsidRPr="009E2827" w:rsidRDefault="00F2470A" w:rsidP="009E2827">
            <w:pPr>
              <w:pStyle w:val="ListParagraph"/>
              <w:tabs>
                <w:tab w:val="left" w:pos="0"/>
              </w:tabs>
              <w:overflowPunct w:val="0"/>
              <w:autoSpaceDE w:val="0"/>
              <w:autoSpaceDN w:val="0"/>
              <w:adjustRightInd w:val="0"/>
              <w:ind w:left="360"/>
              <w:jc w:val="both"/>
            </w:pPr>
            <w:r w:rsidRPr="009E2827">
              <w:t xml:space="preserve">Overall Program Performance includes all areas of </w:t>
            </w:r>
            <w:r w:rsidR="002A3AA6" w:rsidRPr="009E2827">
              <w:t>Blanket P.O.</w:t>
            </w:r>
            <w:r w:rsidRPr="009E2827">
              <w:t xml:space="preserve"> performance such as mail room operations, eligibility, call center activity, missing information received, enrollment, current eligibility status, etc.</w:t>
            </w:r>
          </w:p>
          <w:p w14:paraId="03C6B472" w14:textId="5848824C" w:rsidR="00E70ECE" w:rsidRPr="00F2470A" w:rsidRDefault="00E70ECE" w:rsidP="00E70ECE">
            <w:pPr>
              <w:tabs>
                <w:tab w:val="left" w:pos="0"/>
              </w:tabs>
              <w:overflowPunct w:val="0"/>
              <w:autoSpaceDE w:val="0"/>
              <w:autoSpaceDN w:val="0"/>
              <w:adjustRightInd w:val="0"/>
              <w:rPr>
                <w:b/>
              </w:rPr>
            </w:pPr>
          </w:p>
        </w:tc>
      </w:tr>
      <w:tr w:rsidR="002B607C" w:rsidRPr="00C40BDE" w14:paraId="29292077" w14:textId="77777777" w:rsidTr="19E0F00C">
        <w:tc>
          <w:tcPr>
            <w:tcW w:w="877" w:type="dxa"/>
            <w:tcBorders>
              <w:top w:val="single" w:sz="4" w:space="0" w:color="auto"/>
              <w:left w:val="single" w:sz="4" w:space="0" w:color="auto"/>
              <w:bottom w:val="single" w:sz="4" w:space="0" w:color="auto"/>
              <w:right w:val="single" w:sz="4" w:space="0" w:color="auto"/>
            </w:tcBorders>
          </w:tcPr>
          <w:p w14:paraId="1B5A3BCA" w14:textId="3DB6753D" w:rsidR="002B607C" w:rsidRPr="00C40BDE" w:rsidRDefault="00F316A1" w:rsidP="007A5827">
            <w:pPr>
              <w:tabs>
                <w:tab w:val="left" w:pos="0"/>
              </w:tabs>
              <w:autoSpaceDN w:val="0"/>
              <w:jc w:val="center"/>
            </w:pPr>
            <w:r>
              <w:lastRenderedPageBreak/>
              <w:t>96</w:t>
            </w:r>
          </w:p>
        </w:tc>
        <w:tc>
          <w:tcPr>
            <w:tcW w:w="2160" w:type="dxa"/>
            <w:tcBorders>
              <w:top w:val="single" w:sz="4" w:space="0" w:color="auto"/>
              <w:left w:val="single" w:sz="4" w:space="0" w:color="auto"/>
              <w:bottom w:val="single" w:sz="4" w:space="0" w:color="auto"/>
              <w:right w:val="single" w:sz="4" w:space="0" w:color="auto"/>
            </w:tcBorders>
          </w:tcPr>
          <w:p w14:paraId="6FB47DE3" w14:textId="77777777" w:rsidR="002B607C" w:rsidRPr="00713FC0" w:rsidRDefault="002B607C" w:rsidP="007A5827">
            <w:pPr>
              <w:tabs>
                <w:tab w:val="left" w:pos="0"/>
              </w:tabs>
              <w:overflowPunct w:val="0"/>
              <w:autoSpaceDE w:val="0"/>
              <w:autoSpaceDN w:val="0"/>
              <w:adjustRightInd w:val="0"/>
              <w:jc w:val="center"/>
            </w:pPr>
            <w:r w:rsidRPr="00E676A3">
              <w:t>Section 3.3.17.B, Interactive Voice Response System</w:t>
            </w:r>
          </w:p>
        </w:tc>
        <w:tc>
          <w:tcPr>
            <w:tcW w:w="7200" w:type="dxa"/>
            <w:tcBorders>
              <w:top w:val="single" w:sz="4" w:space="0" w:color="auto"/>
              <w:left w:val="single" w:sz="4" w:space="0" w:color="auto"/>
              <w:bottom w:val="single" w:sz="4" w:space="0" w:color="auto"/>
              <w:right w:val="single" w:sz="4" w:space="0" w:color="auto"/>
            </w:tcBorders>
          </w:tcPr>
          <w:p w14:paraId="62DDA753" w14:textId="77777777" w:rsidR="002B607C" w:rsidRPr="009766A7" w:rsidRDefault="002B607C" w:rsidP="007A5827">
            <w:pPr>
              <w:tabs>
                <w:tab w:val="left" w:pos="0"/>
              </w:tabs>
              <w:overflowPunct w:val="0"/>
              <w:autoSpaceDE w:val="0"/>
              <w:autoSpaceDN w:val="0"/>
              <w:adjustRightInd w:val="0"/>
              <w:jc w:val="both"/>
              <w:rPr>
                <w:b/>
              </w:rPr>
            </w:pPr>
            <w:r w:rsidRPr="000C48AD">
              <w:rPr>
                <w:b/>
              </w:rPr>
              <w:t>Can more information be provided on the personalized voicemail requirement?</w:t>
            </w:r>
          </w:p>
          <w:p w14:paraId="35D32790" w14:textId="77777777" w:rsidR="00F2470A" w:rsidRPr="009766A7" w:rsidRDefault="00F2470A" w:rsidP="007A5827">
            <w:pPr>
              <w:tabs>
                <w:tab w:val="left" w:pos="0"/>
              </w:tabs>
              <w:overflowPunct w:val="0"/>
              <w:autoSpaceDE w:val="0"/>
              <w:autoSpaceDN w:val="0"/>
              <w:adjustRightInd w:val="0"/>
              <w:jc w:val="both"/>
              <w:rPr>
                <w:b/>
              </w:rPr>
            </w:pPr>
          </w:p>
          <w:p w14:paraId="0AF13346" w14:textId="77777777" w:rsidR="00F2470A" w:rsidRDefault="00F2470A">
            <w:pPr>
              <w:tabs>
                <w:tab w:val="left" w:pos="0"/>
              </w:tabs>
              <w:overflowPunct w:val="0"/>
              <w:autoSpaceDE w:val="0"/>
              <w:autoSpaceDN w:val="0"/>
              <w:adjustRightInd w:val="0"/>
              <w:jc w:val="both"/>
            </w:pPr>
            <w:r w:rsidRPr="009766A7">
              <w:t xml:space="preserve">The requirement includes case information </w:t>
            </w:r>
            <w:r w:rsidR="000C48AD" w:rsidRPr="009766A7">
              <w:t>such as selecting and/or enrolling in an MCO, changing plans, current eligibility status, paying premiums, confirm</w:t>
            </w:r>
            <w:r w:rsidR="00DF5729">
              <w:t>ing</w:t>
            </w:r>
            <w:r w:rsidR="000C48AD" w:rsidRPr="009766A7">
              <w:t xml:space="preserve"> missing information. </w:t>
            </w:r>
          </w:p>
          <w:p w14:paraId="7A4E4E92" w14:textId="0885AAAC" w:rsidR="00E70ECE" w:rsidRPr="009766A7" w:rsidRDefault="00E70ECE">
            <w:pPr>
              <w:tabs>
                <w:tab w:val="left" w:pos="0"/>
              </w:tabs>
              <w:overflowPunct w:val="0"/>
              <w:autoSpaceDE w:val="0"/>
              <w:autoSpaceDN w:val="0"/>
              <w:adjustRightInd w:val="0"/>
              <w:jc w:val="both"/>
            </w:pPr>
          </w:p>
        </w:tc>
      </w:tr>
      <w:tr w:rsidR="002B607C" w:rsidRPr="00616072" w14:paraId="146B0538" w14:textId="77777777" w:rsidTr="19E0F00C">
        <w:tc>
          <w:tcPr>
            <w:tcW w:w="877" w:type="dxa"/>
            <w:tcBorders>
              <w:top w:val="single" w:sz="4" w:space="0" w:color="auto"/>
              <w:left w:val="single" w:sz="4" w:space="0" w:color="auto"/>
              <w:bottom w:val="single" w:sz="4" w:space="0" w:color="auto"/>
              <w:right w:val="single" w:sz="4" w:space="0" w:color="auto"/>
            </w:tcBorders>
          </w:tcPr>
          <w:p w14:paraId="29CF3E96" w14:textId="62A2DB09" w:rsidR="002B607C" w:rsidRPr="00C40BDE" w:rsidRDefault="006337C1" w:rsidP="007A5827">
            <w:pPr>
              <w:tabs>
                <w:tab w:val="left" w:pos="0"/>
              </w:tabs>
              <w:autoSpaceDN w:val="0"/>
              <w:jc w:val="center"/>
            </w:pPr>
            <w:r>
              <w:t>97</w:t>
            </w:r>
          </w:p>
        </w:tc>
        <w:tc>
          <w:tcPr>
            <w:tcW w:w="2160" w:type="dxa"/>
            <w:tcBorders>
              <w:top w:val="single" w:sz="4" w:space="0" w:color="auto"/>
              <w:left w:val="single" w:sz="4" w:space="0" w:color="auto"/>
              <w:bottom w:val="single" w:sz="4" w:space="0" w:color="auto"/>
              <w:right w:val="single" w:sz="4" w:space="0" w:color="auto"/>
            </w:tcBorders>
          </w:tcPr>
          <w:p w14:paraId="0EA0D3AA" w14:textId="77777777" w:rsidR="002B607C" w:rsidRPr="00713FC0" w:rsidRDefault="002B607C" w:rsidP="007A5827">
            <w:pPr>
              <w:tabs>
                <w:tab w:val="left" w:pos="0"/>
              </w:tabs>
              <w:overflowPunct w:val="0"/>
              <w:autoSpaceDE w:val="0"/>
              <w:autoSpaceDN w:val="0"/>
              <w:adjustRightInd w:val="0"/>
              <w:jc w:val="center"/>
            </w:pPr>
            <w:r>
              <w:t>Section 3.3.17.D.5, Interactive Voice Response System</w:t>
            </w:r>
          </w:p>
        </w:tc>
        <w:tc>
          <w:tcPr>
            <w:tcW w:w="7200" w:type="dxa"/>
            <w:tcBorders>
              <w:top w:val="single" w:sz="4" w:space="0" w:color="auto"/>
              <w:left w:val="single" w:sz="4" w:space="0" w:color="auto"/>
              <w:bottom w:val="single" w:sz="4" w:space="0" w:color="auto"/>
              <w:right w:val="single" w:sz="4" w:space="0" w:color="auto"/>
            </w:tcBorders>
          </w:tcPr>
          <w:p w14:paraId="4AE4EC0F" w14:textId="6FCDEE50" w:rsidR="002B607C" w:rsidRPr="009766A7" w:rsidRDefault="002B607C" w:rsidP="007A5827">
            <w:pPr>
              <w:pStyle w:val="ListParagraph"/>
              <w:numPr>
                <w:ilvl w:val="0"/>
                <w:numId w:val="24"/>
              </w:numPr>
              <w:tabs>
                <w:tab w:val="left" w:pos="0"/>
              </w:tabs>
              <w:overflowPunct w:val="0"/>
              <w:autoSpaceDE w:val="0"/>
              <w:autoSpaceDN w:val="0"/>
              <w:adjustRightInd w:val="0"/>
              <w:jc w:val="both"/>
              <w:rPr>
                <w:b/>
              </w:rPr>
            </w:pPr>
            <w:r w:rsidRPr="007F4605">
              <w:rPr>
                <w:b/>
              </w:rPr>
              <w:t xml:space="preserve">Will the State provide an estimated monthly </w:t>
            </w:r>
            <w:r w:rsidRPr="00ED120C">
              <w:rPr>
                <w:b/>
              </w:rPr>
              <w:t xml:space="preserve">total of the number of applications and supporting documents transferred to the HBC from the CWAs? </w:t>
            </w:r>
          </w:p>
          <w:p w14:paraId="4A3C6122" w14:textId="6C9ECEBA" w:rsidR="00ED120C" w:rsidRPr="009766A7" w:rsidRDefault="00ED120C" w:rsidP="009766A7">
            <w:pPr>
              <w:tabs>
                <w:tab w:val="left" w:pos="0"/>
              </w:tabs>
              <w:overflowPunct w:val="0"/>
              <w:autoSpaceDE w:val="0"/>
              <w:autoSpaceDN w:val="0"/>
              <w:adjustRightInd w:val="0"/>
              <w:jc w:val="both"/>
              <w:rPr>
                <w:b/>
              </w:rPr>
            </w:pPr>
          </w:p>
          <w:p w14:paraId="236DB45A" w14:textId="3155A721" w:rsidR="00ED120C" w:rsidRPr="009766A7" w:rsidRDefault="00ED120C" w:rsidP="009E2827">
            <w:pPr>
              <w:tabs>
                <w:tab w:val="left" w:pos="0"/>
              </w:tabs>
              <w:overflowPunct w:val="0"/>
              <w:autoSpaceDE w:val="0"/>
              <w:autoSpaceDN w:val="0"/>
              <w:adjustRightInd w:val="0"/>
              <w:ind w:left="360"/>
              <w:jc w:val="both"/>
            </w:pPr>
            <w:r w:rsidRPr="009766A7">
              <w:t xml:space="preserve">On average, the CWAs transfer </w:t>
            </w:r>
            <w:r w:rsidR="00D8302C">
              <w:t>approximately</w:t>
            </w:r>
            <w:r w:rsidRPr="009766A7">
              <w:t xml:space="preserve"> 1,600 applications along with supporting documentations to the HBC for processing each month.</w:t>
            </w:r>
          </w:p>
          <w:p w14:paraId="28E09621" w14:textId="77777777" w:rsidR="000C48AD" w:rsidRPr="007F4605" w:rsidRDefault="000C48AD" w:rsidP="009766A7">
            <w:pPr>
              <w:tabs>
                <w:tab w:val="left" w:pos="0"/>
              </w:tabs>
              <w:overflowPunct w:val="0"/>
              <w:autoSpaceDE w:val="0"/>
              <w:autoSpaceDN w:val="0"/>
              <w:adjustRightInd w:val="0"/>
              <w:jc w:val="both"/>
              <w:rPr>
                <w:b/>
              </w:rPr>
            </w:pPr>
          </w:p>
          <w:p w14:paraId="6CAA38DA" w14:textId="77777777" w:rsidR="002B607C" w:rsidRPr="009766A7" w:rsidRDefault="002B607C" w:rsidP="007A5827">
            <w:pPr>
              <w:pStyle w:val="ListParagraph"/>
              <w:numPr>
                <w:ilvl w:val="0"/>
                <w:numId w:val="24"/>
              </w:numPr>
              <w:tabs>
                <w:tab w:val="left" w:pos="0"/>
              </w:tabs>
              <w:overflowPunct w:val="0"/>
              <w:autoSpaceDE w:val="0"/>
              <w:autoSpaceDN w:val="0"/>
              <w:adjustRightInd w:val="0"/>
              <w:jc w:val="both"/>
              <w:rPr>
                <w:b/>
              </w:rPr>
            </w:pPr>
            <w:r w:rsidRPr="00ED120C">
              <w:rPr>
                <w:b/>
              </w:rPr>
              <w:t>And the estimated monthly total number of applications and supporting documents transferred to the CWAs from the HBC?</w:t>
            </w:r>
          </w:p>
          <w:p w14:paraId="08159343" w14:textId="77777777" w:rsidR="00780F0D" w:rsidRPr="009766A7" w:rsidRDefault="00780F0D" w:rsidP="009766A7">
            <w:pPr>
              <w:tabs>
                <w:tab w:val="left" w:pos="0"/>
              </w:tabs>
              <w:overflowPunct w:val="0"/>
              <w:autoSpaceDE w:val="0"/>
              <w:autoSpaceDN w:val="0"/>
              <w:adjustRightInd w:val="0"/>
              <w:jc w:val="both"/>
              <w:rPr>
                <w:b/>
              </w:rPr>
            </w:pPr>
          </w:p>
          <w:p w14:paraId="0F338EDD" w14:textId="77777777" w:rsidR="000C48AD" w:rsidRDefault="00ED120C" w:rsidP="009E2827">
            <w:pPr>
              <w:tabs>
                <w:tab w:val="left" w:pos="0"/>
              </w:tabs>
              <w:overflowPunct w:val="0"/>
              <w:autoSpaceDE w:val="0"/>
              <w:autoSpaceDN w:val="0"/>
              <w:adjustRightInd w:val="0"/>
              <w:ind w:left="360"/>
              <w:jc w:val="both"/>
            </w:pPr>
            <w:r w:rsidRPr="009766A7">
              <w:t xml:space="preserve">On average, the </w:t>
            </w:r>
            <w:r>
              <w:t>H</w:t>
            </w:r>
            <w:r w:rsidRPr="009766A7">
              <w:t>BC transfers eight (8) applications along with supporting documentation to the CWAs for processing each month.</w:t>
            </w:r>
          </w:p>
          <w:p w14:paraId="4B40EA58" w14:textId="6A59B9A3" w:rsidR="00E70ECE" w:rsidRPr="009766A7" w:rsidRDefault="00E70ECE" w:rsidP="00E70ECE">
            <w:pPr>
              <w:tabs>
                <w:tab w:val="left" w:pos="0"/>
              </w:tabs>
              <w:overflowPunct w:val="0"/>
              <w:autoSpaceDE w:val="0"/>
              <w:autoSpaceDN w:val="0"/>
              <w:adjustRightInd w:val="0"/>
              <w:jc w:val="both"/>
            </w:pPr>
          </w:p>
        </w:tc>
      </w:tr>
      <w:tr w:rsidR="002B607C" w:rsidRPr="00C40BDE" w14:paraId="5F8F3338" w14:textId="77777777" w:rsidTr="19E0F00C">
        <w:tc>
          <w:tcPr>
            <w:tcW w:w="877" w:type="dxa"/>
            <w:tcBorders>
              <w:top w:val="single" w:sz="4" w:space="0" w:color="auto"/>
              <w:left w:val="single" w:sz="4" w:space="0" w:color="auto"/>
              <w:bottom w:val="single" w:sz="4" w:space="0" w:color="auto"/>
              <w:right w:val="single" w:sz="4" w:space="0" w:color="auto"/>
            </w:tcBorders>
          </w:tcPr>
          <w:p w14:paraId="68B3E140" w14:textId="58F56F4C" w:rsidR="002B607C" w:rsidRPr="00C40BDE" w:rsidRDefault="006337C1" w:rsidP="007A5827">
            <w:pPr>
              <w:tabs>
                <w:tab w:val="left" w:pos="0"/>
              </w:tabs>
              <w:autoSpaceDN w:val="0"/>
              <w:jc w:val="center"/>
            </w:pPr>
            <w:r>
              <w:t>98</w:t>
            </w:r>
          </w:p>
        </w:tc>
        <w:tc>
          <w:tcPr>
            <w:tcW w:w="2160" w:type="dxa"/>
            <w:tcBorders>
              <w:top w:val="single" w:sz="4" w:space="0" w:color="auto"/>
              <w:left w:val="single" w:sz="4" w:space="0" w:color="auto"/>
              <w:bottom w:val="single" w:sz="4" w:space="0" w:color="auto"/>
              <w:right w:val="single" w:sz="4" w:space="0" w:color="auto"/>
            </w:tcBorders>
          </w:tcPr>
          <w:p w14:paraId="57D53F06" w14:textId="1A71E44A" w:rsidR="002B607C" w:rsidRPr="00713FC0" w:rsidRDefault="002B607C" w:rsidP="00B949DB">
            <w:pPr>
              <w:tabs>
                <w:tab w:val="left" w:pos="0"/>
                <w:tab w:val="left" w:pos="258"/>
              </w:tabs>
              <w:overflowPunct w:val="0"/>
              <w:autoSpaceDE w:val="0"/>
              <w:autoSpaceDN w:val="0"/>
              <w:adjustRightInd w:val="0"/>
              <w:jc w:val="center"/>
            </w:pPr>
            <w:r w:rsidRPr="00E676A3">
              <w:t>Section 3.3.18, Electronic Notices</w:t>
            </w:r>
          </w:p>
        </w:tc>
        <w:tc>
          <w:tcPr>
            <w:tcW w:w="7200" w:type="dxa"/>
            <w:tcBorders>
              <w:top w:val="single" w:sz="4" w:space="0" w:color="auto"/>
              <w:left w:val="single" w:sz="4" w:space="0" w:color="auto"/>
              <w:bottom w:val="single" w:sz="4" w:space="0" w:color="auto"/>
              <w:right w:val="single" w:sz="4" w:space="0" w:color="auto"/>
            </w:tcBorders>
          </w:tcPr>
          <w:p w14:paraId="268BC8A4" w14:textId="77777777" w:rsidR="002B607C" w:rsidRDefault="002B607C" w:rsidP="007A5827">
            <w:pPr>
              <w:tabs>
                <w:tab w:val="left" w:pos="0"/>
              </w:tabs>
              <w:overflowPunct w:val="0"/>
              <w:autoSpaceDE w:val="0"/>
              <w:autoSpaceDN w:val="0"/>
              <w:adjustRightInd w:val="0"/>
              <w:jc w:val="both"/>
              <w:rPr>
                <w:b/>
              </w:rPr>
            </w:pPr>
            <w:r w:rsidRPr="00313C58">
              <w:rPr>
                <w:b/>
              </w:rPr>
              <w:t>Would DMHAS consider the following edit to the requirement: “The Vendor {Contractor} should provide a web-based “live help” customer service site assist new and existing, authenticated and non-authenticated Applicants/Beneficiaries. The site should provide pre-written responses to common questions and allow Health Benefit Supervisors and/or other qualified Vendor {Contractor} staff to chat with multiple Applicants/Beneficiaries at the same time”? This edit will enable optimal staffing and maximize the responsiveness for this very important requirement.</w:t>
            </w:r>
          </w:p>
          <w:p w14:paraId="744F4E7C" w14:textId="77777777" w:rsidR="00780F0D" w:rsidRDefault="00780F0D" w:rsidP="007A5827">
            <w:pPr>
              <w:tabs>
                <w:tab w:val="left" w:pos="0"/>
              </w:tabs>
              <w:overflowPunct w:val="0"/>
              <w:autoSpaceDE w:val="0"/>
              <w:autoSpaceDN w:val="0"/>
              <w:adjustRightInd w:val="0"/>
              <w:jc w:val="both"/>
              <w:rPr>
                <w:b/>
              </w:rPr>
            </w:pPr>
          </w:p>
          <w:p w14:paraId="683593BC" w14:textId="2E2127D5" w:rsidR="00313C58" w:rsidRDefault="00D8302C" w:rsidP="00E70ECE">
            <w:pPr>
              <w:tabs>
                <w:tab w:val="left" w:pos="0"/>
              </w:tabs>
              <w:overflowPunct w:val="0"/>
              <w:autoSpaceDE w:val="0"/>
              <w:autoSpaceDN w:val="0"/>
              <w:adjustRightInd w:val="0"/>
              <w:jc w:val="both"/>
            </w:pPr>
            <w:r>
              <w:t xml:space="preserve">The State agrees to this proposed modification.  Please see “T1392 Revised Bid Solicitation </w:t>
            </w:r>
            <w:r w:rsidR="00E950F5">
              <w:t>10.7</w:t>
            </w:r>
            <w:r w:rsidR="00E70ECE">
              <w:t>.20</w:t>
            </w:r>
            <w:r>
              <w:t>20”</w:t>
            </w:r>
            <w:r w:rsidR="00B70188">
              <w:t xml:space="preserve"> Section 3.3.18</w:t>
            </w:r>
            <w:r w:rsidR="00E70ECE">
              <w:t xml:space="preserve">. </w:t>
            </w:r>
          </w:p>
          <w:p w14:paraId="2ADF9CCD" w14:textId="64CB5981" w:rsidR="00476866" w:rsidRPr="009766A7" w:rsidRDefault="00476866" w:rsidP="00E70ECE">
            <w:pPr>
              <w:tabs>
                <w:tab w:val="left" w:pos="0"/>
              </w:tabs>
              <w:overflowPunct w:val="0"/>
              <w:autoSpaceDE w:val="0"/>
              <w:autoSpaceDN w:val="0"/>
              <w:adjustRightInd w:val="0"/>
              <w:jc w:val="both"/>
            </w:pPr>
          </w:p>
        </w:tc>
      </w:tr>
      <w:tr w:rsidR="002B607C" w:rsidRPr="00C40BDE" w14:paraId="635BDB66" w14:textId="77777777" w:rsidTr="19E0F00C">
        <w:tc>
          <w:tcPr>
            <w:tcW w:w="877" w:type="dxa"/>
            <w:tcBorders>
              <w:top w:val="single" w:sz="4" w:space="0" w:color="auto"/>
              <w:left w:val="single" w:sz="4" w:space="0" w:color="auto"/>
              <w:bottom w:val="single" w:sz="4" w:space="0" w:color="auto"/>
              <w:right w:val="single" w:sz="4" w:space="0" w:color="auto"/>
            </w:tcBorders>
          </w:tcPr>
          <w:p w14:paraId="13ACE7E1" w14:textId="06D93CE9" w:rsidR="002B607C" w:rsidRPr="00C40BDE" w:rsidRDefault="006337C1" w:rsidP="007A5827">
            <w:pPr>
              <w:tabs>
                <w:tab w:val="left" w:pos="0"/>
              </w:tabs>
              <w:autoSpaceDN w:val="0"/>
              <w:jc w:val="center"/>
            </w:pPr>
            <w:r>
              <w:t>99</w:t>
            </w:r>
          </w:p>
        </w:tc>
        <w:tc>
          <w:tcPr>
            <w:tcW w:w="2160" w:type="dxa"/>
            <w:tcBorders>
              <w:top w:val="single" w:sz="4" w:space="0" w:color="auto"/>
              <w:left w:val="single" w:sz="4" w:space="0" w:color="auto"/>
              <w:bottom w:val="single" w:sz="4" w:space="0" w:color="auto"/>
              <w:right w:val="single" w:sz="4" w:space="0" w:color="auto"/>
            </w:tcBorders>
          </w:tcPr>
          <w:p w14:paraId="6B4851DE" w14:textId="77777777" w:rsidR="002B607C" w:rsidRPr="00713FC0" w:rsidRDefault="002B607C" w:rsidP="00B949DB">
            <w:pPr>
              <w:tabs>
                <w:tab w:val="left" w:pos="0"/>
              </w:tabs>
              <w:overflowPunct w:val="0"/>
              <w:autoSpaceDE w:val="0"/>
              <w:autoSpaceDN w:val="0"/>
              <w:adjustRightInd w:val="0"/>
              <w:jc w:val="center"/>
            </w:pPr>
            <w:r>
              <w:t>Section 3.3.18, Electronic Notices</w:t>
            </w:r>
          </w:p>
        </w:tc>
        <w:tc>
          <w:tcPr>
            <w:tcW w:w="7200" w:type="dxa"/>
            <w:tcBorders>
              <w:top w:val="single" w:sz="4" w:space="0" w:color="auto"/>
              <w:left w:val="single" w:sz="4" w:space="0" w:color="auto"/>
              <w:bottom w:val="single" w:sz="4" w:space="0" w:color="auto"/>
              <w:right w:val="single" w:sz="4" w:space="0" w:color="auto"/>
            </w:tcBorders>
          </w:tcPr>
          <w:p w14:paraId="274AFF4A" w14:textId="738C1626" w:rsidR="002B607C" w:rsidRDefault="002B607C" w:rsidP="007A5827">
            <w:pPr>
              <w:tabs>
                <w:tab w:val="left" w:pos="0"/>
              </w:tabs>
              <w:overflowPunct w:val="0"/>
              <w:autoSpaceDE w:val="0"/>
              <w:autoSpaceDN w:val="0"/>
              <w:adjustRightInd w:val="0"/>
              <w:jc w:val="both"/>
              <w:rPr>
                <w:b/>
              </w:rPr>
            </w:pPr>
            <w:r w:rsidRPr="00313C58">
              <w:rPr>
                <w:b/>
              </w:rPr>
              <w:t>Can DMAHS please provide the breakdown/percentages of the current applicant/beneficiary elections for all notices including monthly premium bills in electronic format vs. regular mail?</w:t>
            </w:r>
          </w:p>
          <w:p w14:paraId="603AA5BD" w14:textId="2C395B40" w:rsidR="00313C58" w:rsidRDefault="00313C58" w:rsidP="007A5827">
            <w:pPr>
              <w:tabs>
                <w:tab w:val="left" w:pos="0"/>
              </w:tabs>
              <w:overflowPunct w:val="0"/>
              <w:autoSpaceDE w:val="0"/>
              <w:autoSpaceDN w:val="0"/>
              <w:adjustRightInd w:val="0"/>
              <w:jc w:val="both"/>
              <w:rPr>
                <w:b/>
              </w:rPr>
            </w:pPr>
          </w:p>
          <w:p w14:paraId="4BB5D787" w14:textId="77777777" w:rsidR="00780F0D" w:rsidRDefault="00313C58" w:rsidP="007A5827">
            <w:pPr>
              <w:tabs>
                <w:tab w:val="left" w:pos="0"/>
              </w:tabs>
              <w:overflowPunct w:val="0"/>
              <w:autoSpaceDE w:val="0"/>
              <w:autoSpaceDN w:val="0"/>
              <w:adjustRightInd w:val="0"/>
              <w:jc w:val="both"/>
            </w:pPr>
            <w:r w:rsidRPr="009766A7">
              <w:t>75% of online applicants have opted for electronic notices.</w:t>
            </w:r>
          </w:p>
          <w:p w14:paraId="50799527" w14:textId="141A3026" w:rsidR="00E70ECE" w:rsidRPr="009766A7" w:rsidRDefault="00E70ECE" w:rsidP="007A5827">
            <w:pPr>
              <w:tabs>
                <w:tab w:val="left" w:pos="0"/>
              </w:tabs>
              <w:overflowPunct w:val="0"/>
              <w:autoSpaceDE w:val="0"/>
              <w:autoSpaceDN w:val="0"/>
              <w:adjustRightInd w:val="0"/>
              <w:jc w:val="both"/>
            </w:pPr>
          </w:p>
        </w:tc>
      </w:tr>
      <w:tr w:rsidR="002B607C" w:rsidRPr="00C40BDE" w14:paraId="27CF9AA9" w14:textId="77777777" w:rsidTr="19E0F00C">
        <w:tc>
          <w:tcPr>
            <w:tcW w:w="877" w:type="dxa"/>
            <w:tcBorders>
              <w:top w:val="single" w:sz="4" w:space="0" w:color="auto"/>
              <w:left w:val="single" w:sz="4" w:space="0" w:color="auto"/>
              <w:bottom w:val="single" w:sz="4" w:space="0" w:color="auto"/>
              <w:right w:val="single" w:sz="4" w:space="0" w:color="auto"/>
            </w:tcBorders>
          </w:tcPr>
          <w:p w14:paraId="55FCB6EA" w14:textId="70DDDCF8" w:rsidR="002B607C" w:rsidRPr="00C40BDE" w:rsidRDefault="007A5827" w:rsidP="007A5827">
            <w:pPr>
              <w:tabs>
                <w:tab w:val="left" w:pos="0"/>
              </w:tabs>
              <w:autoSpaceDN w:val="0"/>
              <w:jc w:val="center"/>
            </w:pPr>
            <w:r>
              <w:t>10</w:t>
            </w:r>
            <w:r w:rsidR="006337C1">
              <w:t>0</w:t>
            </w:r>
          </w:p>
        </w:tc>
        <w:tc>
          <w:tcPr>
            <w:tcW w:w="2160" w:type="dxa"/>
            <w:tcBorders>
              <w:top w:val="single" w:sz="4" w:space="0" w:color="auto"/>
              <w:left w:val="single" w:sz="4" w:space="0" w:color="auto"/>
              <w:bottom w:val="single" w:sz="4" w:space="0" w:color="auto"/>
              <w:right w:val="single" w:sz="4" w:space="0" w:color="auto"/>
            </w:tcBorders>
          </w:tcPr>
          <w:p w14:paraId="5B020732" w14:textId="4DC2B517" w:rsidR="002B607C" w:rsidRPr="00713FC0" w:rsidRDefault="002B607C" w:rsidP="00B949DB">
            <w:pPr>
              <w:tabs>
                <w:tab w:val="left" w:pos="0"/>
                <w:tab w:val="left" w:pos="333"/>
              </w:tabs>
              <w:overflowPunct w:val="0"/>
              <w:autoSpaceDE w:val="0"/>
              <w:autoSpaceDN w:val="0"/>
              <w:adjustRightInd w:val="0"/>
              <w:jc w:val="center"/>
            </w:pPr>
            <w:r w:rsidRPr="009B2EE4">
              <w:t>Section 3.3.18, Electronic Notices</w:t>
            </w:r>
          </w:p>
        </w:tc>
        <w:tc>
          <w:tcPr>
            <w:tcW w:w="7200" w:type="dxa"/>
            <w:tcBorders>
              <w:top w:val="single" w:sz="4" w:space="0" w:color="auto"/>
              <w:left w:val="single" w:sz="4" w:space="0" w:color="auto"/>
              <w:bottom w:val="single" w:sz="4" w:space="0" w:color="auto"/>
              <w:right w:val="single" w:sz="4" w:space="0" w:color="auto"/>
            </w:tcBorders>
          </w:tcPr>
          <w:p w14:paraId="2ED6810E" w14:textId="3B552F30" w:rsidR="002B607C" w:rsidRPr="009766A7" w:rsidRDefault="002B607C" w:rsidP="007A5827">
            <w:pPr>
              <w:tabs>
                <w:tab w:val="left" w:pos="0"/>
              </w:tabs>
              <w:overflowPunct w:val="0"/>
              <w:autoSpaceDE w:val="0"/>
              <w:autoSpaceDN w:val="0"/>
              <w:adjustRightInd w:val="0"/>
              <w:jc w:val="both"/>
              <w:rPr>
                <w:b/>
              </w:rPr>
            </w:pPr>
            <w:r w:rsidRPr="00313C58">
              <w:rPr>
                <w:b/>
              </w:rPr>
              <w:t>Please confirm vendor system is responsible for generating electronic notices that are not eligibility in nature (enrollment and premium).</w:t>
            </w:r>
          </w:p>
          <w:p w14:paraId="4E001309" w14:textId="173C78DF" w:rsidR="00313C58" w:rsidRPr="009766A7" w:rsidRDefault="00313C58" w:rsidP="007A5827">
            <w:pPr>
              <w:tabs>
                <w:tab w:val="left" w:pos="0"/>
              </w:tabs>
              <w:overflowPunct w:val="0"/>
              <w:autoSpaceDE w:val="0"/>
              <w:autoSpaceDN w:val="0"/>
              <w:adjustRightInd w:val="0"/>
              <w:jc w:val="both"/>
              <w:rPr>
                <w:b/>
              </w:rPr>
            </w:pPr>
          </w:p>
          <w:p w14:paraId="230A3613" w14:textId="77777777" w:rsidR="00780F0D" w:rsidRDefault="00313C58" w:rsidP="007A5827">
            <w:pPr>
              <w:tabs>
                <w:tab w:val="left" w:pos="0"/>
              </w:tabs>
              <w:overflowPunct w:val="0"/>
              <w:autoSpaceDE w:val="0"/>
              <w:autoSpaceDN w:val="0"/>
              <w:adjustRightInd w:val="0"/>
              <w:jc w:val="both"/>
            </w:pPr>
            <w:r w:rsidRPr="009766A7">
              <w:t>This is confirmed.</w:t>
            </w:r>
          </w:p>
          <w:p w14:paraId="77DB0159" w14:textId="3036027D" w:rsidR="00E70ECE" w:rsidRPr="009766A7" w:rsidRDefault="00E70ECE" w:rsidP="007A5827">
            <w:pPr>
              <w:tabs>
                <w:tab w:val="left" w:pos="0"/>
              </w:tabs>
              <w:overflowPunct w:val="0"/>
              <w:autoSpaceDE w:val="0"/>
              <w:autoSpaceDN w:val="0"/>
              <w:adjustRightInd w:val="0"/>
              <w:jc w:val="both"/>
            </w:pPr>
          </w:p>
        </w:tc>
      </w:tr>
      <w:tr w:rsidR="002B607C" w:rsidRPr="00C40BDE" w14:paraId="2A77023E" w14:textId="77777777" w:rsidTr="19E0F00C">
        <w:tc>
          <w:tcPr>
            <w:tcW w:w="877" w:type="dxa"/>
            <w:tcBorders>
              <w:top w:val="single" w:sz="4" w:space="0" w:color="auto"/>
              <w:left w:val="single" w:sz="4" w:space="0" w:color="auto"/>
              <w:bottom w:val="single" w:sz="4" w:space="0" w:color="auto"/>
              <w:right w:val="single" w:sz="4" w:space="0" w:color="auto"/>
            </w:tcBorders>
          </w:tcPr>
          <w:p w14:paraId="626D0B73" w14:textId="2EB0EA3F" w:rsidR="002B607C" w:rsidRPr="00C40BDE" w:rsidRDefault="007A5827" w:rsidP="007A5827">
            <w:pPr>
              <w:tabs>
                <w:tab w:val="left" w:pos="0"/>
              </w:tabs>
              <w:autoSpaceDN w:val="0"/>
              <w:jc w:val="center"/>
            </w:pPr>
            <w:r>
              <w:t>10</w:t>
            </w:r>
            <w:r w:rsidR="006337C1">
              <w:t>1</w:t>
            </w:r>
          </w:p>
        </w:tc>
        <w:tc>
          <w:tcPr>
            <w:tcW w:w="2160" w:type="dxa"/>
            <w:tcBorders>
              <w:top w:val="single" w:sz="4" w:space="0" w:color="auto"/>
              <w:left w:val="single" w:sz="4" w:space="0" w:color="auto"/>
              <w:bottom w:val="single" w:sz="4" w:space="0" w:color="auto"/>
              <w:right w:val="single" w:sz="4" w:space="0" w:color="auto"/>
            </w:tcBorders>
          </w:tcPr>
          <w:p w14:paraId="0C5D349D" w14:textId="77777777" w:rsidR="002B607C" w:rsidRPr="00713FC0" w:rsidRDefault="002B607C" w:rsidP="00B949DB">
            <w:pPr>
              <w:tabs>
                <w:tab w:val="left" w:pos="0"/>
              </w:tabs>
              <w:overflowPunct w:val="0"/>
              <w:autoSpaceDE w:val="0"/>
              <w:autoSpaceDN w:val="0"/>
              <w:adjustRightInd w:val="0"/>
              <w:jc w:val="center"/>
            </w:pPr>
            <w:r w:rsidRPr="009B2EE4">
              <w:t>Section 3.3.18, Electronic Notices</w:t>
            </w:r>
          </w:p>
        </w:tc>
        <w:tc>
          <w:tcPr>
            <w:tcW w:w="7200" w:type="dxa"/>
            <w:tcBorders>
              <w:top w:val="single" w:sz="4" w:space="0" w:color="auto"/>
              <w:left w:val="single" w:sz="4" w:space="0" w:color="auto"/>
              <w:bottom w:val="single" w:sz="4" w:space="0" w:color="auto"/>
              <w:right w:val="single" w:sz="4" w:space="0" w:color="auto"/>
            </w:tcBorders>
          </w:tcPr>
          <w:p w14:paraId="73A0D8B8" w14:textId="77777777" w:rsidR="002B607C" w:rsidRDefault="002B607C" w:rsidP="007A5827">
            <w:pPr>
              <w:tabs>
                <w:tab w:val="left" w:pos="0"/>
              </w:tabs>
              <w:overflowPunct w:val="0"/>
              <w:autoSpaceDE w:val="0"/>
              <w:autoSpaceDN w:val="0"/>
              <w:adjustRightInd w:val="0"/>
              <w:jc w:val="both"/>
              <w:rPr>
                <w:b/>
              </w:rPr>
            </w:pPr>
            <w:r w:rsidRPr="00616072">
              <w:rPr>
                <w:b/>
              </w:rPr>
              <w:t xml:space="preserve">Will the vendor be required to maintain transcripts of any contacts with individuals including 2-way SMS texts and web chats?  </w:t>
            </w:r>
          </w:p>
          <w:p w14:paraId="7CA7002E" w14:textId="77777777" w:rsidR="00B867C3" w:rsidRDefault="00B867C3" w:rsidP="007A5827">
            <w:pPr>
              <w:tabs>
                <w:tab w:val="left" w:pos="0"/>
              </w:tabs>
              <w:overflowPunct w:val="0"/>
              <w:autoSpaceDE w:val="0"/>
              <w:autoSpaceDN w:val="0"/>
              <w:adjustRightInd w:val="0"/>
              <w:jc w:val="both"/>
              <w:rPr>
                <w:b/>
              </w:rPr>
            </w:pPr>
          </w:p>
          <w:p w14:paraId="4495763E" w14:textId="05FBC6A9" w:rsidR="00B867C3" w:rsidRDefault="00B867C3" w:rsidP="00E70ECE">
            <w:pPr>
              <w:tabs>
                <w:tab w:val="left" w:pos="0"/>
              </w:tabs>
              <w:overflowPunct w:val="0"/>
              <w:autoSpaceDE w:val="0"/>
              <w:autoSpaceDN w:val="0"/>
              <w:adjustRightInd w:val="0"/>
              <w:jc w:val="both"/>
            </w:pPr>
            <w:r>
              <w:t>Yes</w:t>
            </w:r>
            <w:r w:rsidR="00605BA6">
              <w:t xml:space="preserve">.  Please see “T1392 Revised Bid Solicitation </w:t>
            </w:r>
            <w:r w:rsidR="00E950F5">
              <w:t>10.7</w:t>
            </w:r>
            <w:r w:rsidR="00E70ECE">
              <w:t>.20</w:t>
            </w:r>
            <w:r w:rsidR="00605BA6">
              <w:t>20”</w:t>
            </w:r>
            <w:r w:rsidR="00B70188">
              <w:t xml:space="preserve"> Section 3.3.18.G</w:t>
            </w:r>
            <w:r w:rsidR="00E70ECE">
              <w:t>.</w:t>
            </w:r>
          </w:p>
          <w:p w14:paraId="6EB82BD8" w14:textId="4D8A1005" w:rsidR="00E70ECE" w:rsidRPr="009766A7" w:rsidRDefault="00E70ECE" w:rsidP="00E70ECE">
            <w:pPr>
              <w:tabs>
                <w:tab w:val="left" w:pos="0"/>
              </w:tabs>
              <w:overflowPunct w:val="0"/>
              <w:autoSpaceDE w:val="0"/>
              <w:autoSpaceDN w:val="0"/>
              <w:adjustRightInd w:val="0"/>
              <w:jc w:val="both"/>
            </w:pPr>
          </w:p>
        </w:tc>
      </w:tr>
      <w:tr w:rsidR="002B607C" w:rsidRPr="00935122" w14:paraId="6717EE67" w14:textId="77777777" w:rsidTr="19E0F00C">
        <w:tc>
          <w:tcPr>
            <w:tcW w:w="877" w:type="dxa"/>
            <w:tcBorders>
              <w:top w:val="single" w:sz="4" w:space="0" w:color="auto"/>
              <w:left w:val="single" w:sz="4" w:space="0" w:color="auto"/>
              <w:bottom w:val="single" w:sz="4" w:space="0" w:color="auto"/>
              <w:right w:val="single" w:sz="4" w:space="0" w:color="auto"/>
            </w:tcBorders>
          </w:tcPr>
          <w:p w14:paraId="329DD945" w14:textId="5AF78D26" w:rsidR="002B607C" w:rsidRPr="00C40BDE" w:rsidRDefault="007A5827" w:rsidP="007A5827">
            <w:pPr>
              <w:tabs>
                <w:tab w:val="left" w:pos="0"/>
              </w:tabs>
              <w:autoSpaceDN w:val="0"/>
              <w:jc w:val="center"/>
            </w:pPr>
            <w:r>
              <w:lastRenderedPageBreak/>
              <w:t>10</w:t>
            </w:r>
            <w:r w:rsidR="006337C1">
              <w:t>2</w:t>
            </w:r>
          </w:p>
        </w:tc>
        <w:tc>
          <w:tcPr>
            <w:tcW w:w="2160" w:type="dxa"/>
            <w:tcBorders>
              <w:top w:val="single" w:sz="4" w:space="0" w:color="auto"/>
              <w:left w:val="single" w:sz="4" w:space="0" w:color="auto"/>
              <w:bottom w:val="single" w:sz="4" w:space="0" w:color="auto"/>
              <w:right w:val="single" w:sz="4" w:space="0" w:color="auto"/>
            </w:tcBorders>
          </w:tcPr>
          <w:p w14:paraId="6CA4F040" w14:textId="77777777" w:rsidR="002B607C" w:rsidRPr="00713FC0" w:rsidRDefault="002B607C" w:rsidP="00B949DB">
            <w:pPr>
              <w:tabs>
                <w:tab w:val="left" w:pos="0"/>
              </w:tabs>
              <w:overflowPunct w:val="0"/>
              <w:autoSpaceDE w:val="0"/>
              <w:autoSpaceDN w:val="0"/>
              <w:adjustRightInd w:val="0"/>
              <w:jc w:val="center"/>
            </w:pPr>
            <w:r w:rsidRPr="009B2EE4">
              <w:t>Section 3.3.18, Electronic Notices</w:t>
            </w:r>
          </w:p>
        </w:tc>
        <w:tc>
          <w:tcPr>
            <w:tcW w:w="7200" w:type="dxa"/>
            <w:tcBorders>
              <w:top w:val="single" w:sz="4" w:space="0" w:color="auto"/>
              <w:left w:val="single" w:sz="4" w:space="0" w:color="auto"/>
              <w:bottom w:val="single" w:sz="4" w:space="0" w:color="auto"/>
              <w:right w:val="single" w:sz="4" w:space="0" w:color="auto"/>
            </w:tcBorders>
          </w:tcPr>
          <w:p w14:paraId="464F4688" w14:textId="77777777" w:rsidR="00780F0D" w:rsidRDefault="002B607C" w:rsidP="00B867C3">
            <w:pPr>
              <w:pStyle w:val="ListParagraph"/>
              <w:numPr>
                <w:ilvl w:val="0"/>
                <w:numId w:val="25"/>
              </w:numPr>
              <w:tabs>
                <w:tab w:val="left" w:pos="0"/>
              </w:tabs>
              <w:overflowPunct w:val="0"/>
              <w:autoSpaceDE w:val="0"/>
              <w:autoSpaceDN w:val="0"/>
              <w:adjustRightInd w:val="0"/>
              <w:jc w:val="both"/>
              <w:rPr>
                <w:b/>
              </w:rPr>
            </w:pPr>
            <w:r w:rsidRPr="00935122">
              <w:rPr>
                <w:b/>
              </w:rPr>
              <w:t xml:space="preserve">Will the NJ </w:t>
            </w:r>
            <w:proofErr w:type="spellStart"/>
            <w:r w:rsidRPr="00935122">
              <w:rPr>
                <w:b/>
              </w:rPr>
              <w:t>FamilyCare</w:t>
            </w:r>
            <w:proofErr w:type="spellEnd"/>
            <w:r w:rsidRPr="00935122">
              <w:rPr>
                <w:b/>
              </w:rPr>
              <w:t xml:space="preserve"> website disposition letters and notices for the consumer via their logged in account?</w:t>
            </w:r>
          </w:p>
          <w:p w14:paraId="0EA1AC55" w14:textId="5F71989A" w:rsidR="002B607C" w:rsidRPr="009766A7" w:rsidRDefault="002B607C" w:rsidP="009766A7">
            <w:pPr>
              <w:tabs>
                <w:tab w:val="left" w:pos="0"/>
              </w:tabs>
              <w:overflowPunct w:val="0"/>
              <w:autoSpaceDE w:val="0"/>
              <w:autoSpaceDN w:val="0"/>
              <w:adjustRightInd w:val="0"/>
              <w:jc w:val="both"/>
              <w:rPr>
                <w:b/>
              </w:rPr>
            </w:pPr>
          </w:p>
          <w:p w14:paraId="0CE818B3" w14:textId="2EF34613" w:rsidR="00B867C3" w:rsidRPr="009766A7" w:rsidRDefault="00B867C3" w:rsidP="00476866">
            <w:pPr>
              <w:tabs>
                <w:tab w:val="left" w:pos="0"/>
              </w:tabs>
              <w:overflowPunct w:val="0"/>
              <w:autoSpaceDE w:val="0"/>
              <w:autoSpaceDN w:val="0"/>
              <w:adjustRightInd w:val="0"/>
              <w:ind w:left="360"/>
              <w:jc w:val="both"/>
            </w:pPr>
            <w:r w:rsidRPr="009766A7">
              <w:t xml:space="preserve">Yes, all notices currently created by the </w:t>
            </w:r>
            <w:r w:rsidR="00D75651">
              <w:t xml:space="preserve">NJ </w:t>
            </w:r>
            <w:r w:rsidRPr="009766A7">
              <w:t xml:space="preserve">Worker Portal are available in the </w:t>
            </w:r>
            <w:r w:rsidR="00605BA6">
              <w:t>B</w:t>
            </w:r>
            <w:r w:rsidR="00F4467A" w:rsidRPr="009766A7">
              <w:t>eneficiary’s</w:t>
            </w:r>
            <w:r w:rsidRPr="009766A7">
              <w:t xml:space="preserve"> account.</w:t>
            </w:r>
          </w:p>
          <w:p w14:paraId="2EF2AD39" w14:textId="77777777" w:rsidR="00B867C3" w:rsidRPr="009766A7" w:rsidRDefault="00B867C3" w:rsidP="009766A7">
            <w:pPr>
              <w:tabs>
                <w:tab w:val="left" w:pos="0"/>
              </w:tabs>
              <w:overflowPunct w:val="0"/>
              <w:autoSpaceDE w:val="0"/>
              <w:autoSpaceDN w:val="0"/>
              <w:adjustRightInd w:val="0"/>
              <w:jc w:val="both"/>
              <w:rPr>
                <w:b/>
              </w:rPr>
            </w:pPr>
          </w:p>
          <w:p w14:paraId="0DB3B4F0" w14:textId="6896D166" w:rsidR="002B607C" w:rsidRDefault="002B607C" w:rsidP="007A5827">
            <w:pPr>
              <w:pStyle w:val="ListParagraph"/>
              <w:numPr>
                <w:ilvl w:val="0"/>
                <w:numId w:val="25"/>
              </w:numPr>
              <w:tabs>
                <w:tab w:val="left" w:pos="0"/>
              </w:tabs>
              <w:overflowPunct w:val="0"/>
              <w:autoSpaceDE w:val="0"/>
              <w:autoSpaceDN w:val="0"/>
              <w:adjustRightInd w:val="0"/>
              <w:jc w:val="both"/>
              <w:rPr>
                <w:b/>
              </w:rPr>
            </w:pPr>
            <w:r w:rsidRPr="00935122">
              <w:rPr>
                <w:b/>
              </w:rPr>
              <w:t xml:space="preserve">Will all letters (including enrollment and premium types) be dispositioned to the </w:t>
            </w:r>
            <w:proofErr w:type="spellStart"/>
            <w:r w:rsidRPr="00935122">
              <w:rPr>
                <w:b/>
              </w:rPr>
              <w:t>FamilyCare</w:t>
            </w:r>
            <w:proofErr w:type="spellEnd"/>
            <w:r w:rsidRPr="00935122">
              <w:rPr>
                <w:b/>
              </w:rPr>
              <w:t xml:space="preserve"> notices modules?</w:t>
            </w:r>
          </w:p>
          <w:p w14:paraId="7CEC2F49" w14:textId="77777777" w:rsidR="00780F0D" w:rsidRPr="009766A7" w:rsidRDefault="00780F0D" w:rsidP="009766A7">
            <w:pPr>
              <w:tabs>
                <w:tab w:val="left" w:pos="0"/>
              </w:tabs>
              <w:overflowPunct w:val="0"/>
              <w:autoSpaceDE w:val="0"/>
              <w:autoSpaceDN w:val="0"/>
              <w:adjustRightInd w:val="0"/>
              <w:jc w:val="both"/>
              <w:rPr>
                <w:b/>
              </w:rPr>
            </w:pPr>
          </w:p>
          <w:p w14:paraId="6B5CEDB3" w14:textId="5F2AA5BB" w:rsidR="00B867C3" w:rsidRPr="00B36550" w:rsidRDefault="00816BE6" w:rsidP="00476866">
            <w:pPr>
              <w:tabs>
                <w:tab w:val="left" w:pos="0"/>
              </w:tabs>
              <w:overflowPunct w:val="0"/>
              <w:autoSpaceDE w:val="0"/>
              <w:autoSpaceDN w:val="0"/>
              <w:adjustRightInd w:val="0"/>
              <w:ind w:left="360"/>
              <w:jc w:val="both"/>
            </w:pPr>
            <w:r>
              <w:t xml:space="preserve">Yes.  </w:t>
            </w:r>
          </w:p>
        </w:tc>
      </w:tr>
      <w:tr w:rsidR="00D677F3" w:rsidRPr="00C40BDE" w14:paraId="15A8E477" w14:textId="77777777" w:rsidTr="19E0F00C">
        <w:tc>
          <w:tcPr>
            <w:tcW w:w="877" w:type="dxa"/>
            <w:tcBorders>
              <w:top w:val="single" w:sz="4" w:space="0" w:color="auto"/>
              <w:left w:val="single" w:sz="4" w:space="0" w:color="auto"/>
              <w:bottom w:val="single" w:sz="4" w:space="0" w:color="auto"/>
              <w:right w:val="single" w:sz="4" w:space="0" w:color="auto"/>
            </w:tcBorders>
          </w:tcPr>
          <w:p w14:paraId="7588284E" w14:textId="36A79B82" w:rsidR="00D677F3" w:rsidRPr="00C40BDE" w:rsidRDefault="007A5827" w:rsidP="007A5827">
            <w:pPr>
              <w:tabs>
                <w:tab w:val="left" w:pos="0"/>
              </w:tabs>
              <w:autoSpaceDN w:val="0"/>
              <w:jc w:val="center"/>
            </w:pPr>
            <w:r>
              <w:t>10</w:t>
            </w:r>
            <w:r w:rsidR="006337C1">
              <w:t>3</w:t>
            </w:r>
          </w:p>
        </w:tc>
        <w:tc>
          <w:tcPr>
            <w:tcW w:w="2160" w:type="dxa"/>
            <w:tcBorders>
              <w:top w:val="single" w:sz="4" w:space="0" w:color="auto"/>
              <w:left w:val="single" w:sz="4" w:space="0" w:color="auto"/>
              <w:bottom w:val="single" w:sz="4" w:space="0" w:color="auto"/>
              <w:right w:val="single" w:sz="4" w:space="0" w:color="auto"/>
            </w:tcBorders>
          </w:tcPr>
          <w:p w14:paraId="037F4009" w14:textId="6A20C7CB" w:rsidR="00D677F3" w:rsidRPr="00713FC0" w:rsidRDefault="00D677F3" w:rsidP="00307185">
            <w:pPr>
              <w:tabs>
                <w:tab w:val="left" w:pos="0"/>
              </w:tabs>
              <w:overflowPunct w:val="0"/>
              <w:autoSpaceDE w:val="0"/>
              <w:autoSpaceDN w:val="0"/>
              <w:adjustRightInd w:val="0"/>
              <w:jc w:val="center"/>
            </w:pPr>
            <w:r>
              <w:t>3.</w:t>
            </w:r>
            <w:r w:rsidRPr="00A96F3B">
              <w:t xml:space="preserve">4 </w:t>
            </w:r>
            <w:r w:rsidR="00307185">
              <w:t>Building Service</w:t>
            </w:r>
            <w:r w:rsidRPr="00A96F3B">
              <w:t xml:space="preserve"> </w:t>
            </w:r>
          </w:p>
        </w:tc>
        <w:tc>
          <w:tcPr>
            <w:tcW w:w="7200" w:type="dxa"/>
            <w:tcBorders>
              <w:top w:val="single" w:sz="4" w:space="0" w:color="auto"/>
              <w:left w:val="single" w:sz="4" w:space="0" w:color="auto"/>
              <w:bottom w:val="single" w:sz="4" w:space="0" w:color="auto"/>
              <w:right w:val="single" w:sz="4" w:space="0" w:color="auto"/>
            </w:tcBorders>
          </w:tcPr>
          <w:p w14:paraId="43C84AF2" w14:textId="77777777" w:rsidR="00D677F3" w:rsidRDefault="00D677F3" w:rsidP="007A5827">
            <w:pPr>
              <w:tabs>
                <w:tab w:val="left" w:pos="0"/>
              </w:tabs>
              <w:overflowPunct w:val="0"/>
              <w:autoSpaceDE w:val="0"/>
              <w:autoSpaceDN w:val="0"/>
              <w:adjustRightInd w:val="0"/>
              <w:jc w:val="both"/>
              <w:rPr>
                <w:b/>
              </w:rPr>
            </w:pPr>
            <w:r w:rsidRPr="00A96F3B">
              <w:rPr>
                <w:b/>
              </w:rPr>
              <w:t>RFP LANGUAGE:</w:t>
            </w:r>
            <w:r>
              <w:rPr>
                <w:b/>
              </w:rPr>
              <w:t xml:space="preserve"> </w:t>
            </w:r>
            <w:r w:rsidRPr="00A96F3B">
              <w:rPr>
                <w:b/>
              </w:rPr>
              <w:t xml:space="preserve">The Vendor {Contractor} shall function as a centralized </w:t>
            </w:r>
            <w:proofErr w:type="spellStart"/>
            <w:r w:rsidRPr="00A96F3B">
              <w:rPr>
                <w:b/>
              </w:rPr>
              <w:t>Mailhouse</w:t>
            </w:r>
            <w:proofErr w:type="spellEnd"/>
            <w:r w:rsidRPr="00A96F3B">
              <w:rPr>
                <w:b/>
              </w:rPr>
              <w:t xml:space="preserve"> for all EDAs for NJ </w:t>
            </w:r>
            <w:proofErr w:type="spellStart"/>
            <w:r w:rsidRPr="00A96F3B">
              <w:rPr>
                <w:b/>
              </w:rPr>
              <w:t>FamilyCare</w:t>
            </w:r>
            <w:proofErr w:type="spellEnd"/>
            <w:r w:rsidRPr="00A96F3B">
              <w:rPr>
                <w:b/>
              </w:rPr>
              <w:t xml:space="preserve"> Programs (MAGI-related, ABD and CHIP). </w:t>
            </w:r>
          </w:p>
          <w:p w14:paraId="1204A39F" w14:textId="77777777" w:rsidR="00F4467A" w:rsidRDefault="00F4467A" w:rsidP="007A5827">
            <w:pPr>
              <w:tabs>
                <w:tab w:val="left" w:pos="0"/>
              </w:tabs>
              <w:overflowPunct w:val="0"/>
              <w:autoSpaceDE w:val="0"/>
              <w:autoSpaceDN w:val="0"/>
              <w:adjustRightInd w:val="0"/>
              <w:jc w:val="both"/>
              <w:rPr>
                <w:b/>
              </w:rPr>
            </w:pPr>
          </w:p>
          <w:p w14:paraId="217EED2D" w14:textId="77777777" w:rsidR="00D677F3" w:rsidRDefault="00D677F3" w:rsidP="007A5827">
            <w:pPr>
              <w:tabs>
                <w:tab w:val="left" w:pos="0"/>
              </w:tabs>
              <w:overflowPunct w:val="0"/>
              <w:autoSpaceDE w:val="0"/>
              <w:autoSpaceDN w:val="0"/>
              <w:adjustRightInd w:val="0"/>
              <w:jc w:val="both"/>
              <w:rPr>
                <w:b/>
              </w:rPr>
            </w:pPr>
            <w:r w:rsidRPr="00A96F3B">
              <w:rPr>
                <w:b/>
              </w:rPr>
              <w:t>QUESTION: Please confirm that the volume of inbound mail in Attachment 6 does not include the volume of inbound mail that is currently being received and handled by the counties.</w:t>
            </w:r>
          </w:p>
          <w:p w14:paraId="1D5D9DDC" w14:textId="77777777" w:rsidR="00A351BF" w:rsidRDefault="00A351BF" w:rsidP="007A5827">
            <w:pPr>
              <w:tabs>
                <w:tab w:val="left" w:pos="0"/>
              </w:tabs>
              <w:overflowPunct w:val="0"/>
              <w:autoSpaceDE w:val="0"/>
              <w:autoSpaceDN w:val="0"/>
              <w:adjustRightInd w:val="0"/>
              <w:jc w:val="both"/>
              <w:rPr>
                <w:b/>
              </w:rPr>
            </w:pPr>
          </w:p>
          <w:p w14:paraId="28F7341D" w14:textId="7B9E3754" w:rsidR="00F4467A" w:rsidRDefault="00780F0D" w:rsidP="007A5827">
            <w:pPr>
              <w:tabs>
                <w:tab w:val="left" w:pos="0"/>
              </w:tabs>
              <w:overflowPunct w:val="0"/>
              <w:autoSpaceDE w:val="0"/>
              <w:autoSpaceDN w:val="0"/>
              <w:adjustRightInd w:val="0"/>
              <w:jc w:val="both"/>
            </w:pPr>
            <w:r w:rsidRPr="009766A7">
              <w:t>This is c</w:t>
            </w:r>
            <w:r w:rsidR="00A351BF" w:rsidRPr="009766A7">
              <w:t>onfirmed.</w:t>
            </w:r>
            <w:r w:rsidR="00F40EF3">
              <w:t xml:space="preserve"> Refer to “T1392 Revised Attachment 6 – Monthly Volumes</w:t>
            </w:r>
            <w:r w:rsidR="00735174">
              <w:t xml:space="preserve"> 10.7.20.</w:t>
            </w:r>
            <w:r w:rsidR="00F40EF3">
              <w:t>”</w:t>
            </w:r>
          </w:p>
          <w:p w14:paraId="75F01029" w14:textId="76AB6965" w:rsidR="00E70ECE" w:rsidRPr="009766A7" w:rsidRDefault="00E70ECE" w:rsidP="007A5827">
            <w:pPr>
              <w:tabs>
                <w:tab w:val="left" w:pos="0"/>
              </w:tabs>
              <w:overflowPunct w:val="0"/>
              <w:autoSpaceDE w:val="0"/>
              <w:autoSpaceDN w:val="0"/>
              <w:adjustRightInd w:val="0"/>
              <w:jc w:val="both"/>
            </w:pPr>
          </w:p>
        </w:tc>
      </w:tr>
      <w:tr w:rsidR="00D677F3" w:rsidRPr="00C40BDE" w14:paraId="2CB60B4A" w14:textId="77777777" w:rsidTr="19E0F00C">
        <w:tc>
          <w:tcPr>
            <w:tcW w:w="877" w:type="dxa"/>
            <w:tcBorders>
              <w:top w:val="single" w:sz="4" w:space="0" w:color="auto"/>
              <w:left w:val="single" w:sz="4" w:space="0" w:color="auto"/>
              <w:bottom w:val="single" w:sz="4" w:space="0" w:color="auto"/>
              <w:right w:val="single" w:sz="4" w:space="0" w:color="auto"/>
            </w:tcBorders>
          </w:tcPr>
          <w:p w14:paraId="0B516E8B" w14:textId="55A9180C" w:rsidR="00D677F3" w:rsidRPr="00DB4D8A" w:rsidRDefault="006337C1" w:rsidP="007A5827">
            <w:pPr>
              <w:tabs>
                <w:tab w:val="left" w:pos="0"/>
              </w:tabs>
              <w:autoSpaceDN w:val="0"/>
              <w:jc w:val="center"/>
            </w:pPr>
            <w:r>
              <w:t>104</w:t>
            </w:r>
          </w:p>
        </w:tc>
        <w:tc>
          <w:tcPr>
            <w:tcW w:w="2160" w:type="dxa"/>
            <w:tcBorders>
              <w:top w:val="single" w:sz="4" w:space="0" w:color="auto"/>
              <w:left w:val="single" w:sz="4" w:space="0" w:color="auto"/>
              <w:bottom w:val="single" w:sz="4" w:space="0" w:color="auto"/>
              <w:right w:val="single" w:sz="4" w:space="0" w:color="auto"/>
            </w:tcBorders>
          </w:tcPr>
          <w:p w14:paraId="4E0A7EA5" w14:textId="6AE800CD" w:rsidR="00D677F3" w:rsidRPr="00DB4D8A" w:rsidRDefault="00D677F3" w:rsidP="00307185">
            <w:pPr>
              <w:tabs>
                <w:tab w:val="left" w:pos="0"/>
              </w:tabs>
              <w:overflowPunct w:val="0"/>
              <w:autoSpaceDE w:val="0"/>
              <w:autoSpaceDN w:val="0"/>
              <w:adjustRightInd w:val="0"/>
              <w:jc w:val="center"/>
            </w:pPr>
            <w:r w:rsidRPr="00DB4D8A">
              <w:t xml:space="preserve">3.4 </w:t>
            </w:r>
            <w:r w:rsidR="00307185">
              <w:t>Building Service</w:t>
            </w:r>
          </w:p>
        </w:tc>
        <w:tc>
          <w:tcPr>
            <w:tcW w:w="7200" w:type="dxa"/>
            <w:tcBorders>
              <w:top w:val="single" w:sz="4" w:space="0" w:color="auto"/>
              <w:left w:val="single" w:sz="4" w:space="0" w:color="auto"/>
              <w:bottom w:val="single" w:sz="4" w:space="0" w:color="auto"/>
              <w:right w:val="single" w:sz="4" w:space="0" w:color="auto"/>
            </w:tcBorders>
          </w:tcPr>
          <w:p w14:paraId="03A969F8" w14:textId="3D6F72B2" w:rsidR="00D677F3" w:rsidRPr="00DB4D8A" w:rsidRDefault="00D677F3" w:rsidP="007A5827">
            <w:pPr>
              <w:tabs>
                <w:tab w:val="left" w:pos="0"/>
              </w:tabs>
              <w:overflowPunct w:val="0"/>
              <w:autoSpaceDE w:val="0"/>
              <w:autoSpaceDN w:val="0"/>
              <w:adjustRightInd w:val="0"/>
              <w:jc w:val="both"/>
              <w:rPr>
                <w:b/>
              </w:rPr>
            </w:pPr>
            <w:r w:rsidRPr="00DB4D8A">
              <w:rPr>
                <w:b/>
              </w:rPr>
              <w:t xml:space="preserve">RFP LANGUAGE: The Vendor {Contractor} shall function as a centralized </w:t>
            </w:r>
            <w:proofErr w:type="spellStart"/>
            <w:r w:rsidRPr="00DB4D8A">
              <w:rPr>
                <w:b/>
              </w:rPr>
              <w:t>Mailhouse</w:t>
            </w:r>
            <w:proofErr w:type="spellEnd"/>
            <w:r w:rsidRPr="00DB4D8A">
              <w:rPr>
                <w:b/>
              </w:rPr>
              <w:t xml:space="preserve"> for all EDAs for NJ </w:t>
            </w:r>
            <w:proofErr w:type="spellStart"/>
            <w:r w:rsidRPr="00DB4D8A">
              <w:rPr>
                <w:b/>
              </w:rPr>
              <w:t>FamilyCare</w:t>
            </w:r>
            <w:proofErr w:type="spellEnd"/>
            <w:r w:rsidRPr="00DB4D8A">
              <w:rPr>
                <w:b/>
              </w:rPr>
              <w:t xml:space="preserve"> Programs (MAGI-related, ABD and CHIP). </w:t>
            </w:r>
          </w:p>
          <w:p w14:paraId="778FF72B" w14:textId="77777777" w:rsidR="00780F0D" w:rsidRPr="00DB4D8A" w:rsidRDefault="00780F0D" w:rsidP="007A5827">
            <w:pPr>
              <w:tabs>
                <w:tab w:val="left" w:pos="0"/>
              </w:tabs>
              <w:overflowPunct w:val="0"/>
              <w:autoSpaceDE w:val="0"/>
              <w:autoSpaceDN w:val="0"/>
              <w:adjustRightInd w:val="0"/>
              <w:jc w:val="both"/>
              <w:rPr>
                <w:b/>
              </w:rPr>
            </w:pPr>
          </w:p>
          <w:p w14:paraId="5C0339AF" w14:textId="77777777" w:rsidR="00D677F3" w:rsidRPr="00DB4D8A" w:rsidRDefault="00D677F3" w:rsidP="007A5827">
            <w:pPr>
              <w:tabs>
                <w:tab w:val="left" w:pos="0"/>
              </w:tabs>
              <w:overflowPunct w:val="0"/>
              <w:autoSpaceDE w:val="0"/>
              <w:autoSpaceDN w:val="0"/>
              <w:adjustRightInd w:val="0"/>
              <w:jc w:val="both"/>
              <w:rPr>
                <w:b/>
              </w:rPr>
            </w:pPr>
            <w:r w:rsidRPr="00DB4D8A">
              <w:rPr>
                <w:b/>
              </w:rPr>
              <w:t>QUESTION: Please provide the estimated increase in volume of inbound mail that the Vendor should expect beyond the volumes presented in Attachments 6 for inbound mail.</w:t>
            </w:r>
          </w:p>
          <w:p w14:paraId="02C8D096" w14:textId="77777777" w:rsidR="00A351BF" w:rsidRPr="00DB4D8A" w:rsidRDefault="00A351BF" w:rsidP="007A5827">
            <w:pPr>
              <w:tabs>
                <w:tab w:val="left" w:pos="0"/>
              </w:tabs>
              <w:overflowPunct w:val="0"/>
              <w:autoSpaceDE w:val="0"/>
              <w:autoSpaceDN w:val="0"/>
              <w:adjustRightInd w:val="0"/>
              <w:jc w:val="both"/>
              <w:rPr>
                <w:b/>
              </w:rPr>
            </w:pPr>
          </w:p>
          <w:p w14:paraId="4B4540C2" w14:textId="6173AC76" w:rsidR="00A351BF" w:rsidRDefault="00A351BF">
            <w:pPr>
              <w:tabs>
                <w:tab w:val="left" w:pos="0"/>
              </w:tabs>
              <w:overflowPunct w:val="0"/>
              <w:autoSpaceDE w:val="0"/>
              <w:autoSpaceDN w:val="0"/>
              <w:adjustRightInd w:val="0"/>
              <w:jc w:val="both"/>
              <w:rPr>
                <w:shd w:val="clear" w:color="auto" w:fill="FFFFFF"/>
              </w:rPr>
            </w:pPr>
            <w:r w:rsidRPr="00DB4D8A">
              <w:t xml:space="preserve">The </w:t>
            </w:r>
            <w:r w:rsidR="00A70F6F" w:rsidRPr="00DB4D8A">
              <w:t>Vendor {Contractor}</w:t>
            </w:r>
            <w:r w:rsidRPr="00DB4D8A">
              <w:t xml:space="preserve"> should expect to process all redeterminations letters as well as letters related to MAGI and ABD paper applications.</w:t>
            </w:r>
            <w:r w:rsidR="003819DF" w:rsidRPr="00DB4D8A">
              <w:t xml:space="preserve">   </w:t>
            </w:r>
            <w:r w:rsidR="00DB4D8A" w:rsidRPr="00DB4D8A">
              <w:rPr>
                <w:shd w:val="clear" w:color="auto" w:fill="FFFFFF"/>
              </w:rPr>
              <w:t>In 2019, on average, the County EDAs received approximately 14,000 MAGI paper applications and approximately 4,000 ABD paper applications monthly, along with associated verification documentation.  On average, each MAGI application was received with 2 verifications documents, while each ABD application was received with 6-8 additional verification documents.</w:t>
            </w:r>
          </w:p>
          <w:p w14:paraId="614F5F76" w14:textId="04805B8F" w:rsidR="00DB4D8A" w:rsidRPr="00DB4D8A" w:rsidRDefault="00DB4D8A">
            <w:pPr>
              <w:tabs>
                <w:tab w:val="left" w:pos="0"/>
              </w:tabs>
              <w:overflowPunct w:val="0"/>
              <w:autoSpaceDE w:val="0"/>
              <w:autoSpaceDN w:val="0"/>
              <w:adjustRightInd w:val="0"/>
              <w:jc w:val="both"/>
            </w:pPr>
          </w:p>
        </w:tc>
      </w:tr>
      <w:tr w:rsidR="002B607C" w:rsidRPr="00C40BDE" w14:paraId="14B98EBA" w14:textId="77777777" w:rsidTr="19E0F00C">
        <w:tc>
          <w:tcPr>
            <w:tcW w:w="877" w:type="dxa"/>
            <w:tcBorders>
              <w:top w:val="single" w:sz="4" w:space="0" w:color="auto"/>
              <w:left w:val="single" w:sz="4" w:space="0" w:color="auto"/>
              <w:bottom w:val="single" w:sz="4" w:space="0" w:color="auto"/>
              <w:right w:val="single" w:sz="4" w:space="0" w:color="auto"/>
            </w:tcBorders>
          </w:tcPr>
          <w:p w14:paraId="08F9E43B" w14:textId="76C899CD" w:rsidR="002B607C" w:rsidRPr="00C40BDE" w:rsidRDefault="007A5827" w:rsidP="006337C1">
            <w:pPr>
              <w:tabs>
                <w:tab w:val="left" w:pos="0"/>
              </w:tabs>
              <w:autoSpaceDN w:val="0"/>
              <w:jc w:val="center"/>
            </w:pPr>
            <w:r>
              <w:t>1</w:t>
            </w:r>
            <w:r w:rsidR="006337C1">
              <w:t>05</w:t>
            </w:r>
          </w:p>
        </w:tc>
        <w:tc>
          <w:tcPr>
            <w:tcW w:w="2160" w:type="dxa"/>
            <w:tcBorders>
              <w:top w:val="single" w:sz="4" w:space="0" w:color="auto"/>
              <w:left w:val="single" w:sz="4" w:space="0" w:color="auto"/>
              <w:bottom w:val="single" w:sz="4" w:space="0" w:color="auto"/>
              <w:right w:val="single" w:sz="4" w:space="0" w:color="auto"/>
            </w:tcBorders>
          </w:tcPr>
          <w:p w14:paraId="75B565E0" w14:textId="1356BCD3" w:rsidR="002B607C" w:rsidRPr="00713FC0" w:rsidRDefault="002B607C" w:rsidP="00476866">
            <w:pPr>
              <w:tabs>
                <w:tab w:val="left" w:pos="0"/>
                <w:tab w:val="left" w:pos="322"/>
              </w:tabs>
              <w:overflowPunct w:val="0"/>
              <w:autoSpaceDE w:val="0"/>
              <w:autoSpaceDN w:val="0"/>
              <w:adjustRightInd w:val="0"/>
              <w:jc w:val="center"/>
            </w:pPr>
            <w:r w:rsidRPr="009B2EE4">
              <w:t>Section 3.4, Mail Room Operations</w:t>
            </w:r>
          </w:p>
        </w:tc>
        <w:tc>
          <w:tcPr>
            <w:tcW w:w="7200" w:type="dxa"/>
            <w:tcBorders>
              <w:top w:val="single" w:sz="4" w:space="0" w:color="auto"/>
              <w:left w:val="single" w:sz="4" w:space="0" w:color="auto"/>
              <w:bottom w:val="single" w:sz="4" w:space="0" w:color="auto"/>
              <w:right w:val="single" w:sz="4" w:space="0" w:color="auto"/>
            </w:tcBorders>
          </w:tcPr>
          <w:p w14:paraId="6CF6AE15" w14:textId="0DA8AFCC" w:rsidR="002B607C" w:rsidRDefault="002B607C" w:rsidP="007A5827">
            <w:pPr>
              <w:tabs>
                <w:tab w:val="left" w:pos="0"/>
              </w:tabs>
              <w:overflowPunct w:val="0"/>
              <w:autoSpaceDE w:val="0"/>
              <w:autoSpaceDN w:val="0"/>
              <w:adjustRightInd w:val="0"/>
              <w:jc w:val="both"/>
              <w:rPr>
                <w:b/>
              </w:rPr>
            </w:pPr>
            <w:r w:rsidRPr="007C2E4B">
              <w:rPr>
                <w:b/>
              </w:rPr>
              <w:t xml:space="preserve">Can DMAHS provide the current versions of all the paper versions of the NJ </w:t>
            </w:r>
            <w:proofErr w:type="spellStart"/>
            <w:r w:rsidRPr="007C2E4B">
              <w:rPr>
                <w:b/>
              </w:rPr>
              <w:t>FamilyCare</w:t>
            </w:r>
            <w:proofErr w:type="spellEnd"/>
            <w:r w:rsidRPr="007C2E4B">
              <w:rPr>
                <w:b/>
              </w:rPr>
              <w:t xml:space="preserve"> Applications (both ABD and Non-ABD), Plan Selection Forms, and Appeals Forms?</w:t>
            </w:r>
          </w:p>
          <w:p w14:paraId="1B6CE8EC" w14:textId="77777777" w:rsidR="00780F0D" w:rsidRPr="003146EE" w:rsidRDefault="00780F0D" w:rsidP="007A5827">
            <w:pPr>
              <w:tabs>
                <w:tab w:val="left" w:pos="0"/>
              </w:tabs>
              <w:overflowPunct w:val="0"/>
              <w:autoSpaceDE w:val="0"/>
              <w:autoSpaceDN w:val="0"/>
              <w:adjustRightInd w:val="0"/>
              <w:jc w:val="both"/>
              <w:rPr>
                <w:b/>
              </w:rPr>
            </w:pPr>
          </w:p>
          <w:p w14:paraId="4B42E1C4" w14:textId="2A77E513" w:rsidR="007C2E4B" w:rsidRPr="009766A7" w:rsidRDefault="007C2E4B" w:rsidP="007C2E4B">
            <w:pPr>
              <w:tabs>
                <w:tab w:val="left" w:pos="0"/>
              </w:tabs>
              <w:overflowPunct w:val="0"/>
              <w:autoSpaceDE w:val="0"/>
              <w:autoSpaceDN w:val="0"/>
              <w:adjustRightInd w:val="0"/>
              <w:jc w:val="both"/>
            </w:pPr>
            <w:r w:rsidRPr="009766A7">
              <w:t xml:space="preserve">The following documents </w:t>
            </w:r>
            <w:r w:rsidR="00E64472">
              <w:t>have been included as attachments in NJ Start</w:t>
            </w:r>
            <w:r w:rsidRPr="009766A7">
              <w:t>:</w:t>
            </w:r>
          </w:p>
          <w:p w14:paraId="5FDC07F3" w14:textId="7E002577" w:rsidR="007C2E4B" w:rsidRPr="009766A7" w:rsidRDefault="00F40DA6" w:rsidP="007C2E4B">
            <w:pPr>
              <w:pStyle w:val="ListParagraph"/>
              <w:numPr>
                <w:ilvl w:val="0"/>
                <w:numId w:val="140"/>
              </w:numPr>
              <w:tabs>
                <w:tab w:val="left" w:pos="0"/>
              </w:tabs>
              <w:overflowPunct w:val="0"/>
              <w:autoSpaceDE w:val="0"/>
              <w:autoSpaceDN w:val="0"/>
              <w:adjustRightInd w:val="0"/>
              <w:jc w:val="both"/>
            </w:pPr>
            <w:r>
              <w:t xml:space="preserve">Attachment 9- </w:t>
            </w:r>
            <w:r w:rsidR="007C2E4B" w:rsidRPr="009766A7">
              <w:t>ABD Application</w:t>
            </w:r>
          </w:p>
          <w:p w14:paraId="1729D6C3" w14:textId="1EC9C9A8" w:rsidR="007C2E4B" w:rsidRPr="009766A7" w:rsidRDefault="00F40DA6" w:rsidP="00F40DA6">
            <w:pPr>
              <w:pStyle w:val="ListParagraph"/>
              <w:numPr>
                <w:ilvl w:val="0"/>
                <w:numId w:val="140"/>
              </w:numPr>
              <w:tabs>
                <w:tab w:val="left" w:pos="0"/>
              </w:tabs>
              <w:overflowPunct w:val="0"/>
              <w:autoSpaceDE w:val="0"/>
              <w:autoSpaceDN w:val="0"/>
              <w:adjustRightInd w:val="0"/>
              <w:jc w:val="both"/>
            </w:pPr>
            <w:r w:rsidRPr="00F40DA6">
              <w:t xml:space="preserve">Attachment </w:t>
            </w:r>
            <w:r>
              <w:t xml:space="preserve">10- </w:t>
            </w:r>
            <w:r w:rsidR="007C2E4B" w:rsidRPr="009766A7">
              <w:t xml:space="preserve">NJ </w:t>
            </w:r>
            <w:proofErr w:type="spellStart"/>
            <w:r w:rsidR="007C2E4B" w:rsidRPr="009766A7">
              <w:t>FamilyCare</w:t>
            </w:r>
            <w:proofErr w:type="spellEnd"/>
            <w:r w:rsidR="007C2E4B" w:rsidRPr="009766A7">
              <w:t xml:space="preserve"> Application</w:t>
            </w:r>
          </w:p>
          <w:p w14:paraId="3B20B661" w14:textId="786372E0" w:rsidR="007C2E4B" w:rsidRPr="009766A7" w:rsidRDefault="00F40DA6" w:rsidP="00F40DA6">
            <w:pPr>
              <w:pStyle w:val="ListParagraph"/>
              <w:numPr>
                <w:ilvl w:val="0"/>
                <w:numId w:val="140"/>
              </w:numPr>
              <w:tabs>
                <w:tab w:val="left" w:pos="0"/>
              </w:tabs>
              <w:overflowPunct w:val="0"/>
              <w:autoSpaceDE w:val="0"/>
              <w:autoSpaceDN w:val="0"/>
              <w:adjustRightInd w:val="0"/>
              <w:jc w:val="both"/>
            </w:pPr>
            <w:r w:rsidRPr="00F40DA6">
              <w:t xml:space="preserve">Attachment </w:t>
            </w:r>
            <w:r>
              <w:t>11- R</w:t>
            </w:r>
            <w:r w:rsidR="007C2E4B" w:rsidRPr="009766A7">
              <w:t xml:space="preserve">equest for Information Packet </w:t>
            </w:r>
          </w:p>
          <w:p w14:paraId="71018246" w14:textId="4E8FF377" w:rsidR="007C2E4B" w:rsidRPr="009766A7" w:rsidRDefault="00F40DA6" w:rsidP="00F40DA6">
            <w:pPr>
              <w:pStyle w:val="ListParagraph"/>
              <w:numPr>
                <w:ilvl w:val="0"/>
                <w:numId w:val="140"/>
              </w:numPr>
              <w:tabs>
                <w:tab w:val="left" w:pos="0"/>
              </w:tabs>
              <w:overflowPunct w:val="0"/>
              <w:autoSpaceDE w:val="0"/>
              <w:autoSpaceDN w:val="0"/>
              <w:adjustRightInd w:val="0"/>
              <w:jc w:val="both"/>
            </w:pPr>
            <w:r w:rsidRPr="00F40DA6">
              <w:t>Attachment</w:t>
            </w:r>
            <w:r>
              <w:t xml:space="preserve"> 12-</w:t>
            </w:r>
            <w:r w:rsidRPr="00F40DA6">
              <w:t xml:space="preserve"> </w:t>
            </w:r>
            <w:r w:rsidR="007C2E4B" w:rsidRPr="009766A7">
              <w:t>Grievance Form</w:t>
            </w:r>
          </w:p>
          <w:p w14:paraId="61EFABDE" w14:textId="050211F7" w:rsidR="007C2E4B" w:rsidRPr="009766A7" w:rsidRDefault="00F40DA6" w:rsidP="00F40DA6">
            <w:pPr>
              <w:pStyle w:val="ListParagraph"/>
              <w:numPr>
                <w:ilvl w:val="0"/>
                <w:numId w:val="140"/>
              </w:numPr>
              <w:tabs>
                <w:tab w:val="left" w:pos="0"/>
              </w:tabs>
              <w:overflowPunct w:val="0"/>
              <w:autoSpaceDE w:val="0"/>
              <w:autoSpaceDN w:val="0"/>
              <w:adjustRightInd w:val="0"/>
              <w:jc w:val="both"/>
            </w:pPr>
            <w:r w:rsidRPr="00F40DA6">
              <w:t xml:space="preserve">Attachment </w:t>
            </w:r>
            <w:r>
              <w:t xml:space="preserve">13- </w:t>
            </w:r>
            <w:r w:rsidR="007C2E4B" w:rsidRPr="009766A7">
              <w:t>Fair Hearing Notice</w:t>
            </w:r>
          </w:p>
          <w:p w14:paraId="42A147FA" w14:textId="734A6A50" w:rsidR="007C2E4B" w:rsidRPr="009766A7" w:rsidRDefault="00F40DA6" w:rsidP="00F40DA6">
            <w:pPr>
              <w:pStyle w:val="ListParagraph"/>
              <w:numPr>
                <w:ilvl w:val="0"/>
                <w:numId w:val="140"/>
              </w:numPr>
              <w:tabs>
                <w:tab w:val="left" w:pos="0"/>
              </w:tabs>
              <w:overflowPunct w:val="0"/>
              <w:autoSpaceDE w:val="0"/>
              <w:autoSpaceDN w:val="0"/>
              <w:adjustRightInd w:val="0"/>
              <w:jc w:val="both"/>
            </w:pPr>
            <w:r w:rsidRPr="00F40DA6">
              <w:t>Attachment</w:t>
            </w:r>
            <w:r>
              <w:t xml:space="preserve"> 14-</w:t>
            </w:r>
            <w:r w:rsidRPr="00F40DA6">
              <w:t xml:space="preserve"> </w:t>
            </w:r>
            <w:r w:rsidR="007C2E4B" w:rsidRPr="009766A7">
              <w:t>HMO Brochure</w:t>
            </w:r>
          </w:p>
          <w:p w14:paraId="184E03DE" w14:textId="79AF2200" w:rsidR="00A351BF" w:rsidRDefault="00F40DA6" w:rsidP="00F40DA6">
            <w:pPr>
              <w:pStyle w:val="ListParagraph"/>
              <w:numPr>
                <w:ilvl w:val="0"/>
                <w:numId w:val="140"/>
              </w:numPr>
              <w:tabs>
                <w:tab w:val="left" w:pos="0"/>
              </w:tabs>
              <w:overflowPunct w:val="0"/>
              <w:autoSpaceDE w:val="0"/>
              <w:autoSpaceDN w:val="0"/>
              <w:adjustRightInd w:val="0"/>
              <w:jc w:val="both"/>
            </w:pPr>
            <w:r w:rsidRPr="00F40DA6">
              <w:t xml:space="preserve">Attachment </w:t>
            </w:r>
            <w:r>
              <w:t xml:space="preserve">15- </w:t>
            </w:r>
            <w:r w:rsidR="007C2E4B" w:rsidRPr="009766A7">
              <w:t>HMO Enrollment Letter and Form</w:t>
            </w:r>
          </w:p>
          <w:p w14:paraId="4B12364A" w14:textId="5755F969" w:rsidR="00722246" w:rsidRPr="009766A7" w:rsidRDefault="00722246" w:rsidP="00722246">
            <w:pPr>
              <w:pStyle w:val="ListParagraph"/>
              <w:tabs>
                <w:tab w:val="left" w:pos="0"/>
              </w:tabs>
              <w:overflowPunct w:val="0"/>
              <w:autoSpaceDE w:val="0"/>
              <w:autoSpaceDN w:val="0"/>
              <w:adjustRightInd w:val="0"/>
              <w:jc w:val="both"/>
            </w:pPr>
          </w:p>
        </w:tc>
      </w:tr>
      <w:tr w:rsidR="008918DF" w14:paraId="03C6B478" w14:textId="77777777" w:rsidTr="19E0F00C">
        <w:tc>
          <w:tcPr>
            <w:tcW w:w="877" w:type="dxa"/>
            <w:tcBorders>
              <w:top w:val="single" w:sz="4" w:space="0" w:color="auto"/>
              <w:left w:val="single" w:sz="4" w:space="0" w:color="auto"/>
              <w:bottom w:val="single" w:sz="4" w:space="0" w:color="auto"/>
              <w:right w:val="single" w:sz="4" w:space="0" w:color="auto"/>
            </w:tcBorders>
          </w:tcPr>
          <w:p w14:paraId="03C6B474" w14:textId="50BEC64B" w:rsidR="008918DF" w:rsidRPr="00C40BDE" w:rsidRDefault="007A5827" w:rsidP="006337C1">
            <w:pPr>
              <w:tabs>
                <w:tab w:val="left" w:pos="0"/>
              </w:tabs>
              <w:autoSpaceDN w:val="0"/>
              <w:jc w:val="center"/>
            </w:pPr>
            <w:r>
              <w:t>1</w:t>
            </w:r>
            <w:r w:rsidR="006337C1">
              <w:t>06</w:t>
            </w:r>
          </w:p>
        </w:tc>
        <w:tc>
          <w:tcPr>
            <w:tcW w:w="2160" w:type="dxa"/>
            <w:tcBorders>
              <w:top w:val="single" w:sz="4" w:space="0" w:color="auto"/>
              <w:left w:val="single" w:sz="4" w:space="0" w:color="auto"/>
              <w:bottom w:val="single" w:sz="4" w:space="0" w:color="auto"/>
              <w:right w:val="single" w:sz="4" w:space="0" w:color="auto"/>
            </w:tcBorders>
          </w:tcPr>
          <w:p w14:paraId="03C6B476" w14:textId="24CFEC77" w:rsidR="008918DF" w:rsidRPr="00713FC0" w:rsidRDefault="00762360" w:rsidP="00476866">
            <w:pPr>
              <w:tabs>
                <w:tab w:val="left" w:pos="0"/>
                <w:tab w:val="left" w:pos="387"/>
              </w:tabs>
              <w:overflowPunct w:val="0"/>
              <w:autoSpaceDE w:val="0"/>
              <w:autoSpaceDN w:val="0"/>
              <w:adjustRightInd w:val="0"/>
              <w:jc w:val="center"/>
            </w:pPr>
            <w:r w:rsidRPr="00713FC0">
              <w:t>3.4.,B. Mailroom Operations</w:t>
            </w:r>
          </w:p>
        </w:tc>
        <w:tc>
          <w:tcPr>
            <w:tcW w:w="7200" w:type="dxa"/>
            <w:tcBorders>
              <w:top w:val="single" w:sz="4" w:space="0" w:color="auto"/>
              <w:left w:val="single" w:sz="4" w:space="0" w:color="auto"/>
              <w:bottom w:val="single" w:sz="4" w:space="0" w:color="auto"/>
              <w:right w:val="single" w:sz="4" w:space="0" w:color="auto"/>
            </w:tcBorders>
          </w:tcPr>
          <w:p w14:paraId="68998286" w14:textId="77777777" w:rsidR="008918DF" w:rsidRDefault="00762360" w:rsidP="005663AD">
            <w:pPr>
              <w:tabs>
                <w:tab w:val="left" w:pos="0"/>
              </w:tabs>
              <w:overflowPunct w:val="0"/>
              <w:autoSpaceDE w:val="0"/>
              <w:autoSpaceDN w:val="0"/>
              <w:adjustRightInd w:val="0"/>
              <w:rPr>
                <w:b/>
              </w:rPr>
            </w:pPr>
            <w:r w:rsidRPr="00C40BDE">
              <w:rPr>
                <w:b/>
              </w:rPr>
              <w:t>Please advise if the vendor should provide the electronic document image storage solution or if all documents</w:t>
            </w:r>
            <w:r w:rsidR="002D0147">
              <w:rPr>
                <w:b/>
              </w:rPr>
              <w:t xml:space="preserve"> imaged are stored in the State’</w:t>
            </w:r>
            <w:r w:rsidRPr="00C40BDE">
              <w:rPr>
                <w:b/>
              </w:rPr>
              <w:t>s DIMS system.</w:t>
            </w:r>
          </w:p>
          <w:p w14:paraId="14DA963D" w14:textId="77777777" w:rsidR="00A351BF" w:rsidRDefault="00A351BF" w:rsidP="005663AD">
            <w:pPr>
              <w:tabs>
                <w:tab w:val="left" w:pos="0"/>
              </w:tabs>
              <w:overflowPunct w:val="0"/>
              <w:autoSpaceDE w:val="0"/>
              <w:autoSpaceDN w:val="0"/>
              <w:adjustRightInd w:val="0"/>
              <w:rPr>
                <w:b/>
              </w:rPr>
            </w:pPr>
          </w:p>
          <w:p w14:paraId="2691D6EE" w14:textId="77777777" w:rsidR="00722246" w:rsidRDefault="00BF06B1" w:rsidP="00722246">
            <w:pPr>
              <w:tabs>
                <w:tab w:val="left" w:pos="0"/>
              </w:tabs>
              <w:overflowPunct w:val="0"/>
              <w:autoSpaceDE w:val="0"/>
              <w:autoSpaceDN w:val="0"/>
              <w:adjustRightInd w:val="0"/>
            </w:pPr>
            <w:r w:rsidRPr="009766A7">
              <w:lastRenderedPageBreak/>
              <w:t xml:space="preserve">The </w:t>
            </w:r>
            <w:r w:rsidR="00964F9C">
              <w:t xml:space="preserve">Vendor </w:t>
            </w:r>
            <w:r w:rsidR="00A70F6F" w:rsidRPr="00A70F6F">
              <w:t>{Contractor}</w:t>
            </w:r>
            <w:r w:rsidR="00A70F6F">
              <w:t xml:space="preserve"> </w:t>
            </w:r>
            <w:r w:rsidR="00964F9C">
              <w:t>shall</w:t>
            </w:r>
            <w:r w:rsidRPr="009766A7">
              <w:t xml:space="preserve"> provide the electronic document image storage solution for its central mail-house and help desk functions.  </w:t>
            </w:r>
          </w:p>
          <w:p w14:paraId="03C6B477" w14:textId="1A86204D" w:rsidR="00476866" w:rsidRPr="00C40BDE" w:rsidRDefault="00476866" w:rsidP="00722246">
            <w:pPr>
              <w:tabs>
                <w:tab w:val="left" w:pos="0"/>
              </w:tabs>
              <w:overflowPunct w:val="0"/>
              <w:autoSpaceDE w:val="0"/>
              <w:autoSpaceDN w:val="0"/>
              <w:adjustRightInd w:val="0"/>
              <w:rPr>
                <w:b/>
              </w:rPr>
            </w:pPr>
          </w:p>
        </w:tc>
      </w:tr>
      <w:tr w:rsidR="008918DF" w14:paraId="03C6B47D" w14:textId="77777777" w:rsidTr="19E0F00C">
        <w:tc>
          <w:tcPr>
            <w:tcW w:w="877" w:type="dxa"/>
            <w:tcBorders>
              <w:top w:val="single" w:sz="4" w:space="0" w:color="auto"/>
              <w:left w:val="single" w:sz="4" w:space="0" w:color="auto"/>
              <w:bottom w:val="single" w:sz="4" w:space="0" w:color="auto"/>
              <w:right w:val="single" w:sz="4" w:space="0" w:color="auto"/>
            </w:tcBorders>
          </w:tcPr>
          <w:p w14:paraId="03C6B479" w14:textId="5C01FF16" w:rsidR="008918DF" w:rsidRPr="00C40BDE" w:rsidRDefault="007A5827" w:rsidP="006337C1">
            <w:pPr>
              <w:tabs>
                <w:tab w:val="left" w:pos="0"/>
              </w:tabs>
              <w:autoSpaceDN w:val="0"/>
              <w:jc w:val="center"/>
            </w:pPr>
            <w:r>
              <w:lastRenderedPageBreak/>
              <w:t>1</w:t>
            </w:r>
            <w:r w:rsidR="006337C1">
              <w:t>07</w:t>
            </w:r>
          </w:p>
        </w:tc>
        <w:tc>
          <w:tcPr>
            <w:tcW w:w="2160" w:type="dxa"/>
            <w:tcBorders>
              <w:top w:val="single" w:sz="4" w:space="0" w:color="auto"/>
              <w:left w:val="single" w:sz="4" w:space="0" w:color="auto"/>
              <w:bottom w:val="single" w:sz="4" w:space="0" w:color="auto"/>
              <w:right w:val="single" w:sz="4" w:space="0" w:color="auto"/>
            </w:tcBorders>
          </w:tcPr>
          <w:p w14:paraId="03C6B47B" w14:textId="5CBBE5FC" w:rsidR="008918DF" w:rsidRPr="00713FC0" w:rsidRDefault="00762360" w:rsidP="005663AD">
            <w:pPr>
              <w:tabs>
                <w:tab w:val="left" w:pos="0"/>
              </w:tabs>
              <w:overflowPunct w:val="0"/>
              <w:autoSpaceDE w:val="0"/>
              <w:autoSpaceDN w:val="0"/>
              <w:adjustRightInd w:val="0"/>
              <w:jc w:val="center"/>
            </w:pPr>
            <w:r w:rsidRPr="00713FC0">
              <w:t>3.4.,B. Mailroom Operations</w:t>
            </w:r>
          </w:p>
        </w:tc>
        <w:tc>
          <w:tcPr>
            <w:tcW w:w="7200" w:type="dxa"/>
            <w:tcBorders>
              <w:top w:val="single" w:sz="4" w:space="0" w:color="auto"/>
              <w:left w:val="single" w:sz="4" w:space="0" w:color="auto"/>
              <w:bottom w:val="single" w:sz="4" w:space="0" w:color="auto"/>
              <w:right w:val="single" w:sz="4" w:space="0" w:color="auto"/>
            </w:tcBorders>
          </w:tcPr>
          <w:p w14:paraId="64313E52" w14:textId="77777777" w:rsidR="008918DF" w:rsidRDefault="00762360" w:rsidP="005663AD">
            <w:pPr>
              <w:tabs>
                <w:tab w:val="left" w:pos="0"/>
              </w:tabs>
              <w:overflowPunct w:val="0"/>
              <w:autoSpaceDE w:val="0"/>
              <w:autoSpaceDN w:val="0"/>
              <w:adjustRightInd w:val="0"/>
              <w:ind w:hanging="28"/>
              <w:rPr>
                <w:b/>
              </w:rPr>
            </w:pPr>
            <w:r w:rsidRPr="00C40BDE">
              <w:rPr>
                <w:b/>
              </w:rPr>
              <w:t xml:space="preserve">If the contractor provides the image repository solution, please </w:t>
            </w:r>
            <w:proofErr w:type="gramStart"/>
            <w:r w:rsidRPr="00C40BDE">
              <w:rPr>
                <w:b/>
              </w:rPr>
              <w:t>advise</w:t>
            </w:r>
            <w:proofErr w:type="gramEnd"/>
            <w:r w:rsidRPr="00C40BDE">
              <w:rPr>
                <w:b/>
              </w:rPr>
              <w:t xml:space="preserve"> how many county workers would need to be able to access the contractors image repository and workflow system.</w:t>
            </w:r>
          </w:p>
          <w:p w14:paraId="20C25FD4" w14:textId="77777777" w:rsidR="00A351BF" w:rsidRDefault="00A351BF" w:rsidP="005663AD">
            <w:pPr>
              <w:tabs>
                <w:tab w:val="left" w:pos="0"/>
              </w:tabs>
              <w:overflowPunct w:val="0"/>
              <w:autoSpaceDE w:val="0"/>
              <w:autoSpaceDN w:val="0"/>
              <w:adjustRightInd w:val="0"/>
              <w:ind w:hanging="28"/>
              <w:rPr>
                <w:b/>
              </w:rPr>
            </w:pPr>
          </w:p>
          <w:p w14:paraId="330DA7B1" w14:textId="716F515A" w:rsidR="00E936DE" w:rsidRDefault="00BF06B1" w:rsidP="009766A7">
            <w:pPr>
              <w:tabs>
                <w:tab w:val="left" w:pos="0"/>
              </w:tabs>
              <w:overflowPunct w:val="0"/>
              <w:autoSpaceDE w:val="0"/>
              <w:autoSpaceDN w:val="0"/>
              <w:adjustRightInd w:val="0"/>
            </w:pPr>
            <w:r w:rsidRPr="009766A7">
              <w:t>Images would have to be available to all county workers</w:t>
            </w:r>
            <w:r w:rsidR="001A4ED3">
              <w:t xml:space="preserve"> (currently</w:t>
            </w:r>
            <w:r w:rsidR="00592DE7">
              <w:t xml:space="preserve"> 1,712</w:t>
            </w:r>
            <w:r w:rsidR="001A4ED3">
              <w:t>)</w:t>
            </w:r>
            <w:r w:rsidR="00592DE7">
              <w:t>,</w:t>
            </w:r>
            <w:r w:rsidRPr="009766A7">
              <w:t xml:space="preserve"> through the </w:t>
            </w:r>
            <w:r w:rsidR="00D75651">
              <w:t xml:space="preserve">NJ </w:t>
            </w:r>
            <w:r w:rsidRPr="009766A7">
              <w:t xml:space="preserve">Worker Portal. The </w:t>
            </w:r>
            <w:r w:rsidR="008D00F5">
              <w:t>Vendor</w:t>
            </w:r>
            <w:r w:rsidRPr="009766A7">
              <w:t xml:space="preserve">’s </w:t>
            </w:r>
            <w:r w:rsidR="00A70F6F">
              <w:t xml:space="preserve">{Contractor’s} </w:t>
            </w:r>
            <w:r w:rsidRPr="009766A7">
              <w:t>document imaging system must provide APIs or web</w:t>
            </w:r>
            <w:r w:rsidR="00780F0D" w:rsidRPr="009766A7">
              <w:t xml:space="preserve"> </w:t>
            </w:r>
            <w:r w:rsidRPr="009766A7">
              <w:t xml:space="preserve">services that allow workers to view all images on the </w:t>
            </w:r>
            <w:r w:rsidR="00D75651">
              <w:t xml:space="preserve">NJ </w:t>
            </w:r>
            <w:r w:rsidRPr="009766A7">
              <w:t>Worker Portal.</w:t>
            </w:r>
            <w:r w:rsidR="00274241">
              <w:t xml:space="preserve">  </w:t>
            </w:r>
          </w:p>
          <w:p w14:paraId="03C6B47C" w14:textId="2784F73D" w:rsidR="00476866" w:rsidRPr="00C40BDE" w:rsidRDefault="00476866" w:rsidP="009766A7">
            <w:pPr>
              <w:tabs>
                <w:tab w:val="left" w:pos="0"/>
              </w:tabs>
              <w:overflowPunct w:val="0"/>
              <w:autoSpaceDE w:val="0"/>
              <w:autoSpaceDN w:val="0"/>
              <w:adjustRightInd w:val="0"/>
              <w:rPr>
                <w:b/>
              </w:rPr>
            </w:pPr>
          </w:p>
        </w:tc>
      </w:tr>
      <w:tr w:rsidR="002B607C" w:rsidRPr="00C40BDE" w14:paraId="1C8BF4A5" w14:textId="77777777" w:rsidTr="19E0F00C">
        <w:tc>
          <w:tcPr>
            <w:tcW w:w="877" w:type="dxa"/>
            <w:tcBorders>
              <w:top w:val="single" w:sz="4" w:space="0" w:color="auto"/>
              <w:left w:val="single" w:sz="4" w:space="0" w:color="auto"/>
              <w:bottom w:val="single" w:sz="4" w:space="0" w:color="auto"/>
              <w:right w:val="single" w:sz="4" w:space="0" w:color="auto"/>
            </w:tcBorders>
          </w:tcPr>
          <w:p w14:paraId="6F0B9EE9" w14:textId="16C9CBB8" w:rsidR="002B607C" w:rsidRPr="00C40BDE" w:rsidRDefault="007A5827" w:rsidP="006337C1">
            <w:pPr>
              <w:tabs>
                <w:tab w:val="left" w:pos="0"/>
              </w:tabs>
              <w:autoSpaceDN w:val="0"/>
              <w:jc w:val="center"/>
            </w:pPr>
            <w:r>
              <w:t>1</w:t>
            </w:r>
            <w:r w:rsidR="006337C1">
              <w:t>08</w:t>
            </w:r>
          </w:p>
        </w:tc>
        <w:tc>
          <w:tcPr>
            <w:tcW w:w="2160" w:type="dxa"/>
            <w:tcBorders>
              <w:top w:val="single" w:sz="4" w:space="0" w:color="auto"/>
              <w:left w:val="single" w:sz="4" w:space="0" w:color="auto"/>
              <w:bottom w:val="single" w:sz="4" w:space="0" w:color="auto"/>
              <w:right w:val="single" w:sz="4" w:space="0" w:color="auto"/>
            </w:tcBorders>
          </w:tcPr>
          <w:p w14:paraId="2BDC37D3" w14:textId="77777777" w:rsidR="002B607C" w:rsidRPr="00713FC0" w:rsidRDefault="002B607C" w:rsidP="00B949DB">
            <w:pPr>
              <w:tabs>
                <w:tab w:val="left" w:pos="0"/>
              </w:tabs>
              <w:overflowPunct w:val="0"/>
              <w:autoSpaceDE w:val="0"/>
              <w:autoSpaceDN w:val="0"/>
              <w:adjustRightInd w:val="0"/>
              <w:jc w:val="center"/>
            </w:pPr>
            <w:r w:rsidRPr="009B2EE4">
              <w:t>Section 3.4.C.3, Mail Room Operations</w:t>
            </w:r>
          </w:p>
        </w:tc>
        <w:tc>
          <w:tcPr>
            <w:tcW w:w="7200" w:type="dxa"/>
            <w:tcBorders>
              <w:top w:val="single" w:sz="4" w:space="0" w:color="auto"/>
              <w:left w:val="single" w:sz="4" w:space="0" w:color="auto"/>
              <w:bottom w:val="single" w:sz="4" w:space="0" w:color="auto"/>
              <w:right w:val="single" w:sz="4" w:space="0" w:color="auto"/>
            </w:tcBorders>
          </w:tcPr>
          <w:p w14:paraId="5BE30E4C" w14:textId="77777777" w:rsidR="002B607C" w:rsidRDefault="002B607C" w:rsidP="007A5827">
            <w:pPr>
              <w:tabs>
                <w:tab w:val="left" w:pos="0"/>
              </w:tabs>
              <w:overflowPunct w:val="0"/>
              <w:autoSpaceDE w:val="0"/>
              <w:autoSpaceDN w:val="0"/>
              <w:adjustRightInd w:val="0"/>
              <w:jc w:val="both"/>
              <w:rPr>
                <w:b/>
              </w:rPr>
            </w:pPr>
            <w:r w:rsidRPr="009B2EE4">
              <w:rPr>
                <w:b/>
              </w:rPr>
              <w:t xml:space="preserve">Please clarify the process that a Vendor {Contractor} must complete if documents received via mail, fax, or electronically are not able to be linked to a unique case record due to incomplete/missing/inaccurate information within the information provided in the documents.  </w:t>
            </w:r>
          </w:p>
          <w:p w14:paraId="30A861FC" w14:textId="77777777" w:rsidR="00A351BF" w:rsidRDefault="00A351BF" w:rsidP="007A5827">
            <w:pPr>
              <w:tabs>
                <w:tab w:val="left" w:pos="0"/>
              </w:tabs>
              <w:overflowPunct w:val="0"/>
              <w:autoSpaceDE w:val="0"/>
              <w:autoSpaceDN w:val="0"/>
              <w:adjustRightInd w:val="0"/>
              <w:jc w:val="both"/>
              <w:rPr>
                <w:b/>
              </w:rPr>
            </w:pPr>
          </w:p>
          <w:p w14:paraId="542AF7AC" w14:textId="2DAC0B9A" w:rsidR="00F4467A" w:rsidRDefault="0072629E">
            <w:pPr>
              <w:tabs>
                <w:tab w:val="left" w:pos="0"/>
              </w:tabs>
              <w:overflowPunct w:val="0"/>
              <w:autoSpaceDE w:val="0"/>
              <w:autoSpaceDN w:val="0"/>
              <w:adjustRightInd w:val="0"/>
              <w:jc w:val="both"/>
            </w:pPr>
            <w:r>
              <w:t xml:space="preserve">Please refer to </w:t>
            </w:r>
            <w:r w:rsidR="001A4ED3">
              <w:t>Bid Solicitation</w:t>
            </w:r>
            <w:r>
              <w:t xml:space="preserve"> Section 3.5Eligibility Processing for the process.  </w:t>
            </w:r>
            <w:r w:rsidR="00A351BF" w:rsidRPr="009766A7">
              <w:t xml:space="preserve">  </w:t>
            </w:r>
          </w:p>
          <w:p w14:paraId="3A5651C6" w14:textId="195E5D38" w:rsidR="00476866" w:rsidRPr="009766A7" w:rsidRDefault="00476866">
            <w:pPr>
              <w:tabs>
                <w:tab w:val="left" w:pos="0"/>
              </w:tabs>
              <w:overflowPunct w:val="0"/>
              <w:autoSpaceDE w:val="0"/>
              <w:autoSpaceDN w:val="0"/>
              <w:adjustRightInd w:val="0"/>
              <w:jc w:val="both"/>
            </w:pPr>
          </w:p>
        </w:tc>
      </w:tr>
      <w:tr w:rsidR="002B607C" w:rsidRPr="00C40BDE" w14:paraId="1617CCC2" w14:textId="77777777" w:rsidTr="19E0F00C">
        <w:tc>
          <w:tcPr>
            <w:tcW w:w="877" w:type="dxa"/>
            <w:tcBorders>
              <w:top w:val="single" w:sz="4" w:space="0" w:color="auto"/>
              <w:left w:val="single" w:sz="4" w:space="0" w:color="auto"/>
              <w:bottom w:val="single" w:sz="4" w:space="0" w:color="auto"/>
              <w:right w:val="single" w:sz="4" w:space="0" w:color="auto"/>
            </w:tcBorders>
          </w:tcPr>
          <w:p w14:paraId="40351E01" w14:textId="3B5D4A3A" w:rsidR="002B607C" w:rsidRPr="00C40BDE" w:rsidRDefault="007A5827" w:rsidP="006337C1">
            <w:pPr>
              <w:tabs>
                <w:tab w:val="left" w:pos="0"/>
              </w:tabs>
              <w:autoSpaceDN w:val="0"/>
              <w:jc w:val="center"/>
            </w:pPr>
            <w:r>
              <w:t>1</w:t>
            </w:r>
            <w:r w:rsidR="006337C1">
              <w:t>09</w:t>
            </w:r>
          </w:p>
        </w:tc>
        <w:tc>
          <w:tcPr>
            <w:tcW w:w="2160" w:type="dxa"/>
            <w:tcBorders>
              <w:top w:val="single" w:sz="4" w:space="0" w:color="auto"/>
              <w:left w:val="single" w:sz="4" w:space="0" w:color="auto"/>
              <w:bottom w:val="single" w:sz="4" w:space="0" w:color="auto"/>
              <w:right w:val="single" w:sz="4" w:space="0" w:color="auto"/>
            </w:tcBorders>
          </w:tcPr>
          <w:p w14:paraId="50CCF1D1" w14:textId="77777777" w:rsidR="002B607C" w:rsidRPr="00713FC0" w:rsidRDefault="002B607C" w:rsidP="00B949DB">
            <w:pPr>
              <w:tabs>
                <w:tab w:val="left" w:pos="0"/>
              </w:tabs>
              <w:overflowPunct w:val="0"/>
              <w:autoSpaceDE w:val="0"/>
              <w:autoSpaceDN w:val="0"/>
              <w:adjustRightInd w:val="0"/>
              <w:jc w:val="center"/>
            </w:pPr>
            <w:r w:rsidRPr="009B2EE4">
              <w:t>Section 3.4.C.3, Mail Room Operations</w:t>
            </w:r>
          </w:p>
        </w:tc>
        <w:tc>
          <w:tcPr>
            <w:tcW w:w="7200" w:type="dxa"/>
            <w:tcBorders>
              <w:top w:val="single" w:sz="4" w:space="0" w:color="auto"/>
              <w:left w:val="single" w:sz="4" w:space="0" w:color="auto"/>
              <w:bottom w:val="single" w:sz="4" w:space="0" w:color="auto"/>
              <w:right w:val="single" w:sz="4" w:space="0" w:color="auto"/>
            </w:tcBorders>
          </w:tcPr>
          <w:p w14:paraId="44194733" w14:textId="77777777" w:rsidR="002B607C" w:rsidRDefault="002B607C" w:rsidP="007A5827">
            <w:pPr>
              <w:tabs>
                <w:tab w:val="left" w:pos="0"/>
              </w:tabs>
              <w:overflowPunct w:val="0"/>
              <w:autoSpaceDE w:val="0"/>
              <w:autoSpaceDN w:val="0"/>
              <w:adjustRightInd w:val="0"/>
              <w:jc w:val="both"/>
              <w:rPr>
                <w:b/>
              </w:rPr>
            </w:pPr>
            <w:r w:rsidRPr="009B2EE4">
              <w:rPr>
                <w:b/>
              </w:rPr>
              <w:t>Can DMAHS provide any historical data on the volume/percentage of documents received via mail, fax, or electronically that are not able to be linked to a unique case record due to incomplete/missing/inaccurate information with the information provided in the documents?</w:t>
            </w:r>
          </w:p>
          <w:p w14:paraId="17F6F7FC" w14:textId="77777777" w:rsidR="00861EAF" w:rsidRDefault="00861EAF" w:rsidP="007A5827">
            <w:pPr>
              <w:tabs>
                <w:tab w:val="left" w:pos="0"/>
              </w:tabs>
              <w:overflowPunct w:val="0"/>
              <w:autoSpaceDE w:val="0"/>
              <w:autoSpaceDN w:val="0"/>
              <w:adjustRightInd w:val="0"/>
              <w:jc w:val="both"/>
              <w:rPr>
                <w:b/>
              </w:rPr>
            </w:pPr>
          </w:p>
          <w:p w14:paraId="2D9B3E66" w14:textId="77777777" w:rsidR="00861EAF" w:rsidRDefault="00861EAF">
            <w:pPr>
              <w:tabs>
                <w:tab w:val="left" w:pos="0"/>
              </w:tabs>
              <w:overflowPunct w:val="0"/>
              <w:autoSpaceDE w:val="0"/>
              <w:autoSpaceDN w:val="0"/>
              <w:adjustRightInd w:val="0"/>
              <w:jc w:val="both"/>
            </w:pPr>
            <w:r w:rsidRPr="009766A7">
              <w:t>This information is not available.</w:t>
            </w:r>
          </w:p>
          <w:p w14:paraId="6165B684" w14:textId="2A26CD35" w:rsidR="00476866" w:rsidRPr="009766A7" w:rsidRDefault="00476866">
            <w:pPr>
              <w:tabs>
                <w:tab w:val="left" w:pos="0"/>
              </w:tabs>
              <w:overflowPunct w:val="0"/>
              <w:autoSpaceDE w:val="0"/>
              <w:autoSpaceDN w:val="0"/>
              <w:adjustRightInd w:val="0"/>
              <w:jc w:val="both"/>
            </w:pPr>
          </w:p>
        </w:tc>
      </w:tr>
      <w:tr w:rsidR="002B607C" w:rsidRPr="00C40BDE" w14:paraId="19741B44" w14:textId="77777777" w:rsidTr="19E0F00C">
        <w:tc>
          <w:tcPr>
            <w:tcW w:w="877" w:type="dxa"/>
            <w:tcBorders>
              <w:top w:val="single" w:sz="4" w:space="0" w:color="auto"/>
              <w:left w:val="single" w:sz="4" w:space="0" w:color="auto"/>
              <w:bottom w:val="single" w:sz="4" w:space="0" w:color="auto"/>
              <w:right w:val="single" w:sz="4" w:space="0" w:color="auto"/>
            </w:tcBorders>
          </w:tcPr>
          <w:p w14:paraId="2A16EA0C" w14:textId="40AD38A3" w:rsidR="002B607C" w:rsidRPr="00C40BDE" w:rsidRDefault="007A5827" w:rsidP="007A5827">
            <w:pPr>
              <w:tabs>
                <w:tab w:val="left" w:pos="0"/>
              </w:tabs>
              <w:autoSpaceDN w:val="0"/>
              <w:jc w:val="center"/>
            </w:pPr>
            <w:r>
              <w:t>11</w:t>
            </w:r>
            <w:r w:rsidR="006337C1">
              <w:t>0</w:t>
            </w:r>
          </w:p>
        </w:tc>
        <w:tc>
          <w:tcPr>
            <w:tcW w:w="2160" w:type="dxa"/>
            <w:tcBorders>
              <w:top w:val="single" w:sz="4" w:space="0" w:color="auto"/>
              <w:left w:val="single" w:sz="4" w:space="0" w:color="auto"/>
              <w:bottom w:val="single" w:sz="4" w:space="0" w:color="auto"/>
              <w:right w:val="single" w:sz="4" w:space="0" w:color="auto"/>
            </w:tcBorders>
          </w:tcPr>
          <w:p w14:paraId="4C1D9158" w14:textId="75C52BCD" w:rsidR="002B607C" w:rsidRPr="00713FC0" w:rsidRDefault="002B607C" w:rsidP="00B949DB">
            <w:pPr>
              <w:tabs>
                <w:tab w:val="left" w:pos="0"/>
                <w:tab w:val="left" w:pos="376"/>
              </w:tabs>
              <w:overflowPunct w:val="0"/>
              <w:autoSpaceDE w:val="0"/>
              <w:autoSpaceDN w:val="0"/>
              <w:adjustRightInd w:val="0"/>
              <w:jc w:val="center"/>
            </w:pPr>
            <w:r w:rsidRPr="009B2EE4">
              <w:t>Section 3.4.C.3, Mail Room Operations</w:t>
            </w:r>
          </w:p>
        </w:tc>
        <w:tc>
          <w:tcPr>
            <w:tcW w:w="7200" w:type="dxa"/>
            <w:tcBorders>
              <w:top w:val="single" w:sz="4" w:space="0" w:color="auto"/>
              <w:left w:val="single" w:sz="4" w:space="0" w:color="auto"/>
              <w:bottom w:val="single" w:sz="4" w:space="0" w:color="auto"/>
              <w:right w:val="single" w:sz="4" w:space="0" w:color="auto"/>
            </w:tcBorders>
          </w:tcPr>
          <w:p w14:paraId="789430D2" w14:textId="77777777" w:rsidR="002B607C" w:rsidRDefault="002B607C" w:rsidP="007A5827">
            <w:pPr>
              <w:tabs>
                <w:tab w:val="left" w:pos="0"/>
              </w:tabs>
              <w:overflowPunct w:val="0"/>
              <w:autoSpaceDE w:val="0"/>
              <w:autoSpaceDN w:val="0"/>
              <w:adjustRightInd w:val="0"/>
              <w:jc w:val="both"/>
              <w:rPr>
                <w:b/>
              </w:rPr>
            </w:pPr>
            <w:r w:rsidRPr="009B2EE4">
              <w:rPr>
                <w:b/>
              </w:rPr>
              <w:t>Please confirm that the date of receipt by the Vendor {Contractor} is the date the documents are received/arrive at the Vendor’s {Contractor’s} physical mailroom.</w:t>
            </w:r>
          </w:p>
          <w:p w14:paraId="58914B07" w14:textId="77777777" w:rsidR="00861EAF" w:rsidRDefault="00861EAF" w:rsidP="007A5827">
            <w:pPr>
              <w:tabs>
                <w:tab w:val="left" w:pos="0"/>
              </w:tabs>
              <w:overflowPunct w:val="0"/>
              <w:autoSpaceDE w:val="0"/>
              <w:autoSpaceDN w:val="0"/>
              <w:adjustRightInd w:val="0"/>
              <w:jc w:val="both"/>
              <w:rPr>
                <w:b/>
              </w:rPr>
            </w:pPr>
          </w:p>
          <w:p w14:paraId="1954A74E" w14:textId="77777777" w:rsidR="00B36550" w:rsidRDefault="00754475">
            <w:pPr>
              <w:tabs>
                <w:tab w:val="left" w:pos="0"/>
              </w:tabs>
              <w:overflowPunct w:val="0"/>
              <w:autoSpaceDE w:val="0"/>
              <w:autoSpaceDN w:val="0"/>
              <w:adjustRightInd w:val="0"/>
              <w:jc w:val="both"/>
            </w:pPr>
            <w:r>
              <w:t xml:space="preserve">This is confirmed.  </w:t>
            </w:r>
          </w:p>
          <w:p w14:paraId="255DC5A5" w14:textId="459251B0" w:rsidR="00476866" w:rsidRPr="009766A7" w:rsidRDefault="00476866">
            <w:pPr>
              <w:tabs>
                <w:tab w:val="left" w:pos="0"/>
              </w:tabs>
              <w:overflowPunct w:val="0"/>
              <w:autoSpaceDE w:val="0"/>
              <w:autoSpaceDN w:val="0"/>
              <w:adjustRightInd w:val="0"/>
              <w:jc w:val="both"/>
            </w:pPr>
          </w:p>
        </w:tc>
      </w:tr>
      <w:tr w:rsidR="002B607C" w:rsidRPr="00935122" w14:paraId="5A90A5F4" w14:textId="77777777" w:rsidTr="19E0F00C">
        <w:tc>
          <w:tcPr>
            <w:tcW w:w="877" w:type="dxa"/>
            <w:tcBorders>
              <w:top w:val="single" w:sz="4" w:space="0" w:color="auto"/>
              <w:left w:val="single" w:sz="4" w:space="0" w:color="auto"/>
              <w:bottom w:val="single" w:sz="4" w:space="0" w:color="auto"/>
              <w:right w:val="single" w:sz="4" w:space="0" w:color="auto"/>
            </w:tcBorders>
          </w:tcPr>
          <w:p w14:paraId="1646CEC1" w14:textId="2AEBB764" w:rsidR="002B607C" w:rsidRPr="00C40BDE" w:rsidRDefault="007A5827" w:rsidP="007A5827">
            <w:pPr>
              <w:tabs>
                <w:tab w:val="left" w:pos="0"/>
              </w:tabs>
              <w:autoSpaceDN w:val="0"/>
              <w:jc w:val="center"/>
            </w:pPr>
            <w:r>
              <w:t>11</w:t>
            </w:r>
            <w:r w:rsidR="006337C1">
              <w:t>1</w:t>
            </w:r>
          </w:p>
        </w:tc>
        <w:tc>
          <w:tcPr>
            <w:tcW w:w="2160" w:type="dxa"/>
            <w:tcBorders>
              <w:top w:val="single" w:sz="4" w:space="0" w:color="auto"/>
              <w:left w:val="single" w:sz="4" w:space="0" w:color="auto"/>
              <w:bottom w:val="single" w:sz="4" w:space="0" w:color="auto"/>
              <w:right w:val="single" w:sz="4" w:space="0" w:color="auto"/>
            </w:tcBorders>
          </w:tcPr>
          <w:p w14:paraId="35768DCB" w14:textId="282E5FEB" w:rsidR="002B607C" w:rsidRPr="00713FC0" w:rsidRDefault="002B607C" w:rsidP="00B949DB">
            <w:pPr>
              <w:tabs>
                <w:tab w:val="left" w:pos="0"/>
                <w:tab w:val="left" w:pos="301"/>
              </w:tabs>
              <w:overflowPunct w:val="0"/>
              <w:autoSpaceDE w:val="0"/>
              <w:autoSpaceDN w:val="0"/>
              <w:adjustRightInd w:val="0"/>
              <w:jc w:val="center"/>
            </w:pPr>
            <w:r w:rsidRPr="009B2EE4">
              <w:t>Section 3.5, Application and Eligibility Processing</w:t>
            </w:r>
          </w:p>
        </w:tc>
        <w:tc>
          <w:tcPr>
            <w:tcW w:w="7200" w:type="dxa"/>
            <w:tcBorders>
              <w:top w:val="single" w:sz="4" w:space="0" w:color="auto"/>
              <w:left w:val="single" w:sz="4" w:space="0" w:color="auto"/>
              <w:bottom w:val="single" w:sz="4" w:space="0" w:color="auto"/>
              <w:right w:val="single" w:sz="4" w:space="0" w:color="auto"/>
            </w:tcBorders>
          </w:tcPr>
          <w:p w14:paraId="202A69C2" w14:textId="3AB48B42" w:rsidR="002B607C" w:rsidRDefault="002B607C" w:rsidP="009766A7">
            <w:pPr>
              <w:pStyle w:val="ListParagraph"/>
              <w:numPr>
                <w:ilvl w:val="0"/>
                <w:numId w:val="26"/>
              </w:numPr>
              <w:tabs>
                <w:tab w:val="left" w:pos="0"/>
              </w:tabs>
              <w:overflowPunct w:val="0"/>
              <w:autoSpaceDE w:val="0"/>
              <w:autoSpaceDN w:val="0"/>
              <w:adjustRightInd w:val="0"/>
              <w:ind w:left="360"/>
              <w:jc w:val="both"/>
              <w:rPr>
                <w:b/>
              </w:rPr>
            </w:pPr>
            <w:r w:rsidRPr="00935122">
              <w:rPr>
                <w:b/>
              </w:rPr>
              <w:t xml:space="preserve">Are there any special processing expectations for applications that are received for applicants/beneficiaries that already have an application in process/completed? </w:t>
            </w:r>
          </w:p>
          <w:p w14:paraId="1627F61F" w14:textId="77777777" w:rsidR="002B607C" w:rsidRDefault="002B607C" w:rsidP="009766A7">
            <w:pPr>
              <w:pStyle w:val="ListParagraph"/>
              <w:tabs>
                <w:tab w:val="left" w:pos="0"/>
              </w:tabs>
              <w:overflowPunct w:val="0"/>
              <w:autoSpaceDE w:val="0"/>
              <w:autoSpaceDN w:val="0"/>
              <w:adjustRightInd w:val="0"/>
              <w:ind w:left="0"/>
              <w:jc w:val="both"/>
              <w:rPr>
                <w:b/>
              </w:rPr>
            </w:pPr>
          </w:p>
          <w:p w14:paraId="3B66EBD8" w14:textId="20155282" w:rsidR="00861EAF" w:rsidRPr="009766A7" w:rsidRDefault="0072629E" w:rsidP="009766A7">
            <w:pPr>
              <w:pStyle w:val="ListParagraph"/>
              <w:tabs>
                <w:tab w:val="left" w:pos="0"/>
              </w:tabs>
              <w:overflowPunct w:val="0"/>
              <w:autoSpaceDE w:val="0"/>
              <w:autoSpaceDN w:val="0"/>
              <w:adjustRightInd w:val="0"/>
              <w:ind w:left="360"/>
              <w:jc w:val="both"/>
            </w:pPr>
            <w:r w:rsidRPr="009766A7">
              <w:t xml:space="preserve">Yes, </w:t>
            </w:r>
            <w:r w:rsidRPr="0072629E">
              <w:t>t</w:t>
            </w:r>
            <w:r w:rsidR="00861EAF" w:rsidRPr="009766A7">
              <w:t xml:space="preserve">hese applications are </w:t>
            </w:r>
            <w:r w:rsidR="00754475">
              <w:t>recorded</w:t>
            </w:r>
            <w:r w:rsidR="00861EAF" w:rsidRPr="009766A7">
              <w:t xml:space="preserve"> as duplicate unless there are change of circumstances to be processed.</w:t>
            </w:r>
          </w:p>
          <w:p w14:paraId="767283D3" w14:textId="77777777" w:rsidR="00861EAF" w:rsidRDefault="00861EAF" w:rsidP="009766A7">
            <w:pPr>
              <w:pStyle w:val="ListParagraph"/>
              <w:tabs>
                <w:tab w:val="left" w:pos="0"/>
              </w:tabs>
              <w:overflowPunct w:val="0"/>
              <w:autoSpaceDE w:val="0"/>
              <w:autoSpaceDN w:val="0"/>
              <w:adjustRightInd w:val="0"/>
              <w:ind w:left="360"/>
              <w:jc w:val="both"/>
              <w:rPr>
                <w:b/>
              </w:rPr>
            </w:pPr>
          </w:p>
          <w:p w14:paraId="1619B10C" w14:textId="77777777" w:rsidR="002B607C" w:rsidRDefault="002B607C" w:rsidP="009766A7">
            <w:pPr>
              <w:pStyle w:val="ListParagraph"/>
              <w:numPr>
                <w:ilvl w:val="0"/>
                <w:numId w:val="26"/>
              </w:numPr>
              <w:tabs>
                <w:tab w:val="left" w:pos="0"/>
              </w:tabs>
              <w:overflowPunct w:val="0"/>
              <w:autoSpaceDE w:val="0"/>
              <w:autoSpaceDN w:val="0"/>
              <w:adjustRightInd w:val="0"/>
              <w:ind w:left="360"/>
              <w:jc w:val="both"/>
              <w:rPr>
                <w:b/>
              </w:rPr>
            </w:pPr>
            <w:r w:rsidRPr="00935122">
              <w:rPr>
                <w:b/>
              </w:rPr>
              <w:t>Can the State please confirm that their eligibility system.</w:t>
            </w:r>
          </w:p>
          <w:p w14:paraId="72A9CC28" w14:textId="77777777" w:rsidR="002B607C" w:rsidRPr="00935122" w:rsidRDefault="002B607C" w:rsidP="009766A7">
            <w:pPr>
              <w:pStyle w:val="ListParagraph"/>
              <w:ind w:left="360"/>
              <w:rPr>
                <w:b/>
              </w:rPr>
            </w:pPr>
          </w:p>
          <w:p w14:paraId="4DAA0085" w14:textId="77777777" w:rsidR="00780F0D" w:rsidRDefault="002B607C" w:rsidP="009766A7">
            <w:pPr>
              <w:pStyle w:val="ListParagraph"/>
              <w:tabs>
                <w:tab w:val="left" w:pos="0"/>
              </w:tabs>
              <w:overflowPunct w:val="0"/>
              <w:autoSpaceDE w:val="0"/>
              <w:autoSpaceDN w:val="0"/>
              <w:adjustRightInd w:val="0"/>
              <w:ind w:left="360"/>
              <w:jc w:val="both"/>
            </w:pPr>
            <w:r>
              <w:t xml:space="preserve">The State cannot confirm this statement as posed. </w:t>
            </w:r>
          </w:p>
          <w:p w14:paraId="770A2093" w14:textId="50EA757C" w:rsidR="00476866" w:rsidRPr="00935122" w:rsidRDefault="00476866" w:rsidP="009766A7">
            <w:pPr>
              <w:pStyle w:val="ListParagraph"/>
              <w:tabs>
                <w:tab w:val="left" w:pos="0"/>
              </w:tabs>
              <w:overflowPunct w:val="0"/>
              <w:autoSpaceDE w:val="0"/>
              <w:autoSpaceDN w:val="0"/>
              <w:adjustRightInd w:val="0"/>
              <w:ind w:left="360"/>
              <w:jc w:val="both"/>
            </w:pPr>
          </w:p>
        </w:tc>
      </w:tr>
      <w:tr w:rsidR="002B607C" w:rsidRPr="00C40BDE" w14:paraId="7D8DC455" w14:textId="77777777" w:rsidTr="19E0F00C">
        <w:tc>
          <w:tcPr>
            <w:tcW w:w="877" w:type="dxa"/>
            <w:tcBorders>
              <w:top w:val="single" w:sz="4" w:space="0" w:color="auto"/>
              <w:left w:val="single" w:sz="4" w:space="0" w:color="auto"/>
              <w:bottom w:val="single" w:sz="4" w:space="0" w:color="auto"/>
              <w:right w:val="single" w:sz="4" w:space="0" w:color="auto"/>
            </w:tcBorders>
          </w:tcPr>
          <w:p w14:paraId="3C8FD0E2" w14:textId="1C87BBD6" w:rsidR="002B607C" w:rsidRPr="00C40BDE" w:rsidRDefault="007A5827" w:rsidP="007A5827">
            <w:pPr>
              <w:tabs>
                <w:tab w:val="left" w:pos="0"/>
              </w:tabs>
              <w:autoSpaceDN w:val="0"/>
              <w:jc w:val="center"/>
            </w:pPr>
            <w:r>
              <w:t>11</w:t>
            </w:r>
            <w:r w:rsidR="006337C1">
              <w:t>2</w:t>
            </w:r>
          </w:p>
        </w:tc>
        <w:tc>
          <w:tcPr>
            <w:tcW w:w="2160" w:type="dxa"/>
            <w:tcBorders>
              <w:top w:val="single" w:sz="4" w:space="0" w:color="auto"/>
              <w:left w:val="single" w:sz="4" w:space="0" w:color="auto"/>
              <w:bottom w:val="single" w:sz="4" w:space="0" w:color="auto"/>
              <w:right w:val="single" w:sz="4" w:space="0" w:color="auto"/>
            </w:tcBorders>
          </w:tcPr>
          <w:p w14:paraId="744D4038" w14:textId="16228B5F" w:rsidR="002B607C" w:rsidRPr="00713FC0" w:rsidRDefault="002B607C" w:rsidP="00B949DB">
            <w:pPr>
              <w:tabs>
                <w:tab w:val="left" w:pos="0"/>
                <w:tab w:val="left" w:pos="301"/>
              </w:tabs>
              <w:overflowPunct w:val="0"/>
              <w:autoSpaceDE w:val="0"/>
              <w:autoSpaceDN w:val="0"/>
              <w:adjustRightInd w:val="0"/>
              <w:jc w:val="center"/>
            </w:pPr>
            <w:r w:rsidRPr="00713FC0">
              <w:t>3.5.1 Overall Requirements</w:t>
            </w:r>
          </w:p>
        </w:tc>
        <w:tc>
          <w:tcPr>
            <w:tcW w:w="7200" w:type="dxa"/>
            <w:tcBorders>
              <w:top w:val="single" w:sz="4" w:space="0" w:color="auto"/>
              <w:left w:val="single" w:sz="4" w:space="0" w:color="auto"/>
              <w:bottom w:val="single" w:sz="4" w:space="0" w:color="auto"/>
              <w:right w:val="single" w:sz="4" w:space="0" w:color="auto"/>
            </w:tcBorders>
          </w:tcPr>
          <w:p w14:paraId="52A5A78B" w14:textId="77777777" w:rsidR="002B607C" w:rsidRDefault="002B607C" w:rsidP="007A5827">
            <w:pPr>
              <w:tabs>
                <w:tab w:val="left" w:pos="0"/>
              </w:tabs>
              <w:overflowPunct w:val="0"/>
              <w:autoSpaceDE w:val="0"/>
              <w:autoSpaceDN w:val="0"/>
              <w:adjustRightInd w:val="0"/>
              <w:ind w:hanging="28"/>
              <w:rPr>
                <w:b/>
              </w:rPr>
            </w:pPr>
            <w:r w:rsidRPr="00C40BDE">
              <w:rPr>
                <w:b/>
              </w:rPr>
              <w:t xml:space="preserve">Please clarify that the vendor is processing mail for ABD applications but not making determinations. The vendor is only making MAGI determinations.  </w:t>
            </w:r>
          </w:p>
          <w:p w14:paraId="3D41332A" w14:textId="77777777" w:rsidR="00861EAF" w:rsidRDefault="00861EAF" w:rsidP="007A5827">
            <w:pPr>
              <w:tabs>
                <w:tab w:val="left" w:pos="0"/>
              </w:tabs>
              <w:overflowPunct w:val="0"/>
              <w:autoSpaceDE w:val="0"/>
              <w:autoSpaceDN w:val="0"/>
              <w:adjustRightInd w:val="0"/>
              <w:ind w:hanging="28"/>
              <w:rPr>
                <w:b/>
              </w:rPr>
            </w:pPr>
          </w:p>
          <w:p w14:paraId="5F133747" w14:textId="77777777" w:rsidR="002B607C" w:rsidRDefault="00780F0D" w:rsidP="009766A7">
            <w:pPr>
              <w:tabs>
                <w:tab w:val="left" w:pos="0"/>
              </w:tabs>
              <w:overflowPunct w:val="0"/>
              <w:autoSpaceDE w:val="0"/>
              <w:autoSpaceDN w:val="0"/>
              <w:adjustRightInd w:val="0"/>
            </w:pPr>
            <w:r w:rsidRPr="009766A7">
              <w:t>This is c</w:t>
            </w:r>
            <w:r w:rsidR="00861EAF" w:rsidRPr="009766A7">
              <w:t>onfirmed.</w:t>
            </w:r>
          </w:p>
          <w:p w14:paraId="3FD5864B" w14:textId="6BB6CE3F" w:rsidR="00476866" w:rsidRPr="00C40BDE" w:rsidRDefault="00476866" w:rsidP="009766A7">
            <w:pPr>
              <w:tabs>
                <w:tab w:val="left" w:pos="0"/>
              </w:tabs>
              <w:overflowPunct w:val="0"/>
              <w:autoSpaceDE w:val="0"/>
              <w:autoSpaceDN w:val="0"/>
              <w:adjustRightInd w:val="0"/>
              <w:rPr>
                <w:b/>
              </w:rPr>
            </w:pPr>
          </w:p>
        </w:tc>
      </w:tr>
      <w:tr w:rsidR="00B845FB" w:rsidRPr="00C40BDE" w14:paraId="195F23C9" w14:textId="77777777" w:rsidTr="19E0F00C">
        <w:tc>
          <w:tcPr>
            <w:tcW w:w="877" w:type="dxa"/>
            <w:tcBorders>
              <w:top w:val="single" w:sz="4" w:space="0" w:color="auto"/>
              <w:left w:val="single" w:sz="4" w:space="0" w:color="auto"/>
              <w:bottom w:val="single" w:sz="4" w:space="0" w:color="auto"/>
              <w:right w:val="single" w:sz="4" w:space="0" w:color="auto"/>
            </w:tcBorders>
          </w:tcPr>
          <w:p w14:paraId="332AD339" w14:textId="4A0F6210" w:rsidR="00B845FB" w:rsidRPr="00C40BDE" w:rsidRDefault="007A5827" w:rsidP="006337C1">
            <w:pPr>
              <w:tabs>
                <w:tab w:val="left" w:pos="0"/>
              </w:tabs>
              <w:autoSpaceDN w:val="0"/>
              <w:jc w:val="center"/>
            </w:pPr>
            <w:r>
              <w:t>11</w:t>
            </w:r>
            <w:r w:rsidR="006337C1">
              <w:t>3</w:t>
            </w:r>
          </w:p>
        </w:tc>
        <w:tc>
          <w:tcPr>
            <w:tcW w:w="2160" w:type="dxa"/>
            <w:tcBorders>
              <w:top w:val="single" w:sz="4" w:space="0" w:color="auto"/>
              <w:left w:val="single" w:sz="4" w:space="0" w:color="auto"/>
              <w:bottom w:val="single" w:sz="4" w:space="0" w:color="auto"/>
              <w:right w:val="single" w:sz="4" w:space="0" w:color="auto"/>
            </w:tcBorders>
          </w:tcPr>
          <w:p w14:paraId="0CF5EEC7" w14:textId="46497C8D" w:rsidR="00B845FB" w:rsidRPr="00713FC0" w:rsidRDefault="00B845FB" w:rsidP="00B949DB">
            <w:pPr>
              <w:tabs>
                <w:tab w:val="left" w:pos="0"/>
              </w:tabs>
              <w:overflowPunct w:val="0"/>
              <w:autoSpaceDE w:val="0"/>
              <w:autoSpaceDN w:val="0"/>
              <w:adjustRightInd w:val="0"/>
              <w:jc w:val="center"/>
            </w:pPr>
            <w:r w:rsidRPr="00355B69">
              <w:t>3.5.1 Overall Requirements</w:t>
            </w:r>
          </w:p>
        </w:tc>
        <w:tc>
          <w:tcPr>
            <w:tcW w:w="7200" w:type="dxa"/>
            <w:tcBorders>
              <w:top w:val="single" w:sz="4" w:space="0" w:color="auto"/>
              <w:left w:val="single" w:sz="4" w:space="0" w:color="auto"/>
              <w:bottom w:val="single" w:sz="4" w:space="0" w:color="auto"/>
              <w:right w:val="single" w:sz="4" w:space="0" w:color="auto"/>
            </w:tcBorders>
          </w:tcPr>
          <w:p w14:paraId="7F0DB221" w14:textId="77777777" w:rsidR="00B845FB" w:rsidRDefault="00B845FB" w:rsidP="007A5827">
            <w:pPr>
              <w:tabs>
                <w:tab w:val="left" w:pos="0"/>
              </w:tabs>
              <w:overflowPunct w:val="0"/>
              <w:autoSpaceDE w:val="0"/>
              <w:autoSpaceDN w:val="0"/>
              <w:adjustRightInd w:val="0"/>
              <w:jc w:val="both"/>
              <w:rPr>
                <w:b/>
              </w:rPr>
            </w:pPr>
            <w:r w:rsidRPr="00A31CD6">
              <w:rPr>
                <w:b/>
              </w:rPr>
              <w:t xml:space="preserve">Please provide the number of annual applications by channel.  </w:t>
            </w:r>
          </w:p>
          <w:p w14:paraId="220D0161" w14:textId="77777777" w:rsidR="00861EAF" w:rsidRDefault="00861EAF" w:rsidP="007A5827">
            <w:pPr>
              <w:tabs>
                <w:tab w:val="left" w:pos="0"/>
              </w:tabs>
              <w:overflowPunct w:val="0"/>
              <w:autoSpaceDE w:val="0"/>
              <w:autoSpaceDN w:val="0"/>
              <w:adjustRightInd w:val="0"/>
              <w:jc w:val="both"/>
              <w:rPr>
                <w:b/>
              </w:rPr>
            </w:pPr>
          </w:p>
          <w:p w14:paraId="0A436F56" w14:textId="5EB6EDED" w:rsidR="00861EAF" w:rsidRDefault="00861EAF" w:rsidP="008341B6">
            <w:pPr>
              <w:tabs>
                <w:tab w:val="left" w:pos="0"/>
                <w:tab w:val="left" w:pos="2900"/>
              </w:tabs>
              <w:overflowPunct w:val="0"/>
              <w:autoSpaceDE w:val="0"/>
              <w:autoSpaceDN w:val="0"/>
              <w:adjustRightInd w:val="0"/>
              <w:jc w:val="both"/>
            </w:pPr>
            <w:r>
              <w:t xml:space="preserve">Please refer to </w:t>
            </w:r>
            <w:r w:rsidR="00D93E3A">
              <w:t xml:space="preserve">Revised </w:t>
            </w:r>
            <w:r>
              <w:t xml:space="preserve">Attachment </w:t>
            </w:r>
            <w:r w:rsidR="00151429">
              <w:t>6 Monthly Volumes</w:t>
            </w:r>
            <w:r w:rsidR="00735174">
              <w:t xml:space="preserve"> 10.7.20</w:t>
            </w:r>
            <w:r w:rsidR="00151429">
              <w:t xml:space="preserve"> – Inbound Mail.</w:t>
            </w:r>
          </w:p>
          <w:p w14:paraId="51D5FD31" w14:textId="1EED2224" w:rsidR="00476866" w:rsidRPr="009766A7" w:rsidRDefault="00476866" w:rsidP="008341B6">
            <w:pPr>
              <w:tabs>
                <w:tab w:val="left" w:pos="0"/>
                <w:tab w:val="left" w:pos="2900"/>
              </w:tabs>
              <w:overflowPunct w:val="0"/>
              <w:autoSpaceDE w:val="0"/>
              <w:autoSpaceDN w:val="0"/>
              <w:adjustRightInd w:val="0"/>
              <w:jc w:val="both"/>
            </w:pPr>
          </w:p>
        </w:tc>
      </w:tr>
      <w:tr w:rsidR="00B845FB" w:rsidRPr="00C40BDE" w14:paraId="49DA8D7A" w14:textId="77777777" w:rsidTr="19E0F00C">
        <w:tc>
          <w:tcPr>
            <w:tcW w:w="877" w:type="dxa"/>
            <w:tcBorders>
              <w:top w:val="single" w:sz="4" w:space="0" w:color="auto"/>
              <w:left w:val="single" w:sz="4" w:space="0" w:color="auto"/>
              <w:bottom w:val="single" w:sz="4" w:space="0" w:color="auto"/>
              <w:right w:val="single" w:sz="4" w:space="0" w:color="auto"/>
            </w:tcBorders>
          </w:tcPr>
          <w:p w14:paraId="71EC8778" w14:textId="71804C97" w:rsidR="00B845FB" w:rsidRPr="00C40BDE" w:rsidRDefault="007A5827" w:rsidP="006337C1">
            <w:pPr>
              <w:tabs>
                <w:tab w:val="left" w:pos="0"/>
              </w:tabs>
              <w:autoSpaceDN w:val="0"/>
              <w:jc w:val="center"/>
            </w:pPr>
            <w:r>
              <w:t>1</w:t>
            </w:r>
            <w:r w:rsidR="006337C1">
              <w:t>14</w:t>
            </w:r>
          </w:p>
        </w:tc>
        <w:tc>
          <w:tcPr>
            <w:tcW w:w="2160" w:type="dxa"/>
            <w:tcBorders>
              <w:top w:val="single" w:sz="4" w:space="0" w:color="auto"/>
              <w:left w:val="single" w:sz="4" w:space="0" w:color="auto"/>
              <w:bottom w:val="single" w:sz="4" w:space="0" w:color="auto"/>
              <w:right w:val="single" w:sz="4" w:space="0" w:color="auto"/>
            </w:tcBorders>
          </w:tcPr>
          <w:p w14:paraId="1A16024E" w14:textId="77777777" w:rsidR="00B845FB" w:rsidRPr="00713FC0" w:rsidRDefault="00B845FB" w:rsidP="007A5827">
            <w:pPr>
              <w:tabs>
                <w:tab w:val="left" w:pos="0"/>
              </w:tabs>
              <w:overflowPunct w:val="0"/>
              <w:autoSpaceDE w:val="0"/>
              <w:autoSpaceDN w:val="0"/>
              <w:adjustRightInd w:val="0"/>
              <w:jc w:val="center"/>
            </w:pPr>
            <w:r w:rsidRPr="00355B69">
              <w:t xml:space="preserve">3.5.1 Overall Requirements  </w:t>
            </w:r>
          </w:p>
        </w:tc>
        <w:tc>
          <w:tcPr>
            <w:tcW w:w="7200" w:type="dxa"/>
            <w:tcBorders>
              <w:top w:val="single" w:sz="4" w:space="0" w:color="auto"/>
              <w:left w:val="single" w:sz="4" w:space="0" w:color="auto"/>
              <w:bottom w:val="single" w:sz="4" w:space="0" w:color="auto"/>
              <w:right w:val="single" w:sz="4" w:space="0" w:color="auto"/>
            </w:tcBorders>
          </w:tcPr>
          <w:p w14:paraId="1F4E8235" w14:textId="77777777" w:rsidR="00B845FB" w:rsidRDefault="00B845FB" w:rsidP="007A5827">
            <w:pPr>
              <w:tabs>
                <w:tab w:val="left" w:pos="0"/>
              </w:tabs>
              <w:overflowPunct w:val="0"/>
              <w:autoSpaceDE w:val="0"/>
              <w:autoSpaceDN w:val="0"/>
              <w:adjustRightInd w:val="0"/>
              <w:jc w:val="both"/>
              <w:rPr>
                <w:b/>
              </w:rPr>
            </w:pPr>
            <w:r w:rsidRPr="00A31CD6">
              <w:rPr>
                <w:b/>
              </w:rPr>
              <w:t xml:space="preserve">Are there any initiatives that would increase the number of applications?  </w:t>
            </w:r>
          </w:p>
          <w:p w14:paraId="67FAA926" w14:textId="56EA2055" w:rsidR="00861EAF" w:rsidRDefault="00861EAF" w:rsidP="007A5827">
            <w:pPr>
              <w:tabs>
                <w:tab w:val="left" w:pos="0"/>
              </w:tabs>
              <w:overflowPunct w:val="0"/>
              <w:autoSpaceDE w:val="0"/>
              <w:autoSpaceDN w:val="0"/>
              <w:adjustRightInd w:val="0"/>
              <w:jc w:val="both"/>
              <w:rPr>
                <w:b/>
              </w:rPr>
            </w:pPr>
          </w:p>
          <w:p w14:paraId="2C5D2A90" w14:textId="77777777" w:rsidR="00861EAF" w:rsidRDefault="009F1DA4">
            <w:pPr>
              <w:tabs>
                <w:tab w:val="left" w:pos="0"/>
              </w:tabs>
              <w:overflowPunct w:val="0"/>
              <w:autoSpaceDE w:val="0"/>
              <w:autoSpaceDN w:val="0"/>
              <w:adjustRightInd w:val="0"/>
              <w:jc w:val="both"/>
            </w:pPr>
            <w:r w:rsidRPr="009766A7">
              <w:lastRenderedPageBreak/>
              <w:t>Yes</w:t>
            </w:r>
            <w:r w:rsidR="00560C51" w:rsidRPr="009766A7">
              <w:t>,</w:t>
            </w:r>
            <w:r w:rsidRPr="009766A7">
              <w:t xml:space="preserve"> </w:t>
            </w:r>
            <w:r w:rsidR="00560C51">
              <w:t>open enrollment and t</w:t>
            </w:r>
            <w:r w:rsidR="00BF06B1" w:rsidRPr="009766A7">
              <w:t>he State Based Exchange (SB</w:t>
            </w:r>
            <w:r w:rsidR="00861EAF" w:rsidRPr="009766A7">
              <w:t>E</w:t>
            </w:r>
            <w:r w:rsidR="00BF06B1" w:rsidRPr="009766A7">
              <w:t xml:space="preserve">) may increase the number of </w:t>
            </w:r>
            <w:r w:rsidR="008341B6" w:rsidRPr="009766A7">
              <w:t>applications</w:t>
            </w:r>
            <w:r w:rsidR="008341B6">
              <w:t>.</w:t>
            </w:r>
          </w:p>
          <w:p w14:paraId="5963199D" w14:textId="1FA231CC" w:rsidR="00476866" w:rsidRPr="009766A7" w:rsidRDefault="00476866">
            <w:pPr>
              <w:tabs>
                <w:tab w:val="left" w:pos="0"/>
              </w:tabs>
              <w:overflowPunct w:val="0"/>
              <w:autoSpaceDE w:val="0"/>
              <w:autoSpaceDN w:val="0"/>
              <w:adjustRightInd w:val="0"/>
              <w:jc w:val="both"/>
            </w:pPr>
          </w:p>
        </w:tc>
      </w:tr>
      <w:tr w:rsidR="00B845FB" w:rsidRPr="00C40BDE" w14:paraId="2504ABCF" w14:textId="77777777" w:rsidTr="19E0F00C">
        <w:tc>
          <w:tcPr>
            <w:tcW w:w="877" w:type="dxa"/>
            <w:tcBorders>
              <w:top w:val="single" w:sz="4" w:space="0" w:color="auto"/>
              <w:left w:val="single" w:sz="4" w:space="0" w:color="auto"/>
              <w:bottom w:val="single" w:sz="4" w:space="0" w:color="auto"/>
              <w:right w:val="single" w:sz="4" w:space="0" w:color="auto"/>
            </w:tcBorders>
          </w:tcPr>
          <w:p w14:paraId="60725B4F" w14:textId="4FD72A5E" w:rsidR="00B845FB" w:rsidRPr="00C40BDE" w:rsidRDefault="007A5827" w:rsidP="006337C1">
            <w:pPr>
              <w:tabs>
                <w:tab w:val="left" w:pos="0"/>
              </w:tabs>
              <w:autoSpaceDN w:val="0"/>
              <w:jc w:val="center"/>
            </w:pPr>
            <w:r>
              <w:lastRenderedPageBreak/>
              <w:t>11</w:t>
            </w:r>
            <w:r w:rsidR="006337C1">
              <w:t>5</w:t>
            </w:r>
          </w:p>
        </w:tc>
        <w:tc>
          <w:tcPr>
            <w:tcW w:w="2160" w:type="dxa"/>
            <w:tcBorders>
              <w:top w:val="single" w:sz="4" w:space="0" w:color="auto"/>
              <w:left w:val="single" w:sz="4" w:space="0" w:color="auto"/>
              <w:bottom w:val="single" w:sz="4" w:space="0" w:color="auto"/>
              <w:right w:val="single" w:sz="4" w:space="0" w:color="auto"/>
            </w:tcBorders>
          </w:tcPr>
          <w:p w14:paraId="1E25C54F" w14:textId="77777777" w:rsidR="00B845FB" w:rsidRPr="00713FC0" w:rsidRDefault="00B845FB" w:rsidP="007A5827">
            <w:pPr>
              <w:tabs>
                <w:tab w:val="left" w:pos="0"/>
              </w:tabs>
              <w:overflowPunct w:val="0"/>
              <w:autoSpaceDE w:val="0"/>
              <w:autoSpaceDN w:val="0"/>
              <w:adjustRightInd w:val="0"/>
              <w:jc w:val="center"/>
            </w:pPr>
            <w:r w:rsidRPr="00355B69">
              <w:t xml:space="preserve">3.5.1 Overall Requirements  </w:t>
            </w:r>
          </w:p>
        </w:tc>
        <w:tc>
          <w:tcPr>
            <w:tcW w:w="7200" w:type="dxa"/>
            <w:tcBorders>
              <w:top w:val="single" w:sz="4" w:space="0" w:color="auto"/>
              <w:left w:val="single" w:sz="4" w:space="0" w:color="auto"/>
              <w:bottom w:val="single" w:sz="4" w:space="0" w:color="auto"/>
              <w:right w:val="single" w:sz="4" w:space="0" w:color="auto"/>
            </w:tcBorders>
          </w:tcPr>
          <w:p w14:paraId="6791BC43" w14:textId="77777777" w:rsidR="00861EAF" w:rsidRDefault="00B845FB" w:rsidP="007A5827">
            <w:pPr>
              <w:tabs>
                <w:tab w:val="left" w:pos="0"/>
              </w:tabs>
              <w:overflowPunct w:val="0"/>
              <w:autoSpaceDE w:val="0"/>
              <w:autoSpaceDN w:val="0"/>
              <w:adjustRightInd w:val="0"/>
              <w:jc w:val="both"/>
              <w:rPr>
                <w:b/>
              </w:rPr>
            </w:pPr>
            <w:r w:rsidRPr="00A31CD6">
              <w:rPr>
                <w:b/>
              </w:rPr>
              <w:t xml:space="preserve">Are there any initiatives that would change the mix of applications by channel? </w:t>
            </w:r>
          </w:p>
          <w:p w14:paraId="07832EB8" w14:textId="77777777" w:rsidR="00861EAF" w:rsidRDefault="00861EAF" w:rsidP="007A5827">
            <w:pPr>
              <w:tabs>
                <w:tab w:val="left" w:pos="0"/>
              </w:tabs>
              <w:overflowPunct w:val="0"/>
              <w:autoSpaceDE w:val="0"/>
              <w:autoSpaceDN w:val="0"/>
              <w:adjustRightInd w:val="0"/>
              <w:jc w:val="both"/>
              <w:rPr>
                <w:b/>
              </w:rPr>
            </w:pPr>
          </w:p>
          <w:p w14:paraId="1A22B6D7" w14:textId="77777777" w:rsidR="00B845FB" w:rsidRDefault="00861EAF" w:rsidP="007A5827">
            <w:pPr>
              <w:tabs>
                <w:tab w:val="left" w:pos="0"/>
              </w:tabs>
              <w:overflowPunct w:val="0"/>
              <w:autoSpaceDE w:val="0"/>
              <w:autoSpaceDN w:val="0"/>
              <w:adjustRightInd w:val="0"/>
              <w:jc w:val="both"/>
            </w:pPr>
            <w:r w:rsidRPr="009766A7">
              <w:t>None anticipated at this time.</w:t>
            </w:r>
          </w:p>
          <w:p w14:paraId="2A0F38D9" w14:textId="73DA5603" w:rsidR="00476866" w:rsidRPr="009766A7" w:rsidRDefault="00476866" w:rsidP="007A5827">
            <w:pPr>
              <w:tabs>
                <w:tab w:val="left" w:pos="0"/>
              </w:tabs>
              <w:overflowPunct w:val="0"/>
              <w:autoSpaceDE w:val="0"/>
              <w:autoSpaceDN w:val="0"/>
              <w:adjustRightInd w:val="0"/>
              <w:jc w:val="both"/>
            </w:pPr>
          </w:p>
        </w:tc>
      </w:tr>
      <w:tr w:rsidR="00B845FB" w:rsidRPr="00C40BDE" w14:paraId="4912A89D" w14:textId="77777777" w:rsidTr="19E0F00C">
        <w:tc>
          <w:tcPr>
            <w:tcW w:w="877" w:type="dxa"/>
            <w:tcBorders>
              <w:top w:val="single" w:sz="4" w:space="0" w:color="auto"/>
              <w:left w:val="single" w:sz="4" w:space="0" w:color="auto"/>
              <w:bottom w:val="single" w:sz="4" w:space="0" w:color="auto"/>
              <w:right w:val="single" w:sz="4" w:space="0" w:color="auto"/>
            </w:tcBorders>
          </w:tcPr>
          <w:p w14:paraId="3F3FE8E9" w14:textId="780A7B86" w:rsidR="00B845FB" w:rsidRPr="00C40BDE" w:rsidRDefault="007A5827" w:rsidP="006337C1">
            <w:pPr>
              <w:tabs>
                <w:tab w:val="left" w:pos="0"/>
              </w:tabs>
              <w:autoSpaceDN w:val="0"/>
              <w:jc w:val="center"/>
            </w:pPr>
            <w:r>
              <w:t>1</w:t>
            </w:r>
            <w:r w:rsidR="006337C1">
              <w:t>16</w:t>
            </w:r>
          </w:p>
        </w:tc>
        <w:tc>
          <w:tcPr>
            <w:tcW w:w="2160" w:type="dxa"/>
            <w:tcBorders>
              <w:top w:val="single" w:sz="4" w:space="0" w:color="auto"/>
              <w:left w:val="single" w:sz="4" w:space="0" w:color="auto"/>
              <w:bottom w:val="single" w:sz="4" w:space="0" w:color="auto"/>
              <w:right w:val="single" w:sz="4" w:space="0" w:color="auto"/>
            </w:tcBorders>
          </w:tcPr>
          <w:p w14:paraId="11D6FBC7" w14:textId="77777777" w:rsidR="00B845FB" w:rsidRPr="00713FC0" w:rsidRDefault="00B845FB" w:rsidP="007A5827">
            <w:pPr>
              <w:tabs>
                <w:tab w:val="left" w:pos="0"/>
              </w:tabs>
              <w:overflowPunct w:val="0"/>
              <w:autoSpaceDE w:val="0"/>
              <w:autoSpaceDN w:val="0"/>
              <w:adjustRightInd w:val="0"/>
              <w:jc w:val="center"/>
            </w:pPr>
            <w:r w:rsidRPr="000F34E7">
              <w:t>3.5.1 Overall Requirements</w:t>
            </w:r>
          </w:p>
        </w:tc>
        <w:tc>
          <w:tcPr>
            <w:tcW w:w="7200" w:type="dxa"/>
            <w:tcBorders>
              <w:top w:val="single" w:sz="4" w:space="0" w:color="auto"/>
              <w:left w:val="single" w:sz="4" w:space="0" w:color="auto"/>
              <w:bottom w:val="single" w:sz="4" w:space="0" w:color="auto"/>
              <w:right w:val="single" w:sz="4" w:space="0" w:color="auto"/>
            </w:tcBorders>
          </w:tcPr>
          <w:p w14:paraId="4D881AC7" w14:textId="77777777" w:rsidR="00B845FB" w:rsidRDefault="00B845FB" w:rsidP="007A5827">
            <w:pPr>
              <w:tabs>
                <w:tab w:val="left" w:pos="0"/>
              </w:tabs>
              <w:overflowPunct w:val="0"/>
              <w:autoSpaceDE w:val="0"/>
              <w:autoSpaceDN w:val="0"/>
              <w:adjustRightInd w:val="0"/>
              <w:jc w:val="both"/>
              <w:rPr>
                <w:b/>
              </w:rPr>
            </w:pPr>
            <w:r w:rsidRPr="000F34E7">
              <w:rPr>
                <w:b/>
              </w:rPr>
              <w:t xml:space="preserve">What is the average time to process a completed application with no missing information from start to finish?  </w:t>
            </w:r>
          </w:p>
          <w:p w14:paraId="247129DA" w14:textId="77777777" w:rsidR="009F1DA4" w:rsidRDefault="009F1DA4" w:rsidP="007A5827">
            <w:pPr>
              <w:tabs>
                <w:tab w:val="left" w:pos="0"/>
              </w:tabs>
              <w:overflowPunct w:val="0"/>
              <w:autoSpaceDE w:val="0"/>
              <w:autoSpaceDN w:val="0"/>
              <w:adjustRightInd w:val="0"/>
              <w:jc w:val="both"/>
            </w:pPr>
          </w:p>
          <w:p w14:paraId="4A5FA3EA" w14:textId="27CD4EB2" w:rsidR="00476866" w:rsidRDefault="00476866">
            <w:pPr>
              <w:tabs>
                <w:tab w:val="left" w:pos="0"/>
              </w:tabs>
              <w:overflowPunct w:val="0"/>
              <w:autoSpaceDE w:val="0"/>
              <w:autoSpaceDN w:val="0"/>
              <w:adjustRightInd w:val="0"/>
              <w:jc w:val="both"/>
            </w:pPr>
            <w:r>
              <w:t>The a</w:t>
            </w:r>
            <w:r w:rsidR="009B4C38" w:rsidRPr="009766A7">
              <w:t xml:space="preserve">verage time </w:t>
            </w:r>
            <w:r w:rsidR="00861EAF" w:rsidRPr="009766A7">
              <w:t xml:space="preserve">to process applications with no missing information </w:t>
            </w:r>
            <w:r w:rsidR="009B4C38">
              <w:t xml:space="preserve">is </w:t>
            </w:r>
            <w:r w:rsidR="00861EAF" w:rsidRPr="009766A7">
              <w:t>24 to 48 hours.</w:t>
            </w:r>
          </w:p>
          <w:p w14:paraId="7F85BF8E" w14:textId="7DB2AB39" w:rsidR="00F4467A" w:rsidRPr="009766A7" w:rsidRDefault="00861EAF">
            <w:pPr>
              <w:tabs>
                <w:tab w:val="left" w:pos="0"/>
              </w:tabs>
              <w:overflowPunct w:val="0"/>
              <w:autoSpaceDE w:val="0"/>
              <w:autoSpaceDN w:val="0"/>
              <w:adjustRightInd w:val="0"/>
              <w:jc w:val="both"/>
            </w:pPr>
            <w:r w:rsidRPr="009766A7">
              <w:t xml:space="preserve"> </w:t>
            </w:r>
          </w:p>
        </w:tc>
      </w:tr>
      <w:tr w:rsidR="00B845FB" w:rsidRPr="00C40BDE" w14:paraId="4E95583F" w14:textId="77777777" w:rsidTr="19E0F00C">
        <w:tc>
          <w:tcPr>
            <w:tcW w:w="877" w:type="dxa"/>
            <w:tcBorders>
              <w:top w:val="single" w:sz="4" w:space="0" w:color="auto"/>
              <w:left w:val="single" w:sz="4" w:space="0" w:color="auto"/>
              <w:bottom w:val="single" w:sz="4" w:space="0" w:color="auto"/>
              <w:right w:val="single" w:sz="4" w:space="0" w:color="auto"/>
            </w:tcBorders>
          </w:tcPr>
          <w:p w14:paraId="6BDB7CF4" w14:textId="01D3B593" w:rsidR="00B845FB" w:rsidRPr="00C40BDE" w:rsidRDefault="007A5827" w:rsidP="006337C1">
            <w:pPr>
              <w:tabs>
                <w:tab w:val="left" w:pos="0"/>
              </w:tabs>
              <w:autoSpaceDN w:val="0"/>
              <w:jc w:val="center"/>
            </w:pPr>
            <w:r>
              <w:t>1</w:t>
            </w:r>
            <w:r w:rsidR="006337C1">
              <w:t>17</w:t>
            </w:r>
          </w:p>
        </w:tc>
        <w:tc>
          <w:tcPr>
            <w:tcW w:w="2160" w:type="dxa"/>
            <w:tcBorders>
              <w:top w:val="single" w:sz="4" w:space="0" w:color="auto"/>
              <w:left w:val="single" w:sz="4" w:space="0" w:color="auto"/>
              <w:bottom w:val="single" w:sz="4" w:space="0" w:color="auto"/>
              <w:right w:val="single" w:sz="4" w:space="0" w:color="auto"/>
            </w:tcBorders>
          </w:tcPr>
          <w:p w14:paraId="5E558863" w14:textId="77777777" w:rsidR="00B845FB" w:rsidRPr="00713FC0" w:rsidRDefault="00B845FB" w:rsidP="007A5827">
            <w:pPr>
              <w:tabs>
                <w:tab w:val="left" w:pos="0"/>
              </w:tabs>
              <w:overflowPunct w:val="0"/>
              <w:autoSpaceDE w:val="0"/>
              <w:autoSpaceDN w:val="0"/>
              <w:adjustRightInd w:val="0"/>
              <w:jc w:val="center"/>
            </w:pPr>
            <w:r w:rsidRPr="000F34E7">
              <w:t>3.5.1 Overall Requirements</w:t>
            </w:r>
          </w:p>
        </w:tc>
        <w:tc>
          <w:tcPr>
            <w:tcW w:w="7200" w:type="dxa"/>
            <w:tcBorders>
              <w:top w:val="single" w:sz="4" w:space="0" w:color="auto"/>
              <w:left w:val="single" w:sz="4" w:space="0" w:color="auto"/>
              <w:bottom w:val="single" w:sz="4" w:space="0" w:color="auto"/>
              <w:right w:val="single" w:sz="4" w:space="0" w:color="auto"/>
            </w:tcBorders>
          </w:tcPr>
          <w:p w14:paraId="125E1F99" w14:textId="06393AB8" w:rsidR="00B845FB" w:rsidRDefault="00B845FB" w:rsidP="007A5827">
            <w:pPr>
              <w:pStyle w:val="ListParagraph"/>
              <w:numPr>
                <w:ilvl w:val="0"/>
                <w:numId w:val="67"/>
              </w:numPr>
              <w:tabs>
                <w:tab w:val="left" w:pos="0"/>
              </w:tabs>
              <w:overflowPunct w:val="0"/>
              <w:autoSpaceDE w:val="0"/>
              <w:autoSpaceDN w:val="0"/>
              <w:adjustRightInd w:val="0"/>
              <w:jc w:val="both"/>
              <w:rPr>
                <w:b/>
              </w:rPr>
            </w:pPr>
            <w:r w:rsidRPr="000F34E7">
              <w:rPr>
                <w:b/>
              </w:rPr>
              <w:t xml:space="preserve">Does the Contractor have any responsibilities other than data entry and scanning for ABD applications? </w:t>
            </w:r>
          </w:p>
          <w:p w14:paraId="5C8E57CB" w14:textId="77777777" w:rsidR="00780F0D" w:rsidRPr="009766A7" w:rsidRDefault="00780F0D" w:rsidP="009766A7">
            <w:pPr>
              <w:tabs>
                <w:tab w:val="left" w:pos="0"/>
              </w:tabs>
              <w:overflowPunct w:val="0"/>
              <w:autoSpaceDE w:val="0"/>
              <w:autoSpaceDN w:val="0"/>
              <w:adjustRightInd w:val="0"/>
              <w:jc w:val="both"/>
              <w:rPr>
                <w:b/>
              </w:rPr>
            </w:pPr>
          </w:p>
          <w:p w14:paraId="7D8EB5F6" w14:textId="2AD28DCB" w:rsidR="00DF7769" w:rsidRDefault="00DF7769" w:rsidP="009766A7">
            <w:pPr>
              <w:tabs>
                <w:tab w:val="left" w:pos="0"/>
              </w:tabs>
              <w:overflowPunct w:val="0"/>
              <w:autoSpaceDE w:val="0"/>
              <w:autoSpaceDN w:val="0"/>
              <w:adjustRightInd w:val="0"/>
              <w:ind w:left="360"/>
              <w:jc w:val="both"/>
            </w:pPr>
            <w:r w:rsidRPr="009B4C38">
              <w:t>Yes</w:t>
            </w:r>
            <w:r w:rsidR="009B4C38" w:rsidRPr="009766A7">
              <w:t>,</w:t>
            </w:r>
            <w:r w:rsidRPr="009B4C38">
              <w:t xml:space="preserve"> in addition to data entry an</w:t>
            </w:r>
            <w:r w:rsidR="009B4C38" w:rsidRPr="009766A7">
              <w:t>d</w:t>
            </w:r>
            <w:r w:rsidRPr="009B4C38">
              <w:t xml:space="preserve"> scanning</w:t>
            </w:r>
            <w:r w:rsidR="009B4C38" w:rsidRPr="009766A7">
              <w:t xml:space="preserve">, </w:t>
            </w:r>
            <w:r w:rsidRPr="009B4C38">
              <w:t xml:space="preserve">the </w:t>
            </w:r>
            <w:r w:rsidR="001A4ED3">
              <w:t>Vendor {C</w:t>
            </w:r>
            <w:r w:rsidRPr="009B4C38">
              <w:t>ontractor</w:t>
            </w:r>
            <w:r w:rsidR="001A4ED3">
              <w:t>}</w:t>
            </w:r>
            <w:r w:rsidRPr="009B4C38">
              <w:t xml:space="preserve"> </w:t>
            </w:r>
            <w:r w:rsidR="00CC6C7A">
              <w:t>shall</w:t>
            </w:r>
            <w:r w:rsidR="00CC6C7A" w:rsidRPr="009B4C38">
              <w:t xml:space="preserve"> </w:t>
            </w:r>
            <w:r w:rsidRPr="009B4C38">
              <w:t>provide application status updates and forward detailed questions to the EDA</w:t>
            </w:r>
          </w:p>
          <w:p w14:paraId="5F455D4D" w14:textId="77777777" w:rsidR="00DF7769" w:rsidRPr="009766A7" w:rsidRDefault="00DF7769" w:rsidP="009766A7">
            <w:pPr>
              <w:tabs>
                <w:tab w:val="left" w:pos="0"/>
              </w:tabs>
              <w:overflowPunct w:val="0"/>
              <w:autoSpaceDE w:val="0"/>
              <w:autoSpaceDN w:val="0"/>
              <w:adjustRightInd w:val="0"/>
              <w:ind w:left="360"/>
              <w:jc w:val="both"/>
              <w:rPr>
                <w:b/>
              </w:rPr>
            </w:pPr>
          </w:p>
          <w:p w14:paraId="184C66A7" w14:textId="1CEF364C" w:rsidR="00861EAF" w:rsidRDefault="00B845FB" w:rsidP="009766A7">
            <w:pPr>
              <w:tabs>
                <w:tab w:val="left" w:pos="0"/>
              </w:tabs>
              <w:overflowPunct w:val="0"/>
              <w:autoSpaceDE w:val="0"/>
              <w:autoSpaceDN w:val="0"/>
              <w:adjustRightInd w:val="0"/>
              <w:ind w:left="360"/>
              <w:jc w:val="both"/>
              <w:rPr>
                <w:b/>
              </w:rPr>
            </w:pPr>
            <w:r w:rsidRPr="000F34E7">
              <w:rPr>
                <w:b/>
              </w:rPr>
              <w:t>For example, if a call comes in related to an ABD application, does the Contractor respond for forward to the county EDA?</w:t>
            </w:r>
          </w:p>
          <w:p w14:paraId="71CEE92B" w14:textId="460ACCCA" w:rsidR="00B845FB" w:rsidRPr="009766A7" w:rsidRDefault="00B845FB" w:rsidP="009766A7">
            <w:pPr>
              <w:tabs>
                <w:tab w:val="left" w:pos="0"/>
              </w:tabs>
              <w:overflowPunct w:val="0"/>
              <w:autoSpaceDE w:val="0"/>
              <w:autoSpaceDN w:val="0"/>
              <w:adjustRightInd w:val="0"/>
              <w:jc w:val="both"/>
              <w:rPr>
                <w:b/>
              </w:rPr>
            </w:pPr>
            <w:r w:rsidRPr="009766A7">
              <w:rPr>
                <w:b/>
              </w:rPr>
              <w:t xml:space="preserve">  </w:t>
            </w:r>
          </w:p>
          <w:p w14:paraId="668371B3" w14:textId="050B1428" w:rsidR="00861EAF" w:rsidRDefault="00861EAF" w:rsidP="009766A7">
            <w:pPr>
              <w:tabs>
                <w:tab w:val="left" w:pos="0"/>
              </w:tabs>
              <w:overflowPunct w:val="0"/>
              <w:autoSpaceDE w:val="0"/>
              <w:autoSpaceDN w:val="0"/>
              <w:adjustRightInd w:val="0"/>
              <w:ind w:left="360"/>
              <w:jc w:val="both"/>
            </w:pPr>
            <w:r w:rsidRPr="009766A7">
              <w:t xml:space="preserve">At a minimum, the </w:t>
            </w:r>
            <w:r w:rsidR="002A49CB">
              <w:t>V</w:t>
            </w:r>
            <w:r w:rsidRPr="009766A7">
              <w:t xml:space="preserve">endor </w:t>
            </w:r>
            <w:r w:rsidR="001A4ED3">
              <w:t xml:space="preserve">{Contractor} </w:t>
            </w:r>
            <w:r w:rsidRPr="009766A7">
              <w:t>sh</w:t>
            </w:r>
            <w:r w:rsidR="001A4ED3">
              <w:t>all</w:t>
            </w:r>
            <w:r w:rsidRPr="009766A7">
              <w:t xml:space="preserve"> provide an application status and forward detailed questions to the EDA.</w:t>
            </w:r>
          </w:p>
          <w:p w14:paraId="3FEEFE0F" w14:textId="63E46789" w:rsidR="00754475" w:rsidRPr="00B36550" w:rsidRDefault="00754475" w:rsidP="009766A7">
            <w:pPr>
              <w:tabs>
                <w:tab w:val="left" w:pos="0"/>
              </w:tabs>
              <w:overflowPunct w:val="0"/>
              <w:autoSpaceDE w:val="0"/>
              <w:autoSpaceDN w:val="0"/>
              <w:adjustRightInd w:val="0"/>
              <w:jc w:val="both"/>
            </w:pPr>
          </w:p>
        </w:tc>
      </w:tr>
      <w:tr w:rsidR="00B845FB" w:rsidRPr="00C40BDE" w14:paraId="70CECB6C" w14:textId="77777777" w:rsidTr="19E0F00C">
        <w:tc>
          <w:tcPr>
            <w:tcW w:w="877" w:type="dxa"/>
            <w:tcBorders>
              <w:top w:val="single" w:sz="4" w:space="0" w:color="auto"/>
              <w:left w:val="single" w:sz="4" w:space="0" w:color="auto"/>
              <w:bottom w:val="single" w:sz="4" w:space="0" w:color="auto"/>
              <w:right w:val="single" w:sz="4" w:space="0" w:color="auto"/>
            </w:tcBorders>
          </w:tcPr>
          <w:p w14:paraId="526737B6" w14:textId="4E34DFBF" w:rsidR="00B845FB" w:rsidRPr="00C40BDE" w:rsidRDefault="007A5827" w:rsidP="006337C1">
            <w:pPr>
              <w:tabs>
                <w:tab w:val="left" w:pos="0"/>
              </w:tabs>
              <w:autoSpaceDN w:val="0"/>
              <w:jc w:val="center"/>
            </w:pPr>
            <w:r>
              <w:t>1</w:t>
            </w:r>
            <w:r w:rsidR="006337C1">
              <w:t>18</w:t>
            </w:r>
          </w:p>
        </w:tc>
        <w:tc>
          <w:tcPr>
            <w:tcW w:w="2160" w:type="dxa"/>
            <w:tcBorders>
              <w:top w:val="single" w:sz="4" w:space="0" w:color="auto"/>
              <w:left w:val="single" w:sz="4" w:space="0" w:color="auto"/>
              <w:bottom w:val="single" w:sz="4" w:space="0" w:color="auto"/>
              <w:right w:val="single" w:sz="4" w:space="0" w:color="auto"/>
            </w:tcBorders>
          </w:tcPr>
          <w:p w14:paraId="5CD11E40" w14:textId="77777777" w:rsidR="00B845FB" w:rsidRPr="00713FC0" w:rsidRDefault="00B845FB" w:rsidP="007A5827">
            <w:pPr>
              <w:tabs>
                <w:tab w:val="left" w:pos="0"/>
              </w:tabs>
              <w:overflowPunct w:val="0"/>
              <w:autoSpaceDE w:val="0"/>
              <w:autoSpaceDN w:val="0"/>
              <w:adjustRightInd w:val="0"/>
              <w:jc w:val="center"/>
            </w:pPr>
            <w:r w:rsidRPr="000F34E7">
              <w:t>3.5.1 Overall Requirements</w:t>
            </w:r>
          </w:p>
        </w:tc>
        <w:tc>
          <w:tcPr>
            <w:tcW w:w="7200" w:type="dxa"/>
            <w:tcBorders>
              <w:top w:val="single" w:sz="4" w:space="0" w:color="auto"/>
              <w:left w:val="single" w:sz="4" w:space="0" w:color="auto"/>
              <w:bottom w:val="single" w:sz="4" w:space="0" w:color="auto"/>
              <w:right w:val="single" w:sz="4" w:space="0" w:color="auto"/>
            </w:tcBorders>
          </w:tcPr>
          <w:p w14:paraId="2AEB72EF" w14:textId="77777777" w:rsidR="00B845FB" w:rsidRDefault="00B845FB" w:rsidP="007A5827">
            <w:pPr>
              <w:tabs>
                <w:tab w:val="left" w:pos="0"/>
              </w:tabs>
              <w:overflowPunct w:val="0"/>
              <w:autoSpaceDE w:val="0"/>
              <w:autoSpaceDN w:val="0"/>
              <w:adjustRightInd w:val="0"/>
              <w:jc w:val="both"/>
              <w:rPr>
                <w:b/>
              </w:rPr>
            </w:pPr>
            <w:r w:rsidRPr="000F34E7">
              <w:rPr>
                <w:b/>
              </w:rPr>
              <w:t>Is the Contractor responsible for generating mailings related to the ABD applications?</w:t>
            </w:r>
          </w:p>
          <w:p w14:paraId="25A51411" w14:textId="77777777" w:rsidR="00861EAF" w:rsidRDefault="00861EAF" w:rsidP="007A5827">
            <w:pPr>
              <w:tabs>
                <w:tab w:val="left" w:pos="0"/>
              </w:tabs>
              <w:overflowPunct w:val="0"/>
              <w:autoSpaceDE w:val="0"/>
              <w:autoSpaceDN w:val="0"/>
              <w:adjustRightInd w:val="0"/>
              <w:jc w:val="both"/>
              <w:rPr>
                <w:b/>
              </w:rPr>
            </w:pPr>
          </w:p>
          <w:p w14:paraId="46ADA599" w14:textId="7B878031" w:rsidR="00B36550" w:rsidRDefault="008E6AAF" w:rsidP="008E6AAF">
            <w:pPr>
              <w:tabs>
                <w:tab w:val="left" w:pos="0"/>
              </w:tabs>
              <w:overflowPunct w:val="0"/>
              <w:autoSpaceDE w:val="0"/>
              <w:autoSpaceDN w:val="0"/>
              <w:adjustRightInd w:val="0"/>
              <w:jc w:val="both"/>
            </w:pPr>
            <w:r>
              <w:t>The Vendor {Contractor} is not responsible for generating ABD notices/mailings; however</w:t>
            </w:r>
            <w:r w:rsidR="00CC6C7A">
              <w:t>,</w:t>
            </w:r>
            <w:r>
              <w:t xml:space="preserve"> </w:t>
            </w:r>
            <w:r w:rsidR="00861EAF" w:rsidRPr="009766A7">
              <w:t xml:space="preserve">the HBC </w:t>
            </w:r>
            <w:r w:rsidR="00DF7769" w:rsidRPr="009B4C38">
              <w:t>shall</w:t>
            </w:r>
            <w:r w:rsidR="00861EAF" w:rsidRPr="009766A7">
              <w:t xml:space="preserve"> send the mailings</w:t>
            </w:r>
            <w:r>
              <w:t xml:space="preserve"> that are generated by the EDA.  </w:t>
            </w:r>
          </w:p>
          <w:p w14:paraId="5D8274FC" w14:textId="0DD53061" w:rsidR="008E6AAF" w:rsidRPr="009766A7" w:rsidRDefault="008E6AAF" w:rsidP="008E6AAF">
            <w:pPr>
              <w:tabs>
                <w:tab w:val="left" w:pos="0"/>
              </w:tabs>
              <w:overflowPunct w:val="0"/>
              <w:autoSpaceDE w:val="0"/>
              <w:autoSpaceDN w:val="0"/>
              <w:adjustRightInd w:val="0"/>
              <w:jc w:val="both"/>
            </w:pPr>
          </w:p>
        </w:tc>
      </w:tr>
      <w:tr w:rsidR="002B607C" w:rsidRPr="00C40BDE" w14:paraId="7E364F52" w14:textId="77777777" w:rsidTr="19E0F00C">
        <w:tc>
          <w:tcPr>
            <w:tcW w:w="877" w:type="dxa"/>
            <w:tcBorders>
              <w:top w:val="single" w:sz="4" w:space="0" w:color="auto"/>
              <w:left w:val="single" w:sz="4" w:space="0" w:color="auto"/>
              <w:bottom w:val="single" w:sz="4" w:space="0" w:color="auto"/>
              <w:right w:val="single" w:sz="4" w:space="0" w:color="auto"/>
            </w:tcBorders>
          </w:tcPr>
          <w:p w14:paraId="7A3B79E6" w14:textId="259BF280" w:rsidR="002B607C" w:rsidRPr="00C40BDE" w:rsidRDefault="007A5827" w:rsidP="006337C1">
            <w:pPr>
              <w:tabs>
                <w:tab w:val="left" w:pos="0"/>
              </w:tabs>
              <w:autoSpaceDN w:val="0"/>
              <w:jc w:val="center"/>
            </w:pPr>
            <w:r>
              <w:t>1</w:t>
            </w:r>
            <w:r w:rsidR="006337C1">
              <w:t>19</w:t>
            </w:r>
          </w:p>
        </w:tc>
        <w:tc>
          <w:tcPr>
            <w:tcW w:w="2160" w:type="dxa"/>
            <w:tcBorders>
              <w:top w:val="single" w:sz="4" w:space="0" w:color="auto"/>
              <w:left w:val="single" w:sz="4" w:space="0" w:color="auto"/>
              <w:bottom w:val="single" w:sz="4" w:space="0" w:color="auto"/>
              <w:right w:val="single" w:sz="4" w:space="0" w:color="auto"/>
            </w:tcBorders>
          </w:tcPr>
          <w:p w14:paraId="56C05AD9" w14:textId="77777777" w:rsidR="002B607C" w:rsidRPr="00713FC0" w:rsidRDefault="002B607C" w:rsidP="007A5827">
            <w:pPr>
              <w:tabs>
                <w:tab w:val="left" w:pos="0"/>
                <w:tab w:val="left" w:pos="419"/>
              </w:tabs>
              <w:overflowPunct w:val="0"/>
              <w:autoSpaceDE w:val="0"/>
              <w:autoSpaceDN w:val="0"/>
              <w:adjustRightInd w:val="0"/>
            </w:pPr>
            <w:r>
              <w:tab/>
            </w:r>
            <w:r w:rsidRPr="009B2EE4">
              <w:t>Section 3.5.1, Overall Requirements</w:t>
            </w:r>
          </w:p>
        </w:tc>
        <w:tc>
          <w:tcPr>
            <w:tcW w:w="7200" w:type="dxa"/>
            <w:tcBorders>
              <w:top w:val="single" w:sz="4" w:space="0" w:color="auto"/>
              <w:left w:val="single" w:sz="4" w:space="0" w:color="auto"/>
              <w:bottom w:val="single" w:sz="4" w:space="0" w:color="auto"/>
              <w:right w:val="single" w:sz="4" w:space="0" w:color="auto"/>
            </w:tcBorders>
          </w:tcPr>
          <w:p w14:paraId="5811BF0C" w14:textId="77777777" w:rsidR="002B607C" w:rsidRDefault="002B607C" w:rsidP="007A5827">
            <w:pPr>
              <w:tabs>
                <w:tab w:val="left" w:pos="0"/>
              </w:tabs>
              <w:overflowPunct w:val="0"/>
              <w:autoSpaceDE w:val="0"/>
              <w:autoSpaceDN w:val="0"/>
              <w:adjustRightInd w:val="0"/>
              <w:jc w:val="both"/>
              <w:rPr>
                <w:b/>
              </w:rPr>
            </w:pPr>
            <w:r w:rsidRPr="009B2EE4">
              <w:rPr>
                <w:b/>
              </w:rPr>
              <w:t>The RFP states that 728,752 eligibility determinations occurred over a one year span from May 2018 through April 2019. However, Attachment 7 indicates that only 451,113 applications and renewals occurred. Does the HBC make eligibility determinations based supporting documentation and status reviews as well as new applications and renewals?</w:t>
            </w:r>
          </w:p>
          <w:p w14:paraId="3BDB1F74" w14:textId="77777777" w:rsidR="00B6556A" w:rsidRDefault="00B6556A" w:rsidP="007A5827">
            <w:pPr>
              <w:tabs>
                <w:tab w:val="left" w:pos="0"/>
              </w:tabs>
              <w:overflowPunct w:val="0"/>
              <w:autoSpaceDE w:val="0"/>
              <w:autoSpaceDN w:val="0"/>
              <w:adjustRightInd w:val="0"/>
              <w:jc w:val="both"/>
              <w:rPr>
                <w:b/>
              </w:rPr>
            </w:pPr>
          </w:p>
          <w:p w14:paraId="4AB10545" w14:textId="77777777" w:rsidR="00B6556A" w:rsidRDefault="00B6556A" w:rsidP="007A5827">
            <w:pPr>
              <w:tabs>
                <w:tab w:val="left" w:pos="0"/>
              </w:tabs>
              <w:overflowPunct w:val="0"/>
              <w:autoSpaceDE w:val="0"/>
              <w:autoSpaceDN w:val="0"/>
              <w:adjustRightInd w:val="0"/>
              <w:jc w:val="both"/>
            </w:pPr>
            <w:r w:rsidRPr="009766A7">
              <w:t>Determinations are counted at the person level while renewals are reported on the household/case level.  Yes, the HBC makes eligibility determinations based on supporting documentation and status reviews as well as new applications and renewals.</w:t>
            </w:r>
          </w:p>
          <w:p w14:paraId="2C6A1F0F" w14:textId="4FDF75A4" w:rsidR="008E6AAF" w:rsidRPr="009766A7" w:rsidRDefault="008E6AAF" w:rsidP="007A5827">
            <w:pPr>
              <w:tabs>
                <w:tab w:val="left" w:pos="0"/>
              </w:tabs>
              <w:overflowPunct w:val="0"/>
              <w:autoSpaceDE w:val="0"/>
              <w:autoSpaceDN w:val="0"/>
              <w:adjustRightInd w:val="0"/>
              <w:jc w:val="both"/>
            </w:pPr>
          </w:p>
        </w:tc>
      </w:tr>
      <w:tr w:rsidR="00696E4E" w:rsidRPr="00C40BDE" w14:paraId="648D9342" w14:textId="77777777" w:rsidTr="19E0F00C">
        <w:tc>
          <w:tcPr>
            <w:tcW w:w="877" w:type="dxa"/>
            <w:tcBorders>
              <w:top w:val="single" w:sz="4" w:space="0" w:color="auto"/>
              <w:left w:val="single" w:sz="4" w:space="0" w:color="auto"/>
              <w:bottom w:val="single" w:sz="4" w:space="0" w:color="auto"/>
              <w:right w:val="single" w:sz="4" w:space="0" w:color="auto"/>
            </w:tcBorders>
          </w:tcPr>
          <w:p w14:paraId="5868B872" w14:textId="1EF537B6" w:rsidR="00696E4E" w:rsidRPr="00C40BDE" w:rsidRDefault="007A5827" w:rsidP="006337C1">
            <w:pPr>
              <w:tabs>
                <w:tab w:val="left" w:pos="0"/>
              </w:tabs>
              <w:autoSpaceDN w:val="0"/>
              <w:jc w:val="center"/>
            </w:pPr>
            <w:r>
              <w:t>12</w:t>
            </w:r>
            <w:r w:rsidR="006337C1">
              <w:t>0</w:t>
            </w:r>
          </w:p>
        </w:tc>
        <w:tc>
          <w:tcPr>
            <w:tcW w:w="2160" w:type="dxa"/>
            <w:tcBorders>
              <w:top w:val="single" w:sz="4" w:space="0" w:color="auto"/>
              <w:left w:val="single" w:sz="4" w:space="0" w:color="auto"/>
              <w:bottom w:val="single" w:sz="4" w:space="0" w:color="auto"/>
              <w:right w:val="single" w:sz="4" w:space="0" w:color="auto"/>
            </w:tcBorders>
          </w:tcPr>
          <w:p w14:paraId="4478C06F" w14:textId="77777777" w:rsidR="00696E4E" w:rsidRPr="00713FC0" w:rsidRDefault="00696E4E" w:rsidP="007A5827">
            <w:pPr>
              <w:tabs>
                <w:tab w:val="left" w:pos="0"/>
              </w:tabs>
              <w:overflowPunct w:val="0"/>
              <w:autoSpaceDE w:val="0"/>
              <w:autoSpaceDN w:val="0"/>
              <w:adjustRightInd w:val="0"/>
              <w:jc w:val="center"/>
            </w:pPr>
            <w:r w:rsidRPr="00440CDB">
              <w:t>3.5.1.A Overall Requirements</w:t>
            </w:r>
          </w:p>
        </w:tc>
        <w:tc>
          <w:tcPr>
            <w:tcW w:w="7200" w:type="dxa"/>
            <w:tcBorders>
              <w:top w:val="single" w:sz="4" w:space="0" w:color="auto"/>
              <w:left w:val="single" w:sz="4" w:space="0" w:color="auto"/>
              <w:bottom w:val="single" w:sz="4" w:space="0" w:color="auto"/>
              <w:right w:val="single" w:sz="4" w:space="0" w:color="auto"/>
            </w:tcBorders>
          </w:tcPr>
          <w:p w14:paraId="677B460D" w14:textId="77777777" w:rsidR="00696E4E" w:rsidRDefault="00696E4E" w:rsidP="007A5827">
            <w:pPr>
              <w:tabs>
                <w:tab w:val="left" w:pos="0"/>
              </w:tabs>
              <w:overflowPunct w:val="0"/>
              <w:autoSpaceDE w:val="0"/>
              <w:autoSpaceDN w:val="0"/>
              <w:adjustRightInd w:val="0"/>
              <w:jc w:val="both"/>
              <w:rPr>
                <w:b/>
              </w:rPr>
            </w:pPr>
            <w:r w:rsidRPr="00440CDB">
              <w:rPr>
                <w:b/>
              </w:rPr>
              <w:t xml:space="preserve">RFP LANGUAGE: Accept and be capable of processing all MAGI-related, ABD and CHIP NJ </w:t>
            </w:r>
            <w:proofErr w:type="spellStart"/>
            <w:r w:rsidRPr="00440CDB">
              <w:rPr>
                <w:b/>
              </w:rPr>
              <w:t>FamilyCare</w:t>
            </w:r>
            <w:proofErr w:type="spellEnd"/>
            <w:r w:rsidRPr="00440CDB">
              <w:rPr>
                <w:b/>
              </w:rPr>
              <w:t xml:space="preserve"> Applications, Enrollment forms and supporting documentation, and determine MAGI-related Medicaid and CHIP eligibility including amount of applicable premium, due and paid, accurately and timely in accordance with existing or amended federal and state statute, regulation and procedures </w:t>
            </w:r>
          </w:p>
          <w:p w14:paraId="7F3B57DB" w14:textId="77777777" w:rsidR="00696E4E" w:rsidRDefault="00696E4E" w:rsidP="007A5827">
            <w:pPr>
              <w:tabs>
                <w:tab w:val="left" w:pos="0"/>
              </w:tabs>
              <w:overflowPunct w:val="0"/>
              <w:autoSpaceDE w:val="0"/>
              <w:autoSpaceDN w:val="0"/>
              <w:adjustRightInd w:val="0"/>
              <w:jc w:val="both"/>
              <w:rPr>
                <w:b/>
              </w:rPr>
            </w:pPr>
          </w:p>
          <w:p w14:paraId="5FC9E36A" w14:textId="77777777" w:rsidR="00696E4E" w:rsidRDefault="00696E4E" w:rsidP="007A5827">
            <w:pPr>
              <w:tabs>
                <w:tab w:val="left" w:pos="0"/>
              </w:tabs>
              <w:overflowPunct w:val="0"/>
              <w:autoSpaceDE w:val="0"/>
              <w:autoSpaceDN w:val="0"/>
              <w:adjustRightInd w:val="0"/>
              <w:jc w:val="both"/>
              <w:rPr>
                <w:b/>
              </w:rPr>
            </w:pPr>
            <w:r w:rsidRPr="00440CDB">
              <w:rPr>
                <w:b/>
              </w:rPr>
              <w:t xml:space="preserve">QUESTION: Please confirm that the vendor is only responsible for ABD application data entry for paper applications received in the centralized mailroom.  </w:t>
            </w:r>
          </w:p>
          <w:p w14:paraId="37BE4C0A" w14:textId="77777777" w:rsidR="00513414" w:rsidRDefault="00513414">
            <w:pPr>
              <w:tabs>
                <w:tab w:val="left" w:pos="0"/>
              </w:tabs>
              <w:overflowPunct w:val="0"/>
              <w:autoSpaceDE w:val="0"/>
              <w:autoSpaceDN w:val="0"/>
              <w:adjustRightInd w:val="0"/>
              <w:jc w:val="both"/>
            </w:pPr>
          </w:p>
          <w:p w14:paraId="5FBCC478" w14:textId="77777777" w:rsidR="00B6556A" w:rsidRDefault="009B4C38">
            <w:pPr>
              <w:tabs>
                <w:tab w:val="left" w:pos="0"/>
              </w:tabs>
              <w:overflowPunct w:val="0"/>
              <w:autoSpaceDE w:val="0"/>
              <w:autoSpaceDN w:val="0"/>
              <w:adjustRightInd w:val="0"/>
              <w:jc w:val="both"/>
            </w:pPr>
            <w:r>
              <w:t>T</w:t>
            </w:r>
            <w:r w:rsidR="00B6556A" w:rsidRPr="009766A7">
              <w:t xml:space="preserve">he </w:t>
            </w:r>
            <w:r w:rsidR="00BA42AB">
              <w:t>V</w:t>
            </w:r>
            <w:r w:rsidR="00B6556A" w:rsidRPr="009766A7">
              <w:t xml:space="preserve">endor </w:t>
            </w:r>
            <w:r w:rsidR="00876E05">
              <w:t xml:space="preserve">{Contractor} </w:t>
            </w:r>
            <w:r w:rsidR="00B6556A" w:rsidRPr="009766A7">
              <w:t>is responsible to receive</w:t>
            </w:r>
            <w:r>
              <w:t xml:space="preserve">, </w:t>
            </w:r>
            <w:r w:rsidR="00B6556A" w:rsidRPr="009766A7">
              <w:t>data ente</w:t>
            </w:r>
            <w:r>
              <w:t>r</w:t>
            </w:r>
            <w:r w:rsidR="008E6AAF">
              <w:t>,</w:t>
            </w:r>
            <w:r w:rsidR="00D050D8">
              <w:t xml:space="preserve"> </w:t>
            </w:r>
            <w:r>
              <w:t xml:space="preserve">and </w:t>
            </w:r>
            <w:r w:rsidR="00D050D8">
              <w:t>scan</w:t>
            </w:r>
            <w:r>
              <w:t xml:space="preserve"> all </w:t>
            </w:r>
            <w:r w:rsidR="00B6556A" w:rsidRPr="009766A7">
              <w:t xml:space="preserve">paper applications. </w:t>
            </w:r>
          </w:p>
          <w:p w14:paraId="22A6656C" w14:textId="2A49793C" w:rsidR="008E6AAF" w:rsidRPr="009766A7" w:rsidRDefault="008E6AAF">
            <w:pPr>
              <w:tabs>
                <w:tab w:val="left" w:pos="0"/>
              </w:tabs>
              <w:overflowPunct w:val="0"/>
              <w:autoSpaceDE w:val="0"/>
              <w:autoSpaceDN w:val="0"/>
              <w:adjustRightInd w:val="0"/>
              <w:jc w:val="both"/>
            </w:pPr>
          </w:p>
        </w:tc>
      </w:tr>
      <w:tr w:rsidR="00696E4E" w:rsidRPr="00C40BDE" w14:paraId="4548A7E0" w14:textId="77777777" w:rsidTr="19E0F00C">
        <w:tc>
          <w:tcPr>
            <w:tcW w:w="877" w:type="dxa"/>
            <w:tcBorders>
              <w:top w:val="single" w:sz="4" w:space="0" w:color="auto"/>
              <w:left w:val="single" w:sz="4" w:space="0" w:color="auto"/>
              <w:bottom w:val="single" w:sz="4" w:space="0" w:color="auto"/>
              <w:right w:val="single" w:sz="4" w:space="0" w:color="auto"/>
            </w:tcBorders>
          </w:tcPr>
          <w:p w14:paraId="26573F91" w14:textId="46993668" w:rsidR="00696E4E" w:rsidRPr="00863CAB" w:rsidRDefault="007A5827" w:rsidP="006337C1">
            <w:pPr>
              <w:tabs>
                <w:tab w:val="left" w:pos="0"/>
              </w:tabs>
              <w:autoSpaceDN w:val="0"/>
              <w:jc w:val="center"/>
            </w:pPr>
            <w:r w:rsidRPr="00863CAB">
              <w:lastRenderedPageBreak/>
              <w:t>12</w:t>
            </w:r>
            <w:r w:rsidR="006337C1">
              <w:t>1</w:t>
            </w:r>
          </w:p>
        </w:tc>
        <w:tc>
          <w:tcPr>
            <w:tcW w:w="2160" w:type="dxa"/>
            <w:tcBorders>
              <w:top w:val="single" w:sz="4" w:space="0" w:color="auto"/>
              <w:left w:val="single" w:sz="4" w:space="0" w:color="auto"/>
              <w:bottom w:val="single" w:sz="4" w:space="0" w:color="auto"/>
              <w:right w:val="single" w:sz="4" w:space="0" w:color="auto"/>
            </w:tcBorders>
          </w:tcPr>
          <w:p w14:paraId="7C2E696D" w14:textId="77777777" w:rsidR="00696E4E" w:rsidRPr="00863CAB" w:rsidRDefault="00696E4E" w:rsidP="007A5827">
            <w:pPr>
              <w:tabs>
                <w:tab w:val="left" w:pos="0"/>
              </w:tabs>
              <w:overflowPunct w:val="0"/>
              <w:autoSpaceDE w:val="0"/>
              <w:autoSpaceDN w:val="0"/>
              <w:adjustRightInd w:val="0"/>
              <w:jc w:val="center"/>
            </w:pPr>
            <w:r w:rsidRPr="00863CAB">
              <w:t>3.5.1.A Overall Requirements</w:t>
            </w:r>
          </w:p>
        </w:tc>
        <w:tc>
          <w:tcPr>
            <w:tcW w:w="7200" w:type="dxa"/>
            <w:tcBorders>
              <w:top w:val="single" w:sz="4" w:space="0" w:color="auto"/>
              <w:left w:val="single" w:sz="4" w:space="0" w:color="auto"/>
              <w:bottom w:val="single" w:sz="4" w:space="0" w:color="auto"/>
              <w:right w:val="single" w:sz="4" w:space="0" w:color="auto"/>
            </w:tcBorders>
          </w:tcPr>
          <w:p w14:paraId="1B8F6CF1" w14:textId="77777777" w:rsidR="00696E4E" w:rsidRPr="00863CAB" w:rsidRDefault="00696E4E" w:rsidP="007A5827">
            <w:pPr>
              <w:tabs>
                <w:tab w:val="left" w:pos="0"/>
              </w:tabs>
              <w:overflowPunct w:val="0"/>
              <w:autoSpaceDE w:val="0"/>
              <w:autoSpaceDN w:val="0"/>
              <w:adjustRightInd w:val="0"/>
              <w:jc w:val="both"/>
              <w:rPr>
                <w:b/>
              </w:rPr>
            </w:pPr>
            <w:r w:rsidRPr="00863CAB">
              <w:rPr>
                <w:b/>
              </w:rPr>
              <w:t xml:space="preserve">RFP LANGUAGE: Accept and be capable of processing all MAGI-related, ABD and CHIP NJ </w:t>
            </w:r>
            <w:proofErr w:type="spellStart"/>
            <w:r w:rsidRPr="00863CAB">
              <w:rPr>
                <w:b/>
              </w:rPr>
              <w:t>FamilyCare</w:t>
            </w:r>
            <w:proofErr w:type="spellEnd"/>
            <w:r w:rsidRPr="00863CAB">
              <w:rPr>
                <w:b/>
              </w:rPr>
              <w:t xml:space="preserve"> Applications, Enrollment forms and supporting documentation, and determine MAGI-related Medicaid and CHIP eligibility including amount of applicable premium, due and paid, accurately and timely in accordance with existing or amended federal and state statute, regulation and procedures </w:t>
            </w:r>
          </w:p>
          <w:p w14:paraId="299A81C1" w14:textId="77777777" w:rsidR="00F77F05" w:rsidRPr="00863CAB" w:rsidRDefault="00F77F05" w:rsidP="007A5827">
            <w:pPr>
              <w:tabs>
                <w:tab w:val="left" w:pos="0"/>
              </w:tabs>
              <w:overflowPunct w:val="0"/>
              <w:autoSpaceDE w:val="0"/>
              <w:autoSpaceDN w:val="0"/>
              <w:adjustRightInd w:val="0"/>
              <w:jc w:val="both"/>
              <w:rPr>
                <w:b/>
              </w:rPr>
            </w:pPr>
          </w:p>
          <w:p w14:paraId="6E59256A" w14:textId="77777777" w:rsidR="00696E4E" w:rsidRPr="00863CAB" w:rsidRDefault="00696E4E" w:rsidP="007A5827">
            <w:pPr>
              <w:tabs>
                <w:tab w:val="left" w:pos="0"/>
              </w:tabs>
              <w:overflowPunct w:val="0"/>
              <w:autoSpaceDE w:val="0"/>
              <w:autoSpaceDN w:val="0"/>
              <w:adjustRightInd w:val="0"/>
              <w:jc w:val="both"/>
              <w:rPr>
                <w:b/>
              </w:rPr>
            </w:pPr>
            <w:r w:rsidRPr="00863CAB">
              <w:rPr>
                <w:b/>
              </w:rPr>
              <w:t xml:space="preserve">QUESTION: Please provide the volume of the ABD applications that the vendor is expected to data enter </w:t>
            </w:r>
            <w:r w:rsidRPr="009766A7">
              <w:rPr>
                <w:b/>
                <w:color w:val="000000" w:themeColor="text1"/>
              </w:rPr>
              <w:t xml:space="preserve">from </w:t>
            </w:r>
            <w:r w:rsidRPr="00863CAB">
              <w:rPr>
                <w:b/>
              </w:rPr>
              <w:t xml:space="preserve">paper applications received in the centralized mailroom.  </w:t>
            </w:r>
          </w:p>
          <w:p w14:paraId="2ABC623C" w14:textId="77777777" w:rsidR="00863CAB" w:rsidRPr="009766A7" w:rsidRDefault="00863CAB">
            <w:pPr>
              <w:tabs>
                <w:tab w:val="left" w:pos="0"/>
              </w:tabs>
              <w:overflowPunct w:val="0"/>
              <w:autoSpaceDE w:val="0"/>
              <w:autoSpaceDN w:val="0"/>
              <w:adjustRightInd w:val="0"/>
              <w:jc w:val="both"/>
              <w:rPr>
                <w:b/>
              </w:rPr>
            </w:pPr>
          </w:p>
          <w:p w14:paraId="454A427D" w14:textId="77777777" w:rsidR="00B6556A" w:rsidRDefault="00863CAB">
            <w:pPr>
              <w:tabs>
                <w:tab w:val="left" w:pos="0"/>
              </w:tabs>
              <w:overflowPunct w:val="0"/>
              <w:autoSpaceDE w:val="0"/>
              <w:autoSpaceDN w:val="0"/>
              <w:adjustRightInd w:val="0"/>
              <w:jc w:val="both"/>
            </w:pPr>
            <w:r w:rsidRPr="009766A7">
              <w:t xml:space="preserve">Currently, all counties receive and process ABD applications.  On average, the counties receive approximately 4,000 paper ABD applications each month.  The </w:t>
            </w:r>
            <w:r w:rsidR="00876E05">
              <w:t>V</w:t>
            </w:r>
            <w:r w:rsidRPr="009766A7">
              <w:t>endor</w:t>
            </w:r>
            <w:r w:rsidR="00876E05">
              <w:t xml:space="preserve"> {Contractor} shall </w:t>
            </w:r>
            <w:r w:rsidRPr="009766A7">
              <w:t>receive and data enter all paper ABD applications.</w:t>
            </w:r>
            <w:r w:rsidR="00196BE4" w:rsidRPr="009766A7">
              <w:t xml:space="preserve">  </w:t>
            </w:r>
          </w:p>
          <w:p w14:paraId="563B8ACC" w14:textId="03E00C73" w:rsidR="008E6AAF" w:rsidRPr="009766A7" w:rsidRDefault="008E6AAF">
            <w:pPr>
              <w:tabs>
                <w:tab w:val="left" w:pos="0"/>
              </w:tabs>
              <w:overflowPunct w:val="0"/>
              <w:autoSpaceDE w:val="0"/>
              <w:autoSpaceDN w:val="0"/>
              <w:adjustRightInd w:val="0"/>
              <w:jc w:val="both"/>
            </w:pPr>
          </w:p>
        </w:tc>
      </w:tr>
      <w:tr w:rsidR="00696E4E" w:rsidRPr="00C40BDE" w14:paraId="050E3915" w14:textId="77777777" w:rsidTr="19E0F00C">
        <w:tc>
          <w:tcPr>
            <w:tcW w:w="877" w:type="dxa"/>
            <w:tcBorders>
              <w:top w:val="single" w:sz="4" w:space="0" w:color="auto"/>
              <w:left w:val="single" w:sz="4" w:space="0" w:color="auto"/>
              <w:bottom w:val="single" w:sz="4" w:space="0" w:color="auto"/>
              <w:right w:val="single" w:sz="4" w:space="0" w:color="auto"/>
            </w:tcBorders>
          </w:tcPr>
          <w:p w14:paraId="5A85A8AE" w14:textId="25EC8BD3" w:rsidR="00696E4E" w:rsidRPr="00C40BDE" w:rsidRDefault="00640ACA" w:rsidP="007A5827">
            <w:pPr>
              <w:tabs>
                <w:tab w:val="left" w:pos="0"/>
              </w:tabs>
              <w:autoSpaceDN w:val="0"/>
              <w:jc w:val="center"/>
            </w:pPr>
            <w:r>
              <w:t>12</w:t>
            </w:r>
            <w:r w:rsidR="006337C1">
              <w:t>2</w:t>
            </w:r>
          </w:p>
        </w:tc>
        <w:tc>
          <w:tcPr>
            <w:tcW w:w="2160" w:type="dxa"/>
            <w:tcBorders>
              <w:top w:val="single" w:sz="4" w:space="0" w:color="auto"/>
              <w:left w:val="single" w:sz="4" w:space="0" w:color="auto"/>
              <w:bottom w:val="single" w:sz="4" w:space="0" w:color="auto"/>
              <w:right w:val="single" w:sz="4" w:space="0" w:color="auto"/>
            </w:tcBorders>
          </w:tcPr>
          <w:p w14:paraId="54A50DC6" w14:textId="77777777" w:rsidR="00696E4E" w:rsidRPr="00713FC0" w:rsidRDefault="00696E4E" w:rsidP="007A5827">
            <w:pPr>
              <w:tabs>
                <w:tab w:val="left" w:pos="0"/>
              </w:tabs>
              <w:overflowPunct w:val="0"/>
              <w:autoSpaceDE w:val="0"/>
              <w:autoSpaceDN w:val="0"/>
              <w:adjustRightInd w:val="0"/>
              <w:jc w:val="center"/>
            </w:pPr>
            <w:r w:rsidRPr="00440CDB">
              <w:t>3.5.1.A Overall Requirements</w:t>
            </w:r>
          </w:p>
        </w:tc>
        <w:tc>
          <w:tcPr>
            <w:tcW w:w="7200" w:type="dxa"/>
            <w:tcBorders>
              <w:top w:val="single" w:sz="4" w:space="0" w:color="auto"/>
              <w:left w:val="single" w:sz="4" w:space="0" w:color="auto"/>
              <w:bottom w:val="single" w:sz="4" w:space="0" w:color="auto"/>
              <w:right w:val="single" w:sz="4" w:space="0" w:color="auto"/>
            </w:tcBorders>
          </w:tcPr>
          <w:p w14:paraId="5B0E5AB7" w14:textId="77777777" w:rsidR="00696E4E" w:rsidRDefault="00696E4E" w:rsidP="007A5827">
            <w:pPr>
              <w:tabs>
                <w:tab w:val="left" w:pos="0"/>
              </w:tabs>
              <w:overflowPunct w:val="0"/>
              <w:autoSpaceDE w:val="0"/>
              <w:autoSpaceDN w:val="0"/>
              <w:adjustRightInd w:val="0"/>
              <w:jc w:val="both"/>
              <w:rPr>
                <w:b/>
              </w:rPr>
            </w:pPr>
            <w:r w:rsidRPr="00440CDB">
              <w:rPr>
                <w:b/>
              </w:rPr>
              <w:t xml:space="preserve">RFP LANGUAGE: Accept and be capable of processing all MAGI-related, ABD and CHIP NJ </w:t>
            </w:r>
            <w:proofErr w:type="spellStart"/>
            <w:r w:rsidRPr="00440CDB">
              <w:rPr>
                <w:b/>
              </w:rPr>
              <w:t>FamilyCare</w:t>
            </w:r>
            <w:proofErr w:type="spellEnd"/>
            <w:r w:rsidRPr="00440CDB">
              <w:rPr>
                <w:b/>
              </w:rPr>
              <w:t xml:space="preserve"> Applications, Enrollment forms and supporting documentation, and determine MAGI-related Medicaid and CHIP eligibility including amount of applicable premium, due and paid, accurately and timely in accordance with existing or amended federal and state statute, regulation and procedures </w:t>
            </w:r>
          </w:p>
          <w:p w14:paraId="50BB0D00" w14:textId="77777777" w:rsidR="00696E4E" w:rsidRDefault="00696E4E" w:rsidP="007A5827">
            <w:pPr>
              <w:tabs>
                <w:tab w:val="left" w:pos="0"/>
              </w:tabs>
              <w:overflowPunct w:val="0"/>
              <w:autoSpaceDE w:val="0"/>
              <w:autoSpaceDN w:val="0"/>
              <w:adjustRightInd w:val="0"/>
              <w:jc w:val="both"/>
              <w:rPr>
                <w:b/>
              </w:rPr>
            </w:pPr>
          </w:p>
          <w:p w14:paraId="450BAF3D" w14:textId="77777777" w:rsidR="00696E4E" w:rsidRDefault="00696E4E" w:rsidP="007A5827">
            <w:pPr>
              <w:tabs>
                <w:tab w:val="left" w:pos="0"/>
              </w:tabs>
              <w:overflowPunct w:val="0"/>
              <w:autoSpaceDE w:val="0"/>
              <w:autoSpaceDN w:val="0"/>
              <w:adjustRightInd w:val="0"/>
              <w:jc w:val="both"/>
              <w:rPr>
                <w:b/>
              </w:rPr>
            </w:pPr>
            <w:r w:rsidRPr="00440CDB">
              <w:rPr>
                <w:b/>
              </w:rPr>
              <w:t xml:space="preserve">QUESTION: Is ABD Eligibility processing in scope in the new Blanket P.O.?  </w:t>
            </w:r>
          </w:p>
          <w:p w14:paraId="6C4EA30E" w14:textId="77777777" w:rsidR="00B6556A" w:rsidRDefault="00B6556A" w:rsidP="007A5827">
            <w:pPr>
              <w:tabs>
                <w:tab w:val="left" w:pos="0"/>
              </w:tabs>
              <w:overflowPunct w:val="0"/>
              <w:autoSpaceDE w:val="0"/>
              <w:autoSpaceDN w:val="0"/>
              <w:adjustRightInd w:val="0"/>
              <w:jc w:val="both"/>
              <w:rPr>
                <w:b/>
              </w:rPr>
            </w:pPr>
          </w:p>
          <w:p w14:paraId="32B3CC2F" w14:textId="752924B1" w:rsidR="00754475" w:rsidRDefault="00476866" w:rsidP="007A5827">
            <w:pPr>
              <w:tabs>
                <w:tab w:val="left" w:pos="0"/>
              </w:tabs>
              <w:overflowPunct w:val="0"/>
              <w:autoSpaceDE w:val="0"/>
              <w:autoSpaceDN w:val="0"/>
              <w:adjustRightInd w:val="0"/>
              <w:jc w:val="both"/>
            </w:pPr>
            <w:r w:rsidRPr="009766A7">
              <w:t xml:space="preserve">Currently, all counties receive and process ABD applications.  The </w:t>
            </w:r>
            <w:r>
              <w:t>V</w:t>
            </w:r>
            <w:r w:rsidRPr="009766A7">
              <w:t>endor</w:t>
            </w:r>
            <w:r>
              <w:t xml:space="preserve"> {Contractor} shall </w:t>
            </w:r>
            <w:r w:rsidRPr="009766A7">
              <w:t xml:space="preserve">receive and data enter all paper ABD applications.  </w:t>
            </w:r>
          </w:p>
          <w:p w14:paraId="32EE8FC5" w14:textId="27CB060C" w:rsidR="00754475" w:rsidRPr="009766A7" w:rsidRDefault="00754475" w:rsidP="007A5827">
            <w:pPr>
              <w:tabs>
                <w:tab w:val="left" w:pos="0"/>
              </w:tabs>
              <w:overflowPunct w:val="0"/>
              <w:autoSpaceDE w:val="0"/>
              <w:autoSpaceDN w:val="0"/>
              <w:adjustRightInd w:val="0"/>
              <w:jc w:val="both"/>
            </w:pPr>
          </w:p>
        </w:tc>
      </w:tr>
      <w:tr w:rsidR="002B607C" w:rsidRPr="00127DA2" w14:paraId="3BF2D6E7" w14:textId="77777777" w:rsidTr="19E0F00C">
        <w:tc>
          <w:tcPr>
            <w:tcW w:w="877" w:type="dxa"/>
            <w:tcBorders>
              <w:top w:val="single" w:sz="4" w:space="0" w:color="auto"/>
              <w:left w:val="single" w:sz="4" w:space="0" w:color="auto"/>
              <w:bottom w:val="single" w:sz="4" w:space="0" w:color="auto"/>
              <w:right w:val="single" w:sz="4" w:space="0" w:color="auto"/>
            </w:tcBorders>
          </w:tcPr>
          <w:p w14:paraId="048E0AEF" w14:textId="1E57A1CB" w:rsidR="002B607C" w:rsidRPr="00C40BDE" w:rsidRDefault="007A5827" w:rsidP="006337C1">
            <w:pPr>
              <w:tabs>
                <w:tab w:val="left" w:pos="0"/>
              </w:tabs>
              <w:autoSpaceDN w:val="0"/>
              <w:jc w:val="center"/>
            </w:pPr>
            <w:r>
              <w:t>12</w:t>
            </w:r>
            <w:r w:rsidR="006337C1">
              <w:t>3</w:t>
            </w:r>
          </w:p>
        </w:tc>
        <w:tc>
          <w:tcPr>
            <w:tcW w:w="2160" w:type="dxa"/>
            <w:tcBorders>
              <w:top w:val="single" w:sz="4" w:space="0" w:color="auto"/>
              <w:left w:val="single" w:sz="4" w:space="0" w:color="auto"/>
              <w:bottom w:val="single" w:sz="4" w:space="0" w:color="auto"/>
              <w:right w:val="single" w:sz="4" w:space="0" w:color="auto"/>
            </w:tcBorders>
          </w:tcPr>
          <w:p w14:paraId="584615F7" w14:textId="26030A6E" w:rsidR="002B607C" w:rsidRPr="00713FC0" w:rsidRDefault="002B607C" w:rsidP="006C7CBD">
            <w:pPr>
              <w:tabs>
                <w:tab w:val="left" w:pos="0"/>
                <w:tab w:val="left" w:pos="441"/>
              </w:tabs>
              <w:overflowPunct w:val="0"/>
              <w:autoSpaceDE w:val="0"/>
              <w:autoSpaceDN w:val="0"/>
              <w:adjustRightInd w:val="0"/>
              <w:jc w:val="center"/>
            </w:pPr>
            <w:r w:rsidRPr="009B2EE4">
              <w:t>Section 3.5.1.C, Overall Requirements</w:t>
            </w:r>
          </w:p>
        </w:tc>
        <w:tc>
          <w:tcPr>
            <w:tcW w:w="7200" w:type="dxa"/>
            <w:tcBorders>
              <w:top w:val="single" w:sz="4" w:space="0" w:color="auto"/>
              <w:left w:val="single" w:sz="4" w:space="0" w:color="auto"/>
              <w:bottom w:val="single" w:sz="4" w:space="0" w:color="auto"/>
              <w:right w:val="single" w:sz="4" w:space="0" w:color="auto"/>
            </w:tcBorders>
          </w:tcPr>
          <w:p w14:paraId="13C585D7" w14:textId="45D09E26" w:rsidR="002B607C" w:rsidRDefault="002B607C" w:rsidP="007A5827">
            <w:pPr>
              <w:pStyle w:val="ListParagraph"/>
              <w:numPr>
                <w:ilvl w:val="0"/>
                <w:numId w:val="27"/>
              </w:numPr>
              <w:tabs>
                <w:tab w:val="left" w:pos="0"/>
              </w:tabs>
              <w:overflowPunct w:val="0"/>
              <w:autoSpaceDE w:val="0"/>
              <w:autoSpaceDN w:val="0"/>
              <w:adjustRightInd w:val="0"/>
              <w:jc w:val="both"/>
              <w:rPr>
                <w:b/>
              </w:rPr>
            </w:pPr>
            <w:r w:rsidRPr="00127DA2">
              <w:rPr>
                <w:b/>
              </w:rPr>
              <w:t xml:space="preserve">Please confirm the sources of ABD Applications that are expected to be data entered/scanned and transferred to county EDAs. </w:t>
            </w:r>
          </w:p>
          <w:p w14:paraId="230E947E" w14:textId="77777777" w:rsidR="00691160" w:rsidRPr="009766A7" w:rsidRDefault="00691160" w:rsidP="009766A7">
            <w:pPr>
              <w:tabs>
                <w:tab w:val="left" w:pos="0"/>
              </w:tabs>
              <w:overflowPunct w:val="0"/>
              <w:autoSpaceDE w:val="0"/>
              <w:autoSpaceDN w:val="0"/>
              <w:adjustRightInd w:val="0"/>
              <w:ind w:left="360"/>
              <w:jc w:val="both"/>
              <w:rPr>
                <w:b/>
              </w:rPr>
            </w:pPr>
          </w:p>
          <w:p w14:paraId="16AA3C30" w14:textId="5F6604FB" w:rsidR="00691160" w:rsidRDefault="00455703" w:rsidP="009766A7">
            <w:pPr>
              <w:tabs>
                <w:tab w:val="left" w:pos="0"/>
              </w:tabs>
              <w:overflowPunct w:val="0"/>
              <w:autoSpaceDE w:val="0"/>
              <w:autoSpaceDN w:val="0"/>
              <w:adjustRightInd w:val="0"/>
              <w:ind w:left="360"/>
              <w:jc w:val="both"/>
            </w:pPr>
            <w:r w:rsidRPr="009766A7">
              <w:t xml:space="preserve">Refer to Question </w:t>
            </w:r>
            <w:r w:rsidR="006337C1" w:rsidRPr="006337C1">
              <w:t>121.</w:t>
            </w:r>
            <w:r w:rsidRPr="006337C1">
              <w:t xml:space="preserve">  </w:t>
            </w:r>
          </w:p>
          <w:p w14:paraId="43C14541" w14:textId="77777777" w:rsidR="00754475" w:rsidRPr="00B36550" w:rsidRDefault="00754475" w:rsidP="009766A7">
            <w:pPr>
              <w:tabs>
                <w:tab w:val="left" w:pos="0"/>
              </w:tabs>
              <w:overflowPunct w:val="0"/>
              <w:autoSpaceDE w:val="0"/>
              <w:autoSpaceDN w:val="0"/>
              <w:adjustRightInd w:val="0"/>
              <w:ind w:left="360"/>
              <w:jc w:val="both"/>
            </w:pPr>
          </w:p>
          <w:p w14:paraId="33AFAF39" w14:textId="75CA6B81" w:rsidR="002B607C" w:rsidRDefault="002B607C" w:rsidP="007A5827">
            <w:pPr>
              <w:pStyle w:val="ListParagraph"/>
              <w:numPr>
                <w:ilvl w:val="0"/>
                <w:numId w:val="27"/>
              </w:numPr>
              <w:tabs>
                <w:tab w:val="left" w:pos="0"/>
              </w:tabs>
              <w:overflowPunct w:val="0"/>
              <w:autoSpaceDE w:val="0"/>
              <w:autoSpaceDN w:val="0"/>
              <w:adjustRightInd w:val="0"/>
              <w:jc w:val="both"/>
              <w:rPr>
                <w:b/>
              </w:rPr>
            </w:pPr>
            <w:r w:rsidRPr="00127DA2">
              <w:rPr>
                <w:b/>
              </w:rPr>
              <w:t>Specifically, if the Vendor {Contractor} should expect to receive ABD A</w:t>
            </w:r>
            <w:r>
              <w:rPr>
                <w:b/>
              </w:rPr>
              <w:t xml:space="preserve">pplications via mail and/or fax. </w:t>
            </w:r>
            <w:r w:rsidRPr="00127DA2">
              <w:rPr>
                <w:b/>
              </w:rPr>
              <w:t xml:space="preserve">While it is clear that the Vendor {Contractor} will receive ABD applications via the NJ Worker Portal, the current NJ </w:t>
            </w:r>
            <w:proofErr w:type="spellStart"/>
            <w:r w:rsidRPr="00127DA2">
              <w:rPr>
                <w:b/>
              </w:rPr>
              <w:t>FamilyCare</w:t>
            </w:r>
            <w:proofErr w:type="spellEnd"/>
            <w:r w:rsidRPr="00127DA2">
              <w:rPr>
                <w:b/>
              </w:rPr>
              <w:t xml:space="preserve"> ABD Application Booklet (paper form of application) provides directions and information to applicants for mailing of the applications to the CWAs.</w:t>
            </w:r>
          </w:p>
          <w:p w14:paraId="718B2514" w14:textId="77777777" w:rsidR="00780F0D" w:rsidRPr="009766A7" w:rsidRDefault="00780F0D" w:rsidP="009766A7">
            <w:pPr>
              <w:tabs>
                <w:tab w:val="left" w:pos="0"/>
              </w:tabs>
              <w:overflowPunct w:val="0"/>
              <w:autoSpaceDE w:val="0"/>
              <w:autoSpaceDN w:val="0"/>
              <w:adjustRightInd w:val="0"/>
              <w:ind w:left="360"/>
              <w:jc w:val="both"/>
              <w:rPr>
                <w:b/>
              </w:rPr>
            </w:pPr>
          </w:p>
          <w:p w14:paraId="3F36BD38" w14:textId="068502E2" w:rsidR="00691160" w:rsidRPr="006337C1" w:rsidRDefault="00455703" w:rsidP="009766A7">
            <w:pPr>
              <w:tabs>
                <w:tab w:val="left" w:pos="0"/>
              </w:tabs>
              <w:overflowPunct w:val="0"/>
              <w:autoSpaceDE w:val="0"/>
              <w:autoSpaceDN w:val="0"/>
              <w:adjustRightInd w:val="0"/>
              <w:ind w:left="360"/>
              <w:jc w:val="both"/>
            </w:pPr>
            <w:r>
              <w:t xml:space="preserve">Refer to Question </w:t>
            </w:r>
            <w:r w:rsidRPr="006337C1">
              <w:t>12</w:t>
            </w:r>
            <w:r w:rsidR="006337C1" w:rsidRPr="006337C1">
              <w:t>1</w:t>
            </w:r>
            <w:r w:rsidR="00754475" w:rsidRPr="006337C1">
              <w:t>.</w:t>
            </w:r>
          </w:p>
          <w:p w14:paraId="1BAC4C2B" w14:textId="746E1C0B" w:rsidR="006C7CBD" w:rsidRPr="00B36550" w:rsidRDefault="006C7CBD" w:rsidP="009766A7">
            <w:pPr>
              <w:tabs>
                <w:tab w:val="left" w:pos="0"/>
              </w:tabs>
              <w:overflowPunct w:val="0"/>
              <w:autoSpaceDE w:val="0"/>
              <w:autoSpaceDN w:val="0"/>
              <w:adjustRightInd w:val="0"/>
              <w:ind w:left="360"/>
              <w:jc w:val="both"/>
            </w:pPr>
          </w:p>
        </w:tc>
      </w:tr>
      <w:tr w:rsidR="00470F60" w:rsidRPr="00C40BDE" w14:paraId="74449C16" w14:textId="77777777" w:rsidTr="19E0F00C">
        <w:tc>
          <w:tcPr>
            <w:tcW w:w="877" w:type="dxa"/>
            <w:tcBorders>
              <w:top w:val="single" w:sz="4" w:space="0" w:color="auto"/>
              <w:left w:val="single" w:sz="4" w:space="0" w:color="auto"/>
              <w:bottom w:val="single" w:sz="4" w:space="0" w:color="auto"/>
              <w:right w:val="single" w:sz="4" w:space="0" w:color="auto"/>
            </w:tcBorders>
          </w:tcPr>
          <w:p w14:paraId="05E55EF1" w14:textId="1769C85C" w:rsidR="00470F60" w:rsidRPr="00C40BDE" w:rsidRDefault="007A5827" w:rsidP="006337C1">
            <w:pPr>
              <w:tabs>
                <w:tab w:val="left" w:pos="0"/>
              </w:tabs>
              <w:autoSpaceDN w:val="0"/>
              <w:jc w:val="center"/>
            </w:pPr>
            <w:r>
              <w:t>1</w:t>
            </w:r>
            <w:r w:rsidR="006337C1">
              <w:t>24</w:t>
            </w:r>
          </w:p>
        </w:tc>
        <w:tc>
          <w:tcPr>
            <w:tcW w:w="2160" w:type="dxa"/>
            <w:tcBorders>
              <w:top w:val="single" w:sz="4" w:space="0" w:color="auto"/>
              <w:left w:val="single" w:sz="4" w:space="0" w:color="auto"/>
              <w:bottom w:val="single" w:sz="4" w:space="0" w:color="auto"/>
              <w:right w:val="single" w:sz="4" w:space="0" w:color="auto"/>
            </w:tcBorders>
          </w:tcPr>
          <w:p w14:paraId="4B77F47B" w14:textId="21081A12" w:rsidR="00470F60" w:rsidRPr="00713FC0" w:rsidRDefault="00470F60" w:rsidP="00B949DB">
            <w:pPr>
              <w:tabs>
                <w:tab w:val="left" w:pos="0"/>
                <w:tab w:val="left" w:pos="355"/>
              </w:tabs>
              <w:overflowPunct w:val="0"/>
              <w:autoSpaceDE w:val="0"/>
              <w:autoSpaceDN w:val="0"/>
              <w:adjustRightInd w:val="0"/>
              <w:jc w:val="center"/>
            </w:pPr>
            <w:r w:rsidRPr="009B2EE4">
              <w:t>Section 3.5.1.C, Overall Requirements</w:t>
            </w:r>
          </w:p>
        </w:tc>
        <w:tc>
          <w:tcPr>
            <w:tcW w:w="7200" w:type="dxa"/>
            <w:tcBorders>
              <w:top w:val="single" w:sz="4" w:space="0" w:color="auto"/>
              <w:left w:val="single" w:sz="4" w:space="0" w:color="auto"/>
              <w:bottom w:val="single" w:sz="4" w:space="0" w:color="auto"/>
              <w:right w:val="single" w:sz="4" w:space="0" w:color="auto"/>
            </w:tcBorders>
          </w:tcPr>
          <w:p w14:paraId="78BA0C04" w14:textId="77777777" w:rsidR="00470F60" w:rsidRDefault="00470F60" w:rsidP="007A5827">
            <w:pPr>
              <w:tabs>
                <w:tab w:val="left" w:pos="0"/>
              </w:tabs>
              <w:overflowPunct w:val="0"/>
              <w:autoSpaceDE w:val="0"/>
              <w:autoSpaceDN w:val="0"/>
              <w:adjustRightInd w:val="0"/>
              <w:jc w:val="both"/>
              <w:rPr>
                <w:b/>
              </w:rPr>
            </w:pPr>
            <w:r w:rsidRPr="009B2EE4">
              <w:rPr>
                <w:b/>
              </w:rPr>
              <w:t xml:space="preserve">Please confirm the date of receipt is considered day zero (0).  </w:t>
            </w:r>
          </w:p>
          <w:p w14:paraId="146BDB2C" w14:textId="77777777" w:rsidR="00691160" w:rsidRDefault="00691160" w:rsidP="007A5827">
            <w:pPr>
              <w:tabs>
                <w:tab w:val="left" w:pos="0"/>
              </w:tabs>
              <w:overflowPunct w:val="0"/>
              <w:autoSpaceDE w:val="0"/>
              <w:autoSpaceDN w:val="0"/>
              <w:adjustRightInd w:val="0"/>
              <w:jc w:val="both"/>
              <w:rPr>
                <w:b/>
              </w:rPr>
            </w:pPr>
          </w:p>
          <w:p w14:paraId="1D827E97" w14:textId="77777777" w:rsidR="00691160" w:rsidRDefault="007F5833">
            <w:pPr>
              <w:tabs>
                <w:tab w:val="left" w:pos="0"/>
              </w:tabs>
              <w:overflowPunct w:val="0"/>
              <w:autoSpaceDE w:val="0"/>
              <w:autoSpaceDN w:val="0"/>
              <w:adjustRightInd w:val="0"/>
              <w:jc w:val="both"/>
            </w:pPr>
            <w:r>
              <w:t>This is not confirmed.  The d</w:t>
            </w:r>
            <w:r w:rsidR="00691160" w:rsidRPr="009766A7">
              <w:t>ate of receipt is considered Day 1.</w:t>
            </w:r>
          </w:p>
          <w:p w14:paraId="53EADD9C" w14:textId="564B3022" w:rsidR="008E6AAF" w:rsidRPr="009766A7" w:rsidRDefault="008E6AAF">
            <w:pPr>
              <w:tabs>
                <w:tab w:val="left" w:pos="0"/>
              </w:tabs>
              <w:overflowPunct w:val="0"/>
              <w:autoSpaceDE w:val="0"/>
              <w:autoSpaceDN w:val="0"/>
              <w:adjustRightInd w:val="0"/>
              <w:jc w:val="both"/>
            </w:pPr>
          </w:p>
        </w:tc>
      </w:tr>
      <w:tr w:rsidR="00470F60" w:rsidRPr="00C40BDE" w14:paraId="71AE2675" w14:textId="77777777" w:rsidTr="19E0F00C">
        <w:tc>
          <w:tcPr>
            <w:tcW w:w="877" w:type="dxa"/>
            <w:tcBorders>
              <w:top w:val="single" w:sz="4" w:space="0" w:color="auto"/>
              <w:left w:val="single" w:sz="4" w:space="0" w:color="auto"/>
              <w:bottom w:val="single" w:sz="4" w:space="0" w:color="auto"/>
              <w:right w:val="single" w:sz="4" w:space="0" w:color="auto"/>
            </w:tcBorders>
          </w:tcPr>
          <w:p w14:paraId="0724DFD9" w14:textId="79E7A6A4" w:rsidR="00470F60" w:rsidRPr="00C40BDE" w:rsidRDefault="007A5827" w:rsidP="006337C1">
            <w:pPr>
              <w:tabs>
                <w:tab w:val="left" w:pos="0"/>
              </w:tabs>
              <w:autoSpaceDN w:val="0"/>
              <w:jc w:val="center"/>
            </w:pPr>
            <w:r>
              <w:t>1</w:t>
            </w:r>
            <w:r w:rsidR="006337C1">
              <w:t>25</w:t>
            </w:r>
          </w:p>
        </w:tc>
        <w:tc>
          <w:tcPr>
            <w:tcW w:w="2160" w:type="dxa"/>
            <w:tcBorders>
              <w:top w:val="single" w:sz="4" w:space="0" w:color="auto"/>
              <w:left w:val="single" w:sz="4" w:space="0" w:color="auto"/>
              <w:bottom w:val="single" w:sz="4" w:space="0" w:color="auto"/>
              <w:right w:val="single" w:sz="4" w:space="0" w:color="auto"/>
            </w:tcBorders>
          </w:tcPr>
          <w:p w14:paraId="2CAC3205" w14:textId="4EDCEF77" w:rsidR="00470F60" w:rsidRPr="00713FC0" w:rsidRDefault="00470F60" w:rsidP="00B949DB">
            <w:pPr>
              <w:tabs>
                <w:tab w:val="left" w:pos="0"/>
                <w:tab w:val="left" w:pos="355"/>
              </w:tabs>
              <w:overflowPunct w:val="0"/>
              <w:autoSpaceDE w:val="0"/>
              <w:autoSpaceDN w:val="0"/>
              <w:adjustRightInd w:val="0"/>
              <w:jc w:val="center"/>
            </w:pPr>
            <w:r w:rsidRPr="009B2EE4">
              <w:t>Section 3.5.1.D, Overall Requirements</w:t>
            </w:r>
          </w:p>
        </w:tc>
        <w:tc>
          <w:tcPr>
            <w:tcW w:w="7200" w:type="dxa"/>
            <w:tcBorders>
              <w:top w:val="single" w:sz="4" w:space="0" w:color="auto"/>
              <w:left w:val="single" w:sz="4" w:space="0" w:color="auto"/>
              <w:bottom w:val="single" w:sz="4" w:space="0" w:color="auto"/>
              <w:right w:val="single" w:sz="4" w:space="0" w:color="auto"/>
            </w:tcBorders>
          </w:tcPr>
          <w:p w14:paraId="1FDB3805" w14:textId="77777777" w:rsidR="00470F60" w:rsidRDefault="00470F60" w:rsidP="007A5827">
            <w:pPr>
              <w:tabs>
                <w:tab w:val="left" w:pos="0"/>
              </w:tabs>
              <w:overflowPunct w:val="0"/>
              <w:autoSpaceDE w:val="0"/>
              <w:autoSpaceDN w:val="0"/>
              <w:adjustRightInd w:val="0"/>
              <w:jc w:val="both"/>
              <w:rPr>
                <w:b/>
              </w:rPr>
            </w:pPr>
            <w:r w:rsidRPr="009B2EE4">
              <w:rPr>
                <w:b/>
              </w:rPr>
              <w:t>Please confirm that the Vendor {Contractor} is required to initiate and process Renewals for existing Vendor {Contractor}-processed beneficiaries that have been referred to the county EDA for Determination of Eligibility for the ABD program and have not received a final disposition of the ABD application.</w:t>
            </w:r>
          </w:p>
          <w:p w14:paraId="3800C9CB" w14:textId="77777777" w:rsidR="00691160" w:rsidRDefault="00691160" w:rsidP="007A5827">
            <w:pPr>
              <w:tabs>
                <w:tab w:val="left" w:pos="0"/>
              </w:tabs>
              <w:overflowPunct w:val="0"/>
              <w:autoSpaceDE w:val="0"/>
              <w:autoSpaceDN w:val="0"/>
              <w:adjustRightInd w:val="0"/>
              <w:jc w:val="both"/>
              <w:rPr>
                <w:b/>
              </w:rPr>
            </w:pPr>
          </w:p>
          <w:p w14:paraId="36F226C1" w14:textId="77777777" w:rsidR="00691160" w:rsidRDefault="00754475">
            <w:pPr>
              <w:tabs>
                <w:tab w:val="left" w:pos="0"/>
              </w:tabs>
              <w:overflowPunct w:val="0"/>
              <w:autoSpaceDE w:val="0"/>
              <w:autoSpaceDN w:val="0"/>
              <w:adjustRightInd w:val="0"/>
              <w:jc w:val="both"/>
            </w:pPr>
            <w:r>
              <w:t xml:space="preserve">This is confirmed.  </w:t>
            </w:r>
          </w:p>
          <w:p w14:paraId="6507A768" w14:textId="544A06C2" w:rsidR="00393D42" w:rsidRPr="009766A7" w:rsidRDefault="00393D42">
            <w:pPr>
              <w:tabs>
                <w:tab w:val="left" w:pos="0"/>
              </w:tabs>
              <w:overflowPunct w:val="0"/>
              <w:autoSpaceDE w:val="0"/>
              <w:autoSpaceDN w:val="0"/>
              <w:adjustRightInd w:val="0"/>
              <w:jc w:val="both"/>
            </w:pPr>
          </w:p>
        </w:tc>
      </w:tr>
      <w:tr w:rsidR="00470F60" w:rsidRPr="00C40BDE" w14:paraId="1ED2EFCF" w14:textId="77777777" w:rsidTr="19E0F00C">
        <w:tc>
          <w:tcPr>
            <w:tcW w:w="877" w:type="dxa"/>
            <w:tcBorders>
              <w:top w:val="single" w:sz="4" w:space="0" w:color="auto"/>
              <w:left w:val="single" w:sz="4" w:space="0" w:color="auto"/>
              <w:bottom w:val="single" w:sz="4" w:space="0" w:color="auto"/>
              <w:right w:val="single" w:sz="4" w:space="0" w:color="auto"/>
            </w:tcBorders>
          </w:tcPr>
          <w:p w14:paraId="41064300" w14:textId="4772B09B" w:rsidR="00470F60" w:rsidRPr="00C40BDE" w:rsidRDefault="007A5827" w:rsidP="006337C1">
            <w:pPr>
              <w:tabs>
                <w:tab w:val="left" w:pos="0"/>
              </w:tabs>
              <w:autoSpaceDN w:val="0"/>
              <w:jc w:val="center"/>
            </w:pPr>
            <w:r>
              <w:lastRenderedPageBreak/>
              <w:t>1</w:t>
            </w:r>
            <w:r w:rsidR="006337C1">
              <w:t>26</w:t>
            </w:r>
          </w:p>
        </w:tc>
        <w:tc>
          <w:tcPr>
            <w:tcW w:w="2160" w:type="dxa"/>
            <w:tcBorders>
              <w:top w:val="single" w:sz="4" w:space="0" w:color="auto"/>
              <w:left w:val="single" w:sz="4" w:space="0" w:color="auto"/>
              <w:bottom w:val="single" w:sz="4" w:space="0" w:color="auto"/>
              <w:right w:val="single" w:sz="4" w:space="0" w:color="auto"/>
            </w:tcBorders>
          </w:tcPr>
          <w:p w14:paraId="28453171" w14:textId="77777777" w:rsidR="00470F60" w:rsidRPr="00713FC0" w:rsidRDefault="00470F60" w:rsidP="00B949DB">
            <w:pPr>
              <w:tabs>
                <w:tab w:val="left" w:pos="0"/>
              </w:tabs>
              <w:overflowPunct w:val="0"/>
              <w:autoSpaceDE w:val="0"/>
              <w:autoSpaceDN w:val="0"/>
              <w:adjustRightInd w:val="0"/>
              <w:jc w:val="center"/>
            </w:pPr>
            <w:r w:rsidRPr="009B2EE4">
              <w:t>Section 3.5.1.G, Overall Requirements</w:t>
            </w:r>
          </w:p>
        </w:tc>
        <w:tc>
          <w:tcPr>
            <w:tcW w:w="7200" w:type="dxa"/>
            <w:tcBorders>
              <w:top w:val="single" w:sz="4" w:space="0" w:color="auto"/>
              <w:left w:val="single" w:sz="4" w:space="0" w:color="auto"/>
              <w:bottom w:val="single" w:sz="4" w:space="0" w:color="auto"/>
              <w:right w:val="single" w:sz="4" w:space="0" w:color="auto"/>
            </w:tcBorders>
          </w:tcPr>
          <w:p w14:paraId="2CE2F2A3" w14:textId="77777777" w:rsidR="00470F60" w:rsidRDefault="00470F60" w:rsidP="007A5827">
            <w:pPr>
              <w:tabs>
                <w:tab w:val="left" w:pos="0"/>
              </w:tabs>
              <w:overflowPunct w:val="0"/>
              <w:autoSpaceDE w:val="0"/>
              <w:autoSpaceDN w:val="0"/>
              <w:adjustRightInd w:val="0"/>
              <w:jc w:val="both"/>
              <w:rPr>
                <w:b/>
              </w:rPr>
            </w:pPr>
            <w:r w:rsidRPr="000D70A0">
              <w:rPr>
                <w:b/>
              </w:rPr>
              <w:t>If eligibility determinations for all programs the HBC supports will be made by the Worker Portal, please explain what contractor performance data will be used to calculate the 95% accuracy rate standard?</w:t>
            </w:r>
          </w:p>
          <w:p w14:paraId="198326DE" w14:textId="77777777" w:rsidR="00691160" w:rsidRDefault="00691160" w:rsidP="007A5827">
            <w:pPr>
              <w:tabs>
                <w:tab w:val="left" w:pos="0"/>
              </w:tabs>
              <w:overflowPunct w:val="0"/>
              <w:autoSpaceDE w:val="0"/>
              <w:autoSpaceDN w:val="0"/>
              <w:adjustRightInd w:val="0"/>
              <w:jc w:val="both"/>
              <w:rPr>
                <w:b/>
              </w:rPr>
            </w:pPr>
          </w:p>
          <w:p w14:paraId="439658EB" w14:textId="6A691574" w:rsidR="00F77F05" w:rsidRDefault="006A12A1" w:rsidP="007A5827">
            <w:pPr>
              <w:tabs>
                <w:tab w:val="left" w:pos="0"/>
              </w:tabs>
              <w:overflowPunct w:val="0"/>
              <w:autoSpaceDE w:val="0"/>
              <w:autoSpaceDN w:val="0"/>
              <w:adjustRightInd w:val="0"/>
              <w:jc w:val="both"/>
            </w:pPr>
            <w:r>
              <w:t>T</w:t>
            </w:r>
            <w:r w:rsidR="00691160" w:rsidRPr="009766A7">
              <w:t xml:space="preserve">he HBC </w:t>
            </w:r>
            <w:r w:rsidR="00D340ED">
              <w:t>shall</w:t>
            </w:r>
            <w:r w:rsidR="00D340ED" w:rsidRPr="009766A7">
              <w:t xml:space="preserve"> </w:t>
            </w:r>
            <w:r w:rsidR="00691160" w:rsidRPr="009766A7">
              <w:t xml:space="preserve">process all renewals with 95% accuracy using the </w:t>
            </w:r>
            <w:r w:rsidR="00D75651">
              <w:t xml:space="preserve">NJ </w:t>
            </w:r>
            <w:r w:rsidR="00691160" w:rsidRPr="009766A7">
              <w:t xml:space="preserve">Worker Portal.  The </w:t>
            </w:r>
            <w:r w:rsidR="00D75651">
              <w:t xml:space="preserve">NJ </w:t>
            </w:r>
            <w:r w:rsidR="00691160" w:rsidRPr="009766A7">
              <w:t>Worker Portal will record data entered by the HBC and this data will be used for calculating accuracy.</w:t>
            </w:r>
          </w:p>
          <w:p w14:paraId="018678BF" w14:textId="604B4B58" w:rsidR="00393D42" w:rsidRPr="009766A7" w:rsidRDefault="00393D42" w:rsidP="007A5827">
            <w:pPr>
              <w:tabs>
                <w:tab w:val="left" w:pos="0"/>
              </w:tabs>
              <w:overflowPunct w:val="0"/>
              <w:autoSpaceDE w:val="0"/>
              <w:autoSpaceDN w:val="0"/>
              <w:adjustRightInd w:val="0"/>
              <w:jc w:val="both"/>
            </w:pPr>
          </w:p>
        </w:tc>
      </w:tr>
      <w:tr w:rsidR="00470F60" w:rsidRPr="00127DA2" w14:paraId="2BB81739" w14:textId="77777777" w:rsidTr="19E0F00C">
        <w:tc>
          <w:tcPr>
            <w:tcW w:w="877" w:type="dxa"/>
            <w:tcBorders>
              <w:top w:val="single" w:sz="4" w:space="0" w:color="auto"/>
              <w:left w:val="single" w:sz="4" w:space="0" w:color="auto"/>
              <w:bottom w:val="single" w:sz="4" w:space="0" w:color="auto"/>
              <w:right w:val="single" w:sz="4" w:space="0" w:color="auto"/>
            </w:tcBorders>
          </w:tcPr>
          <w:p w14:paraId="1D46A96D" w14:textId="20B57277" w:rsidR="00470F60" w:rsidRPr="00C40BDE" w:rsidRDefault="007A5827" w:rsidP="006337C1">
            <w:pPr>
              <w:tabs>
                <w:tab w:val="left" w:pos="0"/>
              </w:tabs>
              <w:autoSpaceDN w:val="0"/>
              <w:jc w:val="center"/>
            </w:pPr>
            <w:r>
              <w:t>1</w:t>
            </w:r>
            <w:r w:rsidR="006337C1">
              <w:t>27</w:t>
            </w:r>
          </w:p>
        </w:tc>
        <w:tc>
          <w:tcPr>
            <w:tcW w:w="2160" w:type="dxa"/>
            <w:tcBorders>
              <w:top w:val="single" w:sz="4" w:space="0" w:color="auto"/>
              <w:left w:val="single" w:sz="4" w:space="0" w:color="auto"/>
              <w:bottom w:val="single" w:sz="4" w:space="0" w:color="auto"/>
              <w:right w:val="single" w:sz="4" w:space="0" w:color="auto"/>
            </w:tcBorders>
          </w:tcPr>
          <w:p w14:paraId="3ADE75AE" w14:textId="77777777" w:rsidR="00470F60" w:rsidRPr="00713FC0" w:rsidRDefault="00470F60" w:rsidP="00B949DB">
            <w:pPr>
              <w:tabs>
                <w:tab w:val="left" w:pos="0"/>
              </w:tabs>
              <w:overflowPunct w:val="0"/>
              <w:autoSpaceDE w:val="0"/>
              <w:autoSpaceDN w:val="0"/>
              <w:adjustRightInd w:val="0"/>
              <w:jc w:val="center"/>
            </w:pPr>
            <w:r w:rsidRPr="00A56951">
              <w:t>Section 3.5.1.H, Overall Requirements</w:t>
            </w:r>
          </w:p>
        </w:tc>
        <w:tc>
          <w:tcPr>
            <w:tcW w:w="7200" w:type="dxa"/>
            <w:tcBorders>
              <w:top w:val="single" w:sz="4" w:space="0" w:color="auto"/>
              <w:left w:val="single" w:sz="4" w:space="0" w:color="auto"/>
              <w:bottom w:val="single" w:sz="4" w:space="0" w:color="auto"/>
              <w:right w:val="single" w:sz="4" w:space="0" w:color="auto"/>
            </w:tcBorders>
          </w:tcPr>
          <w:p w14:paraId="03556374" w14:textId="07B88749" w:rsidR="00470F60" w:rsidRDefault="00470F60" w:rsidP="007A5827">
            <w:pPr>
              <w:pStyle w:val="ListParagraph"/>
              <w:numPr>
                <w:ilvl w:val="0"/>
                <w:numId w:val="29"/>
              </w:numPr>
              <w:tabs>
                <w:tab w:val="left" w:pos="0"/>
              </w:tabs>
              <w:overflowPunct w:val="0"/>
              <w:autoSpaceDE w:val="0"/>
              <w:autoSpaceDN w:val="0"/>
              <w:adjustRightInd w:val="0"/>
              <w:jc w:val="both"/>
              <w:rPr>
                <w:b/>
              </w:rPr>
            </w:pPr>
            <w:r w:rsidRPr="00127DA2">
              <w:rPr>
                <w:b/>
              </w:rPr>
              <w:t xml:space="preserve">The HBC is required to send a “notice of eligibility” within one business day of determination. Please confirm that this is the notice reflected in Attachment 6 called “Eligibility Outcome Letters.” </w:t>
            </w:r>
          </w:p>
          <w:p w14:paraId="4D2AB3CA" w14:textId="77777777" w:rsidR="005767AA" w:rsidRPr="009766A7" w:rsidRDefault="005767AA" w:rsidP="009766A7">
            <w:pPr>
              <w:tabs>
                <w:tab w:val="left" w:pos="0"/>
              </w:tabs>
              <w:overflowPunct w:val="0"/>
              <w:autoSpaceDE w:val="0"/>
              <w:autoSpaceDN w:val="0"/>
              <w:adjustRightInd w:val="0"/>
              <w:jc w:val="both"/>
              <w:rPr>
                <w:b/>
              </w:rPr>
            </w:pPr>
          </w:p>
          <w:p w14:paraId="1584E7DA" w14:textId="7CF41E37" w:rsidR="00691160" w:rsidRPr="009766A7" w:rsidRDefault="005767AA" w:rsidP="009766A7">
            <w:pPr>
              <w:tabs>
                <w:tab w:val="left" w:pos="0"/>
              </w:tabs>
              <w:overflowPunct w:val="0"/>
              <w:autoSpaceDE w:val="0"/>
              <w:autoSpaceDN w:val="0"/>
              <w:adjustRightInd w:val="0"/>
              <w:ind w:left="360"/>
              <w:jc w:val="both"/>
            </w:pPr>
            <w:r w:rsidRPr="009766A7">
              <w:t>This is c</w:t>
            </w:r>
            <w:r w:rsidR="00691160" w:rsidRPr="009766A7">
              <w:t>onfirmed.</w:t>
            </w:r>
          </w:p>
          <w:p w14:paraId="05E44387" w14:textId="77777777" w:rsidR="00691160" w:rsidRPr="009766A7" w:rsidRDefault="00691160" w:rsidP="009766A7">
            <w:pPr>
              <w:tabs>
                <w:tab w:val="left" w:pos="0"/>
              </w:tabs>
              <w:overflowPunct w:val="0"/>
              <w:autoSpaceDE w:val="0"/>
              <w:autoSpaceDN w:val="0"/>
              <w:adjustRightInd w:val="0"/>
              <w:jc w:val="both"/>
              <w:rPr>
                <w:b/>
              </w:rPr>
            </w:pPr>
          </w:p>
          <w:p w14:paraId="7DD4FCA7" w14:textId="103DC21F" w:rsidR="00470F60" w:rsidRDefault="00470F60" w:rsidP="007A5827">
            <w:pPr>
              <w:pStyle w:val="ListParagraph"/>
              <w:numPr>
                <w:ilvl w:val="0"/>
                <w:numId w:val="29"/>
              </w:numPr>
              <w:tabs>
                <w:tab w:val="left" w:pos="0"/>
              </w:tabs>
              <w:overflowPunct w:val="0"/>
              <w:autoSpaceDE w:val="0"/>
              <w:autoSpaceDN w:val="0"/>
              <w:adjustRightInd w:val="0"/>
              <w:jc w:val="both"/>
              <w:rPr>
                <w:b/>
              </w:rPr>
            </w:pPr>
            <w:r w:rsidRPr="00127DA2">
              <w:rPr>
                <w:b/>
              </w:rPr>
              <w:t xml:space="preserve">Additionally, are these sent to each applicant individually? </w:t>
            </w:r>
          </w:p>
          <w:p w14:paraId="2C4CE924" w14:textId="77777777" w:rsidR="005767AA" w:rsidRPr="009766A7" w:rsidRDefault="005767AA" w:rsidP="009766A7">
            <w:pPr>
              <w:tabs>
                <w:tab w:val="left" w:pos="0"/>
              </w:tabs>
              <w:overflowPunct w:val="0"/>
              <w:autoSpaceDE w:val="0"/>
              <w:autoSpaceDN w:val="0"/>
              <w:adjustRightInd w:val="0"/>
              <w:jc w:val="both"/>
              <w:rPr>
                <w:b/>
              </w:rPr>
            </w:pPr>
          </w:p>
          <w:p w14:paraId="7D514305" w14:textId="2E5B6106" w:rsidR="00691160" w:rsidRPr="009766A7" w:rsidRDefault="00691160" w:rsidP="009766A7">
            <w:pPr>
              <w:tabs>
                <w:tab w:val="left" w:pos="0"/>
              </w:tabs>
              <w:overflowPunct w:val="0"/>
              <w:autoSpaceDE w:val="0"/>
              <w:autoSpaceDN w:val="0"/>
              <w:adjustRightInd w:val="0"/>
              <w:ind w:left="360"/>
              <w:jc w:val="both"/>
            </w:pPr>
            <w:r w:rsidRPr="009766A7">
              <w:t xml:space="preserve">See </w:t>
            </w:r>
            <w:r w:rsidR="00D340ED">
              <w:t xml:space="preserve">response to Part C </w:t>
            </w:r>
            <w:r w:rsidRPr="009766A7">
              <w:t>below.</w:t>
            </w:r>
          </w:p>
          <w:p w14:paraId="16159741" w14:textId="77777777" w:rsidR="00691160" w:rsidRPr="009766A7" w:rsidRDefault="00691160" w:rsidP="009766A7">
            <w:pPr>
              <w:tabs>
                <w:tab w:val="left" w:pos="0"/>
              </w:tabs>
              <w:overflowPunct w:val="0"/>
              <w:autoSpaceDE w:val="0"/>
              <w:autoSpaceDN w:val="0"/>
              <w:adjustRightInd w:val="0"/>
              <w:jc w:val="both"/>
              <w:rPr>
                <w:b/>
              </w:rPr>
            </w:pPr>
          </w:p>
          <w:p w14:paraId="69A61E57" w14:textId="615D0029" w:rsidR="00470F60" w:rsidRDefault="00470F60" w:rsidP="007A5827">
            <w:pPr>
              <w:pStyle w:val="ListParagraph"/>
              <w:numPr>
                <w:ilvl w:val="0"/>
                <w:numId w:val="29"/>
              </w:numPr>
              <w:tabs>
                <w:tab w:val="left" w:pos="0"/>
              </w:tabs>
              <w:overflowPunct w:val="0"/>
              <w:autoSpaceDE w:val="0"/>
              <w:autoSpaceDN w:val="0"/>
              <w:adjustRightInd w:val="0"/>
              <w:jc w:val="both"/>
              <w:rPr>
                <w:b/>
              </w:rPr>
            </w:pPr>
            <w:r w:rsidRPr="00127DA2">
              <w:rPr>
                <w:b/>
              </w:rPr>
              <w:t>Or is there one letter for the entire household on the application?</w:t>
            </w:r>
          </w:p>
          <w:p w14:paraId="47DC0F5E" w14:textId="77777777" w:rsidR="005767AA" w:rsidRPr="009766A7" w:rsidRDefault="005767AA" w:rsidP="009766A7">
            <w:pPr>
              <w:tabs>
                <w:tab w:val="left" w:pos="0"/>
              </w:tabs>
              <w:overflowPunct w:val="0"/>
              <w:autoSpaceDE w:val="0"/>
              <w:autoSpaceDN w:val="0"/>
              <w:adjustRightInd w:val="0"/>
              <w:jc w:val="both"/>
              <w:rPr>
                <w:b/>
              </w:rPr>
            </w:pPr>
          </w:p>
          <w:p w14:paraId="6F3456B4" w14:textId="77777777" w:rsidR="00691160" w:rsidRDefault="006A12A1" w:rsidP="009766A7">
            <w:pPr>
              <w:tabs>
                <w:tab w:val="left" w:pos="0"/>
              </w:tabs>
              <w:overflowPunct w:val="0"/>
              <w:autoSpaceDE w:val="0"/>
              <w:autoSpaceDN w:val="0"/>
              <w:adjustRightInd w:val="0"/>
              <w:ind w:left="360"/>
              <w:jc w:val="both"/>
            </w:pPr>
            <w:r>
              <w:t>There is o</w:t>
            </w:r>
            <w:r w:rsidR="00691160" w:rsidRPr="009766A7">
              <w:t>ne</w:t>
            </w:r>
            <w:r>
              <w:t xml:space="preserve"> (1)</w:t>
            </w:r>
            <w:r w:rsidR="00691160" w:rsidRPr="009766A7">
              <w:t xml:space="preserve"> letter for the entire household.</w:t>
            </w:r>
          </w:p>
          <w:p w14:paraId="6EED969E" w14:textId="75D10832" w:rsidR="00393D42" w:rsidRPr="00B36550" w:rsidRDefault="00393D42" w:rsidP="009766A7">
            <w:pPr>
              <w:tabs>
                <w:tab w:val="left" w:pos="0"/>
              </w:tabs>
              <w:overflowPunct w:val="0"/>
              <w:autoSpaceDE w:val="0"/>
              <w:autoSpaceDN w:val="0"/>
              <w:adjustRightInd w:val="0"/>
              <w:ind w:left="360"/>
              <w:jc w:val="both"/>
            </w:pPr>
          </w:p>
        </w:tc>
      </w:tr>
      <w:tr w:rsidR="00470F60" w:rsidRPr="00C40BDE" w14:paraId="26F98042" w14:textId="77777777" w:rsidTr="19E0F00C">
        <w:trPr>
          <w:trHeight w:val="53"/>
        </w:trPr>
        <w:tc>
          <w:tcPr>
            <w:tcW w:w="877" w:type="dxa"/>
            <w:tcBorders>
              <w:top w:val="single" w:sz="4" w:space="0" w:color="auto"/>
              <w:left w:val="single" w:sz="4" w:space="0" w:color="auto"/>
              <w:bottom w:val="single" w:sz="4" w:space="0" w:color="auto"/>
              <w:right w:val="single" w:sz="4" w:space="0" w:color="auto"/>
            </w:tcBorders>
          </w:tcPr>
          <w:p w14:paraId="66CB9A87" w14:textId="611A28D2" w:rsidR="00470F60" w:rsidRPr="00C40BDE" w:rsidRDefault="007A5827" w:rsidP="006337C1">
            <w:pPr>
              <w:tabs>
                <w:tab w:val="left" w:pos="0"/>
              </w:tabs>
              <w:autoSpaceDN w:val="0"/>
              <w:jc w:val="center"/>
            </w:pPr>
            <w:r>
              <w:t>1</w:t>
            </w:r>
            <w:r w:rsidR="006337C1">
              <w:t>28</w:t>
            </w:r>
          </w:p>
        </w:tc>
        <w:tc>
          <w:tcPr>
            <w:tcW w:w="2160" w:type="dxa"/>
            <w:tcBorders>
              <w:top w:val="single" w:sz="4" w:space="0" w:color="auto"/>
              <w:left w:val="single" w:sz="4" w:space="0" w:color="auto"/>
              <w:bottom w:val="single" w:sz="4" w:space="0" w:color="auto"/>
              <w:right w:val="single" w:sz="4" w:space="0" w:color="auto"/>
            </w:tcBorders>
          </w:tcPr>
          <w:p w14:paraId="2BF42514" w14:textId="77777777" w:rsidR="00470F60" w:rsidRPr="00713FC0" w:rsidRDefault="00470F60" w:rsidP="00B949DB">
            <w:pPr>
              <w:tabs>
                <w:tab w:val="left" w:pos="0"/>
              </w:tabs>
              <w:overflowPunct w:val="0"/>
              <w:autoSpaceDE w:val="0"/>
              <w:autoSpaceDN w:val="0"/>
              <w:adjustRightInd w:val="0"/>
              <w:jc w:val="center"/>
            </w:pPr>
            <w:r w:rsidRPr="00A56951">
              <w:t>3.5.2, Eligibility and Enrollment Processing and Management System</w:t>
            </w:r>
          </w:p>
        </w:tc>
        <w:tc>
          <w:tcPr>
            <w:tcW w:w="7200" w:type="dxa"/>
            <w:tcBorders>
              <w:top w:val="single" w:sz="4" w:space="0" w:color="auto"/>
              <w:left w:val="single" w:sz="4" w:space="0" w:color="auto"/>
              <w:bottom w:val="single" w:sz="4" w:space="0" w:color="auto"/>
              <w:right w:val="single" w:sz="4" w:space="0" w:color="auto"/>
            </w:tcBorders>
          </w:tcPr>
          <w:p w14:paraId="63DE434E" w14:textId="4B7BDEB3" w:rsidR="00470F60" w:rsidRDefault="00470F60" w:rsidP="007A5827">
            <w:pPr>
              <w:tabs>
                <w:tab w:val="left" w:pos="0"/>
              </w:tabs>
              <w:overflowPunct w:val="0"/>
              <w:autoSpaceDE w:val="0"/>
              <w:autoSpaceDN w:val="0"/>
              <w:adjustRightInd w:val="0"/>
              <w:jc w:val="both"/>
              <w:rPr>
                <w:b/>
              </w:rPr>
            </w:pPr>
            <w:r w:rsidRPr="00A56951">
              <w:rPr>
                <w:b/>
              </w:rPr>
              <w:t>Is the system that is processing all payments, refunds, etc. required to be GAAP compliant?</w:t>
            </w:r>
          </w:p>
          <w:p w14:paraId="6A1B6359" w14:textId="77777777" w:rsidR="005767AA" w:rsidRDefault="005767AA" w:rsidP="007A5827">
            <w:pPr>
              <w:tabs>
                <w:tab w:val="left" w:pos="0"/>
              </w:tabs>
              <w:overflowPunct w:val="0"/>
              <w:autoSpaceDE w:val="0"/>
              <w:autoSpaceDN w:val="0"/>
              <w:adjustRightInd w:val="0"/>
              <w:jc w:val="both"/>
              <w:rPr>
                <w:b/>
              </w:rPr>
            </w:pPr>
          </w:p>
          <w:p w14:paraId="332F3CDC" w14:textId="493FF247" w:rsidR="00F77F05" w:rsidRDefault="005767AA" w:rsidP="007A5827">
            <w:pPr>
              <w:tabs>
                <w:tab w:val="left" w:pos="0"/>
              </w:tabs>
              <w:overflowPunct w:val="0"/>
              <w:autoSpaceDE w:val="0"/>
              <w:autoSpaceDN w:val="0"/>
              <w:adjustRightInd w:val="0"/>
              <w:jc w:val="both"/>
            </w:pPr>
            <w:r>
              <w:t>Yes</w:t>
            </w:r>
            <w:r w:rsidR="00937287">
              <w:t>.</w:t>
            </w:r>
          </w:p>
          <w:p w14:paraId="503F49A8" w14:textId="6F0F25EF" w:rsidR="00393D42" w:rsidRPr="009766A7" w:rsidRDefault="00393D42" w:rsidP="007A5827">
            <w:pPr>
              <w:tabs>
                <w:tab w:val="left" w:pos="0"/>
              </w:tabs>
              <w:overflowPunct w:val="0"/>
              <w:autoSpaceDE w:val="0"/>
              <w:autoSpaceDN w:val="0"/>
              <w:adjustRightInd w:val="0"/>
              <w:jc w:val="both"/>
            </w:pPr>
          </w:p>
        </w:tc>
      </w:tr>
      <w:tr w:rsidR="00696E4E" w:rsidRPr="00C40BDE" w14:paraId="30E886EA" w14:textId="77777777" w:rsidTr="19E0F00C">
        <w:tc>
          <w:tcPr>
            <w:tcW w:w="877" w:type="dxa"/>
            <w:tcBorders>
              <w:top w:val="single" w:sz="4" w:space="0" w:color="auto"/>
              <w:left w:val="single" w:sz="4" w:space="0" w:color="auto"/>
              <w:bottom w:val="single" w:sz="4" w:space="0" w:color="auto"/>
              <w:right w:val="single" w:sz="4" w:space="0" w:color="auto"/>
            </w:tcBorders>
          </w:tcPr>
          <w:p w14:paraId="101671AF" w14:textId="70888B86" w:rsidR="00696E4E" w:rsidRPr="00C40BDE" w:rsidRDefault="007A5827" w:rsidP="006337C1">
            <w:pPr>
              <w:tabs>
                <w:tab w:val="left" w:pos="0"/>
              </w:tabs>
              <w:autoSpaceDN w:val="0"/>
              <w:jc w:val="center"/>
            </w:pPr>
            <w:r>
              <w:t>1</w:t>
            </w:r>
            <w:r w:rsidR="006337C1">
              <w:t>29</w:t>
            </w:r>
          </w:p>
        </w:tc>
        <w:tc>
          <w:tcPr>
            <w:tcW w:w="2160" w:type="dxa"/>
            <w:tcBorders>
              <w:top w:val="single" w:sz="4" w:space="0" w:color="auto"/>
              <w:left w:val="single" w:sz="4" w:space="0" w:color="auto"/>
              <w:bottom w:val="single" w:sz="4" w:space="0" w:color="auto"/>
              <w:right w:val="single" w:sz="4" w:space="0" w:color="auto"/>
            </w:tcBorders>
          </w:tcPr>
          <w:p w14:paraId="481411BA" w14:textId="07FCF776" w:rsidR="00696E4E" w:rsidRPr="00713FC0" w:rsidRDefault="00696E4E" w:rsidP="00B949DB">
            <w:pPr>
              <w:tabs>
                <w:tab w:val="left" w:pos="0"/>
                <w:tab w:val="left" w:pos="419"/>
              </w:tabs>
              <w:overflowPunct w:val="0"/>
              <w:autoSpaceDE w:val="0"/>
              <w:autoSpaceDN w:val="0"/>
              <w:adjustRightInd w:val="0"/>
              <w:jc w:val="center"/>
            </w:pPr>
            <w:r w:rsidRPr="00AD30BA">
              <w:t>3.5.2. Eligibility And Enrollment Processing And Management System (E/</w:t>
            </w:r>
            <w:proofErr w:type="spellStart"/>
            <w:r w:rsidRPr="00AD30BA">
              <w:t>Epms</w:t>
            </w:r>
            <w:proofErr w:type="spellEnd"/>
            <w:r w:rsidRPr="00AD30BA">
              <w:t>)</w:t>
            </w:r>
          </w:p>
        </w:tc>
        <w:tc>
          <w:tcPr>
            <w:tcW w:w="7200" w:type="dxa"/>
            <w:tcBorders>
              <w:top w:val="single" w:sz="4" w:space="0" w:color="auto"/>
              <w:left w:val="single" w:sz="4" w:space="0" w:color="auto"/>
              <w:bottom w:val="single" w:sz="4" w:space="0" w:color="auto"/>
              <w:right w:val="single" w:sz="4" w:space="0" w:color="auto"/>
            </w:tcBorders>
          </w:tcPr>
          <w:p w14:paraId="44F8ED87" w14:textId="77777777" w:rsidR="00696E4E" w:rsidRDefault="00696E4E" w:rsidP="007A5827">
            <w:pPr>
              <w:tabs>
                <w:tab w:val="left" w:pos="0"/>
              </w:tabs>
              <w:overflowPunct w:val="0"/>
              <w:autoSpaceDE w:val="0"/>
              <w:autoSpaceDN w:val="0"/>
              <w:adjustRightInd w:val="0"/>
              <w:jc w:val="both"/>
              <w:rPr>
                <w:b/>
              </w:rPr>
            </w:pPr>
            <w:r w:rsidRPr="00AD30BA">
              <w:rPr>
                <w:b/>
              </w:rPr>
              <w:t xml:space="preserve">RFP LANGUAGE: The Vendor {Contractor} shall have the capacity to data enter and process all Medicaid, CHIP and MAGI-related Applications received in the NJ Worker Portal. </w:t>
            </w:r>
          </w:p>
          <w:p w14:paraId="1CBD2F88" w14:textId="77777777" w:rsidR="00696E4E" w:rsidRDefault="00696E4E" w:rsidP="007A5827">
            <w:pPr>
              <w:tabs>
                <w:tab w:val="left" w:pos="0"/>
              </w:tabs>
              <w:overflowPunct w:val="0"/>
              <w:autoSpaceDE w:val="0"/>
              <w:autoSpaceDN w:val="0"/>
              <w:adjustRightInd w:val="0"/>
              <w:jc w:val="both"/>
              <w:rPr>
                <w:b/>
              </w:rPr>
            </w:pPr>
          </w:p>
          <w:p w14:paraId="24BC28F4" w14:textId="0DD9B70D" w:rsidR="00696E4E" w:rsidRDefault="00696E4E" w:rsidP="007A5827">
            <w:pPr>
              <w:tabs>
                <w:tab w:val="left" w:pos="0"/>
              </w:tabs>
              <w:overflowPunct w:val="0"/>
              <w:autoSpaceDE w:val="0"/>
              <w:autoSpaceDN w:val="0"/>
              <w:adjustRightInd w:val="0"/>
              <w:jc w:val="both"/>
              <w:rPr>
                <w:b/>
              </w:rPr>
            </w:pPr>
            <w:r w:rsidRPr="00AD30BA">
              <w:rPr>
                <w:b/>
              </w:rPr>
              <w:t xml:space="preserve">QUESTION: Is there logic within the NJ Worker Portal that detects if an applicant or any household member on the application is already eligible, enrolled or if there is a pending application?  </w:t>
            </w:r>
          </w:p>
          <w:p w14:paraId="7450362D" w14:textId="77777777" w:rsidR="005767AA" w:rsidRDefault="005767AA" w:rsidP="007A5827">
            <w:pPr>
              <w:tabs>
                <w:tab w:val="left" w:pos="0"/>
              </w:tabs>
              <w:overflowPunct w:val="0"/>
              <w:autoSpaceDE w:val="0"/>
              <w:autoSpaceDN w:val="0"/>
              <w:adjustRightInd w:val="0"/>
              <w:jc w:val="both"/>
              <w:rPr>
                <w:b/>
              </w:rPr>
            </w:pPr>
          </w:p>
          <w:p w14:paraId="7622E33A" w14:textId="7E62ADE0" w:rsidR="00A94AED" w:rsidRPr="009766A7" w:rsidRDefault="00A94AED" w:rsidP="007A5827">
            <w:pPr>
              <w:tabs>
                <w:tab w:val="left" w:pos="0"/>
              </w:tabs>
              <w:overflowPunct w:val="0"/>
              <w:autoSpaceDE w:val="0"/>
              <w:autoSpaceDN w:val="0"/>
              <w:adjustRightInd w:val="0"/>
              <w:jc w:val="both"/>
            </w:pPr>
            <w:r w:rsidRPr="009766A7">
              <w:t xml:space="preserve">The NJ Worker Portal is configured for Medicaid Eligibility Check (MEC) to identify applications that already have active eligibility in the legacy Medicaid Eligibility System.  With </w:t>
            </w:r>
            <w:r w:rsidR="00513414">
              <w:t>a</w:t>
            </w:r>
            <w:r w:rsidRPr="009766A7">
              <w:t xml:space="preserve"> </w:t>
            </w:r>
            <w:r w:rsidR="00513414">
              <w:t>social security number</w:t>
            </w:r>
            <w:r w:rsidRPr="009766A7">
              <w:t>, pending applications may be identified in the NJ Worker Portal.</w:t>
            </w:r>
          </w:p>
          <w:p w14:paraId="20D545EE" w14:textId="64824F23" w:rsidR="00A94AED" w:rsidRPr="00C40BDE" w:rsidRDefault="00A94AED" w:rsidP="007A5827">
            <w:pPr>
              <w:tabs>
                <w:tab w:val="left" w:pos="0"/>
              </w:tabs>
              <w:overflowPunct w:val="0"/>
              <w:autoSpaceDE w:val="0"/>
              <w:autoSpaceDN w:val="0"/>
              <w:adjustRightInd w:val="0"/>
              <w:jc w:val="both"/>
              <w:rPr>
                <w:b/>
              </w:rPr>
            </w:pPr>
          </w:p>
        </w:tc>
      </w:tr>
      <w:tr w:rsidR="00696E4E" w:rsidRPr="00C40BDE" w14:paraId="09490F1D" w14:textId="77777777" w:rsidTr="19E0F00C">
        <w:tc>
          <w:tcPr>
            <w:tcW w:w="877" w:type="dxa"/>
            <w:tcBorders>
              <w:top w:val="single" w:sz="4" w:space="0" w:color="auto"/>
              <w:left w:val="single" w:sz="4" w:space="0" w:color="auto"/>
              <w:bottom w:val="single" w:sz="4" w:space="0" w:color="auto"/>
              <w:right w:val="single" w:sz="4" w:space="0" w:color="auto"/>
            </w:tcBorders>
          </w:tcPr>
          <w:p w14:paraId="638C9579" w14:textId="50B2D028" w:rsidR="00696E4E" w:rsidRPr="00C40BDE" w:rsidRDefault="007A5827" w:rsidP="00640ACA">
            <w:pPr>
              <w:tabs>
                <w:tab w:val="left" w:pos="0"/>
              </w:tabs>
              <w:autoSpaceDN w:val="0"/>
              <w:jc w:val="center"/>
            </w:pPr>
            <w:r>
              <w:t>13</w:t>
            </w:r>
            <w:r w:rsidR="006337C1">
              <w:t>0</w:t>
            </w:r>
          </w:p>
        </w:tc>
        <w:tc>
          <w:tcPr>
            <w:tcW w:w="2160" w:type="dxa"/>
            <w:tcBorders>
              <w:top w:val="single" w:sz="4" w:space="0" w:color="auto"/>
              <w:left w:val="single" w:sz="4" w:space="0" w:color="auto"/>
              <w:bottom w:val="single" w:sz="4" w:space="0" w:color="auto"/>
              <w:right w:val="single" w:sz="4" w:space="0" w:color="auto"/>
            </w:tcBorders>
          </w:tcPr>
          <w:p w14:paraId="234F3453" w14:textId="0EAE1B2C" w:rsidR="00696E4E" w:rsidRPr="00713FC0" w:rsidRDefault="00696E4E" w:rsidP="00B949DB">
            <w:pPr>
              <w:tabs>
                <w:tab w:val="left" w:pos="0"/>
                <w:tab w:val="left" w:pos="430"/>
              </w:tabs>
              <w:overflowPunct w:val="0"/>
              <w:autoSpaceDE w:val="0"/>
              <w:autoSpaceDN w:val="0"/>
              <w:adjustRightInd w:val="0"/>
              <w:jc w:val="center"/>
            </w:pPr>
            <w:r w:rsidRPr="00EC04F6">
              <w:t>3.5.2. Eligibility And Enrollment Processing And Management System (E/</w:t>
            </w:r>
            <w:proofErr w:type="spellStart"/>
            <w:r w:rsidRPr="00EC04F6">
              <w:t>Epms</w:t>
            </w:r>
            <w:proofErr w:type="spellEnd"/>
            <w:r w:rsidRPr="00EC04F6">
              <w:t>)</w:t>
            </w:r>
          </w:p>
        </w:tc>
        <w:tc>
          <w:tcPr>
            <w:tcW w:w="7200" w:type="dxa"/>
            <w:tcBorders>
              <w:top w:val="single" w:sz="4" w:space="0" w:color="auto"/>
              <w:left w:val="single" w:sz="4" w:space="0" w:color="auto"/>
              <w:bottom w:val="single" w:sz="4" w:space="0" w:color="auto"/>
              <w:right w:val="single" w:sz="4" w:space="0" w:color="auto"/>
            </w:tcBorders>
          </w:tcPr>
          <w:p w14:paraId="3097272D" w14:textId="77777777" w:rsidR="00696E4E" w:rsidRDefault="00696E4E" w:rsidP="007A5827">
            <w:pPr>
              <w:tabs>
                <w:tab w:val="left" w:pos="0"/>
              </w:tabs>
              <w:overflowPunct w:val="0"/>
              <w:autoSpaceDE w:val="0"/>
              <w:autoSpaceDN w:val="0"/>
              <w:adjustRightInd w:val="0"/>
              <w:jc w:val="both"/>
              <w:rPr>
                <w:b/>
              </w:rPr>
            </w:pPr>
            <w:r w:rsidRPr="00EC04F6">
              <w:rPr>
                <w:b/>
              </w:rPr>
              <w:t xml:space="preserve">RFP LANGUAGE: The Vendor {Contractor} shall have the capacity to data enter and process all Medicaid, CHIP and MAGI-related Applications received in the NJ Worker Portal. </w:t>
            </w:r>
          </w:p>
          <w:p w14:paraId="31C6A6B7" w14:textId="77777777" w:rsidR="00696E4E" w:rsidRDefault="00696E4E" w:rsidP="007A5827">
            <w:pPr>
              <w:tabs>
                <w:tab w:val="left" w:pos="0"/>
              </w:tabs>
              <w:overflowPunct w:val="0"/>
              <w:autoSpaceDE w:val="0"/>
              <w:autoSpaceDN w:val="0"/>
              <w:adjustRightInd w:val="0"/>
              <w:jc w:val="both"/>
              <w:rPr>
                <w:b/>
              </w:rPr>
            </w:pPr>
          </w:p>
          <w:p w14:paraId="04C1AB92" w14:textId="68BD0E94" w:rsidR="00696E4E" w:rsidRDefault="00696E4E" w:rsidP="007A5827">
            <w:pPr>
              <w:tabs>
                <w:tab w:val="left" w:pos="0"/>
              </w:tabs>
              <w:overflowPunct w:val="0"/>
              <w:autoSpaceDE w:val="0"/>
              <w:autoSpaceDN w:val="0"/>
              <w:adjustRightInd w:val="0"/>
              <w:jc w:val="both"/>
              <w:rPr>
                <w:b/>
              </w:rPr>
            </w:pPr>
            <w:r w:rsidRPr="00EC04F6">
              <w:rPr>
                <w:b/>
              </w:rPr>
              <w:t>QUESTION:</w:t>
            </w:r>
            <w:r>
              <w:rPr>
                <w:b/>
              </w:rPr>
              <w:t xml:space="preserve"> </w:t>
            </w:r>
            <w:r w:rsidRPr="00EC04F6">
              <w:rPr>
                <w:b/>
              </w:rPr>
              <w:t>If an automated duplicate and eligibility/enrollment verification process is not available within the NJ Worker Portal, please define the detection process and the contractor’s responsibility for identifying and remediating this situation.</w:t>
            </w:r>
          </w:p>
          <w:p w14:paraId="37E544DE" w14:textId="77777777" w:rsidR="005767AA" w:rsidRDefault="005767AA" w:rsidP="007A5827">
            <w:pPr>
              <w:tabs>
                <w:tab w:val="left" w:pos="0"/>
              </w:tabs>
              <w:overflowPunct w:val="0"/>
              <w:autoSpaceDE w:val="0"/>
              <w:autoSpaceDN w:val="0"/>
              <w:adjustRightInd w:val="0"/>
              <w:jc w:val="both"/>
              <w:rPr>
                <w:b/>
              </w:rPr>
            </w:pPr>
          </w:p>
          <w:p w14:paraId="292AB8DA" w14:textId="7FA2902D" w:rsidR="00A94AED" w:rsidRDefault="00A94AED">
            <w:pPr>
              <w:tabs>
                <w:tab w:val="left" w:pos="0"/>
              </w:tabs>
              <w:overflowPunct w:val="0"/>
              <w:autoSpaceDE w:val="0"/>
              <w:autoSpaceDN w:val="0"/>
              <w:adjustRightInd w:val="0"/>
              <w:jc w:val="both"/>
            </w:pPr>
            <w:r w:rsidRPr="009766A7">
              <w:t xml:space="preserve">The </w:t>
            </w:r>
            <w:r w:rsidR="00BD1EF9">
              <w:t>Vendor</w:t>
            </w:r>
            <w:r w:rsidRPr="009766A7">
              <w:t xml:space="preserve"> </w:t>
            </w:r>
            <w:r w:rsidR="00A70F6F" w:rsidRPr="00A70F6F">
              <w:t>{Contractor}</w:t>
            </w:r>
            <w:r w:rsidR="00A70F6F">
              <w:t xml:space="preserve"> shall</w:t>
            </w:r>
            <w:r w:rsidRPr="009766A7">
              <w:t xml:space="preserve"> evaluate duplicate applications to see if the “latest” application has any additional information relevant to the application such as a new family member listed.  The </w:t>
            </w:r>
            <w:r w:rsidR="00BD1EF9">
              <w:t>Vendor</w:t>
            </w:r>
            <w:r w:rsidRPr="009766A7">
              <w:t xml:space="preserve"> </w:t>
            </w:r>
            <w:r w:rsidR="00A70F6F">
              <w:t xml:space="preserve">{Contractor} </w:t>
            </w:r>
            <w:r w:rsidR="00937287">
              <w:t>shall</w:t>
            </w:r>
            <w:r w:rsidR="00937287" w:rsidRPr="009766A7">
              <w:t xml:space="preserve"> </w:t>
            </w:r>
            <w:r w:rsidRPr="009766A7">
              <w:t>update the original application to include new information, mark the duplicate as duplicate, and process the original application.</w:t>
            </w:r>
          </w:p>
          <w:p w14:paraId="2CF68B41" w14:textId="5D6FE82C" w:rsidR="00393D42" w:rsidRPr="009766A7" w:rsidRDefault="00393D42">
            <w:pPr>
              <w:tabs>
                <w:tab w:val="left" w:pos="0"/>
              </w:tabs>
              <w:overflowPunct w:val="0"/>
              <w:autoSpaceDE w:val="0"/>
              <w:autoSpaceDN w:val="0"/>
              <w:adjustRightInd w:val="0"/>
              <w:jc w:val="both"/>
            </w:pPr>
          </w:p>
        </w:tc>
      </w:tr>
      <w:tr w:rsidR="008918DF" w14:paraId="03C6B487" w14:textId="77777777" w:rsidTr="19E0F00C">
        <w:tc>
          <w:tcPr>
            <w:tcW w:w="877" w:type="dxa"/>
            <w:tcBorders>
              <w:top w:val="single" w:sz="4" w:space="0" w:color="auto"/>
              <w:left w:val="single" w:sz="4" w:space="0" w:color="auto"/>
              <w:bottom w:val="single" w:sz="4" w:space="0" w:color="auto"/>
              <w:right w:val="single" w:sz="4" w:space="0" w:color="auto"/>
            </w:tcBorders>
          </w:tcPr>
          <w:p w14:paraId="03C6B483" w14:textId="7E1B666E" w:rsidR="008918DF" w:rsidRPr="00C40BDE" w:rsidRDefault="007A5827" w:rsidP="006337C1">
            <w:pPr>
              <w:tabs>
                <w:tab w:val="left" w:pos="0"/>
              </w:tabs>
              <w:autoSpaceDN w:val="0"/>
              <w:jc w:val="center"/>
            </w:pPr>
            <w:r>
              <w:lastRenderedPageBreak/>
              <w:t>13</w:t>
            </w:r>
            <w:r w:rsidR="006337C1">
              <w:t>1</w:t>
            </w:r>
          </w:p>
        </w:tc>
        <w:tc>
          <w:tcPr>
            <w:tcW w:w="2160" w:type="dxa"/>
            <w:tcBorders>
              <w:top w:val="single" w:sz="4" w:space="0" w:color="auto"/>
              <w:left w:val="single" w:sz="4" w:space="0" w:color="auto"/>
              <w:bottom w:val="single" w:sz="4" w:space="0" w:color="auto"/>
              <w:right w:val="single" w:sz="4" w:space="0" w:color="auto"/>
            </w:tcBorders>
          </w:tcPr>
          <w:p w14:paraId="03C6B485" w14:textId="4BC5CCD3" w:rsidR="008918DF" w:rsidRPr="00713FC0" w:rsidRDefault="00762360" w:rsidP="005663AD">
            <w:pPr>
              <w:tabs>
                <w:tab w:val="left" w:pos="0"/>
              </w:tabs>
              <w:overflowPunct w:val="0"/>
              <w:autoSpaceDE w:val="0"/>
              <w:autoSpaceDN w:val="0"/>
              <w:adjustRightInd w:val="0"/>
              <w:jc w:val="center"/>
            </w:pPr>
            <w:r w:rsidRPr="00713FC0">
              <w:t>3.5.2.A Eligibility and Enrollment Processing and Management System</w:t>
            </w:r>
          </w:p>
        </w:tc>
        <w:tc>
          <w:tcPr>
            <w:tcW w:w="7200" w:type="dxa"/>
            <w:tcBorders>
              <w:top w:val="single" w:sz="4" w:space="0" w:color="auto"/>
              <w:left w:val="single" w:sz="4" w:space="0" w:color="auto"/>
              <w:bottom w:val="single" w:sz="4" w:space="0" w:color="auto"/>
              <w:right w:val="single" w:sz="4" w:space="0" w:color="auto"/>
            </w:tcBorders>
          </w:tcPr>
          <w:p w14:paraId="66FB7D38" w14:textId="5B7CD976" w:rsidR="002265E7" w:rsidRDefault="00762360" w:rsidP="002265E7">
            <w:pPr>
              <w:tabs>
                <w:tab w:val="left" w:pos="0"/>
              </w:tabs>
              <w:overflowPunct w:val="0"/>
              <w:autoSpaceDE w:val="0"/>
              <w:autoSpaceDN w:val="0"/>
              <w:adjustRightInd w:val="0"/>
              <w:ind w:hanging="28"/>
              <w:rPr>
                <w:b/>
              </w:rPr>
            </w:pPr>
            <w:r w:rsidRPr="00C40BDE">
              <w:rPr>
                <w:b/>
              </w:rPr>
              <w:t xml:space="preserve">Please provide a list of the </w:t>
            </w:r>
            <w:r w:rsidR="002D0147">
              <w:rPr>
                <w:b/>
              </w:rPr>
              <w:t>specific notices that the State’</w:t>
            </w:r>
            <w:r w:rsidRPr="00C40BDE">
              <w:rPr>
                <w:b/>
              </w:rPr>
              <w:t>s IES will generate versus the vendor</w:t>
            </w:r>
            <w:r w:rsidR="002D0147">
              <w:rPr>
                <w:b/>
              </w:rPr>
              <w:t>’</w:t>
            </w:r>
            <w:r w:rsidRPr="00C40BDE">
              <w:rPr>
                <w:b/>
              </w:rPr>
              <w:t>s E\EPMS</w:t>
            </w:r>
          </w:p>
          <w:p w14:paraId="5FAF759B" w14:textId="77777777" w:rsidR="005767AA" w:rsidRDefault="005767AA" w:rsidP="002265E7">
            <w:pPr>
              <w:tabs>
                <w:tab w:val="left" w:pos="0"/>
              </w:tabs>
              <w:overflowPunct w:val="0"/>
              <w:autoSpaceDE w:val="0"/>
              <w:autoSpaceDN w:val="0"/>
              <w:adjustRightInd w:val="0"/>
              <w:ind w:hanging="28"/>
              <w:rPr>
                <w:b/>
              </w:rPr>
            </w:pPr>
          </w:p>
          <w:p w14:paraId="636CDFDB" w14:textId="2E34262D" w:rsidR="002265E7" w:rsidRPr="009766A7" w:rsidRDefault="002265E7" w:rsidP="009766A7">
            <w:pPr>
              <w:pStyle w:val="ListParagraph"/>
              <w:numPr>
                <w:ilvl w:val="0"/>
                <w:numId w:val="134"/>
              </w:numPr>
              <w:tabs>
                <w:tab w:val="left" w:pos="0"/>
              </w:tabs>
              <w:overflowPunct w:val="0"/>
              <w:autoSpaceDE w:val="0"/>
              <w:autoSpaceDN w:val="0"/>
              <w:adjustRightInd w:val="0"/>
            </w:pPr>
            <w:r w:rsidRPr="009766A7">
              <w:t>Confirmation of electronic notification</w:t>
            </w:r>
          </w:p>
          <w:p w14:paraId="16B453E4" w14:textId="77777777" w:rsidR="002265E7" w:rsidRPr="009766A7" w:rsidRDefault="002265E7" w:rsidP="009766A7">
            <w:pPr>
              <w:pStyle w:val="ListParagraph"/>
              <w:numPr>
                <w:ilvl w:val="0"/>
                <w:numId w:val="134"/>
              </w:numPr>
              <w:tabs>
                <w:tab w:val="left" w:pos="0"/>
              </w:tabs>
              <w:overflowPunct w:val="0"/>
              <w:autoSpaceDE w:val="0"/>
              <w:autoSpaceDN w:val="0"/>
              <w:adjustRightInd w:val="0"/>
            </w:pPr>
            <w:r w:rsidRPr="009766A7">
              <w:t>Notification of undeliverable e-mail</w:t>
            </w:r>
          </w:p>
          <w:p w14:paraId="18CF2842" w14:textId="77777777" w:rsidR="006C6881" w:rsidRPr="005767AA" w:rsidRDefault="006C6881" w:rsidP="009766A7">
            <w:pPr>
              <w:pStyle w:val="ListParagraph"/>
              <w:numPr>
                <w:ilvl w:val="0"/>
                <w:numId w:val="134"/>
              </w:numPr>
              <w:tabs>
                <w:tab w:val="left" w:pos="0"/>
              </w:tabs>
              <w:overflowPunct w:val="0"/>
              <w:autoSpaceDE w:val="0"/>
              <w:autoSpaceDN w:val="0"/>
              <w:adjustRightInd w:val="0"/>
            </w:pPr>
            <w:r w:rsidRPr="005767AA">
              <w:t>Confirmation of submitted application</w:t>
            </w:r>
          </w:p>
          <w:p w14:paraId="0FCBD83D" w14:textId="5D746757" w:rsidR="006C6881" w:rsidRPr="005767AA" w:rsidRDefault="006C6881" w:rsidP="009766A7">
            <w:pPr>
              <w:pStyle w:val="ListParagraph"/>
              <w:numPr>
                <w:ilvl w:val="0"/>
                <w:numId w:val="134"/>
              </w:numPr>
              <w:tabs>
                <w:tab w:val="left" w:pos="0"/>
              </w:tabs>
              <w:overflowPunct w:val="0"/>
              <w:autoSpaceDE w:val="0"/>
              <w:autoSpaceDN w:val="0"/>
              <w:adjustRightInd w:val="0"/>
            </w:pPr>
            <w:r w:rsidRPr="005767AA">
              <w:t>Missing information/Request for information</w:t>
            </w:r>
          </w:p>
          <w:p w14:paraId="55AD636C" w14:textId="77777777" w:rsidR="006C6881" w:rsidRPr="005767AA" w:rsidRDefault="006C6881" w:rsidP="009766A7">
            <w:pPr>
              <w:pStyle w:val="ListParagraph"/>
              <w:numPr>
                <w:ilvl w:val="0"/>
                <w:numId w:val="134"/>
              </w:numPr>
              <w:tabs>
                <w:tab w:val="left" w:pos="0"/>
              </w:tabs>
              <w:overflowPunct w:val="0"/>
              <w:autoSpaceDE w:val="0"/>
              <w:autoSpaceDN w:val="0"/>
              <w:adjustRightInd w:val="0"/>
            </w:pPr>
            <w:r w:rsidRPr="005767AA">
              <w:t>Denial Notices after missing information</w:t>
            </w:r>
          </w:p>
          <w:p w14:paraId="18B781AF" w14:textId="77777777" w:rsidR="00F77F05" w:rsidRDefault="006C6881" w:rsidP="009766A7">
            <w:pPr>
              <w:pStyle w:val="ListParagraph"/>
              <w:numPr>
                <w:ilvl w:val="0"/>
                <w:numId w:val="134"/>
              </w:numPr>
              <w:tabs>
                <w:tab w:val="left" w:pos="0"/>
              </w:tabs>
              <w:overflowPunct w:val="0"/>
              <w:autoSpaceDE w:val="0"/>
              <w:autoSpaceDN w:val="0"/>
              <w:adjustRightInd w:val="0"/>
            </w:pPr>
            <w:r w:rsidRPr="005767AA">
              <w:t xml:space="preserve">Eligibility </w:t>
            </w:r>
            <w:r w:rsidR="002265E7" w:rsidRPr="009766A7">
              <w:t xml:space="preserve">outcome determination/outcome </w:t>
            </w:r>
            <w:r w:rsidRPr="005767AA">
              <w:t>(in development)</w:t>
            </w:r>
          </w:p>
          <w:p w14:paraId="03C6B486" w14:textId="055493D2" w:rsidR="00393D42" w:rsidRPr="009766A7" w:rsidRDefault="00393D42" w:rsidP="00393D42">
            <w:pPr>
              <w:pStyle w:val="ListParagraph"/>
              <w:tabs>
                <w:tab w:val="left" w:pos="0"/>
              </w:tabs>
              <w:overflowPunct w:val="0"/>
              <w:autoSpaceDE w:val="0"/>
              <w:autoSpaceDN w:val="0"/>
              <w:adjustRightInd w:val="0"/>
              <w:ind w:left="692"/>
            </w:pPr>
          </w:p>
        </w:tc>
      </w:tr>
      <w:tr w:rsidR="00696E4E" w:rsidRPr="00C40BDE" w14:paraId="0318485E" w14:textId="77777777" w:rsidTr="19E0F00C">
        <w:tc>
          <w:tcPr>
            <w:tcW w:w="877" w:type="dxa"/>
            <w:tcBorders>
              <w:top w:val="single" w:sz="4" w:space="0" w:color="auto"/>
              <w:left w:val="single" w:sz="4" w:space="0" w:color="auto"/>
              <w:bottom w:val="single" w:sz="4" w:space="0" w:color="auto"/>
              <w:right w:val="single" w:sz="4" w:space="0" w:color="auto"/>
            </w:tcBorders>
          </w:tcPr>
          <w:p w14:paraId="69D4D38B" w14:textId="7D0F9858" w:rsidR="00696E4E" w:rsidRPr="00C40BDE" w:rsidRDefault="007A5827" w:rsidP="006337C1">
            <w:pPr>
              <w:tabs>
                <w:tab w:val="left" w:pos="0"/>
              </w:tabs>
              <w:autoSpaceDN w:val="0"/>
              <w:jc w:val="center"/>
            </w:pPr>
            <w:r>
              <w:t>13</w:t>
            </w:r>
            <w:r w:rsidR="006337C1">
              <w:t>2</w:t>
            </w:r>
          </w:p>
        </w:tc>
        <w:tc>
          <w:tcPr>
            <w:tcW w:w="2160" w:type="dxa"/>
            <w:tcBorders>
              <w:top w:val="single" w:sz="4" w:space="0" w:color="auto"/>
              <w:left w:val="single" w:sz="4" w:space="0" w:color="auto"/>
              <w:bottom w:val="single" w:sz="4" w:space="0" w:color="auto"/>
              <w:right w:val="single" w:sz="4" w:space="0" w:color="auto"/>
            </w:tcBorders>
          </w:tcPr>
          <w:p w14:paraId="24C4751B" w14:textId="6C1D1977" w:rsidR="00696E4E" w:rsidRPr="00713FC0" w:rsidRDefault="00696E4E" w:rsidP="00B949DB">
            <w:pPr>
              <w:tabs>
                <w:tab w:val="left" w:pos="0"/>
                <w:tab w:val="left" w:pos="387"/>
              </w:tabs>
              <w:overflowPunct w:val="0"/>
              <w:autoSpaceDE w:val="0"/>
              <w:autoSpaceDN w:val="0"/>
              <w:adjustRightInd w:val="0"/>
              <w:jc w:val="center"/>
            </w:pPr>
            <w:r w:rsidRPr="00A47D69">
              <w:t>3.5.2.B Eligibility And Enrollment Processing And Management System (E/</w:t>
            </w:r>
            <w:proofErr w:type="spellStart"/>
            <w:r w:rsidRPr="00A47D69">
              <w:t>Epms</w:t>
            </w:r>
            <w:proofErr w:type="spellEnd"/>
            <w:r w:rsidRPr="00A47D69">
              <w:t>)</w:t>
            </w:r>
          </w:p>
        </w:tc>
        <w:tc>
          <w:tcPr>
            <w:tcW w:w="7200" w:type="dxa"/>
            <w:tcBorders>
              <w:top w:val="single" w:sz="4" w:space="0" w:color="auto"/>
              <w:left w:val="single" w:sz="4" w:space="0" w:color="auto"/>
              <w:bottom w:val="single" w:sz="4" w:space="0" w:color="auto"/>
              <w:right w:val="single" w:sz="4" w:space="0" w:color="auto"/>
            </w:tcBorders>
          </w:tcPr>
          <w:p w14:paraId="1FCD5F15" w14:textId="77777777" w:rsidR="00696E4E" w:rsidRDefault="00696E4E" w:rsidP="007A5827">
            <w:pPr>
              <w:tabs>
                <w:tab w:val="left" w:pos="0"/>
              </w:tabs>
              <w:overflowPunct w:val="0"/>
              <w:autoSpaceDE w:val="0"/>
              <w:autoSpaceDN w:val="0"/>
              <w:adjustRightInd w:val="0"/>
              <w:jc w:val="both"/>
              <w:rPr>
                <w:b/>
              </w:rPr>
            </w:pPr>
            <w:r w:rsidRPr="00A47D69">
              <w:rPr>
                <w:b/>
              </w:rPr>
              <w:t>RFP LANGUAGE: Assigns identifiers and conduct complete case tracking</w:t>
            </w:r>
          </w:p>
          <w:p w14:paraId="24C56D0A" w14:textId="77777777" w:rsidR="00696E4E" w:rsidRDefault="00696E4E" w:rsidP="007A5827">
            <w:pPr>
              <w:tabs>
                <w:tab w:val="left" w:pos="0"/>
              </w:tabs>
              <w:overflowPunct w:val="0"/>
              <w:autoSpaceDE w:val="0"/>
              <w:autoSpaceDN w:val="0"/>
              <w:adjustRightInd w:val="0"/>
              <w:jc w:val="both"/>
              <w:rPr>
                <w:b/>
              </w:rPr>
            </w:pPr>
          </w:p>
          <w:p w14:paraId="1BAACFF7" w14:textId="79C8E7D0" w:rsidR="00696E4E" w:rsidRDefault="00696E4E" w:rsidP="007A5827">
            <w:pPr>
              <w:tabs>
                <w:tab w:val="left" w:pos="0"/>
              </w:tabs>
              <w:overflowPunct w:val="0"/>
              <w:autoSpaceDE w:val="0"/>
              <w:autoSpaceDN w:val="0"/>
              <w:adjustRightInd w:val="0"/>
              <w:jc w:val="both"/>
              <w:rPr>
                <w:b/>
              </w:rPr>
            </w:pPr>
            <w:r w:rsidRPr="00A47D69">
              <w:rPr>
                <w:b/>
              </w:rPr>
              <w:t>QUESTION: Is the vendor’s E/EPMS required to track cases that are in the State’s IES?</w:t>
            </w:r>
          </w:p>
          <w:p w14:paraId="2B721B43" w14:textId="77777777" w:rsidR="005767AA" w:rsidRDefault="005767AA" w:rsidP="007A5827">
            <w:pPr>
              <w:tabs>
                <w:tab w:val="left" w:pos="0"/>
              </w:tabs>
              <w:overflowPunct w:val="0"/>
              <w:autoSpaceDE w:val="0"/>
              <w:autoSpaceDN w:val="0"/>
              <w:adjustRightInd w:val="0"/>
              <w:jc w:val="both"/>
              <w:rPr>
                <w:b/>
              </w:rPr>
            </w:pPr>
          </w:p>
          <w:p w14:paraId="21AAC914" w14:textId="04751AA6" w:rsidR="002265E7" w:rsidRDefault="002265E7" w:rsidP="00E77053">
            <w:pPr>
              <w:tabs>
                <w:tab w:val="left" w:pos="0"/>
              </w:tabs>
              <w:overflowPunct w:val="0"/>
              <w:autoSpaceDE w:val="0"/>
              <w:autoSpaceDN w:val="0"/>
              <w:adjustRightInd w:val="0"/>
              <w:jc w:val="both"/>
            </w:pPr>
            <w:r w:rsidRPr="009766A7">
              <w:t xml:space="preserve">The HBC </w:t>
            </w:r>
            <w:r w:rsidR="005C1FCE">
              <w:t>shall</w:t>
            </w:r>
            <w:r w:rsidRPr="009766A7">
              <w:t xml:space="preserve"> use/query the </w:t>
            </w:r>
            <w:r w:rsidR="00D75651">
              <w:t xml:space="preserve">NJ </w:t>
            </w:r>
            <w:r w:rsidRPr="009766A7">
              <w:t xml:space="preserve">Worker Portal to track cases processed by the </w:t>
            </w:r>
            <w:r w:rsidR="00D75651">
              <w:t xml:space="preserve">NJ </w:t>
            </w:r>
            <w:r w:rsidRPr="009766A7">
              <w:t xml:space="preserve">Worker Portal.  The HBC </w:t>
            </w:r>
            <w:r w:rsidR="00937287">
              <w:t>shall</w:t>
            </w:r>
            <w:r w:rsidR="00937287" w:rsidRPr="009766A7">
              <w:t xml:space="preserve"> </w:t>
            </w:r>
            <w:r w:rsidRPr="009766A7">
              <w:t xml:space="preserve">have to track cases using </w:t>
            </w:r>
            <w:r w:rsidR="00466B86">
              <w:t>its</w:t>
            </w:r>
            <w:r w:rsidR="00A70F6F">
              <w:t xml:space="preserve"> </w:t>
            </w:r>
            <w:r w:rsidRPr="009766A7">
              <w:t xml:space="preserve">E/EPMS for processes that are only tracked in </w:t>
            </w:r>
            <w:r w:rsidR="00937287">
              <w:t>its</w:t>
            </w:r>
            <w:r w:rsidR="00937287" w:rsidRPr="009766A7">
              <w:t xml:space="preserve"> </w:t>
            </w:r>
            <w:r w:rsidRPr="009766A7">
              <w:t>system</w:t>
            </w:r>
            <w:r w:rsidR="00D050D8">
              <w:t xml:space="preserve"> </w:t>
            </w:r>
            <w:r w:rsidR="00E77053" w:rsidRPr="00393D42">
              <w:t>including</w:t>
            </w:r>
            <w:r w:rsidRPr="009766A7">
              <w:t xml:space="preserve"> CHIP, premium processing, MCO enrollment, mailroom operations and any other processing that is not performed in the </w:t>
            </w:r>
            <w:r w:rsidR="00D75651">
              <w:t xml:space="preserve">NJ </w:t>
            </w:r>
            <w:r w:rsidRPr="009766A7">
              <w:t xml:space="preserve">Worker Portal.  Please refer to </w:t>
            </w:r>
            <w:r w:rsidR="00393D42">
              <w:t>Bid Solicitation</w:t>
            </w:r>
            <w:r w:rsidRPr="009766A7">
              <w:t xml:space="preserve"> Section 3.5.2.</w:t>
            </w:r>
          </w:p>
          <w:p w14:paraId="44F4EC41" w14:textId="43AEBD8E" w:rsidR="00393D42" w:rsidRPr="009766A7" w:rsidRDefault="00393D42" w:rsidP="00E77053">
            <w:pPr>
              <w:tabs>
                <w:tab w:val="left" w:pos="0"/>
              </w:tabs>
              <w:overflowPunct w:val="0"/>
              <w:autoSpaceDE w:val="0"/>
              <w:autoSpaceDN w:val="0"/>
              <w:adjustRightInd w:val="0"/>
              <w:jc w:val="both"/>
            </w:pPr>
          </w:p>
        </w:tc>
      </w:tr>
      <w:tr w:rsidR="00924355" w:rsidRPr="00C40BDE" w14:paraId="59469312" w14:textId="77777777" w:rsidTr="19E0F00C">
        <w:tc>
          <w:tcPr>
            <w:tcW w:w="877" w:type="dxa"/>
            <w:tcBorders>
              <w:top w:val="single" w:sz="4" w:space="0" w:color="auto"/>
              <w:left w:val="single" w:sz="4" w:space="0" w:color="auto"/>
              <w:bottom w:val="single" w:sz="4" w:space="0" w:color="auto"/>
              <w:right w:val="single" w:sz="4" w:space="0" w:color="auto"/>
            </w:tcBorders>
          </w:tcPr>
          <w:p w14:paraId="05AD4F18" w14:textId="5E501836" w:rsidR="00924355" w:rsidRPr="00C40BDE" w:rsidRDefault="007A5827" w:rsidP="006337C1">
            <w:pPr>
              <w:tabs>
                <w:tab w:val="left" w:pos="0"/>
              </w:tabs>
              <w:autoSpaceDN w:val="0"/>
              <w:jc w:val="center"/>
            </w:pPr>
            <w:r>
              <w:t>13</w:t>
            </w:r>
            <w:r w:rsidR="006337C1">
              <w:t>3</w:t>
            </w:r>
          </w:p>
        </w:tc>
        <w:tc>
          <w:tcPr>
            <w:tcW w:w="2160" w:type="dxa"/>
            <w:tcBorders>
              <w:top w:val="single" w:sz="4" w:space="0" w:color="auto"/>
              <w:left w:val="single" w:sz="4" w:space="0" w:color="auto"/>
              <w:bottom w:val="single" w:sz="4" w:space="0" w:color="auto"/>
              <w:right w:val="single" w:sz="4" w:space="0" w:color="auto"/>
            </w:tcBorders>
          </w:tcPr>
          <w:p w14:paraId="64BFF048" w14:textId="77777777" w:rsidR="00924355" w:rsidRPr="00713FC0" w:rsidRDefault="00924355" w:rsidP="00B949DB">
            <w:pPr>
              <w:tabs>
                <w:tab w:val="left" w:pos="0"/>
              </w:tabs>
              <w:overflowPunct w:val="0"/>
              <w:autoSpaceDE w:val="0"/>
              <w:autoSpaceDN w:val="0"/>
              <w:adjustRightInd w:val="0"/>
              <w:jc w:val="center"/>
            </w:pPr>
            <w:r w:rsidRPr="00713FC0">
              <w:t>3.5.2.C Eligibility and Enrollment Processing and Management System</w:t>
            </w:r>
          </w:p>
        </w:tc>
        <w:tc>
          <w:tcPr>
            <w:tcW w:w="7200" w:type="dxa"/>
            <w:tcBorders>
              <w:top w:val="single" w:sz="4" w:space="0" w:color="auto"/>
              <w:left w:val="single" w:sz="4" w:space="0" w:color="auto"/>
              <w:bottom w:val="single" w:sz="4" w:space="0" w:color="auto"/>
              <w:right w:val="single" w:sz="4" w:space="0" w:color="auto"/>
            </w:tcBorders>
          </w:tcPr>
          <w:p w14:paraId="4E2D8443" w14:textId="63AD69D3" w:rsidR="00924355" w:rsidRDefault="00924355" w:rsidP="007A5827">
            <w:pPr>
              <w:tabs>
                <w:tab w:val="left" w:pos="0"/>
              </w:tabs>
              <w:overflowPunct w:val="0"/>
              <w:autoSpaceDE w:val="0"/>
              <w:autoSpaceDN w:val="0"/>
              <w:adjustRightInd w:val="0"/>
              <w:ind w:hanging="28"/>
              <w:rPr>
                <w:b/>
              </w:rPr>
            </w:pPr>
            <w:r w:rsidRPr="00C40BDE">
              <w:rPr>
                <w:b/>
              </w:rPr>
              <w:t>Is the actual PDF expected, or a lin</w:t>
            </w:r>
            <w:r>
              <w:rPr>
                <w:b/>
              </w:rPr>
              <w:t>k to the document in the Vendor’</w:t>
            </w:r>
            <w:r w:rsidRPr="00C40BDE">
              <w:rPr>
                <w:b/>
              </w:rPr>
              <w:t>s content store and the metadata to retrieve the document part of the XML or real-time interface?</w:t>
            </w:r>
          </w:p>
          <w:p w14:paraId="0EC1B087" w14:textId="77777777" w:rsidR="005767AA" w:rsidRDefault="005767AA" w:rsidP="007A5827">
            <w:pPr>
              <w:tabs>
                <w:tab w:val="left" w:pos="0"/>
              </w:tabs>
              <w:overflowPunct w:val="0"/>
              <w:autoSpaceDE w:val="0"/>
              <w:autoSpaceDN w:val="0"/>
              <w:adjustRightInd w:val="0"/>
              <w:ind w:hanging="28"/>
              <w:rPr>
                <w:b/>
              </w:rPr>
            </w:pPr>
          </w:p>
          <w:p w14:paraId="0EFFC204" w14:textId="22B36F57" w:rsidR="005767AA" w:rsidRDefault="006C6881">
            <w:pPr>
              <w:tabs>
                <w:tab w:val="left" w:pos="0"/>
              </w:tabs>
              <w:overflowPunct w:val="0"/>
              <w:autoSpaceDE w:val="0"/>
              <w:autoSpaceDN w:val="0"/>
              <w:adjustRightInd w:val="0"/>
              <w:ind w:hanging="28"/>
            </w:pPr>
            <w:r w:rsidRPr="009766A7">
              <w:t xml:space="preserve">Data in the </w:t>
            </w:r>
            <w:r w:rsidR="005C1FCE">
              <w:t>Vendor</w:t>
            </w:r>
            <w:r w:rsidRPr="009766A7">
              <w:t xml:space="preserve">’s </w:t>
            </w:r>
            <w:r w:rsidR="00A70F6F" w:rsidRPr="00A70F6F">
              <w:t>{Contractor</w:t>
            </w:r>
            <w:r w:rsidR="00A70F6F">
              <w:t>’s</w:t>
            </w:r>
            <w:r w:rsidR="00A70F6F" w:rsidRPr="00A70F6F">
              <w:t>}</w:t>
            </w:r>
            <w:r w:rsidR="00A70F6F">
              <w:t xml:space="preserve"> </w:t>
            </w:r>
            <w:r w:rsidRPr="009766A7">
              <w:t xml:space="preserve">content store </w:t>
            </w:r>
            <w:r w:rsidR="00466B86">
              <w:t xml:space="preserve">shall </w:t>
            </w:r>
            <w:r w:rsidRPr="009766A7">
              <w:t xml:space="preserve">be represented in the </w:t>
            </w:r>
            <w:r w:rsidR="00D75651">
              <w:t xml:space="preserve">NJ </w:t>
            </w:r>
            <w:r w:rsidRPr="009766A7">
              <w:t>Worker Portal as link to the document.  The worker would be able to select a document and view the image in real-time.</w:t>
            </w:r>
          </w:p>
          <w:p w14:paraId="3271F812" w14:textId="61D04BFB" w:rsidR="00393D42" w:rsidRPr="009766A7" w:rsidRDefault="00393D42">
            <w:pPr>
              <w:tabs>
                <w:tab w:val="left" w:pos="0"/>
              </w:tabs>
              <w:overflowPunct w:val="0"/>
              <w:autoSpaceDE w:val="0"/>
              <w:autoSpaceDN w:val="0"/>
              <w:adjustRightInd w:val="0"/>
              <w:ind w:hanging="28"/>
            </w:pPr>
          </w:p>
        </w:tc>
      </w:tr>
      <w:tr w:rsidR="00924355" w:rsidRPr="00C40BDE" w14:paraId="48A132A7" w14:textId="77777777" w:rsidTr="19E0F00C">
        <w:tc>
          <w:tcPr>
            <w:tcW w:w="877" w:type="dxa"/>
            <w:tcBorders>
              <w:top w:val="single" w:sz="4" w:space="0" w:color="auto"/>
              <w:left w:val="single" w:sz="4" w:space="0" w:color="auto"/>
              <w:bottom w:val="single" w:sz="4" w:space="0" w:color="auto"/>
              <w:right w:val="single" w:sz="4" w:space="0" w:color="auto"/>
            </w:tcBorders>
          </w:tcPr>
          <w:p w14:paraId="0384ECCA" w14:textId="532B92BE" w:rsidR="00924355" w:rsidRPr="008B2C5D" w:rsidRDefault="007A5827" w:rsidP="006337C1">
            <w:pPr>
              <w:tabs>
                <w:tab w:val="left" w:pos="0"/>
              </w:tabs>
              <w:autoSpaceDN w:val="0"/>
              <w:jc w:val="center"/>
            </w:pPr>
            <w:r w:rsidRPr="008B2C5D">
              <w:t>1</w:t>
            </w:r>
            <w:r w:rsidR="006337C1">
              <w:t>3</w:t>
            </w:r>
            <w:r w:rsidR="00640ACA" w:rsidRPr="008B2C5D">
              <w:t>4</w:t>
            </w:r>
          </w:p>
        </w:tc>
        <w:tc>
          <w:tcPr>
            <w:tcW w:w="2160" w:type="dxa"/>
            <w:tcBorders>
              <w:top w:val="single" w:sz="4" w:space="0" w:color="auto"/>
              <w:left w:val="single" w:sz="4" w:space="0" w:color="auto"/>
              <w:bottom w:val="single" w:sz="4" w:space="0" w:color="auto"/>
              <w:right w:val="single" w:sz="4" w:space="0" w:color="auto"/>
            </w:tcBorders>
          </w:tcPr>
          <w:p w14:paraId="1D7CAD4B" w14:textId="472A07D3" w:rsidR="00924355" w:rsidRPr="008B2C5D" w:rsidRDefault="00924355" w:rsidP="00B949DB">
            <w:pPr>
              <w:tabs>
                <w:tab w:val="left" w:pos="0"/>
                <w:tab w:val="left" w:pos="441"/>
              </w:tabs>
              <w:overflowPunct w:val="0"/>
              <w:autoSpaceDE w:val="0"/>
              <w:autoSpaceDN w:val="0"/>
              <w:adjustRightInd w:val="0"/>
              <w:jc w:val="center"/>
            </w:pPr>
            <w:r w:rsidRPr="008B2C5D">
              <w:t>Section 3.5.2.E, Eligibility and Enrollment Processing and Management System</w:t>
            </w:r>
          </w:p>
        </w:tc>
        <w:tc>
          <w:tcPr>
            <w:tcW w:w="7200" w:type="dxa"/>
            <w:tcBorders>
              <w:top w:val="single" w:sz="4" w:space="0" w:color="auto"/>
              <w:left w:val="single" w:sz="4" w:space="0" w:color="auto"/>
              <w:bottom w:val="single" w:sz="4" w:space="0" w:color="auto"/>
              <w:right w:val="single" w:sz="4" w:space="0" w:color="auto"/>
            </w:tcBorders>
          </w:tcPr>
          <w:p w14:paraId="2F43E636" w14:textId="1FFD9613" w:rsidR="00924355" w:rsidRPr="008B2C5D" w:rsidRDefault="00924355" w:rsidP="007A5827">
            <w:pPr>
              <w:tabs>
                <w:tab w:val="left" w:pos="0"/>
              </w:tabs>
              <w:overflowPunct w:val="0"/>
              <w:autoSpaceDE w:val="0"/>
              <w:autoSpaceDN w:val="0"/>
              <w:adjustRightInd w:val="0"/>
              <w:jc w:val="both"/>
              <w:rPr>
                <w:b/>
              </w:rPr>
            </w:pPr>
            <w:r w:rsidRPr="008B2C5D">
              <w:rPr>
                <w:b/>
              </w:rPr>
              <w:t xml:space="preserve">“Performs premium collection and support thru industry and lock box practices” what does “industry practices” mean?  </w:t>
            </w:r>
          </w:p>
          <w:p w14:paraId="5E731DDC" w14:textId="77777777" w:rsidR="005767AA" w:rsidRPr="008B2C5D" w:rsidRDefault="005767AA" w:rsidP="007A5827">
            <w:pPr>
              <w:tabs>
                <w:tab w:val="left" w:pos="0"/>
              </w:tabs>
              <w:overflowPunct w:val="0"/>
              <w:autoSpaceDE w:val="0"/>
              <w:autoSpaceDN w:val="0"/>
              <w:adjustRightInd w:val="0"/>
              <w:jc w:val="both"/>
              <w:rPr>
                <w:b/>
              </w:rPr>
            </w:pPr>
          </w:p>
          <w:p w14:paraId="57E6028A" w14:textId="14AF69A9" w:rsidR="00455703" w:rsidRPr="009766A7" w:rsidRDefault="00455703" w:rsidP="00455703">
            <w:pPr>
              <w:tabs>
                <w:tab w:val="left" w:pos="0"/>
              </w:tabs>
              <w:overflowPunct w:val="0"/>
              <w:autoSpaceDE w:val="0"/>
              <w:autoSpaceDN w:val="0"/>
              <w:adjustRightInd w:val="0"/>
              <w:jc w:val="both"/>
            </w:pPr>
            <w:r w:rsidRPr="009766A7">
              <w:t xml:space="preserve">The HBC </w:t>
            </w:r>
            <w:r w:rsidR="008B2C5D" w:rsidRPr="009766A7">
              <w:t>shall</w:t>
            </w:r>
            <w:r w:rsidRPr="009766A7">
              <w:t xml:space="preserve"> contract with a third </w:t>
            </w:r>
            <w:r w:rsidR="008B2C5D" w:rsidRPr="009766A7">
              <w:t>p</w:t>
            </w:r>
            <w:r w:rsidRPr="009766A7">
              <w:t>arty processor to provide lock box services</w:t>
            </w:r>
            <w:r w:rsidR="008B2C5D" w:rsidRPr="009766A7">
              <w:t xml:space="preserve"> </w:t>
            </w:r>
            <w:r w:rsidRPr="009766A7">
              <w:t>to receive, open</w:t>
            </w:r>
            <w:r w:rsidR="00DF5C1A">
              <w:t>,</w:t>
            </w:r>
            <w:r w:rsidRPr="009766A7">
              <w:t xml:space="preserve"> and process monthly NJ </w:t>
            </w:r>
            <w:proofErr w:type="spellStart"/>
            <w:r w:rsidRPr="009766A7">
              <w:t>FamilyCare</w:t>
            </w:r>
            <w:proofErr w:type="spellEnd"/>
            <w:r w:rsidRPr="009766A7">
              <w:t xml:space="preserve"> premium payments.  The processor must be capable of performing the full suite of lock bo</w:t>
            </w:r>
            <w:r w:rsidR="008B2C5D" w:rsidRPr="009766A7">
              <w:t>x</w:t>
            </w:r>
            <w:r w:rsidRPr="009766A7">
              <w:t xml:space="preserve"> services which at a minimum shall include the following:</w:t>
            </w:r>
          </w:p>
          <w:p w14:paraId="36677129" w14:textId="77777777" w:rsidR="008B2C5D" w:rsidRPr="009766A7" w:rsidRDefault="008B2C5D" w:rsidP="00455703">
            <w:pPr>
              <w:tabs>
                <w:tab w:val="left" w:pos="0"/>
              </w:tabs>
              <w:overflowPunct w:val="0"/>
              <w:autoSpaceDE w:val="0"/>
              <w:autoSpaceDN w:val="0"/>
              <w:adjustRightInd w:val="0"/>
              <w:jc w:val="both"/>
            </w:pPr>
          </w:p>
          <w:p w14:paraId="4C845327" w14:textId="5CABD0BF" w:rsidR="00455703" w:rsidRPr="009766A7" w:rsidRDefault="00455703" w:rsidP="009766A7">
            <w:pPr>
              <w:pStyle w:val="ListParagraph"/>
              <w:numPr>
                <w:ilvl w:val="0"/>
                <w:numId w:val="162"/>
              </w:numPr>
              <w:tabs>
                <w:tab w:val="left" w:pos="0"/>
              </w:tabs>
              <w:overflowPunct w:val="0"/>
              <w:autoSpaceDE w:val="0"/>
              <w:autoSpaceDN w:val="0"/>
              <w:adjustRightInd w:val="0"/>
              <w:jc w:val="both"/>
            </w:pPr>
            <w:r w:rsidRPr="009766A7">
              <w:t>Same day front and back imaging of both standard and legal sized checks and payment</w:t>
            </w:r>
            <w:r w:rsidR="008B2C5D" w:rsidRPr="009766A7">
              <w:t>s</w:t>
            </w:r>
            <w:r w:rsidRPr="009766A7">
              <w:t>;</w:t>
            </w:r>
          </w:p>
          <w:p w14:paraId="38648244" w14:textId="77777777" w:rsidR="00455703" w:rsidRPr="009766A7" w:rsidRDefault="00455703" w:rsidP="009766A7">
            <w:pPr>
              <w:pStyle w:val="ListParagraph"/>
              <w:numPr>
                <w:ilvl w:val="0"/>
                <w:numId w:val="162"/>
              </w:numPr>
              <w:tabs>
                <w:tab w:val="left" w:pos="0"/>
              </w:tabs>
              <w:overflowPunct w:val="0"/>
              <w:autoSpaceDE w:val="0"/>
              <w:autoSpaceDN w:val="0"/>
              <w:adjustRightInd w:val="0"/>
              <w:jc w:val="both"/>
            </w:pPr>
            <w:r w:rsidRPr="009766A7">
              <w:t>Coupons with web-based online access to image repository;</w:t>
            </w:r>
          </w:p>
          <w:p w14:paraId="5D8CAFC6" w14:textId="5BBEF47A" w:rsidR="00455703" w:rsidRPr="009766A7" w:rsidRDefault="00455703" w:rsidP="009766A7">
            <w:pPr>
              <w:pStyle w:val="ListParagraph"/>
              <w:numPr>
                <w:ilvl w:val="0"/>
                <w:numId w:val="162"/>
              </w:numPr>
              <w:tabs>
                <w:tab w:val="left" w:pos="0"/>
              </w:tabs>
              <w:overflowPunct w:val="0"/>
              <w:autoSpaceDE w:val="0"/>
              <w:autoSpaceDN w:val="0"/>
              <w:adjustRightInd w:val="0"/>
              <w:jc w:val="both"/>
            </w:pPr>
            <w:r w:rsidRPr="009766A7">
              <w:t>Optical</w:t>
            </w:r>
            <w:r w:rsidR="008B2C5D" w:rsidRPr="009766A7">
              <w:t xml:space="preserve"> </w:t>
            </w:r>
            <w:r w:rsidRPr="009766A7">
              <w:t xml:space="preserve">character recognition; </w:t>
            </w:r>
          </w:p>
          <w:p w14:paraId="491DF948" w14:textId="77777777" w:rsidR="00455703" w:rsidRPr="009766A7" w:rsidRDefault="00455703" w:rsidP="009766A7">
            <w:pPr>
              <w:pStyle w:val="ListParagraph"/>
              <w:numPr>
                <w:ilvl w:val="0"/>
                <w:numId w:val="162"/>
              </w:numPr>
              <w:tabs>
                <w:tab w:val="left" w:pos="0"/>
              </w:tabs>
              <w:overflowPunct w:val="0"/>
              <w:autoSpaceDE w:val="0"/>
              <w:autoSpaceDN w:val="0"/>
              <w:adjustRightInd w:val="0"/>
              <w:jc w:val="both"/>
            </w:pPr>
            <w:r w:rsidRPr="009766A7">
              <w:t>Online exception item processing;</w:t>
            </w:r>
          </w:p>
          <w:p w14:paraId="6CFE378C" w14:textId="5C046235" w:rsidR="00455703" w:rsidRPr="009766A7" w:rsidRDefault="00455703" w:rsidP="009766A7">
            <w:pPr>
              <w:pStyle w:val="ListParagraph"/>
              <w:numPr>
                <w:ilvl w:val="0"/>
                <w:numId w:val="162"/>
              </w:numPr>
              <w:tabs>
                <w:tab w:val="left" w:pos="0"/>
              </w:tabs>
              <w:overflowPunct w:val="0"/>
              <w:autoSpaceDE w:val="0"/>
              <w:autoSpaceDN w:val="0"/>
              <w:adjustRightInd w:val="0"/>
              <w:jc w:val="both"/>
            </w:pPr>
            <w:r w:rsidRPr="009766A7">
              <w:t>Same day deposit of payme</w:t>
            </w:r>
            <w:r w:rsidR="008B2C5D" w:rsidRPr="009766A7">
              <w:t>n</w:t>
            </w:r>
            <w:r w:rsidRPr="009766A7">
              <w:t>ts;</w:t>
            </w:r>
          </w:p>
          <w:p w14:paraId="4CEC19DC" w14:textId="46472761" w:rsidR="00455703" w:rsidRPr="009766A7" w:rsidRDefault="00455703" w:rsidP="009766A7">
            <w:pPr>
              <w:pStyle w:val="ListParagraph"/>
              <w:numPr>
                <w:ilvl w:val="0"/>
                <w:numId w:val="162"/>
              </w:numPr>
              <w:tabs>
                <w:tab w:val="left" w:pos="0"/>
              </w:tabs>
              <w:overflowPunct w:val="0"/>
              <w:autoSpaceDE w:val="0"/>
              <w:autoSpaceDN w:val="0"/>
              <w:adjustRightInd w:val="0"/>
              <w:jc w:val="both"/>
            </w:pPr>
            <w:r w:rsidRPr="009766A7">
              <w:t>Daily accounts receiva</w:t>
            </w:r>
            <w:r w:rsidR="008B2C5D" w:rsidRPr="009766A7">
              <w:t>b</w:t>
            </w:r>
            <w:r w:rsidRPr="009766A7">
              <w:t>le file transmission;</w:t>
            </w:r>
          </w:p>
          <w:p w14:paraId="01A26F8D" w14:textId="77777777" w:rsidR="00455703" w:rsidRPr="009766A7" w:rsidRDefault="00455703" w:rsidP="009766A7">
            <w:pPr>
              <w:pStyle w:val="ListParagraph"/>
              <w:numPr>
                <w:ilvl w:val="0"/>
                <w:numId w:val="162"/>
              </w:numPr>
              <w:tabs>
                <w:tab w:val="left" w:pos="0"/>
              </w:tabs>
              <w:overflowPunct w:val="0"/>
              <w:autoSpaceDE w:val="0"/>
              <w:autoSpaceDN w:val="0"/>
              <w:adjustRightInd w:val="0"/>
              <w:jc w:val="both"/>
            </w:pPr>
            <w:r w:rsidRPr="009766A7">
              <w:t>Online retention for up to seven years of imaged documents with secure data transmission of images/data requiring a retention period in excess of seven years;</w:t>
            </w:r>
          </w:p>
          <w:p w14:paraId="08CFD724" w14:textId="2D38217C" w:rsidR="00455703" w:rsidRPr="009766A7" w:rsidRDefault="00455703" w:rsidP="009766A7">
            <w:pPr>
              <w:pStyle w:val="ListParagraph"/>
              <w:numPr>
                <w:ilvl w:val="0"/>
                <w:numId w:val="162"/>
              </w:numPr>
              <w:tabs>
                <w:tab w:val="left" w:pos="0"/>
              </w:tabs>
              <w:overflowPunct w:val="0"/>
              <w:autoSpaceDE w:val="0"/>
              <w:autoSpaceDN w:val="0"/>
              <w:adjustRightInd w:val="0"/>
              <w:jc w:val="both"/>
            </w:pPr>
            <w:r w:rsidRPr="009766A7">
              <w:t>Same day deposit of payme</w:t>
            </w:r>
            <w:r w:rsidR="008B2C5D" w:rsidRPr="009766A7">
              <w:t>n</w:t>
            </w:r>
            <w:r w:rsidRPr="009766A7">
              <w:t>ts;</w:t>
            </w:r>
          </w:p>
          <w:p w14:paraId="3F9DDA32" w14:textId="77777777" w:rsidR="002265E7" w:rsidRDefault="00455703" w:rsidP="009766A7">
            <w:pPr>
              <w:pStyle w:val="ListParagraph"/>
              <w:numPr>
                <w:ilvl w:val="0"/>
                <w:numId w:val="162"/>
              </w:numPr>
              <w:tabs>
                <w:tab w:val="left" w:pos="0"/>
              </w:tabs>
              <w:overflowPunct w:val="0"/>
              <w:autoSpaceDE w:val="0"/>
              <w:autoSpaceDN w:val="0"/>
              <w:adjustRightInd w:val="0"/>
              <w:jc w:val="both"/>
            </w:pPr>
            <w:r w:rsidRPr="009766A7">
              <w:t>Daily acco</w:t>
            </w:r>
            <w:r w:rsidR="008B2C5D" w:rsidRPr="009766A7">
              <w:t>u</w:t>
            </w:r>
            <w:r w:rsidRPr="009766A7">
              <w:t>nts receiva</w:t>
            </w:r>
            <w:r w:rsidR="008B2C5D" w:rsidRPr="009766A7">
              <w:t>b</w:t>
            </w:r>
            <w:r w:rsidRPr="009766A7">
              <w:t>le file transmission.</w:t>
            </w:r>
          </w:p>
          <w:p w14:paraId="5310DAA8" w14:textId="59CD9A1B" w:rsidR="00393D42" w:rsidRPr="009766A7" w:rsidRDefault="00393D42" w:rsidP="00393D42">
            <w:pPr>
              <w:pStyle w:val="ListParagraph"/>
              <w:tabs>
                <w:tab w:val="left" w:pos="0"/>
              </w:tabs>
              <w:overflowPunct w:val="0"/>
              <w:autoSpaceDE w:val="0"/>
              <w:autoSpaceDN w:val="0"/>
              <w:adjustRightInd w:val="0"/>
              <w:ind w:left="360"/>
              <w:jc w:val="both"/>
            </w:pPr>
          </w:p>
        </w:tc>
      </w:tr>
      <w:tr w:rsidR="00696E4E" w:rsidRPr="00C40BDE" w14:paraId="56F26D22" w14:textId="77777777" w:rsidTr="19E0F00C">
        <w:tc>
          <w:tcPr>
            <w:tcW w:w="877" w:type="dxa"/>
            <w:tcBorders>
              <w:top w:val="single" w:sz="4" w:space="0" w:color="auto"/>
              <w:left w:val="single" w:sz="4" w:space="0" w:color="auto"/>
              <w:bottom w:val="single" w:sz="4" w:space="0" w:color="auto"/>
              <w:right w:val="single" w:sz="4" w:space="0" w:color="auto"/>
            </w:tcBorders>
          </w:tcPr>
          <w:p w14:paraId="559CEDF4" w14:textId="03147014" w:rsidR="00696E4E" w:rsidRPr="00C40BDE" w:rsidRDefault="007A5827" w:rsidP="006337C1">
            <w:pPr>
              <w:tabs>
                <w:tab w:val="left" w:pos="0"/>
              </w:tabs>
              <w:autoSpaceDN w:val="0"/>
              <w:jc w:val="center"/>
            </w:pPr>
            <w:r>
              <w:t>1</w:t>
            </w:r>
            <w:r w:rsidR="006337C1">
              <w:t>35</w:t>
            </w:r>
          </w:p>
        </w:tc>
        <w:tc>
          <w:tcPr>
            <w:tcW w:w="2160" w:type="dxa"/>
            <w:tcBorders>
              <w:top w:val="single" w:sz="4" w:space="0" w:color="auto"/>
              <w:left w:val="single" w:sz="4" w:space="0" w:color="auto"/>
              <w:bottom w:val="single" w:sz="4" w:space="0" w:color="auto"/>
              <w:right w:val="single" w:sz="4" w:space="0" w:color="auto"/>
            </w:tcBorders>
          </w:tcPr>
          <w:p w14:paraId="00617F24" w14:textId="77777777" w:rsidR="00696E4E" w:rsidRPr="00713FC0" w:rsidRDefault="00696E4E" w:rsidP="00B949DB">
            <w:pPr>
              <w:tabs>
                <w:tab w:val="left" w:pos="0"/>
              </w:tabs>
              <w:overflowPunct w:val="0"/>
              <w:autoSpaceDE w:val="0"/>
              <w:autoSpaceDN w:val="0"/>
              <w:adjustRightInd w:val="0"/>
              <w:jc w:val="center"/>
            </w:pPr>
            <w:r w:rsidRPr="00A47D69">
              <w:t xml:space="preserve">3.5.2.G Eligibility And Enrollment Processing </w:t>
            </w:r>
            <w:r w:rsidRPr="00A47D69">
              <w:lastRenderedPageBreak/>
              <w:t>And Management System (E/</w:t>
            </w:r>
            <w:proofErr w:type="spellStart"/>
            <w:r w:rsidRPr="00A47D69">
              <w:t>Epms</w:t>
            </w:r>
            <w:proofErr w:type="spellEnd"/>
            <w:r w:rsidRPr="00A47D69">
              <w:t>)</w:t>
            </w:r>
          </w:p>
        </w:tc>
        <w:tc>
          <w:tcPr>
            <w:tcW w:w="7200" w:type="dxa"/>
            <w:tcBorders>
              <w:top w:val="single" w:sz="4" w:space="0" w:color="auto"/>
              <w:left w:val="single" w:sz="4" w:space="0" w:color="auto"/>
              <w:bottom w:val="single" w:sz="4" w:space="0" w:color="auto"/>
              <w:right w:val="single" w:sz="4" w:space="0" w:color="auto"/>
            </w:tcBorders>
          </w:tcPr>
          <w:p w14:paraId="36935080" w14:textId="4C24B708" w:rsidR="00B36550" w:rsidRDefault="00696E4E" w:rsidP="007A5827">
            <w:pPr>
              <w:tabs>
                <w:tab w:val="left" w:pos="0"/>
              </w:tabs>
              <w:overflowPunct w:val="0"/>
              <w:autoSpaceDE w:val="0"/>
              <w:autoSpaceDN w:val="0"/>
              <w:adjustRightInd w:val="0"/>
              <w:jc w:val="both"/>
              <w:rPr>
                <w:b/>
              </w:rPr>
            </w:pPr>
            <w:r w:rsidRPr="00A47D69">
              <w:rPr>
                <w:b/>
              </w:rPr>
              <w:lastRenderedPageBreak/>
              <w:t xml:space="preserve">RFP LANGUAGE: Includes income information used to calculate and determine eligibility in notices information applicants of their ineligibility for NJ </w:t>
            </w:r>
            <w:proofErr w:type="spellStart"/>
            <w:r w:rsidRPr="00A47D69">
              <w:rPr>
                <w:b/>
              </w:rPr>
              <w:t>FamilyCare</w:t>
            </w:r>
            <w:proofErr w:type="spellEnd"/>
            <w:r w:rsidRPr="00A47D69">
              <w:rPr>
                <w:b/>
              </w:rPr>
              <w:t xml:space="preserve"> due to income exceeding the program eligibility limit</w:t>
            </w:r>
            <w:r w:rsidR="00D57368">
              <w:rPr>
                <w:b/>
              </w:rPr>
              <w:t>.</w:t>
            </w:r>
          </w:p>
          <w:p w14:paraId="0630D820" w14:textId="77777777" w:rsidR="00B36550" w:rsidRDefault="00B36550" w:rsidP="007A5827">
            <w:pPr>
              <w:tabs>
                <w:tab w:val="left" w:pos="0"/>
              </w:tabs>
              <w:overflowPunct w:val="0"/>
              <w:autoSpaceDE w:val="0"/>
              <w:autoSpaceDN w:val="0"/>
              <w:adjustRightInd w:val="0"/>
              <w:jc w:val="both"/>
              <w:rPr>
                <w:b/>
              </w:rPr>
            </w:pPr>
          </w:p>
          <w:p w14:paraId="6EDB6CA8" w14:textId="07400968" w:rsidR="00696E4E" w:rsidRDefault="00696E4E" w:rsidP="007A5827">
            <w:pPr>
              <w:tabs>
                <w:tab w:val="left" w:pos="0"/>
              </w:tabs>
              <w:overflowPunct w:val="0"/>
              <w:autoSpaceDE w:val="0"/>
              <w:autoSpaceDN w:val="0"/>
              <w:adjustRightInd w:val="0"/>
              <w:jc w:val="both"/>
              <w:rPr>
                <w:b/>
              </w:rPr>
            </w:pPr>
            <w:r w:rsidRPr="00A47D69">
              <w:rPr>
                <w:b/>
              </w:rPr>
              <w:t>QUESTION: Since the eligibility is being generated in the State’s IES system, please confirm that eligibility letters will also be generated from the State’s IES system.</w:t>
            </w:r>
          </w:p>
          <w:p w14:paraId="3EB59680" w14:textId="77777777" w:rsidR="005767AA" w:rsidRDefault="005767AA" w:rsidP="007A5827">
            <w:pPr>
              <w:tabs>
                <w:tab w:val="left" w:pos="0"/>
              </w:tabs>
              <w:overflowPunct w:val="0"/>
              <w:autoSpaceDE w:val="0"/>
              <w:autoSpaceDN w:val="0"/>
              <w:adjustRightInd w:val="0"/>
              <w:jc w:val="both"/>
              <w:rPr>
                <w:b/>
              </w:rPr>
            </w:pPr>
          </w:p>
          <w:p w14:paraId="25BC15C8" w14:textId="77777777" w:rsidR="007F0C93" w:rsidRDefault="005C1FCE">
            <w:pPr>
              <w:tabs>
                <w:tab w:val="left" w:pos="0"/>
              </w:tabs>
              <w:overflowPunct w:val="0"/>
              <w:autoSpaceDE w:val="0"/>
              <w:autoSpaceDN w:val="0"/>
              <w:adjustRightInd w:val="0"/>
              <w:jc w:val="both"/>
            </w:pPr>
            <w:r>
              <w:t>Confirmed.  E</w:t>
            </w:r>
            <w:r w:rsidR="007F0C93" w:rsidRPr="009766A7">
              <w:t xml:space="preserve">ligibility </w:t>
            </w:r>
            <w:r w:rsidR="002265E7" w:rsidRPr="009766A7">
              <w:t xml:space="preserve">outcome </w:t>
            </w:r>
            <w:r w:rsidR="007F0C93" w:rsidRPr="009766A7">
              <w:t>letters will be generated from the State’s IES.  This is currently in development.</w:t>
            </w:r>
          </w:p>
          <w:p w14:paraId="2854C410" w14:textId="605E8909" w:rsidR="00393D42" w:rsidRPr="009766A7" w:rsidRDefault="00393D42">
            <w:pPr>
              <w:tabs>
                <w:tab w:val="left" w:pos="0"/>
              </w:tabs>
              <w:overflowPunct w:val="0"/>
              <w:autoSpaceDE w:val="0"/>
              <w:autoSpaceDN w:val="0"/>
              <w:adjustRightInd w:val="0"/>
              <w:jc w:val="both"/>
            </w:pPr>
          </w:p>
        </w:tc>
      </w:tr>
      <w:tr w:rsidR="00696E4E" w:rsidRPr="00C40BDE" w14:paraId="2B79A080" w14:textId="77777777" w:rsidTr="19E0F00C">
        <w:tc>
          <w:tcPr>
            <w:tcW w:w="877" w:type="dxa"/>
            <w:tcBorders>
              <w:top w:val="single" w:sz="4" w:space="0" w:color="auto"/>
              <w:left w:val="single" w:sz="4" w:space="0" w:color="auto"/>
              <w:bottom w:val="single" w:sz="4" w:space="0" w:color="auto"/>
              <w:right w:val="single" w:sz="4" w:space="0" w:color="auto"/>
            </w:tcBorders>
          </w:tcPr>
          <w:p w14:paraId="5916EF21" w14:textId="70371D6C" w:rsidR="00696E4E" w:rsidRPr="00C40BDE" w:rsidRDefault="007A5827" w:rsidP="006337C1">
            <w:pPr>
              <w:tabs>
                <w:tab w:val="left" w:pos="0"/>
              </w:tabs>
              <w:autoSpaceDN w:val="0"/>
              <w:jc w:val="center"/>
            </w:pPr>
            <w:r>
              <w:lastRenderedPageBreak/>
              <w:t>1</w:t>
            </w:r>
            <w:r w:rsidR="006337C1">
              <w:t>36</w:t>
            </w:r>
          </w:p>
        </w:tc>
        <w:tc>
          <w:tcPr>
            <w:tcW w:w="2160" w:type="dxa"/>
            <w:tcBorders>
              <w:top w:val="single" w:sz="4" w:space="0" w:color="auto"/>
              <w:left w:val="single" w:sz="4" w:space="0" w:color="auto"/>
              <w:bottom w:val="single" w:sz="4" w:space="0" w:color="auto"/>
              <w:right w:val="single" w:sz="4" w:space="0" w:color="auto"/>
            </w:tcBorders>
          </w:tcPr>
          <w:p w14:paraId="5FE0B827" w14:textId="77777777" w:rsidR="00696E4E" w:rsidRPr="00713FC0" w:rsidRDefault="00696E4E" w:rsidP="00B949DB">
            <w:pPr>
              <w:tabs>
                <w:tab w:val="left" w:pos="0"/>
              </w:tabs>
              <w:overflowPunct w:val="0"/>
              <w:autoSpaceDE w:val="0"/>
              <w:autoSpaceDN w:val="0"/>
              <w:adjustRightInd w:val="0"/>
              <w:jc w:val="center"/>
            </w:pPr>
            <w:r w:rsidRPr="00E5446D">
              <w:t>3.5.2., G. Eligibility And Enrollment Processing And Management System (E/</w:t>
            </w:r>
            <w:proofErr w:type="spellStart"/>
            <w:r w:rsidRPr="00E5446D">
              <w:t>Epms</w:t>
            </w:r>
            <w:proofErr w:type="spellEnd"/>
            <w:r w:rsidRPr="00E5446D">
              <w:t>)</w:t>
            </w:r>
          </w:p>
        </w:tc>
        <w:tc>
          <w:tcPr>
            <w:tcW w:w="7200" w:type="dxa"/>
            <w:tcBorders>
              <w:top w:val="single" w:sz="4" w:space="0" w:color="auto"/>
              <w:left w:val="single" w:sz="4" w:space="0" w:color="auto"/>
              <w:bottom w:val="single" w:sz="4" w:space="0" w:color="auto"/>
              <w:right w:val="single" w:sz="4" w:space="0" w:color="auto"/>
            </w:tcBorders>
          </w:tcPr>
          <w:p w14:paraId="4B0590FA" w14:textId="77777777" w:rsidR="00696E4E" w:rsidRPr="002A1EDD" w:rsidRDefault="00696E4E" w:rsidP="007A5827">
            <w:pPr>
              <w:tabs>
                <w:tab w:val="left" w:pos="0"/>
              </w:tabs>
              <w:overflowPunct w:val="0"/>
              <w:autoSpaceDE w:val="0"/>
              <w:autoSpaceDN w:val="0"/>
              <w:adjustRightInd w:val="0"/>
              <w:jc w:val="both"/>
              <w:rPr>
                <w:b/>
              </w:rPr>
            </w:pPr>
            <w:r w:rsidRPr="002265E7">
              <w:rPr>
                <w:b/>
              </w:rPr>
              <w:t xml:space="preserve">RFP LANGUAGE: Includes income information used to calculate and determine eligibility in notices informing Applicants of their ineligibility for NJ </w:t>
            </w:r>
            <w:proofErr w:type="spellStart"/>
            <w:r w:rsidRPr="002265E7">
              <w:rPr>
                <w:b/>
              </w:rPr>
              <w:t>FamilyCare</w:t>
            </w:r>
            <w:proofErr w:type="spellEnd"/>
            <w:r w:rsidRPr="002265E7">
              <w:rPr>
                <w:b/>
              </w:rPr>
              <w:t xml:space="preserve"> due to income exceeding the program eligibility limit. </w:t>
            </w:r>
          </w:p>
          <w:p w14:paraId="2F97945F" w14:textId="77777777" w:rsidR="00696E4E" w:rsidRPr="002A1EDD" w:rsidRDefault="00696E4E" w:rsidP="007A5827">
            <w:pPr>
              <w:tabs>
                <w:tab w:val="left" w:pos="0"/>
              </w:tabs>
              <w:overflowPunct w:val="0"/>
              <w:autoSpaceDE w:val="0"/>
              <w:autoSpaceDN w:val="0"/>
              <w:adjustRightInd w:val="0"/>
              <w:jc w:val="both"/>
              <w:rPr>
                <w:b/>
              </w:rPr>
            </w:pPr>
          </w:p>
          <w:p w14:paraId="2B0102B3" w14:textId="4178FB92" w:rsidR="00696E4E" w:rsidRDefault="00696E4E" w:rsidP="007A5827">
            <w:pPr>
              <w:tabs>
                <w:tab w:val="left" w:pos="0"/>
              </w:tabs>
              <w:overflowPunct w:val="0"/>
              <w:autoSpaceDE w:val="0"/>
              <w:autoSpaceDN w:val="0"/>
              <w:adjustRightInd w:val="0"/>
              <w:jc w:val="both"/>
              <w:rPr>
                <w:b/>
              </w:rPr>
            </w:pPr>
            <w:r w:rsidRPr="002265E7">
              <w:rPr>
                <w:b/>
              </w:rPr>
              <w:t>QUESTION: Please confirm you expect the contractor’s system to store income calculations.</w:t>
            </w:r>
          </w:p>
          <w:p w14:paraId="5957F6D7" w14:textId="77777777" w:rsidR="005767AA" w:rsidRDefault="005767AA" w:rsidP="007A5827">
            <w:pPr>
              <w:tabs>
                <w:tab w:val="left" w:pos="0"/>
              </w:tabs>
              <w:overflowPunct w:val="0"/>
              <w:autoSpaceDE w:val="0"/>
              <w:autoSpaceDN w:val="0"/>
              <w:adjustRightInd w:val="0"/>
              <w:jc w:val="both"/>
              <w:rPr>
                <w:b/>
              </w:rPr>
            </w:pPr>
          </w:p>
          <w:p w14:paraId="06D3F5D4" w14:textId="5C896073" w:rsidR="002265E7" w:rsidRDefault="002265E7" w:rsidP="002265E7">
            <w:pPr>
              <w:tabs>
                <w:tab w:val="left" w:pos="0"/>
              </w:tabs>
              <w:overflowPunct w:val="0"/>
              <w:autoSpaceDE w:val="0"/>
              <w:autoSpaceDN w:val="0"/>
              <w:adjustRightInd w:val="0"/>
              <w:jc w:val="both"/>
            </w:pPr>
            <w:r w:rsidRPr="009766A7">
              <w:t xml:space="preserve">The </w:t>
            </w:r>
            <w:r w:rsidR="005C1FCE">
              <w:t>V</w:t>
            </w:r>
            <w:r w:rsidRPr="009766A7">
              <w:t>endor</w:t>
            </w:r>
            <w:r w:rsidR="00A70F6F">
              <w:t xml:space="preserve"> </w:t>
            </w:r>
            <w:r w:rsidR="00A70F6F" w:rsidRPr="00A70F6F">
              <w:t>{Contractor}</w:t>
            </w:r>
            <w:r w:rsidRPr="009766A7">
              <w:t xml:space="preserve"> </w:t>
            </w:r>
            <w:r w:rsidR="006C7CBD">
              <w:t>shall</w:t>
            </w:r>
            <w:r w:rsidRPr="009766A7">
              <w:t xml:space="preserve"> store information if the eligibility determination is done in the </w:t>
            </w:r>
            <w:r w:rsidR="005C1FCE">
              <w:t>V</w:t>
            </w:r>
            <w:r w:rsidRPr="009766A7">
              <w:t>e</w:t>
            </w:r>
            <w:r w:rsidR="00F77F05" w:rsidRPr="009766A7">
              <w:t>n</w:t>
            </w:r>
            <w:r w:rsidRPr="009766A7">
              <w:t xml:space="preserve">dor’s </w:t>
            </w:r>
            <w:r w:rsidR="00A70F6F">
              <w:t xml:space="preserve">{Contractor’s} </w:t>
            </w:r>
            <w:r w:rsidRPr="009766A7">
              <w:t>E/EPMS.</w:t>
            </w:r>
          </w:p>
          <w:p w14:paraId="6523DA46" w14:textId="1306CC2F" w:rsidR="006C7CBD" w:rsidRPr="009766A7" w:rsidRDefault="006C7CBD" w:rsidP="002265E7">
            <w:pPr>
              <w:tabs>
                <w:tab w:val="left" w:pos="0"/>
              </w:tabs>
              <w:overflowPunct w:val="0"/>
              <w:autoSpaceDE w:val="0"/>
              <w:autoSpaceDN w:val="0"/>
              <w:adjustRightInd w:val="0"/>
              <w:jc w:val="both"/>
            </w:pPr>
          </w:p>
        </w:tc>
      </w:tr>
      <w:tr w:rsidR="00470F60" w:rsidRPr="00C40BDE" w14:paraId="02B3CE98" w14:textId="77777777" w:rsidTr="19E0F00C">
        <w:tc>
          <w:tcPr>
            <w:tcW w:w="877" w:type="dxa"/>
            <w:tcBorders>
              <w:top w:val="single" w:sz="4" w:space="0" w:color="auto"/>
              <w:left w:val="single" w:sz="4" w:space="0" w:color="auto"/>
              <w:bottom w:val="single" w:sz="4" w:space="0" w:color="auto"/>
              <w:right w:val="single" w:sz="4" w:space="0" w:color="auto"/>
            </w:tcBorders>
          </w:tcPr>
          <w:p w14:paraId="669BE752" w14:textId="3517B6C0" w:rsidR="00470F60" w:rsidRPr="00C40BDE" w:rsidRDefault="007A5827" w:rsidP="006337C1">
            <w:pPr>
              <w:tabs>
                <w:tab w:val="left" w:pos="0"/>
              </w:tabs>
              <w:autoSpaceDN w:val="0"/>
              <w:jc w:val="center"/>
            </w:pPr>
            <w:r>
              <w:t>1</w:t>
            </w:r>
            <w:r w:rsidR="006337C1">
              <w:t>37</w:t>
            </w:r>
          </w:p>
        </w:tc>
        <w:tc>
          <w:tcPr>
            <w:tcW w:w="2160" w:type="dxa"/>
            <w:tcBorders>
              <w:top w:val="single" w:sz="4" w:space="0" w:color="auto"/>
              <w:left w:val="single" w:sz="4" w:space="0" w:color="auto"/>
              <w:bottom w:val="single" w:sz="4" w:space="0" w:color="auto"/>
              <w:right w:val="single" w:sz="4" w:space="0" w:color="auto"/>
            </w:tcBorders>
          </w:tcPr>
          <w:p w14:paraId="06061445" w14:textId="77777777" w:rsidR="00470F60" w:rsidRPr="00713FC0" w:rsidRDefault="00470F60" w:rsidP="007A5827">
            <w:pPr>
              <w:tabs>
                <w:tab w:val="left" w:pos="0"/>
              </w:tabs>
              <w:overflowPunct w:val="0"/>
              <w:autoSpaceDE w:val="0"/>
              <w:autoSpaceDN w:val="0"/>
              <w:adjustRightInd w:val="0"/>
              <w:jc w:val="center"/>
            </w:pPr>
            <w:r w:rsidRPr="00713FC0">
              <w:t>3.5.2.J Eligibility and Enrollment Processing and Management System</w:t>
            </w:r>
          </w:p>
        </w:tc>
        <w:tc>
          <w:tcPr>
            <w:tcW w:w="7200" w:type="dxa"/>
            <w:tcBorders>
              <w:top w:val="single" w:sz="4" w:space="0" w:color="auto"/>
              <w:left w:val="single" w:sz="4" w:space="0" w:color="auto"/>
              <w:bottom w:val="single" w:sz="4" w:space="0" w:color="auto"/>
              <w:right w:val="single" w:sz="4" w:space="0" w:color="auto"/>
            </w:tcBorders>
          </w:tcPr>
          <w:p w14:paraId="1B375D14" w14:textId="6C079161" w:rsidR="00470F60" w:rsidRDefault="00470F60" w:rsidP="007A5827">
            <w:pPr>
              <w:tabs>
                <w:tab w:val="left" w:pos="0"/>
              </w:tabs>
              <w:overflowPunct w:val="0"/>
              <w:autoSpaceDE w:val="0"/>
              <w:autoSpaceDN w:val="0"/>
              <w:adjustRightInd w:val="0"/>
              <w:ind w:hanging="28"/>
              <w:rPr>
                <w:b/>
              </w:rPr>
            </w:pPr>
            <w:r w:rsidRPr="00C40BDE">
              <w:rPr>
                <w:b/>
              </w:rPr>
              <w:t>Attachment #5 lists additional interface points beyond what is listed in Section 3.5.2.J. Please confirm that Attachment #5 is the inventory scope of all required interfaces.</w:t>
            </w:r>
          </w:p>
          <w:p w14:paraId="79612C3F" w14:textId="77777777" w:rsidR="005767AA" w:rsidRDefault="005767AA" w:rsidP="007A5827">
            <w:pPr>
              <w:tabs>
                <w:tab w:val="left" w:pos="0"/>
              </w:tabs>
              <w:overflowPunct w:val="0"/>
              <w:autoSpaceDE w:val="0"/>
              <w:autoSpaceDN w:val="0"/>
              <w:adjustRightInd w:val="0"/>
              <w:ind w:hanging="28"/>
              <w:rPr>
                <w:b/>
              </w:rPr>
            </w:pPr>
          </w:p>
          <w:p w14:paraId="75E58F75" w14:textId="7B75AFA0" w:rsidR="00F77F05" w:rsidRDefault="007F0C93">
            <w:pPr>
              <w:tabs>
                <w:tab w:val="left" w:pos="0"/>
              </w:tabs>
              <w:overflowPunct w:val="0"/>
              <w:autoSpaceDE w:val="0"/>
              <w:autoSpaceDN w:val="0"/>
              <w:adjustRightInd w:val="0"/>
              <w:ind w:hanging="28"/>
            </w:pPr>
            <w:r w:rsidRPr="009766A7">
              <w:t xml:space="preserve">Attachment 5 is the list of current interfaces.  The </w:t>
            </w:r>
            <w:r w:rsidR="00F85847">
              <w:t>Vendor</w:t>
            </w:r>
            <w:r w:rsidRPr="009766A7">
              <w:t xml:space="preserve"> </w:t>
            </w:r>
            <w:r w:rsidR="007661D8">
              <w:t xml:space="preserve">{Contractor} </w:t>
            </w:r>
            <w:r w:rsidRPr="009766A7">
              <w:t xml:space="preserve">shall implement all additional interfaces required to fulfill the functions included in the </w:t>
            </w:r>
            <w:r w:rsidR="00F85847">
              <w:t>Bid Solicitation</w:t>
            </w:r>
            <w:r w:rsidRPr="009766A7">
              <w:t xml:space="preserve"> including, but not limited to, connections between the </w:t>
            </w:r>
            <w:r w:rsidR="00F85847">
              <w:t>Vendor</w:t>
            </w:r>
            <w:r w:rsidRPr="009766A7">
              <w:t xml:space="preserve"> </w:t>
            </w:r>
            <w:r w:rsidR="007661D8">
              <w:t xml:space="preserve">{Contractor} </w:t>
            </w:r>
            <w:r w:rsidRPr="009766A7">
              <w:t xml:space="preserve">and the SBE call centers, </w:t>
            </w:r>
            <w:r w:rsidR="00F85847">
              <w:t>V</w:t>
            </w:r>
            <w:r w:rsidRPr="009766A7">
              <w:t xml:space="preserve">endor </w:t>
            </w:r>
            <w:r w:rsidR="007661D8">
              <w:t xml:space="preserve">{Contractor} </w:t>
            </w:r>
            <w:r w:rsidRPr="009766A7">
              <w:t xml:space="preserve">content management and </w:t>
            </w:r>
            <w:r w:rsidR="00DF663E">
              <w:t xml:space="preserve"> </w:t>
            </w:r>
            <w:r w:rsidR="00D75651">
              <w:t xml:space="preserve">NJ </w:t>
            </w:r>
            <w:r w:rsidRPr="009766A7">
              <w:t xml:space="preserve">Worker Portal, </w:t>
            </w:r>
            <w:r w:rsidR="00A569C6">
              <w:t>V</w:t>
            </w:r>
            <w:r w:rsidRPr="009766A7">
              <w:t xml:space="preserve">endor </w:t>
            </w:r>
            <w:r w:rsidR="007661D8">
              <w:t xml:space="preserve">{Contractor} </w:t>
            </w:r>
            <w:r w:rsidRPr="009766A7">
              <w:t>content management and DIMS, etc.</w:t>
            </w:r>
          </w:p>
          <w:p w14:paraId="32445669" w14:textId="1F0DF7BB" w:rsidR="00393D42" w:rsidRPr="009766A7" w:rsidRDefault="00393D42">
            <w:pPr>
              <w:tabs>
                <w:tab w:val="left" w:pos="0"/>
              </w:tabs>
              <w:overflowPunct w:val="0"/>
              <w:autoSpaceDE w:val="0"/>
              <w:autoSpaceDN w:val="0"/>
              <w:adjustRightInd w:val="0"/>
              <w:ind w:hanging="28"/>
            </w:pPr>
          </w:p>
        </w:tc>
      </w:tr>
      <w:tr w:rsidR="00696E4E" w:rsidRPr="00D34EC8" w14:paraId="615FA0DA" w14:textId="77777777" w:rsidTr="19E0F00C">
        <w:tc>
          <w:tcPr>
            <w:tcW w:w="877" w:type="dxa"/>
            <w:tcBorders>
              <w:top w:val="single" w:sz="4" w:space="0" w:color="auto"/>
              <w:left w:val="single" w:sz="4" w:space="0" w:color="auto"/>
              <w:bottom w:val="single" w:sz="4" w:space="0" w:color="auto"/>
              <w:right w:val="single" w:sz="4" w:space="0" w:color="auto"/>
            </w:tcBorders>
          </w:tcPr>
          <w:p w14:paraId="5D37C5B2" w14:textId="2DA380E2" w:rsidR="00696E4E" w:rsidRPr="00C40BDE" w:rsidRDefault="007A5827" w:rsidP="006337C1">
            <w:pPr>
              <w:tabs>
                <w:tab w:val="left" w:pos="0"/>
              </w:tabs>
              <w:autoSpaceDN w:val="0"/>
              <w:jc w:val="center"/>
            </w:pPr>
            <w:r>
              <w:t>1</w:t>
            </w:r>
            <w:r w:rsidR="006337C1">
              <w:t>38</w:t>
            </w:r>
          </w:p>
        </w:tc>
        <w:tc>
          <w:tcPr>
            <w:tcW w:w="2160" w:type="dxa"/>
            <w:tcBorders>
              <w:top w:val="single" w:sz="4" w:space="0" w:color="auto"/>
              <w:left w:val="single" w:sz="4" w:space="0" w:color="auto"/>
              <w:bottom w:val="single" w:sz="4" w:space="0" w:color="auto"/>
              <w:right w:val="single" w:sz="4" w:space="0" w:color="auto"/>
            </w:tcBorders>
          </w:tcPr>
          <w:p w14:paraId="3FA8351A" w14:textId="72E2BE72" w:rsidR="00696E4E" w:rsidRPr="00713FC0" w:rsidRDefault="00696E4E" w:rsidP="00B949DB">
            <w:pPr>
              <w:tabs>
                <w:tab w:val="left" w:pos="0"/>
                <w:tab w:val="left" w:pos="398"/>
              </w:tabs>
              <w:overflowPunct w:val="0"/>
              <w:autoSpaceDE w:val="0"/>
              <w:autoSpaceDN w:val="0"/>
              <w:adjustRightInd w:val="0"/>
              <w:jc w:val="center"/>
            </w:pPr>
            <w:r w:rsidRPr="00E5446D">
              <w:t>3.5.2., K. Eligibility And Enrollment Processing And Management System (E/</w:t>
            </w:r>
            <w:proofErr w:type="spellStart"/>
            <w:r w:rsidRPr="00E5446D">
              <w:t>Epms</w:t>
            </w:r>
            <w:proofErr w:type="spellEnd"/>
            <w:r w:rsidRPr="00E5446D">
              <w:t>)</w:t>
            </w:r>
          </w:p>
        </w:tc>
        <w:tc>
          <w:tcPr>
            <w:tcW w:w="7200" w:type="dxa"/>
            <w:tcBorders>
              <w:top w:val="single" w:sz="4" w:space="0" w:color="auto"/>
              <w:left w:val="single" w:sz="4" w:space="0" w:color="auto"/>
              <w:bottom w:val="single" w:sz="4" w:space="0" w:color="auto"/>
              <w:right w:val="single" w:sz="4" w:space="0" w:color="auto"/>
            </w:tcBorders>
          </w:tcPr>
          <w:p w14:paraId="3309EE74" w14:textId="01902698" w:rsidR="00696E4E" w:rsidRDefault="00696E4E" w:rsidP="007A5827">
            <w:pPr>
              <w:tabs>
                <w:tab w:val="left" w:pos="0"/>
              </w:tabs>
              <w:overflowPunct w:val="0"/>
              <w:autoSpaceDE w:val="0"/>
              <w:autoSpaceDN w:val="0"/>
              <w:adjustRightInd w:val="0"/>
              <w:jc w:val="both"/>
              <w:rPr>
                <w:b/>
              </w:rPr>
            </w:pPr>
            <w:r w:rsidRPr="00E5446D">
              <w:rPr>
                <w:b/>
              </w:rPr>
              <w:t xml:space="preserve">REQUIREMENT: Maintains, stores, revises and manipulates any and all program and related statistical and healthcare information </w:t>
            </w:r>
          </w:p>
          <w:p w14:paraId="1F0DA0F9" w14:textId="77777777" w:rsidR="00696E4E" w:rsidRDefault="00696E4E" w:rsidP="007A5827">
            <w:pPr>
              <w:tabs>
                <w:tab w:val="left" w:pos="0"/>
              </w:tabs>
              <w:overflowPunct w:val="0"/>
              <w:autoSpaceDE w:val="0"/>
              <w:autoSpaceDN w:val="0"/>
              <w:adjustRightInd w:val="0"/>
              <w:jc w:val="both"/>
              <w:rPr>
                <w:b/>
              </w:rPr>
            </w:pPr>
          </w:p>
          <w:p w14:paraId="68E53936" w14:textId="77777777" w:rsidR="00696E4E" w:rsidRDefault="00696E4E" w:rsidP="007A5827">
            <w:pPr>
              <w:tabs>
                <w:tab w:val="left" w:pos="0"/>
              </w:tabs>
              <w:overflowPunct w:val="0"/>
              <w:autoSpaceDE w:val="0"/>
              <w:autoSpaceDN w:val="0"/>
              <w:adjustRightInd w:val="0"/>
              <w:jc w:val="both"/>
              <w:rPr>
                <w:b/>
              </w:rPr>
            </w:pPr>
            <w:r w:rsidRPr="00E5446D">
              <w:rPr>
                <w:b/>
              </w:rPr>
              <w:t>QUESTION:</w:t>
            </w:r>
            <w:r>
              <w:rPr>
                <w:b/>
              </w:rPr>
              <w:t xml:space="preserve"> </w:t>
            </w:r>
          </w:p>
          <w:p w14:paraId="3CD0B4C5" w14:textId="15591FA4" w:rsidR="00696E4E" w:rsidRDefault="00696E4E" w:rsidP="007A5827">
            <w:pPr>
              <w:pStyle w:val="ListParagraph"/>
              <w:numPr>
                <w:ilvl w:val="0"/>
                <w:numId w:val="52"/>
              </w:numPr>
              <w:tabs>
                <w:tab w:val="left" w:pos="0"/>
              </w:tabs>
              <w:overflowPunct w:val="0"/>
              <w:autoSpaceDE w:val="0"/>
              <w:autoSpaceDN w:val="0"/>
              <w:adjustRightInd w:val="0"/>
              <w:jc w:val="both"/>
              <w:rPr>
                <w:b/>
              </w:rPr>
            </w:pPr>
            <w:r w:rsidRPr="00D34EC8">
              <w:rPr>
                <w:b/>
              </w:rPr>
              <w:t xml:space="preserve">Is there a data conversion requirement to convert data from incumbent system to successful bidder’s system? </w:t>
            </w:r>
          </w:p>
          <w:p w14:paraId="171F9466" w14:textId="77777777" w:rsidR="005767AA" w:rsidRPr="009766A7" w:rsidRDefault="005767AA" w:rsidP="009766A7">
            <w:pPr>
              <w:tabs>
                <w:tab w:val="left" w:pos="0"/>
              </w:tabs>
              <w:overflowPunct w:val="0"/>
              <w:autoSpaceDE w:val="0"/>
              <w:autoSpaceDN w:val="0"/>
              <w:adjustRightInd w:val="0"/>
              <w:jc w:val="both"/>
              <w:rPr>
                <w:b/>
              </w:rPr>
            </w:pPr>
          </w:p>
          <w:p w14:paraId="1672D84D" w14:textId="36BE892C" w:rsidR="002A1EDD" w:rsidRPr="005767AA" w:rsidRDefault="002A1EDD" w:rsidP="009766A7">
            <w:pPr>
              <w:tabs>
                <w:tab w:val="left" w:pos="0"/>
              </w:tabs>
              <w:overflowPunct w:val="0"/>
              <w:autoSpaceDE w:val="0"/>
              <w:autoSpaceDN w:val="0"/>
              <w:adjustRightInd w:val="0"/>
              <w:ind w:left="360"/>
              <w:jc w:val="both"/>
            </w:pPr>
            <w:r w:rsidRPr="005767AA">
              <w:t>Yes.</w:t>
            </w:r>
          </w:p>
          <w:p w14:paraId="46A13C5E" w14:textId="77777777" w:rsidR="002A1EDD" w:rsidRPr="009766A7" w:rsidRDefault="002A1EDD" w:rsidP="009766A7">
            <w:pPr>
              <w:tabs>
                <w:tab w:val="left" w:pos="0"/>
              </w:tabs>
              <w:overflowPunct w:val="0"/>
              <w:autoSpaceDE w:val="0"/>
              <w:autoSpaceDN w:val="0"/>
              <w:adjustRightInd w:val="0"/>
              <w:jc w:val="both"/>
              <w:rPr>
                <w:b/>
              </w:rPr>
            </w:pPr>
          </w:p>
          <w:p w14:paraId="29A10D5D" w14:textId="77777777" w:rsidR="005767AA" w:rsidRDefault="00696E4E" w:rsidP="007A5827">
            <w:pPr>
              <w:pStyle w:val="ListParagraph"/>
              <w:numPr>
                <w:ilvl w:val="0"/>
                <w:numId w:val="52"/>
              </w:numPr>
              <w:tabs>
                <w:tab w:val="left" w:pos="0"/>
              </w:tabs>
              <w:overflowPunct w:val="0"/>
              <w:autoSpaceDE w:val="0"/>
              <w:autoSpaceDN w:val="0"/>
              <w:adjustRightInd w:val="0"/>
              <w:jc w:val="both"/>
              <w:rPr>
                <w:b/>
              </w:rPr>
            </w:pPr>
            <w:r w:rsidRPr="00D34EC8">
              <w:rPr>
                <w:b/>
              </w:rPr>
              <w:t>If so, how many years of data is expected to be converted</w:t>
            </w:r>
          </w:p>
          <w:p w14:paraId="0580600B" w14:textId="6E858734" w:rsidR="00696E4E" w:rsidRPr="009766A7" w:rsidRDefault="00696E4E" w:rsidP="009766A7">
            <w:pPr>
              <w:tabs>
                <w:tab w:val="left" w:pos="0"/>
              </w:tabs>
              <w:overflowPunct w:val="0"/>
              <w:autoSpaceDE w:val="0"/>
              <w:autoSpaceDN w:val="0"/>
              <w:adjustRightInd w:val="0"/>
              <w:jc w:val="both"/>
              <w:rPr>
                <w:b/>
              </w:rPr>
            </w:pPr>
          </w:p>
          <w:p w14:paraId="0C9CD9BB" w14:textId="2BEAE995" w:rsidR="002A1EDD" w:rsidRDefault="002A1EDD" w:rsidP="009766A7">
            <w:pPr>
              <w:tabs>
                <w:tab w:val="left" w:pos="0"/>
                <w:tab w:val="left" w:pos="4330"/>
              </w:tabs>
              <w:overflowPunct w:val="0"/>
              <w:autoSpaceDE w:val="0"/>
              <w:autoSpaceDN w:val="0"/>
              <w:adjustRightInd w:val="0"/>
              <w:ind w:left="360"/>
              <w:jc w:val="both"/>
            </w:pPr>
            <w:r w:rsidRPr="001705E3">
              <w:t>All historical and archived information</w:t>
            </w:r>
            <w:r w:rsidR="00D050D8" w:rsidRPr="001705E3">
              <w:t xml:space="preserve"> in the incumbent’s system shall be converted</w:t>
            </w:r>
            <w:r w:rsidR="00B32F24">
              <w:t xml:space="preserve"> from the inception of the program</w:t>
            </w:r>
            <w:r w:rsidR="00D050D8" w:rsidRPr="001705E3">
              <w:t>.</w:t>
            </w:r>
          </w:p>
          <w:p w14:paraId="2DB3AF7A" w14:textId="21351615" w:rsidR="00393D42" w:rsidRPr="00B36550" w:rsidRDefault="00393D42" w:rsidP="009766A7">
            <w:pPr>
              <w:tabs>
                <w:tab w:val="left" w:pos="0"/>
                <w:tab w:val="left" w:pos="4330"/>
              </w:tabs>
              <w:overflowPunct w:val="0"/>
              <w:autoSpaceDE w:val="0"/>
              <w:autoSpaceDN w:val="0"/>
              <w:adjustRightInd w:val="0"/>
              <w:ind w:left="360"/>
              <w:jc w:val="both"/>
            </w:pPr>
          </w:p>
        </w:tc>
      </w:tr>
      <w:tr w:rsidR="00470F60" w:rsidRPr="00C40BDE" w14:paraId="3571EE83" w14:textId="77777777" w:rsidTr="19E0F00C">
        <w:tc>
          <w:tcPr>
            <w:tcW w:w="877" w:type="dxa"/>
            <w:tcBorders>
              <w:top w:val="single" w:sz="4" w:space="0" w:color="auto"/>
              <w:left w:val="single" w:sz="4" w:space="0" w:color="auto"/>
              <w:bottom w:val="single" w:sz="4" w:space="0" w:color="auto"/>
              <w:right w:val="single" w:sz="4" w:space="0" w:color="auto"/>
            </w:tcBorders>
          </w:tcPr>
          <w:p w14:paraId="2FFE8BE3" w14:textId="5F79B2DC" w:rsidR="00470F60" w:rsidRPr="00C40BDE" w:rsidRDefault="007A5827" w:rsidP="006337C1">
            <w:pPr>
              <w:tabs>
                <w:tab w:val="left" w:pos="0"/>
              </w:tabs>
              <w:autoSpaceDN w:val="0"/>
              <w:jc w:val="center"/>
            </w:pPr>
            <w:r>
              <w:t>1</w:t>
            </w:r>
            <w:r w:rsidR="006337C1">
              <w:t>39</w:t>
            </w:r>
          </w:p>
        </w:tc>
        <w:tc>
          <w:tcPr>
            <w:tcW w:w="2160" w:type="dxa"/>
            <w:tcBorders>
              <w:top w:val="single" w:sz="4" w:space="0" w:color="auto"/>
              <w:left w:val="single" w:sz="4" w:space="0" w:color="auto"/>
              <w:bottom w:val="single" w:sz="4" w:space="0" w:color="auto"/>
              <w:right w:val="single" w:sz="4" w:space="0" w:color="auto"/>
            </w:tcBorders>
          </w:tcPr>
          <w:p w14:paraId="534943AD" w14:textId="7FB10642" w:rsidR="00470F60" w:rsidRPr="00713FC0" w:rsidRDefault="00470F60" w:rsidP="00B949DB">
            <w:pPr>
              <w:tabs>
                <w:tab w:val="left" w:pos="0"/>
                <w:tab w:val="left" w:pos="312"/>
              </w:tabs>
              <w:overflowPunct w:val="0"/>
              <w:autoSpaceDE w:val="0"/>
              <w:autoSpaceDN w:val="0"/>
              <w:adjustRightInd w:val="0"/>
              <w:jc w:val="center"/>
            </w:pPr>
            <w:r w:rsidRPr="00A56951">
              <w:t>Section 3.5.2.K, Eligibility and Enrollment Processing and Management System</w:t>
            </w:r>
          </w:p>
        </w:tc>
        <w:tc>
          <w:tcPr>
            <w:tcW w:w="7200" w:type="dxa"/>
            <w:tcBorders>
              <w:top w:val="single" w:sz="4" w:space="0" w:color="auto"/>
              <w:left w:val="single" w:sz="4" w:space="0" w:color="auto"/>
              <w:bottom w:val="single" w:sz="4" w:space="0" w:color="auto"/>
              <w:right w:val="single" w:sz="4" w:space="0" w:color="auto"/>
            </w:tcBorders>
          </w:tcPr>
          <w:p w14:paraId="3781FF6A" w14:textId="77777777" w:rsidR="005767AA" w:rsidRDefault="00470F60" w:rsidP="007A5827">
            <w:pPr>
              <w:tabs>
                <w:tab w:val="left" w:pos="0"/>
              </w:tabs>
              <w:overflowPunct w:val="0"/>
              <w:autoSpaceDE w:val="0"/>
              <w:autoSpaceDN w:val="0"/>
              <w:adjustRightInd w:val="0"/>
              <w:jc w:val="both"/>
              <w:rPr>
                <w:b/>
              </w:rPr>
            </w:pPr>
            <w:r w:rsidRPr="00A56951">
              <w:rPr>
                <w:b/>
              </w:rPr>
              <w:t xml:space="preserve">Can DMAHS clarify what </w:t>
            </w:r>
            <w:r>
              <w:rPr>
                <w:b/>
              </w:rPr>
              <w:t>“</w:t>
            </w:r>
            <w:r w:rsidRPr="00A56951">
              <w:rPr>
                <w:b/>
              </w:rPr>
              <w:t>healthcare information</w:t>
            </w:r>
            <w:r>
              <w:rPr>
                <w:b/>
              </w:rPr>
              <w:t>”</w:t>
            </w:r>
            <w:r w:rsidRPr="00A56951">
              <w:rPr>
                <w:b/>
              </w:rPr>
              <w:t xml:space="preserve"> is expected to be maintained in the E/EPMS?</w:t>
            </w:r>
          </w:p>
          <w:p w14:paraId="12E7C489" w14:textId="49680B30" w:rsidR="00470F60" w:rsidRDefault="00470F60" w:rsidP="007A5827">
            <w:pPr>
              <w:tabs>
                <w:tab w:val="left" w:pos="0"/>
              </w:tabs>
              <w:overflowPunct w:val="0"/>
              <w:autoSpaceDE w:val="0"/>
              <w:autoSpaceDN w:val="0"/>
              <w:adjustRightInd w:val="0"/>
              <w:jc w:val="both"/>
              <w:rPr>
                <w:b/>
              </w:rPr>
            </w:pPr>
            <w:r w:rsidRPr="00A56951">
              <w:rPr>
                <w:b/>
              </w:rPr>
              <w:t xml:space="preserve">  </w:t>
            </w:r>
          </w:p>
          <w:p w14:paraId="04B15B36" w14:textId="77777777" w:rsidR="005767AA" w:rsidRDefault="002A1EDD" w:rsidP="002A1EDD">
            <w:pPr>
              <w:tabs>
                <w:tab w:val="left" w:pos="0"/>
              </w:tabs>
              <w:overflowPunct w:val="0"/>
              <w:autoSpaceDE w:val="0"/>
              <w:autoSpaceDN w:val="0"/>
              <w:adjustRightInd w:val="0"/>
              <w:jc w:val="both"/>
            </w:pPr>
            <w:r w:rsidRPr="009766A7">
              <w:t>“Healthcare Information” includes medical information necessary to process determination and enrollment, e.g., medical equipment, provider, etc.</w:t>
            </w:r>
          </w:p>
          <w:p w14:paraId="3CB6373D" w14:textId="03C70256" w:rsidR="00393D42" w:rsidRPr="009766A7" w:rsidRDefault="00393D42" w:rsidP="002A1EDD">
            <w:pPr>
              <w:tabs>
                <w:tab w:val="left" w:pos="0"/>
              </w:tabs>
              <w:overflowPunct w:val="0"/>
              <w:autoSpaceDE w:val="0"/>
              <w:autoSpaceDN w:val="0"/>
              <w:adjustRightInd w:val="0"/>
              <w:jc w:val="both"/>
            </w:pPr>
          </w:p>
        </w:tc>
      </w:tr>
      <w:tr w:rsidR="00470F60" w:rsidRPr="00C40BDE" w14:paraId="1F154CFF" w14:textId="77777777" w:rsidTr="19E0F00C">
        <w:tc>
          <w:tcPr>
            <w:tcW w:w="877" w:type="dxa"/>
            <w:tcBorders>
              <w:top w:val="single" w:sz="4" w:space="0" w:color="auto"/>
              <w:left w:val="single" w:sz="4" w:space="0" w:color="auto"/>
              <w:bottom w:val="single" w:sz="4" w:space="0" w:color="auto"/>
              <w:right w:val="single" w:sz="4" w:space="0" w:color="auto"/>
            </w:tcBorders>
          </w:tcPr>
          <w:p w14:paraId="6ED7D8C6" w14:textId="77326329" w:rsidR="00470F60" w:rsidRPr="00C40BDE" w:rsidRDefault="007A5827" w:rsidP="007A5827">
            <w:pPr>
              <w:tabs>
                <w:tab w:val="left" w:pos="0"/>
              </w:tabs>
              <w:autoSpaceDN w:val="0"/>
              <w:jc w:val="center"/>
            </w:pPr>
            <w:r>
              <w:t>14</w:t>
            </w:r>
            <w:r w:rsidR="006337C1">
              <w:t>0</w:t>
            </w:r>
          </w:p>
        </w:tc>
        <w:tc>
          <w:tcPr>
            <w:tcW w:w="2160" w:type="dxa"/>
            <w:tcBorders>
              <w:top w:val="single" w:sz="4" w:space="0" w:color="auto"/>
              <w:left w:val="single" w:sz="4" w:space="0" w:color="auto"/>
              <w:bottom w:val="single" w:sz="4" w:space="0" w:color="auto"/>
              <w:right w:val="single" w:sz="4" w:space="0" w:color="auto"/>
            </w:tcBorders>
          </w:tcPr>
          <w:p w14:paraId="69A4252E" w14:textId="77777777" w:rsidR="00470F60" w:rsidRPr="00713FC0" w:rsidRDefault="00470F60" w:rsidP="00B949DB">
            <w:pPr>
              <w:tabs>
                <w:tab w:val="left" w:pos="0"/>
              </w:tabs>
              <w:overflowPunct w:val="0"/>
              <w:autoSpaceDE w:val="0"/>
              <w:autoSpaceDN w:val="0"/>
              <w:adjustRightInd w:val="0"/>
              <w:jc w:val="center"/>
            </w:pPr>
            <w:r w:rsidRPr="00A56951">
              <w:t>3.5.2.K, Eligibility and Enrollment Processing and Management System</w:t>
            </w:r>
          </w:p>
        </w:tc>
        <w:tc>
          <w:tcPr>
            <w:tcW w:w="7200" w:type="dxa"/>
            <w:tcBorders>
              <w:top w:val="single" w:sz="4" w:space="0" w:color="auto"/>
              <w:left w:val="single" w:sz="4" w:space="0" w:color="auto"/>
              <w:bottom w:val="single" w:sz="4" w:space="0" w:color="auto"/>
              <w:right w:val="single" w:sz="4" w:space="0" w:color="auto"/>
            </w:tcBorders>
          </w:tcPr>
          <w:p w14:paraId="54A4FFF4" w14:textId="35574E69" w:rsidR="002A1EDD" w:rsidRDefault="00470F60" w:rsidP="007A5827">
            <w:pPr>
              <w:pStyle w:val="ListParagraph"/>
              <w:numPr>
                <w:ilvl w:val="0"/>
                <w:numId w:val="30"/>
              </w:numPr>
              <w:tabs>
                <w:tab w:val="left" w:pos="0"/>
              </w:tabs>
              <w:overflowPunct w:val="0"/>
              <w:autoSpaceDE w:val="0"/>
              <w:autoSpaceDN w:val="0"/>
              <w:adjustRightInd w:val="0"/>
              <w:jc w:val="both"/>
              <w:rPr>
                <w:b/>
              </w:rPr>
            </w:pPr>
            <w:r w:rsidRPr="00A56951">
              <w:rPr>
                <w:b/>
              </w:rPr>
              <w:t>Can DMAHS clarify what information within the E/EPMS a Vendor {Contractor} is expected to manipulate?</w:t>
            </w:r>
          </w:p>
          <w:p w14:paraId="7167EA1C" w14:textId="77777777" w:rsidR="005767AA" w:rsidRPr="009766A7" w:rsidRDefault="005767AA" w:rsidP="009766A7">
            <w:pPr>
              <w:tabs>
                <w:tab w:val="left" w:pos="0"/>
              </w:tabs>
              <w:overflowPunct w:val="0"/>
              <w:autoSpaceDE w:val="0"/>
              <w:autoSpaceDN w:val="0"/>
              <w:adjustRightInd w:val="0"/>
              <w:jc w:val="both"/>
              <w:rPr>
                <w:b/>
              </w:rPr>
            </w:pPr>
          </w:p>
          <w:p w14:paraId="5BEDF334" w14:textId="2AF302D2" w:rsidR="002A1EDD" w:rsidRPr="005767AA" w:rsidRDefault="002A1EDD" w:rsidP="009766A7">
            <w:pPr>
              <w:tabs>
                <w:tab w:val="left" w:pos="0"/>
              </w:tabs>
              <w:overflowPunct w:val="0"/>
              <w:autoSpaceDE w:val="0"/>
              <w:autoSpaceDN w:val="0"/>
              <w:adjustRightInd w:val="0"/>
              <w:ind w:left="360"/>
              <w:jc w:val="both"/>
            </w:pPr>
            <w:r w:rsidRPr="005767AA">
              <w:t>The State is referring to data manipulation to assist in organizing the data for business operations.</w:t>
            </w:r>
          </w:p>
          <w:p w14:paraId="59333C49" w14:textId="58FC2395" w:rsidR="00470F60" w:rsidRPr="009766A7" w:rsidRDefault="00470F60" w:rsidP="009766A7">
            <w:pPr>
              <w:tabs>
                <w:tab w:val="left" w:pos="0"/>
              </w:tabs>
              <w:overflowPunct w:val="0"/>
              <w:autoSpaceDE w:val="0"/>
              <w:autoSpaceDN w:val="0"/>
              <w:adjustRightInd w:val="0"/>
              <w:jc w:val="both"/>
              <w:rPr>
                <w:b/>
              </w:rPr>
            </w:pPr>
            <w:r w:rsidRPr="009766A7">
              <w:rPr>
                <w:b/>
              </w:rPr>
              <w:t xml:space="preserve"> </w:t>
            </w:r>
          </w:p>
          <w:p w14:paraId="13EE5285" w14:textId="1EF62F02" w:rsidR="00470F60" w:rsidRDefault="00470F60" w:rsidP="007A5827">
            <w:pPr>
              <w:pStyle w:val="ListParagraph"/>
              <w:numPr>
                <w:ilvl w:val="0"/>
                <w:numId w:val="30"/>
              </w:numPr>
              <w:tabs>
                <w:tab w:val="left" w:pos="0"/>
              </w:tabs>
              <w:overflowPunct w:val="0"/>
              <w:autoSpaceDE w:val="0"/>
              <w:autoSpaceDN w:val="0"/>
              <w:adjustRightInd w:val="0"/>
              <w:jc w:val="both"/>
              <w:rPr>
                <w:b/>
              </w:rPr>
            </w:pPr>
            <w:r w:rsidRPr="00A56951">
              <w:rPr>
                <w:b/>
              </w:rPr>
              <w:lastRenderedPageBreak/>
              <w:t>What state system is required to be updated as a result of that manipulation?</w:t>
            </w:r>
          </w:p>
          <w:p w14:paraId="65762B7A" w14:textId="77777777" w:rsidR="005767AA" w:rsidRPr="009766A7" w:rsidRDefault="005767AA" w:rsidP="009766A7">
            <w:pPr>
              <w:tabs>
                <w:tab w:val="left" w:pos="0"/>
              </w:tabs>
              <w:overflowPunct w:val="0"/>
              <w:autoSpaceDE w:val="0"/>
              <w:autoSpaceDN w:val="0"/>
              <w:adjustRightInd w:val="0"/>
              <w:jc w:val="both"/>
              <w:rPr>
                <w:b/>
              </w:rPr>
            </w:pPr>
          </w:p>
          <w:p w14:paraId="0F3D98BF" w14:textId="188039A4" w:rsidR="00915E0A" w:rsidRDefault="00915E0A" w:rsidP="009766A7">
            <w:pPr>
              <w:tabs>
                <w:tab w:val="left" w:pos="0"/>
              </w:tabs>
              <w:overflowPunct w:val="0"/>
              <w:autoSpaceDE w:val="0"/>
              <w:autoSpaceDN w:val="0"/>
              <w:adjustRightInd w:val="0"/>
              <w:ind w:left="360"/>
              <w:jc w:val="both"/>
            </w:pPr>
            <w:r w:rsidRPr="001705E3">
              <w:t xml:space="preserve">The </w:t>
            </w:r>
            <w:r w:rsidR="007661D8">
              <w:t>V</w:t>
            </w:r>
            <w:r w:rsidRPr="001705E3">
              <w:t xml:space="preserve">endor </w:t>
            </w:r>
            <w:r w:rsidR="007661D8">
              <w:t>{Contractor}</w:t>
            </w:r>
            <w:r w:rsidRPr="001705E3">
              <w:t>shall manipulate eligibil</w:t>
            </w:r>
            <w:r w:rsidR="001705E3" w:rsidRPr="009766A7">
              <w:t>i</w:t>
            </w:r>
            <w:r w:rsidRPr="001705E3">
              <w:t>ty re</w:t>
            </w:r>
            <w:r w:rsidRPr="009766A7">
              <w:t>lated data including</w:t>
            </w:r>
            <w:r w:rsidR="00DF5C1A">
              <w:t>,</w:t>
            </w:r>
            <w:r w:rsidRPr="009766A7">
              <w:t xml:space="preserve"> but not limited to </w:t>
            </w:r>
            <w:r w:rsidRPr="001705E3">
              <w:t>beneficiary name, DOB, SSN, program status code, Medica</w:t>
            </w:r>
            <w:r w:rsidR="001705E3" w:rsidRPr="009766A7">
              <w:t>i</w:t>
            </w:r>
            <w:r w:rsidRPr="001705E3">
              <w:t>d ID number, periods of eligibility and</w:t>
            </w:r>
            <w:r w:rsidR="00DF5C1A">
              <w:t>.</w:t>
            </w:r>
            <w:r w:rsidRPr="001705E3">
              <w:t xml:space="preserve"> if applicable</w:t>
            </w:r>
            <w:r w:rsidR="00DF5C1A">
              <w:t>,</w:t>
            </w:r>
            <w:r w:rsidRPr="001705E3">
              <w:t xml:space="preserve"> cost share premiums.</w:t>
            </w:r>
            <w:r>
              <w:t xml:space="preserve"> </w:t>
            </w:r>
          </w:p>
          <w:p w14:paraId="1D9CAFE9" w14:textId="62D38F1B" w:rsidR="003F733F" w:rsidRPr="00B36550" w:rsidRDefault="002A1EDD" w:rsidP="009766A7">
            <w:pPr>
              <w:tabs>
                <w:tab w:val="left" w:pos="0"/>
              </w:tabs>
              <w:overflowPunct w:val="0"/>
              <w:autoSpaceDE w:val="0"/>
              <w:autoSpaceDN w:val="0"/>
              <w:adjustRightInd w:val="0"/>
              <w:ind w:left="360"/>
              <w:jc w:val="both"/>
            </w:pPr>
            <w:r w:rsidRPr="009766A7">
              <w:t xml:space="preserve">  </w:t>
            </w:r>
          </w:p>
        </w:tc>
      </w:tr>
      <w:tr w:rsidR="00470F60" w:rsidRPr="00C40BDE" w14:paraId="1916474B" w14:textId="77777777" w:rsidTr="19E0F00C">
        <w:tc>
          <w:tcPr>
            <w:tcW w:w="877" w:type="dxa"/>
            <w:tcBorders>
              <w:top w:val="single" w:sz="4" w:space="0" w:color="auto"/>
              <w:left w:val="single" w:sz="4" w:space="0" w:color="auto"/>
              <w:bottom w:val="single" w:sz="4" w:space="0" w:color="auto"/>
              <w:right w:val="single" w:sz="4" w:space="0" w:color="auto"/>
            </w:tcBorders>
          </w:tcPr>
          <w:p w14:paraId="059BFA27" w14:textId="35FD1650" w:rsidR="00470F60" w:rsidRPr="00C40BDE" w:rsidRDefault="007A5827" w:rsidP="007A5827">
            <w:pPr>
              <w:tabs>
                <w:tab w:val="left" w:pos="0"/>
              </w:tabs>
              <w:autoSpaceDN w:val="0"/>
              <w:jc w:val="center"/>
            </w:pPr>
            <w:r>
              <w:lastRenderedPageBreak/>
              <w:t>14</w:t>
            </w:r>
            <w:r w:rsidR="006337C1">
              <w:t>1</w:t>
            </w:r>
          </w:p>
        </w:tc>
        <w:tc>
          <w:tcPr>
            <w:tcW w:w="2160" w:type="dxa"/>
            <w:tcBorders>
              <w:top w:val="single" w:sz="4" w:space="0" w:color="auto"/>
              <w:left w:val="single" w:sz="4" w:space="0" w:color="auto"/>
              <w:bottom w:val="single" w:sz="4" w:space="0" w:color="auto"/>
              <w:right w:val="single" w:sz="4" w:space="0" w:color="auto"/>
            </w:tcBorders>
          </w:tcPr>
          <w:p w14:paraId="4BD86AC1" w14:textId="55198EEC" w:rsidR="00470F60" w:rsidRPr="00713FC0" w:rsidRDefault="00470F60" w:rsidP="00B949DB">
            <w:pPr>
              <w:tabs>
                <w:tab w:val="left" w:pos="0"/>
                <w:tab w:val="left" w:pos="322"/>
              </w:tabs>
              <w:overflowPunct w:val="0"/>
              <w:autoSpaceDE w:val="0"/>
              <w:autoSpaceDN w:val="0"/>
              <w:adjustRightInd w:val="0"/>
              <w:jc w:val="center"/>
            </w:pPr>
            <w:r w:rsidRPr="00A56951">
              <w:t>3.5.2.N, Eligibility and Enrollment Processing and Management System</w:t>
            </w:r>
          </w:p>
        </w:tc>
        <w:tc>
          <w:tcPr>
            <w:tcW w:w="7200" w:type="dxa"/>
            <w:tcBorders>
              <w:top w:val="single" w:sz="4" w:space="0" w:color="auto"/>
              <w:left w:val="single" w:sz="4" w:space="0" w:color="auto"/>
              <w:bottom w:val="single" w:sz="4" w:space="0" w:color="auto"/>
              <w:right w:val="single" w:sz="4" w:space="0" w:color="auto"/>
            </w:tcBorders>
          </w:tcPr>
          <w:p w14:paraId="5208EA36" w14:textId="77777777" w:rsidR="005767AA" w:rsidRDefault="00470F60" w:rsidP="007A5827">
            <w:pPr>
              <w:tabs>
                <w:tab w:val="left" w:pos="0"/>
              </w:tabs>
              <w:overflowPunct w:val="0"/>
              <w:autoSpaceDE w:val="0"/>
              <w:autoSpaceDN w:val="0"/>
              <w:adjustRightInd w:val="0"/>
              <w:jc w:val="both"/>
              <w:rPr>
                <w:b/>
              </w:rPr>
            </w:pPr>
            <w:r w:rsidRPr="00A56951">
              <w:rPr>
                <w:b/>
              </w:rPr>
              <w:t>Please confirm that County workers do not need access to the vendors based system.</w:t>
            </w:r>
          </w:p>
          <w:p w14:paraId="0FB36147" w14:textId="6F31514D" w:rsidR="002A1EDD" w:rsidRDefault="00470F60" w:rsidP="007A5827">
            <w:pPr>
              <w:tabs>
                <w:tab w:val="left" w:pos="0"/>
              </w:tabs>
              <w:overflowPunct w:val="0"/>
              <w:autoSpaceDE w:val="0"/>
              <w:autoSpaceDN w:val="0"/>
              <w:adjustRightInd w:val="0"/>
              <w:jc w:val="both"/>
              <w:rPr>
                <w:b/>
              </w:rPr>
            </w:pPr>
            <w:r w:rsidRPr="00A56951">
              <w:rPr>
                <w:b/>
              </w:rPr>
              <w:t xml:space="preserve"> </w:t>
            </w:r>
          </w:p>
          <w:p w14:paraId="48845DFB" w14:textId="40E52E45" w:rsidR="00393D42" w:rsidRPr="009766A7" w:rsidRDefault="00915E0A" w:rsidP="00DF663E">
            <w:pPr>
              <w:tabs>
                <w:tab w:val="left" w:pos="0"/>
              </w:tabs>
              <w:overflowPunct w:val="0"/>
              <w:autoSpaceDE w:val="0"/>
              <w:autoSpaceDN w:val="0"/>
              <w:adjustRightInd w:val="0"/>
              <w:jc w:val="both"/>
            </w:pPr>
            <w:r w:rsidRPr="001705E3">
              <w:t>Confirmed</w:t>
            </w:r>
            <w:r w:rsidR="001705E3">
              <w:t>.  T</w:t>
            </w:r>
            <w:r w:rsidR="002A1EDD" w:rsidRPr="009766A7">
              <w:t xml:space="preserve">he County EDA will have access to status, images and other eligibility determination data from the </w:t>
            </w:r>
            <w:r w:rsidR="007661D8">
              <w:t>V</w:t>
            </w:r>
            <w:r w:rsidR="002A1EDD" w:rsidRPr="009766A7">
              <w:t>endor</w:t>
            </w:r>
            <w:r w:rsidR="007661D8">
              <w:t xml:space="preserve"> {Contractor}</w:t>
            </w:r>
            <w:r w:rsidR="002A1EDD" w:rsidRPr="009766A7">
              <w:t xml:space="preserve"> through an API using the </w:t>
            </w:r>
            <w:r w:rsidR="00D75651">
              <w:t xml:space="preserve">NJ </w:t>
            </w:r>
            <w:r w:rsidR="002A1EDD" w:rsidRPr="009766A7">
              <w:t>Worker Portal.</w:t>
            </w:r>
          </w:p>
        </w:tc>
      </w:tr>
      <w:tr w:rsidR="00696E4E" w:rsidRPr="00C40BDE" w14:paraId="52F5DF1C" w14:textId="77777777" w:rsidTr="19E0F00C">
        <w:tc>
          <w:tcPr>
            <w:tcW w:w="877" w:type="dxa"/>
            <w:tcBorders>
              <w:top w:val="single" w:sz="4" w:space="0" w:color="auto"/>
              <w:left w:val="single" w:sz="4" w:space="0" w:color="auto"/>
              <w:bottom w:val="single" w:sz="4" w:space="0" w:color="auto"/>
              <w:right w:val="single" w:sz="4" w:space="0" w:color="auto"/>
            </w:tcBorders>
          </w:tcPr>
          <w:p w14:paraId="32B0F880" w14:textId="2DD3596F" w:rsidR="00696E4E" w:rsidRPr="00C40BDE" w:rsidRDefault="007A5827" w:rsidP="006337C1">
            <w:pPr>
              <w:tabs>
                <w:tab w:val="left" w:pos="0"/>
              </w:tabs>
              <w:autoSpaceDN w:val="0"/>
              <w:jc w:val="center"/>
            </w:pPr>
            <w:r>
              <w:t>14</w:t>
            </w:r>
            <w:r w:rsidR="006337C1">
              <w:t>2</w:t>
            </w:r>
          </w:p>
        </w:tc>
        <w:tc>
          <w:tcPr>
            <w:tcW w:w="2160" w:type="dxa"/>
            <w:tcBorders>
              <w:top w:val="single" w:sz="4" w:space="0" w:color="auto"/>
              <w:left w:val="single" w:sz="4" w:space="0" w:color="auto"/>
              <w:bottom w:val="single" w:sz="4" w:space="0" w:color="auto"/>
              <w:right w:val="single" w:sz="4" w:space="0" w:color="auto"/>
            </w:tcBorders>
          </w:tcPr>
          <w:p w14:paraId="4A3A1B8B" w14:textId="77777777" w:rsidR="00696E4E" w:rsidRPr="00713FC0" w:rsidRDefault="00696E4E" w:rsidP="00B949DB">
            <w:pPr>
              <w:tabs>
                <w:tab w:val="left" w:pos="0"/>
              </w:tabs>
              <w:overflowPunct w:val="0"/>
              <w:autoSpaceDE w:val="0"/>
              <w:autoSpaceDN w:val="0"/>
              <w:adjustRightInd w:val="0"/>
              <w:jc w:val="center"/>
            </w:pPr>
            <w:r w:rsidRPr="008C2C6B">
              <w:t>3.5.2., N. Eligibility And Enrollment Processing And Management System (E/</w:t>
            </w:r>
            <w:proofErr w:type="spellStart"/>
            <w:r w:rsidRPr="008C2C6B">
              <w:t>Epms</w:t>
            </w:r>
            <w:proofErr w:type="spellEnd"/>
            <w:r w:rsidRPr="008C2C6B">
              <w:t>)</w:t>
            </w:r>
          </w:p>
        </w:tc>
        <w:tc>
          <w:tcPr>
            <w:tcW w:w="7200" w:type="dxa"/>
            <w:tcBorders>
              <w:top w:val="single" w:sz="4" w:space="0" w:color="auto"/>
              <w:left w:val="single" w:sz="4" w:space="0" w:color="auto"/>
              <w:bottom w:val="single" w:sz="4" w:space="0" w:color="auto"/>
              <w:right w:val="single" w:sz="4" w:space="0" w:color="auto"/>
            </w:tcBorders>
          </w:tcPr>
          <w:p w14:paraId="323F838E" w14:textId="77777777" w:rsidR="00696E4E" w:rsidRDefault="00696E4E" w:rsidP="007A5827">
            <w:pPr>
              <w:tabs>
                <w:tab w:val="left" w:pos="0"/>
              </w:tabs>
              <w:overflowPunct w:val="0"/>
              <w:autoSpaceDE w:val="0"/>
              <w:autoSpaceDN w:val="0"/>
              <w:adjustRightInd w:val="0"/>
              <w:jc w:val="both"/>
              <w:rPr>
                <w:b/>
              </w:rPr>
            </w:pPr>
            <w:r w:rsidRPr="00E5446D">
              <w:rPr>
                <w:b/>
              </w:rPr>
              <w:t>RFP LANGUAGE: Ensure access to the E/EPMS to both the Coordinators and State staff</w:t>
            </w:r>
          </w:p>
          <w:p w14:paraId="49A6B32E" w14:textId="77777777" w:rsidR="00696E4E" w:rsidRDefault="00696E4E" w:rsidP="007A5827">
            <w:pPr>
              <w:tabs>
                <w:tab w:val="left" w:pos="0"/>
              </w:tabs>
              <w:overflowPunct w:val="0"/>
              <w:autoSpaceDE w:val="0"/>
              <w:autoSpaceDN w:val="0"/>
              <w:adjustRightInd w:val="0"/>
              <w:jc w:val="both"/>
              <w:rPr>
                <w:b/>
              </w:rPr>
            </w:pPr>
          </w:p>
          <w:p w14:paraId="7B436F27" w14:textId="08D0A9E0" w:rsidR="00696E4E" w:rsidRDefault="00696E4E" w:rsidP="007A5827">
            <w:pPr>
              <w:tabs>
                <w:tab w:val="left" w:pos="0"/>
              </w:tabs>
              <w:overflowPunct w:val="0"/>
              <w:autoSpaceDE w:val="0"/>
              <w:autoSpaceDN w:val="0"/>
              <w:adjustRightInd w:val="0"/>
              <w:jc w:val="both"/>
              <w:rPr>
                <w:b/>
              </w:rPr>
            </w:pPr>
            <w:r w:rsidRPr="007F4605">
              <w:rPr>
                <w:b/>
              </w:rPr>
              <w:t>QUESTION: Please advise the total number of Coordinators and State staff that will need access to the Contractor’s E/EPMS system.</w:t>
            </w:r>
          </w:p>
          <w:p w14:paraId="48119E3D" w14:textId="77777777" w:rsidR="001705E3" w:rsidRDefault="001705E3" w:rsidP="007A5827">
            <w:pPr>
              <w:tabs>
                <w:tab w:val="left" w:pos="0"/>
              </w:tabs>
              <w:overflowPunct w:val="0"/>
              <w:autoSpaceDE w:val="0"/>
              <w:autoSpaceDN w:val="0"/>
              <w:adjustRightInd w:val="0"/>
              <w:jc w:val="both"/>
              <w:rPr>
                <w:b/>
              </w:rPr>
            </w:pPr>
          </w:p>
          <w:p w14:paraId="57929FF1" w14:textId="77777777" w:rsidR="002A1EDD" w:rsidRDefault="00ED120C" w:rsidP="007F4605">
            <w:pPr>
              <w:tabs>
                <w:tab w:val="left" w:pos="0"/>
              </w:tabs>
              <w:overflowPunct w:val="0"/>
              <w:autoSpaceDE w:val="0"/>
              <w:autoSpaceDN w:val="0"/>
              <w:adjustRightInd w:val="0"/>
              <w:jc w:val="both"/>
            </w:pPr>
            <w:r>
              <w:t>The State will need review/approval access for the 25 co-located monitoring staff and audit/view access for an additional 75-80 State staff who perform various ancillary roles.</w:t>
            </w:r>
          </w:p>
          <w:p w14:paraId="1B34C853" w14:textId="18C4F909" w:rsidR="00393D42" w:rsidRPr="009766A7" w:rsidRDefault="00393D42" w:rsidP="007F4605">
            <w:pPr>
              <w:tabs>
                <w:tab w:val="left" w:pos="0"/>
              </w:tabs>
              <w:overflowPunct w:val="0"/>
              <w:autoSpaceDE w:val="0"/>
              <w:autoSpaceDN w:val="0"/>
              <w:adjustRightInd w:val="0"/>
              <w:jc w:val="both"/>
            </w:pPr>
          </w:p>
        </w:tc>
      </w:tr>
      <w:tr w:rsidR="00C817D2" w:rsidRPr="00C40BDE" w14:paraId="2F810F19" w14:textId="77777777" w:rsidTr="19E0F00C">
        <w:tc>
          <w:tcPr>
            <w:tcW w:w="877" w:type="dxa"/>
            <w:tcBorders>
              <w:top w:val="single" w:sz="4" w:space="0" w:color="auto"/>
              <w:left w:val="single" w:sz="4" w:space="0" w:color="auto"/>
              <w:bottom w:val="single" w:sz="4" w:space="0" w:color="auto"/>
              <w:right w:val="single" w:sz="4" w:space="0" w:color="auto"/>
            </w:tcBorders>
          </w:tcPr>
          <w:p w14:paraId="35483A3C" w14:textId="47FE28B0" w:rsidR="00C817D2" w:rsidRPr="00C40BDE" w:rsidRDefault="007A5827" w:rsidP="006337C1">
            <w:pPr>
              <w:tabs>
                <w:tab w:val="left" w:pos="0"/>
              </w:tabs>
              <w:autoSpaceDN w:val="0"/>
              <w:jc w:val="center"/>
            </w:pPr>
            <w:r>
              <w:t>14</w:t>
            </w:r>
            <w:r w:rsidR="006337C1">
              <w:t>3</w:t>
            </w:r>
          </w:p>
        </w:tc>
        <w:tc>
          <w:tcPr>
            <w:tcW w:w="2160" w:type="dxa"/>
            <w:tcBorders>
              <w:top w:val="single" w:sz="4" w:space="0" w:color="auto"/>
              <w:left w:val="single" w:sz="4" w:space="0" w:color="auto"/>
              <w:bottom w:val="single" w:sz="4" w:space="0" w:color="auto"/>
              <w:right w:val="single" w:sz="4" w:space="0" w:color="auto"/>
            </w:tcBorders>
          </w:tcPr>
          <w:p w14:paraId="2EEED7A8" w14:textId="24A7D5EC" w:rsidR="00C817D2" w:rsidRPr="00713FC0" w:rsidRDefault="00C817D2" w:rsidP="00B949DB">
            <w:pPr>
              <w:tabs>
                <w:tab w:val="left" w:pos="0"/>
                <w:tab w:val="left" w:pos="333"/>
              </w:tabs>
              <w:overflowPunct w:val="0"/>
              <w:autoSpaceDE w:val="0"/>
              <w:autoSpaceDN w:val="0"/>
              <w:adjustRightInd w:val="0"/>
              <w:jc w:val="center"/>
            </w:pPr>
            <w:r w:rsidRPr="000F34E7">
              <w:t>3.5.2 Eligibility and Enrollment Processing and Management System (E/EPMS)</w:t>
            </w:r>
          </w:p>
        </w:tc>
        <w:tc>
          <w:tcPr>
            <w:tcW w:w="7200" w:type="dxa"/>
            <w:tcBorders>
              <w:top w:val="single" w:sz="4" w:space="0" w:color="auto"/>
              <w:left w:val="single" w:sz="4" w:space="0" w:color="auto"/>
              <w:bottom w:val="single" w:sz="4" w:space="0" w:color="auto"/>
              <w:right w:val="single" w:sz="4" w:space="0" w:color="auto"/>
            </w:tcBorders>
          </w:tcPr>
          <w:p w14:paraId="1D11DEC3" w14:textId="710C0099" w:rsidR="00C817D2" w:rsidRPr="009766A7" w:rsidRDefault="00C817D2" w:rsidP="007A5827">
            <w:pPr>
              <w:tabs>
                <w:tab w:val="left" w:pos="0"/>
              </w:tabs>
              <w:overflowPunct w:val="0"/>
              <w:autoSpaceDE w:val="0"/>
              <w:autoSpaceDN w:val="0"/>
              <w:adjustRightInd w:val="0"/>
              <w:jc w:val="both"/>
              <w:rPr>
                <w:b/>
              </w:rPr>
            </w:pPr>
            <w:r w:rsidRPr="008B3929">
              <w:rPr>
                <w:b/>
              </w:rPr>
              <w:t>Please provide a list of notices that are to be generated by the Contractor’s E/EPMS and a list of notices that are generated by the State’s Eligibility System.</w:t>
            </w:r>
          </w:p>
          <w:p w14:paraId="5EFADD37" w14:textId="77777777" w:rsidR="000345D9" w:rsidRPr="008B3929" w:rsidRDefault="000345D9" w:rsidP="007A5827">
            <w:pPr>
              <w:tabs>
                <w:tab w:val="left" w:pos="0"/>
              </w:tabs>
              <w:overflowPunct w:val="0"/>
              <w:autoSpaceDE w:val="0"/>
              <w:autoSpaceDN w:val="0"/>
              <w:adjustRightInd w:val="0"/>
              <w:jc w:val="both"/>
              <w:rPr>
                <w:b/>
              </w:rPr>
            </w:pPr>
          </w:p>
          <w:p w14:paraId="76E0703B" w14:textId="6B670C9F" w:rsidR="008F48A7" w:rsidRPr="009766A7" w:rsidRDefault="008F48A7" w:rsidP="007A5827">
            <w:pPr>
              <w:tabs>
                <w:tab w:val="left" w:pos="0"/>
              </w:tabs>
              <w:overflowPunct w:val="0"/>
              <w:autoSpaceDE w:val="0"/>
              <w:autoSpaceDN w:val="0"/>
              <w:adjustRightInd w:val="0"/>
              <w:jc w:val="both"/>
            </w:pPr>
            <w:r w:rsidRPr="009766A7">
              <w:t xml:space="preserve">Notices </w:t>
            </w:r>
            <w:r w:rsidR="0095539B" w:rsidRPr="009766A7">
              <w:t xml:space="preserve">generated </w:t>
            </w:r>
            <w:r w:rsidRPr="009766A7">
              <w:t>in the NJ Worker Portal</w:t>
            </w:r>
            <w:r w:rsidR="006E3444" w:rsidRPr="009766A7">
              <w:t xml:space="preserve"> for Medicaid</w:t>
            </w:r>
            <w:r w:rsidR="0095539B" w:rsidRPr="009766A7">
              <w:t xml:space="preserve"> shall include</w:t>
            </w:r>
            <w:r w:rsidRPr="009766A7">
              <w:t>:</w:t>
            </w:r>
          </w:p>
          <w:p w14:paraId="6692EFCF" w14:textId="04F87FF9" w:rsidR="002A1EDD" w:rsidRPr="009766A7" w:rsidRDefault="002A1EDD" w:rsidP="009766A7">
            <w:pPr>
              <w:pStyle w:val="ListParagraph"/>
              <w:numPr>
                <w:ilvl w:val="0"/>
                <w:numId w:val="135"/>
              </w:numPr>
              <w:tabs>
                <w:tab w:val="left" w:pos="0"/>
              </w:tabs>
              <w:overflowPunct w:val="0"/>
              <w:autoSpaceDE w:val="0"/>
              <w:autoSpaceDN w:val="0"/>
              <w:adjustRightInd w:val="0"/>
              <w:jc w:val="both"/>
            </w:pPr>
            <w:r w:rsidRPr="009766A7">
              <w:t>Confirmation of electronic notification</w:t>
            </w:r>
          </w:p>
          <w:p w14:paraId="03F7AFAB" w14:textId="20FCDC67" w:rsidR="002A1EDD" w:rsidRPr="008B3929" w:rsidRDefault="002A1EDD" w:rsidP="009766A7">
            <w:pPr>
              <w:pStyle w:val="ListParagraph"/>
              <w:numPr>
                <w:ilvl w:val="0"/>
                <w:numId w:val="135"/>
              </w:numPr>
              <w:tabs>
                <w:tab w:val="left" w:pos="0"/>
              </w:tabs>
              <w:overflowPunct w:val="0"/>
              <w:autoSpaceDE w:val="0"/>
              <w:autoSpaceDN w:val="0"/>
              <w:adjustRightInd w:val="0"/>
              <w:jc w:val="both"/>
            </w:pPr>
            <w:r w:rsidRPr="009766A7">
              <w:t>Notification of undeliverable e-mail</w:t>
            </w:r>
          </w:p>
          <w:p w14:paraId="79373B12" w14:textId="77777777" w:rsidR="008F48A7" w:rsidRPr="008B3929" w:rsidRDefault="008F48A7" w:rsidP="009766A7">
            <w:pPr>
              <w:pStyle w:val="ListParagraph"/>
              <w:numPr>
                <w:ilvl w:val="0"/>
                <w:numId w:val="135"/>
              </w:numPr>
              <w:tabs>
                <w:tab w:val="left" w:pos="0"/>
              </w:tabs>
              <w:overflowPunct w:val="0"/>
              <w:autoSpaceDE w:val="0"/>
              <w:autoSpaceDN w:val="0"/>
              <w:adjustRightInd w:val="0"/>
              <w:jc w:val="both"/>
            </w:pPr>
            <w:r w:rsidRPr="008B3929">
              <w:t>Confirmation of submitted application</w:t>
            </w:r>
          </w:p>
          <w:p w14:paraId="3B3E12E5" w14:textId="77777777" w:rsidR="008F48A7" w:rsidRPr="008B3929" w:rsidRDefault="008F48A7" w:rsidP="009766A7">
            <w:pPr>
              <w:pStyle w:val="ListParagraph"/>
              <w:numPr>
                <w:ilvl w:val="0"/>
                <w:numId w:val="135"/>
              </w:numPr>
              <w:tabs>
                <w:tab w:val="left" w:pos="0"/>
              </w:tabs>
              <w:overflowPunct w:val="0"/>
              <w:autoSpaceDE w:val="0"/>
              <w:autoSpaceDN w:val="0"/>
              <w:adjustRightInd w:val="0"/>
              <w:jc w:val="both"/>
            </w:pPr>
            <w:r w:rsidRPr="008B3929">
              <w:t>Missing information/Request for information</w:t>
            </w:r>
          </w:p>
          <w:p w14:paraId="4276696C" w14:textId="77777777" w:rsidR="008F48A7" w:rsidRPr="008B3929" w:rsidRDefault="008F48A7" w:rsidP="009766A7">
            <w:pPr>
              <w:pStyle w:val="ListParagraph"/>
              <w:numPr>
                <w:ilvl w:val="0"/>
                <w:numId w:val="135"/>
              </w:numPr>
              <w:tabs>
                <w:tab w:val="left" w:pos="0"/>
              </w:tabs>
              <w:overflowPunct w:val="0"/>
              <w:autoSpaceDE w:val="0"/>
              <w:autoSpaceDN w:val="0"/>
              <w:adjustRightInd w:val="0"/>
              <w:jc w:val="both"/>
            </w:pPr>
            <w:r w:rsidRPr="008B3929">
              <w:t>Denial Notices after missing information</w:t>
            </w:r>
          </w:p>
          <w:p w14:paraId="64078C26" w14:textId="77777777" w:rsidR="00F77F05" w:rsidRPr="008B3929" w:rsidRDefault="008F48A7" w:rsidP="009766A7">
            <w:pPr>
              <w:pStyle w:val="ListParagraph"/>
              <w:numPr>
                <w:ilvl w:val="0"/>
                <w:numId w:val="135"/>
              </w:numPr>
              <w:tabs>
                <w:tab w:val="left" w:pos="0"/>
              </w:tabs>
              <w:overflowPunct w:val="0"/>
              <w:autoSpaceDE w:val="0"/>
              <w:autoSpaceDN w:val="0"/>
              <w:adjustRightInd w:val="0"/>
              <w:jc w:val="both"/>
            </w:pPr>
            <w:r w:rsidRPr="008B3929">
              <w:t xml:space="preserve">Eligibility </w:t>
            </w:r>
            <w:r w:rsidR="002A1EDD" w:rsidRPr="009766A7">
              <w:t xml:space="preserve">outcome </w:t>
            </w:r>
            <w:r w:rsidRPr="008B3929">
              <w:t xml:space="preserve">determination (in </w:t>
            </w:r>
            <w:r w:rsidR="002955A6" w:rsidRPr="008B3929">
              <w:t>development</w:t>
            </w:r>
            <w:r w:rsidRPr="008B3929">
              <w:t>)</w:t>
            </w:r>
          </w:p>
          <w:p w14:paraId="37BDE96B" w14:textId="6DB7EB31" w:rsidR="006E3444" w:rsidRPr="009766A7" w:rsidRDefault="006E3444">
            <w:pPr>
              <w:tabs>
                <w:tab w:val="left" w:pos="0"/>
              </w:tabs>
              <w:overflowPunct w:val="0"/>
              <w:autoSpaceDE w:val="0"/>
              <w:autoSpaceDN w:val="0"/>
              <w:adjustRightInd w:val="0"/>
              <w:jc w:val="both"/>
            </w:pPr>
          </w:p>
          <w:p w14:paraId="1DCFA03B" w14:textId="3664D100" w:rsidR="0095539B" w:rsidRPr="009766A7" w:rsidRDefault="008B3929" w:rsidP="0095539B">
            <w:pPr>
              <w:tabs>
                <w:tab w:val="left" w:pos="0"/>
              </w:tabs>
              <w:overflowPunct w:val="0"/>
              <w:autoSpaceDE w:val="0"/>
              <w:autoSpaceDN w:val="0"/>
              <w:adjustRightInd w:val="0"/>
              <w:jc w:val="both"/>
            </w:pPr>
            <w:r w:rsidRPr="009766A7">
              <w:t xml:space="preserve">Notices generated by the </w:t>
            </w:r>
            <w:r w:rsidR="007661D8">
              <w:t>V</w:t>
            </w:r>
            <w:r w:rsidR="0095539B" w:rsidRPr="009766A7">
              <w:t xml:space="preserve">endor’s </w:t>
            </w:r>
            <w:r w:rsidR="007661D8">
              <w:t xml:space="preserve">{Contractor’s} </w:t>
            </w:r>
            <w:r w:rsidR="0095539B" w:rsidRPr="009766A7">
              <w:t>system shall include everything</w:t>
            </w:r>
            <w:r w:rsidRPr="009766A7">
              <w:t xml:space="preserve"> above for:</w:t>
            </w:r>
          </w:p>
          <w:p w14:paraId="3580FFDF" w14:textId="1669FD47" w:rsidR="0095539B" w:rsidRPr="009766A7" w:rsidRDefault="0095539B" w:rsidP="0095539B">
            <w:pPr>
              <w:pStyle w:val="ListParagraph"/>
              <w:numPr>
                <w:ilvl w:val="0"/>
                <w:numId w:val="160"/>
              </w:numPr>
              <w:tabs>
                <w:tab w:val="left" w:pos="0"/>
              </w:tabs>
              <w:overflowPunct w:val="0"/>
              <w:autoSpaceDE w:val="0"/>
              <w:autoSpaceDN w:val="0"/>
              <w:adjustRightInd w:val="0"/>
              <w:jc w:val="both"/>
            </w:pPr>
            <w:r w:rsidRPr="009766A7">
              <w:t>CHIP</w:t>
            </w:r>
          </w:p>
          <w:p w14:paraId="30E4CC21" w14:textId="77777777" w:rsidR="0095539B" w:rsidRPr="009766A7" w:rsidRDefault="0095539B" w:rsidP="0095539B">
            <w:pPr>
              <w:pStyle w:val="ListParagraph"/>
              <w:numPr>
                <w:ilvl w:val="0"/>
                <w:numId w:val="160"/>
              </w:numPr>
              <w:tabs>
                <w:tab w:val="left" w:pos="0"/>
              </w:tabs>
              <w:overflowPunct w:val="0"/>
              <w:autoSpaceDE w:val="0"/>
              <w:autoSpaceDN w:val="0"/>
              <w:adjustRightInd w:val="0"/>
              <w:jc w:val="both"/>
            </w:pPr>
            <w:r w:rsidRPr="009766A7">
              <w:t>Premium processing</w:t>
            </w:r>
          </w:p>
          <w:p w14:paraId="59AF43DB" w14:textId="77777777" w:rsidR="006E3444" w:rsidRPr="006C7CBD" w:rsidRDefault="0095539B" w:rsidP="009766A7">
            <w:pPr>
              <w:pStyle w:val="ListParagraph"/>
              <w:numPr>
                <w:ilvl w:val="0"/>
                <w:numId w:val="160"/>
              </w:numPr>
              <w:tabs>
                <w:tab w:val="left" w:pos="0"/>
              </w:tabs>
              <w:overflowPunct w:val="0"/>
              <w:autoSpaceDE w:val="0"/>
              <w:autoSpaceDN w:val="0"/>
              <w:adjustRightInd w:val="0"/>
              <w:jc w:val="both"/>
              <w:rPr>
                <w:b/>
              </w:rPr>
            </w:pPr>
            <w:r w:rsidRPr="009766A7">
              <w:t>MCO enrollment</w:t>
            </w:r>
          </w:p>
          <w:p w14:paraId="1BD402ED" w14:textId="54444245" w:rsidR="006C7CBD" w:rsidRPr="009766A7" w:rsidRDefault="006C7CBD" w:rsidP="00466B86">
            <w:pPr>
              <w:tabs>
                <w:tab w:val="left" w:pos="0"/>
              </w:tabs>
              <w:overflowPunct w:val="0"/>
              <w:autoSpaceDE w:val="0"/>
              <w:autoSpaceDN w:val="0"/>
              <w:adjustRightInd w:val="0"/>
              <w:ind w:left="360"/>
              <w:jc w:val="both"/>
              <w:rPr>
                <w:b/>
                <w:bCs/>
              </w:rPr>
            </w:pPr>
          </w:p>
        </w:tc>
      </w:tr>
      <w:tr w:rsidR="00C817D2" w:rsidRPr="00C40BDE" w14:paraId="3A04E566" w14:textId="77777777" w:rsidTr="19E0F00C">
        <w:tc>
          <w:tcPr>
            <w:tcW w:w="877" w:type="dxa"/>
            <w:tcBorders>
              <w:top w:val="single" w:sz="4" w:space="0" w:color="auto"/>
              <w:left w:val="single" w:sz="4" w:space="0" w:color="auto"/>
              <w:bottom w:val="single" w:sz="4" w:space="0" w:color="auto"/>
              <w:right w:val="single" w:sz="4" w:space="0" w:color="auto"/>
            </w:tcBorders>
          </w:tcPr>
          <w:p w14:paraId="34A3DA89" w14:textId="25DB0B05" w:rsidR="00C817D2" w:rsidRPr="00C40BDE" w:rsidRDefault="00640ACA" w:rsidP="006337C1">
            <w:pPr>
              <w:tabs>
                <w:tab w:val="left" w:pos="0"/>
              </w:tabs>
              <w:autoSpaceDN w:val="0"/>
              <w:jc w:val="center"/>
            </w:pPr>
            <w:r>
              <w:t>1</w:t>
            </w:r>
            <w:r w:rsidR="006337C1">
              <w:t>44</w:t>
            </w:r>
          </w:p>
        </w:tc>
        <w:tc>
          <w:tcPr>
            <w:tcW w:w="2160" w:type="dxa"/>
            <w:tcBorders>
              <w:top w:val="single" w:sz="4" w:space="0" w:color="auto"/>
              <w:left w:val="single" w:sz="4" w:space="0" w:color="auto"/>
              <w:bottom w:val="single" w:sz="4" w:space="0" w:color="auto"/>
              <w:right w:val="single" w:sz="4" w:space="0" w:color="auto"/>
            </w:tcBorders>
          </w:tcPr>
          <w:p w14:paraId="0D038274" w14:textId="5F440A5B" w:rsidR="00C817D2" w:rsidRPr="00713FC0" w:rsidRDefault="00C817D2" w:rsidP="00B949DB">
            <w:pPr>
              <w:tabs>
                <w:tab w:val="left" w:pos="0"/>
                <w:tab w:val="left" w:pos="408"/>
              </w:tabs>
              <w:overflowPunct w:val="0"/>
              <w:autoSpaceDE w:val="0"/>
              <w:autoSpaceDN w:val="0"/>
              <w:adjustRightInd w:val="0"/>
              <w:jc w:val="center"/>
            </w:pPr>
            <w:r w:rsidRPr="006E5786">
              <w:t>3.5.2.1 Data Entry and Preliminary Eligibility Assessment</w:t>
            </w:r>
          </w:p>
        </w:tc>
        <w:tc>
          <w:tcPr>
            <w:tcW w:w="7200" w:type="dxa"/>
            <w:tcBorders>
              <w:top w:val="single" w:sz="4" w:space="0" w:color="auto"/>
              <w:left w:val="single" w:sz="4" w:space="0" w:color="auto"/>
              <w:bottom w:val="single" w:sz="4" w:space="0" w:color="auto"/>
              <w:right w:val="single" w:sz="4" w:space="0" w:color="auto"/>
            </w:tcBorders>
          </w:tcPr>
          <w:p w14:paraId="5B766CB5" w14:textId="77777777" w:rsidR="00C817D2" w:rsidRDefault="00C817D2" w:rsidP="007A5827">
            <w:pPr>
              <w:tabs>
                <w:tab w:val="left" w:pos="0"/>
              </w:tabs>
              <w:overflowPunct w:val="0"/>
              <w:autoSpaceDE w:val="0"/>
              <w:autoSpaceDN w:val="0"/>
              <w:adjustRightInd w:val="0"/>
              <w:jc w:val="both"/>
              <w:rPr>
                <w:b/>
              </w:rPr>
            </w:pPr>
            <w:r w:rsidRPr="006E5786">
              <w:rPr>
                <w:b/>
              </w:rPr>
              <w:t>How often does the electronic notification of individuals eligible for Enrollment occur?</w:t>
            </w:r>
          </w:p>
          <w:p w14:paraId="69353165" w14:textId="77777777" w:rsidR="002A1EDD" w:rsidRDefault="002A1EDD" w:rsidP="007A5827">
            <w:pPr>
              <w:tabs>
                <w:tab w:val="left" w:pos="0"/>
              </w:tabs>
              <w:overflowPunct w:val="0"/>
              <w:autoSpaceDE w:val="0"/>
              <w:autoSpaceDN w:val="0"/>
              <w:adjustRightInd w:val="0"/>
              <w:jc w:val="both"/>
              <w:rPr>
                <w:b/>
              </w:rPr>
            </w:pPr>
          </w:p>
          <w:p w14:paraId="1AA08C57" w14:textId="5DCA7D16" w:rsidR="002A1EDD" w:rsidRDefault="002A1EDD" w:rsidP="007A5827">
            <w:pPr>
              <w:tabs>
                <w:tab w:val="left" w:pos="0"/>
              </w:tabs>
              <w:overflowPunct w:val="0"/>
              <w:autoSpaceDE w:val="0"/>
              <w:autoSpaceDN w:val="0"/>
              <w:adjustRightInd w:val="0"/>
              <w:jc w:val="both"/>
            </w:pPr>
            <w:r w:rsidRPr="009766A7">
              <w:t>Daily</w:t>
            </w:r>
            <w:r w:rsidR="00DF5C1A">
              <w:t>.</w:t>
            </w:r>
          </w:p>
          <w:p w14:paraId="5AB056F5" w14:textId="3A0CDDAA" w:rsidR="006C7CBD" w:rsidRPr="009766A7" w:rsidRDefault="006C7CBD" w:rsidP="007A5827">
            <w:pPr>
              <w:tabs>
                <w:tab w:val="left" w:pos="0"/>
              </w:tabs>
              <w:overflowPunct w:val="0"/>
              <w:autoSpaceDE w:val="0"/>
              <w:autoSpaceDN w:val="0"/>
              <w:adjustRightInd w:val="0"/>
              <w:jc w:val="both"/>
            </w:pPr>
          </w:p>
        </w:tc>
      </w:tr>
      <w:tr w:rsidR="00C817D2" w:rsidRPr="00C40BDE" w14:paraId="3F974F1C" w14:textId="77777777" w:rsidTr="19E0F00C">
        <w:tc>
          <w:tcPr>
            <w:tcW w:w="877" w:type="dxa"/>
            <w:tcBorders>
              <w:top w:val="single" w:sz="4" w:space="0" w:color="auto"/>
              <w:left w:val="single" w:sz="4" w:space="0" w:color="auto"/>
              <w:bottom w:val="single" w:sz="4" w:space="0" w:color="auto"/>
              <w:right w:val="single" w:sz="4" w:space="0" w:color="auto"/>
            </w:tcBorders>
          </w:tcPr>
          <w:p w14:paraId="68E13F36" w14:textId="3524DD71" w:rsidR="00C817D2" w:rsidRPr="00C40BDE" w:rsidRDefault="007A5827" w:rsidP="006337C1">
            <w:pPr>
              <w:tabs>
                <w:tab w:val="left" w:pos="0"/>
              </w:tabs>
              <w:autoSpaceDN w:val="0"/>
              <w:jc w:val="center"/>
            </w:pPr>
            <w:r>
              <w:t>1</w:t>
            </w:r>
            <w:r w:rsidR="006337C1">
              <w:t>4</w:t>
            </w:r>
            <w:r>
              <w:t>5</w:t>
            </w:r>
          </w:p>
        </w:tc>
        <w:tc>
          <w:tcPr>
            <w:tcW w:w="2160" w:type="dxa"/>
            <w:tcBorders>
              <w:top w:val="single" w:sz="4" w:space="0" w:color="auto"/>
              <w:left w:val="single" w:sz="4" w:space="0" w:color="auto"/>
              <w:bottom w:val="single" w:sz="4" w:space="0" w:color="auto"/>
              <w:right w:val="single" w:sz="4" w:space="0" w:color="auto"/>
            </w:tcBorders>
          </w:tcPr>
          <w:p w14:paraId="2442ED8F" w14:textId="77777777" w:rsidR="00C817D2" w:rsidRPr="00713FC0" w:rsidRDefault="00C817D2" w:rsidP="00B949DB">
            <w:pPr>
              <w:tabs>
                <w:tab w:val="left" w:pos="0"/>
              </w:tabs>
              <w:overflowPunct w:val="0"/>
              <w:autoSpaceDE w:val="0"/>
              <w:autoSpaceDN w:val="0"/>
              <w:adjustRightInd w:val="0"/>
              <w:jc w:val="center"/>
            </w:pPr>
            <w:r w:rsidRPr="006E5786">
              <w:t>3.5.2.1 Data Entry and Preliminary Eligibility Assessment</w:t>
            </w:r>
          </w:p>
        </w:tc>
        <w:tc>
          <w:tcPr>
            <w:tcW w:w="7200" w:type="dxa"/>
            <w:tcBorders>
              <w:top w:val="single" w:sz="4" w:space="0" w:color="auto"/>
              <w:left w:val="single" w:sz="4" w:space="0" w:color="auto"/>
              <w:bottom w:val="single" w:sz="4" w:space="0" w:color="auto"/>
              <w:right w:val="single" w:sz="4" w:space="0" w:color="auto"/>
            </w:tcBorders>
          </w:tcPr>
          <w:p w14:paraId="748D796A" w14:textId="77777777" w:rsidR="00C817D2" w:rsidRDefault="00C817D2" w:rsidP="007A5827">
            <w:pPr>
              <w:tabs>
                <w:tab w:val="left" w:pos="0"/>
              </w:tabs>
              <w:overflowPunct w:val="0"/>
              <w:autoSpaceDE w:val="0"/>
              <w:autoSpaceDN w:val="0"/>
              <w:adjustRightInd w:val="0"/>
              <w:jc w:val="both"/>
              <w:rPr>
                <w:b/>
              </w:rPr>
            </w:pPr>
            <w:r w:rsidRPr="006E5786">
              <w:rPr>
                <w:b/>
              </w:rPr>
              <w:t xml:space="preserve">How long must the Contractor retain all hard copy documentation?  </w:t>
            </w:r>
          </w:p>
          <w:p w14:paraId="7277C6A0" w14:textId="77777777" w:rsidR="00321670" w:rsidRDefault="00321670" w:rsidP="007A5827">
            <w:pPr>
              <w:tabs>
                <w:tab w:val="left" w:pos="0"/>
              </w:tabs>
              <w:overflowPunct w:val="0"/>
              <w:autoSpaceDE w:val="0"/>
              <w:autoSpaceDN w:val="0"/>
              <w:adjustRightInd w:val="0"/>
              <w:jc w:val="both"/>
              <w:rPr>
                <w:b/>
              </w:rPr>
            </w:pPr>
          </w:p>
          <w:p w14:paraId="289146C8" w14:textId="6E0FCB9F" w:rsidR="00321670" w:rsidRDefault="00B32F24" w:rsidP="007A5827">
            <w:pPr>
              <w:tabs>
                <w:tab w:val="left" w:pos="0"/>
              </w:tabs>
              <w:overflowPunct w:val="0"/>
              <w:autoSpaceDE w:val="0"/>
              <w:autoSpaceDN w:val="0"/>
              <w:adjustRightInd w:val="0"/>
              <w:jc w:val="both"/>
            </w:pPr>
            <w:r w:rsidRPr="009766A7">
              <w:t xml:space="preserve">The </w:t>
            </w:r>
            <w:r>
              <w:t>Vendor</w:t>
            </w:r>
            <w:r w:rsidRPr="009766A7">
              <w:t xml:space="preserve"> </w:t>
            </w:r>
            <w:r w:rsidRPr="00A70F6F">
              <w:t>{Contractor}</w:t>
            </w:r>
            <w:r>
              <w:t xml:space="preserve"> </w:t>
            </w:r>
            <w:r w:rsidRPr="009766A7">
              <w:t xml:space="preserve">shall adhere to the State’s DORES requirement </w:t>
            </w:r>
            <w:r w:rsidR="00EE590D">
              <w:t>of s</w:t>
            </w:r>
            <w:r w:rsidR="00321670" w:rsidRPr="009766A7">
              <w:t>even (7) years.</w:t>
            </w:r>
          </w:p>
          <w:p w14:paraId="36A052DA" w14:textId="6170343F" w:rsidR="006C7CBD" w:rsidRPr="009766A7" w:rsidRDefault="006C7CBD" w:rsidP="007A5827">
            <w:pPr>
              <w:tabs>
                <w:tab w:val="left" w:pos="0"/>
              </w:tabs>
              <w:overflowPunct w:val="0"/>
              <w:autoSpaceDE w:val="0"/>
              <w:autoSpaceDN w:val="0"/>
              <w:adjustRightInd w:val="0"/>
              <w:jc w:val="both"/>
            </w:pPr>
          </w:p>
        </w:tc>
      </w:tr>
      <w:tr w:rsidR="00C817D2" w:rsidRPr="00C40BDE" w14:paraId="41372418" w14:textId="77777777" w:rsidTr="19E0F00C">
        <w:tc>
          <w:tcPr>
            <w:tcW w:w="877" w:type="dxa"/>
            <w:tcBorders>
              <w:top w:val="single" w:sz="4" w:space="0" w:color="auto"/>
              <w:left w:val="single" w:sz="4" w:space="0" w:color="auto"/>
              <w:bottom w:val="single" w:sz="4" w:space="0" w:color="auto"/>
              <w:right w:val="single" w:sz="4" w:space="0" w:color="auto"/>
            </w:tcBorders>
          </w:tcPr>
          <w:p w14:paraId="052CF320" w14:textId="151D75B4" w:rsidR="00C817D2" w:rsidRPr="00C40BDE" w:rsidRDefault="007A5827" w:rsidP="006337C1">
            <w:pPr>
              <w:tabs>
                <w:tab w:val="left" w:pos="0"/>
              </w:tabs>
              <w:autoSpaceDN w:val="0"/>
              <w:jc w:val="center"/>
            </w:pPr>
            <w:r>
              <w:t>1</w:t>
            </w:r>
            <w:r w:rsidR="006337C1">
              <w:t>46</w:t>
            </w:r>
          </w:p>
        </w:tc>
        <w:tc>
          <w:tcPr>
            <w:tcW w:w="2160" w:type="dxa"/>
            <w:tcBorders>
              <w:top w:val="single" w:sz="4" w:space="0" w:color="auto"/>
              <w:left w:val="single" w:sz="4" w:space="0" w:color="auto"/>
              <w:bottom w:val="single" w:sz="4" w:space="0" w:color="auto"/>
              <w:right w:val="single" w:sz="4" w:space="0" w:color="auto"/>
            </w:tcBorders>
          </w:tcPr>
          <w:p w14:paraId="2877B937" w14:textId="77777777" w:rsidR="00C817D2" w:rsidRPr="00713FC0" w:rsidRDefault="00C817D2" w:rsidP="00B949DB">
            <w:pPr>
              <w:tabs>
                <w:tab w:val="left" w:pos="0"/>
              </w:tabs>
              <w:overflowPunct w:val="0"/>
              <w:autoSpaceDE w:val="0"/>
              <w:autoSpaceDN w:val="0"/>
              <w:adjustRightInd w:val="0"/>
              <w:jc w:val="center"/>
            </w:pPr>
            <w:r w:rsidRPr="000F34E7">
              <w:t>3.5.2.1 Data Entry and Preliminary Eligibility Assessment</w:t>
            </w:r>
          </w:p>
        </w:tc>
        <w:tc>
          <w:tcPr>
            <w:tcW w:w="7200" w:type="dxa"/>
            <w:tcBorders>
              <w:top w:val="single" w:sz="4" w:space="0" w:color="auto"/>
              <w:left w:val="single" w:sz="4" w:space="0" w:color="auto"/>
              <w:bottom w:val="single" w:sz="4" w:space="0" w:color="auto"/>
              <w:right w:val="single" w:sz="4" w:space="0" w:color="auto"/>
            </w:tcBorders>
          </w:tcPr>
          <w:p w14:paraId="2A0104D9" w14:textId="77777777" w:rsidR="005767AA" w:rsidRDefault="00C817D2" w:rsidP="007A5827">
            <w:pPr>
              <w:tabs>
                <w:tab w:val="left" w:pos="0"/>
              </w:tabs>
              <w:overflowPunct w:val="0"/>
              <w:autoSpaceDE w:val="0"/>
              <w:autoSpaceDN w:val="0"/>
              <w:adjustRightInd w:val="0"/>
              <w:jc w:val="both"/>
              <w:rPr>
                <w:b/>
              </w:rPr>
            </w:pPr>
            <w:r w:rsidRPr="000F34E7">
              <w:rPr>
                <w:b/>
              </w:rPr>
              <w:t xml:space="preserve">How often is the Contractor notified through the XML for printing notices? </w:t>
            </w:r>
          </w:p>
          <w:p w14:paraId="7E909D75" w14:textId="62F9F38B" w:rsidR="00C817D2" w:rsidRDefault="00C817D2" w:rsidP="007A5827">
            <w:pPr>
              <w:tabs>
                <w:tab w:val="left" w:pos="0"/>
              </w:tabs>
              <w:overflowPunct w:val="0"/>
              <w:autoSpaceDE w:val="0"/>
              <w:autoSpaceDN w:val="0"/>
              <w:adjustRightInd w:val="0"/>
              <w:jc w:val="both"/>
              <w:rPr>
                <w:b/>
              </w:rPr>
            </w:pPr>
            <w:r w:rsidRPr="000F34E7">
              <w:rPr>
                <w:b/>
              </w:rPr>
              <w:t xml:space="preserve">  </w:t>
            </w:r>
          </w:p>
          <w:p w14:paraId="55AC65D4" w14:textId="77777777" w:rsidR="008F48A7" w:rsidRDefault="008F48A7">
            <w:pPr>
              <w:tabs>
                <w:tab w:val="left" w:pos="0"/>
              </w:tabs>
              <w:overflowPunct w:val="0"/>
              <w:autoSpaceDE w:val="0"/>
              <w:autoSpaceDN w:val="0"/>
              <w:adjustRightInd w:val="0"/>
              <w:jc w:val="both"/>
            </w:pPr>
            <w:r w:rsidRPr="009766A7">
              <w:t xml:space="preserve">At a minimum, the </w:t>
            </w:r>
            <w:r w:rsidR="000530B8">
              <w:t>Vendor</w:t>
            </w:r>
            <w:r w:rsidRPr="009766A7">
              <w:t xml:space="preserve"> </w:t>
            </w:r>
            <w:r w:rsidR="00876E05">
              <w:t xml:space="preserve">{Contractor} </w:t>
            </w:r>
            <w:r w:rsidRPr="009766A7">
              <w:t>would receive nightly transmission notices to be mailed.</w:t>
            </w:r>
            <w:r w:rsidR="006E3444">
              <w:t xml:space="preserve"> </w:t>
            </w:r>
          </w:p>
          <w:p w14:paraId="14093B5D" w14:textId="10EFAC29" w:rsidR="006C7CBD" w:rsidRPr="009766A7" w:rsidRDefault="006C7CBD">
            <w:pPr>
              <w:tabs>
                <w:tab w:val="left" w:pos="0"/>
              </w:tabs>
              <w:overflowPunct w:val="0"/>
              <w:autoSpaceDE w:val="0"/>
              <w:autoSpaceDN w:val="0"/>
              <w:adjustRightInd w:val="0"/>
              <w:jc w:val="both"/>
            </w:pPr>
          </w:p>
        </w:tc>
      </w:tr>
      <w:tr w:rsidR="00C817D2" w:rsidRPr="00C40BDE" w14:paraId="1A7035C1" w14:textId="77777777" w:rsidTr="19E0F00C">
        <w:tc>
          <w:tcPr>
            <w:tcW w:w="877" w:type="dxa"/>
            <w:tcBorders>
              <w:top w:val="single" w:sz="4" w:space="0" w:color="auto"/>
              <w:left w:val="single" w:sz="4" w:space="0" w:color="auto"/>
              <w:bottom w:val="single" w:sz="4" w:space="0" w:color="auto"/>
              <w:right w:val="single" w:sz="4" w:space="0" w:color="auto"/>
            </w:tcBorders>
          </w:tcPr>
          <w:p w14:paraId="7B70873B" w14:textId="07592AE4" w:rsidR="00C817D2" w:rsidRPr="00C40BDE" w:rsidRDefault="007A5827" w:rsidP="006337C1">
            <w:pPr>
              <w:tabs>
                <w:tab w:val="left" w:pos="0"/>
              </w:tabs>
              <w:autoSpaceDN w:val="0"/>
              <w:jc w:val="center"/>
            </w:pPr>
            <w:r>
              <w:lastRenderedPageBreak/>
              <w:t>1</w:t>
            </w:r>
            <w:r w:rsidR="006337C1">
              <w:t>47</w:t>
            </w:r>
          </w:p>
        </w:tc>
        <w:tc>
          <w:tcPr>
            <w:tcW w:w="2160" w:type="dxa"/>
            <w:tcBorders>
              <w:top w:val="single" w:sz="4" w:space="0" w:color="auto"/>
              <w:left w:val="single" w:sz="4" w:space="0" w:color="auto"/>
              <w:bottom w:val="single" w:sz="4" w:space="0" w:color="auto"/>
              <w:right w:val="single" w:sz="4" w:space="0" w:color="auto"/>
            </w:tcBorders>
          </w:tcPr>
          <w:p w14:paraId="2700CC75" w14:textId="77777777" w:rsidR="00C817D2" w:rsidRPr="00713FC0" w:rsidRDefault="00C817D2" w:rsidP="00B949DB">
            <w:pPr>
              <w:tabs>
                <w:tab w:val="left" w:pos="0"/>
              </w:tabs>
              <w:overflowPunct w:val="0"/>
              <w:autoSpaceDE w:val="0"/>
              <w:autoSpaceDN w:val="0"/>
              <w:adjustRightInd w:val="0"/>
              <w:jc w:val="center"/>
            </w:pPr>
            <w:r w:rsidRPr="000F34E7">
              <w:t>3.5.2.1 Data Entry and Preliminary Eligibility Assessment</w:t>
            </w:r>
          </w:p>
        </w:tc>
        <w:tc>
          <w:tcPr>
            <w:tcW w:w="7200" w:type="dxa"/>
            <w:tcBorders>
              <w:top w:val="single" w:sz="4" w:space="0" w:color="auto"/>
              <w:left w:val="single" w:sz="4" w:space="0" w:color="auto"/>
              <w:bottom w:val="single" w:sz="4" w:space="0" w:color="auto"/>
              <w:right w:val="single" w:sz="4" w:space="0" w:color="auto"/>
            </w:tcBorders>
          </w:tcPr>
          <w:p w14:paraId="28237E7B" w14:textId="48FFF896" w:rsidR="008F48A7" w:rsidRDefault="00C817D2" w:rsidP="007A5827">
            <w:pPr>
              <w:pStyle w:val="ListParagraph"/>
              <w:numPr>
                <w:ilvl w:val="0"/>
                <w:numId w:val="68"/>
              </w:numPr>
              <w:tabs>
                <w:tab w:val="left" w:pos="0"/>
              </w:tabs>
              <w:overflowPunct w:val="0"/>
              <w:autoSpaceDE w:val="0"/>
              <w:autoSpaceDN w:val="0"/>
              <w:adjustRightInd w:val="0"/>
              <w:jc w:val="both"/>
              <w:rPr>
                <w:b/>
              </w:rPr>
            </w:pPr>
            <w:r w:rsidRPr="00DF0CB1">
              <w:rPr>
                <w:b/>
              </w:rPr>
              <w:t>How does the electronic notification of individuals eligible for Enrollment occur?</w:t>
            </w:r>
          </w:p>
          <w:p w14:paraId="1EF074F3" w14:textId="77777777" w:rsidR="005767AA" w:rsidRPr="009766A7" w:rsidRDefault="005767AA" w:rsidP="009766A7">
            <w:pPr>
              <w:tabs>
                <w:tab w:val="left" w:pos="0"/>
              </w:tabs>
              <w:overflowPunct w:val="0"/>
              <w:autoSpaceDE w:val="0"/>
              <w:autoSpaceDN w:val="0"/>
              <w:adjustRightInd w:val="0"/>
              <w:jc w:val="both"/>
              <w:rPr>
                <w:b/>
              </w:rPr>
            </w:pPr>
          </w:p>
          <w:p w14:paraId="337804B3" w14:textId="4ACB86C9" w:rsidR="008F48A7" w:rsidRPr="005767AA" w:rsidRDefault="008F48A7" w:rsidP="009766A7">
            <w:pPr>
              <w:tabs>
                <w:tab w:val="left" w:pos="0"/>
              </w:tabs>
              <w:overflowPunct w:val="0"/>
              <w:autoSpaceDE w:val="0"/>
              <w:autoSpaceDN w:val="0"/>
              <w:adjustRightInd w:val="0"/>
              <w:ind w:left="360"/>
              <w:jc w:val="both"/>
            </w:pPr>
            <w:r w:rsidRPr="005767AA">
              <w:t xml:space="preserve">NJ Worker Portal generates the notice of eligibility or denial after the determination is made.  The notices are generated in real-time within the </w:t>
            </w:r>
            <w:r w:rsidR="00D75651">
              <w:t xml:space="preserve">NJ </w:t>
            </w:r>
            <w:r w:rsidRPr="005767AA">
              <w:t xml:space="preserve">Worker Portal. </w:t>
            </w:r>
          </w:p>
          <w:p w14:paraId="64B07F3D" w14:textId="1BDE1FD6" w:rsidR="00C817D2" w:rsidRPr="009766A7" w:rsidRDefault="00C817D2" w:rsidP="009766A7">
            <w:pPr>
              <w:tabs>
                <w:tab w:val="left" w:pos="0"/>
              </w:tabs>
              <w:overflowPunct w:val="0"/>
              <w:autoSpaceDE w:val="0"/>
              <w:autoSpaceDN w:val="0"/>
              <w:adjustRightInd w:val="0"/>
              <w:jc w:val="both"/>
              <w:rPr>
                <w:b/>
              </w:rPr>
            </w:pPr>
            <w:r w:rsidRPr="009766A7">
              <w:rPr>
                <w:b/>
              </w:rPr>
              <w:t xml:space="preserve"> </w:t>
            </w:r>
          </w:p>
          <w:p w14:paraId="620E4616" w14:textId="30A6ADB3" w:rsidR="00C817D2" w:rsidRDefault="00C817D2" w:rsidP="007A5827">
            <w:pPr>
              <w:pStyle w:val="ListParagraph"/>
              <w:numPr>
                <w:ilvl w:val="0"/>
                <w:numId w:val="68"/>
              </w:numPr>
              <w:tabs>
                <w:tab w:val="left" w:pos="0"/>
              </w:tabs>
              <w:overflowPunct w:val="0"/>
              <w:autoSpaceDE w:val="0"/>
              <w:autoSpaceDN w:val="0"/>
              <w:adjustRightInd w:val="0"/>
              <w:jc w:val="both"/>
              <w:rPr>
                <w:b/>
              </w:rPr>
            </w:pPr>
            <w:r w:rsidRPr="000F34E7">
              <w:rPr>
                <w:b/>
              </w:rPr>
              <w:t xml:space="preserve">Batch file process? </w:t>
            </w:r>
          </w:p>
          <w:p w14:paraId="05627516" w14:textId="77777777" w:rsidR="005767AA" w:rsidRPr="009766A7" w:rsidRDefault="005767AA" w:rsidP="009766A7">
            <w:pPr>
              <w:tabs>
                <w:tab w:val="left" w:pos="0"/>
              </w:tabs>
              <w:overflowPunct w:val="0"/>
              <w:autoSpaceDE w:val="0"/>
              <w:autoSpaceDN w:val="0"/>
              <w:adjustRightInd w:val="0"/>
              <w:jc w:val="both"/>
              <w:rPr>
                <w:b/>
              </w:rPr>
            </w:pPr>
          </w:p>
          <w:p w14:paraId="045E7DC4" w14:textId="2570F64A" w:rsidR="00321670" w:rsidRPr="009766A7" w:rsidRDefault="006E3444" w:rsidP="009766A7">
            <w:pPr>
              <w:tabs>
                <w:tab w:val="left" w:pos="0"/>
              </w:tabs>
              <w:overflowPunct w:val="0"/>
              <w:autoSpaceDE w:val="0"/>
              <w:autoSpaceDN w:val="0"/>
              <w:adjustRightInd w:val="0"/>
              <w:ind w:left="360"/>
              <w:jc w:val="both"/>
              <w:rPr>
                <w:b/>
              </w:rPr>
            </w:pPr>
            <w:r w:rsidRPr="009766A7">
              <w:t>No</w:t>
            </w:r>
            <w:r w:rsidR="008F48A7" w:rsidRPr="001B1B3A">
              <w:t>.</w:t>
            </w:r>
          </w:p>
          <w:p w14:paraId="69166B29" w14:textId="32A31025" w:rsidR="008F48A7" w:rsidRDefault="008F48A7" w:rsidP="009766A7">
            <w:pPr>
              <w:pStyle w:val="ListParagraph"/>
              <w:tabs>
                <w:tab w:val="left" w:pos="0"/>
              </w:tabs>
              <w:overflowPunct w:val="0"/>
              <w:autoSpaceDE w:val="0"/>
              <w:autoSpaceDN w:val="0"/>
              <w:adjustRightInd w:val="0"/>
              <w:ind w:left="360"/>
              <w:jc w:val="both"/>
              <w:rPr>
                <w:b/>
              </w:rPr>
            </w:pPr>
            <w:r>
              <w:rPr>
                <w:b/>
              </w:rPr>
              <w:t xml:space="preserve">  </w:t>
            </w:r>
          </w:p>
          <w:p w14:paraId="0DDE1442" w14:textId="77777777" w:rsidR="005767AA" w:rsidRDefault="00C817D2" w:rsidP="007A5827">
            <w:pPr>
              <w:pStyle w:val="ListParagraph"/>
              <w:numPr>
                <w:ilvl w:val="0"/>
                <w:numId w:val="68"/>
              </w:numPr>
              <w:tabs>
                <w:tab w:val="left" w:pos="0"/>
              </w:tabs>
              <w:overflowPunct w:val="0"/>
              <w:autoSpaceDE w:val="0"/>
              <w:autoSpaceDN w:val="0"/>
              <w:adjustRightInd w:val="0"/>
              <w:jc w:val="both"/>
              <w:rPr>
                <w:b/>
              </w:rPr>
            </w:pPr>
            <w:r w:rsidRPr="000F34E7">
              <w:rPr>
                <w:b/>
              </w:rPr>
              <w:t xml:space="preserve">Real-time APIs? </w:t>
            </w:r>
          </w:p>
          <w:p w14:paraId="6971629D" w14:textId="75EC8603" w:rsidR="00C817D2" w:rsidRPr="009766A7" w:rsidRDefault="00C817D2" w:rsidP="009766A7">
            <w:pPr>
              <w:tabs>
                <w:tab w:val="left" w:pos="0"/>
              </w:tabs>
              <w:overflowPunct w:val="0"/>
              <w:autoSpaceDE w:val="0"/>
              <w:autoSpaceDN w:val="0"/>
              <w:adjustRightInd w:val="0"/>
              <w:jc w:val="both"/>
              <w:rPr>
                <w:b/>
              </w:rPr>
            </w:pPr>
            <w:r w:rsidRPr="009766A7">
              <w:rPr>
                <w:b/>
              </w:rPr>
              <w:t xml:space="preserve"> </w:t>
            </w:r>
          </w:p>
          <w:p w14:paraId="58A3AEA8" w14:textId="66F4EDAC" w:rsidR="006C7CBD" w:rsidRPr="003F733F" w:rsidRDefault="008F48A7" w:rsidP="006337C1">
            <w:pPr>
              <w:tabs>
                <w:tab w:val="left" w:pos="0"/>
              </w:tabs>
              <w:overflowPunct w:val="0"/>
              <w:autoSpaceDE w:val="0"/>
              <w:autoSpaceDN w:val="0"/>
              <w:adjustRightInd w:val="0"/>
              <w:ind w:left="360"/>
              <w:jc w:val="both"/>
            </w:pPr>
            <w:r w:rsidRPr="005767AA">
              <w:t>Applicants that have requested electronic notification receive an email that a message is available on their registered account inbox.</w:t>
            </w:r>
          </w:p>
        </w:tc>
      </w:tr>
      <w:tr w:rsidR="00470F60" w:rsidRPr="00C40BDE" w14:paraId="64D70305" w14:textId="77777777" w:rsidTr="19E0F00C">
        <w:trPr>
          <w:trHeight w:val="188"/>
        </w:trPr>
        <w:tc>
          <w:tcPr>
            <w:tcW w:w="877" w:type="dxa"/>
            <w:tcBorders>
              <w:top w:val="single" w:sz="4" w:space="0" w:color="auto"/>
              <w:left w:val="single" w:sz="4" w:space="0" w:color="auto"/>
              <w:bottom w:val="single" w:sz="4" w:space="0" w:color="auto"/>
              <w:right w:val="single" w:sz="4" w:space="0" w:color="auto"/>
            </w:tcBorders>
          </w:tcPr>
          <w:p w14:paraId="1396106A" w14:textId="3D715779" w:rsidR="00470F60" w:rsidRPr="00AC017A" w:rsidRDefault="007A5827" w:rsidP="006337C1">
            <w:pPr>
              <w:tabs>
                <w:tab w:val="left" w:pos="0"/>
              </w:tabs>
              <w:autoSpaceDN w:val="0"/>
              <w:jc w:val="center"/>
            </w:pPr>
            <w:r w:rsidRPr="00AC017A">
              <w:t>1</w:t>
            </w:r>
            <w:r w:rsidR="006337C1">
              <w:t>48</w:t>
            </w:r>
          </w:p>
        </w:tc>
        <w:tc>
          <w:tcPr>
            <w:tcW w:w="2160" w:type="dxa"/>
            <w:tcBorders>
              <w:top w:val="single" w:sz="4" w:space="0" w:color="auto"/>
              <w:left w:val="single" w:sz="4" w:space="0" w:color="auto"/>
              <w:bottom w:val="single" w:sz="4" w:space="0" w:color="auto"/>
              <w:right w:val="single" w:sz="4" w:space="0" w:color="auto"/>
            </w:tcBorders>
          </w:tcPr>
          <w:p w14:paraId="7F007856" w14:textId="77777777" w:rsidR="00470F60" w:rsidRPr="00AC017A" w:rsidRDefault="00470F60" w:rsidP="007A5827">
            <w:pPr>
              <w:tabs>
                <w:tab w:val="left" w:pos="0"/>
              </w:tabs>
              <w:overflowPunct w:val="0"/>
              <w:autoSpaceDE w:val="0"/>
              <w:autoSpaceDN w:val="0"/>
              <w:adjustRightInd w:val="0"/>
              <w:jc w:val="center"/>
            </w:pPr>
            <w:r w:rsidRPr="00AC017A">
              <w:t>3.5.2.1 Eligibility and Enrollment Processing and Management System</w:t>
            </w:r>
          </w:p>
        </w:tc>
        <w:tc>
          <w:tcPr>
            <w:tcW w:w="7200" w:type="dxa"/>
            <w:tcBorders>
              <w:top w:val="single" w:sz="4" w:space="0" w:color="auto"/>
              <w:left w:val="single" w:sz="4" w:space="0" w:color="auto"/>
              <w:bottom w:val="single" w:sz="4" w:space="0" w:color="auto"/>
              <w:right w:val="single" w:sz="4" w:space="0" w:color="auto"/>
            </w:tcBorders>
          </w:tcPr>
          <w:p w14:paraId="515CFF49" w14:textId="676FB687" w:rsidR="00470F60" w:rsidRPr="009766A7" w:rsidRDefault="00470F60" w:rsidP="007A5827">
            <w:pPr>
              <w:tabs>
                <w:tab w:val="left" w:pos="0"/>
              </w:tabs>
              <w:overflowPunct w:val="0"/>
              <w:autoSpaceDE w:val="0"/>
              <w:autoSpaceDN w:val="0"/>
              <w:adjustRightInd w:val="0"/>
              <w:ind w:hanging="28"/>
              <w:rPr>
                <w:b/>
              </w:rPr>
            </w:pPr>
            <w:r w:rsidRPr="00AC017A">
              <w:rPr>
                <w:b/>
              </w:rPr>
              <w:t>What data is transferred as part of the XML? Applications are being processed in the State’s IES.</w:t>
            </w:r>
          </w:p>
          <w:p w14:paraId="43BA3FC5" w14:textId="77777777" w:rsidR="005767AA" w:rsidRPr="00AC017A" w:rsidRDefault="005767AA" w:rsidP="007A5827">
            <w:pPr>
              <w:tabs>
                <w:tab w:val="left" w:pos="0"/>
              </w:tabs>
              <w:overflowPunct w:val="0"/>
              <w:autoSpaceDE w:val="0"/>
              <w:autoSpaceDN w:val="0"/>
              <w:adjustRightInd w:val="0"/>
              <w:ind w:hanging="28"/>
              <w:rPr>
                <w:b/>
              </w:rPr>
            </w:pPr>
          </w:p>
          <w:p w14:paraId="075C34DE" w14:textId="7A4F5896" w:rsidR="00321670" w:rsidRPr="00AC017A" w:rsidRDefault="0000165B" w:rsidP="009766A7">
            <w:pPr>
              <w:pStyle w:val="ListParagraph"/>
              <w:numPr>
                <w:ilvl w:val="0"/>
                <w:numId w:val="158"/>
              </w:numPr>
              <w:tabs>
                <w:tab w:val="left" w:pos="0"/>
              </w:tabs>
              <w:overflowPunct w:val="0"/>
              <w:autoSpaceDE w:val="0"/>
              <w:autoSpaceDN w:val="0"/>
              <w:adjustRightInd w:val="0"/>
              <w:ind w:left="360"/>
            </w:pPr>
            <w:r w:rsidRPr="00AC017A">
              <w:t xml:space="preserve">The Vendor </w:t>
            </w:r>
            <w:r w:rsidR="007661D8">
              <w:t>{Contractor}</w:t>
            </w:r>
            <w:r w:rsidR="007661D8" w:rsidRPr="00AC017A" w:rsidDel="000530B8">
              <w:t xml:space="preserve"> </w:t>
            </w:r>
            <w:r w:rsidRPr="00AC017A">
              <w:t>will be electronically notified through XML for printing of acknowledgement of receipt, missing information requests and eligibility determination letters pursuant to Blanket P</w:t>
            </w:r>
            <w:r w:rsidR="000530B8" w:rsidRPr="00AC017A">
              <w:t>.</w:t>
            </w:r>
            <w:r w:rsidRPr="00AC017A">
              <w:t>O</w:t>
            </w:r>
            <w:r w:rsidR="000530B8" w:rsidRPr="00AC017A">
              <w:t>.</w:t>
            </w:r>
            <w:r w:rsidRPr="00AC017A">
              <w:t xml:space="preserve"> requirements.</w:t>
            </w:r>
          </w:p>
          <w:p w14:paraId="21062FF8" w14:textId="77777777" w:rsidR="0000165B" w:rsidRPr="00AC017A" w:rsidRDefault="0000165B">
            <w:pPr>
              <w:tabs>
                <w:tab w:val="left" w:pos="0"/>
              </w:tabs>
              <w:overflowPunct w:val="0"/>
              <w:autoSpaceDE w:val="0"/>
              <w:autoSpaceDN w:val="0"/>
              <w:adjustRightInd w:val="0"/>
              <w:ind w:hanging="28"/>
            </w:pPr>
          </w:p>
          <w:p w14:paraId="486F9FD6" w14:textId="6F039270" w:rsidR="0000165B" w:rsidRPr="00AC017A" w:rsidRDefault="0000165B" w:rsidP="009766A7">
            <w:pPr>
              <w:pStyle w:val="ListParagraph"/>
              <w:numPr>
                <w:ilvl w:val="0"/>
                <w:numId w:val="158"/>
              </w:numPr>
              <w:tabs>
                <w:tab w:val="left" w:pos="0"/>
              </w:tabs>
              <w:overflowPunct w:val="0"/>
              <w:autoSpaceDE w:val="0"/>
              <w:autoSpaceDN w:val="0"/>
              <w:adjustRightInd w:val="0"/>
              <w:ind w:left="360"/>
            </w:pPr>
            <w:r w:rsidRPr="00AC017A">
              <w:t>The Vendor</w:t>
            </w:r>
            <w:r w:rsidR="007661D8">
              <w:t xml:space="preserve"> {Contractor}</w:t>
            </w:r>
            <w:r w:rsidRPr="00AC017A">
              <w:t xml:space="preserve"> </w:t>
            </w:r>
            <w:r w:rsidR="006660EC">
              <w:t>shall</w:t>
            </w:r>
            <w:r w:rsidR="006660EC" w:rsidRPr="00AC017A">
              <w:t xml:space="preserve"> </w:t>
            </w:r>
            <w:r w:rsidRPr="00AC017A">
              <w:t xml:space="preserve">accept XML data transfer, which includes Presumptive Eligibility (PE) cases, to update the Vendor’s </w:t>
            </w:r>
            <w:r w:rsidR="007661D8">
              <w:t>{Contractor’s}</w:t>
            </w:r>
            <w:r w:rsidR="007661D8" w:rsidRPr="00AC017A" w:rsidDel="000530B8">
              <w:t xml:space="preserve"> </w:t>
            </w:r>
            <w:r w:rsidRPr="00AC017A">
              <w:t>eligibility management system.</w:t>
            </w:r>
          </w:p>
          <w:p w14:paraId="5A2E40B7" w14:textId="77777777" w:rsidR="0000165B" w:rsidRPr="00AC017A" w:rsidRDefault="0000165B" w:rsidP="007A5827">
            <w:pPr>
              <w:tabs>
                <w:tab w:val="left" w:pos="0"/>
              </w:tabs>
              <w:overflowPunct w:val="0"/>
              <w:autoSpaceDE w:val="0"/>
              <w:autoSpaceDN w:val="0"/>
              <w:adjustRightInd w:val="0"/>
              <w:ind w:hanging="28"/>
            </w:pPr>
          </w:p>
          <w:p w14:paraId="50158689" w14:textId="762FF5F7" w:rsidR="0000165B" w:rsidRPr="009766A7" w:rsidRDefault="0000165B">
            <w:pPr>
              <w:tabs>
                <w:tab w:val="left" w:pos="0"/>
              </w:tabs>
              <w:overflowPunct w:val="0"/>
              <w:autoSpaceDE w:val="0"/>
              <w:autoSpaceDN w:val="0"/>
              <w:adjustRightInd w:val="0"/>
              <w:ind w:hanging="28"/>
            </w:pPr>
          </w:p>
        </w:tc>
      </w:tr>
      <w:tr w:rsidR="00470F60" w:rsidRPr="00C40BDE" w14:paraId="25F29864" w14:textId="77777777" w:rsidTr="19E0F00C">
        <w:tc>
          <w:tcPr>
            <w:tcW w:w="877" w:type="dxa"/>
            <w:tcBorders>
              <w:top w:val="single" w:sz="4" w:space="0" w:color="auto"/>
              <w:left w:val="single" w:sz="4" w:space="0" w:color="auto"/>
              <w:bottom w:val="single" w:sz="4" w:space="0" w:color="auto"/>
              <w:right w:val="single" w:sz="4" w:space="0" w:color="auto"/>
            </w:tcBorders>
          </w:tcPr>
          <w:p w14:paraId="06B9CB50" w14:textId="7A8C448F" w:rsidR="00470F60" w:rsidRPr="00C40BDE" w:rsidRDefault="007A5827" w:rsidP="006337C1">
            <w:pPr>
              <w:tabs>
                <w:tab w:val="left" w:pos="0"/>
              </w:tabs>
              <w:autoSpaceDN w:val="0"/>
              <w:jc w:val="center"/>
            </w:pPr>
            <w:r>
              <w:t>1</w:t>
            </w:r>
            <w:r w:rsidR="006337C1">
              <w:t>49</w:t>
            </w:r>
          </w:p>
        </w:tc>
        <w:tc>
          <w:tcPr>
            <w:tcW w:w="2160" w:type="dxa"/>
            <w:tcBorders>
              <w:top w:val="single" w:sz="4" w:space="0" w:color="auto"/>
              <w:left w:val="single" w:sz="4" w:space="0" w:color="auto"/>
              <w:bottom w:val="single" w:sz="4" w:space="0" w:color="auto"/>
              <w:right w:val="single" w:sz="4" w:space="0" w:color="auto"/>
            </w:tcBorders>
          </w:tcPr>
          <w:p w14:paraId="20B95EFB" w14:textId="77777777" w:rsidR="00470F60" w:rsidRPr="00713FC0" w:rsidRDefault="00470F60" w:rsidP="00B949DB">
            <w:pPr>
              <w:tabs>
                <w:tab w:val="left" w:pos="0"/>
              </w:tabs>
              <w:overflowPunct w:val="0"/>
              <w:autoSpaceDE w:val="0"/>
              <w:autoSpaceDN w:val="0"/>
              <w:adjustRightInd w:val="0"/>
              <w:jc w:val="center"/>
            </w:pPr>
            <w:r w:rsidRPr="00A56951">
              <w:t>Section 3.5.2.1, Data Entry and Preliminary Eligibility Assessment</w:t>
            </w:r>
          </w:p>
        </w:tc>
        <w:tc>
          <w:tcPr>
            <w:tcW w:w="7200" w:type="dxa"/>
            <w:tcBorders>
              <w:top w:val="single" w:sz="4" w:space="0" w:color="auto"/>
              <w:left w:val="single" w:sz="4" w:space="0" w:color="auto"/>
              <w:bottom w:val="single" w:sz="4" w:space="0" w:color="auto"/>
              <w:right w:val="single" w:sz="4" w:space="0" w:color="auto"/>
            </w:tcBorders>
          </w:tcPr>
          <w:p w14:paraId="1EC1CFCD" w14:textId="2984DE7A" w:rsidR="00470F60" w:rsidRDefault="00470F60" w:rsidP="007A5827">
            <w:pPr>
              <w:tabs>
                <w:tab w:val="left" w:pos="0"/>
              </w:tabs>
              <w:overflowPunct w:val="0"/>
              <w:autoSpaceDE w:val="0"/>
              <w:autoSpaceDN w:val="0"/>
              <w:adjustRightInd w:val="0"/>
              <w:jc w:val="both"/>
              <w:rPr>
                <w:b/>
              </w:rPr>
            </w:pPr>
            <w:r w:rsidRPr="00A56951">
              <w:rPr>
                <w:b/>
              </w:rPr>
              <w:t>What channel will be used by CWAs when they forward applications?</w:t>
            </w:r>
          </w:p>
          <w:p w14:paraId="6957AA69" w14:textId="77777777" w:rsidR="005767AA" w:rsidRDefault="005767AA" w:rsidP="007A5827">
            <w:pPr>
              <w:tabs>
                <w:tab w:val="left" w:pos="0"/>
              </w:tabs>
              <w:overflowPunct w:val="0"/>
              <w:autoSpaceDE w:val="0"/>
              <w:autoSpaceDN w:val="0"/>
              <w:adjustRightInd w:val="0"/>
              <w:jc w:val="both"/>
              <w:rPr>
                <w:b/>
              </w:rPr>
            </w:pPr>
          </w:p>
          <w:p w14:paraId="0CB81E16" w14:textId="793E9102" w:rsidR="008F48A7" w:rsidRDefault="008F48A7" w:rsidP="007A5827">
            <w:pPr>
              <w:tabs>
                <w:tab w:val="left" w:pos="0"/>
              </w:tabs>
              <w:overflowPunct w:val="0"/>
              <w:autoSpaceDE w:val="0"/>
              <w:autoSpaceDN w:val="0"/>
              <w:adjustRightInd w:val="0"/>
              <w:jc w:val="both"/>
            </w:pPr>
            <w:r w:rsidRPr="009766A7">
              <w:t>The NJ Worker Portal has functionality to transfer applications by XML.</w:t>
            </w:r>
          </w:p>
          <w:p w14:paraId="027D8F64" w14:textId="50B6B7DB" w:rsidR="006C7CBD" w:rsidRPr="009766A7" w:rsidRDefault="006C7CBD" w:rsidP="007A5827">
            <w:pPr>
              <w:tabs>
                <w:tab w:val="left" w:pos="0"/>
              </w:tabs>
              <w:overflowPunct w:val="0"/>
              <w:autoSpaceDE w:val="0"/>
              <w:autoSpaceDN w:val="0"/>
              <w:adjustRightInd w:val="0"/>
              <w:jc w:val="both"/>
            </w:pPr>
          </w:p>
        </w:tc>
      </w:tr>
      <w:tr w:rsidR="00470F60" w:rsidRPr="00E45EC4" w14:paraId="498DCFF8" w14:textId="77777777" w:rsidTr="19E0F00C">
        <w:tc>
          <w:tcPr>
            <w:tcW w:w="877" w:type="dxa"/>
            <w:tcBorders>
              <w:top w:val="single" w:sz="4" w:space="0" w:color="auto"/>
              <w:left w:val="single" w:sz="4" w:space="0" w:color="auto"/>
              <w:bottom w:val="single" w:sz="4" w:space="0" w:color="auto"/>
              <w:right w:val="single" w:sz="4" w:space="0" w:color="auto"/>
            </w:tcBorders>
          </w:tcPr>
          <w:p w14:paraId="66CCFC7C" w14:textId="090D7CB3" w:rsidR="00470F60" w:rsidRPr="00C40BDE" w:rsidRDefault="007A5827" w:rsidP="006337C1">
            <w:pPr>
              <w:tabs>
                <w:tab w:val="left" w:pos="0"/>
              </w:tabs>
              <w:autoSpaceDN w:val="0"/>
              <w:jc w:val="center"/>
            </w:pPr>
            <w:r>
              <w:t>15</w:t>
            </w:r>
            <w:r w:rsidR="006337C1">
              <w:t>0</w:t>
            </w:r>
          </w:p>
        </w:tc>
        <w:tc>
          <w:tcPr>
            <w:tcW w:w="2160" w:type="dxa"/>
            <w:tcBorders>
              <w:top w:val="single" w:sz="4" w:space="0" w:color="auto"/>
              <w:left w:val="single" w:sz="4" w:space="0" w:color="auto"/>
              <w:bottom w:val="single" w:sz="4" w:space="0" w:color="auto"/>
              <w:right w:val="single" w:sz="4" w:space="0" w:color="auto"/>
            </w:tcBorders>
          </w:tcPr>
          <w:p w14:paraId="60FF0ED1" w14:textId="3B2A7D7B" w:rsidR="00470F60" w:rsidRPr="00713FC0" w:rsidRDefault="00470F60" w:rsidP="00B949DB">
            <w:pPr>
              <w:tabs>
                <w:tab w:val="left" w:pos="0"/>
                <w:tab w:val="left" w:pos="301"/>
              </w:tabs>
              <w:overflowPunct w:val="0"/>
              <w:autoSpaceDE w:val="0"/>
              <w:autoSpaceDN w:val="0"/>
              <w:adjustRightInd w:val="0"/>
              <w:jc w:val="center"/>
            </w:pPr>
            <w:r w:rsidRPr="00A56951">
              <w:t>Section 3.5.2.1, Data Entry and Preliminary Eligibility Assessment</w:t>
            </w:r>
          </w:p>
        </w:tc>
        <w:tc>
          <w:tcPr>
            <w:tcW w:w="7200" w:type="dxa"/>
            <w:tcBorders>
              <w:top w:val="single" w:sz="4" w:space="0" w:color="auto"/>
              <w:left w:val="single" w:sz="4" w:space="0" w:color="auto"/>
              <w:bottom w:val="single" w:sz="4" w:space="0" w:color="auto"/>
              <w:right w:val="single" w:sz="4" w:space="0" w:color="auto"/>
            </w:tcBorders>
          </w:tcPr>
          <w:p w14:paraId="33E845BD" w14:textId="476DB146" w:rsidR="00470F60" w:rsidRDefault="00470F60" w:rsidP="007A5827">
            <w:pPr>
              <w:pStyle w:val="ListParagraph"/>
              <w:numPr>
                <w:ilvl w:val="0"/>
                <w:numId w:val="31"/>
              </w:numPr>
              <w:tabs>
                <w:tab w:val="left" w:pos="0"/>
              </w:tabs>
              <w:overflowPunct w:val="0"/>
              <w:autoSpaceDE w:val="0"/>
              <w:autoSpaceDN w:val="0"/>
              <w:adjustRightInd w:val="0"/>
              <w:jc w:val="both"/>
              <w:rPr>
                <w:b/>
              </w:rPr>
            </w:pPr>
            <w:r w:rsidRPr="00E45EC4">
              <w:rPr>
                <w:b/>
              </w:rPr>
              <w:t xml:space="preserve">Please confirm the channel(s) that the Vendor {Contractor} is expected to receive forwarded Title XXI Applications received by the CWAs. </w:t>
            </w:r>
          </w:p>
          <w:p w14:paraId="563699B5" w14:textId="77777777" w:rsidR="005767AA" w:rsidRPr="009766A7" w:rsidRDefault="005767AA" w:rsidP="009766A7">
            <w:pPr>
              <w:tabs>
                <w:tab w:val="left" w:pos="0"/>
              </w:tabs>
              <w:overflowPunct w:val="0"/>
              <w:autoSpaceDE w:val="0"/>
              <w:autoSpaceDN w:val="0"/>
              <w:adjustRightInd w:val="0"/>
              <w:jc w:val="both"/>
              <w:rPr>
                <w:b/>
              </w:rPr>
            </w:pPr>
          </w:p>
          <w:p w14:paraId="69ECE824" w14:textId="0733EC44" w:rsidR="008F48A7" w:rsidRPr="005767AA" w:rsidRDefault="008F48A7" w:rsidP="009766A7">
            <w:pPr>
              <w:tabs>
                <w:tab w:val="left" w:pos="0"/>
              </w:tabs>
              <w:overflowPunct w:val="0"/>
              <w:autoSpaceDE w:val="0"/>
              <w:autoSpaceDN w:val="0"/>
              <w:adjustRightInd w:val="0"/>
              <w:ind w:left="360"/>
              <w:jc w:val="both"/>
            </w:pPr>
            <w:r w:rsidRPr="005767AA">
              <w:t>Title XXI applications are expected to be transferred by XML.</w:t>
            </w:r>
          </w:p>
          <w:p w14:paraId="6509B13D" w14:textId="77777777" w:rsidR="008F48A7" w:rsidRPr="009766A7" w:rsidRDefault="008F48A7" w:rsidP="009766A7">
            <w:pPr>
              <w:tabs>
                <w:tab w:val="left" w:pos="0"/>
              </w:tabs>
              <w:overflowPunct w:val="0"/>
              <w:autoSpaceDE w:val="0"/>
              <w:autoSpaceDN w:val="0"/>
              <w:adjustRightInd w:val="0"/>
              <w:jc w:val="both"/>
              <w:rPr>
                <w:b/>
              </w:rPr>
            </w:pPr>
          </w:p>
          <w:p w14:paraId="6DFB953D" w14:textId="4A267F95" w:rsidR="008F48A7" w:rsidRDefault="00470F60" w:rsidP="007A5827">
            <w:pPr>
              <w:pStyle w:val="ListParagraph"/>
              <w:numPr>
                <w:ilvl w:val="0"/>
                <w:numId w:val="31"/>
              </w:numPr>
              <w:tabs>
                <w:tab w:val="left" w:pos="0"/>
              </w:tabs>
              <w:overflowPunct w:val="0"/>
              <w:autoSpaceDE w:val="0"/>
              <w:autoSpaceDN w:val="0"/>
              <w:adjustRightInd w:val="0"/>
              <w:jc w:val="both"/>
              <w:rPr>
                <w:b/>
              </w:rPr>
            </w:pPr>
            <w:r w:rsidRPr="00E45EC4">
              <w:rPr>
                <w:b/>
              </w:rPr>
              <w:t>Will these applications only be received through the NJ Worker Portal?</w:t>
            </w:r>
          </w:p>
          <w:p w14:paraId="41F95BE8" w14:textId="77777777" w:rsidR="005767AA" w:rsidRPr="009766A7" w:rsidRDefault="005767AA" w:rsidP="009766A7">
            <w:pPr>
              <w:tabs>
                <w:tab w:val="left" w:pos="0"/>
              </w:tabs>
              <w:overflowPunct w:val="0"/>
              <w:autoSpaceDE w:val="0"/>
              <w:autoSpaceDN w:val="0"/>
              <w:adjustRightInd w:val="0"/>
              <w:jc w:val="both"/>
              <w:rPr>
                <w:b/>
              </w:rPr>
            </w:pPr>
          </w:p>
          <w:p w14:paraId="38D1258B" w14:textId="0B099494" w:rsidR="00470F60" w:rsidRDefault="008F48A7" w:rsidP="009766A7">
            <w:pPr>
              <w:tabs>
                <w:tab w:val="left" w:pos="0"/>
              </w:tabs>
              <w:overflowPunct w:val="0"/>
              <w:autoSpaceDE w:val="0"/>
              <w:autoSpaceDN w:val="0"/>
              <w:adjustRightInd w:val="0"/>
              <w:ind w:left="360"/>
              <w:jc w:val="both"/>
            </w:pPr>
            <w:r w:rsidRPr="005767AA">
              <w:t xml:space="preserve">These applications </w:t>
            </w:r>
            <w:r w:rsidR="000530B8">
              <w:t>will</w:t>
            </w:r>
            <w:r w:rsidRPr="005767AA">
              <w:t xml:space="preserve"> be received from the NJ Worker Po</w:t>
            </w:r>
            <w:r w:rsidR="00714050" w:rsidRPr="005767AA">
              <w:t>r</w:t>
            </w:r>
            <w:r w:rsidRPr="005767AA">
              <w:t>tal and the State-Based Exchange.</w:t>
            </w:r>
          </w:p>
          <w:p w14:paraId="70C82705" w14:textId="1B08B9EB" w:rsidR="006C7CBD" w:rsidRPr="003F733F" w:rsidRDefault="006C7CBD" w:rsidP="009766A7">
            <w:pPr>
              <w:tabs>
                <w:tab w:val="left" w:pos="0"/>
              </w:tabs>
              <w:overflowPunct w:val="0"/>
              <w:autoSpaceDE w:val="0"/>
              <w:autoSpaceDN w:val="0"/>
              <w:adjustRightInd w:val="0"/>
              <w:ind w:left="360"/>
              <w:jc w:val="both"/>
            </w:pPr>
          </w:p>
        </w:tc>
      </w:tr>
      <w:tr w:rsidR="00470F60" w:rsidRPr="00C40BDE" w14:paraId="4FA91CFA" w14:textId="77777777" w:rsidTr="19E0F00C">
        <w:tc>
          <w:tcPr>
            <w:tcW w:w="877" w:type="dxa"/>
            <w:tcBorders>
              <w:top w:val="single" w:sz="4" w:space="0" w:color="auto"/>
              <w:left w:val="single" w:sz="4" w:space="0" w:color="auto"/>
              <w:bottom w:val="single" w:sz="4" w:space="0" w:color="auto"/>
              <w:right w:val="single" w:sz="4" w:space="0" w:color="auto"/>
            </w:tcBorders>
          </w:tcPr>
          <w:p w14:paraId="60703F53" w14:textId="7B9170ED" w:rsidR="00470F60" w:rsidRPr="00C40BDE" w:rsidRDefault="007A5827" w:rsidP="006337C1">
            <w:pPr>
              <w:tabs>
                <w:tab w:val="left" w:pos="0"/>
              </w:tabs>
              <w:autoSpaceDN w:val="0"/>
              <w:jc w:val="center"/>
            </w:pPr>
            <w:r>
              <w:t>15</w:t>
            </w:r>
            <w:r w:rsidR="006337C1">
              <w:t>1</w:t>
            </w:r>
          </w:p>
        </w:tc>
        <w:tc>
          <w:tcPr>
            <w:tcW w:w="2160" w:type="dxa"/>
            <w:tcBorders>
              <w:top w:val="single" w:sz="4" w:space="0" w:color="auto"/>
              <w:left w:val="single" w:sz="4" w:space="0" w:color="auto"/>
              <w:bottom w:val="single" w:sz="4" w:space="0" w:color="auto"/>
              <w:right w:val="single" w:sz="4" w:space="0" w:color="auto"/>
            </w:tcBorders>
          </w:tcPr>
          <w:p w14:paraId="4D3A3203" w14:textId="77777777" w:rsidR="00470F60" w:rsidRPr="00713FC0" w:rsidRDefault="00470F60" w:rsidP="00B949DB">
            <w:pPr>
              <w:tabs>
                <w:tab w:val="left" w:pos="0"/>
              </w:tabs>
              <w:overflowPunct w:val="0"/>
              <w:autoSpaceDE w:val="0"/>
              <w:autoSpaceDN w:val="0"/>
              <w:adjustRightInd w:val="0"/>
              <w:jc w:val="center"/>
            </w:pPr>
            <w:r w:rsidRPr="00A56951">
              <w:t>Section 3.5.2.1, Data Entry and Preliminary Eligibility Assessment</w:t>
            </w:r>
          </w:p>
        </w:tc>
        <w:tc>
          <w:tcPr>
            <w:tcW w:w="7200" w:type="dxa"/>
            <w:tcBorders>
              <w:top w:val="single" w:sz="4" w:space="0" w:color="auto"/>
              <w:left w:val="single" w:sz="4" w:space="0" w:color="auto"/>
              <w:bottom w:val="single" w:sz="4" w:space="0" w:color="auto"/>
              <w:right w:val="single" w:sz="4" w:space="0" w:color="auto"/>
            </w:tcBorders>
          </w:tcPr>
          <w:p w14:paraId="3F70329A" w14:textId="04071013" w:rsidR="00470F60" w:rsidRDefault="00470F60" w:rsidP="007A5827">
            <w:pPr>
              <w:tabs>
                <w:tab w:val="left" w:pos="0"/>
              </w:tabs>
              <w:overflowPunct w:val="0"/>
              <w:autoSpaceDE w:val="0"/>
              <w:autoSpaceDN w:val="0"/>
              <w:adjustRightInd w:val="0"/>
              <w:jc w:val="both"/>
              <w:rPr>
                <w:b/>
              </w:rPr>
            </w:pPr>
            <w:r w:rsidRPr="00A56951">
              <w:rPr>
                <w:b/>
              </w:rPr>
              <w:t xml:space="preserve">Data Entry and PE Assessment: Will CWA Referrals (e.g., electronic transfer of case to CWA in Applicants County) occur in the NJ Worker Portal or the Vendor system?  </w:t>
            </w:r>
          </w:p>
          <w:p w14:paraId="1E004E85" w14:textId="77777777" w:rsidR="005767AA" w:rsidRDefault="005767AA" w:rsidP="007A5827">
            <w:pPr>
              <w:tabs>
                <w:tab w:val="left" w:pos="0"/>
              </w:tabs>
              <w:overflowPunct w:val="0"/>
              <w:autoSpaceDE w:val="0"/>
              <w:autoSpaceDN w:val="0"/>
              <w:adjustRightInd w:val="0"/>
              <w:jc w:val="both"/>
              <w:rPr>
                <w:b/>
              </w:rPr>
            </w:pPr>
          </w:p>
          <w:p w14:paraId="2C0DB51C" w14:textId="7368BBC3" w:rsidR="006C7CBD" w:rsidRDefault="00714050">
            <w:pPr>
              <w:tabs>
                <w:tab w:val="left" w:pos="0"/>
              </w:tabs>
              <w:overflowPunct w:val="0"/>
              <w:autoSpaceDE w:val="0"/>
              <w:autoSpaceDN w:val="0"/>
              <w:adjustRightInd w:val="0"/>
              <w:jc w:val="both"/>
            </w:pPr>
            <w:r w:rsidRPr="009766A7">
              <w:t xml:space="preserve">The referrals </w:t>
            </w:r>
            <w:r w:rsidR="00D43AED">
              <w:t>will</w:t>
            </w:r>
            <w:r w:rsidRPr="009766A7">
              <w:t xml:space="preserve"> be transferred from the NJ Worker Portal</w:t>
            </w:r>
            <w:r w:rsidR="00D43AED">
              <w:t xml:space="preserve">.  </w:t>
            </w:r>
          </w:p>
          <w:p w14:paraId="4C9D7548" w14:textId="4DD2D3A1" w:rsidR="00F77F05" w:rsidRPr="009766A7" w:rsidRDefault="00714050">
            <w:pPr>
              <w:tabs>
                <w:tab w:val="left" w:pos="0"/>
              </w:tabs>
              <w:overflowPunct w:val="0"/>
              <w:autoSpaceDE w:val="0"/>
              <w:autoSpaceDN w:val="0"/>
              <w:adjustRightInd w:val="0"/>
              <w:jc w:val="both"/>
            </w:pPr>
            <w:r w:rsidRPr="009766A7">
              <w:t xml:space="preserve"> </w:t>
            </w:r>
          </w:p>
        </w:tc>
      </w:tr>
      <w:tr w:rsidR="00A30D18" w:rsidRPr="00710AC0" w14:paraId="3F3FC550" w14:textId="77777777" w:rsidTr="19E0F00C">
        <w:tc>
          <w:tcPr>
            <w:tcW w:w="877" w:type="dxa"/>
            <w:tcBorders>
              <w:top w:val="single" w:sz="4" w:space="0" w:color="auto"/>
              <w:left w:val="single" w:sz="4" w:space="0" w:color="auto"/>
              <w:bottom w:val="single" w:sz="4" w:space="0" w:color="auto"/>
              <w:right w:val="single" w:sz="4" w:space="0" w:color="auto"/>
            </w:tcBorders>
          </w:tcPr>
          <w:p w14:paraId="0F4AE652" w14:textId="37F3D943" w:rsidR="00A30D18" w:rsidRPr="00AC017A" w:rsidRDefault="007A5827" w:rsidP="007A5827">
            <w:pPr>
              <w:tabs>
                <w:tab w:val="left" w:pos="0"/>
              </w:tabs>
              <w:autoSpaceDN w:val="0"/>
              <w:jc w:val="center"/>
            </w:pPr>
            <w:r w:rsidRPr="00AC017A">
              <w:t>15</w:t>
            </w:r>
            <w:r w:rsidR="006337C1">
              <w:t>2</w:t>
            </w:r>
          </w:p>
        </w:tc>
        <w:tc>
          <w:tcPr>
            <w:tcW w:w="2160" w:type="dxa"/>
            <w:tcBorders>
              <w:top w:val="single" w:sz="4" w:space="0" w:color="auto"/>
              <w:left w:val="single" w:sz="4" w:space="0" w:color="auto"/>
              <w:bottom w:val="single" w:sz="4" w:space="0" w:color="auto"/>
              <w:right w:val="single" w:sz="4" w:space="0" w:color="auto"/>
            </w:tcBorders>
          </w:tcPr>
          <w:p w14:paraId="47727FF3" w14:textId="77777777" w:rsidR="00A30D18" w:rsidRPr="00AC017A" w:rsidRDefault="00A30D18" w:rsidP="00B949DB">
            <w:pPr>
              <w:tabs>
                <w:tab w:val="left" w:pos="0"/>
              </w:tabs>
              <w:overflowPunct w:val="0"/>
              <w:autoSpaceDE w:val="0"/>
              <w:autoSpaceDN w:val="0"/>
              <w:adjustRightInd w:val="0"/>
              <w:jc w:val="center"/>
            </w:pPr>
            <w:r w:rsidRPr="00AC017A">
              <w:t>Section 3.5.2.1, Data Entry and Preliminary Eligibility Assessment</w:t>
            </w:r>
          </w:p>
        </w:tc>
        <w:tc>
          <w:tcPr>
            <w:tcW w:w="7200" w:type="dxa"/>
            <w:tcBorders>
              <w:top w:val="single" w:sz="4" w:space="0" w:color="auto"/>
              <w:left w:val="single" w:sz="4" w:space="0" w:color="auto"/>
              <w:bottom w:val="single" w:sz="4" w:space="0" w:color="auto"/>
              <w:right w:val="single" w:sz="4" w:space="0" w:color="auto"/>
            </w:tcBorders>
          </w:tcPr>
          <w:p w14:paraId="0EA374E8" w14:textId="6EA52D9A" w:rsidR="00A30D18" w:rsidRPr="00AC017A" w:rsidRDefault="00A30D18" w:rsidP="007A5827">
            <w:pPr>
              <w:pStyle w:val="ListParagraph"/>
              <w:numPr>
                <w:ilvl w:val="0"/>
                <w:numId w:val="39"/>
              </w:numPr>
              <w:tabs>
                <w:tab w:val="left" w:pos="0"/>
              </w:tabs>
              <w:overflowPunct w:val="0"/>
              <w:autoSpaceDE w:val="0"/>
              <w:autoSpaceDN w:val="0"/>
              <w:adjustRightInd w:val="0"/>
              <w:jc w:val="both"/>
              <w:rPr>
                <w:b/>
              </w:rPr>
            </w:pPr>
            <w:r w:rsidRPr="00AC017A">
              <w:rPr>
                <w:b/>
              </w:rPr>
              <w:t>Could DMAHS provide data on the Application intake mix for 2019?</w:t>
            </w:r>
          </w:p>
          <w:p w14:paraId="51D36880" w14:textId="77777777" w:rsidR="005767AA" w:rsidRPr="009766A7" w:rsidRDefault="005767AA" w:rsidP="009766A7">
            <w:pPr>
              <w:tabs>
                <w:tab w:val="left" w:pos="0"/>
              </w:tabs>
              <w:overflowPunct w:val="0"/>
              <w:autoSpaceDE w:val="0"/>
              <w:autoSpaceDN w:val="0"/>
              <w:adjustRightInd w:val="0"/>
              <w:jc w:val="both"/>
              <w:rPr>
                <w:b/>
              </w:rPr>
            </w:pPr>
          </w:p>
          <w:p w14:paraId="7B985C43" w14:textId="5AA4A8DC" w:rsidR="00321670" w:rsidRPr="00AC017A" w:rsidRDefault="0046399D" w:rsidP="009766A7">
            <w:pPr>
              <w:tabs>
                <w:tab w:val="left" w:pos="0"/>
              </w:tabs>
              <w:overflowPunct w:val="0"/>
              <w:autoSpaceDE w:val="0"/>
              <w:autoSpaceDN w:val="0"/>
              <w:adjustRightInd w:val="0"/>
              <w:ind w:left="360"/>
              <w:jc w:val="both"/>
            </w:pPr>
            <w:r>
              <w:t xml:space="preserve">Please see Revised </w:t>
            </w:r>
            <w:r w:rsidR="00321670" w:rsidRPr="00AC017A">
              <w:t>Attachment 6</w:t>
            </w:r>
            <w:r>
              <w:t>- Monthly Volumes</w:t>
            </w:r>
            <w:r w:rsidR="00321670" w:rsidRPr="00AC017A">
              <w:t xml:space="preserve"> </w:t>
            </w:r>
            <w:r w:rsidR="00735174">
              <w:t xml:space="preserve">10.7.20 </w:t>
            </w:r>
            <w:r w:rsidR="00321670" w:rsidRPr="00AC017A">
              <w:t>which is attached to this document.</w:t>
            </w:r>
            <w:r w:rsidR="00973E01" w:rsidRPr="00AC017A">
              <w:t xml:space="preserve"> </w:t>
            </w:r>
          </w:p>
          <w:p w14:paraId="1F187B1D" w14:textId="77777777" w:rsidR="00321670" w:rsidRPr="009766A7" w:rsidRDefault="00321670" w:rsidP="009766A7">
            <w:pPr>
              <w:tabs>
                <w:tab w:val="left" w:pos="0"/>
              </w:tabs>
              <w:overflowPunct w:val="0"/>
              <w:autoSpaceDE w:val="0"/>
              <w:autoSpaceDN w:val="0"/>
              <w:adjustRightInd w:val="0"/>
              <w:jc w:val="both"/>
              <w:rPr>
                <w:b/>
              </w:rPr>
            </w:pPr>
          </w:p>
          <w:p w14:paraId="7E8AC477" w14:textId="5A2C7821" w:rsidR="00A30D18" w:rsidRPr="00AC017A" w:rsidRDefault="00A30D18" w:rsidP="007A5827">
            <w:pPr>
              <w:pStyle w:val="ListParagraph"/>
              <w:numPr>
                <w:ilvl w:val="0"/>
                <w:numId w:val="39"/>
              </w:numPr>
              <w:tabs>
                <w:tab w:val="left" w:pos="0"/>
              </w:tabs>
              <w:overflowPunct w:val="0"/>
              <w:autoSpaceDE w:val="0"/>
              <w:autoSpaceDN w:val="0"/>
              <w:adjustRightInd w:val="0"/>
              <w:jc w:val="both"/>
              <w:rPr>
                <w:b/>
              </w:rPr>
            </w:pPr>
            <w:r w:rsidRPr="00AC017A">
              <w:rPr>
                <w:b/>
              </w:rPr>
              <w:t xml:space="preserve">Specifically, the percentage of Total Applications processed that were submitted via the following channels: Phone, Mail, Fax, and Web.  </w:t>
            </w:r>
          </w:p>
          <w:p w14:paraId="77096E50" w14:textId="77777777" w:rsidR="005767AA" w:rsidRPr="009766A7" w:rsidRDefault="005767AA" w:rsidP="009766A7">
            <w:pPr>
              <w:tabs>
                <w:tab w:val="left" w:pos="0"/>
              </w:tabs>
              <w:overflowPunct w:val="0"/>
              <w:autoSpaceDE w:val="0"/>
              <w:autoSpaceDN w:val="0"/>
              <w:adjustRightInd w:val="0"/>
              <w:jc w:val="both"/>
              <w:rPr>
                <w:b/>
              </w:rPr>
            </w:pPr>
          </w:p>
          <w:p w14:paraId="62B01553" w14:textId="5D98E0BE" w:rsidR="00321670" w:rsidRPr="009766A7" w:rsidRDefault="00AC017A" w:rsidP="009766A7">
            <w:pPr>
              <w:tabs>
                <w:tab w:val="left" w:pos="0"/>
              </w:tabs>
              <w:overflowPunct w:val="0"/>
              <w:autoSpaceDE w:val="0"/>
              <w:autoSpaceDN w:val="0"/>
              <w:adjustRightInd w:val="0"/>
              <w:ind w:left="360"/>
              <w:jc w:val="both"/>
            </w:pPr>
            <w:r w:rsidRPr="009766A7">
              <w:lastRenderedPageBreak/>
              <w:t>Generally, the application channel breakdown for</w:t>
            </w:r>
            <w:r w:rsidR="00D93E3A">
              <w:t xml:space="preserve"> Revised </w:t>
            </w:r>
            <w:r w:rsidRPr="009766A7">
              <w:t>Attachment 6</w:t>
            </w:r>
            <w:r w:rsidR="0046399D">
              <w:t xml:space="preserve">- Monthly Volumes </w:t>
            </w:r>
            <w:r w:rsidR="00735174">
              <w:t>10.7.20</w:t>
            </w:r>
            <w:r w:rsidRPr="009766A7">
              <w:t xml:space="preserve"> is as follows:</w:t>
            </w:r>
          </w:p>
          <w:p w14:paraId="73C032E1" w14:textId="77777777" w:rsidR="00AC017A" w:rsidRPr="009766A7" w:rsidRDefault="00AC017A" w:rsidP="009766A7">
            <w:pPr>
              <w:tabs>
                <w:tab w:val="left" w:pos="0"/>
              </w:tabs>
              <w:overflowPunct w:val="0"/>
              <w:autoSpaceDE w:val="0"/>
              <w:autoSpaceDN w:val="0"/>
              <w:adjustRightInd w:val="0"/>
              <w:ind w:left="360"/>
              <w:jc w:val="both"/>
            </w:pPr>
          </w:p>
          <w:p w14:paraId="4A5ACEFC" w14:textId="77777777" w:rsidR="00AC017A" w:rsidRPr="009766A7" w:rsidRDefault="00AC017A" w:rsidP="009766A7">
            <w:pPr>
              <w:tabs>
                <w:tab w:val="left" w:pos="0"/>
              </w:tabs>
              <w:overflowPunct w:val="0"/>
              <w:autoSpaceDE w:val="0"/>
              <w:autoSpaceDN w:val="0"/>
              <w:adjustRightInd w:val="0"/>
              <w:ind w:left="360"/>
              <w:jc w:val="both"/>
            </w:pPr>
            <w:r w:rsidRPr="009766A7">
              <w:t>Online 76%</w:t>
            </w:r>
          </w:p>
          <w:p w14:paraId="3DB3A560" w14:textId="77777777" w:rsidR="00AC017A" w:rsidRPr="009766A7" w:rsidRDefault="00AC017A" w:rsidP="009766A7">
            <w:pPr>
              <w:tabs>
                <w:tab w:val="left" w:pos="0"/>
              </w:tabs>
              <w:overflowPunct w:val="0"/>
              <w:autoSpaceDE w:val="0"/>
              <w:autoSpaceDN w:val="0"/>
              <w:adjustRightInd w:val="0"/>
              <w:ind w:left="360"/>
              <w:jc w:val="both"/>
            </w:pPr>
            <w:r w:rsidRPr="009766A7">
              <w:t>Mail 5%</w:t>
            </w:r>
          </w:p>
          <w:p w14:paraId="3A704D23" w14:textId="77777777" w:rsidR="00AC017A" w:rsidRPr="009766A7" w:rsidRDefault="00AC017A" w:rsidP="009766A7">
            <w:pPr>
              <w:tabs>
                <w:tab w:val="left" w:pos="0"/>
              </w:tabs>
              <w:overflowPunct w:val="0"/>
              <w:autoSpaceDE w:val="0"/>
              <w:autoSpaceDN w:val="0"/>
              <w:adjustRightInd w:val="0"/>
              <w:ind w:left="360"/>
              <w:jc w:val="both"/>
            </w:pPr>
            <w:r w:rsidRPr="009766A7">
              <w:t>Telephone 1%</w:t>
            </w:r>
          </w:p>
          <w:p w14:paraId="64FB07BC" w14:textId="77777777" w:rsidR="00AC017A" w:rsidRDefault="00AC017A" w:rsidP="009766A7">
            <w:pPr>
              <w:tabs>
                <w:tab w:val="left" w:pos="0"/>
              </w:tabs>
              <w:overflowPunct w:val="0"/>
              <w:autoSpaceDE w:val="0"/>
              <w:autoSpaceDN w:val="0"/>
              <w:adjustRightInd w:val="0"/>
              <w:ind w:left="360"/>
              <w:jc w:val="both"/>
            </w:pPr>
            <w:r w:rsidRPr="009766A7">
              <w:t>Channel not captured 19%</w:t>
            </w:r>
          </w:p>
          <w:p w14:paraId="2FC8A3C7" w14:textId="3DC5B69A" w:rsidR="006C7CBD" w:rsidRPr="00AC017A" w:rsidRDefault="006C7CBD" w:rsidP="009766A7">
            <w:pPr>
              <w:tabs>
                <w:tab w:val="left" w:pos="0"/>
              </w:tabs>
              <w:overflowPunct w:val="0"/>
              <w:autoSpaceDE w:val="0"/>
              <w:autoSpaceDN w:val="0"/>
              <w:adjustRightInd w:val="0"/>
              <w:ind w:left="360"/>
              <w:jc w:val="both"/>
            </w:pPr>
          </w:p>
        </w:tc>
      </w:tr>
      <w:tr w:rsidR="00396246" w14:paraId="172F8A94" w14:textId="77777777" w:rsidTr="19E0F00C">
        <w:tc>
          <w:tcPr>
            <w:tcW w:w="877" w:type="dxa"/>
            <w:tcBorders>
              <w:top w:val="single" w:sz="4" w:space="0" w:color="auto"/>
              <w:left w:val="single" w:sz="4" w:space="0" w:color="auto"/>
              <w:bottom w:val="single" w:sz="4" w:space="0" w:color="auto"/>
              <w:right w:val="single" w:sz="4" w:space="0" w:color="auto"/>
            </w:tcBorders>
          </w:tcPr>
          <w:p w14:paraId="66FBE513" w14:textId="63831FEB" w:rsidR="00396246" w:rsidRPr="00691E4B" w:rsidRDefault="007A5827" w:rsidP="005663AD">
            <w:pPr>
              <w:tabs>
                <w:tab w:val="left" w:pos="0"/>
              </w:tabs>
              <w:autoSpaceDN w:val="0"/>
              <w:jc w:val="center"/>
            </w:pPr>
            <w:r w:rsidRPr="00691E4B">
              <w:lastRenderedPageBreak/>
              <w:t>15</w:t>
            </w:r>
            <w:r w:rsidR="006337C1">
              <w:t>3</w:t>
            </w:r>
          </w:p>
        </w:tc>
        <w:tc>
          <w:tcPr>
            <w:tcW w:w="2160" w:type="dxa"/>
            <w:tcBorders>
              <w:top w:val="single" w:sz="4" w:space="0" w:color="auto"/>
              <w:left w:val="single" w:sz="4" w:space="0" w:color="auto"/>
              <w:bottom w:val="single" w:sz="4" w:space="0" w:color="auto"/>
              <w:right w:val="single" w:sz="4" w:space="0" w:color="auto"/>
            </w:tcBorders>
          </w:tcPr>
          <w:p w14:paraId="688FF067" w14:textId="0F96AFD6" w:rsidR="00396246" w:rsidRPr="00691E4B" w:rsidRDefault="00E75504" w:rsidP="00B949DB">
            <w:pPr>
              <w:tabs>
                <w:tab w:val="left" w:pos="0"/>
                <w:tab w:val="left" w:pos="236"/>
              </w:tabs>
              <w:overflowPunct w:val="0"/>
              <w:autoSpaceDE w:val="0"/>
              <w:autoSpaceDN w:val="0"/>
              <w:adjustRightInd w:val="0"/>
              <w:jc w:val="center"/>
            </w:pPr>
            <w:r w:rsidRPr="00691E4B">
              <w:t>Section 3.5.2.1, Data Entry and Preliminary Eligibility Assessment</w:t>
            </w:r>
          </w:p>
        </w:tc>
        <w:tc>
          <w:tcPr>
            <w:tcW w:w="7200" w:type="dxa"/>
            <w:tcBorders>
              <w:top w:val="single" w:sz="4" w:space="0" w:color="auto"/>
              <w:left w:val="single" w:sz="4" w:space="0" w:color="auto"/>
              <w:bottom w:val="single" w:sz="4" w:space="0" w:color="auto"/>
              <w:right w:val="single" w:sz="4" w:space="0" w:color="auto"/>
            </w:tcBorders>
          </w:tcPr>
          <w:p w14:paraId="3042C53C" w14:textId="63C566A5" w:rsidR="00396246" w:rsidRPr="00691E4B" w:rsidRDefault="00E75504" w:rsidP="005663AD">
            <w:pPr>
              <w:tabs>
                <w:tab w:val="left" w:pos="0"/>
              </w:tabs>
              <w:overflowPunct w:val="0"/>
              <w:autoSpaceDE w:val="0"/>
              <w:autoSpaceDN w:val="0"/>
              <w:adjustRightInd w:val="0"/>
              <w:jc w:val="both"/>
              <w:rPr>
                <w:b/>
              </w:rPr>
            </w:pPr>
            <w:r w:rsidRPr="00691E4B">
              <w:rPr>
                <w:b/>
              </w:rPr>
              <w:t xml:space="preserve">The requirement stipulates that the Vendor {Contractor} is automatically notified electronically of a final eligibility assessment made by the CWAs for all individuals Eligible for Enrollment. Please confirm that this is specifically in reference to any Title XXI Applications received by the CWAs and that CWAs are responsible for performing the preliminary eligibility assessment for any Title XXI Applications received by the CWAs.   </w:t>
            </w:r>
          </w:p>
          <w:p w14:paraId="26FFB497" w14:textId="77777777" w:rsidR="005767AA" w:rsidRPr="00691E4B" w:rsidRDefault="005767AA" w:rsidP="005663AD">
            <w:pPr>
              <w:tabs>
                <w:tab w:val="left" w:pos="0"/>
              </w:tabs>
              <w:overflowPunct w:val="0"/>
              <w:autoSpaceDE w:val="0"/>
              <w:autoSpaceDN w:val="0"/>
              <w:adjustRightInd w:val="0"/>
              <w:jc w:val="both"/>
              <w:rPr>
                <w:b/>
              </w:rPr>
            </w:pPr>
          </w:p>
          <w:p w14:paraId="70A6379F" w14:textId="77777777" w:rsidR="00321670" w:rsidRDefault="00321670">
            <w:pPr>
              <w:tabs>
                <w:tab w:val="left" w:pos="0"/>
              </w:tabs>
              <w:overflowPunct w:val="0"/>
              <w:autoSpaceDE w:val="0"/>
              <w:autoSpaceDN w:val="0"/>
              <w:adjustRightInd w:val="0"/>
              <w:jc w:val="both"/>
            </w:pPr>
            <w:r w:rsidRPr="009766A7">
              <w:t xml:space="preserve">CWAs </w:t>
            </w:r>
            <w:r w:rsidR="00973E01" w:rsidRPr="009766A7">
              <w:t xml:space="preserve">shall perform </w:t>
            </w:r>
            <w:r w:rsidRPr="009766A7">
              <w:t xml:space="preserve">eligibility assessments for Title XIX (Plan A) and upon renewal of </w:t>
            </w:r>
            <w:r w:rsidR="00973E01" w:rsidRPr="00691E4B">
              <w:t xml:space="preserve">any application received by the CWA </w:t>
            </w:r>
            <w:r w:rsidRPr="009766A7">
              <w:t>CHIP Title XXI (Plan B).</w:t>
            </w:r>
          </w:p>
          <w:p w14:paraId="75068BD6" w14:textId="49DAF999" w:rsidR="006C7CBD" w:rsidRPr="009766A7" w:rsidRDefault="006C7CBD">
            <w:pPr>
              <w:tabs>
                <w:tab w:val="left" w:pos="0"/>
              </w:tabs>
              <w:overflowPunct w:val="0"/>
              <w:autoSpaceDE w:val="0"/>
              <w:autoSpaceDN w:val="0"/>
              <w:adjustRightInd w:val="0"/>
              <w:jc w:val="both"/>
            </w:pPr>
          </w:p>
        </w:tc>
      </w:tr>
      <w:tr w:rsidR="00396246" w14:paraId="4BEC204F" w14:textId="77777777" w:rsidTr="19E0F00C">
        <w:tc>
          <w:tcPr>
            <w:tcW w:w="877" w:type="dxa"/>
            <w:tcBorders>
              <w:top w:val="single" w:sz="4" w:space="0" w:color="auto"/>
              <w:left w:val="single" w:sz="4" w:space="0" w:color="auto"/>
              <w:bottom w:val="single" w:sz="4" w:space="0" w:color="auto"/>
              <w:right w:val="single" w:sz="4" w:space="0" w:color="auto"/>
            </w:tcBorders>
          </w:tcPr>
          <w:p w14:paraId="15E410BB" w14:textId="6C9C8014" w:rsidR="00396246" w:rsidRPr="00C40BDE" w:rsidRDefault="007A5827" w:rsidP="006337C1">
            <w:pPr>
              <w:tabs>
                <w:tab w:val="left" w:pos="0"/>
              </w:tabs>
              <w:autoSpaceDN w:val="0"/>
              <w:jc w:val="center"/>
            </w:pPr>
            <w:r>
              <w:t>1</w:t>
            </w:r>
            <w:r w:rsidR="006337C1">
              <w:t>54</w:t>
            </w:r>
          </w:p>
        </w:tc>
        <w:tc>
          <w:tcPr>
            <w:tcW w:w="2160" w:type="dxa"/>
            <w:tcBorders>
              <w:top w:val="single" w:sz="4" w:space="0" w:color="auto"/>
              <w:left w:val="single" w:sz="4" w:space="0" w:color="auto"/>
              <w:bottom w:val="single" w:sz="4" w:space="0" w:color="auto"/>
              <w:right w:val="single" w:sz="4" w:space="0" w:color="auto"/>
            </w:tcBorders>
          </w:tcPr>
          <w:p w14:paraId="69629BEA" w14:textId="0A81ED8E" w:rsidR="00396246" w:rsidRPr="00713FC0" w:rsidRDefault="00E75504" w:rsidP="00B949DB">
            <w:pPr>
              <w:tabs>
                <w:tab w:val="left" w:pos="0"/>
                <w:tab w:val="left" w:pos="312"/>
              </w:tabs>
              <w:overflowPunct w:val="0"/>
              <w:autoSpaceDE w:val="0"/>
              <w:autoSpaceDN w:val="0"/>
              <w:adjustRightInd w:val="0"/>
              <w:jc w:val="center"/>
            </w:pPr>
            <w:r w:rsidRPr="00E75504">
              <w:t>Section 3.5.2.1, Data Entry and Preliminary Eligibility Assessment</w:t>
            </w:r>
          </w:p>
        </w:tc>
        <w:tc>
          <w:tcPr>
            <w:tcW w:w="7200" w:type="dxa"/>
            <w:tcBorders>
              <w:top w:val="single" w:sz="4" w:space="0" w:color="auto"/>
              <w:left w:val="single" w:sz="4" w:space="0" w:color="auto"/>
              <w:bottom w:val="single" w:sz="4" w:space="0" w:color="auto"/>
              <w:right w:val="single" w:sz="4" w:space="0" w:color="auto"/>
            </w:tcBorders>
          </w:tcPr>
          <w:p w14:paraId="6F653742" w14:textId="00FA96A0" w:rsidR="00FB659F" w:rsidRDefault="00711898" w:rsidP="00466647">
            <w:pPr>
              <w:pStyle w:val="ListParagraph"/>
              <w:numPr>
                <w:ilvl w:val="0"/>
                <w:numId w:val="32"/>
              </w:numPr>
              <w:tabs>
                <w:tab w:val="left" w:pos="0"/>
              </w:tabs>
              <w:overflowPunct w:val="0"/>
              <w:autoSpaceDE w:val="0"/>
              <w:autoSpaceDN w:val="0"/>
              <w:adjustRightInd w:val="0"/>
              <w:jc w:val="both"/>
              <w:rPr>
                <w:b/>
              </w:rPr>
            </w:pPr>
            <w:r w:rsidRPr="00FB659F">
              <w:rPr>
                <w:b/>
              </w:rPr>
              <w:t xml:space="preserve">Please confirm the source of the electronic notification of the final eligibility assessment made by the CWAs for any Title XXI Applications received by the CWAs. </w:t>
            </w:r>
          </w:p>
          <w:p w14:paraId="28712216" w14:textId="77777777" w:rsidR="005767AA" w:rsidRPr="009766A7" w:rsidRDefault="005767AA" w:rsidP="009766A7">
            <w:pPr>
              <w:tabs>
                <w:tab w:val="left" w:pos="0"/>
              </w:tabs>
              <w:overflowPunct w:val="0"/>
              <w:autoSpaceDE w:val="0"/>
              <w:autoSpaceDN w:val="0"/>
              <w:adjustRightInd w:val="0"/>
              <w:jc w:val="both"/>
              <w:rPr>
                <w:b/>
              </w:rPr>
            </w:pPr>
          </w:p>
          <w:p w14:paraId="0364EFFA" w14:textId="40D9F693" w:rsidR="00321670" w:rsidRPr="009766A7" w:rsidRDefault="007D19F6" w:rsidP="009766A7">
            <w:pPr>
              <w:tabs>
                <w:tab w:val="left" w:pos="0"/>
              </w:tabs>
              <w:overflowPunct w:val="0"/>
              <w:autoSpaceDE w:val="0"/>
              <w:autoSpaceDN w:val="0"/>
              <w:adjustRightInd w:val="0"/>
              <w:ind w:left="360"/>
              <w:jc w:val="both"/>
            </w:pPr>
            <w:r>
              <w:t xml:space="preserve">The source of the electronic notification of the final eligibility assessment made by the CWAs is the </w:t>
            </w:r>
            <w:r w:rsidR="00924D51" w:rsidRPr="009766A7">
              <w:t>NJ Worker Portal.</w:t>
            </w:r>
          </w:p>
          <w:p w14:paraId="6B505307" w14:textId="77777777" w:rsidR="00924D51" w:rsidRPr="009766A7" w:rsidRDefault="00924D51" w:rsidP="009766A7">
            <w:pPr>
              <w:tabs>
                <w:tab w:val="left" w:pos="0"/>
              </w:tabs>
              <w:overflowPunct w:val="0"/>
              <w:autoSpaceDE w:val="0"/>
              <w:autoSpaceDN w:val="0"/>
              <w:adjustRightInd w:val="0"/>
              <w:jc w:val="both"/>
              <w:rPr>
                <w:b/>
              </w:rPr>
            </w:pPr>
          </w:p>
          <w:p w14:paraId="7D4AC769" w14:textId="38E854FA" w:rsidR="00396246" w:rsidRDefault="00711898" w:rsidP="00466647">
            <w:pPr>
              <w:pStyle w:val="ListParagraph"/>
              <w:numPr>
                <w:ilvl w:val="0"/>
                <w:numId w:val="32"/>
              </w:numPr>
              <w:tabs>
                <w:tab w:val="left" w:pos="0"/>
              </w:tabs>
              <w:overflowPunct w:val="0"/>
              <w:autoSpaceDE w:val="0"/>
              <w:autoSpaceDN w:val="0"/>
              <w:adjustRightInd w:val="0"/>
              <w:jc w:val="both"/>
              <w:rPr>
                <w:b/>
              </w:rPr>
            </w:pPr>
            <w:r w:rsidRPr="00FB659F">
              <w:rPr>
                <w:b/>
              </w:rPr>
              <w:t xml:space="preserve">Will this electronic notification come through the NJ Worker Portal?  </w:t>
            </w:r>
          </w:p>
          <w:p w14:paraId="4410DE07" w14:textId="77777777" w:rsidR="005767AA" w:rsidRPr="009766A7" w:rsidRDefault="005767AA" w:rsidP="009766A7">
            <w:pPr>
              <w:tabs>
                <w:tab w:val="left" w:pos="0"/>
              </w:tabs>
              <w:overflowPunct w:val="0"/>
              <w:autoSpaceDE w:val="0"/>
              <w:autoSpaceDN w:val="0"/>
              <w:adjustRightInd w:val="0"/>
              <w:jc w:val="both"/>
              <w:rPr>
                <w:b/>
              </w:rPr>
            </w:pPr>
          </w:p>
          <w:p w14:paraId="650E328C" w14:textId="7110D1D4" w:rsidR="003F733F" w:rsidRDefault="00924D51" w:rsidP="009766A7">
            <w:pPr>
              <w:tabs>
                <w:tab w:val="left" w:pos="0"/>
              </w:tabs>
              <w:overflowPunct w:val="0"/>
              <w:autoSpaceDE w:val="0"/>
              <w:autoSpaceDN w:val="0"/>
              <w:adjustRightInd w:val="0"/>
              <w:ind w:left="360"/>
              <w:jc w:val="both"/>
            </w:pPr>
            <w:r w:rsidRPr="005767AA">
              <w:t>Yes</w:t>
            </w:r>
            <w:r w:rsidR="00420D0A">
              <w:t>.</w:t>
            </w:r>
          </w:p>
          <w:p w14:paraId="070452E0" w14:textId="26BE13E6" w:rsidR="006C7CBD" w:rsidRPr="005767AA" w:rsidRDefault="006C7CBD" w:rsidP="009766A7">
            <w:pPr>
              <w:tabs>
                <w:tab w:val="left" w:pos="0"/>
              </w:tabs>
              <w:overflowPunct w:val="0"/>
              <w:autoSpaceDE w:val="0"/>
              <w:autoSpaceDN w:val="0"/>
              <w:adjustRightInd w:val="0"/>
              <w:ind w:left="360"/>
              <w:jc w:val="both"/>
            </w:pPr>
          </w:p>
        </w:tc>
      </w:tr>
      <w:tr w:rsidR="00D677F3" w:rsidRPr="00C40BDE" w14:paraId="36581EBB" w14:textId="77777777" w:rsidTr="19E0F00C">
        <w:tc>
          <w:tcPr>
            <w:tcW w:w="877" w:type="dxa"/>
            <w:tcBorders>
              <w:top w:val="single" w:sz="4" w:space="0" w:color="auto"/>
              <w:left w:val="single" w:sz="4" w:space="0" w:color="auto"/>
              <w:bottom w:val="single" w:sz="4" w:space="0" w:color="auto"/>
              <w:right w:val="single" w:sz="4" w:space="0" w:color="auto"/>
            </w:tcBorders>
          </w:tcPr>
          <w:p w14:paraId="06C39F88" w14:textId="70745841" w:rsidR="00D677F3" w:rsidRPr="00C40BDE" w:rsidRDefault="007A5827" w:rsidP="006337C1">
            <w:pPr>
              <w:tabs>
                <w:tab w:val="left" w:pos="0"/>
              </w:tabs>
              <w:autoSpaceDN w:val="0"/>
              <w:jc w:val="center"/>
            </w:pPr>
            <w:r>
              <w:t>1</w:t>
            </w:r>
            <w:r w:rsidR="006337C1">
              <w:t>55</w:t>
            </w:r>
          </w:p>
        </w:tc>
        <w:tc>
          <w:tcPr>
            <w:tcW w:w="2160" w:type="dxa"/>
            <w:tcBorders>
              <w:top w:val="single" w:sz="4" w:space="0" w:color="auto"/>
              <w:left w:val="single" w:sz="4" w:space="0" w:color="auto"/>
              <w:bottom w:val="single" w:sz="4" w:space="0" w:color="auto"/>
              <w:right w:val="single" w:sz="4" w:space="0" w:color="auto"/>
            </w:tcBorders>
          </w:tcPr>
          <w:p w14:paraId="19CBD796" w14:textId="77777777" w:rsidR="00D677F3" w:rsidRPr="00713FC0" w:rsidRDefault="00D677F3" w:rsidP="00B949DB">
            <w:pPr>
              <w:tabs>
                <w:tab w:val="left" w:pos="0"/>
              </w:tabs>
              <w:overflowPunct w:val="0"/>
              <w:autoSpaceDE w:val="0"/>
              <w:autoSpaceDN w:val="0"/>
              <w:adjustRightInd w:val="0"/>
              <w:jc w:val="center"/>
            </w:pPr>
            <w:r w:rsidRPr="00AD30BA">
              <w:t>3.5.2.1. Eligibility And Enrollment Processing And Management System (E/</w:t>
            </w:r>
            <w:proofErr w:type="spellStart"/>
            <w:r w:rsidRPr="00AD30BA">
              <w:t>Epms</w:t>
            </w:r>
            <w:proofErr w:type="spellEnd"/>
            <w:r w:rsidRPr="00AD30BA">
              <w:t>)</w:t>
            </w:r>
          </w:p>
        </w:tc>
        <w:tc>
          <w:tcPr>
            <w:tcW w:w="7200" w:type="dxa"/>
            <w:tcBorders>
              <w:top w:val="single" w:sz="4" w:space="0" w:color="auto"/>
              <w:left w:val="single" w:sz="4" w:space="0" w:color="auto"/>
              <w:bottom w:val="single" w:sz="4" w:space="0" w:color="auto"/>
              <w:right w:val="single" w:sz="4" w:space="0" w:color="auto"/>
            </w:tcBorders>
          </w:tcPr>
          <w:p w14:paraId="3C1A4B4B" w14:textId="77777777" w:rsidR="00D677F3" w:rsidRDefault="00D677F3" w:rsidP="007A5827">
            <w:pPr>
              <w:tabs>
                <w:tab w:val="left" w:pos="0"/>
              </w:tabs>
              <w:overflowPunct w:val="0"/>
              <w:autoSpaceDE w:val="0"/>
              <w:autoSpaceDN w:val="0"/>
              <w:adjustRightInd w:val="0"/>
              <w:jc w:val="both"/>
              <w:rPr>
                <w:b/>
              </w:rPr>
            </w:pPr>
            <w:r w:rsidRPr="00AD30BA">
              <w:rPr>
                <w:b/>
              </w:rPr>
              <w:t xml:space="preserve">RFP LANGUAGE: The Vendor {Contractor} shall have the capacity to data enter and process all Medicaid, CHIP and MAGI-related Applications received in the NJ Worker Portal. The Vendor {Contractor} will be electronically notified through XML for printing of acknowledgement of receipt, missing information requests, and eligibility determination letters pursuant to Blanket P.O. requirements. </w:t>
            </w:r>
          </w:p>
          <w:p w14:paraId="57C73FC1" w14:textId="77777777" w:rsidR="00D677F3" w:rsidRDefault="00D677F3" w:rsidP="007A5827">
            <w:pPr>
              <w:tabs>
                <w:tab w:val="left" w:pos="0"/>
              </w:tabs>
              <w:overflowPunct w:val="0"/>
              <w:autoSpaceDE w:val="0"/>
              <w:autoSpaceDN w:val="0"/>
              <w:adjustRightInd w:val="0"/>
              <w:jc w:val="both"/>
              <w:rPr>
                <w:b/>
              </w:rPr>
            </w:pPr>
          </w:p>
          <w:p w14:paraId="75A44A2D" w14:textId="77777777" w:rsidR="005767AA" w:rsidRDefault="00D677F3" w:rsidP="007A5827">
            <w:pPr>
              <w:tabs>
                <w:tab w:val="left" w:pos="0"/>
              </w:tabs>
              <w:overflowPunct w:val="0"/>
              <w:autoSpaceDE w:val="0"/>
              <w:autoSpaceDN w:val="0"/>
              <w:adjustRightInd w:val="0"/>
              <w:jc w:val="both"/>
              <w:rPr>
                <w:b/>
              </w:rPr>
            </w:pPr>
            <w:r w:rsidRPr="00AD30BA">
              <w:rPr>
                <w:b/>
              </w:rPr>
              <w:t xml:space="preserve">QUESTION: Please confirm that the contractor is expected to design and compose all letter notices related to application processing, missing information, eligibility determinations, premium notices, and MCO enrollments. </w:t>
            </w:r>
          </w:p>
          <w:p w14:paraId="0E3E7758" w14:textId="77777777" w:rsidR="00973E01" w:rsidRDefault="00973E01">
            <w:pPr>
              <w:tabs>
                <w:tab w:val="left" w:pos="0"/>
              </w:tabs>
              <w:overflowPunct w:val="0"/>
              <w:autoSpaceDE w:val="0"/>
              <w:autoSpaceDN w:val="0"/>
              <w:adjustRightInd w:val="0"/>
              <w:jc w:val="both"/>
              <w:rPr>
                <w:b/>
              </w:rPr>
            </w:pPr>
          </w:p>
          <w:p w14:paraId="6180FF20" w14:textId="77777777" w:rsidR="00F77F05" w:rsidRDefault="00026042">
            <w:pPr>
              <w:tabs>
                <w:tab w:val="left" w:pos="0"/>
              </w:tabs>
              <w:overflowPunct w:val="0"/>
              <w:autoSpaceDE w:val="0"/>
              <w:autoSpaceDN w:val="0"/>
              <w:adjustRightInd w:val="0"/>
              <w:jc w:val="both"/>
            </w:pPr>
            <w:r>
              <w:t xml:space="preserve">This is </w:t>
            </w:r>
            <w:r w:rsidR="00973E01" w:rsidRPr="009766A7">
              <w:t>confirmed</w:t>
            </w:r>
            <w:r w:rsidR="001B1B3A" w:rsidRPr="009766A7">
              <w:t>.</w:t>
            </w:r>
          </w:p>
          <w:p w14:paraId="11E5C235" w14:textId="5C591B81" w:rsidR="006C7CBD" w:rsidRPr="009766A7" w:rsidRDefault="006C7CBD">
            <w:pPr>
              <w:tabs>
                <w:tab w:val="left" w:pos="0"/>
              </w:tabs>
              <w:overflowPunct w:val="0"/>
              <w:autoSpaceDE w:val="0"/>
              <w:autoSpaceDN w:val="0"/>
              <w:adjustRightInd w:val="0"/>
              <w:jc w:val="both"/>
            </w:pPr>
          </w:p>
        </w:tc>
      </w:tr>
      <w:tr w:rsidR="00396246" w14:paraId="56AA29B9" w14:textId="77777777" w:rsidTr="19E0F00C">
        <w:tc>
          <w:tcPr>
            <w:tcW w:w="877" w:type="dxa"/>
            <w:tcBorders>
              <w:top w:val="single" w:sz="4" w:space="0" w:color="auto"/>
              <w:left w:val="single" w:sz="4" w:space="0" w:color="auto"/>
              <w:bottom w:val="single" w:sz="4" w:space="0" w:color="auto"/>
              <w:right w:val="single" w:sz="4" w:space="0" w:color="auto"/>
            </w:tcBorders>
          </w:tcPr>
          <w:p w14:paraId="3CA054BC" w14:textId="046F37BA" w:rsidR="00396246" w:rsidRPr="00C40BDE" w:rsidRDefault="007A5827" w:rsidP="006337C1">
            <w:pPr>
              <w:tabs>
                <w:tab w:val="left" w:pos="0"/>
              </w:tabs>
              <w:autoSpaceDN w:val="0"/>
              <w:jc w:val="center"/>
            </w:pPr>
            <w:r>
              <w:t>1</w:t>
            </w:r>
            <w:r w:rsidR="006337C1">
              <w:t>5</w:t>
            </w:r>
            <w:r>
              <w:t>6</w:t>
            </w:r>
          </w:p>
        </w:tc>
        <w:tc>
          <w:tcPr>
            <w:tcW w:w="2160" w:type="dxa"/>
            <w:tcBorders>
              <w:top w:val="single" w:sz="4" w:space="0" w:color="auto"/>
              <w:left w:val="single" w:sz="4" w:space="0" w:color="auto"/>
              <w:bottom w:val="single" w:sz="4" w:space="0" w:color="auto"/>
              <w:right w:val="single" w:sz="4" w:space="0" w:color="auto"/>
            </w:tcBorders>
          </w:tcPr>
          <w:p w14:paraId="6DDF888F" w14:textId="39E8FF57" w:rsidR="00396246" w:rsidRPr="00713FC0" w:rsidRDefault="00711898" w:rsidP="00B949DB">
            <w:pPr>
              <w:tabs>
                <w:tab w:val="left" w:pos="0"/>
              </w:tabs>
              <w:overflowPunct w:val="0"/>
              <w:autoSpaceDE w:val="0"/>
              <w:autoSpaceDN w:val="0"/>
              <w:adjustRightInd w:val="0"/>
              <w:jc w:val="center"/>
            </w:pPr>
            <w:r w:rsidRPr="00711898">
              <w:t>Section 3.5.2.1.C, Data Entry and Preliminary Eligibility Assessment</w:t>
            </w:r>
          </w:p>
        </w:tc>
        <w:tc>
          <w:tcPr>
            <w:tcW w:w="7200" w:type="dxa"/>
            <w:tcBorders>
              <w:top w:val="single" w:sz="4" w:space="0" w:color="auto"/>
              <w:left w:val="single" w:sz="4" w:space="0" w:color="auto"/>
              <w:bottom w:val="single" w:sz="4" w:space="0" w:color="auto"/>
              <w:right w:val="single" w:sz="4" w:space="0" w:color="auto"/>
            </w:tcBorders>
          </w:tcPr>
          <w:p w14:paraId="03882089" w14:textId="67BB3F6C" w:rsidR="00FB659F" w:rsidRDefault="00711898" w:rsidP="00466647">
            <w:pPr>
              <w:pStyle w:val="ListParagraph"/>
              <w:numPr>
                <w:ilvl w:val="0"/>
                <w:numId w:val="33"/>
              </w:numPr>
              <w:tabs>
                <w:tab w:val="left" w:pos="0"/>
              </w:tabs>
              <w:overflowPunct w:val="0"/>
              <w:autoSpaceDE w:val="0"/>
              <w:autoSpaceDN w:val="0"/>
              <w:adjustRightInd w:val="0"/>
              <w:jc w:val="both"/>
              <w:rPr>
                <w:b/>
              </w:rPr>
            </w:pPr>
            <w:r w:rsidRPr="00FB659F">
              <w:rPr>
                <w:b/>
              </w:rPr>
              <w:t xml:space="preserve">Is a preliminary eligibility assessment required for applications received for programs that are administered by the CWAs? </w:t>
            </w:r>
          </w:p>
          <w:p w14:paraId="157CF48B" w14:textId="77777777" w:rsidR="005767AA" w:rsidRPr="009766A7" w:rsidRDefault="005767AA" w:rsidP="009766A7">
            <w:pPr>
              <w:tabs>
                <w:tab w:val="left" w:pos="0"/>
              </w:tabs>
              <w:overflowPunct w:val="0"/>
              <w:autoSpaceDE w:val="0"/>
              <w:autoSpaceDN w:val="0"/>
              <w:adjustRightInd w:val="0"/>
              <w:jc w:val="both"/>
              <w:rPr>
                <w:b/>
              </w:rPr>
            </w:pPr>
          </w:p>
          <w:p w14:paraId="32E97BBB" w14:textId="3EFEBD50" w:rsidR="00973E01" w:rsidRDefault="00973E01" w:rsidP="009766A7">
            <w:pPr>
              <w:tabs>
                <w:tab w:val="left" w:pos="0"/>
              </w:tabs>
              <w:overflowPunct w:val="0"/>
              <w:autoSpaceDE w:val="0"/>
              <w:autoSpaceDN w:val="0"/>
              <w:adjustRightInd w:val="0"/>
              <w:ind w:left="360"/>
              <w:jc w:val="both"/>
            </w:pPr>
            <w:r w:rsidRPr="001B1B3A">
              <w:t>N</w:t>
            </w:r>
            <w:r w:rsidR="001B1B3A">
              <w:t>o</w:t>
            </w:r>
            <w:r w:rsidR="00420D0A">
              <w:t>.</w:t>
            </w:r>
          </w:p>
          <w:p w14:paraId="7FE480EF" w14:textId="348C0832" w:rsidR="001061E8" w:rsidRPr="009766A7" w:rsidRDefault="001061E8" w:rsidP="009766A7">
            <w:pPr>
              <w:tabs>
                <w:tab w:val="left" w:pos="0"/>
              </w:tabs>
              <w:overflowPunct w:val="0"/>
              <w:autoSpaceDE w:val="0"/>
              <w:autoSpaceDN w:val="0"/>
              <w:adjustRightInd w:val="0"/>
              <w:jc w:val="both"/>
              <w:rPr>
                <w:b/>
              </w:rPr>
            </w:pPr>
          </w:p>
          <w:p w14:paraId="045BC6C2" w14:textId="21255AB1" w:rsidR="00396246" w:rsidRDefault="00711898" w:rsidP="00466647">
            <w:pPr>
              <w:pStyle w:val="ListParagraph"/>
              <w:numPr>
                <w:ilvl w:val="0"/>
                <w:numId w:val="33"/>
              </w:numPr>
              <w:tabs>
                <w:tab w:val="left" w:pos="0"/>
              </w:tabs>
              <w:overflowPunct w:val="0"/>
              <w:autoSpaceDE w:val="0"/>
              <w:autoSpaceDN w:val="0"/>
              <w:adjustRightInd w:val="0"/>
              <w:jc w:val="both"/>
              <w:rPr>
                <w:b/>
              </w:rPr>
            </w:pPr>
            <w:r w:rsidRPr="00FB659F">
              <w:rPr>
                <w:b/>
              </w:rPr>
              <w:t>If yes, this requirement is in conflict with 3.5.1.C that stipulates the Vendor {Contractor} is required to data and scan new ABD Applications received and make them available to the appropriate county EDA for processing within one (1) business day of receipt.</w:t>
            </w:r>
          </w:p>
          <w:p w14:paraId="31150421" w14:textId="77777777" w:rsidR="005767AA" w:rsidRPr="009766A7" w:rsidRDefault="005767AA" w:rsidP="009766A7">
            <w:pPr>
              <w:tabs>
                <w:tab w:val="left" w:pos="0"/>
              </w:tabs>
              <w:overflowPunct w:val="0"/>
              <w:autoSpaceDE w:val="0"/>
              <w:autoSpaceDN w:val="0"/>
              <w:adjustRightInd w:val="0"/>
              <w:jc w:val="both"/>
              <w:rPr>
                <w:b/>
              </w:rPr>
            </w:pPr>
          </w:p>
          <w:p w14:paraId="7B092DE6" w14:textId="77777777" w:rsidR="001061E8" w:rsidRDefault="001061E8" w:rsidP="009766A7">
            <w:pPr>
              <w:tabs>
                <w:tab w:val="left" w:pos="0"/>
              </w:tabs>
              <w:overflowPunct w:val="0"/>
              <w:autoSpaceDE w:val="0"/>
              <w:autoSpaceDN w:val="0"/>
              <w:adjustRightInd w:val="0"/>
              <w:ind w:left="360"/>
              <w:jc w:val="both"/>
            </w:pPr>
            <w:r w:rsidRPr="005767AA">
              <w:t>ABD applications are determined by the CWA.</w:t>
            </w:r>
          </w:p>
          <w:p w14:paraId="3386D51B" w14:textId="475DF83E" w:rsidR="006C7CBD" w:rsidRPr="003F733F" w:rsidRDefault="006C7CBD" w:rsidP="009766A7">
            <w:pPr>
              <w:tabs>
                <w:tab w:val="left" w:pos="0"/>
              </w:tabs>
              <w:overflowPunct w:val="0"/>
              <w:autoSpaceDE w:val="0"/>
              <w:autoSpaceDN w:val="0"/>
              <w:adjustRightInd w:val="0"/>
              <w:ind w:left="360"/>
              <w:jc w:val="both"/>
            </w:pPr>
          </w:p>
        </w:tc>
      </w:tr>
      <w:tr w:rsidR="00396246" w14:paraId="1D0009CB" w14:textId="77777777" w:rsidTr="19E0F00C">
        <w:tc>
          <w:tcPr>
            <w:tcW w:w="877" w:type="dxa"/>
            <w:tcBorders>
              <w:top w:val="single" w:sz="4" w:space="0" w:color="auto"/>
              <w:left w:val="single" w:sz="4" w:space="0" w:color="auto"/>
              <w:bottom w:val="single" w:sz="4" w:space="0" w:color="auto"/>
              <w:right w:val="single" w:sz="4" w:space="0" w:color="auto"/>
            </w:tcBorders>
          </w:tcPr>
          <w:p w14:paraId="590F91E5" w14:textId="7BED3419" w:rsidR="00396246" w:rsidRPr="00C40BDE" w:rsidRDefault="007A5827" w:rsidP="006337C1">
            <w:pPr>
              <w:tabs>
                <w:tab w:val="left" w:pos="0"/>
              </w:tabs>
              <w:autoSpaceDN w:val="0"/>
              <w:jc w:val="center"/>
            </w:pPr>
            <w:r>
              <w:lastRenderedPageBreak/>
              <w:t>1</w:t>
            </w:r>
            <w:r w:rsidR="006337C1">
              <w:t>57</w:t>
            </w:r>
          </w:p>
        </w:tc>
        <w:tc>
          <w:tcPr>
            <w:tcW w:w="2160" w:type="dxa"/>
            <w:tcBorders>
              <w:top w:val="single" w:sz="4" w:space="0" w:color="auto"/>
              <w:left w:val="single" w:sz="4" w:space="0" w:color="auto"/>
              <w:bottom w:val="single" w:sz="4" w:space="0" w:color="auto"/>
              <w:right w:val="single" w:sz="4" w:space="0" w:color="auto"/>
            </w:tcBorders>
          </w:tcPr>
          <w:p w14:paraId="455CE96A" w14:textId="0E47537D" w:rsidR="00396246" w:rsidRPr="00713FC0" w:rsidRDefault="00711898" w:rsidP="00B949DB">
            <w:pPr>
              <w:tabs>
                <w:tab w:val="left" w:pos="0"/>
                <w:tab w:val="left" w:pos="290"/>
              </w:tabs>
              <w:overflowPunct w:val="0"/>
              <w:autoSpaceDE w:val="0"/>
              <w:autoSpaceDN w:val="0"/>
              <w:adjustRightInd w:val="0"/>
              <w:jc w:val="center"/>
            </w:pPr>
            <w:r w:rsidRPr="00711898">
              <w:t>Section 3.5.2.1.D, Data Entry and Preliminary Eligibility Assessment</w:t>
            </w:r>
          </w:p>
        </w:tc>
        <w:tc>
          <w:tcPr>
            <w:tcW w:w="7200" w:type="dxa"/>
            <w:tcBorders>
              <w:top w:val="single" w:sz="4" w:space="0" w:color="auto"/>
              <w:left w:val="single" w:sz="4" w:space="0" w:color="auto"/>
              <w:bottom w:val="single" w:sz="4" w:space="0" w:color="auto"/>
              <w:right w:val="single" w:sz="4" w:space="0" w:color="auto"/>
            </w:tcBorders>
          </w:tcPr>
          <w:p w14:paraId="52EBD2BF" w14:textId="4D1823B2" w:rsidR="00396246" w:rsidRDefault="00711898" w:rsidP="00FB659F">
            <w:pPr>
              <w:tabs>
                <w:tab w:val="left" w:pos="0"/>
              </w:tabs>
              <w:overflowPunct w:val="0"/>
              <w:autoSpaceDE w:val="0"/>
              <w:autoSpaceDN w:val="0"/>
              <w:adjustRightInd w:val="0"/>
              <w:jc w:val="both"/>
              <w:rPr>
                <w:b/>
              </w:rPr>
            </w:pPr>
            <w:r w:rsidRPr="00FB659F">
              <w:rPr>
                <w:b/>
              </w:rPr>
              <w:t xml:space="preserve">Is the electronic case transfer to the CWA functionality that currently exists within the NJ Worker Portal or is the Vendor {Contractor} expected to incorporate this functionality within the E/EPMS? The requirement described in 3.5.2.1.E seems to suggest that the electronic case transfer occurs in a system outside of the E/EPMS with the imaged application documentation and tracking number transfer functionality expected to occur/be facilitated in the E/EPMS.  </w:t>
            </w:r>
          </w:p>
          <w:p w14:paraId="321E3BA2" w14:textId="77777777" w:rsidR="005767AA" w:rsidRDefault="005767AA" w:rsidP="00FB659F">
            <w:pPr>
              <w:tabs>
                <w:tab w:val="left" w:pos="0"/>
              </w:tabs>
              <w:overflowPunct w:val="0"/>
              <w:autoSpaceDE w:val="0"/>
              <w:autoSpaceDN w:val="0"/>
              <w:adjustRightInd w:val="0"/>
              <w:jc w:val="both"/>
              <w:rPr>
                <w:b/>
              </w:rPr>
            </w:pPr>
          </w:p>
          <w:p w14:paraId="04A74960" w14:textId="7F45D7E2" w:rsidR="003F733F" w:rsidRDefault="001061E8">
            <w:pPr>
              <w:tabs>
                <w:tab w:val="left" w:pos="0"/>
              </w:tabs>
              <w:overflowPunct w:val="0"/>
              <w:autoSpaceDE w:val="0"/>
              <w:autoSpaceDN w:val="0"/>
              <w:adjustRightInd w:val="0"/>
              <w:jc w:val="both"/>
            </w:pPr>
            <w:r w:rsidRPr="009766A7">
              <w:t xml:space="preserve">The </w:t>
            </w:r>
            <w:r w:rsidR="0010538D">
              <w:t>Vendor</w:t>
            </w:r>
            <w:r w:rsidRPr="009766A7">
              <w:t xml:space="preserve"> </w:t>
            </w:r>
            <w:r w:rsidR="007661D8">
              <w:t xml:space="preserve">{Contractor} </w:t>
            </w:r>
            <w:r w:rsidR="0010538D">
              <w:t>shall</w:t>
            </w:r>
            <w:r w:rsidRPr="009766A7">
              <w:t xml:space="preserve"> utilize the NJ Worker Portal for application processing.  The electronic transfer to the CWA is a function within the </w:t>
            </w:r>
            <w:r w:rsidR="00D75651">
              <w:t xml:space="preserve">NJ </w:t>
            </w:r>
            <w:r w:rsidRPr="009766A7">
              <w:t>Worker Portal.</w:t>
            </w:r>
          </w:p>
          <w:p w14:paraId="18735E94" w14:textId="77C2BBB0" w:rsidR="006C7CBD" w:rsidRPr="009766A7" w:rsidRDefault="006C7CBD">
            <w:pPr>
              <w:tabs>
                <w:tab w:val="left" w:pos="0"/>
              </w:tabs>
              <w:overflowPunct w:val="0"/>
              <w:autoSpaceDE w:val="0"/>
              <w:autoSpaceDN w:val="0"/>
              <w:adjustRightInd w:val="0"/>
              <w:jc w:val="both"/>
            </w:pPr>
          </w:p>
        </w:tc>
      </w:tr>
      <w:tr w:rsidR="00396246" w14:paraId="0860C4DD" w14:textId="77777777" w:rsidTr="19E0F00C">
        <w:tc>
          <w:tcPr>
            <w:tcW w:w="877" w:type="dxa"/>
            <w:tcBorders>
              <w:top w:val="single" w:sz="4" w:space="0" w:color="auto"/>
              <w:left w:val="single" w:sz="4" w:space="0" w:color="auto"/>
              <w:bottom w:val="single" w:sz="4" w:space="0" w:color="auto"/>
              <w:right w:val="single" w:sz="4" w:space="0" w:color="auto"/>
            </w:tcBorders>
          </w:tcPr>
          <w:p w14:paraId="258462CD" w14:textId="2D0ED380" w:rsidR="00396246" w:rsidRPr="00C40BDE" w:rsidRDefault="007A5827" w:rsidP="006337C1">
            <w:pPr>
              <w:tabs>
                <w:tab w:val="left" w:pos="0"/>
              </w:tabs>
              <w:autoSpaceDN w:val="0"/>
              <w:jc w:val="center"/>
            </w:pPr>
            <w:r>
              <w:t>1</w:t>
            </w:r>
            <w:r w:rsidR="006337C1">
              <w:t>58</w:t>
            </w:r>
          </w:p>
        </w:tc>
        <w:tc>
          <w:tcPr>
            <w:tcW w:w="2160" w:type="dxa"/>
            <w:tcBorders>
              <w:top w:val="single" w:sz="4" w:space="0" w:color="auto"/>
              <w:left w:val="single" w:sz="4" w:space="0" w:color="auto"/>
              <w:bottom w:val="single" w:sz="4" w:space="0" w:color="auto"/>
              <w:right w:val="single" w:sz="4" w:space="0" w:color="auto"/>
            </w:tcBorders>
          </w:tcPr>
          <w:p w14:paraId="62CF12D6" w14:textId="3853105D" w:rsidR="00396246" w:rsidRPr="00713FC0" w:rsidRDefault="00711898" w:rsidP="00B949DB">
            <w:pPr>
              <w:tabs>
                <w:tab w:val="left" w:pos="0"/>
              </w:tabs>
              <w:overflowPunct w:val="0"/>
              <w:autoSpaceDE w:val="0"/>
              <w:autoSpaceDN w:val="0"/>
              <w:adjustRightInd w:val="0"/>
              <w:jc w:val="center"/>
            </w:pPr>
            <w:r w:rsidRPr="00711898">
              <w:t>Section 3.5.2.1.F, Data Entry and Preliminary Eligibility Assessment</w:t>
            </w:r>
          </w:p>
        </w:tc>
        <w:tc>
          <w:tcPr>
            <w:tcW w:w="7200" w:type="dxa"/>
            <w:tcBorders>
              <w:top w:val="single" w:sz="4" w:space="0" w:color="auto"/>
              <w:left w:val="single" w:sz="4" w:space="0" w:color="auto"/>
              <w:bottom w:val="single" w:sz="4" w:space="0" w:color="auto"/>
              <w:right w:val="single" w:sz="4" w:space="0" w:color="auto"/>
            </w:tcBorders>
          </w:tcPr>
          <w:p w14:paraId="5554BA13" w14:textId="2AAF8D17" w:rsidR="00FB659F" w:rsidRDefault="00711898" w:rsidP="005663AD">
            <w:pPr>
              <w:tabs>
                <w:tab w:val="left" w:pos="0"/>
              </w:tabs>
              <w:overflowPunct w:val="0"/>
              <w:autoSpaceDE w:val="0"/>
              <w:autoSpaceDN w:val="0"/>
              <w:adjustRightInd w:val="0"/>
              <w:jc w:val="both"/>
              <w:rPr>
                <w:b/>
              </w:rPr>
            </w:pPr>
            <w:r w:rsidRPr="00711898">
              <w:rPr>
                <w:b/>
              </w:rPr>
              <w:t xml:space="preserve">Section 3.5.2.5 seems to suggest that the sole channel for Presumptive Eligibility determinations is the NJ Worker Portal. </w:t>
            </w:r>
          </w:p>
          <w:p w14:paraId="2BC46CFF" w14:textId="77777777" w:rsidR="005767AA" w:rsidRDefault="005767AA" w:rsidP="005663AD">
            <w:pPr>
              <w:tabs>
                <w:tab w:val="left" w:pos="0"/>
              </w:tabs>
              <w:overflowPunct w:val="0"/>
              <w:autoSpaceDE w:val="0"/>
              <w:autoSpaceDN w:val="0"/>
              <w:adjustRightInd w:val="0"/>
              <w:jc w:val="both"/>
              <w:rPr>
                <w:b/>
              </w:rPr>
            </w:pPr>
          </w:p>
          <w:p w14:paraId="1C582B0B" w14:textId="63E62680" w:rsidR="00FB659F" w:rsidRDefault="00711898" w:rsidP="00466647">
            <w:pPr>
              <w:pStyle w:val="ListParagraph"/>
              <w:numPr>
                <w:ilvl w:val="0"/>
                <w:numId w:val="34"/>
              </w:numPr>
              <w:tabs>
                <w:tab w:val="left" w:pos="0"/>
              </w:tabs>
              <w:overflowPunct w:val="0"/>
              <w:autoSpaceDE w:val="0"/>
              <w:autoSpaceDN w:val="0"/>
              <w:adjustRightInd w:val="0"/>
              <w:jc w:val="both"/>
              <w:rPr>
                <w:b/>
              </w:rPr>
            </w:pPr>
            <w:r w:rsidRPr="00FB659F">
              <w:rPr>
                <w:b/>
              </w:rPr>
              <w:t xml:space="preserve">Will the Vendor {Contractor} have access to these PE cases through the NJ Worker Portal? </w:t>
            </w:r>
          </w:p>
          <w:p w14:paraId="0F5FD598" w14:textId="77777777" w:rsidR="005767AA" w:rsidRPr="009766A7" w:rsidRDefault="005767AA" w:rsidP="009766A7">
            <w:pPr>
              <w:tabs>
                <w:tab w:val="left" w:pos="0"/>
              </w:tabs>
              <w:overflowPunct w:val="0"/>
              <w:autoSpaceDE w:val="0"/>
              <w:autoSpaceDN w:val="0"/>
              <w:adjustRightInd w:val="0"/>
              <w:jc w:val="both"/>
              <w:rPr>
                <w:b/>
              </w:rPr>
            </w:pPr>
          </w:p>
          <w:p w14:paraId="699AB182" w14:textId="77777777" w:rsidR="001061E8" w:rsidRPr="005767AA" w:rsidRDefault="001061E8" w:rsidP="009766A7">
            <w:pPr>
              <w:tabs>
                <w:tab w:val="left" w:pos="0"/>
              </w:tabs>
              <w:overflowPunct w:val="0"/>
              <w:autoSpaceDE w:val="0"/>
              <w:autoSpaceDN w:val="0"/>
              <w:adjustRightInd w:val="0"/>
              <w:ind w:left="360"/>
              <w:jc w:val="both"/>
            </w:pPr>
            <w:r w:rsidRPr="005767AA">
              <w:t>Yes, this is a role-based function that will be enabled.</w:t>
            </w:r>
          </w:p>
          <w:p w14:paraId="58EE7E3F" w14:textId="77777777" w:rsidR="00924D51" w:rsidRPr="009766A7" w:rsidRDefault="00924D51" w:rsidP="009766A7">
            <w:pPr>
              <w:tabs>
                <w:tab w:val="left" w:pos="0"/>
              </w:tabs>
              <w:overflowPunct w:val="0"/>
              <w:autoSpaceDE w:val="0"/>
              <w:autoSpaceDN w:val="0"/>
              <w:adjustRightInd w:val="0"/>
              <w:jc w:val="both"/>
              <w:rPr>
                <w:b/>
              </w:rPr>
            </w:pPr>
          </w:p>
          <w:p w14:paraId="5DD8EC14" w14:textId="7CABD4FC" w:rsidR="00924D51" w:rsidRDefault="00711898" w:rsidP="00924D51">
            <w:pPr>
              <w:pStyle w:val="ListParagraph"/>
              <w:numPr>
                <w:ilvl w:val="0"/>
                <w:numId w:val="34"/>
              </w:numPr>
              <w:tabs>
                <w:tab w:val="left" w:pos="0"/>
              </w:tabs>
              <w:overflowPunct w:val="0"/>
              <w:autoSpaceDE w:val="0"/>
              <w:autoSpaceDN w:val="0"/>
              <w:adjustRightInd w:val="0"/>
              <w:jc w:val="both"/>
              <w:rPr>
                <w:b/>
              </w:rPr>
            </w:pPr>
            <w:r w:rsidRPr="00FB659F">
              <w:rPr>
                <w:b/>
              </w:rPr>
              <w:t>If yes, what is the purpose of the XML data transfer of the PE cases to the Vendor {Contractor} E/EPMS?</w:t>
            </w:r>
          </w:p>
          <w:p w14:paraId="6716CC2B" w14:textId="77777777" w:rsidR="005767AA" w:rsidRPr="009766A7" w:rsidRDefault="005767AA" w:rsidP="009766A7">
            <w:pPr>
              <w:tabs>
                <w:tab w:val="left" w:pos="0"/>
              </w:tabs>
              <w:overflowPunct w:val="0"/>
              <w:autoSpaceDE w:val="0"/>
              <w:autoSpaceDN w:val="0"/>
              <w:adjustRightInd w:val="0"/>
              <w:jc w:val="both"/>
              <w:rPr>
                <w:b/>
              </w:rPr>
            </w:pPr>
          </w:p>
          <w:p w14:paraId="4357FCD5" w14:textId="7715C04E" w:rsidR="001061E8" w:rsidRDefault="00E41CBF" w:rsidP="009766A7">
            <w:pPr>
              <w:tabs>
                <w:tab w:val="left" w:pos="0"/>
              </w:tabs>
              <w:overflowPunct w:val="0"/>
              <w:autoSpaceDE w:val="0"/>
              <w:autoSpaceDN w:val="0"/>
              <w:adjustRightInd w:val="0"/>
              <w:ind w:left="360"/>
              <w:jc w:val="both"/>
            </w:pPr>
            <w:r w:rsidRPr="00CD68E7">
              <w:t>XML data transfer of PE cas</w:t>
            </w:r>
            <w:r w:rsidR="00691E4B">
              <w:t>e</w:t>
            </w:r>
            <w:r w:rsidRPr="00CD68E7">
              <w:t xml:space="preserve"> is no longer required.</w:t>
            </w:r>
            <w:r w:rsidR="00212446">
              <w:t xml:space="preserve"> Please see “T1392 Revised Bid Solicitation </w:t>
            </w:r>
            <w:r w:rsidR="00F24EFF">
              <w:t>10.7</w:t>
            </w:r>
            <w:r w:rsidR="00212446">
              <w:t xml:space="preserve">.2020” Section 3.5.2.1 which has removed this requirement. </w:t>
            </w:r>
          </w:p>
          <w:p w14:paraId="3D1276B5" w14:textId="2038EFE6" w:rsidR="006C7CBD" w:rsidRPr="00D57368" w:rsidRDefault="006C7CBD" w:rsidP="009766A7">
            <w:pPr>
              <w:tabs>
                <w:tab w:val="left" w:pos="0"/>
              </w:tabs>
              <w:overflowPunct w:val="0"/>
              <w:autoSpaceDE w:val="0"/>
              <w:autoSpaceDN w:val="0"/>
              <w:adjustRightInd w:val="0"/>
              <w:ind w:left="360"/>
              <w:jc w:val="both"/>
            </w:pPr>
          </w:p>
        </w:tc>
      </w:tr>
      <w:tr w:rsidR="00396246" w14:paraId="7410278A" w14:textId="77777777" w:rsidTr="19E0F00C">
        <w:tc>
          <w:tcPr>
            <w:tcW w:w="877" w:type="dxa"/>
            <w:tcBorders>
              <w:top w:val="single" w:sz="4" w:space="0" w:color="auto"/>
              <w:left w:val="single" w:sz="4" w:space="0" w:color="auto"/>
              <w:bottom w:val="single" w:sz="4" w:space="0" w:color="auto"/>
              <w:right w:val="single" w:sz="4" w:space="0" w:color="auto"/>
            </w:tcBorders>
          </w:tcPr>
          <w:p w14:paraId="036D143A" w14:textId="6268ACF1" w:rsidR="00396246" w:rsidRPr="00C40BDE" w:rsidRDefault="007A5827" w:rsidP="006337C1">
            <w:pPr>
              <w:tabs>
                <w:tab w:val="left" w:pos="0"/>
              </w:tabs>
              <w:autoSpaceDN w:val="0"/>
              <w:jc w:val="center"/>
            </w:pPr>
            <w:r>
              <w:t>1</w:t>
            </w:r>
            <w:r w:rsidR="006337C1">
              <w:t>59</w:t>
            </w:r>
          </w:p>
        </w:tc>
        <w:tc>
          <w:tcPr>
            <w:tcW w:w="2160" w:type="dxa"/>
            <w:tcBorders>
              <w:top w:val="single" w:sz="4" w:space="0" w:color="auto"/>
              <w:left w:val="single" w:sz="4" w:space="0" w:color="auto"/>
              <w:bottom w:val="single" w:sz="4" w:space="0" w:color="auto"/>
              <w:right w:val="single" w:sz="4" w:space="0" w:color="auto"/>
            </w:tcBorders>
          </w:tcPr>
          <w:p w14:paraId="0AADA28E" w14:textId="7B659DF7" w:rsidR="00396246" w:rsidRPr="00713FC0" w:rsidRDefault="00711898" w:rsidP="00B949DB">
            <w:pPr>
              <w:tabs>
                <w:tab w:val="left" w:pos="0"/>
                <w:tab w:val="left" w:pos="484"/>
              </w:tabs>
              <w:overflowPunct w:val="0"/>
              <w:autoSpaceDE w:val="0"/>
              <w:autoSpaceDN w:val="0"/>
              <w:adjustRightInd w:val="0"/>
              <w:jc w:val="center"/>
            </w:pPr>
            <w:r w:rsidRPr="00711898">
              <w:t>Section 3.5.2.1.H, Data Entry and Preliminary Eligibility Assessment</w:t>
            </w:r>
          </w:p>
        </w:tc>
        <w:tc>
          <w:tcPr>
            <w:tcW w:w="7200" w:type="dxa"/>
            <w:tcBorders>
              <w:top w:val="single" w:sz="4" w:space="0" w:color="auto"/>
              <w:left w:val="single" w:sz="4" w:space="0" w:color="auto"/>
              <w:bottom w:val="single" w:sz="4" w:space="0" w:color="auto"/>
              <w:right w:val="single" w:sz="4" w:space="0" w:color="auto"/>
            </w:tcBorders>
          </w:tcPr>
          <w:p w14:paraId="68752EC8" w14:textId="6090D398" w:rsidR="00396246" w:rsidRDefault="00711898" w:rsidP="00FB659F">
            <w:pPr>
              <w:tabs>
                <w:tab w:val="left" w:pos="0"/>
              </w:tabs>
              <w:overflowPunct w:val="0"/>
              <w:autoSpaceDE w:val="0"/>
              <w:autoSpaceDN w:val="0"/>
              <w:adjustRightInd w:val="0"/>
              <w:jc w:val="both"/>
              <w:rPr>
                <w:b/>
              </w:rPr>
            </w:pPr>
            <w:r w:rsidRPr="00711898">
              <w:rPr>
                <w:b/>
              </w:rPr>
              <w:t>Would DMHAS consider the following edit to the requirement</w:t>
            </w:r>
            <w:r w:rsidR="00FB659F">
              <w:rPr>
                <w:b/>
              </w:rPr>
              <w:t>: “</w:t>
            </w:r>
            <w:r w:rsidRPr="00711898">
              <w:rPr>
                <w:b/>
              </w:rPr>
              <w:t xml:space="preserve">Abide by the business rules established by DMAHS for governing program eligibility in performing any initial eligibility </w:t>
            </w:r>
            <w:r w:rsidR="00A11193" w:rsidRPr="00711898">
              <w:rPr>
                <w:b/>
              </w:rPr>
              <w:t>assessment?</w:t>
            </w:r>
            <w:r w:rsidRPr="00711898">
              <w:rPr>
                <w:b/>
              </w:rPr>
              <w:t xml:space="preserve"> These rules have been programmed into the o</w:t>
            </w:r>
            <w:r w:rsidR="00FB659F">
              <w:rPr>
                <w:b/>
              </w:rPr>
              <w:t>nline NJ Worker Portal’</w:t>
            </w:r>
            <w:r w:rsidRPr="00711898">
              <w:rPr>
                <w:b/>
              </w:rPr>
              <w:t>s MAGI calculator. DMAHS will formally notify the Vendor {Contractor} of any modifications to these rules at least sixty (60) CROSS OUT (ten (10) business days prior to implementing the change</w:t>
            </w:r>
            <w:r w:rsidR="00FB659F">
              <w:rPr>
                <w:b/>
              </w:rPr>
              <w:t>”</w:t>
            </w:r>
            <w:r w:rsidRPr="00711898">
              <w:rPr>
                <w:b/>
              </w:rPr>
              <w:t>? Depending on the scope of the change, the Vendor {Contractor} may be required to make changes to its Work Instructions and Training materials and also conduct staff training on the changes. We recommend this edit to allow for time for changes to be appropriately managed, communicated, and implemented to ensure eligibility processing quality is not jeopardized.</w:t>
            </w:r>
          </w:p>
          <w:p w14:paraId="30DF1EA2" w14:textId="77777777" w:rsidR="00924D51" w:rsidRDefault="00924D51" w:rsidP="00FB659F">
            <w:pPr>
              <w:tabs>
                <w:tab w:val="left" w:pos="0"/>
              </w:tabs>
              <w:overflowPunct w:val="0"/>
              <w:autoSpaceDE w:val="0"/>
              <w:autoSpaceDN w:val="0"/>
              <w:adjustRightInd w:val="0"/>
              <w:jc w:val="both"/>
              <w:rPr>
                <w:b/>
              </w:rPr>
            </w:pPr>
          </w:p>
          <w:p w14:paraId="1DB41579" w14:textId="77777777" w:rsidR="00F77F05" w:rsidRDefault="005767AA">
            <w:pPr>
              <w:tabs>
                <w:tab w:val="left" w:pos="0"/>
              </w:tabs>
              <w:overflowPunct w:val="0"/>
              <w:autoSpaceDE w:val="0"/>
              <w:autoSpaceDN w:val="0"/>
              <w:adjustRightInd w:val="0"/>
              <w:jc w:val="both"/>
            </w:pPr>
            <w:r>
              <w:t>T</w:t>
            </w:r>
            <w:r w:rsidR="00924D51" w:rsidRPr="009766A7">
              <w:t xml:space="preserve">he State </w:t>
            </w:r>
            <w:r w:rsidR="0010538D">
              <w:t xml:space="preserve">does not agree to this proposed modification.  </w:t>
            </w:r>
          </w:p>
          <w:p w14:paraId="4241DEE1" w14:textId="6A42BF5C" w:rsidR="006C7CBD" w:rsidRPr="009766A7" w:rsidRDefault="006C7CBD">
            <w:pPr>
              <w:tabs>
                <w:tab w:val="left" w:pos="0"/>
              </w:tabs>
              <w:overflowPunct w:val="0"/>
              <w:autoSpaceDE w:val="0"/>
              <w:autoSpaceDN w:val="0"/>
              <w:adjustRightInd w:val="0"/>
              <w:jc w:val="both"/>
            </w:pPr>
          </w:p>
        </w:tc>
      </w:tr>
      <w:tr w:rsidR="00396246" w14:paraId="258619FB" w14:textId="77777777" w:rsidTr="19E0F00C">
        <w:tc>
          <w:tcPr>
            <w:tcW w:w="877" w:type="dxa"/>
            <w:tcBorders>
              <w:top w:val="single" w:sz="4" w:space="0" w:color="auto"/>
              <w:left w:val="single" w:sz="4" w:space="0" w:color="auto"/>
              <w:bottom w:val="single" w:sz="4" w:space="0" w:color="auto"/>
              <w:right w:val="single" w:sz="4" w:space="0" w:color="auto"/>
            </w:tcBorders>
          </w:tcPr>
          <w:p w14:paraId="116EE17F" w14:textId="363B943A" w:rsidR="00396246" w:rsidRPr="00C40BDE" w:rsidRDefault="007A5827" w:rsidP="006337C1">
            <w:pPr>
              <w:tabs>
                <w:tab w:val="left" w:pos="0"/>
              </w:tabs>
              <w:autoSpaceDN w:val="0"/>
              <w:jc w:val="center"/>
            </w:pPr>
            <w:r>
              <w:t>16</w:t>
            </w:r>
            <w:r w:rsidR="006337C1">
              <w:t>0</w:t>
            </w:r>
          </w:p>
        </w:tc>
        <w:tc>
          <w:tcPr>
            <w:tcW w:w="2160" w:type="dxa"/>
            <w:tcBorders>
              <w:top w:val="single" w:sz="4" w:space="0" w:color="auto"/>
              <w:left w:val="single" w:sz="4" w:space="0" w:color="auto"/>
              <w:bottom w:val="single" w:sz="4" w:space="0" w:color="auto"/>
              <w:right w:val="single" w:sz="4" w:space="0" w:color="auto"/>
            </w:tcBorders>
          </w:tcPr>
          <w:p w14:paraId="65CD8460" w14:textId="21A31315" w:rsidR="00396246" w:rsidRPr="00713FC0" w:rsidRDefault="00E877C6" w:rsidP="00B949DB">
            <w:pPr>
              <w:tabs>
                <w:tab w:val="left" w:pos="0"/>
                <w:tab w:val="left" w:pos="462"/>
              </w:tabs>
              <w:overflowPunct w:val="0"/>
              <w:autoSpaceDE w:val="0"/>
              <w:autoSpaceDN w:val="0"/>
              <w:adjustRightInd w:val="0"/>
              <w:jc w:val="center"/>
            </w:pPr>
            <w:r w:rsidRPr="00E877C6">
              <w:t>Section 3.5.2.1.H, Data Entry and Preliminary Eligibility Assessment</w:t>
            </w:r>
          </w:p>
        </w:tc>
        <w:tc>
          <w:tcPr>
            <w:tcW w:w="7200" w:type="dxa"/>
            <w:tcBorders>
              <w:top w:val="single" w:sz="4" w:space="0" w:color="auto"/>
              <w:left w:val="single" w:sz="4" w:space="0" w:color="auto"/>
              <w:bottom w:val="single" w:sz="4" w:space="0" w:color="auto"/>
              <w:right w:val="single" w:sz="4" w:space="0" w:color="auto"/>
            </w:tcBorders>
          </w:tcPr>
          <w:p w14:paraId="13C6EA78" w14:textId="797C0827" w:rsidR="00710AC0" w:rsidRDefault="00E877C6" w:rsidP="005663AD">
            <w:pPr>
              <w:tabs>
                <w:tab w:val="left" w:pos="0"/>
              </w:tabs>
              <w:overflowPunct w:val="0"/>
              <w:autoSpaceDE w:val="0"/>
              <w:autoSpaceDN w:val="0"/>
              <w:adjustRightInd w:val="0"/>
              <w:jc w:val="both"/>
              <w:rPr>
                <w:b/>
              </w:rPr>
            </w:pPr>
            <w:r w:rsidRPr="00E877C6">
              <w:rPr>
                <w:b/>
              </w:rPr>
              <w:t xml:space="preserve">The RFP states that business rules governing eligibility are programmed into the Worker Portal MAGI Calculator. </w:t>
            </w:r>
          </w:p>
          <w:p w14:paraId="2651C697" w14:textId="77777777" w:rsidR="005767AA" w:rsidRDefault="005767AA" w:rsidP="005663AD">
            <w:pPr>
              <w:tabs>
                <w:tab w:val="left" w:pos="0"/>
              </w:tabs>
              <w:overflowPunct w:val="0"/>
              <w:autoSpaceDE w:val="0"/>
              <w:autoSpaceDN w:val="0"/>
              <w:adjustRightInd w:val="0"/>
              <w:jc w:val="both"/>
              <w:rPr>
                <w:b/>
              </w:rPr>
            </w:pPr>
          </w:p>
          <w:p w14:paraId="03DBAFC9" w14:textId="33B2B82C" w:rsidR="00710AC0" w:rsidRDefault="00E877C6" w:rsidP="00466647">
            <w:pPr>
              <w:pStyle w:val="ListParagraph"/>
              <w:numPr>
                <w:ilvl w:val="0"/>
                <w:numId w:val="36"/>
              </w:numPr>
              <w:tabs>
                <w:tab w:val="left" w:pos="0"/>
              </w:tabs>
              <w:overflowPunct w:val="0"/>
              <w:autoSpaceDE w:val="0"/>
              <w:autoSpaceDN w:val="0"/>
              <w:adjustRightInd w:val="0"/>
              <w:jc w:val="both"/>
              <w:rPr>
                <w:b/>
              </w:rPr>
            </w:pPr>
            <w:r w:rsidRPr="00710AC0">
              <w:rPr>
                <w:b/>
              </w:rPr>
              <w:t xml:space="preserve">Please confirm that the contactor eligibility management system only tracks application workflow and does not contain any eligibility rules or eligibility determination functionality. </w:t>
            </w:r>
          </w:p>
          <w:p w14:paraId="6A504ACC" w14:textId="77777777" w:rsidR="005767AA" w:rsidRPr="009766A7" w:rsidRDefault="005767AA" w:rsidP="009766A7">
            <w:pPr>
              <w:tabs>
                <w:tab w:val="left" w:pos="0"/>
              </w:tabs>
              <w:overflowPunct w:val="0"/>
              <w:autoSpaceDE w:val="0"/>
              <w:autoSpaceDN w:val="0"/>
              <w:adjustRightInd w:val="0"/>
              <w:jc w:val="both"/>
              <w:rPr>
                <w:b/>
              </w:rPr>
            </w:pPr>
          </w:p>
          <w:p w14:paraId="437DC133" w14:textId="0D296439" w:rsidR="001061E8" w:rsidRPr="00CD68E7" w:rsidRDefault="00E41CBF" w:rsidP="009766A7">
            <w:pPr>
              <w:tabs>
                <w:tab w:val="left" w:pos="0"/>
              </w:tabs>
              <w:overflowPunct w:val="0"/>
              <w:autoSpaceDE w:val="0"/>
              <w:autoSpaceDN w:val="0"/>
              <w:adjustRightInd w:val="0"/>
              <w:ind w:left="360"/>
              <w:jc w:val="both"/>
            </w:pPr>
            <w:r w:rsidRPr="00CD68E7">
              <w:t>Not confi</w:t>
            </w:r>
            <w:r w:rsidR="00CD68E7" w:rsidRPr="009766A7">
              <w:t>r</w:t>
            </w:r>
            <w:r w:rsidRPr="00CD68E7">
              <w:t>med</w:t>
            </w:r>
            <w:r w:rsidR="00CD68E7" w:rsidRPr="009766A7">
              <w:t>.</w:t>
            </w:r>
            <w:r w:rsidRPr="00CD68E7">
              <w:t xml:space="preserve"> </w:t>
            </w:r>
            <w:r w:rsidR="00CD68E7" w:rsidRPr="009766A7">
              <w:t xml:space="preserve"> </w:t>
            </w:r>
            <w:r w:rsidR="001061E8" w:rsidRPr="00CD68E7">
              <w:t xml:space="preserve">The </w:t>
            </w:r>
            <w:r w:rsidR="00EC605D" w:rsidRPr="00CD68E7">
              <w:t>Vendor</w:t>
            </w:r>
            <w:r w:rsidR="001061E8" w:rsidRPr="00CD68E7">
              <w:t xml:space="preserve">’s </w:t>
            </w:r>
            <w:r w:rsidR="00BB4C9B">
              <w:t xml:space="preserve">{Contractor’s} </w:t>
            </w:r>
            <w:r w:rsidR="001061E8" w:rsidRPr="00CD68E7">
              <w:t>eli</w:t>
            </w:r>
            <w:r w:rsidRPr="00CD68E7">
              <w:t>gibility management system must contain</w:t>
            </w:r>
            <w:r w:rsidR="001061E8" w:rsidRPr="00CD68E7">
              <w:t xml:space="preserve"> </w:t>
            </w:r>
            <w:r w:rsidR="008750C2" w:rsidRPr="00CD68E7">
              <w:t>CHIP</w:t>
            </w:r>
            <w:r w:rsidR="008750C2">
              <w:t xml:space="preserve"> </w:t>
            </w:r>
            <w:r w:rsidR="008750C2" w:rsidRPr="009766A7">
              <w:t>eligibility rules or eligibility determination functionality.</w:t>
            </w:r>
          </w:p>
          <w:p w14:paraId="07365DFF" w14:textId="77777777" w:rsidR="001061E8" w:rsidRPr="00CD68E7" w:rsidRDefault="001061E8" w:rsidP="009766A7">
            <w:pPr>
              <w:tabs>
                <w:tab w:val="left" w:pos="0"/>
              </w:tabs>
              <w:overflowPunct w:val="0"/>
              <w:autoSpaceDE w:val="0"/>
              <w:autoSpaceDN w:val="0"/>
              <w:adjustRightInd w:val="0"/>
              <w:jc w:val="both"/>
            </w:pPr>
          </w:p>
          <w:p w14:paraId="61B50244" w14:textId="482AC2CA" w:rsidR="00396246" w:rsidRDefault="00E877C6" w:rsidP="00466647">
            <w:pPr>
              <w:pStyle w:val="ListParagraph"/>
              <w:numPr>
                <w:ilvl w:val="0"/>
                <w:numId w:val="36"/>
              </w:numPr>
              <w:tabs>
                <w:tab w:val="left" w:pos="0"/>
              </w:tabs>
              <w:overflowPunct w:val="0"/>
              <w:autoSpaceDE w:val="0"/>
              <w:autoSpaceDN w:val="0"/>
              <w:adjustRightInd w:val="0"/>
              <w:jc w:val="both"/>
              <w:rPr>
                <w:b/>
              </w:rPr>
            </w:pPr>
            <w:r w:rsidRPr="00710AC0">
              <w:rPr>
                <w:b/>
              </w:rPr>
              <w:t xml:space="preserve">If the contractor system does contain that business rule functionality, please clarify which eligibility rules are managed within each system.  </w:t>
            </w:r>
          </w:p>
          <w:p w14:paraId="2B7F87FD" w14:textId="77777777" w:rsidR="005767AA" w:rsidRPr="009766A7" w:rsidRDefault="005767AA" w:rsidP="009766A7">
            <w:pPr>
              <w:tabs>
                <w:tab w:val="left" w:pos="0"/>
              </w:tabs>
              <w:overflowPunct w:val="0"/>
              <w:autoSpaceDE w:val="0"/>
              <w:autoSpaceDN w:val="0"/>
              <w:adjustRightInd w:val="0"/>
              <w:jc w:val="both"/>
              <w:rPr>
                <w:b/>
              </w:rPr>
            </w:pPr>
          </w:p>
          <w:p w14:paraId="248444A1" w14:textId="35C3B699" w:rsidR="001061E8" w:rsidRDefault="008750C2" w:rsidP="009766A7">
            <w:pPr>
              <w:tabs>
                <w:tab w:val="left" w:pos="0"/>
              </w:tabs>
              <w:overflowPunct w:val="0"/>
              <w:autoSpaceDE w:val="0"/>
              <w:autoSpaceDN w:val="0"/>
              <w:adjustRightInd w:val="0"/>
              <w:ind w:left="360"/>
              <w:jc w:val="both"/>
            </w:pPr>
            <w:r>
              <w:t xml:space="preserve">MAGI rules are managed in the </w:t>
            </w:r>
            <w:r w:rsidR="00D75651">
              <w:t xml:space="preserve">NJ </w:t>
            </w:r>
            <w:r>
              <w:t xml:space="preserve">Worker Portal and CHIP eligibility rules within the Vendor’s </w:t>
            </w:r>
            <w:r w:rsidR="007661D8">
              <w:t xml:space="preserve">{Contractor’s} </w:t>
            </w:r>
            <w:r>
              <w:t>E/EPMS.</w:t>
            </w:r>
          </w:p>
          <w:p w14:paraId="185C3C68" w14:textId="301B5B24" w:rsidR="006C7CBD" w:rsidRPr="00D57368" w:rsidRDefault="006C7CBD" w:rsidP="009766A7">
            <w:pPr>
              <w:tabs>
                <w:tab w:val="left" w:pos="0"/>
              </w:tabs>
              <w:overflowPunct w:val="0"/>
              <w:autoSpaceDE w:val="0"/>
              <w:autoSpaceDN w:val="0"/>
              <w:adjustRightInd w:val="0"/>
              <w:ind w:left="360"/>
              <w:jc w:val="both"/>
            </w:pPr>
          </w:p>
        </w:tc>
      </w:tr>
      <w:tr w:rsidR="00396246" w14:paraId="502E37D4" w14:textId="77777777" w:rsidTr="19E0F00C">
        <w:tc>
          <w:tcPr>
            <w:tcW w:w="877" w:type="dxa"/>
            <w:tcBorders>
              <w:top w:val="single" w:sz="4" w:space="0" w:color="auto"/>
              <w:left w:val="single" w:sz="4" w:space="0" w:color="auto"/>
              <w:bottom w:val="single" w:sz="4" w:space="0" w:color="auto"/>
              <w:right w:val="single" w:sz="4" w:space="0" w:color="auto"/>
            </w:tcBorders>
          </w:tcPr>
          <w:p w14:paraId="249F6E81" w14:textId="5E93564B" w:rsidR="00396246" w:rsidRPr="00C40BDE" w:rsidRDefault="007A5827" w:rsidP="006337C1">
            <w:pPr>
              <w:tabs>
                <w:tab w:val="left" w:pos="0"/>
              </w:tabs>
              <w:autoSpaceDN w:val="0"/>
              <w:jc w:val="center"/>
            </w:pPr>
            <w:r>
              <w:lastRenderedPageBreak/>
              <w:t>16</w:t>
            </w:r>
            <w:r w:rsidR="006337C1">
              <w:t>1</w:t>
            </w:r>
          </w:p>
        </w:tc>
        <w:tc>
          <w:tcPr>
            <w:tcW w:w="2160" w:type="dxa"/>
            <w:tcBorders>
              <w:top w:val="single" w:sz="4" w:space="0" w:color="auto"/>
              <w:left w:val="single" w:sz="4" w:space="0" w:color="auto"/>
              <w:bottom w:val="single" w:sz="4" w:space="0" w:color="auto"/>
              <w:right w:val="single" w:sz="4" w:space="0" w:color="auto"/>
            </w:tcBorders>
          </w:tcPr>
          <w:p w14:paraId="135F06CF" w14:textId="10CA238C" w:rsidR="00396246" w:rsidRPr="00713FC0" w:rsidRDefault="00E877C6" w:rsidP="00B949DB">
            <w:pPr>
              <w:tabs>
                <w:tab w:val="left" w:pos="0"/>
                <w:tab w:val="left" w:pos="419"/>
              </w:tabs>
              <w:overflowPunct w:val="0"/>
              <w:autoSpaceDE w:val="0"/>
              <w:autoSpaceDN w:val="0"/>
              <w:adjustRightInd w:val="0"/>
              <w:jc w:val="center"/>
            </w:pPr>
            <w:r w:rsidRPr="00E877C6">
              <w:t xml:space="preserve">Section 3.5.2.2, Case </w:t>
            </w:r>
            <w:r w:rsidR="002955A6" w:rsidRPr="00E877C6">
              <w:t>Transmission</w:t>
            </w:r>
            <w:r w:rsidRPr="00E877C6">
              <w:t xml:space="preserve"> to County Welfare Agencies</w:t>
            </w:r>
          </w:p>
        </w:tc>
        <w:tc>
          <w:tcPr>
            <w:tcW w:w="7200" w:type="dxa"/>
            <w:tcBorders>
              <w:top w:val="single" w:sz="4" w:space="0" w:color="auto"/>
              <w:left w:val="single" w:sz="4" w:space="0" w:color="auto"/>
              <w:bottom w:val="single" w:sz="4" w:space="0" w:color="auto"/>
              <w:right w:val="single" w:sz="4" w:space="0" w:color="auto"/>
            </w:tcBorders>
          </w:tcPr>
          <w:p w14:paraId="19F2175D" w14:textId="1C84A906" w:rsidR="001061E8" w:rsidRDefault="00E877C6" w:rsidP="00466647">
            <w:pPr>
              <w:pStyle w:val="ListParagraph"/>
              <w:numPr>
                <w:ilvl w:val="0"/>
                <w:numId w:val="37"/>
              </w:numPr>
              <w:tabs>
                <w:tab w:val="left" w:pos="0"/>
              </w:tabs>
              <w:overflowPunct w:val="0"/>
              <w:autoSpaceDE w:val="0"/>
              <w:autoSpaceDN w:val="0"/>
              <w:adjustRightInd w:val="0"/>
              <w:jc w:val="both"/>
              <w:rPr>
                <w:b/>
              </w:rPr>
            </w:pPr>
            <w:r w:rsidRPr="00710AC0">
              <w:rPr>
                <w:b/>
              </w:rPr>
              <w:t xml:space="preserve">Can the State elaborate on the screening process to determine whether a case requires transfer to a CWA? </w:t>
            </w:r>
          </w:p>
          <w:p w14:paraId="2855156F" w14:textId="77777777" w:rsidR="005767AA" w:rsidRPr="009766A7" w:rsidRDefault="005767AA" w:rsidP="009766A7">
            <w:pPr>
              <w:tabs>
                <w:tab w:val="left" w:pos="0"/>
              </w:tabs>
              <w:overflowPunct w:val="0"/>
              <w:autoSpaceDE w:val="0"/>
              <w:autoSpaceDN w:val="0"/>
              <w:adjustRightInd w:val="0"/>
              <w:jc w:val="both"/>
              <w:rPr>
                <w:b/>
              </w:rPr>
            </w:pPr>
          </w:p>
          <w:p w14:paraId="2C9A6FC7" w14:textId="77777777" w:rsidR="001061E8" w:rsidRPr="005767AA" w:rsidRDefault="001061E8" w:rsidP="009766A7">
            <w:pPr>
              <w:tabs>
                <w:tab w:val="left" w:pos="0"/>
              </w:tabs>
              <w:overflowPunct w:val="0"/>
              <w:autoSpaceDE w:val="0"/>
              <w:autoSpaceDN w:val="0"/>
              <w:adjustRightInd w:val="0"/>
              <w:ind w:left="360"/>
              <w:jc w:val="both"/>
            </w:pPr>
            <w:r w:rsidRPr="005767AA">
              <w:t xml:space="preserve">The State’s IES is configured to transfer cases based on MAGI federal poverty level and county of residence. </w:t>
            </w:r>
          </w:p>
          <w:p w14:paraId="468A6B3B" w14:textId="3BBEF923" w:rsidR="00710AC0" w:rsidRPr="005767AA" w:rsidRDefault="001061E8" w:rsidP="009766A7">
            <w:pPr>
              <w:tabs>
                <w:tab w:val="left" w:pos="0"/>
              </w:tabs>
              <w:overflowPunct w:val="0"/>
              <w:autoSpaceDE w:val="0"/>
              <w:autoSpaceDN w:val="0"/>
              <w:adjustRightInd w:val="0"/>
              <w:ind w:left="360"/>
              <w:jc w:val="both"/>
            </w:pPr>
            <w:r w:rsidRPr="005767AA">
              <w:t xml:space="preserve"> </w:t>
            </w:r>
          </w:p>
          <w:p w14:paraId="2868975F" w14:textId="71547964" w:rsidR="001061E8" w:rsidRDefault="00E877C6" w:rsidP="00466647">
            <w:pPr>
              <w:pStyle w:val="ListParagraph"/>
              <w:numPr>
                <w:ilvl w:val="0"/>
                <w:numId w:val="37"/>
              </w:numPr>
              <w:tabs>
                <w:tab w:val="left" w:pos="0"/>
              </w:tabs>
              <w:overflowPunct w:val="0"/>
              <w:autoSpaceDE w:val="0"/>
              <w:autoSpaceDN w:val="0"/>
              <w:adjustRightInd w:val="0"/>
              <w:jc w:val="both"/>
              <w:rPr>
                <w:b/>
              </w:rPr>
            </w:pPr>
            <w:r w:rsidRPr="00710AC0">
              <w:rPr>
                <w:b/>
              </w:rPr>
              <w:t>Does this screening process require the use of the MAGI Calculator or is it based on factors that are immediately visible on the submitted application?</w:t>
            </w:r>
          </w:p>
          <w:p w14:paraId="50C1F700" w14:textId="77777777" w:rsidR="005767AA" w:rsidRPr="009766A7" w:rsidRDefault="005767AA" w:rsidP="009766A7">
            <w:pPr>
              <w:tabs>
                <w:tab w:val="left" w:pos="0"/>
              </w:tabs>
              <w:overflowPunct w:val="0"/>
              <w:autoSpaceDE w:val="0"/>
              <w:autoSpaceDN w:val="0"/>
              <w:adjustRightInd w:val="0"/>
              <w:jc w:val="both"/>
              <w:rPr>
                <w:b/>
              </w:rPr>
            </w:pPr>
          </w:p>
          <w:p w14:paraId="66556A80" w14:textId="77777777" w:rsidR="006C7CBD" w:rsidRDefault="001061E8" w:rsidP="009766A7">
            <w:pPr>
              <w:tabs>
                <w:tab w:val="left" w:pos="0"/>
              </w:tabs>
              <w:overflowPunct w:val="0"/>
              <w:autoSpaceDE w:val="0"/>
              <w:autoSpaceDN w:val="0"/>
              <w:adjustRightInd w:val="0"/>
              <w:ind w:left="360"/>
              <w:jc w:val="both"/>
              <w:rPr>
                <w:b/>
              </w:rPr>
            </w:pPr>
            <w:r w:rsidRPr="005767AA">
              <w:t>Routing is automated based on application data and IES rules.</w:t>
            </w:r>
            <w:r w:rsidR="00E877C6" w:rsidRPr="009766A7">
              <w:rPr>
                <w:b/>
              </w:rPr>
              <w:t xml:space="preserve"> </w:t>
            </w:r>
          </w:p>
          <w:p w14:paraId="3F94F2AA" w14:textId="59FD5291" w:rsidR="00396246" w:rsidRPr="00D57368" w:rsidRDefault="00E877C6" w:rsidP="009766A7">
            <w:pPr>
              <w:tabs>
                <w:tab w:val="left" w:pos="0"/>
              </w:tabs>
              <w:overflowPunct w:val="0"/>
              <w:autoSpaceDE w:val="0"/>
              <w:autoSpaceDN w:val="0"/>
              <w:adjustRightInd w:val="0"/>
              <w:ind w:left="360"/>
              <w:jc w:val="both"/>
            </w:pPr>
            <w:r w:rsidRPr="009766A7">
              <w:rPr>
                <w:b/>
              </w:rPr>
              <w:t xml:space="preserve"> </w:t>
            </w:r>
          </w:p>
        </w:tc>
      </w:tr>
      <w:tr w:rsidR="00396246" w14:paraId="0A1C6033" w14:textId="77777777" w:rsidTr="19E0F00C">
        <w:tc>
          <w:tcPr>
            <w:tcW w:w="877" w:type="dxa"/>
            <w:tcBorders>
              <w:top w:val="single" w:sz="4" w:space="0" w:color="auto"/>
              <w:left w:val="single" w:sz="4" w:space="0" w:color="auto"/>
              <w:bottom w:val="single" w:sz="4" w:space="0" w:color="auto"/>
              <w:right w:val="single" w:sz="4" w:space="0" w:color="auto"/>
            </w:tcBorders>
          </w:tcPr>
          <w:p w14:paraId="18209237" w14:textId="07FA54E2" w:rsidR="00396246" w:rsidRPr="00C40BDE" w:rsidRDefault="007A5827" w:rsidP="005663AD">
            <w:pPr>
              <w:tabs>
                <w:tab w:val="left" w:pos="0"/>
              </w:tabs>
              <w:autoSpaceDN w:val="0"/>
              <w:jc w:val="center"/>
            </w:pPr>
            <w:r>
              <w:t>16</w:t>
            </w:r>
            <w:r w:rsidR="006337C1">
              <w:t>2</w:t>
            </w:r>
          </w:p>
        </w:tc>
        <w:tc>
          <w:tcPr>
            <w:tcW w:w="2160" w:type="dxa"/>
            <w:tcBorders>
              <w:top w:val="single" w:sz="4" w:space="0" w:color="auto"/>
              <w:left w:val="single" w:sz="4" w:space="0" w:color="auto"/>
              <w:bottom w:val="single" w:sz="4" w:space="0" w:color="auto"/>
              <w:right w:val="single" w:sz="4" w:space="0" w:color="auto"/>
            </w:tcBorders>
          </w:tcPr>
          <w:p w14:paraId="3496056C" w14:textId="35C2748C" w:rsidR="00396246" w:rsidRPr="00713FC0" w:rsidRDefault="00E877C6" w:rsidP="00B949DB">
            <w:pPr>
              <w:tabs>
                <w:tab w:val="left" w:pos="0"/>
                <w:tab w:val="left" w:pos="236"/>
              </w:tabs>
              <w:overflowPunct w:val="0"/>
              <w:autoSpaceDE w:val="0"/>
              <w:autoSpaceDN w:val="0"/>
              <w:adjustRightInd w:val="0"/>
              <w:jc w:val="center"/>
            </w:pPr>
            <w:r w:rsidRPr="00E877C6">
              <w:t xml:space="preserve">Section 3.5.2.2.A, Case </w:t>
            </w:r>
            <w:r w:rsidR="002955A6" w:rsidRPr="00E877C6">
              <w:t>Transmission</w:t>
            </w:r>
            <w:r w:rsidRPr="00E877C6">
              <w:t xml:space="preserve"> to County Welfare Agencies</w:t>
            </w:r>
          </w:p>
        </w:tc>
        <w:tc>
          <w:tcPr>
            <w:tcW w:w="7200" w:type="dxa"/>
            <w:tcBorders>
              <w:top w:val="single" w:sz="4" w:space="0" w:color="auto"/>
              <w:left w:val="single" w:sz="4" w:space="0" w:color="auto"/>
              <w:bottom w:val="single" w:sz="4" w:space="0" w:color="auto"/>
              <w:right w:val="single" w:sz="4" w:space="0" w:color="auto"/>
            </w:tcBorders>
          </w:tcPr>
          <w:p w14:paraId="15FFF08D" w14:textId="77777777" w:rsidR="00396246" w:rsidRDefault="00E877C6" w:rsidP="005663AD">
            <w:pPr>
              <w:tabs>
                <w:tab w:val="left" w:pos="0"/>
              </w:tabs>
              <w:overflowPunct w:val="0"/>
              <w:autoSpaceDE w:val="0"/>
              <w:autoSpaceDN w:val="0"/>
              <w:adjustRightInd w:val="0"/>
              <w:jc w:val="both"/>
              <w:rPr>
                <w:b/>
              </w:rPr>
            </w:pPr>
            <w:r w:rsidRPr="00E877C6">
              <w:rPr>
                <w:b/>
              </w:rPr>
              <w:t>Please clarify the acceptable methods of notification to applicants of a case transfer to the CWA.</w:t>
            </w:r>
          </w:p>
          <w:p w14:paraId="16BC0214" w14:textId="77777777" w:rsidR="00924D51" w:rsidRDefault="00924D51" w:rsidP="005663AD">
            <w:pPr>
              <w:tabs>
                <w:tab w:val="left" w:pos="0"/>
              </w:tabs>
              <w:overflowPunct w:val="0"/>
              <w:autoSpaceDE w:val="0"/>
              <w:autoSpaceDN w:val="0"/>
              <w:adjustRightInd w:val="0"/>
              <w:jc w:val="both"/>
              <w:rPr>
                <w:b/>
              </w:rPr>
            </w:pPr>
          </w:p>
          <w:p w14:paraId="4A8FCB78" w14:textId="77777777" w:rsidR="00924D51" w:rsidRDefault="00026042" w:rsidP="00026042">
            <w:pPr>
              <w:tabs>
                <w:tab w:val="left" w:pos="0"/>
              </w:tabs>
              <w:overflowPunct w:val="0"/>
              <w:autoSpaceDE w:val="0"/>
              <w:autoSpaceDN w:val="0"/>
              <w:adjustRightInd w:val="0"/>
              <w:jc w:val="both"/>
            </w:pPr>
            <w:r>
              <w:t>The acceptable methods of notification to Applicants of a case transfer to the CWA is e</w:t>
            </w:r>
            <w:r w:rsidR="00924D51" w:rsidRPr="009766A7">
              <w:t>lectronic or mailed notice.</w:t>
            </w:r>
          </w:p>
          <w:p w14:paraId="7A5AD7F9" w14:textId="4CBB5A9B" w:rsidR="006C7CBD" w:rsidRPr="009766A7" w:rsidRDefault="006C7CBD" w:rsidP="00026042">
            <w:pPr>
              <w:tabs>
                <w:tab w:val="left" w:pos="0"/>
              </w:tabs>
              <w:overflowPunct w:val="0"/>
              <w:autoSpaceDE w:val="0"/>
              <w:autoSpaceDN w:val="0"/>
              <w:adjustRightInd w:val="0"/>
              <w:jc w:val="both"/>
            </w:pPr>
          </w:p>
        </w:tc>
      </w:tr>
      <w:tr w:rsidR="00396246" w14:paraId="02F6DB71" w14:textId="77777777" w:rsidTr="19E0F00C">
        <w:tc>
          <w:tcPr>
            <w:tcW w:w="877" w:type="dxa"/>
            <w:tcBorders>
              <w:top w:val="single" w:sz="4" w:space="0" w:color="auto"/>
              <w:left w:val="single" w:sz="4" w:space="0" w:color="auto"/>
              <w:bottom w:val="single" w:sz="4" w:space="0" w:color="auto"/>
              <w:right w:val="single" w:sz="4" w:space="0" w:color="auto"/>
            </w:tcBorders>
          </w:tcPr>
          <w:p w14:paraId="7DA33800" w14:textId="257AB19F" w:rsidR="00396246" w:rsidRPr="00C40BDE" w:rsidRDefault="007A5827" w:rsidP="006337C1">
            <w:pPr>
              <w:tabs>
                <w:tab w:val="left" w:pos="0"/>
              </w:tabs>
              <w:autoSpaceDN w:val="0"/>
              <w:jc w:val="center"/>
            </w:pPr>
            <w:r>
              <w:t>16</w:t>
            </w:r>
            <w:r w:rsidR="006337C1">
              <w:t>3</w:t>
            </w:r>
          </w:p>
        </w:tc>
        <w:tc>
          <w:tcPr>
            <w:tcW w:w="2160" w:type="dxa"/>
            <w:tcBorders>
              <w:top w:val="single" w:sz="4" w:space="0" w:color="auto"/>
              <w:left w:val="single" w:sz="4" w:space="0" w:color="auto"/>
              <w:bottom w:val="single" w:sz="4" w:space="0" w:color="auto"/>
              <w:right w:val="single" w:sz="4" w:space="0" w:color="auto"/>
            </w:tcBorders>
          </w:tcPr>
          <w:p w14:paraId="79A85008" w14:textId="7FFDEBA8" w:rsidR="00396246" w:rsidRPr="00713FC0" w:rsidRDefault="00E877C6" w:rsidP="00B949DB">
            <w:pPr>
              <w:tabs>
                <w:tab w:val="left" w:pos="0"/>
                <w:tab w:val="left" w:pos="365"/>
              </w:tabs>
              <w:overflowPunct w:val="0"/>
              <w:autoSpaceDE w:val="0"/>
              <w:autoSpaceDN w:val="0"/>
              <w:adjustRightInd w:val="0"/>
              <w:jc w:val="center"/>
            </w:pPr>
            <w:r w:rsidRPr="00E877C6">
              <w:t>Section 3.5.2.2.B, Case Transmission to County Welfare Agencies</w:t>
            </w:r>
          </w:p>
        </w:tc>
        <w:tc>
          <w:tcPr>
            <w:tcW w:w="7200" w:type="dxa"/>
            <w:tcBorders>
              <w:top w:val="single" w:sz="4" w:space="0" w:color="auto"/>
              <w:left w:val="single" w:sz="4" w:space="0" w:color="auto"/>
              <w:bottom w:val="single" w:sz="4" w:space="0" w:color="auto"/>
              <w:right w:val="single" w:sz="4" w:space="0" w:color="auto"/>
            </w:tcBorders>
          </w:tcPr>
          <w:p w14:paraId="0C87F61D" w14:textId="7B69C9A8" w:rsidR="00924D51" w:rsidRDefault="00E877C6" w:rsidP="00710AC0">
            <w:pPr>
              <w:tabs>
                <w:tab w:val="left" w:pos="0"/>
              </w:tabs>
              <w:overflowPunct w:val="0"/>
              <w:autoSpaceDE w:val="0"/>
              <w:autoSpaceDN w:val="0"/>
              <w:adjustRightInd w:val="0"/>
              <w:jc w:val="both"/>
              <w:rPr>
                <w:b/>
              </w:rPr>
            </w:pPr>
            <w:r w:rsidRPr="00E877C6">
              <w:rPr>
                <w:b/>
              </w:rPr>
              <w:t xml:space="preserve">Please clarify the highlighted statement in the requirement below: </w:t>
            </w:r>
            <w:r w:rsidR="00710AC0">
              <w:rPr>
                <w:b/>
              </w:rPr>
              <w:t>“</w:t>
            </w:r>
            <w:r w:rsidRPr="00E877C6">
              <w:rPr>
                <w:b/>
              </w:rPr>
              <w:t xml:space="preserve">Forward all documentation on a daily basis to the CWA, via the </w:t>
            </w:r>
            <w:r w:rsidR="00710AC0" w:rsidRPr="00E877C6">
              <w:rPr>
                <w:b/>
              </w:rPr>
              <w:t>State’s</w:t>
            </w:r>
            <w:r w:rsidRPr="00E877C6">
              <w:rPr>
                <w:b/>
              </w:rPr>
              <w:t xml:space="preserve"> DIMS system, upon preliminary determination of the </w:t>
            </w:r>
            <w:r w:rsidR="00710AC0" w:rsidRPr="00E877C6">
              <w:rPr>
                <w:b/>
              </w:rPr>
              <w:t>Applicant</w:t>
            </w:r>
            <w:r w:rsidR="00710AC0">
              <w:rPr>
                <w:b/>
              </w:rPr>
              <w:t>’</w:t>
            </w:r>
            <w:r w:rsidR="00710AC0" w:rsidRPr="00E877C6">
              <w:rPr>
                <w:b/>
              </w:rPr>
              <w:t>s</w:t>
            </w:r>
            <w:r w:rsidRPr="00E877C6">
              <w:rPr>
                <w:b/>
              </w:rPr>
              <w:t xml:space="preserve"> eligibility for a NJ </w:t>
            </w:r>
            <w:proofErr w:type="spellStart"/>
            <w:r w:rsidRPr="00E877C6">
              <w:rPr>
                <w:b/>
              </w:rPr>
              <w:t>FamilyCare</w:t>
            </w:r>
            <w:proofErr w:type="spellEnd"/>
            <w:r w:rsidRPr="00E877C6">
              <w:rPr>
                <w:b/>
              </w:rPr>
              <w:t xml:space="preserve"> program administered by the counties, when applicable. CWAs conduct eligibility determinations for the Aged, Blind and Disabled Cases, in addition to a family member whose family has a Case already at the CWA</w:t>
            </w:r>
            <w:r w:rsidR="00710AC0">
              <w:rPr>
                <w:b/>
              </w:rPr>
              <w:t>”.</w:t>
            </w:r>
          </w:p>
          <w:p w14:paraId="246A3DB3" w14:textId="77777777" w:rsidR="00101165" w:rsidRDefault="00101165" w:rsidP="00710AC0">
            <w:pPr>
              <w:tabs>
                <w:tab w:val="left" w:pos="0"/>
              </w:tabs>
              <w:overflowPunct w:val="0"/>
              <w:autoSpaceDE w:val="0"/>
              <w:autoSpaceDN w:val="0"/>
              <w:adjustRightInd w:val="0"/>
              <w:jc w:val="both"/>
              <w:rPr>
                <w:b/>
              </w:rPr>
            </w:pPr>
          </w:p>
          <w:p w14:paraId="03EAA7CB" w14:textId="69CEA80A" w:rsidR="003E759E" w:rsidRDefault="00E877C6" w:rsidP="009766A7">
            <w:pPr>
              <w:pStyle w:val="ListParagraph"/>
              <w:numPr>
                <w:ilvl w:val="0"/>
                <w:numId w:val="38"/>
              </w:numPr>
              <w:tabs>
                <w:tab w:val="left" w:pos="0"/>
              </w:tabs>
              <w:overflowPunct w:val="0"/>
              <w:autoSpaceDE w:val="0"/>
              <w:autoSpaceDN w:val="0"/>
              <w:adjustRightInd w:val="0"/>
              <w:ind w:left="360"/>
              <w:jc w:val="both"/>
              <w:rPr>
                <w:b/>
              </w:rPr>
            </w:pPr>
            <w:r w:rsidRPr="00710AC0">
              <w:rPr>
                <w:b/>
              </w:rPr>
              <w:t xml:space="preserve">Do the CWAs conduct eligibility determinations for family members whose family has a Case already at the CWA irrespective of that family </w:t>
            </w:r>
            <w:r w:rsidR="00710AC0" w:rsidRPr="00710AC0">
              <w:rPr>
                <w:b/>
              </w:rPr>
              <w:t>member’s</w:t>
            </w:r>
            <w:r w:rsidRPr="00710AC0">
              <w:rPr>
                <w:b/>
              </w:rPr>
              <w:t xml:space="preserve"> program eligibility?</w:t>
            </w:r>
          </w:p>
          <w:p w14:paraId="38118224" w14:textId="77777777" w:rsidR="00101165" w:rsidRPr="009766A7" w:rsidRDefault="00101165" w:rsidP="009766A7">
            <w:pPr>
              <w:tabs>
                <w:tab w:val="left" w:pos="0"/>
              </w:tabs>
              <w:overflowPunct w:val="0"/>
              <w:autoSpaceDE w:val="0"/>
              <w:autoSpaceDN w:val="0"/>
              <w:adjustRightInd w:val="0"/>
              <w:jc w:val="both"/>
              <w:rPr>
                <w:b/>
              </w:rPr>
            </w:pPr>
          </w:p>
          <w:p w14:paraId="48BC8B92" w14:textId="0339CF4E" w:rsidR="003E759E" w:rsidRPr="00101165" w:rsidRDefault="007006C1" w:rsidP="009766A7">
            <w:pPr>
              <w:tabs>
                <w:tab w:val="left" w:pos="0"/>
              </w:tabs>
              <w:overflowPunct w:val="0"/>
              <w:autoSpaceDE w:val="0"/>
              <w:autoSpaceDN w:val="0"/>
              <w:adjustRightInd w:val="0"/>
              <w:ind w:left="360"/>
              <w:jc w:val="both"/>
            </w:pPr>
            <w:r>
              <w:t>Yes</w:t>
            </w:r>
            <w:r w:rsidR="00162D3F">
              <w:t>.</w:t>
            </w:r>
          </w:p>
          <w:p w14:paraId="743881ED" w14:textId="5C33C294" w:rsidR="00710AC0" w:rsidRPr="009766A7" w:rsidRDefault="00E877C6" w:rsidP="009766A7">
            <w:pPr>
              <w:tabs>
                <w:tab w:val="left" w:pos="0"/>
              </w:tabs>
              <w:overflowPunct w:val="0"/>
              <w:autoSpaceDE w:val="0"/>
              <w:autoSpaceDN w:val="0"/>
              <w:adjustRightInd w:val="0"/>
              <w:jc w:val="both"/>
              <w:rPr>
                <w:b/>
              </w:rPr>
            </w:pPr>
            <w:r w:rsidRPr="009766A7">
              <w:rPr>
                <w:b/>
              </w:rPr>
              <w:t xml:space="preserve"> </w:t>
            </w:r>
          </w:p>
          <w:p w14:paraId="7A692415" w14:textId="77777777" w:rsidR="00101165" w:rsidRDefault="00E877C6" w:rsidP="009766A7">
            <w:pPr>
              <w:pStyle w:val="ListParagraph"/>
              <w:numPr>
                <w:ilvl w:val="0"/>
                <w:numId w:val="38"/>
              </w:numPr>
              <w:tabs>
                <w:tab w:val="left" w:pos="0"/>
              </w:tabs>
              <w:overflowPunct w:val="0"/>
              <w:autoSpaceDE w:val="0"/>
              <w:autoSpaceDN w:val="0"/>
              <w:adjustRightInd w:val="0"/>
              <w:ind w:left="360"/>
              <w:jc w:val="both"/>
              <w:rPr>
                <w:b/>
              </w:rPr>
            </w:pPr>
            <w:r w:rsidRPr="00710AC0">
              <w:rPr>
                <w:b/>
              </w:rPr>
              <w:t>As an example, if the Vendor {Contractor} receives a non-ABD application for a family member that is eligible for MAGI-related Medicaid or CHIP and he/she is a member of a family who already has a case at the CWA, is the Vendor {Contractor} to transfer that application to the CWA for processing?</w:t>
            </w:r>
          </w:p>
          <w:p w14:paraId="668E7145" w14:textId="19736151" w:rsidR="00710AC0" w:rsidRPr="009766A7" w:rsidRDefault="00E877C6" w:rsidP="009766A7">
            <w:pPr>
              <w:tabs>
                <w:tab w:val="left" w:pos="0"/>
              </w:tabs>
              <w:overflowPunct w:val="0"/>
              <w:autoSpaceDE w:val="0"/>
              <w:autoSpaceDN w:val="0"/>
              <w:adjustRightInd w:val="0"/>
              <w:jc w:val="both"/>
              <w:rPr>
                <w:b/>
              </w:rPr>
            </w:pPr>
            <w:r w:rsidRPr="009766A7">
              <w:rPr>
                <w:b/>
              </w:rPr>
              <w:t xml:space="preserve"> </w:t>
            </w:r>
          </w:p>
          <w:p w14:paraId="21BFC209" w14:textId="489EC791" w:rsidR="003E759E" w:rsidRPr="00101165" w:rsidRDefault="003A7DC6" w:rsidP="009766A7">
            <w:pPr>
              <w:tabs>
                <w:tab w:val="left" w:pos="0"/>
              </w:tabs>
              <w:overflowPunct w:val="0"/>
              <w:autoSpaceDE w:val="0"/>
              <w:autoSpaceDN w:val="0"/>
              <w:adjustRightInd w:val="0"/>
              <w:ind w:left="360"/>
              <w:jc w:val="both"/>
            </w:pPr>
            <w:r w:rsidRPr="00CD68E7">
              <w:t>Yes.</w:t>
            </w:r>
          </w:p>
          <w:p w14:paraId="54838698" w14:textId="77777777" w:rsidR="003E759E" w:rsidRPr="009766A7" w:rsidRDefault="003E759E" w:rsidP="009766A7">
            <w:pPr>
              <w:tabs>
                <w:tab w:val="left" w:pos="0"/>
              </w:tabs>
              <w:overflowPunct w:val="0"/>
              <w:autoSpaceDE w:val="0"/>
              <w:autoSpaceDN w:val="0"/>
              <w:adjustRightInd w:val="0"/>
              <w:jc w:val="both"/>
              <w:rPr>
                <w:b/>
              </w:rPr>
            </w:pPr>
          </w:p>
          <w:p w14:paraId="66F925A9" w14:textId="08245294" w:rsidR="00710AC0" w:rsidRDefault="00E877C6" w:rsidP="009766A7">
            <w:pPr>
              <w:pStyle w:val="ListParagraph"/>
              <w:numPr>
                <w:ilvl w:val="0"/>
                <w:numId w:val="38"/>
              </w:numPr>
              <w:tabs>
                <w:tab w:val="left" w:pos="0"/>
              </w:tabs>
              <w:overflowPunct w:val="0"/>
              <w:autoSpaceDE w:val="0"/>
              <w:autoSpaceDN w:val="0"/>
              <w:adjustRightInd w:val="0"/>
              <w:ind w:left="360"/>
              <w:jc w:val="both"/>
              <w:rPr>
                <w:b/>
              </w:rPr>
            </w:pPr>
            <w:r w:rsidRPr="00710AC0">
              <w:rPr>
                <w:b/>
              </w:rPr>
              <w:t xml:space="preserve">If yes, at one point does the transfer occur? </w:t>
            </w:r>
          </w:p>
          <w:p w14:paraId="74809C7A" w14:textId="77777777" w:rsidR="00101165" w:rsidRPr="009766A7" w:rsidRDefault="00101165" w:rsidP="009766A7">
            <w:pPr>
              <w:tabs>
                <w:tab w:val="left" w:pos="0"/>
              </w:tabs>
              <w:overflowPunct w:val="0"/>
              <w:autoSpaceDE w:val="0"/>
              <w:autoSpaceDN w:val="0"/>
              <w:adjustRightInd w:val="0"/>
              <w:jc w:val="both"/>
              <w:rPr>
                <w:b/>
              </w:rPr>
            </w:pPr>
          </w:p>
          <w:p w14:paraId="3288880F" w14:textId="0937E098" w:rsidR="003E759E" w:rsidRPr="00101165" w:rsidRDefault="003E759E" w:rsidP="009766A7">
            <w:pPr>
              <w:tabs>
                <w:tab w:val="left" w:pos="0"/>
              </w:tabs>
              <w:overflowPunct w:val="0"/>
              <w:autoSpaceDE w:val="0"/>
              <w:autoSpaceDN w:val="0"/>
              <w:adjustRightInd w:val="0"/>
              <w:ind w:left="360"/>
              <w:jc w:val="both"/>
            </w:pPr>
            <w:r w:rsidRPr="00101165">
              <w:t>This is automated based on application data and IES rules.</w:t>
            </w:r>
          </w:p>
          <w:p w14:paraId="3AD874ED" w14:textId="77777777" w:rsidR="003E759E" w:rsidRPr="009766A7" w:rsidRDefault="003E759E" w:rsidP="009766A7">
            <w:pPr>
              <w:tabs>
                <w:tab w:val="left" w:pos="0"/>
              </w:tabs>
              <w:overflowPunct w:val="0"/>
              <w:autoSpaceDE w:val="0"/>
              <w:autoSpaceDN w:val="0"/>
              <w:adjustRightInd w:val="0"/>
              <w:jc w:val="both"/>
              <w:rPr>
                <w:b/>
              </w:rPr>
            </w:pPr>
          </w:p>
          <w:p w14:paraId="09DE866D" w14:textId="44FD67F5" w:rsidR="00710AC0" w:rsidRDefault="00E877C6" w:rsidP="009766A7">
            <w:pPr>
              <w:pStyle w:val="ListParagraph"/>
              <w:numPr>
                <w:ilvl w:val="0"/>
                <w:numId w:val="38"/>
              </w:numPr>
              <w:tabs>
                <w:tab w:val="left" w:pos="0"/>
              </w:tabs>
              <w:overflowPunct w:val="0"/>
              <w:autoSpaceDE w:val="0"/>
              <w:autoSpaceDN w:val="0"/>
              <w:adjustRightInd w:val="0"/>
              <w:ind w:left="360"/>
              <w:jc w:val="both"/>
              <w:rPr>
                <w:b/>
              </w:rPr>
            </w:pPr>
            <w:r w:rsidRPr="00710AC0">
              <w:rPr>
                <w:b/>
              </w:rPr>
              <w:t xml:space="preserve">Does this occur at the point of the preliminary eligibility assessment? </w:t>
            </w:r>
          </w:p>
          <w:p w14:paraId="4889FFAA" w14:textId="77777777" w:rsidR="00101165" w:rsidRPr="009766A7" w:rsidRDefault="00101165" w:rsidP="009766A7">
            <w:pPr>
              <w:tabs>
                <w:tab w:val="left" w:pos="0"/>
              </w:tabs>
              <w:overflowPunct w:val="0"/>
              <w:autoSpaceDE w:val="0"/>
              <w:autoSpaceDN w:val="0"/>
              <w:adjustRightInd w:val="0"/>
              <w:jc w:val="both"/>
              <w:rPr>
                <w:b/>
              </w:rPr>
            </w:pPr>
          </w:p>
          <w:p w14:paraId="3FAFD23A" w14:textId="1B7E2A2B" w:rsidR="003E759E" w:rsidRPr="00101165" w:rsidRDefault="003E759E" w:rsidP="009766A7">
            <w:pPr>
              <w:tabs>
                <w:tab w:val="left" w:pos="0"/>
              </w:tabs>
              <w:overflowPunct w:val="0"/>
              <w:autoSpaceDE w:val="0"/>
              <w:autoSpaceDN w:val="0"/>
              <w:adjustRightInd w:val="0"/>
              <w:ind w:left="360"/>
              <w:jc w:val="both"/>
            </w:pPr>
            <w:r w:rsidRPr="00101165">
              <w:t>This is automated based on application data and IES rules and happens prior to eligibility assessment.</w:t>
            </w:r>
          </w:p>
          <w:p w14:paraId="2D96AD0F" w14:textId="77777777" w:rsidR="00F77F05" w:rsidRPr="009766A7" w:rsidRDefault="00F77F05" w:rsidP="009766A7">
            <w:pPr>
              <w:tabs>
                <w:tab w:val="left" w:pos="0"/>
              </w:tabs>
              <w:overflowPunct w:val="0"/>
              <w:autoSpaceDE w:val="0"/>
              <w:autoSpaceDN w:val="0"/>
              <w:adjustRightInd w:val="0"/>
              <w:jc w:val="both"/>
              <w:rPr>
                <w:b/>
              </w:rPr>
            </w:pPr>
          </w:p>
          <w:p w14:paraId="52246752" w14:textId="1AC5536D" w:rsidR="00396246" w:rsidRDefault="00E877C6" w:rsidP="009766A7">
            <w:pPr>
              <w:pStyle w:val="ListParagraph"/>
              <w:numPr>
                <w:ilvl w:val="0"/>
                <w:numId w:val="38"/>
              </w:numPr>
              <w:tabs>
                <w:tab w:val="left" w:pos="0"/>
              </w:tabs>
              <w:overflowPunct w:val="0"/>
              <w:autoSpaceDE w:val="0"/>
              <w:autoSpaceDN w:val="0"/>
              <w:adjustRightInd w:val="0"/>
              <w:ind w:left="360"/>
              <w:jc w:val="both"/>
              <w:rPr>
                <w:b/>
              </w:rPr>
            </w:pPr>
            <w:r w:rsidRPr="00710AC0">
              <w:rPr>
                <w:b/>
              </w:rPr>
              <w:t xml:space="preserve">Assuming the answer to the previous questions are yes, would DMAHS consider editing the following requirement in 3.5.2.1.D: </w:t>
            </w:r>
            <w:r w:rsidR="00710AC0">
              <w:rPr>
                <w:b/>
              </w:rPr>
              <w:t>“</w:t>
            </w:r>
            <w:r w:rsidRPr="00710AC0">
              <w:rPr>
                <w:b/>
              </w:rPr>
              <w:t xml:space="preserve">Send the Case electronically to the CWA in the County in which the Applicant resides for processing if the preliminary assessment indicates the Applicant(s) are Eligible for a NJ </w:t>
            </w:r>
            <w:proofErr w:type="spellStart"/>
            <w:r w:rsidRPr="00710AC0">
              <w:rPr>
                <w:b/>
              </w:rPr>
              <w:t>FamilyCare</w:t>
            </w:r>
            <w:proofErr w:type="spellEnd"/>
            <w:r w:rsidRPr="00710AC0">
              <w:rPr>
                <w:b/>
              </w:rPr>
              <w:t xml:space="preserve"> program administered by the CWA and/or if the Applicant is a family member of a family whos</w:t>
            </w:r>
            <w:r w:rsidR="00710AC0">
              <w:rPr>
                <w:b/>
              </w:rPr>
              <w:t>e has a case already at the CWA”</w:t>
            </w:r>
            <w:r w:rsidRPr="00710AC0">
              <w:rPr>
                <w:b/>
              </w:rPr>
              <w:t>?</w:t>
            </w:r>
          </w:p>
          <w:p w14:paraId="1F1E352C" w14:textId="77777777" w:rsidR="00B96C29" w:rsidRPr="009766A7" w:rsidRDefault="00B96C29" w:rsidP="009766A7">
            <w:pPr>
              <w:tabs>
                <w:tab w:val="left" w:pos="0"/>
              </w:tabs>
              <w:overflowPunct w:val="0"/>
              <w:autoSpaceDE w:val="0"/>
              <w:autoSpaceDN w:val="0"/>
              <w:adjustRightInd w:val="0"/>
              <w:jc w:val="both"/>
              <w:rPr>
                <w:b/>
              </w:rPr>
            </w:pPr>
          </w:p>
          <w:p w14:paraId="3AC31E46" w14:textId="77777777" w:rsidR="005F6A33" w:rsidRDefault="00B35424" w:rsidP="009766A7">
            <w:pPr>
              <w:tabs>
                <w:tab w:val="left" w:pos="0"/>
              </w:tabs>
              <w:overflowPunct w:val="0"/>
              <w:autoSpaceDE w:val="0"/>
              <w:autoSpaceDN w:val="0"/>
              <w:adjustRightInd w:val="0"/>
              <w:ind w:left="360"/>
              <w:jc w:val="both"/>
            </w:pPr>
            <w:r>
              <w:lastRenderedPageBreak/>
              <w:t xml:space="preserve">The State does not accept this proposed modification. </w:t>
            </w:r>
          </w:p>
          <w:p w14:paraId="491342CF" w14:textId="31A24F25" w:rsidR="006C7CBD" w:rsidRPr="00D57368" w:rsidRDefault="006C7CBD" w:rsidP="009766A7">
            <w:pPr>
              <w:tabs>
                <w:tab w:val="left" w:pos="0"/>
              </w:tabs>
              <w:overflowPunct w:val="0"/>
              <w:autoSpaceDE w:val="0"/>
              <w:autoSpaceDN w:val="0"/>
              <w:adjustRightInd w:val="0"/>
              <w:ind w:left="360"/>
              <w:jc w:val="both"/>
            </w:pPr>
          </w:p>
        </w:tc>
      </w:tr>
      <w:tr w:rsidR="00396246" w14:paraId="1B22A986" w14:textId="77777777" w:rsidTr="19E0F00C">
        <w:tc>
          <w:tcPr>
            <w:tcW w:w="877" w:type="dxa"/>
            <w:tcBorders>
              <w:top w:val="single" w:sz="4" w:space="0" w:color="auto"/>
              <w:left w:val="single" w:sz="4" w:space="0" w:color="auto"/>
              <w:bottom w:val="single" w:sz="4" w:space="0" w:color="auto"/>
              <w:right w:val="single" w:sz="4" w:space="0" w:color="auto"/>
            </w:tcBorders>
          </w:tcPr>
          <w:p w14:paraId="3D4B94B4" w14:textId="7C434590" w:rsidR="00396246" w:rsidRPr="00C40BDE" w:rsidRDefault="007A5827" w:rsidP="006337C1">
            <w:pPr>
              <w:tabs>
                <w:tab w:val="left" w:pos="0"/>
              </w:tabs>
              <w:autoSpaceDN w:val="0"/>
              <w:jc w:val="center"/>
            </w:pPr>
            <w:r>
              <w:lastRenderedPageBreak/>
              <w:t>1</w:t>
            </w:r>
            <w:r w:rsidR="006337C1">
              <w:t>64</w:t>
            </w:r>
          </w:p>
        </w:tc>
        <w:tc>
          <w:tcPr>
            <w:tcW w:w="2160" w:type="dxa"/>
            <w:tcBorders>
              <w:top w:val="single" w:sz="4" w:space="0" w:color="auto"/>
              <w:left w:val="single" w:sz="4" w:space="0" w:color="auto"/>
              <w:bottom w:val="single" w:sz="4" w:space="0" w:color="auto"/>
              <w:right w:val="single" w:sz="4" w:space="0" w:color="auto"/>
            </w:tcBorders>
          </w:tcPr>
          <w:p w14:paraId="17948D6B" w14:textId="4FE16856" w:rsidR="00396246" w:rsidRPr="00713FC0" w:rsidRDefault="00E877C6" w:rsidP="00B949DB">
            <w:pPr>
              <w:tabs>
                <w:tab w:val="left" w:pos="0"/>
                <w:tab w:val="left" w:pos="333"/>
              </w:tabs>
              <w:overflowPunct w:val="0"/>
              <w:autoSpaceDE w:val="0"/>
              <w:autoSpaceDN w:val="0"/>
              <w:adjustRightInd w:val="0"/>
              <w:jc w:val="center"/>
            </w:pPr>
            <w:r w:rsidRPr="00E877C6">
              <w:t>Section 3.5.2.3, Vendor Eligibility Responsibility</w:t>
            </w:r>
          </w:p>
        </w:tc>
        <w:tc>
          <w:tcPr>
            <w:tcW w:w="7200" w:type="dxa"/>
            <w:tcBorders>
              <w:top w:val="single" w:sz="4" w:space="0" w:color="auto"/>
              <w:left w:val="single" w:sz="4" w:space="0" w:color="auto"/>
              <w:bottom w:val="single" w:sz="4" w:space="0" w:color="auto"/>
              <w:right w:val="single" w:sz="4" w:space="0" w:color="auto"/>
            </w:tcBorders>
          </w:tcPr>
          <w:p w14:paraId="08BC27F0" w14:textId="572194D9" w:rsidR="00396246" w:rsidRDefault="00E877C6" w:rsidP="005663AD">
            <w:pPr>
              <w:tabs>
                <w:tab w:val="left" w:pos="0"/>
              </w:tabs>
              <w:overflowPunct w:val="0"/>
              <w:autoSpaceDE w:val="0"/>
              <w:autoSpaceDN w:val="0"/>
              <w:adjustRightInd w:val="0"/>
              <w:jc w:val="both"/>
              <w:rPr>
                <w:b/>
              </w:rPr>
            </w:pPr>
            <w:r w:rsidRPr="00E877C6">
              <w:rPr>
                <w:b/>
              </w:rPr>
              <w:t>Are there any income or expenses that can be self-reported by applicants that do not require supporting documents or electronic matching?</w:t>
            </w:r>
          </w:p>
          <w:p w14:paraId="3E5838ED" w14:textId="77777777" w:rsidR="00101165" w:rsidRDefault="00101165" w:rsidP="005663AD">
            <w:pPr>
              <w:tabs>
                <w:tab w:val="left" w:pos="0"/>
              </w:tabs>
              <w:overflowPunct w:val="0"/>
              <w:autoSpaceDE w:val="0"/>
              <w:autoSpaceDN w:val="0"/>
              <w:adjustRightInd w:val="0"/>
              <w:jc w:val="both"/>
              <w:rPr>
                <w:b/>
              </w:rPr>
            </w:pPr>
          </w:p>
          <w:p w14:paraId="207A570E" w14:textId="77777777" w:rsidR="006C7CBD" w:rsidRDefault="005F6A33">
            <w:pPr>
              <w:tabs>
                <w:tab w:val="left" w:pos="0"/>
              </w:tabs>
              <w:overflowPunct w:val="0"/>
              <w:autoSpaceDE w:val="0"/>
              <w:autoSpaceDN w:val="0"/>
              <w:adjustRightInd w:val="0"/>
              <w:jc w:val="both"/>
            </w:pPr>
            <w:r w:rsidRPr="009766A7">
              <w:t xml:space="preserve">No, the </w:t>
            </w:r>
            <w:r w:rsidR="00B35424" w:rsidRPr="00CD68E7">
              <w:t>V</w:t>
            </w:r>
            <w:r w:rsidRPr="009766A7">
              <w:t>endor</w:t>
            </w:r>
            <w:r w:rsidR="007661D8">
              <w:t xml:space="preserve"> {Contractor}</w:t>
            </w:r>
            <w:r w:rsidRPr="009766A7">
              <w:t xml:space="preserve"> is required to verify all income, expenses and electronically reported self</w:t>
            </w:r>
            <w:r w:rsidR="00101165" w:rsidRPr="00CD68E7">
              <w:t>-</w:t>
            </w:r>
            <w:r w:rsidRPr="009766A7">
              <w:t xml:space="preserve">attested income. </w:t>
            </w:r>
          </w:p>
          <w:p w14:paraId="3901F50C" w14:textId="32CDE942" w:rsidR="005F6A33" w:rsidRPr="009766A7" w:rsidRDefault="005F6A33">
            <w:pPr>
              <w:tabs>
                <w:tab w:val="left" w:pos="0"/>
              </w:tabs>
              <w:overflowPunct w:val="0"/>
              <w:autoSpaceDE w:val="0"/>
              <w:autoSpaceDN w:val="0"/>
              <w:adjustRightInd w:val="0"/>
              <w:jc w:val="both"/>
            </w:pPr>
            <w:r w:rsidRPr="009766A7">
              <w:t xml:space="preserve"> </w:t>
            </w:r>
          </w:p>
        </w:tc>
      </w:tr>
      <w:tr w:rsidR="00C817D2" w:rsidRPr="00C40BDE" w14:paraId="3034DE7A" w14:textId="77777777" w:rsidTr="19E0F00C">
        <w:tc>
          <w:tcPr>
            <w:tcW w:w="877" w:type="dxa"/>
            <w:tcBorders>
              <w:top w:val="single" w:sz="4" w:space="0" w:color="auto"/>
              <w:left w:val="single" w:sz="4" w:space="0" w:color="auto"/>
              <w:bottom w:val="single" w:sz="4" w:space="0" w:color="auto"/>
              <w:right w:val="single" w:sz="4" w:space="0" w:color="auto"/>
            </w:tcBorders>
          </w:tcPr>
          <w:p w14:paraId="507CBDF1" w14:textId="7CF02387" w:rsidR="00C817D2" w:rsidRPr="00C40BDE" w:rsidRDefault="007A5827" w:rsidP="006337C1">
            <w:pPr>
              <w:tabs>
                <w:tab w:val="left" w:pos="0"/>
              </w:tabs>
              <w:autoSpaceDN w:val="0"/>
              <w:jc w:val="center"/>
            </w:pPr>
            <w:r>
              <w:t>1</w:t>
            </w:r>
            <w:r w:rsidR="006337C1">
              <w:t>65</w:t>
            </w:r>
          </w:p>
        </w:tc>
        <w:tc>
          <w:tcPr>
            <w:tcW w:w="2160" w:type="dxa"/>
            <w:tcBorders>
              <w:top w:val="single" w:sz="4" w:space="0" w:color="auto"/>
              <w:left w:val="single" w:sz="4" w:space="0" w:color="auto"/>
              <w:bottom w:val="single" w:sz="4" w:space="0" w:color="auto"/>
              <w:right w:val="single" w:sz="4" w:space="0" w:color="auto"/>
            </w:tcBorders>
          </w:tcPr>
          <w:p w14:paraId="5C8FAD5A" w14:textId="77777777" w:rsidR="00C817D2" w:rsidRPr="00713FC0" w:rsidRDefault="00C817D2" w:rsidP="00B949DB">
            <w:pPr>
              <w:tabs>
                <w:tab w:val="left" w:pos="0"/>
              </w:tabs>
              <w:overflowPunct w:val="0"/>
              <w:autoSpaceDE w:val="0"/>
              <w:autoSpaceDN w:val="0"/>
              <w:adjustRightInd w:val="0"/>
              <w:jc w:val="center"/>
            </w:pPr>
            <w:r w:rsidRPr="00AE4FED">
              <w:t>3.5.2.3 Vendor Eligibility Responsibility</w:t>
            </w:r>
          </w:p>
        </w:tc>
        <w:tc>
          <w:tcPr>
            <w:tcW w:w="7200" w:type="dxa"/>
            <w:tcBorders>
              <w:top w:val="single" w:sz="4" w:space="0" w:color="auto"/>
              <w:left w:val="single" w:sz="4" w:space="0" w:color="auto"/>
              <w:bottom w:val="single" w:sz="4" w:space="0" w:color="auto"/>
              <w:right w:val="single" w:sz="4" w:space="0" w:color="auto"/>
            </w:tcBorders>
          </w:tcPr>
          <w:p w14:paraId="69F68BDE" w14:textId="50A4CACC" w:rsidR="003E759E" w:rsidRDefault="00C817D2" w:rsidP="007A5827">
            <w:pPr>
              <w:tabs>
                <w:tab w:val="left" w:pos="0"/>
              </w:tabs>
              <w:overflowPunct w:val="0"/>
              <w:autoSpaceDE w:val="0"/>
              <w:autoSpaceDN w:val="0"/>
              <w:adjustRightInd w:val="0"/>
              <w:jc w:val="both"/>
              <w:rPr>
                <w:b/>
              </w:rPr>
            </w:pPr>
            <w:r w:rsidRPr="00AE4FED">
              <w:rPr>
                <w:b/>
              </w:rPr>
              <w:t xml:space="preserve">How is the NJ Department of Labor and Workforce Development System accessed? </w:t>
            </w:r>
          </w:p>
          <w:p w14:paraId="5D04D54A" w14:textId="365B3038" w:rsidR="00101165" w:rsidRDefault="00101165" w:rsidP="007A5827">
            <w:pPr>
              <w:tabs>
                <w:tab w:val="left" w:pos="0"/>
              </w:tabs>
              <w:overflowPunct w:val="0"/>
              <w:autoSpaceDE w:val="0"/>
              <w:autoSpaceDN w:val="0"/>
              <w:adjustRightInd w:val="0"/>
              <w:jc w:val="both"/>
              <w:rPr>
                <w:b/>
              </w:rPr>
            </w:pPr>
          </w:p>
          <w:p w14:paraId="7832D770" w14:textId="652A3E09" w:rsidR="00C817D2" w:rsidRDefault="003E759E">
            <w:pPr>
              <w:tabs>
                <w:tab w:val="left" w:pos="0"/>
              </w:tabs>
              <w:overflowPunct w:val="0"/>
              <w:autoSpaceDE w:val="0"/>
              <w:autoSpaceDN w:val="0"/>
              <w:adjustRightInd w:val="0"/>
              <w:jc w:val="both"/>
            </w:pPr>
            <w:r w:rsidRPr="009766A7">
              <w:t xml:space="preserve">The NJ Department of Labor and </w:t>
            </w:r>
            <w:r w:rsidR="00B35424">
              <w:t xml:space="preserve">Workforce Development </w:t>
            </w:r>
            <w:r w:rsidR="0094167A" w:rsidRPr="0094167A">
              <w:t>Wage Reporting</w:t>
            </w:r>
            <w:r w:rsidR="0094167A">
              <w:t xml:space="preserve"> System</w:t>
            </w:r>
            <w:r w:rsidR="00B35424">
              <w:t>’s</w:t>
            </w:r>
            <w:r w:rsidRPr="009766A7">
              <w:t xml:space="preserve"> data is currently being accessed externally from the NJ Worker Portal through the New Jersey Department Online Verification Engine (DOVE).  </w:t>
            </w:r>
          </w:p>
          <w:p w14:paraId="0EFA37A1" w14:textId="1D7DA515" w:rsidR="006C7CBD" w:rsidRPr="009766A7" w:rsidRDefault="006C7CBD">
            <w:pPr>
              <w:tabs>
                <w:tab w:val="left" w:pos="0"/>
              </w:tabs>
              <w:overflowPunct w:val="0"/>
              <w:autoSpaceDE w:val="0"/>
              <w:autoSpaceDN w:val="0"/>
              <w:adjustRightInd w:val="0"/>
              <w:jc w:val="both"/>
            </w:pPr>
          </w:p>
        </w:tc>
      </w:tr>
      <w:tr w:rsidR="00C817D2" w:rsidRPr="00C40BDE" w14:paraId="1924CCBC" w14:textId="77777777" w:rsidTr="19E0F00C">
        <w:tc>
          <w:tcPr>
            <w:tcW w:w="877" w:type="dxa"/>
            <w:tcBorders>
              <w:top w:val="single" w:sz="4" w:space="0" w:color="auto"/>
              <w:left w:val="single" w:sz="4" w:space="0" w:color="auto"/>
              <w:bottom w:val="single" w:sz="4" w:space="0" w:color="auto"/>
              <w:right w:val="single" w:sz="4" w:space="0" w:color="auto"/>
            </w:tcBorders>
          </w:tcPr>
          <w:p w14:paraId="7747B0A1" w14:textId="643E7404" w:rsidR="00C817D2" w:rsidRPr="00C40BDE" w:rsidRDefault="007A5827" w:rsidP="006337C1">
            <w:pPr>
              <w:tabs>
                <w:tab w:val="left" w:pos="0"/>
              </w:tabs>
              <w:autoSpaceDN w:val="0"/>
              <w:jc w:val="center"/>
            </w:pPr>
            <w:r>
              <w:t>1</w:t>
            </w:r>
            <w:r w:rsidR="006337C1">
              <w:t>66</w:t>
            </w:r>
          </w:p>
        </w:tc>
        <w:tc>
          <w:tcPr>
            <w:tcW w:w="2160" w:type="dxa"/>
            <w:tcBorders>
              <w:top w:val="single" w:sz="4" w:space="0" w:color="auto"/>
              <w:left w:val="single" w:sz="4" w:space="0" w:color="auto"/>
              <w:bottom w:val="single" w:sz="4" w:space="0" w:color="auto"/>
              <w:right w:val="single" w:sz="4" w:space="0" w:color="auto"/>
            </w:tcBorders>
          </w:tcPr>
          <w:p w14:paraId="1450072D" w14:textId="77777777" w:rsidR="00C817D2" w:rsidRPr="00713FC0" w:rsidRDefault="00C817D2" w:rsidP="00B949DB">
            <w:pPr>
              <w:tabs>
                <w:tab w:val="left" w:pos="0"/>
              </w:tabs>
              <w:overflowPunct w:val="0"/>
              <w:autoSpaceDE w:val="0"/>
              <w:autoSpaceDN w:val="0"/>
              <w:adjustRightInd w:val="0"/>
              <w:jc w:val="center"/>
            </w:pPr>
            <w:r w:rsidRPr="00AE4FED">
              <w:t>3.5.2.3 Vendor Eligibility Responsibility</w:t>
            </w:r>
          </w:p>
        </w:tc>
        <w:tc>
          <w:tcPr>
            <w:tcW w:w="7200" w:type="dxa"/>
            <w:tcBorders>
              <w:top w:val="single" w:sz="4" w:space="0" w:color="auto"/>
              <w:left w:val="single" w:sz="4" w:space="0" w:color="auto"/>
              <w:bottom w:val="single" w:sz="4" w:space="0" w:color="auto"/>
              <w:right w:val="single" w:sz="4" w:space="0" w:color="auto"/>
            </w:tcBorders>
          </w:tcPr>
          <w:p w14:paraId="771986E1" w14:textId="77777777" w:rsidR="00101165" w:rsidRDefault="00C817D2" w:rsidP="007A5827">
            <w:pPr>
              <w:tabs>
                <w:tab w:val="left" w:pos="0"/>
              </w:tabs>
              <w:overflowPunct w:val="0"/>
              <w:autoSpaceDE w:val="0"/>
              <w:autoSpaceDN w:val="0"/>
              <w:adjustRightInd w:val="0"/>
              <w:jc w:val="both"/>
              <w:rPr>
                <w:b/>
              </w:rPr>
            </w:pPr>
            <w:r w:rsidRPr="00AE4FED">
              <w:rPr>
                <w:b/>
              </w:rPr>
              <w:t>Is there an automated interface to validate SSN or is it a manual process?</w:t>
            </w:r>
          </w:p>
          <w:p w14:paraId="1D95864E" w14:textId="4BAAEB81" w:rsidR="00C817D2" w:rsidRDefault="00C817D2" w:rsidP="007A5827">
            <w:pPr>
              <w:tabs>
                <w:tab w:val="left" w:pos="0"/>
              </w:tabs>
              <w:overflowPunct w:val="0"/>
              <w:autoSpaceDE w:val="0"/>
              <w:autoSpaceDN w:val="0"/>
              <w:adjustRightInd w:val="0"/>
              <w:jc w:val="both"/>
              <w:rPr>
                <w:b/>
              </w:rPr>
            </w:pPr>
            <w:r w:rsidRPr="00AE4FED">
              <w:rPr>
                <w:b/>
              </w:rPr>
              <w:t xml:space="preserve">  </w:t>
            </w:r>
          </w:p>
          <w:p w14:paraId="5D301865" w14:textId="7A8D3D7D" w:rsidR="006C7CBD" w:rsidRPr="009766A7" w:rsidRDefault="006826C5" w:rsidP="00D75651">
            <w:pPr>
              <w:tabs>
                <w:tab w:val="left" w:pos="0"/>
              </w:tabs>
              <w:overflowPunct w:val="0"/>
              <w:autoSpaceDE w:val="0"/>
              <w:autoSpaceDN w:val="0"/>
              <w:adjustRightInd w:val="0"/>
              <w:jc w:val="both"/>
            </w:pPr>
            <w:r>
              <w:t xml:space="preserve">There is an automated interface to validate SSN </w:t>
            </w:r>
            <w:r w:rsidR="00D359E0" w:rsidRPr="009766A7">
              <w:t>through the NJ Worker Portal</w:t>
            </w:r>
            <w:r>
              <w:t>’s</w:t>
            </w:r>
            <w:r w:rsidR="00D359E0" w:rsidRPr="009766A7">
              <w:t xml:space="preserve"> connection to the Federal Data Services Hub (FDSH).</w:t>
            </w:r>
          </w:p>
        </w:tc>
      </w:tr>
      <w:tr w:rsidR="00C66B09" w:rsidRPr="00C40BDE" w14:paraId="73033D16" w14:textId="77777777" w:rsidTr="19E0F00C">
        <w:tc>
          <w:tcPr>
            <w:tcW w:w="877" w:type="dxa"/>
            <w:tcBorders>
              <w:top w:val="single" w:sz="4" w:space="0" w:color="auto"/>
              <w:left w:val="single" w:sz="4" w:space="0" w:color="auto"/>
              <w:bottom w:val="single" w:sz="4" w:space="0" w:color="auto"/>
              <w:right w:val="single" w:sz="4" w:space="0" w:color="auto"/>
            </w:tcBorders>
          </w:tcPr>
          <w:p w14:paraId="5088CF79" w14:textId="5EE9A017" w:rsidR="00C66B09" w:rsidRPr="00C40BDE" w:rsidRDefault="00695995" w:rsidP="006337C1">
            <w:pPr>
              <w:tabs>
                <w:tab w:val="left" w:pos="0"/>
              </w:tabs>
              <w:autoSpaceDN w:val="0"/>
              <w:jc w:val="center"/>
            </w:pPr>
            <w:r>
              <w:t>1</w:t>
            </w:r>
            <w:r w:rsidR="006337C1">
              <w:t>67</w:t>
            </w:r>
          </w:p>
        </w:tc>
        <w:tc>
          <w:tcPr>
            <w:tcW w:w="2160" w:type="dxa"/>
            <w:tcBorders>
              <w:top w:val="single" w:sz="4" w:space="0" w:color="auto"/>
              <w:left w:val="single" w:sz="4" w:space="0" w:color="auto"/>
              <w:bottom w:val="single" w:sz="4" w:space="0" w:color="auto"/>
              <w:right w:val="single" w:sz="4" w:space="0" w:color="auto"/>
            </w:tcBorders>
          </w:tcPr>
          <w:p w14:paraId="2B8C4354" w14:textId="77777777" w:rsidR="00C66B09" w:rsidRPr="00713FC0" w:rsidRDefault="00C66B09" w:rsidP="00B949DB">
            <w:pPr>
              <w:tabs>
                <w:tab w:val="left" w:pos="0"/>
              </w:tabs>
              <w:overflowPunct w:val="0"/>
              <w:autoSpaceDE w:val="0"/>
              <w:autoSpaceDN w:val="0"/>
              <w:adjustRightInd w:val="0"/>
              <w:jc w:val="center"/>
            </w:pPr>
            <w:r w:rsidRPr="00AE4FED">
              <w:t>3.5.2.3 Vendor Eligibility Responsibility</w:t>
            </w:r>
          </w:p>
        </w:tc>
        <w:tc>
          <w:tcPr>
            <w:tcW w:w="7200" w:type="dxa"/>
            <w:tcBorders>
              <w:top w:val="single" w:sz="4" w:space="0" w:color="auto"/>
              <w:left w:val="single" w:sz="4" w:space="0" w:color="auto"/>
              <w:bottom w:val="single" w:sz="4" w:space="0" w:color="auto"/>
              <w:right w:val="single" w:sz="4" w:space="0" w:color="auto"/>
            </w:tcBorders>
          </w:tcPr>
          <w:p w14:paraId="45AED9F2" w14:textId="04268EF4" w:rsidR="00C66B09" w:rsidRDefault="00C66B09" w:rsidP="00695995">
            <w:pPr>
              <w:tabs>
                <w:tab w:val="left" w:pos="0"/>
              </w:tabs>
              <w:overflowPunct w:val="0"/>
              <w:autoSpaceDE w:val="0"/>
              <w:autoSpaceDN w:val="0"/>
              <w:adjustRightInd w:val="0"/>
              <w:jc w:val="both"/>
              <w:rPr>
                <w:b/>
              </w:rPr>
            </w:pPr>
            <w:r w:rsidRPr="00AE4FED">
              <w:rPr>
                <w:b/>
              </w:rPr>
              <w:t xml:space="preserve">Please confirm that the NJ Worker Portal is used to access the IRS and SSA websites and the Contractor is not responsible for any direct connection to these sites.  </w:t>
            </w:r>
          </w:p>
          <w:p w14:paraId="5646CD27" w14:textId="77777777" w:rsidR="00101165" w:rsidRDefault="00101165" w:rsidP="00695995">
            <w:pPr>
              <w:tabs>
                <w:tab w:val="left" w:pos="0"/>
              </w:tabs>
              <w:overflowPunct w:val="0"/>
              <w:autoSpaceDE w:val="0"/>
              <w:autoSpaceDN w:val="0"/>
              <w:adjustRightInd w:val="0"/>
              <w:jc w:val="both"/>
              <w:rPr>
                <w:b/>
              </w:rPr>
            </w:pPr>
          </w:p>
          <w:p w14:paraId="3EFFB659" w14:textId="48362CC9" w:rsidR="00D359E0" w:rsidRPr="009766A7" w:rsidRDefault="00D359E0" w:rsidP="00AA549E">
            <w:pPr>
              <w:tabs>
                <w:tab w:val="left" w:pos="0"/>
              </w:tabs>
              <w:overflowPunct w:val="0"/>
              <w:autoSpaceDE w:val="0"/>
              <w:autoSpaceDN w:val="0"/>
              <w:adjustRightInd w:val="0"/>
              <w:jc w:val="both"/>
            </w:pPr>
            <w:r w:rsidRPr="009766A7">
              <w:t xml:space="preserve">The NJ Worker Portal has authority to connect to the Federal Data Services Hub.  The NJ Federal Data Services Hub connection includes SSA, Verify Lawful Presence and, in development, income data from Equifax.  The </w:t>
            </w:r>
            <w:r w:rsidR="00AA549E">
              <w:t xml:space="preserve">NJ </w:t>
            </w:r>
            <w:r w:rsidRPr="009766A7">
              <w:t xml:space="preserve">Worker Portal does not access IRS data from the DSH at this time.  The </w:t>
            </w:r>
            <w:r w:rsidR="006826C5">
              <w:t>Vendor</w:t>
            </w:r>
            <w:r w:rsidRPr="009766A7">
              <w:t xml:space="preserve"> </w:t>
            </w:r>
            <w:r w:rsidR="007661D8">
              <w:t xml:space="preserve">{Contractor} </w:t>
            </w:r>
            <w:r w:rsidRPr="009766A7">
              <w:t>is not expected to access IRS and SSA independently.</w:t>
            </w:r>
          </w:p>
        </w:tc>
      </w:tr>
      <w:tr w:rsidR="00396246" w14:paraId="126D97F3" w14:textId="77777777" w:rsidTr="19E0F00C">
        <w:tc>
          <w:tcPr>
            <w:tcW w:w="877" w:type="dxa"/>
            <w:tcBorders>
              <w:top w:val="single" w:sz="4" w:space="0" w:color="auto"/>
              <w:left w:val="single" w:sz="4" w:space="0" w:color="auto"/>
              <w:bottom w:val="single" w:sz="4" w:space="0" w:color="auto"/>
              <w:right w:val="single" w:sz="4" w:space="0" w:color="auto"/>
            </w:tcBorders>
          </w:tcPr>
          <w:p w14:paraId="6C7BD2BB" w14:textId="338143B2" w:rsidR="00396246" w:rsidRPr="00CF4F91" w:rsidRDefault="007A5827" w:rsidP="006337C1">
            <w:pPr>
              <w:tabs>
                <w:tab w:val="left" w:pos="0"/>
              </w:tabs>
              <w:autoSpaceDN w:val="0"/>
              <w:jc w:val="center"/>
            </w:pPr>
            <w:r w:rsidRPr="00CF4F91">
              <w:t>1</w:t>
            </w:r>
            <w:r w:rsidR="006337C1">
              <w:t>68</w:t>
            </w:r>
          </w:p>
        </w:tc>
        <w:tc>
          <w:tcPr>
            <w:tcW w:w="2160" w:type="dxa"/>
            <w:tcBorders>
              <w:top w:val="single" w:sz="4" w:space="0" w:color="auto"/>
              <w:left w:val="single" w:sz="4" w:space="0" w:color="auto"/>
              <w:bottom w:val="single" w:sz="4" w:space="0" w:color="auto"/>
              <w:right w:val="single" w:sz="4" w:space="0" w:color="auto"/>
            </w:tcBorders>
          </w:tcPr>
          <w:p w14:paraId="65505262" w14:textId="0A2DBDCF" w:rsidR="00396246" w:rsidRPr="00CF4F91" w:rsidRDefault="00E877C6" w:rsidP="00B949DB">
            <w:pPr>
              <w:tabs>
                <w:tab w:val="left" w:pos="0"/>
              </w:tabs>
              <w:overflowPunct w:val="0"/>
              <w:autoSpaceDE w:val="0"/>
              <w:autoSpaceDN w:val="0"/>
              <w:adjustRightInd w:val="0"/>
              <w:jc w:val="center"/>
            </w:pPr>
            <w:r w:rsidRPr="00CF4F91">
              <w:t>Section 3.5.2.3.A, Vendor Eligibility Responsibility</w:t>
            </w:r>
          </w:p>
        </w:tc>
        <w:tc>
          <w:tcPr>
            <w:tcW w:w="7200" w:type="dxa"/>
            <w:tcBorders>
              <w:top w:val="single" w:sz="4" w:space="0" w:color="auto"/>
              <w:left w:val="single" w:sz="4" w:space="0" w:color="auto"/>
              <w:bottom w:val="single" w:sz="4" w:space="0" w:color="auto"/>
              <w:right w:val="single" w:sz="4" w:space="0" w:color="auto"/>
            </w:tcBorders>
          </w:tcPr>
          <w:p w14:paraId="2B2C5671" w14:textId="77777777" w:rsidR="00710AC0" w:rsidRPr="00CF4F91" w:rsidRDefault="00E877C6" w:rsidP="005663AD">
            <w:pPr>
              <w:tabs>
                <w:tab w:val="left" w:pos="0"/>
              </w:tabs>
              <w:overflowPunct w:val="0"/>
              <w:autoSpaceDE w:val="0"/>
              <w:autoSpaceDN w:val="0"/>
              <w:adjustRightInd w:val="0"/>
              <w:jc w:val="both"/>
              <w:rPr>
                <w:b/>
              </w:rPr>
            </w:pPr>
            <w:r w:rsidRPr="00CF4F91">
              <w:rPr>
                <w:b/>
              </w:rPr>
              <w:t xml:space="preserve">The RFP states that the average turnaround time for an application is 25 days. </w:t>
            </w:r>
          </w:p>
          <w:p w14:paraId="29074CA5" w14:textId="6ED524F6" w:rsidR="00710AC0" w:rsidRPr="00CF4F91" w:rsidRDefault="00E877C6" w:rsidP="00466647">
            <w:pPr>
              <w:pStyle w:val="ListParagraph"/>
              <w:numPr>
                <w:ilvl w:val="0"/>
                <w:numId w:val="40"/>
              </w:numPr>
              <w:tabs>
                <w:tab w:val="left" w:pos="0"/>
              </w:tabs>
              <w:overflowPunct w:val="0"/>
              <w:autoSpaceDE w:val="0"/>
              <w:autoSpaceDN w:val="0"/>
              <w:adjustRightInd w:val="0"/>
              <w:jc w:val="both"/>
              <w:rPr>
                <w:b/>
              </w:rPr>
            </w:pPr>
            <w:r w:rsidRPr="00CF4F91">
              <w:rPr>
                <w:b/>
              </w:rPr>
              <w:t xml:space="preserve">Does this include renewals as well as well as new applications? </w:t>
            </w:r>
          </w:p>
          <w:p w14:paraId="01F7D45A" w14:textId="77777777" w:rsidR="00101165" w:rsidRPr="009766A7" w:rsidRDefault="00101165" w:rsidP="009766A7">
            <w:pPr>
              <w:tabs>
                <w:tab w:val="left" w:pos="0"/>
              </w:tabs>
              <w:overflowPunct w:val="0"/>
              <w:autoSpaceDE w:val="0"/>
              <w:autoSpaceDN w:val="0"/>
              <w:adjustRightInd w:val="0"/>
              <w:jc w:val="both"/>
              <w:rPr>
                <w:b/>
              </w:rPr>
            </w:pPr>
          </w:p>
          <w:p w14:paraId="0D678583" w14:textId="224F57E4" w:rsidR="005F6A33" w:rsidRPr="00CF4F91" w:rsidRDefault="005F6A33" w:rsidP="009766A7">
            <w:pPr>
              <w:tabs>
                <w:tab w:val="left" w:pos="0"/>
              </w:tabs>
              <w:overflowPunct w:val="0"/>
              <w:autoSpaceDE w:val="0"/>
              <w:autoSpaceDN w:val="0"/>
              <w:adjustRightInd w:val="0"/>
              <w:ind w:left="360"/>
              <w:jc w:val="both"/>
            </w:pPr>
            <w:r w:rsidRPr="009766A7">
              <w:t>Yes,</w:t>
            </w:r>
            <w:r w:rsidR="006826C5" w:rsidRPr="00CF4F91">
              <w:t xml:space="preserve"> this</w:t>
            </w:r>
            <w:r w:rsidRPr="009766A7">
              <w:t xml:space="preserve"> includes new applications, renewals and status reviews.</w:t>
            </w:r>
          </w:p>
          <w:p w14:paraId="25A75D44" w14:textId="77777777" w:rsidR="00101165" w:rsidRPr="009766A7" w:rsidRDefault="00101165" w:rsidP="009766A7">
            <w:pPr>
              <w:tabs>
                <w:tab w:val="left" w:pos="0"/>
              </w:tabs>
              <w:overflowPunct w:val="0"/>
              <w:autoSpaceDE w:val="0"/>
              <w:autoSpaceDN w:val="0"/>
              <w:adjustRightInd w:val="0"/>
              <w:ind w:left="360"/>
              <w:jc w:val="both"/>
            </w:pPr>
          </w:p>
          <w:p w14:paraId="7BFB89B2" w14:textId="59C3F4C4" w:rsidR="00396246" w:rsidRPr="00CF4F91" w:rsidRDefault="00E877C6" w:rsidP="005F6A33">
            <w:pPr>
              <w:pStyle w:val="ListParagraph"/>
              <w:numPr>
                <w:ilvl w:val="0"/>
                <w:numId w:val="40"/>
              </w:numPr>
              <w:tabs>
                <w:tab w:val="left" w:pos="0"/>
              </w:tabs>
              <w:overflowPunct w:val="0"/>
              <w:autoSpaceDE w:val="0"/>
              <w:autoSpaceDN w:val="0"/>
              <w:adjustRightInd w:val="0"/>
              <w:jc w:val="both"/>
              <w:rPr>
                <w:b/>
              </w:rPr>
            </w:pPr>
            <w:r w:rsidRPr="009766A7">
              <w:rPr>
                <w:b/>
              </w:rPr>
              <w:t xml:space="preserve">If so, what is the breakdown of turnaround times between new applications and renewals?  </w:t>
            </w:r>
          </w:p>
          <w:p w14:paraId="4D91F2C5" w14:textId="77777777" w:rsidR="00101165" w:rsidRPr="009766A7" w:rsidRDefault="00101165" w:rsidP="009766A7">
            <w:pPr>
              <w:tabs>
                <w:tab w:val="left" w:pos="0"/>
              </w:tabs>
              <w:overflowPunct w:val="0"/>
              <w:autoSpaceDE w:val="0"/>
              <w:autoSpaceDN w:val="0"/>
              <w:adjustRightInd w:val="0"/>
              <w:jc w:val="both"/>
              <w:rPr>
                <w:b/>
              </w:rPr>
            </w:pPr>
          </w:p>
          <w:p w14:paraId="1CAE7381" w14:textId="0505D3E1" w:rsidR="00AC017A" w:rsidRPr="009766A7" w:rsidRDefault="00AC017A" w:rsidP="009766A7">
            <w:pPr>
              <w:tabs>
                <w:tab w:val="left" w:pos="0"/>
              </w:tabs>
              <w:overflowPunct w:val="0"/>
              <w:autoSpaceDE w:val="0"/>
              <w:autoSpaceDN w:val="0"/>
              <w:adjustRightInd w:val="0"/>
              <w:ind w:left="360"/>
              <w:jc w:val="both"/>
            </w:pPr>
            <w:r w:rsidRPr="009766A7">
              <w:t>New Applications</w:t>
            </w:r>
            <w:r w:rsidR="003E56D4">
              <w:t>:</w:t>
            </w:r>
            <w:r w:rsidRPr="009766A7">
              <w:t xml:space="preserve"> 6 days</w:t>
            </w:r>
          </w:p>
          <w:p w14:paraId="13DB14DE" w14:textId="54E798B0" w:rsidR="00AC017A" w:rsidRPr="009766A7" w:rsidRDefault="00AC017A" w:rsidP="009766A7">
            <w:pPr>
              <w:tabs>
                <w:tab w:val="left" w:pos="0"/>
              </w:tabs>
              <w:overflowPunct w:val="0"/>
              <w:autoSpaceDE w:val="0"/>
              <w:autoSpaceDN w:val="0"/>
              <w:adjustRightInd w:val="0"/>
              <w:ind w:left="360"/>
              <w:jc w:val="both"/>
            </w:pPr>
            <w:r w:rsidRPr="009766A7">
              <w:t>Renewals</w:t>
            </w:r>
            <w:r w:rsidR="003E56D4">
              <w:t>:</w:t>
            </w:r>
            <w:r w:rsidRPr="009766A7">
              <w:t xml:space="preserve"> 35 days</w:t>
            </w:r>
          </w:p>
          <w:p w14:paraId="34F69612" w14:textId="2F7E9AAD" w:rsidR="00AC017A" w:rsidRPr="009766A7" w:rsidRDefault="00AC017A" w:rsidP="009766A7">
            <w:pPr>
              <w:tabs>
                <w:tab w:val="left" w:pos="0"/>
              </w:tabs>
              <w:overflowPunct w:val="0"/>
              <w:autoSpaceDE w:val="0"/>
              <w:autoSpaceDN w:val="0"/>
              <w:adjustRightInd w:val="0"/>
              <w:ind w:left="360"/>
              <w:jc w:val="both"/>
            </w:pPr>
            <w:r w:rsidRPr="009766A7">
              <w:t>Status Reviews</w:t>
            </w:r>
            <w:r w:rsidR="003E56D4">
              <w:t>:</w:t>
            </w:r>
            <w:r w:rsidRPr="009766A7">
              <w:t xml:space="preserve"> 36 days</w:t>
            </w:r>
          </w:p>
          <w:p w14:paraId="6E9EBC58" w14:textId="77777777" w:rsidR="00AC017A" w:rsidRPr="009766A7" w:rsidRDefault="00AC017A" w:rsidP="009766A7">
            <w:pPr>
              <w:tabs>
                <w:tab w:val="left" w:pos="0"/>
              </w:tabs>
              <w:overflowPunct w:val="0"/>
              <w:autoSpaceDE w:val="0"/>
              <w:autoSpaceDN w:val="0"/>
              <w:adjustRightInd w:val="0"/>
              <w:ind w:left="360"/>
              <w:jc w:val="both"/>
            </w:pPr>
          </w:p>
          <w:p w14:paraId="25BF6CDC" w14:textId="77777777" w:rsidR="005F6A33" w:rsidRDefault="00AC017A" w:rsidP="009766A7">
            <w:pPr>
              <w:tabs>
                <w:tab w:val="left" w:pos="0"/>
              </w:tabs>
              <w:overflowPunct w:val="0"/>
              <w:autoSpaceDE w:val="0"/>
              <w:autoSpaceDN w:val="0"/>
              <w:adjustRightInd w:val="0"/>
              <w:ind w:left="360"/>
              <w:jc w:val="both"/>
            </w:pPr>
            <w:r w:rsidRPr="009766A7">
              <w:t>Average processing times reflect a blend of applications where</w:t>
            </w:r>
            <w:r w:rsidR="00CF4F91" w:rsidRPr="009766A7">
              <w:t xml:space="preserve"> </w:t>
            </w:r>
            <w:r w:rsidRPr="009766A7">
              <w:t>no additional information is required to complete processing upon receipt of the application</w:t>
            </w:r>
            <w:r w:rsidR="00CF4F91" w:rsidRPr="009766A7">
              <w:t>,</w:t>
            </w:r>
            <w:r w:rsidRPr="009766A7">
              <w:t xml:space="preserve"> as well as those re</w:t>
            </w:r>
            <w:r w:rsidR="00CF4F91" w:rsidRPr="009766A7">
              <w:t>q</w:t>
            </w:r>
            <w:r w:rsidRPr="009766A7">
              <w:t xml:space="preserve">uiring multiple requests for missing information (RFI).  Each RFI cycle may </w:t>
            </w:r>
            <w:r w:rsidR="00CF4F91" w:rsidRPr="009766A7">
              <w:t>add up to 15 days processing times.</w:t>
            </w:r>
            <w:r w:rsidR="00F64371" w:rsidRPr="00CF4F91">
              <w:t xml:space="preserve"> </w:t>
            </w:r>
          </w:p>
          <w:p w14:paraId="55755C95" w14:textId="0C940639" w:rsidR="006C7CBD" w:rsidRPr="00CF4F91" w:rsidRDefault="006C7CBD" w:rsidP="009766A7">
            <w:pPr>
              <w:tabs>
                <w:tab w:val="left" w:pos="0"/>
              </w:tabs>
              <w:overflowPunct w:val="0"/>
              <w:autoSpaceDE w:val="0"/>
              <w:autoSpaceDN w:val="0"/>
              <w:adjustRightInd w:val="0"/>
              <w:ind w:left="360"/>
              <w:jc w:val="both"/>
            </w:pPr>
          </w:p>
        </w:tc>
      </w:tr>
      <w:tr w:rsidR="00396246" w14:paraId="0CCB1335" w14:textId="77777777" w:rsidTr="19E0F00C">
        <w:tc>
          <w:tcPr>
            <w:tcW w:w="877" w:type="dxa"/>
            <w:tcBorders>
              <w:top w:val="single" w:sz="4" w:space="0" w:color="auto"/>
              <w:left w:val="single" w:sz="4" w:space="0" w:color="auto"/>
              <w:bottom w:val="single" w:sz="4" w:space="0" w:color="auto"/>
              <w:right w:val="single" w:sz="4" w:space="0" w:color="auto"/>
            </w:tcBorders>
          </w:tcPr>
          <w:p w14:paraId="116AF443" w14:textId="364BB304" w:rsidR="00396246" w:rsidRPr="00C40BDE" w:rsidRDefault="007A5827" w:rsidP="006337C1">
            <w:pPr>
              <w:tabs>
                <w:tab w:val="left" w:pos="0"/>
              </w:tabs>
              <w:autoSpaceDN w:val="0"/>
              <w:jc w:val="center"/>
            </w:pPr>
            <w:r>
              <w:t>1</w:t>
            </w:r>
            <w:r w:rsidR="006337C1">
              <w:t>69</w:t>
            </w:r>
          </w:p>
        </w:tc>
        <w:tc>
          <w:tcPr>
            <w:tcW w:w="2160" w:type="dxa"/>
            <w:tcBorders>
              <w:top w:val="single" w:sz="4" w:space="0" w:color="auto"/>
              <w:left w:val="single" w:sz="4" w:space="0" w:color="auto"/>
              <w:bottom w:val="single" w:sz="4" w:space="0" w:color="auto"/>
              <w:right w:val="single" w:sz="4" w:space="0" w:color="auto"/>
            </w:tcBorders>
          </w:tcPr>
          <w:p w14:paraId="4F295D8B" w14:textId="6B38154C" w:rsidR="00396246" w:rsidRPr="00713FC0" w:rsidRDefault="00E877C6" w:rsidP="00B949DB">
            <w:pPr>
              <w:tabs>
                <w:tab w:val="left" w:pos="0"/>
                <w:tab w:val="left" w:pos="322"/>
              </w:tabs>
              <w:overflowPunct w:val="0"/>
              <w:autoSpaceDE w:val="0"/>
              <w:autoSpaceDN w:val="0"/>
              <w:adjustRightInd w:val="0"/>
              <w:jc w:val="center"/>
            </w:pPr>
            <w:r w:rsidRPr="00E877C6">
              <w:t>Section 3.5.2.3.A, Vendor Eligibility Responsibility</w:t>
            </w:r>
          </w:p>
        </w:tc>
        <w:tc>
          <w:tcPr>
            <w:tcW w:w="7200" w:type="dxa"/>
            <w:tcBorders>
              <w:top w:val="single" w:sz="4" w:space="0" w:color="auto"/>
              <w:left w:val="single" w:sz="4" w:space="0" w:color="auto"/>
              <w:bottom w:val="single" w:sz="4" w:space="0" w:color="auto"/>
              <w:right w:val="single" w:sz="4" w:space="0" w:color="auto"/>
            </w:tcBorders>
          </w:tcPr>
          <w:p w14:paraId="3FD6E814" w14:textId="65432E0E" w:rsidR="00396246" w:rsidRDefault="00E877C6" w:rsidP="0012004F">
            <w:pPr>
              <w:tabs>
                <w:tab w:val="left" w:pos="0"/>
              </w:tabs>
              <w:overflowPunct w:val="0"/>
              <w:autoSpaceDE w:val="0"/>
              <w:autoSpaceDN w:val="0"/>
              <w:adjustRightInd w:val="0"/>
              <w:jc w:val="both"/>
              <w:rPr>
                <w:b/>
              </w:rPr>
            </w:pPr>
            <w:r w:rsidRPr="00E877C6">
              <w:rPr>
                <w:b/>
              </w:rPr>
              <w:t xml:space="preserve">The RFP states that the average turnaround time for an application is 25 days. Is there an average number of requests for supporting documentation that is required per application? We have seen state programs where </w:t>
            </w:r>
            <w:r w:rsidR="0012004F">
              <w:rPr>
                <w:b/>
              </w:rPr>
              <w:t>the average is up to 3 request “</w:t>
            </w:r>
            <w:r w:rsidRPr="00E877C6">
              <w:rPr>
                <w:b/>
              </w:rPr>
              <w:t>cycles</w:t>
            </w:r>
            <w:r w:rsidR="0012004F">
              <w:rPr>
                <w:b/>
              </w:rPr>
              <w:t>”</w:t>
            </w:r>
            <w:r w:rsidRPr="00E877C6">
              <w:rPr>
                <w:b/>
              </w:rPr>
              <w:t xml:space="preserve"> for missing information but prefer to use NJ-specific data if possible.</w:t>
            </w:r>
          </w:p>
          <w:p w14:paraId="5D4AA973" w14:textId="77777777" w:rsidR="00101165" w:rsidRDefault="00101165" w:rsidP="0012004F">
            <w:pPr>
              <w:tabs>
                <w:tab w:val="left" w:pos="0"/>
              </w:tabs>
              <w:overflowPunct w:val="0"/>
              <w:autoSpaceDE w:val="0"/>
              <w:autoSpaceDN w:val="0"/>
              <w:adjustRightInd w:val="0"/>
              <w:jc w:val="both"/>
              <w:rPr>
                <w:b/>
              </w:rPr>
            </w:pPr>
          </w:p>
          <w:p w14:paraId="20F7CAAF" w14:textId="187F66A7" w:rsidR="00F77F05" w:rsidRDefault="003E56D4" w:rsidP="0012004F">
            <w:pPr>
              <w:tabs>
                <w:tab w:val="left" w:pos="0"/>
              </w:tabs>
              <w:overflowPunct w:val="0"/>
              <w:autoSpaceDE w:val="0"/>
              <w:autoSpaceDN w:val="0"/>
              <w:adjustRightInd w:val="0"/>
              <w:jc w:val="both"/>
            </w:pPr>
            <w:r>
              <w:t>40%</w:t>
            </w:r>
            <w:r w:rsidR="00CD68AB" w:rsidRPr="009766A7">
              <w:t xml:space="preserve"> of new applications require a Request for Information for supporting documents.  New Jersey has up to two (2) request cycles.</w:t>
            </w:r>
          </w:p>
          <w:p w14:paraId="00F687F9" w14:textId="53814318" w:rsidR="006C7CBD" w:rsidRPr="009766A7" w:rsidRDefault="006C7CBD" w:rsidP="0012004F">
            <w:pPr>
              <w:tabs>
                <w:tab w:val="left" w:pos="0"/>
              </w:tabs>
              <w:overflowPunct w:val="0"/>
              <w:autoSpaceDE w:val="0"/>
              <w:autoSpaceDN w:val="0"/>
              <w:adjustRightInd w:val="0"/>
              <w:jc w:val="both"/>
            </w:pPr>
          </w:p>
        </w:tc>
      </w:tr>
      <w:tr w:rsidR="00396246" w14:paraId="1B84AB23" w14:textId="77777777" w:rsidTr="19E0F00C">
        <w:tc>
          <w:tcPr>
            <w:tcW w:w="877" w:type="dxa"/>
            <w:tcBorders>
              <w:top w:val="single" w:sz="4" w:space="0" w:color="auto"/>
              <w:left w:val="single" w:sz="4" w:space="0" w:color="auto"/>
              <w:bottom w:val="single" w:sz="4" w:space="0" w:color="auto"/>
              <w:right w:val="single" w:sz="4" w:space="0" w:color="auto"/>
            </w:tcBorders>
          </w:tcPr>
          <w:p w14:paraId="65AC9120" w14:textId="0D7920B8" w:rsidR="00396246" w:rsidRPr="00C40BDE" w:rsidRDefault="007A5827" w:rsidP="00695995">
            <w:pPr>
              <w:tabs>
                <w:tab w:val="left" w:pos="0"/>
              </w:tabs>
              <w:autoSpaceDN w:val="0"/>
              <w:jc w:val="center"/>
            </w:pPr>
            <w:r>
              <w:lastRenderedPageBreak/>
              <w:t>17</w:t>
            </w:r>
            <w:r w:rsidR="006337C1">
              <w:t>0</w:t>
            </w:r>
          </w:p>
        </w:tc>
        <w:tc>
          <w:tcPr>
            <w:tcW w:w="2160" w:type="dxa"/>
            <w:tcBorders>
              <w:top w:val="single" w:sz="4" w:space="0" w:color="auto"/>
              <w:left w:val="single" w:sz="4" w:space="0" w:color="auto"/>
              <w:bottom w:val="single" w:sz="4" w:space="0" w:color="auto"/>
              <w:right w:val="single" w:sz="4" w:space="0" w:color="auto"/>
            </w:tcBorders>
          </w:tcPr>
          <w:p w14:paraId="284858CC" w14:textId="619605B6" w:rsidR="00396246" w:rsidRPr="00713FC0" w:rsidRDefault="00E877C6" w:rsidP="00B949DB">
            <w:pPr>
              <w:tabs>
                <w:tab w:val="left" w:pos="0"/>
                <w:tab w:val="left" w:pos="312"/>
              </w:tabs>
              <w:overflowPunct w:val="0"/>
              <w:autoSpaceDE w:val="0"/>
              <w:autoSpaceDN w:val="0"/>
              <w:adjustRightInd w:val="0"/>
              <w:jc w:val="center"/>
            </w:pPr>
            <w:r w:rsidRPr="00E877C6">
              <w:t>Section 3.5.2.3.A, Vendor Eligibility Responsibility</w:t>
            </w:r>
          </w:p>
        </w:tc>
        <w:tc>
          <w:tcPr>
            <w:tcW w:w="7200" w:type="dxa"/>
            <w:tcBorders>
              <w:top w:val="single" w:sz="4" w:space="0" w:color="auto"/>
              <w:left w:val="single" w:sz="4" w:space="0" w:color="auto"/>
              <w:bottom w:val="single" w:sz="4" w:space="0" w:color="auto"/>
              <w:right w:val="single" w:sz="4" w:space="0" w:color="auto"/>
            </w:tcBorders>
          </w:tcPr>
          <w:p w14:paraId="4B58F9CB" w14:textId="5B2DFA2D" w:rsidR="00396246" w:rsidRDefault="00E877C6" w:rsidP="005663AD">
            <w:pPr>
              <w:tabs>
                <w:tab w:val="left" w:pos="0"/>
              </w:tabs>
              <w:overflowPunct w:val="0"/>
              <w:autoSpaceDE w:val="0"/>
              <w:autoSpaceDN w:val="0"/>
              <w:adjustRightInd w:val="0"/>
              <w:jc w:val="both"/>
              <w:rPr>
                <w:b/>
              </w:rPr>
            </w:pPr>
            <w:r w:rsidRPr="00E877C6">
              <w:rPr>
                <w:b/>
              </w:rPr>
              <w:t xml:space="preserve">In Section 3.5, there are various references to the Vendor {Contractor} being required to process applications in the order in which they are received. Given that the NJ Worker Portal is the sole source of vendor {Contractor} data entry of all NJ </w:t>
            </w:r>
            <w:proofErr w:type="spellStart"/>
            <w:r w:rsidRPr="00E877C6">
              <w:rPr>
                <w:b/>
              </w:rPr>
              <w:t>FamilyCare</w:t>
            </w:r>
            <w:proofErr w:type="spellEnd"/>
            <w:r w:rsidRPr="00E877C6">
              <w:rPr>
                <w:b/>
              </w:rPr>
              <w:t xml:space="preserve"> applications received by mail, phone, or fax - Please clarify if the NJ Worker Portal allows for an Applicant to have more than one Application in-process at any given time.  </w:t>
            </w:r>
          </w:p>
          <w:p w14:paraId="0DE3835E" w14:textId="77777777" w:rsidR="00101165" w:rsidRDefault="00101165" w:rsidP="005663AD">
            <w:pPr>
              <w:tabs>
                <w:tab w:val="left" w:pos="0"/>
              </w:tabs>
              <w:overflowPunct w:val="0"/>
              <w:autoSpaceDE w:val="0"/>
              <w:autoSpaceDN w:val="0"/>
              <w:adjustRightInd w:val="0"/>
              <w:jc w:val="both"/>
              <w:rPr>
                <w:b/>
              </w:rPr>
            </w:pPr>
          </w:p>
          <w:p w14:paraId="04CA5313" w14:textId="77777777" w:rsidR="00D359E0" w:rsidRDefault="00D359E0">
            <w:pPr>
              <w:tabs>
                <w:tab w:val="left" w:pos="0"/>
              </w:tabs>
              <w:overflowPunct w:val="0"/>
              <w:autoSpaceDE w:val="0"/>
              <w:autoSpaceDN w:val="0"/>
              <w:adjustRightInd w:val="0"/>
              <w:jc w:val="both"/>
            </w:pPr>
            <w:r w:rsidRPr="009766A7">
              <w:t xml:space="preserve">The NJ </w:t>
            </w:r>
            <w:proofErr w:type="spellStart"/>
            <w:r w:rsidRPr="009766A7">
              <w:t>FamilyCare</w:t>
            </w:r>
            <w:proofErr w:type="spellEnd"/>
            <w:r w:rsidRPr="009766A7">
              <w:t xml:space="preserve"> IES online application</w:t>
            </w:r>
            <w:r w:rsidR="00C137D6" w:rsidRPr="009766A7">
              <w:t xml:space="preserve">, </w:t>
            </w:r>
            <w:r w:rsidRPr="009766A7">
              <w:t>or Client Portal allows guest account applications for MAGI applications and registered users for MAGI and ABD</w:t>
            </w:r>
            <w:r w:rsidR="00C137D6" w:rsidRPr="009766A7">
              <w:t xml:space="preserve"> </w:t>
            </w:r>
            <w:r w:rsidRPr="009766A7">
              <w:t>applications.  The system will not be able t</w:t>
            </w:r>
            <w:r w:rsidR="00C137D6" w:rsidRPr="009766A7">
              <w:t>o</w:t>
            </w:r>
            <w:r w:rsidRPr="009766A7">
              <w:t xml:space="preserve"> recognize duplicate applications if the applicat</w:t>
            </w:r>
            <w:r w:rsidR="00C137D6" w:rsidRPr="009766A7">
              <w:t>io</w:t>
            </w:r>
            <w:r w:rsidRPr="009766A7">
              <w:t xml:space="preserve">n submits another guest account or a different registered user account.  However, the worker may be able to identify duplicate applications when </w:t>
            </w:r>
            <w:r w:rsidR="006D4110">
              <w:t xml:space="preserve">a social security number </w:t>
            </w:r>
            <w:r w:rsidRPr="009766A7">
              <w:t>is entered in the case search function.</w:t>
            </w:r>
          </w:p>
          <w:p w14:paraId="7A8355EF" w14:textId="48E498E5" w:rsidR="006C7CBD" w:rsidRPr="009766A7" w:rsidRDefault="006C7CBD">
            <w:pPr>
              <w:tabs>
                <w:tab w:val="left" w:pos="0"/>
              </w:tabs>
              <w:overflowPunct w:val="0"/>
              <w:autoSpaceDE w:val="0"/>
              <w:autoSpaceDN w:val="0"/>
              <w:adjustRightInd w:val="0"/>
              <w:jc w:val="both"/>
            </w:pPr>
          </w:p>
        </w:tc>
      </w:tr>
      <w:tr w:rsidR="00396246" w14:paraId="092961AC" w14:textId="77777777" w:rsidTr="19E0F00C">
        <w:tc>
          <w:tcPr>
            <w:tcW w:w="877" w:type="dxa"/>
            <w:tcBorders>
              <w:top w:val="single" w:sz="4" w:space="0" w:color="auto"/>
              <w:left w:val="single" w:sz="4" w:space="0" w:color="auto"/>
              <w:bottom w:val="single" w:sz="4" w:space="0" w:color="auto"/>
              <w:right w:val="single" w:sz="4" w:space="0" w:color="auto"/>
            </w:tcBorders>
          </w:tcPr>
          <w:p w14:paraId="4BA61430" w14:textId="52D28C49" w:rsidR="00396246" w:rsidRPr="00C40BDE" w:rsidRDefault="007A5827" w:rsidP="006337C1">
            <w:pPr>
              <w:tabs>
                <w:tab w:val="left" w:pos="0"/>
              </w:tabs>
              <w:autoSpaceDN w:val="0"/>
              <w:jc w:val="center"/>
            </w:pPr>
            <w:r>
              <w:t>17</w:t>
            </w:r>
            <w:r w:rsidR="006337C1">
              <w:t>1</w:t>
            </w:r>
          </w:p>
        </w:tc>
        <w:tc>
          <w:tcPr>
            <w:tcW w:w="2160" w:type="dxa"/>
            <w:tcBorders>
              <w:top w:val="single" w:sz="4" w:space="0" w:color="auto"/>
              <w:left w:val="single" w:sz="4" w:space="0" w:color="auto"/>
              <w:bottom w:val="single" w:sz="4" w:space="0" w:color="auto"/>
              <w:right w:val="single" w:sz="4" w:space="0" w:color="auto"/>
            </w:tcBorders>
          </w:tcPr>
          <w:p w14:paraId="3D61514D" w14:textId="0986E480" w:rsidR="00396246" w:rsidRPr="00713FC0" w:rsidRDefault="00A96F3B" w:rsidP="00B949DB">
            <w:pPr>
              <w:tabs>
                <w:tab w:val="left" w:pos="0"/>
                <w:tab w:val="left" w:pos="355"/>
              </w:tabs>
              <w:overflowPunct w:val="0"/>
              <w:autoSpaceDE w:val="0"/>
              <w:autoSpaceDN w:val="0"/>
              <w:adjustRightInd w:val="0"/>
              <w:jc w:val="center"/>
            </w:pPr>
            <w:r w:rsidRPr="00A96F3B">
              <w:t>Section 3.5.2.3.B, Vendor Eligibility Responsibility</w:t>
            </w:r>
          </w:p>
        </w:tc>
        <w:tc>
          <w:tcPr>
            <w:tcW w:w="7200" w:type="dxa"/>
            <w:tcBorders>
              <w:top w:val="single" w:sz="4" w:space="0" w:color="auto"/>
              <w:left w:val="single" w:sz="4" w:space="0" w:color="auto"/>
              <w:bottom w:val="single" w:sz="4" w:space="0" w:color="auto"/>
              <w:right w:val="single" w:sz="4" w:space="0" w:color="auto"/>
            </w:tcBorders>
          </w:tcPr>
          <w:p w14:paraId="37E7A528" w14:textId="54B53EB8" w:rsidR="0012004F" w:rsidRDefault="00A96F3B" w:rsidP="00466647">
            <w:pPr>
              <w:pStyle w:val="ListParagraph"/>
              <w:numPr>
                <w:ilvl w:val="0"/>
                <w:numId w:val="41"/>
              </w:numPr>
              <w:tabs>
                <w:tab w:val="left" w:pos="0"/>
              </w:tabs>
              <w:overflowPunct w:val="0"/>
              <w:autoSpaceDE w:val="0"/>
              <w:autoSpaceDN w:val="0"/>
              <w:adjustRightInd w:val="0"/>
              <w:jc w:val="both"/>
              <w:rPr>
                <w:b/>
              </w:rPr>
            </w:pPr>
            <w:r w:rsidRPr="0012004F">
              <w:rPr>
                <w:b/>
              </w:rPr>
              <w:t>Will the NJ Worker Portal serve as the system of record for all</w:t>
            </w:r>
            <w:r w:rsidR="0012004F" w:rsidRPr="0012004F">
              <w:rPr>
                <w:b/>
              </w:rPr>
              <w:t xml:space="preserve"> </w:t>
            </w:r>
            <w:r w:rsidRPr="0012004F">
              <w:rPr>
                <w:b/>
              </w:rPr>
              <w:t xml:space="preserve">consumer case eligibility? </w:t>
            </w:r>
          </w:p>
          <w:p w14:paraId="4833E8A4" w14:textId="77777777" w:rsidR="00101165" w:rsidRPr="00101165" w:rsidRDefault="00101165" w:rsidP="009766A7">
            <w:pPr>
              <w:tabs>
                <w:tab w:val="left" w:pos="0"/>
              </w:tabs>
              <w:overflowPunct w:val="0"/>
              <w:autoSpaceDE w:val="0"/>
              <w:autoSpaceDN w:val="0"/>
              <w:adjustRightInd w:val="0"/>
              <w:ind w:left="360"/>
              <w:jc w:val="both"/>
            </w:pPr>
          </w:p>
          <w:p w14:paraId="58811E48" w14:textId="14C76F40" w:rsidR="00712C04" w:rsidRPr="00101165" w:rsidRDefault="00712C04" w:rsidP="009766A7">
            <w:pPr>
              <w:tabs>
                <w:tab w:val="left" w:pos="0"/>
              </w:tabs>
              <w:overflowPunct w:val="0"/>
              <w:autoSpaceDE w:val="0"/>
              <w:autoSpaceDN w:val="0"/>
              <w:adjustRightInd w:val="0"/>
              <w:ind w:left="360"/>
              <w:jc w:val="both"/>
            </w:pPr>
            <w:r w:rsidRPr="00101165">
              <w:t>The legacy Medicaid Eligibility System is the current system of record for eligibility.</w:t>
            </w:r>
          </w:p>
          <w:p w14:paraId="3B1949D2" w14:textId="2277770F" w:rsidR="00712C04" w:rsidRDefault="00712C04" w:rsidP="009766A7">
            <w:pPr>
              <w:tabs>
                <w:tab w:val="left" w:pos="0"/>
              </w:tabs>
              <w:overflowPunct w:val="0"/>
              <w:autoSpaceDE w:val="0"/>
              <w:autoSpaceDN w:val="0"/>
              <w:adjustRightInd w:val="0"/>
              <w:jc w:val="both"/>
              <w:rPr>
                <w:b/>
              </w:rPr>
            </w:pPr>
          </w:p>
          <w:p w14:paraId="5C1F3172" w14:textId="77777777" w:rsidR="00101165" w:rsidRPr="009766A7" w:rsidRDefault="00101165" w:rsidP="009766A7">
            <w:pPr>
              <w:tabs>
                <w:tab w:val="left" w:pos="0"/>
              </w:tabs>
              <w:overflowPunct w:val="0"/>
              <w:autoSpaceDE w:val="0"/>
              <w:autoSpaceDN w:val="0"/>
              <w:adjustRightInd w:val="0"/>
              <w:jc w:val="both"/>
              <w:rPr>
                <w:b/>
              </w:rPr>
            </w:pPr>
          </w:p>
          <w:p w14:paraId="420395DC" w14:textId="6FD1DC62" w:rsidR="00712C04" w:rsidRDefault="00A96F3B" w:rsidP="00466647">
            <w:pPr>
              <w:pStyle w:val="ListParagraph"/>
              <w:numPr>
                <w:ilvl w:val="0"/>
                <w:numId w:val="41"/>
              </w:numPr>
              <w:tabs>
                <w:tab w:val="left" w:pos="0"/>
              </w:tabs>
              <w:overflowPunct w:val="0"/>
              <w:autoSpaceDE w:val="0"/>
              <w:autoSpaceDN w:val="0"/>
              <w:adjustRightInd w:val="0"/>
              <w:jc w:val="both"/>
              <w:rPr>
                <w:b/>
              </w:rPr>
            </w:pPr>
            <w:r w:rsidRPr="0012004F">
              <w:rPr>
                <w:b/>
              </w:rPr>
              <w:t xml:space="preserve">Will all data be synced between the </w:t>
            </w:r>
            <w:r w:rsidR="0012004F" w:rsidRPr="0012004F">
              <w:rPr>
                <w:b/>
              </w:rPr>
              <w:t>vendor’s</w:t>
            </w:r>
            <w:r w:rsidRPr="0012004F">
              <w:rPr>
                <w:b/>
              </w:rPr>
              <w:t xml:space="preserve"> E/EPMS and the </w:t>
            </w:r>
            <w:r w:rsidR="0012004F" w:rsidRPr="0012004F">
              <w:rPr>
                <w:b/>
              </w:rPr>
              <w:t>State’s</w:t>
            </w:r>
            <w:r w:rsidRPr="0012004F">
              <w:rPr>
                <w:b/>
              </w:rPr>
              <w:t xml:space="preserve"> NJ Worker Portal using web</w:t>
            </w:r>
            <w:r w:rsidR="0012004F">
              <w:rPr>
                <w:b/>
              </w:rPr>
              <w:t xml:space="preserve"> </w:t>
            </w:r>
            <w:r w:rsidRPr="0012004F">
              <w:rPr>
                <w:b/>
              </w:rPr>
              <w:t xml:space="preserve">services? </w:t>
            </w:r>
          </w:p>
          <w:p w14:paraId="61009270" w14:textId="77777777" w:rsidR="00101165" w:rsidRPr="009766A7" w:rsidRDefault="00101165" w:rsidP="009766A7">
            <w:pPr>
              <w:tabs>
                <w:tab w:val="left" w:pos="0"/>
              </w:tabs>
              <w:overflowPunct w:val="0"/>
              <w:autoSpaceDE w:val="0"/>
              <w:autoSpaceDN w:val="0"/>
              <w:adjustRightInd w:val="0"/>
              <w:jc w:val="both"/>
              <w:rPr>
                <w:b/>
              </w:rPr>
            </w:pPr>
          </w:p>
          <w:p w14:paraId="3578C249" w14:textId="55414D6C" w:rsidR="00396246" w:rsidRDefault="00454EEE" w:rsidP="009766A7">
            <w:pPr>
              <w:tabs>
                <w:tab w:val="left" w:pos="0"/>
              </w:tabs>
              <w:overflowPunct w:val="0"/>
              <w:autoSpaceDE w:val="0"/>
              <w:autoSpaceDN w:val="0"/>
              <w:adjustRightInd w:val="0"/>
              <w:ind w:left="360"/>
              <w:jc w:val="both"/>
            </w:pPr>
            <w:r>
              <w:t>No, t</w:t>
            </w:r>
            <w:r w:rsidR="00712C04" w:rsidRPr="00101165">
              <w:t xml:space="preserve">he </w:t>
            </w:r>
            <w:r w:rsidR="006826C5">
              <w:t>Vendor</w:t>
            </w:r>
            <w:r w:rsidR="00712C04" w:rsidRPr="00101165">
              <w:t xml:space="preserve">’s </w:t>
            </w:r>
            <w:r w:rsidR="00BB4C9B">
              <w:t xml:space="preserve">{Contractor’s} </w:t>
            </w:r>
            <w:r w:rsidR="00712C04" w:rsidRPr="00101165">
              <w:t xml:space="preserve">E/EPMS </w:t>
            </w:r>
            <w:r w:rsidR="00BA07C1">
              <w:t>must</w:t>
            </w:r>
            <w:r w:rsidR="00BA07C1" w:rsidRPr="006D4110">
              <w:t xml:space="preserve"> </w:t>
            </w:r>
            <w:r w:rsidR="00712C04" w:rsidRPr="006D4110">
              <w:t>a</w:t>
            </w:r>
            <w:r w:rsidR="00712C04" w:rsidRPr="00101165">
              <w:t>ccess the Medicaid Eligibility Check (MEC) function to synchronize or query current eligibility.</w:t>
            </w:r>
          </w:p>
          <w:p w14:paraId="5978C4F9" w14:textId="2AE88666" w:rsidR="006C7CBD" w:rsidRPr="00D57368" w:rsidRDefault="006C7CBD" w:rsidP="009766A7">
            <w:pPr>
              <w:tabs>
                <w:tab w:val="left" w:pos="0"/>
              </w:tabs>
              <w:overflowPunct w:val="0"/>
              <w:autoSpaceDE w:val="0"/>
              <w:autoSpaceDN w:val="0"/>
              <w:adjustRightInd w:val="0"/>
              <w:ind w:left="360"/>
              <w:jc w:val="both"/>
            </w:pPr>
          </w:p>
        </w:tc>
      </w:tr>
      <w:tr w:rsidR="00396246" w14:paraId="79D0BA59" w14:textId="77777777" w:rsidTr="19E0F00C">
        <w:tc>
          <w:tcPr>
            <w:tcW w:w="877" w:type="dxa"/>
            <w:tcBorders>
              <w:top w:val="single" w:sz="4" w:space="0" w:color="auto"/>
              <w:left w:val="single" w:sz="4" w:space="0" w:color="auto"/>
              <w:bottom w:val="single" w:sz="4" w:space="0" w:color="auto"/>
              <w:right w:val="single" w:sz="4" w:space="0" w:color="auto"/>
            </w:tcBorders>
          </w:tcPr>
          <w:p w14:paraId="1394B577" w14:textId="44CB0F1D" w:rsidR="00396246" w:rsidRPr="00C40BDE" w:rsidRDefault="007A5827" w:rsidP="006337C1">
            <w:pPr>
              <w:tabs>
                <w:tab w:val="left" w:pos="0"/>
              </w:tabs>
              <w:autoSpaceDN w:val="0"/>
              <w:jc w:val="center"/>
            </w:pPr>
            <w:r>
              <w:t>17</w:t>
            </w:r>
            <w:r w:rsidR="006337C1">
              <w:t>2</w:t>
            </w:r>
          </w:p>
        </w:tc>
        <w:tc>
          <w:tcPr>
            <w:tcW w:w="2160" w:type="dxa"/>
            <w:tcBorders>
              <w:top w:val="single" w:sz="4" w:space="0" w:color="auto"/>
              <w:left w:val="single" w:sz="4" w:space="0" w:color="auto"/>
              <w:bottom w:val="single" w:sz="4" w:space="0" w:color="auto"/>
              <w:right w:val="single" w:sz="4" w:space="0" w:color="auto"/>
            </w:tcBorders>
          </w:tcPr>
          <w:p w14:paraId="4B024FA0" w14:textId="0C0BFBB0" w:rsidR="00396246" w:rsidRPr="00713FC0" w:rsidRDefault="00A96F3B" w:rsidP="00B949DB">
            <w:pPr>
              <w:tabs>
                <w:tab w:val="left" w:pos="0"/>
              </w:tabs>
              <w:overflowPunct w:val="0"/>
              <w:autoSpaceDE w:val="0"/>
              <w:autoSpaceDN w:val="0"/>
              <w:adjustRightInd w:val="0"/>
              <w:jc w:val="center"/>
            </w:pPr>
            <w:r w:rsidRPr="00A96F3B">
              <w:t>Section 3.5.2.3.C, Vendor Eligibility Responsibility</w:t>
            </w:r>
          </w:p>
        </w:tc>
        <w:tc>
          <w:tcPr>
            <w:tcW w:w="7200" w:type="dxa"/>
            <w:tcBorders>
              <w:top w:val="single" w:sz="4" w:space="0" w:color="auto"/>
              <w:left w:val="single" w:sz="4" w:space="0" w:color="auto"/>
              <w:bottom w:val="single" w:sz="4" w:space="0" w:color="auto"/>
              <w:right w:val="single" w:sz="4" w:space="0" w:color="auto"/>
            </w:tcBorders>
          </w:tcPr>
          <w:p w14:paraId="5797534C" w14:textId="0A91A233" w:rsidR="00396246" w:rsidRDefault="00A96F3B" w:rsidP="005663AD">
            <w:pPr>
              <w:tabs>
                <w:tab w:val="left" w:pos="0"/>
              </w:tabs>
              <w:overflowPunct w:val="0"/>
              <w:autoSpaceDE w:val="0"/>
              <w:autoSpaceDN w:val="0"/>
              <w:adjustRightInd w:val="0"/>
              <w:jc w:val="both"/>
              <w:rPr>
                <w:b/>
              </w:rPr>
            </w:pPr>
            <w:r w:rsidRPr="00A96F3B">
              <w:rPr>
                <w:b/>
              </w:rPr>
              <w:t>Please confirm that the notification referenced in this requirement can be generated and sent electronically if the Applicant has elected to receive notices and information in electronic format.</w:t>
            </w:r>
          </w:p>
          <w:p w14:paraId="1008420A" w14:textId="77777777" w:rsidR="00101165" w:rsidRDefault="00101165" w:rsidP="005663AD">
            <w:pPr>
              <w:tabs>
                <w:tab w:val="left" w:pos="0"/>
              </w:tabs>
              <w:overflowPunct w:val="0"/>
              <w:autoSpaceDE w:val="0"/>
              <w:autoSpaceDN w:val="0"/>
              <w:adjustRightInd w:val="0"/>
              <w:jc w:val="both"/>
              <w:rPr>
                <w:b/>
              </w:rPr>
            </w:pPr>
          </w:p>
          <w:p w14:paraId="779B6CE6" w14:textId="77777777" w:rsidR="00712C04" w:rsidRDefault="0094167A">
            <w:pPr>
              <w:tabs>
                <w:tab w:val="left" w:pos="0"/>
              </w:tabs>
              <w:overflowPunct w:val="0"/>
              <w:autoSpaceDE w:val="0"/>
              <w:autoSpaceDN w:val="0"/>
              <w:adjustRightInd w:val="0"/>
              <w:jc w:val="both"/>
            </w:pPr>
            <w:r>
              <w:t>Confirmed.  E</w:t>
            </w:r>
            <w:r w:rsidR="00712C04" w:rsidRPr="009766A7">
              <w:t xml:space="preserve">lectronic notices are available as a function in the NJ </w:t>
            </w:r>
            <w:proofErr w:type="spellStart"/>
            <w:r w:rsidR="00712C04" w:rsidRPr="009766A7">
              <w:t>FamilyCare</w:t>
            </w:r>
            <w:proofErr w:type="spellEnd"/>
            <w:r w:rsidR="00712C04" w:rsidRPr="009766A7">
              <w:t xml:space="preserve"> IES.  Electronic notices may only be sent to applicants that have a registered user account in the Client Portal.</w:t>
            </w:r>
          </w:p>
          <w:p w14:paraId="32B58C36" w14:textId="74AEF935" w:rsidR="006C7CBD" w:rsidRPr="009766A7" w:rsidRDefault="006C7CBD">
            <w:pPr>
              <w:tabs>
                <w:tab w:val="left" w:pos="0"/>
              </w:tabs>
              <w:overflowPunct w:val="0"/>
              <w:autoSpaceDE w:val="0"/>
              <w:autoSpaceDN w:val="0"/>
              <w:adjustRightInd w:val="0"/>
              <w:jc w:val="both"/>
            </w:pPr>
          </w:p>
        </w:tc>
      </w:tr>
      <w:tr w:rsidR="00696E4E" w:rsidRPr="002D270D" w14:paraId="331D561D" w14:textId="77777777" w:rsidTr="19E0F00C">
        <w:tc>
          <w:tcPr>
            <w:tcW w:w="877" w:type="dxa"/>
            <w:tcBorders>
              <w:top w:val="single" w:sz="4" w:space="0" w:color="auto"/>
              <w:left w:val="single" w:sz="4" w:space="0" w:color="auto"/>
              <w:bottom w:val="single" w:sz="4" w:space="0" w:color="auto"/>
              <w:right w:val="single" w:sz="4" w:space="0" w:color="auto"/>
            </w:tcBorders>
          </w:tcPr>
          <w:p w14:paraId="79127A35" w14:textId="2B896CF2" w:rsidR="00696E4E" w:rsidRPr="00C40BDE" w:rsidRDefault="007A5827" w:rsidP="006337C1">
            <w:pPr>
              <w:tabs>
                <w:tab w:val="left" w:pos="0"/>
              </w:tabs>
              <w:autoSpaceDN w:val="0"/>
              <w:jc w:val="center"/>
            </w:pPr>
            <w:r>
              <w:t>17</w:t>
            </w:r>
            <w:r w:rsidR="006337C1">
              <w:t>3</w:t>
            </w:r>
          </w:p>
        </w:tc>
        <w:tc>
          <w:tcPr>
            <w:tcW w:w="2160" w:type="dxa"/>
            <w:tcBorders>
              <w:top w:val="single" w:sz="4" w:space="0" w:color="auto"/>
              <w:left w:val="single" w:sz="4" w:space="0" w:color="auto"/>
              <w:bottom w:val="single" w:sz="4" w:space="0" w:color="auto"/>
              <w:right w:val="single" w:sz="4" w:space="0" w:color="auto"/>
            </w:tcBorders>
          </w:tcPr>
          <w:p w14:paraId="54E7378B" w14:textId="77777777" w:rsidR="00696E4E" w:rsidRPr="00713FC0" w:rsidRDefault="00696E4E" w:rsidP="00B949DB">
            <w:pPr>
              <w:tabs>
                <w:tab w:val="left" w:pos="0"/>
              </w:tabs>
              <w:overflowPunct w:val="0"/>
              <w:autoSpaceDE w:val="0"/>
              <w:autoSpaceDN w:val="0"/>
              <w:adjustRightInd w:val="0"/>
            </w:pPr>
            <w:r w:rsidRPr="00A47D69">
              <w:tab/>
              <w:t>3.5.2.3., D.</w:t>
            </w:r>
          </w:p>
        </w:tc>
        <w:tc>
          <w:tcPr>
            <w:tcW w:w="7200" w:type="dxa"/>
            <w:tcBorders>
              <w:top w:val="single" w:sz="4" w:space="0" w:color="auto"/>
              <w:left w:val="single" w:sz="4" w:space="0" w:color="auto"/>
              <w:bottom w:val="single" w:sz="4" w:space="0" w:color="auto"/>
              <w:right w:val="single" w:sz="4" w:space="0" w:color="auto"/>
            </w:tcBorders>
          </w:tcPr>
          <w:p w14:paraId="454AA5BD" w14:textId="77777777" w:rsidR="00696E4E" w:rsidRDefault="00696E4E" w:rsidP="007A5827">
            <w:pPr>
              <w:tabs>
                <w:tab w:val="left" w:pos="0"/>
              </w:tabs>
              <w:overflowPunct w:val="0"/>
              <w:autoSpaceDE w:val="0"/>
              <w:autoSpaceDN w:val="0"/>
              <w:adjustRightInd w:val="0"/>
              <w:jc w:val="both"/>
              <w:rPr>
                <w:b/>
              </w:rPr>
            </w:pPr>
            <w:r w:rsidRPr="00A47D69">
              <w:rPr>
                <w:b/>
              </w:rPr>
              <w:t xml:space="preserve">RFP LANGUAGE: Utilize the NJ Worker Portal provided by the State, to perform the eligibility calculations according to all appropriate State laws, regulations and/or policies </w:t>
            </w:r>
          </w:p>
          <w:p w14:paraId="5FBDD243" w14:textId="2391EB2D" w:rsidR="00085F2B" w:rsidRDefault="00085F2B" w:rsidP="007A5827">
            <w:pPr>
              <w:tabs>
                <w:tab w:val="left" w:pos="0"/>
              </w:tabs>
              <w:overflowPunct w:val="0"/>
              <w:autoSpaceDE w:val="0"/>
              <w:autoSpaceDN w:val="0"/>
              <w:adjustRightInd w:val="0"/>
              <w:jc w:val="both"/>
              <w:rPr>
                <w:b/>
              </w:rPr>
            </w:pPr>
          </w:p>
          <w:p w14:paraId="346E24A5" w14:textId="141E64DD" w:rsidR="00696E4E" w:rsidRDefault="00696E4E" w:rsidP="007A5827">
            <w:pPr>
              <w:tabs>
                <w:tab w:val="left" w:pos="0"/>
              </w:tabs>
              <w:overflowPunct w:val="0"/>
              <w:autoSpaceDE w:val="0"/>
              <w:autoSpaceDN w:val="0"/>
              <w:adjustRightInd w:val="0"/>
              <w:jc w:val="both"/>
              <w:rPr>
                <w:b/>
              </w:rPr>
            </w:pPr>
            <w:r w:rsidRPr="00A47D69">
              <w:rPr>
                <w:b/>
              </w:rPr>
              <w:t xml:space="preserve">QUESTION: </w:t>
            </w:r>
          </w:p>
          <w:p w14:paraId="0080B08D" w14:textId="0BF1F80C" w:rsidR="00696E4E" w:rsidRDefault="00696E4E" w:rsidP="007A5827">
            <w:pPr>
              <w:pStyle w:val="ListParagraph"/>
              <w:numPr>
                <w:ilvl w:val="0"/>
                <w:numId w:val="61"/>
              </w:numPr>
              <w:tabs>
                <w:tab w:val="left" w:pos="0"/>
              </w:tabs>
              <w:overflowPunct w:val="0"/>
              <w:autoSpaceDE w:val="0"/>
              <w:autoSpaceDN w:val="0"/>
              <w:adjustRightInd w:val="0"/>
              <w:jc w:val="both"/>
              <w:rPr>
                <w:b/>
              </w:rPr>
            </w:pPr>
            <w:r w:rsidRPr="002D270D">
              <w:rPr>
                <w:b/>
              </w:rPr>
              <w:t xml:space="preserve">Does the NJ Worker Portal have a real time interface to the Federal HUB to verify income electronically? </w:t>
            </w:r>
          </w:p>
          <w:p w14:paraId="5CC58A1F" w14:textId="77777777" w:rsidR="00101165" w:rsidRPr="009766A7" w:rsidRDefault="00101165" w:rsidP="009766A7">
            <w:pPr>
              <w:tabs>
                <w:tab w:val="left" w:pos="0"/>
              </w:tabs>
              <w:overflowPunct w:val="0"/>
              <w:autoSpaceDE w:val="0"/>
              <w:autoSpaceDN w:val="0"/>
              <w:adjustRightInd w:val="0"/>
              <w:jc w:val="both"/>
              <w:rPr>
                <w:b/>
              </w:rPr>
            </w:pPr>
          </w:p>
          <w:p w14:paraId="30183A0D" w14:textId="5CFB852D" w:rsidR="00712C04" w:rsidRPr="009766A7" w:rsidRDefault="00F64371" w:rsidP="00675CFE">
            <w:pPr>
              <w:tabs>
                <w:tab w:val="left" w:pos="0"/>
              </w:tabs>
              <w:overflowPunct w:val="0"/>
              <w:autoSpaceDE w:val="0"/>
              <w:autoSpaceDN w:val="0"/>
              <w:adjustRightInd w:val="0"/>
              <w:ind w:left="360"/>
              <w:jc w:val="both"/>
            </w:pPr>
            <w:r w:rsidRPr="009766A7">
              <w:t>Yes</w:t>
            </w:r>
            <w:r w:rsidR="006D4110" w:rsidRPr="009766A7">
              <w:t>.</w:t>
            </w:r>
          </w:p>
          <w:p w14:paraId="05E106B5" w14:textId="77777777" w:rsidR="00F64371" w:rsidRPr="009766A7" w:rsidRDefault="00F64371" w:rsidP="009766A7">
            <w:pPr>
              <w:tabs>
                <w:tab w:val="left" w:pos="0"/>
              </w:tabs>
              <w:overflowPunct w:val="0"/>
              <w:autoSpaceDE w:val="0"/>
              <w:autoSpaceDN w:val="0"/>
              <w:adjustRightInd w:val="0"/>
              <w:jc w:val="both"/>
              <w:rPr>
                <w:b/>
              </w:rPr>
            </w:pPr>
          </w:p>
          <w:p w14:paraId="3760CF87" w14:textId="2A92F7DA" w:rsidR="00712C04" w:rsidRDefault="00696E4E" w:rsidP="007A5827">
            <w:pPr>
              <w:pStyle w:val="ListParagraph"/>
              <w:numPr>
                <w:ilvl w:val="0"/>
                <w:numId w:val="61"/>
              </w:numPr>
              <w:tabs>
                <w:tab w:val="left" w:pos="0"/>
              </w:tabs>
              <w:overflowPunct w:val="0"/>
              <w:autoSpaceDE w:val="0"/>
              <w:autoSpaceDN w:val="0"/>
              <w:adjustRightInd w:val="0"/>
              <w:jc w:val="both"/>
              <w:rPr>
                <w:b/>
              </w:rPr>
            </w:pPr>
            <w:r w:rsidRPr="002D270D">
              <w:rPr>
                <w:b/>
              </w:rPr>
              <w:t xml:space="preserve">If not, is this on your roadmap and when do you expect it to be implemented? </w:t>
            </w:r>
          </w:p>
          <w:p w14:paraId="633B364B" w14:textId="77777777" w:rsidR="00101165" w:rsidRPr="009766A7" w:rsidRDefault="00101165" w:rsidP="009766A7">
            <w:pPr>
              <w:tabs>
                <w:tab w:val="left" w:pos="0"/>
              </w:tabs>
              <w:overflowPunct w:val="0"/>
              <w:autoSpaceDE w:val="0"/>
              <w:autoSpaceDN w:val="0"/>
              <w:adjustRightInd w:val="0"/>
              <w:jc w:val="both"/>
              <w:rPr>
                <w:b/>
              </w:rPr>
            </w:pPr>
          </w:p>
          <w:p w14:paraId="4AF9F7E1" w14:textId="77777777" w:rsidR="00696E4E" w:rsidRDefault="00675CFE" w:rsidP="009766A7">
            <w:pPr>
              <w:tabs>
                <w:tab w:val="left" w:pos="0"/>
              </w:tabs>
              <w:overflowPunct w:val="0"/>
              <w:autoSpaceDE w:val="0"/>
              <w:autoSpaceDN w:val="0"/>
              <w:adjustRightInd w:val="0"/>
              <w:ind w:left="360"/>
              <w:jc w:val="both"/>
            </w:pPr>
            <w:r>
              <w:t>Not applicable.  The real time interface is in place.</w:t>
            </w:r>
          </w:p>
          <w:p w14:paraId="6401C632" w14:textId="09E5ABBC" w:rsidR="00675CFE" w:rsidRPr="00D57368" w:rsidRDefault="00675CFE" w:rsidP="009766A7">
            <w:pPr>
              <w:tabs>
                <w:tab w:val="left" w:pos="0"/>
              </w:tabs>
              <w:overflowPunct w:val="0"/>
              <w:autoSpaceDE w:val="0"/>
              <w:autoSpaceDN w:val="0"/>
              <w:adjustRightInd w:val="0"/>
              <w:ind w:left="360"/>
              <w:jc w:val="both"/>
            </w:pPr>
          </w:p>
        </w:tc>
      </w:tr>
      <w:tr w:rsidR="00396246" w14:paraId="4BA60104" w14:textId="77777777" w:rsidTr="19E0F00C">
        <w:tc>
          <w:tcPr>
            <w:tcW w:w="877" w:type="dxa"/>
            <w:tcBorders>
              <w:top w:val="single" w:sz="4" w:space="0" w:color="auto"/>
              <w:left w:val="single" w:sz="4" w:space="0" w:color="auto"/>
              <w:bottom w:val="single" w:sz="4" w:space="0" w:color="auto"/>
              <w:right w:val="single" w:sz="4" w:space="0" w:color="auto"/>
            </w:tcBorders>
          </w:tcPr>
          <w:p w14:paraId="5789D427" w14:textId="01EB2D72" w:rsidR="00396246" w:rsidRPr="00C40BDE" w:rsidRDefault="007A5827" w:rsidP="006337C1">
            <w:pPr>
              <w:tabs>
                <w:tab w:val="left" w:pos="0"/>
              </w:tabs>
              <w:autoSpaceDN w:val="0"/>
              <w:jc w:val="center"/>
            </w:pPr>
            <w:r>
              <w:t>1</w:t>
            </w:r>
            <w:r w:rsidR="006337C1">
              <w:t>74</w:t>
            </w:r>
          </w:p>
        </w:tc>
        <w:tc>
          <w:tcPr>
            <w:tcW w:w="2160" w:type="dxa"/>
            <w:tcBorders>
              <w:top w:val="single" w:sz="4" w:space="0" w:color="auto"/>
              <w:left w:val="single" w:sz="4" w:space="0" w:color="auto"/>
              <w:bottom w:val="single" w:sz="4" w:space="0" w:color="auto"/>
              <w:right w:val="single" w:sz="4" w:space="0" w:color="auto"/>
            </w:tcBorders>
          </w:tcPr>
          <w:p w14:paraId="5D9CC4B1" w14:textId="18FB392E" w:rsidR="00396246" w:rsidRPr="00713FC0" w:rsidRDefault="00A96F3B" w:rsidP="00B949DB">
            <w:pPr>
              <w:tabs>
                <w:tab w:val="left" w:pos="0"/>
              </w:tabs>
              <w:overflowPunct w:val="0"/>
              <w:autoSpaceDE w:val="0"/>
              <w:autoSpaceDN w:val="0"/>
              <w:adjustRightInd w:val="0"/>
            </w:pPr>
            <w:r w:rsidRPr="00A96F3B">
              <w:t>Section 3.5.2.3.E, Vendor Eligibility Responsibility</w:t>
            </w:r>
          </w:p>
        </w:tc>
        <w:tc>
          <w:tcPr>
            <w:tcW w:w="7200" w:type="dxa"/>
            <w:tcBorders>
              <w:top w:val="single" w:sz="4" w:space="0" w:color="auto"/>
              <w:left w:val="single" w:sz="4" w:space="0" w:color="auto"/>
              <w:bottom w:val="single" w:sz="4" w:space="0" w:color="auto"/>
              <w:right w:val="single" w:sz="4" w:space="0" w:color="auto"/>
            </w:tcBorders>
          </w:tcPr>
          <w:p w14:paraId="1A5F3EAC" w14:textId="5D2C1E4B" w:rsidR="0012004F" w:rsidRDefault="00A96F3B" w:rsidP="00466647">
            <w:pPr>
              <w:pStyle w:val="ListParagraph"/>
              <w:numPr>
                <w:ilvl w:val="0"/>
                <w:numId w:val="42"/>
              </w:numPr>
              <w:tabs>
                <w:tab w:val="left" w:pos="0"/>
              </w:tabs>
              <w:overflowPunct w:val="0"/>
              <w:autoSpaceDE w:val="0"/>
              <w:autoSpaceDN w:val="0"/>
              <w:adjustRightInd w:val="0"/>
              <w:jc w:val="both"/>
              <w:rPr>
                <w:b/>
              </w:rPr>
            </w:pPr>
            <w:r w:rsidRPr="0012004F">
              <w:rPr>
                <w:b/>
              </w:rPr>
              <w:t xml:space="preserve">Is the NJ Department of Labor and Workforce Development Wage Reporting System accessible through the NJ Worker portal or accessed as a stand-alone resource? </w:t>
            </w:r>
          </w:p>
          <w:p w14:paraId="0093058E" w14:textId="77777777" w:rsidR="00101165" w:rsidRPr="009766A7" w:rsidRDefault="00101165" w:rsidP="009766A7">
            <w:pPr>
              <w:tabs>
                <w:tab w:val="left" w:pos="0"/>
              </w:tabs>
              <w:overflowPunct w:val="0"/>
              <w:autoSpaceDE w:val="0"/>
              <w:autoSpaceDN w:val="0"/>
              <w:adjustRightInd w:val="0"/>
              <w:jc w:val="both"/>
              <w:rPr>
                <w:b/>
              </w:rPr>
            </w:pPr>
          </w:p>
          <w:p w14:paraId="6D613DA9" w14:textId="42EE7355" w:rsidR="00712C04" w:rsidRPr="00101165" w:rsidRDefault="00712C04" w:rsidP="009766A7">
            <w:pPr>
              <w:tabs>
                <w:tab w:val="left" w:pos="0"/>
              </w:tabs>
              <w:overflowPunct w:val="0"/>
              <w:autoSpaceDE w:val="0"/>
              <w:autoSpaceDN w:val="0"/>
              <w:adjustRightInd w:val="0"/>
              <w:ind w:left="360"/>
              <w:jc w:val="both"/>
            </w:pPr>
            <w:r w:rsidRPr="00101165">
              <w:lastRenderedPageBreak/>
              <w:t xml:space="preserve">The NJ </w:t>
            </w:r>
            <w:r w:rsidR="002955A6" w:rsidRPr="00101165">
              <w:t>Department</w:t>
            </w:r>
            <w:r w:rsidRPr="00101165">
              <w:t xml:space="preserve"> of Labor </w:t>
            </w:r>
            <w:r w:rsidR="0094167A">
              <w:t xml:space="preserve">and Workforce Wage Reporting System </w:t>
            </w:r>
            <w:r w:rsidRPr="00101165">
              <w:t>data is currently being accessed externally from the NJ Worker Portal through the NJ Depart</w:t>
            </w:r>
            <w:r w:rsidR="00EE4AF0" w:rsidRPr="00101165">
              <w:t>m</w:t>
            </w:r>
            <w:r w:rsidRPr="00101165">
              <w:t>e</w:t>
            </w:r>
            <w:r w:rsidR="00EE4AF0" w:rsidRPr="00101165">
              <w:t>n</w:t>
            </w:r>
            <w:r w:rsidRPr="00101165">
              <w:t xml:space="preserve">t Online Verification Engine (DOVE).  </w:t>
            </w:r>
          </w:p>
          <w:p w14:paraId="298F85C9" w14:textId="77777777" w:rsidR="00712C04" w:rsidRPr="009766A7" w:rsidRDefault="00712C04" w:rsidP="009766A7">
            <w:pPr>
              <w:tabs>
                <w:tab w:val="left" w:pos="0"/>
              </w:tabs>
              <w:overflowPunct w:val="0"/>
              <w:autoSpaceDE w:val="0"/>
              <w:autoSpaceDN w:val="0"/>
              <w:adjustRightInd w:val="0"/>
              <w:jc w:val="both"/>
              <w:rPr>
                <w:b/>
              </w:rPr>
            </w:pPr>
          </w:p>
          <w:p w14:paraId="592D12E6" w14:textId="77777777" w:rsidR="00101165" w:rsidRDefault="00A96F3B" w:rsidP="00466647">
            <w:pPr>
              <w:pStyle w:val="ListParagraph"/>
              <w:numPr>
                <w:ilvl w:val="0"/>
                <w:numId w:val="42"/>
              </w:numPr>
              <w:tabs>
                <w:tab w:val="left" w:pos="0"/>
              </w:tabs>
              <w:overflowPunct w:val="0"/>
              <w:autoSpaceDE w:val="0"/>
              <w:autoSpaceDN w:val="0"/>
              <w:adjustRightInd w:val="0"/>
              <w:jc w:val="both"/>
              <w:rPr>
                <w:b/>
              </w:rPr>
            </w:pPr>
            <w:r w:rsidRPr="0012004F">
              <w:rPr>
                <w:b/>
              </w:rPr>
              <w:t xml:space="preserve">If a stand-alone resource, is the Vendor {Contractor} required to maintain records of the results returned from the wage reporting system as part of the eligibility determination process?  </w:t>
            </w:r>
          </w:p>
          <w:p w14:paraId="3885BFC8" w14:textId="4930334E" w:rsidR="00396246" w:rsidRPr="009766A7" w:rsidRDefault="00A96F3B" w:rsidP="009766A7">
            <w:pPr>
              <w:tabs>
                <w:tab w:val="left" w:pos="0"/>
              </w:tabs>
              <w:overflowPunct w:val="0"/>
              <w:autoSpaceDE w:val="0"/>
              <w:autoSpaceDN w:val="0"/>
              <w:adjustRightInd w:val="0"/>
              <w:jc w:val="both"/>
              <w:rPr>
                <w:b/>
              </w:rPr>
            </w:pPr>
            <w:r w:rsidRPr="009766A7">
              <w:rPr>
                <w:b/>
              </w:rPr>
              <w:t xml:space="preserve"> </w:t>
            </w:r>
          </w:p>
          <w:p w14:paraId="106C4755" w14:textId="6C0A71C3" w:rsidR="00EE4AF0" w:rsidRDefault="00454EEE" w:rsidP="009766A7">
            <w:pPr>
              <w:tabs>
                <w:tab w:val="left" w:pos="0"/>
              </w:tabs>
              <w:overflowPunct w:val="0"/>
              <w:autoSpaceDE w:val="0"/>
              <w:autoSpaceDN w:val="0"/>
              <w:adjustRightInd w:val="0"/>
              <w:ind w:left="360"/>
              <w:jc w:val="both"/>
            </w:pPr>
            <w:r>
              <w:t>Yes</w:t>
            </w:r>
            <w:r w:rsidR="00162D3F">
              <w:t>.</w:t>
            </w:r>
          </w:p>
          <w:p w14:paraId="6232A30C" w14:textId="3C5127AF" w:rsidR="006C7CBD" w:rsidRPr="00D57368" w:rsidRDefault="006C7CBD" w:rsidP="009766A7">
            <w:pPr>
              <w:tabs>
                <w:tab w:val="left" w:pos="0"/>
              </w:tabs>
              <w:overflowPunct w:val="0"/>
              <w:autoSpaceDE w:val="0"/>
              <w:autoSpaceDN w:val="0"/>
              <w:adjustRightInd w:val="0"/>
              <w:ind w:left="360"/>
              <w:jc w:val="both"/>
            </w:pPr>
          </w:p>
        </w:tc>
      </w:tr>
      <w:tr w:rsidR="00396246" w14:paraId="06EF8CB8" w14:textId="77777777" w:rsidTr="19E0F00C">
        <w:tc>
          <w:tcPr>
            <w:tcW w:w="877" w:type="dxa"/>
            <w:tcBorders>
              <w:top w:val="single" w:sz="4" w:space="0" w:color="auto"/>
              <w:left w:val="single" w:sz="4" w:space="0" w:color="auto"/>
              <w:bottom w:val="single" w:sz="4" w:space="0" w:color="auto"/>
              <w:right w:val="single" w:sz="4" w:space="0" w:color="auto"/>
            </w:tcBorders>
          </w:tcPr>
          <w:p w14:paraId="3A81C162" w14:textId="5E9E5ABE" w:rsidR="00396246" w:rsidRPr="00C40BDE" w:rsidRDefault="007A5827" w:rsidP="006337C1">
            <w:pPr>
              <w:tabs>
                <w:tab w:val="left" w:pos="0"/>
              </w:tabs>
              <w:autoSpaceDN w:val="0"/>
              <w:jc w:val="center"/>
            </w:pPr>
            <w:r>
              <w:lastRenderedPageBreak/>
              <w:t>1</w:t>
            </w:r>
            <w:r w:rsidR="006337C1">
              <w:t>75</w:t>
            </w:r>
          </w:p>
        </w:tc>
        <w:tc>
          <w:tcPr>
            <w:tcW w:w="2160" w:type="dxa"/>
            <w:tcBorders>
              <w:top w:val="single" w:sz="4" w:space="0" w:color="auto"/>
              <w:left w:val="single" w:sz="4" w:space="0" w:color="auto"/>
              <w:bottom w:val="single" w:sz="4" w:space="0" w:color="auto"/>
              <w:right w:val="single" w:sz="4" w:space="0" w:color="auto"/>
            </w:tcBorders>
          </w:tcPr>
          <w:p w14:paraId="1EE498A8" w14:textId="6B09AD4C" w:rsidR="00396246" w:rsidRPr="00713FC0" w:rsidRDefault="00A96F3B" w:rsidP="00B949DB">
            <w:pPr>
              <w:tabs>
                <w:tab w:val="left" w:pos="0"/>
              </w:tabs>
              <w:overflowPunct w:val="0"/>
              <w:autoSpaceDE w:val="0"/>
              <w:autoSpaceDN w:val="0"/>
              <w:adjustRightInd w:val="0"/>
              <w:jc w:val="center"/>
            </w:pPr>
            <w:r w:rsidRPr="00A96F3B">
              <w:t>Section 3.5.2.3.E, Vendor Eligibility Responsibility</w:t>
            </w:r>
          </w:p>
        </w:tc>
        <w:tc>
          <w:tcPr>
            <w:tcW w:w="7200" w:type="dxa"/>
            <w:tcBorders>
              <w:top w:val="single" w:sz="4" w:space="0" w:color="auto"/>
              <w:left w:val="single" w:sz="4" w:space="0" w:color="auto"/>
              <w:bottom w:val="single" w:sz="4" w:space="0" w:color="auto"/>
              <w:right w:val="single" w:sz="4" w:space="0" w:color="auto"/>
            </w:tcBorders>
          </w:tcPr>
          <w:p w14:paraId="4C447574" w14:textId="77777777" w:rsidR="00101165" w:rsidRDefault="00A96F3B" w:rsidP="00466647">
            <w:pPr>
              <w:pStyle w:val="ListParagraph"/>
              <w:numPr>
                <w:ilvl w:val="0"/>
                <w:numId w:val="43"/>
              </w:numPr>
              <w:tabs>
                <w:tab w:val="left" w:pos="0"/>
              </w:tabs>
              <w:overflowPunct w:val="0"/>
              <w:autoSpaceDE w:val="0"/>
              <w:autoSpaceDN w:val="0"/>
              <w:adjustRightInd w:val="0"/>
              <w:jc w:val="both"/>
              <w:rPr>
                <w:b/>
              </w:rPr>
            </w:pPr>
            <w:r w:rsidRPr="0012004F">
              <w:rPr>
                <w:b/>
              </w:rPr>
              <w:t>Will HBC workers access the DOVE system to determine wage data from the Department of Labor?</w:t>
            </w:r>
          </w:p>
          <w:p w14:paraId="1C7A61EB" w14:textId="214E19E7" w:rsidR="0012004F" w:rsidRPr="009766A7" w:rsidRDefault="00A96F3B" w:rsidP="009766A7">
            <w:pPr>
              <w:tabs>
                <w:tab w:val="left" w:pos="0"/>
              </w:tabs>
              <w:overflowPunct w:val="0"/>
              <w:autoSpaceDE w:val="0"/>
              <w:autoSpaceDN w:val="0"/>
              <w:adjustRightInd w:val="0"/>
              <w:jc w:val="both"/>
              <w:rPr>
                <w:b/>
              </w:rPr>
            </w:pPr>
            <w:r w:rsidRPr="009766A7">
              <w:rPr>
                <w:b/>
              </w:rPr>
              <w:t xml:space="preserve"> </w:t>
            </w:r>
          </w:p>
          <w:p w14:paraId="10D79D1E" w14:textId="6B89FF0D" w:rsidR="00EE4AF0" w:rsidRPr="00101165" w:rsidRDefault="00454EEE" w:rsidP="009766A7">
            <w:pPr>
              <w:tabs>
                <w:tab w:val="left" w:pos="0"/>
              </w:tabs>
              <w:overflowPunct w:val="0"/>
              <w:autoSpaceDE w:val="0"/>
              <w:autoSpaceDN w:val="0"/>
              <w:adjustRightInd w:val="0"/>
              <w:ind w:left="360"/>
              <w:jc w:val="both"/>
            </w:pPr>
            <w:r>
              <w:t xml:space="preserve">Yes. </w:t>
            </w:r>
            <w:r w:rsidR="00EE4AF0" w:rsidRPr="00101165">
              <w:t xml:space="preserve">The HBC workers </w:t>
            </w:r>
            <w:r w:rsidR="00267F5A">
              <w:t>shall</w:t>
            </w:r>
            <w:r w:rsidR="00EE4AF0" w:rsidRPr="00101165">
              <w:t xml:space="preserve"> use the NJ Worker Portal which is being developed to integrate income verification from the NJ Department of Labor wage data within the application.</w:t>
            </w:r>
          </w:p>
          <w:p w14:paraId="009BF299" w14:textId="77777777" w:rsidR="00EE4AF0" w:rsidRPr="00101165" w:rsidRDefault="00EE4AF0" w:rsidP="009766A7">
            <w:pPr>
              <w:tabs>
                <w:tab w:val="left" w:pos="0"/>
              </w:tabs>
              <w:overflowPunct w:val="0"/>
              <w:autoSpaceDE w:val="0"/>
              <w:autoSpaceDN w:val="0"/>
              <w:adjustRightInd w:val="0"/>
              <w:ind w:left="360"/>
              <w:jc w:val="both"/>
            </w:pPr>
          </w:p>
          <w:p w14:paraId="6974E1F8" w14:textId="70ABF5E6" w:rsidR="00396246" w:rsidRDefault="00A96F3B" w:rsidP="00466647">
            <w:pPr>
              <w:pStyle w:val="ListParagraph"/>
              <w:numPr>
                <w:ilvl w:val="0"/>
                <w:numId w:val="43"/>
              </w:numPr>
              <w:tabs>
                <w:tab w:val="left" w:pos="0"/>
              </w:tabs>
              <w:overflowPunct w:val="0"/>
              <w:autoSpaceDE w:val="0"/>
              <w:autoSpaceDN w:val="0"/>
              <w:adjustRightInd w:val="0"/>
              <w:jc w:val="both"/>
              <w:rPr>
                <w:b/>
              </w:rPr>
            </w:pPr>
            <w:r w:rsidRPr="0012004F">
              <w:rPr>
                <w:b/>
              </w:rPr>
              <w:t xml:space="preserve">Do they access it directly through a user interface or is it a systematic interface that pulls data directly into the NJ Worker Portal (similar to Federal verifications)?  </w:t>
            </w:r>
          </w:p>
          <w:p w14:paraId="10057277" w14:textId="77777777" w:rsidR="00101165" w:rsidRPr="009766A7" w:rsidRDefault="00101165" w:rsidP="009766A7">
            <w:pPr>
              <w:tabs>
                <w:tab w:val="left" w:pos="0"/>
              </w:tabs>
              <w:overflowPunct w:val="0"/>
              <w:autoSpaceDE w:val="0"/>
              <w:autoSpaceDN w:val="0"/>
              <w:adjustRightInd w:val="0"/>
              <w:jc w:val="both"/>
              <w:rPr>
                <w:b/>
              </w:rPr>
            </w:pPr>
          </w:p>
          <w:p w14:paraId="663887C2" w14:textId="2716AAF3" w:rsidR="00EE4AF0" w:rsidRDefault="00454EEE" w:rsidP="009766A7">
            <w:pPr>
              <w:tabs>
                <w:tab w:val="left" w:pos="0"/>
              </w:tabs>
              <w:overflowPunct w:val="0"/>
              <w:autoSpaceDE w:val="0"/>
              <w:autoSpaceDN w:val="0"/>
              <w:adjustRightInd w:val="0"/>
              <w:ind w:left="360"/>
              <w:jc w:val="both"/>
            </w:pPr>
            <w:r>
              <w:t xml:space="preserve">External access via DOVE. </w:t>
            </w:r>
            <w:r w:rsidR="00EE4AF0" w:rsidRPr="00101165">
              <w:t>The NJ Worker Portal is being developed to integrate income verification from the NJ Department of Labor wage data within the application.</w:t>
            </w:r>
          </w:p>
          <w:p w14:paraId="42C12685" w14:textId="72D81207" w:rsidR="006C7CBD" w:rsidRPr="00D57368" w:rsidRDefault="006C7CBD" w:rsidP="009766A7">
            <w:pPr>
              <w:tabs>
                <w:tab w:val="left" w:pos="0"/>
              </w:tabs>
              <w:overflowPunct w:val="0"/>
              <w:autoSpaceDE w:val="0"/>
              <w:autoSpaceDN w:val="0"/>
              <w:adjustRightInd w:val="0"/>
              <w:ind w:left="360"/>
              <w:jc w:val="both"/>
            </w:pPr>
          </w:p>
        </w:tc>
      </w:tr>
      <w:tr w:rsidR="00396246" w14:paraId="052DFCDD" w14:textId="77777777" w:rsidTr="19E0F00C">
        <w:tc>
          <w:tcPr>
            <w:tcW w:w="877" w:type="dxa"/>
            <w:tcBorders>
              <w:top w:val="single" w:sz="4" w:space="0" w:color="auto"/>
              <w:left w:val="single" w:sz="4" w:space="0" w:color="auto"/>
              <w:bottom w:val="single" w:sz="4" w:space="0" w:color="auto"/>
              <w:right w:val="single" w:sz="4" w:space="0" w:color="auto"/>
            </w:tcBorders>
          </w:tcPr>
          <w:p w14:paraId="2EF61E80" w14:textId="19815490" w:rsidR="00396246" w:rsidRPr="00C40BDE" w:rsidRDefault="007A5827" w:rsidP="006337C1">
            <w:pPr>
              <w:tabs>
                <w:tab w:val="left" w:pos="0"/>
              </w:tabs>
              <w:autoSpaceDN w:val="0"/>
              <w:jc w:val="center"/>
            </w:pPr>
            <w:r>
              <w:t>1</w:t>
            </w:r>
            <w:r w:rsidR="006337C1">
              <w:t>76</w:t>
            </w:r>
          </w:p>
        </w:tc>
        <w:tc>
          <w:tcPr>
            <w:tcW w:w="2160" w:type="dxa"/>
            <w:tcBorders>
              <w:top w:val="single" w:sz="4" w:space="0" w:color="auto"/>
              <w:left w:val="single" w:sz="4" w:space="0" w:color="auto"/>
              <w:bottom w:val="single" w:sz="4" w:space="0" w:color="auto"/>
              <w:right w:val="single" w:sz="4" w:space="0" w:color="auto"/>
            </w:tcBorders>
          </w:tcPr>
          <w:p w14:paraId="32FCDC0F" w14:textId="1F40D3C3" w:rsidR="00396246" w:rsidRPr="00713FC0" w:rsidRDefault="00A96F3B" w:rsidP="00B949DB">
            <w:pPr>
              <w:tabs>
                <w:tab w:val="left" w:pos="0"/>
                <w:tab w:val="left" w:pos="183"/>
              </w:tabs>
              <w:overflowPunct w:val="0"/>
              <w:autoSpaceDE w:val="0"/>
              <w:autoSpaceDN w:val="0"/>
              <w:adjustRightInd w:val="0"/>
              <w:jc w:val="center"/>
            </w:pPr>
            <w:r w:rsidRPr="00A96F3B">
              <w:t>Section 3.5.2.3.F, Vendor Eligibility Responsibility</w:t>
            </w:r>
          </w:p>
        </w:tc>
        <w:tc>
          <w:tcPr>
            <w:tcW w:w="7200" w:type="dxa"/>
            <w:tcBorders>
              <w:top w:val="single" w:sz="4" w:space="0" w:color="auto"/>
              <w:left w:val="single" w:sz="4" w:space="0" w:color="auto"/>
              <w:bottom w:val="single" w:sz="4" w:space="0" w:color="auto"/>
              <w:right w:val="single" w:sz="4" w:space="0" w:color="auto"/>
            </w:tcBorders>
          </w:tcPr>
          <w:p w14:paraId="43AB7E90" w14:textId="3F7469F4" w:rsidR="00622999" w:rsidRDefault="00A96F3B" w:rsidP="00466647">
            <w:pPr>
              <w:pStyle w:val="ListParagraph"/>
              <w:numPr>
                <w:ilvl w:val="0"/>
                <w:numId w:val="44"/>
              </w:numPr>
              <w:tabs>
                <w:tab w:val="left" w:pos="0"/>
              </w:tabs>
              <w:overflowPunct w:val="0"/>
              <w:autoSpaceDE w:val="0"/>
              <w:autoSpaceDN w:val="0"/>
              <w:adjustRightInd w:val="0"/>
              <w:jc w:val="both"/>
              <w:rPr>
                <w:b/>
              </w:rPr>
            </w:pPr>
            <w:r w:rsidRPr="00622999">
              <w:rPr>
                <w:b/>
              </w:rPr>
              <w:t xml:space="preserve">Please explain the SSA Validation process. </w:t>
            </w:r>
          </w:p>
          <w:p w14:paraId="70119AA4" w14:textId="77777777" w:rsidR="00101165" w:rsidRPr="009766A7" w:rsidRDefault="00101165" w:rsidP="009766A7">
            <w:pPr>
              <w:tabs>
                <w:tab w:val="left" w:pos="0"/>
              </w:tabs>
              <w:overflowPunct w:val="0"/>
              <w:autoSpaceDE w:val="0"/>
              <w:autoSpaceDN w:val="0"/>
              <w:adjustRightInd w:val="0"/>
              <w:jc w:val="both"/>
              <w:rPr>
                <w:b/>
              </w:rPr>
            </w:pPr>
          </w:p>
          <w:p w14:paraId="30643ED7" w14:textId="149B76E6" w:rsidR="00EE4AF0" w:rsidRPr="00101165" w:rsidRDefault="00EE4AF0" w:rsidP="009766A7">
            <w:pPr>
              <w:tabs>
                <w:tab w:val="left" w:pos="0"/>
              </w:tabs>
              <w:overflowPunct w:val="0"/>
              <w:autoSpaceDE w:val="0"/>
              <w:autoSpaceDN w:val="0"/>
              <w:adjustRightInd w:val="0"/>
              <w:ind w:left="360"/>
              <w:jc w:val="both"/>
            </w:pPr>
            <w:r w:rsidRPr="00101165">
              <w:t xml:space="preserve">The NJ Worker Portal has authority to connect to the Federal Data Services Hub.   The FDSH connection within the </w:t>
            </w:r>
            <w:r w:rsidR="00AA549E">
              <w:t xml:space="preserve">NJ </w:t>
            </w:r>
            <w:r w:rsidRPr="00101165">
              <w:t xml:space="preserve">Worker Portal includes batch and real-time SSA verification functionality.  The result of the SSA verifications are stored and accessed within the </w:t>
            </w:r>
            <w:r w:rsidR="00AA549E">
              <w:t xml:space="preserve">NJ </w:t>
            </w:r>
            <w:r w:rsidRPr="00101165">
              <w:t>Worker Portal verification tab.</w:t>
            </w:r>
          </w:p>
          <w:p w14:paraId="10CB988C" w14:textId="77777777" w:rsidR="00EE4AF0" w:rsidRPr="009766A7" w:rsidRDefault="00EE4AF0" w:rsidP="009766A7">
            <w:pPr>
              <w:tabs>
                <w:tab w:val="left" w:pos="0"/>
              </w:tabs>
              <w:overflowPunct w:val="0"/>
              <w:autoSpaceDE w:val="0"/>
              <w:autoSpaceDN w:val="0"/>
              <w:adjustRightInd w:val="0"/>
              <w:jc w:val="both"/>
              <w:rPr>
                <w:b/>
              </w:rPr>
            </w:pPr>
          </w:p>
          <w:p w14:paraId="617F6118" w14:textId="77777777" w:rsidR="00101165" w:rsidRDefault="00A96F3B" w:rsidP="001D480C">
            <w:pPr>
              <w:pStyle w:val="ListParagraph"/>
              <w:numPr>
                <w:ilvl w:val="0"/>
                <w:numId w:val="44"/>
              </w:numPr>
              <w:tabs>
                <w:tab w:val="left" w:pos="0"/>
              </w:tabs>
              <w:overflowPunct w:val="0"/>
              <w:autoSpaceDE w:val="0"/>
              <w:autoSpaceDN w:val="0"/>
              <w:adjustRightInd w:val="0"/>
              <w:jc w:val="both"/>
              <w:rPr>
                <w:b/>
              </w:rPr>
            </w:pPr>
            <w:r w:rsidRPr="00622999">
              <w:rPr>
                <w:b/>
              </w:rPr>
              <w:t>Is a social security number used to validate the beneficiary in the SSA and IRS systems?</w:t>
            </w:r>
          </w:p>
          <w:p w14:paraId="52720F64" w14:textId="4BE167E8" w:rsidR="00622999" w:rsidRPr="009766A7" w:rsidRDefault="00622999" w:rsidP="009766A7">
            <w:pPr>
              <w:tabs>
                <w:tab w:val="left" w:pos="0"/>
              </w:tabs>
              <w:overflowPunct w:val="0"/>
              <w:autoSpaceDE w:val="0"/>
              <w:autoSpaceDN w:val="0"/>
              <w:adjustRightInd w:val="0"/>
              <w:jc w:val="both"/>
              <w:rPr>
                <w:b/>
              </w:rPr>
            </w:pPr>
          </w:p>
          <w:p w14:paraId="3C9859CC" w14:textId="1730DA6B" w:rsidR="00EE4AF0" w:rsidRPr="009766A7" w:rsidRDefault="00EE4AF0" w:rsidP="009766A7">
            <w:pPr>
              <w:tabs>
                <w:tab w:val="left" w:pos="0"/>
              </w:tabs>
              <w:overflowPunct w:val="0"/>
              <w:autoSpaceDE w:val="0"/>
              <w:autoSpaceDN w:val="0"/>
              <w:adjustRightInd w:val="0"/>
              <w:ind w:left="360"/>
              <w:jc w:val="both"/>
            </w:pPr>
            <w:r w:rsidRPr="00101165">
              <w:t xml:space="preserve">Yes, </w:t>
            </w:r>
            <w:r w:rsidR="001D480C" w:rsidRPr="009766A7">
              <w:t xml:space="preserve">a social security number is used </w:t>
            </w:r>
            <w:r w:rsidRPr="00101165">
              <w:t>for the SSA verification system in the FDSH.  The IRS verification in the FDSH is not enabled in the NJ Worker Portal.</w:t>
            </w:r>
          </w:p>
          <w:p w14:paraId="6CEFBD0C" w14:textId="77777777" w:rsidR="001D480C" w:rsidRPr="009766A7" w:rsidRDefault="001D480C" w:rsidP="009766A7">
            <w:pPr>
              <w:tabs>
                <w:tab w:val="left" w:pos="0"/>
              </w:tabs>
              <w:overflowPunct w:val="0"/>
              <w:autoSpaceDE w:val="0"/>
              <w:autoSpaceDN w:val="0"/>
              <w:adjustRightInd w:val="0"/>
              <w:jc w:val="both"/>
              <w:rPr>
                <w:b/>
              </w:rPr>
            </w:pPr>
          </w:p>
          <w:p w14:paraId="107AC4E1" w14:textId="412F10EA" w:rsidR="00101165" w:rsidRDefault="00A96F3B">
            <w:pPr>
              <w:pStyle w:val="ListParagraph"/>
              <w:numPr>
                <w:ilvl w:val="0"/>
                <w:numId w:val="44"/>
              </w:numPr>
              <w:tabs>
                <w:tab w:val="left" w:pos="0"/>
              </w:tabs>
              <w:overflowPunct w:val="0"/>
              <w:autoSpaceDE w:val="0"/>
              <w:autoSpaceDN w:val="0"/>
              <w:adjustRightInd w:val="0"/>
              <w:jc w:val="both"/>
              <w:rPr>
                <w:b/>
              </w:rPr>
            </w:pPr>
            <w:r w:rsidRPr="00622999">
              <w:rPr>
                <w:b/>
              </w:rPr>
              <w:t xml:space="preserve">If not, what criteria is used? </w:t>
            </w:r>
          </w:p>
          <w:p w14:paraId="45A8C377" w14:textId="77777777" w:rsidR="006C7CBD" w:rsidRPr="009766A7" w:rsidRDefault="006C7CBD" w:rsidP="006C7CBD">
            <w:pPr>
              <w:pStyle w:val="ListParagraph"/>
              <w:tabs>
                <w:tab w:val="left" w:pos="0"/>
              </w:tabs>
              <w:overflowPunct w:val="0"/>
              <w:autoSpaceDE w:val="0"/>
              <w:autoSpaceDN w:val="0"/>
              <w:adjustRightInd w:val="0"/>
              <w:ind w:left="360"/>
              <w:jc w:val="both"/>
              <w:rPr>
                <w:b/>
              </w:rPr>
            </w:pPr>
          </w:p>
          <w:p w14:paraId="108920FE" w14:textId="215C1DF4" w:rsidR="00EE4AF0" w:rsidRPr="009766A7" w:rsidRDefault="00C81EDB" w:rsidP="009766A7">
            <w:pPr>
              <w:tabs>
                <w:tab w:val="left" w:pos="0"/>
              </w:tabs>
              <w:overflowPunct w:val="0"/>
              <w:autoSpaceDE w:val="0"/>
              <w:autoSpaceDN w:val="0"/>
              <w:adjustRightInd w:val="0"/>
              <w:ind w:left="360"/>
              <w:jc w:val="both"/>
            </w:pPr>
            <w:r>
              <w:t xml:space="preserve">Not applicable. </w:t>
            </w:r>
          </w:p>
          <w:p w14:paraId="63C87684" w14:textId="77777777" w:rsidR="001D480C" w:rsidRPr="009766A7" w:rsidRDefault="001D480C" w:rsidP="009766A7">
            <w:pPr>
              <w:tabs>
                <w:tab w:val="left" w:pos="0"/>
              </w:tabs>
              <w:overflowPunct w:val="0"/>
              <w:autoSpaceDE w:val="0"/>
              <w:autoSpaceDN w:val="0"/>
              <w:adjustRightInd w:val="0"/>
              <w:jc w:val="both"/>
              <w:rPr>
                <w:b/>
              </w:rPr>
            </w:pPr>
          </w:p>
          <w:p w14:paraId="52CFC01D" w14:textId="38DF5A89" w:rsidR="00396246" w:rsidRDefault="00A96F3B" w:rsidP="00466647">
            <w:pPr>
              <w:pStyle w:val="ListParagraph"/>
              <w:numPr>
                <w:ilvl w:val="0"/>
                <w:numId w:val="44"/>
              </w:numPr>
              <w:tabs>
                <w:tab w:val="left" w:pos="0"/>
              </w:tabs>
              <w:overflowPunct w:val="0"/>
              <w:autoSpaceDE w:val="0"/>
              <w:autoSpaceDN w:val="0"/>
              <w:adjustRightInd w:val="0"/>
              <w:jc w:val="both"/>
              <w:rPr>
                <w:b/>
              </w:rPr>
            </w:pPr>
            <w:r w:rsidRPr="00622999">
              <w:rPr>
                <w:b/>
              </w:rPr>
              <w:t xml:space="preserve">If the SSA portal returns a different social is it the expectation of the State that the vendor will change application data or outreach to the beneficiary for a correct social?  </w:t>
            </w:r>
          </w:p>
          <w:p w14:paraId="6BA0FD6D" w14:textId="77777777" w:rsidR="00101165" w:rsidRPr="009766A7" w:rsidRDefault="00101165" w:rsidP="009766A7">
            <w:pPr>
              <w:tabs>
                <w:tab w:val="left" w:pos="0"/>
              </w:tabs>
              <w:overflowPunct w:val="0"/>
              <w:autoSpaceDE w:val="0"/>
              <w:autoSpaceDN w:val="0"/>
              <w:adjustRightInd w:val="0"/>
              <w:jc w:val="both"/>
              <w:rPr>
                <w:b/>
              </w:rPr>
            </w:pPr>
          </w:p>
          <w:p w14:paraId="0EA31592" w14:textId="77777777" w:rsidR="00B267B8" w:rsidRDefault="00B267B8" w:rsidP="009766A7">
            <w:pPr>
              <w:tabs>
                <w:tab w:val="left" w:pos="0"/>
              </w:tabs>
              <w:overflowPunct w:val="0"/>
              <w:autoSpaceDE w:val="0"/>
              <w:autoSpaceDN w:val="0"/>
              <w:adjustRightInd w:val="0"/>
              <w:ind w:left="360"/>
              <w:jc w:val="both"/>
            </w:pPr>
            <w:r w:rsidRPr="00101165">
              <w:t xml:space="preserve">The </w:t>
            </w:r>
            <w:r w:rsidR="00C81EDB">
              <w:t>Vendor</w:t>
            </w:r>
            <w:r w:rsidR="007661D8">
              <w:t xml:space="preserve"> {Contractor}</w:t>
            </w:r>
            <w:r w:rsidR="00C81EDB">
              <w:t xml:space="preserve"> shall </w:t>
            </w:r>
            <w:r w:rsidRPr="00101165">
              <w:t xml:space="preserve">outreach the </w:t>
            </w:r>
            <w:r w:rsidR="00C81EDB">
              <w:t>B</w:t>
            </w:r>
            <w:r w:rsidRPr="00101165">
              <w:t>eneficiary for a correct social security number.</w:t>
            </w:r>
          </w:p>
          <w:p w14:paraId="2992F0D6" w14:textId="4DE6143C" w:rsidR="006C7CBD" w:rsidRPr="00D57368" w:rsidRDefault="006C7CBD" w:rsidP="009766A7">
            <w:pPr>
              <w:tabs>
                <w:tab w:val="left" w:pos="0"/>
              </w:tabs>
              <w:overflowPunct w:val="0"/>
              <w:autoSpaceDE w:val="0"/>
              <w:autoSpaceDN w:val="0"/>
              <w:adjustRightInd w:val="0"/>
              <w:ind w:left="360"/>
              <w:jc w:val="both"/>
            </w:pPr>
          </w:p>
        </w:tc>
      </w:tr>
      <w:tr w:rsidR="00C66B09" w:rsidRPr="00DF0CB1" w14:paraId="3B654819" w14:textId="77777777" w:rsidTr="19E0F00C">
        <w:tc>
          <w:tcPr>
            <w:tcW w:w="877" w:type="dxa"/>
            <w:tcBorders>
              <w:top w:val="single" w:sz="4" w:space="0" w:color="auto"/>
              <w:left w:val="single" w:sz="4" w:space="0" w:color="auto"/>
              <w:bottom w:val="single" w:sz="4" w:space="0" w:color="auto"/>
              <w:right w:val="single" w:sz="4" w:space="0" w:color="auto"/>
            </w:tcBorders>
          </w:tcPr>
          <w:p w14:paraId="7614C171" w14:textId="6A4BC5ED" w:rsidR="00C66B09" w:rsidRPr="00C40BDE" w:rsidRDefault="00695995" w:rsidP="006337C1">
            <w:pPr>
              <w:tabs>
                <w:tab w:val="left" w:pos="0"/>
              </w:tabs>
              <w:autoSpaceDN w:val="0"/>
              <w:jc w:val="center"/>
            </w:pPr>
            <w:r>
              <w:t>1</w:t>
            </w:r>
            <w:r w:rsidR="006337C1">
              <w:t>77</w:t>
            </w:r>
          </w:p>
        </w:tc>
        <w:tc>
          <w:tcPr>
            <w:tcW w:w="2160" w:type="dxa"/>
            <w:tcBorders>
              <w:top w:val="single" w:sz="4" w:space="0" w:color="auto"/>
              <w:left w:val="single" w:sz="4" w:space="0" w:color="auto"/>
              <w:bottom w:val="single" w:sz="4" w:space="0" w:color="auto"/>
              <w:right w:val="single" w:sz="4" w:space="0" w:color="auto"/>
            </w:tcBorders>
          </w:tcPr>
          <w:p w14:paraId="154DFB06" w14:textId="77777777" w:rsidR="00C66B09" w:rsidRPr="00713FC0" w:rsidRDefault="00C66B09" w:rsidP="00695995">
            <w:pPr>
              <w:tabs>
                <w:tab w:val="left" w:pos="0"/>
              </w:tabs>
              <w:overflowPunct w:val="0"/>
              <w:autoSpaceDE w:val="0"/>
              <w:autoSpaceDN w:val="0"/>
              <w:adjustRightInd w:val="0"/>
              <w:jc w:val="center"/>
            </w:pPr>
            <w:r w:rsidRPr="00AE4FED">
              <w:t xml:space="preserve">3.5.2.4 Missing Information  </w:t>
            </w:r>
          </w:p>
        </w:tc>
        <w:tc>
          <w:tcPr>
            <w:tcW w:w="7200" w:type="dxa"/>
            <w:tcBorders>
              <w:top w:val="single" w:sz="4" w:space="0" w:color="auto"/>
              <w:left w:val="single" w:sz="4" w:space="0" w:color="auto"/>
              <w:bottom w:val="single" w:sz="4" w:space="0" w:color="auto"/>
              <w:right w:val="single" w:sz="4" w:space="0" w:color="auto"/>
            </w:tcBorders>
          </w:tcPr>
          <w:p w14:paraId="14B67003" w14:textId="77777777" w:rsidR="00101165" w:rsidRDefault="00C66B09" w:rsidP="00695995">
            <w:pPr>
              <w:pStyle w:val="ListParagraph"/>
              <w:numPr>
                <w:ilvl w:val="0"/>
                <w:numId w:val="69"/>
              </w:numPr>
              <w:tabs>
                <w:tab w:val="left" w:pos="0"/>
              </w:tabs>
              <w:overflowPunct w:val="0"/>
              <w:autoSpaceDE w:val="0"/>
              <w:autoSpaceDN w:val="0"/>
              <w:adjustRightInd w:val="0"/>
              <w:jc w:val="both"/>
              <w:rPr>
                <w:b/>
              </w:rPr>
            </w:pPr>
            <w:r w:rsidRPr="00DF0CB1">
              <w:rPr>
                <w:b/>
              </w:rPr>
              <w:t>Please clarify what is mean by “submit the information in person or electronically at a location where the Vendor is present.”</w:t>
            </w:r>
          </w:p>
          <w:p w14:paraId="6BA3C91A" w14:textId="7F059873" w:rsidR="00C66B09" w:rsidRPr="009766A7" w:rsidRDefault="00C66B09" w:rsidP="009766A7">
            <w:pPr>
              <w:tabs>
                <w:tab w:val="left" w:pos="0"/>
              </w:tabs>
              <w:overflowPunct w:val="0"/>
              <w:autoSpaceDE w:val="0"/>
              <w:autoSpaceDN w:val="0"/>
              <w:adjustRightInd w:val="0"/>
              <w:jc w:val="both"/>
              <w:rPr>
                <w:b/>
              </w:rPr>
            </w:pPr>
            <w:r w:rsidRPr="009766A7">
              <w:rPr>
                <w:b/>
              </w:rPr>
              <w:t xml:space="preserve"> </w:t>
            </w:r>
          </w:p>
          <w:p w14:paraId="1C7789C3" w14:textId="0761D2C6" w:rsidR="001D480C" w:rsidRPr="00101165" w:rsidRDefault="001D480C" w:rsidP="009766A7">
            <w:pPr>
              <w:tabs>
                <w:tab w:val="left" w:pos="0"/>
              </w:tabs>
              <w:overflowPunct w:val="0"/>
              <w:autoSpaceDE w:val="0"/>
              <w:autoSpaceDN w:val="0"/>
              <w:adjustRightInd w:val="0"/>
              <w:ind w:left="360"/>
              <w:jc w:val="both"/>
            </w:pPr>
            <w:r w:rsidRPr="00101165">
              <w:t>Face to face application</w:t>
            </w:r>
            <w:r w:rsidR="00F77F05" w:rsidRPr="009766A7">
              <w:t>s</w:t>
            </w:r>
            <w:r w:rsidRPr="00101165">
              <w:t xml:space="preserve"> are </w:t>
            </w:r>
            <w:r w:rsidR="00545C86" w:rsidRPr="00101165">
              <w:t>n</w:t>
            </w:r>
            <w:r w:rsidRPr="00101165">
              <w:t xml:space="preserve">ot required.  However, </w:t>
            </w:r>
            <w:r w:rsidR="00C81EDB">
              <w:t>A</w:t>
            </w:r>
            <w:r w:rsidRPr="00101165">
              <w:t xml:space="preserve">pplicants </w:t>
            </w:r>
            <w:r w:rsidR="00F77F05" w:rsidRPr="009766A7">
              <w:t xml:space="preserve">may </w:t>
            </w:r>
            <w:r w:rsidRPr="00101165">
              <w:t xml:space="preserve">walk in to </w:t>
            </w:r>
            <w:r w:rsidR="00F64371">
              <w:t xml:space="preserve">a </w:t>
            </w:r>
            <w:r w:rsidR="00F64371" w:rsidRPr="00707D6B">
              <w:t xml:space="preserve">regional </w:t>
            </w:r>
            <w:r w:rsidR="00540416" w:rsidRPr="009766A7">
              <w:t xml:space="preserve">outreach </w:t>
            </w:r>
            <w:r w:rsidR="00F64371" w:rsidRPr="00707D6B">
              <w:t>offices to</w:t>
            </w:r>
            <w:r w:rsidR="00F64371">
              <w:t xml:space="preserve"> </w:t>
            </w:r>
            <w:r w:rsidRPr="00101165">
              <w:t>drop off applications or apply on-line with assistance.</w:t>
            </w:r>
          </w:p>
          <w:p w14:paraId="32D1D83D" w14:textId="77777777" w:rsidR="00545C86" w:rsidRPr="009766A7" w:rsidRDefault="00545C86" w:rsidP="009766A7">
            <w:pPr>
              <w:tabs>
                <w:tab w:val="left" w:pos="0"/>
              </w:tabs>
              <w:overflowPunct w:val="0"/>
              <w:autoSpaceDE w:val="0"/>
              <w:autoSpaceDN w:val="0"/>
              <w:adjustRightInd w:val="0"/>
              <w:jc w:val="both"/>
              <w:rPr>
                <w:b/>
              </w:rPr>
            </w:pPr>
          </w:p>
          <w:p w14:paraId="0566E5EE" w14:textId="1CEB9A82" w:rsidR="00C66B09" w:rsidRDefault="00C66B09" w:rsidP="00695995">
            <w:pPr>
              <w:pStyle w:val="ListParagraph"/>
              <w:numPr>
                <w:ilvl w:val="0"/>
                <w:numId w:val="69"/>
              </w:numPr>
              <w:tabs>
                <w:tab w:val="left" w:pos="0"/>
              </w:tabs>
              <w:overflowPunct w:val="0"/>
              <w:autoSpaceDE w:val="0"/>
              <w:autoSpaceDN w:val="0"/>
              <w:adjustRightInd w:val="0"/>
              <w:jc w:val="both"/>
              <w:rPr>
                <w:b/>
              </w:rPr>
            </w:pPr>
            <w:r w:rsidRPr="00DF0CB1">
              <w:rPr>
                <w:b/>
              </w:rPr>
              <w:t xml:space="preserve">Does the online application include the ability to create an account and then upload missing documentation? This would mean that the Contractor only needs to maintain access to this portal at all sites. </w:t>
            </w:r>
          </w:p>
          <w:p w14:paraId="15931F82" w14:textId="77777777" w:rsidR="00101165" w:rsidRPr="009766A7" w:rsidRDefault="00101165" w:rsidP="009766A7">
            <w:pPr>
              <w:tabs>
                <w:tab w:val="left" w:pos="0"/>
              </w:tabs>
              <w:overflowPunct w:val="0"/>
              <w:autoSpaceDE w:val="0"/>
              <w:autoSpaceDN w:val="0"/>
              <w:adjustRightInd w:val="0"/>
              <w:jc w:val="both"/>
              <w:rPr>
                <w:b/>
              </w:rPr>
            </w:pPr>
          </w:p>
          <w:p w14:paraId="2C157F9D" w14:textId="268E7389" w:rsidR="00545C86" w:rsidRPr="00101165" w:rsidRDefault="00540416" w:rsidP="009766A7">
            <w:pPr>
              <w:tabs>
                <w:tab w:val="left" w:pos="0"/>
              </w:tabs>
              <w:overflowPunct w:val="0"/>
              <w:autoSpaceDE w:val="0"/>
              <w:autoSpaceDN w:val="0"/>
              <w:adjustRightInd w:val="0"/>
              <w:ind w:left="360"/>
              <w:jc w:val="both"/>
            </w:pPr>
            <w:r w:rsidRPr="00707D6B">
              <w:t xml:space="preserve">Yes.  </w:t>
            </w:r>
            <w:r w:rsidR="00707D6B" w:rsidRPr="009766A7">
              <w:t xml:space="preserve">The </w:t>
            </w:r>
            <w:r w:rsidR="00BB4C9B">
              <w:t>V</w:t>
            </w:r>
            <w:r w:rsidR="00707D6B" w:rsidRPr="009766A7">
              <w:t>endor’s</w:t>
            </w:r>
            <w:r w:rsidR="00BB4C9B">
              <w:t xml:space="preserve"> {Contractor’s}</w:t>
            </w:r>
            <w:r w:rsidR="00707D6B" w:rsidRPr="009766A7">
              <w:t xml:space="preserve"> system needs </w:t>
            </w:r>
            <w:r w:rsidRPr="00707D6B">
              <w:t>ability to scan</w:t>
            </w:r>
            <w:r w:rsidR="00707D6B">
              <w:t xml:space="preserve">.  </w:t>
            </w:r>
            <w:r w:rsidR="00545C86" w:rsidRPr="00101165">
              <w:t>The State</w:t>
            </w:r>
            <w:r w:rsidR="00545C86" w:rsidRPr="009766A7">
              <w:t xml:space="preserve"> </w:t>
            </w:r>
            <w:r w:rsidR="00545C86" w:rsidRPr="00101165">
              <w:t xml:space="preserve">is working to add MAGI uploads and require API to the </w:t>
            </w:r>
            <w:r w:rsidR="00BB4C9B">
              <w:t>V</w:t>
            </w:r>
            <w:r w:rsidR="00545C86" w:rsidRPr="00101165">
              <w:t>endor’s</w:t>
            </w:r>
            <w:r w:rsidR="00BB4C9B">
              <w:t xml:space="preserve"> {Contractor’s}</w:t>
            </w:r>
            <w:r w:rsidR="00545C86" w:rsidRPr="00101165">
              <w:t xml:space="preserve"> document management system to view images in the </w:t>
            </w:r>
            <w:r w:rsidR="00AA549E">
              <w:t xml:space="preserve">NJ </w:t>
            </w:r>
            <w:r w:rsidR="00545C86" w:rsidRPr="00101165">
              <w:t>Worker Portal.</w:t>
            </w:r>
          </w:p>
          <w:p w14:paraId="402543F7" w14:textId="77777777" w:rsidR="00545C86" w:rsidRPr="009766A7" w:rsidRDefault="00545C86" w:rsidP="009766A7">
            <w:pPr>
              <w:tabs>
                <w:tab w:val="left" w:pos="0"/>
              </w:tabs>
              <w:overflowPunct w:val="0"/>
              <w:autoSpaceDE w:val="0"/>
              <w:autoSpaceDN w:val="0"/>
              <w:adjustRightInd w:val="0"/>
              <w:jc w:val="both"/>
              <w:rPr>
                <w:b/>
              </w:rPr>
            </w:pPr>
          </w:p>
          <w:p w14:paraId="5417D486" w14:textId="77777777" w:rsidR="00540416" w:rsidRDefault="00C66B09">
            <w:pPr>
              <w:pStyle w:val="ListParagraph"/>
              <w:numPr>
                <w:ilvl w:val="0"/>
                <w:numId w:val="69"/>
              </w:numPr>
              <w:tabs>
                <w:tab w:val="left" w:pos="0"/>
              </w:tabs>
              <w:overflowPunct w:val="0"/>
              <w:autoSpaceDE w:val="0"/>
              <w:autoSpaceDN w:val="0"/>
              <w:adjustRightInd w:val="0"/>
              <w:jc w:val="both"/>
              <w:rPr>
                <w:b/>
              </w:rPr>
            </w:pPr>
            <w:r w:rsidRPr="00DF0CB1">
              <w:rPr>
                <w:b/>
              </w:rPr>
              <w:t>If not, please clarify how the Contractor is to provide this functionality.</w:t>
            </w:r>
          </w:p>
          <w:p w14:paraId="3FFA542C" w14:textId="3D021ADA" w:rsidR="00540416" w:rsidRDefault="00540416" w:rsidP="00675CFE">
            <w:pPr>
              <w:tabs>
                <w:tab w:val="left" w:pos="0"/>
              </w:tabs>
              <w:overflowPunct w:val="0"/>
              <w:autoSpaceDE w:val="0"/>
              <w:autoSpaceDN w:val="0"/>
              <w:adjustRightInd w:val="0"/>
              <w:ind w:left="360"/>
              <w:jc w:val="both"/>
              <w:rPr>
                <w:b/>
              </w:rPr>
            </w:pPr>
          </w:p>
          <w:p w14:paraId="14CCFC82" w14:textId="4543F8EF" w:rsidR="00675CFE" w:rsidRPr="006C7CBD" w:rsidRDefault="006C7CBD" w:rsidP="00675CFE">
            <w:pPr>
              <w:tabs>
                <w:tab w:val="left" w:pos="0"/>
              </w:tabs>
              <w:overflowPunct w:val="0"/>
              <w:autoSpaceDE w:val="0"/>
              <w:autoSpaceDN w:val="0"/>
              <w:adjustRightInd w:val="0"/>
              <w:ind w:left="360"/>
              <w:jc w:val="both"/>
            </w:pPr>
            <w:r>
              <w:t xml:space="preserve">See response </w:t>
            </w:r>
            <w:r w:rsidR="44BB81DE">
              <w:t xml:space="preserve">to Part </w:t>
            </w:r>
            <w:r w:rsidR="00BA07C1">
              <w:t>B</w:t>
            </w:r>
            <w:r w:rsidR="44BB81DE">
              <w:t xml:space="preserve"> </w:t>
            </w:r>
            <w:r>
              <w:t xml:space="preserve">above. </w:t>
            </w:r>
          </w:p>
          <w:p w14:paraId="578F9C1F" w14:textId="759384EB" w:rsidR="00C66B09" w:rsidRPr="009766A7" w:rsidRDefault="00C66B09" w:rsidP="009766A7">
            <w:pPr>
              <w:tabs>
                <w:tab w:val="left" w:pos="0"/>
              </w:tabs>
              <w:overflowPunct w:val="0"/>
              <w:autoSpaceDE w:val="0"/>
              <w:autoSpaceDN w:val="0"/>
              <w:adjustRightInd w:val="0"/>
              <w:jc w:val="both"/>
              <w:rPr>
                <w:b/>
              </w:rPr>
            </w:pPr>
          </w:p>
        </w:tc>
      </w:tr>
      <w:tr w:rsidR="00A30D18" w:rsidRPr="00C40BDE" w14:paraId="38F8C392" w14:textId="77777777" w:rsidTr="19E0F00C">
        <w:tc>
          <w:tcPr>
            <w:tcW w:w="877" w:type="dxa"/>
            <w:tcBorders>
              <w:top w:val="single" w:sz="4" w:space="0" w:color="auto"/>
              <w:left w:val="single" w:sz="4" w:space="0" w:color="auto"/>
              <w:bottom w:val="single" w:sz="4" w:space="0" w:color="auto"/>
              <w:right w:val="single" w:sz="4" w:space="0" w:color="auto"/>
            </w:tcBorders>
          </w:tcPr>
          <w:p w14:paraId="46928199" w14:textId="20FFED0A" w:rsidR="00A30D18" w:rsidRPr="00C40BDE" w:rsidRDefault="007A5827" w:rsidP="006337C1">
            <w:pPr>
              <w:tabs>
                <w:tab w:val="left" w:pos="0"/>
              </w:tabs>
              <w:autoSpaceDN w:val="0"/>
              <w:jc w:val="center"/>
            </w:pPr>
            <w:r>
              <w:lastRenderedPageBreak/>
              <w:t>1</w:t>
            </w:r>
            <w:r w:rsidR="006337C1">
              <w:t>7</w:t>
            </w:r>
            <w:r>
              <w:t>8</w:t>
            </w:r>
          </w:p>
        </w:tc>
        <w:tc>
          <w:tcPr>
            <w:tcW w:w="2160" w:type="dxa"/>
            <w:tcBorders>
              <w:top w:val="single" w:sz="4" w:space="0" w:color="auto"/>
              <w:left w:val="single" w:sz="4" w:space="0" w:color="auto"/>
              <w:bottom w:val="single" w:sz="4" w:space="0" w:color="auto"/>
              <w:right w:val="single" w:sz="4" w:space="0" w:color="auto"/>
            </w:tcBorders>
          </w:tcPr>
          <w:p w14:paraId="7D82A338" w14:textId="77777777" w:rsidR="00A30D18" w:rsidRPr="00713FC0" w:rsidRDefault="00A30D18" w:rsidP="00B949DB">
            <w:pPr>
              <w:tabs>
                <w:tab w:val="left" w:pos="0"/>
              </w:tabs>
              <w:overflowPunct w:val="0"/>
              <w:autoSpaceDE w:val="0"/>
              <w:autoSpaceDN w:val="0"/>
              <w:adjustRightInd w:val="0"/>
              <w:jc w:val="center"/>
            </w:pPr>
            <w:r w:rsidRPr="00713FC0">
              <w:t>3.5.2.4 Eligibility and Enrollment Processing and Management System</w:t>
            </w:r>
          </w:p>
        </w:tc>
        <w:tc>
          <w:tcPr>
            <w:tcW w:w="7200" w:type="dxa"/>
            <w:tcBorders>
              <w:top w:val="single" w:sz="4" w:space="0" w:color="auto"/>
              <w:left w:val="single" w:sz="4" w:space="0" w:color="auto"/>
              <w:bottom w:val="single" w:sz="4" w:space="0" w:color="auto"/>
              <w:right w:val="single" w:sz="4" w:space="0" w:color="auto"/>
            </w:tcBorders>
          </w:tcPr>
          <w:p w14:paraId="1BFB1F84" w14:textId="77777777" w:rsidR="00A30D18" w:rsidRDefault="00A30D18" w:rsidP="007A5827">
            <w:pPr>
              <w:tabs>
                <w:tab w:val="left" w:pos="0"/>
              </w:tabs>
              <w:overflowPunct w:val="0"/>
              <w:autoSpaceDE w:val="0"/>
              <w:autoSpaceDN w:val="0"/>
              <w:adjustRightInd w:val="0"/>
              <w:ind w:hanging="28"/>
              <w:rPr>
                <w:b/>
              </w:rPr>
            </w:pPr>
            <w:r w:rsidRPr="00C40BDE">
              <w:rPr>
                <w:b/>
              </w:rPr>
              <w:t>During the site visit on 1/9/2020, the State presented the mechanism by which the counties currently request information. Will the vendor be required to follow that process or can the vendor develop their own using the same guidelines?</w:t>
            </w:r>
          </w:p>
          <w:p w14:paraId="0BF4BE6F" w14:textId="77777777" w:rsidR="00545C86" w:rsidRDefault="00545C86" w:rsidP="007A5827">
            <w:pPr>
              <w:tabs>
                <w:tab w:val="left" w:pos="0"/>
              </w:tabs>
              <w:overflowPunct w:val="0"/>
              <w:autoSpaceDE w:val="0"/>
              <w:autoSpaceDN w:val="0"/>
              <w:adjustRightInd w:val="0"/>
              <w:ind w:hanging="28"/>
              <w:rPr>
                <w:b/>
              </w:rPr>
            </w:pPr>
          </w:p>
          <w:p w14:paraId="5F7CCFC5" w14:textId="77777777" w:rsidR="00545C86" w:rsidRDefault="00545C86">
            <w:pPr>
              <w:tabs>
                <w:tab w:val="left" w:pos="0"/>
              </w:tabs>
              <w:overflowPunct w:val="0"/>
              <w:autoSpaceDE w:val="0"/>
              <w:autoSpaceDN w:val="0"/>
              <w:adjustRightInd w:val="0"/>
              <w:ind w:hanging="28"/>
            </w:pPr>
            <w:r w:rsidRPr="009766A7">
              <w:t xml:space="preserve">The </w:t>
            </w:r>
            <w:r w:rsidR="006E07EF">
              <w:t>V</w:t>
            </w:r>
            <w:r w:rsidRPr="009766A7">
              <w:t xml:space="preserve">endor </w:t>
            </w:r>
            <w:r w:rsidR="007661D8">
              <w:t xml:space="preserve">{Contractor} </w:t>
            </w:r>
            <w:r w:rsidRPr="009766A7">
              <w:t>shall follow the process that is currently in place.</w:t>
            </w:r>
          </w:p>
          <w:p w14:paraId="17BC96FA" w14:textId="768B77B8" w:rsidR="006C7CBD" w:rsidRPr="009766A7" w:rsidRDefault="006C7CBD">
            <w:pPr>
              <w:tabs>
                <w:tab w:val="left" w:pos="0"/>
              </w:tabs>
              <w:overflowPunct w:val="0"/>
              <w:autoSpaceDE w:val="0"/>
              <w:autoSpaceDN w:val="0"/>
              <w:adjustRightInd w:val="0"/>
              <w:ind w:hanging="28"/>
            </w:pPr>
          </w:p>
        </w:tc>
      </w:tr>
      <w:tr w:rsidR="009B2EE4" w14:paraId="2A449F82" w14:textId="77777777" w:rsidTr="19E0F00C">
        <w:tc>
          <w:tcPr>
            <w:tcW w:w="877" w:type="dxa"/>
            <w:tcBorders>
              <w:top w:val="single" w:sz="4" w:space="0" w:color="auto"/>
              <w:left w:val="single" w:sz="4" w:space="0" w:color="auto"/>
              <w:bottom w:val="single" w:sz="4" w:space="0" w:color="auto"/>
              <w:right w:val="single" w:sz="4" w:space="0" w:color="auto"/>
            </w:tcBorders>
          </w:tcPr>
          <w:p w14:paraId="22B65A08" w14:textId="671DDA96" w:rsidR="009B2EE4" w:rsidRPr="00C40BDE" w:rsidRDefault="007A5827" w:rsidP="0066096E">
            <w:pPr>
              <w:tabs>
                <w:tab w:val="left" w:pos="0"/>
              </w:tabs>
              <w:autoSpaceDN w:val="0"/>
              <w:jc w:val="center"/>
            </w:pPr>
            <w:r>
              <w:t>1</w:t>
            </w:r>
            <w:r w:rsidR="0066096E">
              <w:t>79</w:t>
            </w:r>
          </w:p>
        </w:tc>
        <w:tc>
          <w:tcPr>
            <w:tcW w:w="2160" w:type="dxa"/>
            <w:tcBorders>
              <w:top w:val="single" w:sz="4" w:space="0" w:color="auto"/>
              <w:left w:val="single" w:sz="4" w:space="0" w:color="auto"/>
              <w:bottom w:val="single" w:sz="4" w:space="0" w:color="auto"/>
              <w:right w:val="single" w:sz="4" w:space="0" w:color="auto"/>
            </w:tcBorders>
          </w:tcPr>
          <w:p w14:paraId="48A8B561" w14:textId="1CFEFE1F" w:rsidR="009B2EE4" w:rsidRPr="00713FC0" w:rsidRDefault="00A96F3B" w:rsidP="00B949DB">
            <w:pPr>
              <w:tabs>
                <w:tab w:val="left" w:pos="0"/>
              </w:tabs>
              <w:overflowPunct w:val="0"/>
              <w:autoSpaceDE w:val="0"/>
              <w:autoSpaceDN w:val="0"/>
              <w:adjustRightInd w:val="0"/>
              <w:jc w:val="center"/>
            </w:pPr>
            <w:r w:rsidRPr="00A96F3B">
              <w:t>Section 3.5.2.4, Missing Information</w:t>
            </w:r>
          </w:p>
        </w:tc>
        <w:tc>
          <w:tcPr>
            <w:tcW w:w="7200" w:type="dxa"/>
            <w:tcBorders>
              <w:top w:val="single" w:sz="4" w:space="0" w:color="auto"/>
              <w:left w:val="single" w:sz="4" w:space="0" w:color="auto"/>
              <w:bottom w:val="single" w:sz="4" w:space="0" w:color="auto"/>
              <w:right w:val="single" w:sz="4" w:space="0" w:color="auto"/>
            </w:tcBorders>
          </w:tcPr>
          <w:p w14:paraId="6364E3BF" w14:textId="4320EBEB" w:rsidR="009B2EE4" w:rsidRDefault="00A96F3B" w:rsidP="005663AD">
            <w:pPr>
              <w:tabs>
                <w:tab w:val="left" w:pos="0"/>
              </w:tabs>
              <w:overflowPunct w:val="0"/>
              <w:autoSpaceDE w:val="0"/>
              <w:autoSpaceDN w:val="0"/>
              <w:adjustRightInd w:val="0"/>
              <w:jc w:val="both"/>
              <w:rPr>
                <w:b/>
              </w:rPr>
            </w:pPr>
            <w:r w:rsidRPr="00A96F3B">
              <w:rPr>
                <w:b/>
              </w:rPr>
              <w:t xml:space="preserve">Please confirm that the Missing Information responsibility/requirements for the Vendor {Contractor} do not apply to applications/documents for programs administered by the CWAs.  </w:t>
            </w:r>
          </w:p>
          <w:p w14:paraId="6107784D" w14:textId="77777777" w:rsidR="00101165" w:rsidRDefault="00101165" w:rsidP="005663AD">
            <w:pPr>
              <w:tabs>
                <w:tab w:val="left" w:pos="0"/>
              </w:tabs>
              <w:overflowPunct w:val="0"/>
              <w:autoSpaceDE w:val="0"/>
              <w:autoSpaceDN w:val="0"/>
              <w:adjustRightInd w:val="0"/>
              <w:jc w:val="both"/>
              <w:rPr>
                <w:b/>
              </w:rPr>
            </w:pPr>
          </w:p>
          <w:p w14:paraId="30820881" w14:textId="77777777" w:rsidR="00545C86" w:rsidRDefault="00545C86" w:rsidP="005663AD">
            <w:pPr>
              <w:tabs>
                <w:tab w:val="left" w:pos="0"/>
              </w:tabs>
              <w:overflowPunct w:val="0"/>
              <w:autoSpaceDE w:val="0"/>
              <w:autoSpaceDN w:val="0"/>
              <w:adjustRightInd w:val="0"/>
              <w:jc w:val="both"/>
              <w:rPr>
                <w:b/>
              </w:rPr>
            </w:pPr>
          </w:p>
          <w:p w14:paraId="76568235" w14:textId="77777777" w:rsidR="00C43712" w:rsidRDefault="00540416">
            <w:pPr>
              <w:tabs>
                <w:tab w:val="left" w:pos="0"/>
              </w:tabs>
              <w:overflowPunct w:val="0"/>
              <w:autoSpaceDE w:val="0"/>
              <w:autoSpaceDN w:val="0"/>
              <w:adjustRightInd w:val="0"/>
              <w:jc w:val="both"/>
            </w:pPr>
            <w:r w:rsidRPr="00707D6B">
              <w:t xml:space="preserve">No, </w:t>
            </w:r>
            <w:r w:rsidR="00707D6B" w:rsidRPr="00707D6B">
              <w:t>this</w:t>
            </w:r>
            <w:r w:rsidR="00707D6B">
              <w:t xml:space="preserve"> is not confirmed.  </w:t>
            </w:r>
            <w:r w:rsidR="00545C86" w:rsidRPr="009766A7">
              <w:t xml:space="preserve">The </w:t>
            </w:r>
            <w:r w:rsidR="006E07EF">
              <w:t>Vendor</w:t>
            </w:r>
            <w:r w:rsidR="007661D8">
              <w:t xml:space="preserve"> {Contractor}</w:t>
            </w:r>
            <w:r w:rsidR="006E07EF">
              <w:t xml:space="preserve"> </w:t>
            </w:r>
            <w:r w:rsidR="00545C86" w:rsidRPr="009766A7">
              <w:t xml:space="preserve">shall send out missing information letters and process any response mail.  The HBC </w:t>
            </w:r>
            <w:r w:rsidR="00C43712" w:rsidRPr="009766A7">
              <w:t>is responsible to receive, scan and mail all documents that come through the Centralized Mail</w:t>
            </w:r>
            <w:r w:rsidR="00101165">
              <w:t xml:space="preserve"> </w:t>
            </w:r>
            <w:r w:rsidR="00C43712" w:rsidRPr="009766A7">
              <w:t xml:space="preserve">house.  </w:t>
            </w:r>
          </w:p>
          <w:p w14:paraId="0B43273A" w14:textId="692CCA37" w:rsidR="006C7CBD" w:rsidRPr="009766A7" w:rsidRDefault="006C7CBD">
            <w:pPr>
              <w:tabs>
                <w:tab w:val="left" w:pos="0"/>
              </w:tabs>
              <w:overflowPunct w:val="0"/>
              <w:autoSpaceDE w:val="0"/>
              <w:autoSpaceDN w:val="0"/>
              <w:adjustRightInd w:val="0"/>
              <w:jc w:val="both"/>
            </w:pPr>
          </w:p>
        </w:tc>
      </w:tr>
      <w:tr w:rsidR="00696E4E" w:rsidRPr="00622999" w14:paraId="236A907C" w14:textId="77777777" w:rsidTr="19E0F00C">
        <w:tc>
          <w:tcPr>
            <w:tcW w:w="877" w:type="dxa"/>
            <w:tcBorders>
              <w:top w:val="single" w:sz="4" w:space="0" w:color="auto"/>
              <w:left w:val="single" w:sz="4" w:space="0" w:color="auto"/>
              <w:bottom w:val="single" w:sz="4" w:space="0" w:color="auto"/>
              <w:right w:val="single" w:sz="4" w:space="0" w:color="auto"/>
            </w:tcBorders>
          </w:tcPr>
          <w:p w14:paraId="38FF31B9" w14:textId="49CA7AAA" w:rsidR="00696E4E" w:rsidRPr="00C40BDE" w:rsidRDefault="007A5827" w:rsidP="0066096E">
            <w:pPr>
              <w:tabs>
                <w:tab w:val="left" w:pos="0"/>
              </w:tabs>
              <w:autoSpaceDN w:val="0"/>
              <w:jc w:val="center"/>
            </w:pPr>
            <w:r>
              <w:t>18</w:t>
            </w:r>
            <w:r w:rsidR="0066096E">
              <w:t>0</w:t>
            </w:r>
          </w:p>
        </w:tc>
        <w:tc>
          <w:tcPr>
            <w:tcW w:w="2160" w:type="dxa"/>
            <w:tcBorders>
              <w:top w:val="single" w:sz="4" w:space="0" w:color="auto"/>
              <w:left w:val="single" w:sz="4" w:space="0" w:color="auto"/>
              <w:bottom w:val="single" w:sz="4" w:space="0" w:color="auto"/>
              <w:right w:val="single" w:sz="4" w:space="0" w:color="auto"/>
            </w:tcBorders>
          </w:tcPr>
          <w:p w14:paraId="31235EA0" w14:textId="2FB8126B" w:rsidR="00696E4E" w:rsidRPr="00713FC0" w:rsidRDefault="00696E4E" w:rsidP="00B949DB">
            <w:pPr>
              <w:tabs>
                <w:tab w:val="left" w:pos="0"/>
                <w:tab w:val="left" w:pos="226"/>
              </w:tabs>
              <w:overflowPunct w:val="0"/>
              <w:autoSpaceDE w:val="0"/>
              <w:autoSpaceDN w:val="0"/>
              <w:adjustRightInd w:val="0"/>
              <w:jc w:val="center"/>
            </w:pPr>
            <w:r w:rsidRPr="00A96F3B">
              <w:t>Section 3.5.2.4.A, Missing Information</w:t>
            </w:r>
          </w:p>
        </w:tc>
        <w:tc>
          <w:tcPr>
            <w:tcW w:w="7200" w:type="dxa"/>
            <w:tcBorders>
              <w:top w:val="single" w:sz="4" w:space="0" w:color="auto"/>
              <w:left w:val="single" w:sz="4" w:space="0" w:color="auto"/>
              <w:bottom w:val="single" w:sz="4" w:space="0" w:color="auto"/>
              <w:right w:val="single" w:sz="4" w:space="0" w:color="auto"/>
            </w:tcBorders>
          </w:tcPr>
          <w:p w14:paraId="34F1E07D" w14:textId="106BCD82" w:rsidR="00696E4E" w:rsidRDefault="00696E4E" w:rsidP="007A5827">
            <w:pPr>
              <w:tabs>
                <w:tab w:val="left" w:pos="0"/>
              </w:tabs>
              <w:overflowPunct w:val="0"/>
              <w:autoSpaceDE w:val="0"/>
              <w:autoSpaceDN w:val="0"/>
              <w:adjustRightInd w:val="0"/>
              <w:jc w:val="both"/>
              <w:rPr>
                <w:b/>
              </w:rPr>
            </w:pPr>
            <w:r w:rsidRPr="00A96F3B">
              <w:rPr>
                <w:b/>
              </w:rPr>
              <w:t xml:space="preserve">The State has indicated that beneficiaries can upload MI online through the NJ </w:t>
            </w:r>
            <w:proofErr w:type="spellStart"/>
            <w:r w:rsidRPr="00A96F3B">
              <w:rPr>
                <w:b/>
              </w:rPr>
              <w:t>FamilyCare</w:t>
            </w:r>
            <w:proofErr w:type="spellEnd"/>
            <w:r w:rsidRPr="00A96F3B">
              <w:rPr>
                <w:b/>
              </w:rPr>
              <w:t xml:space="preserve"> website. </w:t>
            </w:r>
          </w:p>
          <w:p w14:paraId="12B7B9D7" w14:textId="77777777" w:rsidR="00101165" w:rsidRDefault="00101165" w:rsidP="007A5827">
            <w:pPr>
              <w:tabs>
                <w:tab w:val="left" w:pos="0"/>
              </w:tabs>
              <w:overflowPunct w:val="0"/>
              <w:autoSpaceDE w:val="0"/>
              <w:autoSpaceDN w:val="0"/>
              <w:adjustRightInd w:val="0"/>
              <w:jc w:val="both"/>
              <w:rPr>
                <w:b/>
              </w:rPr>
            </w:pPr>
          </w:p>
          <w:p w14:paraId="3E3DF660" w14:textId="087238F3" w:rsidR="00696E4E" w:rsidRDefault="00696E4E" w:rsidP="007A5827">
            <w:pPr>
              <w:pStyle w:val="ListParagraph"/>
              <w:numPr>
                <w:ilvl w:val="0"/>
                <w:numId w:val="45"/>
              </w:numPr>
              <w:tabs>
                <w:tab w:val="left" w:pos="0"/>
              </w:tabs>
              <w:overflowPunct w:val="0"/>
              <w:autoSpaceDE w:val="0"/>
              <w:autoSpaceDN w:val="0"/>
              <w:adjustRightInd w:val="0"/>
              <w:jc w:val="both"/>
              <w:rPr>
                <w:b/>
              </w:rPr>
            </w:pPr>
            <w:r w:rsidRPr="00622999">
              <w:rPr>
                <w:b/>
              </w:rPr>
              <w:t xml:space="preserve">Does that MI generate tasks for linking for the vendor to process or is it auto-linked to the beneficiary account? </w:t>
            </w:r>
          </w:p>
          <w:p w14:paraId="20FF790D" w14:textId="77777777" w:rsidR="00101165" w:rsidRPr="009766A7" w:rsidRDefault="00101165" w:rsidP="009766A7">
            <w:pPr>
              <w:tabs>
                <w:tab w:val="left" w:pos="0"/>
              </w:tabs>
              <w:overflowPunct w:val="0"/>
              <w:autoSpaceDE w:val="0"/>
              <w:autoSpaceDN w:val="0"/>
              <w:adjustRightInd w:val="0"/>
              <w:jc w:val="both"/>
              <w:rPr>
                <w:b/>
              </w:rPr>
            </w:pPr>
          </w:p>
          <w:p w14:paraId="20C10828" w14:textId="4556C88D" w:rsidR="00B267B8" w:rsidRPr="009766A7" w:rsidRDefault="00B267B8" w:rsidP="009766A7">
            <w:pPr>
              <w:tabs>
                <w:tab w:val="left" w:pos="0"/>
              </w:tabs>
              <w:overflowPunct w:val="0"/>
              <w:autoSpaceDE w:val="0"/>
              <w:autoSpaceDN w:val="0"/>
              <w:adjustRightInd w:val="0"/>
              <w:ind w:left="360"/>
              <w:jc w:val="both"/>
            </w:pPr>
            <w:r w:rsidRPr="00707D6B">
              <w:t xml:space="preserve">It </w:t>
            </w:r>
            <w:r w:rsidR="00171BEB" w:rsidRPr="00707D6B">
              <w:t>is</w:t>
            </w:r>
            <w:r w:rsidRPr="00707D6B">
              <w:t xml:space="preserve"> automatically</w:t>
            </w:r>
            <w:r w:rsidRPr="00101165">
              <w:t xml:space="preserve"> linked to the application on the </w:t>
            </w:r>
            <w:r w:rsidR="00AA549E">
              <w:t xml:space="preserve">NJ </w:t>
            </w:r>
            <w:r w:rsidRPr="00101165">
              <w:t>Worker Portal.</w:t>
            </w:r>
          </w:p>
          <w:p w14:paraId="39EAD7F9" w14:textId="77777777" w:rsidR="00A24C91" w:rsidRPr="009766A7" w:rsidRDefault="00A24C91" w:rsidP="009766A7">
            <w:pPr>
              <w:tabs>
                <w:tab w:val="left" w:pos="0"/>
              </w:tabs>
              <w:overflowPunct w:val="0"/>
              <w:autoSpaceDE w:val="0"/>
              <w:autoSpaceDN w:val="0"/>
              <w:adjustRightInd w:val="0"/>
              <w:jc w:val="both"/>
              <w:rPr>
                <w:b/>
              </w:rPr>
            </w:pPr>
          </w:p>
          <w:p w14:paraId="393BA0CD" w14:textId="240E1D66" w:rsidR="00696E4E" w:rsidRDefault="00696E4E" w:rsidP="007A5827">
            <w:pPr>
              <w:pStyle w:val="ListParagraph"/>
              <w:numPr>
                <w:ilvl w:val="0"/>
                <w:numId w:val="45"/>
              </w:numPr>
              <w:tabs>
                <w:tab w:val="left" w:pos="0"/>
              </w:tabs>
              <w:overflowPunct w:val="0"/>
              <w:autoSpaceDE w:val="0"/>
              <w:autoSpaceDN w:val="0"/>
              <w:adjustRightInd w:val="0"/>
              <w:jc w:val="both"/>
              <w:rPr>
                <w:b/>
              </w:rPr>
            </w:pPr>
            <w:r w:rsidRPr="00622999">
              <w:rPr>
                <w:b/>
              </w:rPr>
              <w:t xml:space="preserve">If these are auto-linked is there an API available for pushing MI to the New Jersey Worker Portal?  </w:t>
            </w:r>
          </w:p>
          <w:p w14:paraId="4C8A88C1" w14:textId="77777777" w:rsidR="00101165" w:rsidRPr="009766A7" w:rsidRDefault="00101165" w:rsidP="009766A7">
            <w:pPr>
              <w:tabs>
                <w:tab w:val="left" w:pos="0"/>
              </w:tabs>
              <w:overflowPunct w:val="0"/>
              <w:autoSpaceDE w:val="0"/>
              <w:autoSpaceDN w:val="0"/>
              <w:adjustRightInd w:val="0"/>
              <w:jc w:val="both"/>
              <w:rPr>
                <w:b/>
              </w:rPr>
            </w:pPr>
          </w:p>
          <w:p w14:paraId="7C2FB03C" w14:textId="6253CCEF" w:rsidR="00A24C91" w:rsidRDefault="006E07EF" w:rsidP="009766A7">
            <w:pPr>
              <w:tabs>
                <w:tab w:val="left" w:pos="0"/>
              </w:tabs>
              <w:overflowPunct w:val="0"/>
              <w:autoSpaceDE w:val="0"/>
              <w:autoSpaceDN w:val="0"/>
              <w:adjustRightInd w:val="0"/>
              <w:ind w:left="360"/>
              <w:jc w:val="both"/>
            </w:pPr>
            <w:r>
              <w:t xml:space="preserve">Not applicable. </w:t>
            </w:r>
          </w:p>
          <w:p w14:paraId="33393C52" w14:textId="77777777" w:rsidR="00085F2B" w:rsidRDefault="00085F2B" w:rsidP="009766A7">
            <w:pPr>
              <w:tabs>
                <w:tab w:val="left" w:pos="0"/>
              </w:tabs>
              <w:overflowPunct w:val="0"/>
              <w:autoSpaceDE w:val="0"/>
              <w:autoSpaceDN w:val="0"/>
              <w:adjustRightInd w:val="0"/>
              <w:ind w:left="360"/>
              <w:jc w:val="both"/>
            </w:pPr>
          </w:p>
          <w:p w14:paraId="6A2187FB" w14:textId="1C7442F4" w:rsidR="00085F2B" w:rsidRPr="00D57368" w:rsidRDefault="00085F2B" w:rsidP="009766A7">
            <w:pPr>
              <w:tabs>
                <w:tab w:val="left" w:pos="0"/>
              </w:tabs>
              <w:overflowPunct w:val="0"/>
              <w:autoSpaceDE w:val="0"/>
              <w:autoSpaceDN w:val="0"/>
              <w:adjustRightInd w:val="0"/>
              <w:ind w:left="360"/>
              <w:jc w:val="both"/>
            </w:pPr>
          </w:p>
        </w:tc>
      </w:tr>
      <w:tr w:rsidR="009B2EE4" w14:paraId="13620598" w14:textId="77777777" w:rsidTr="19E0F00C">
        <w:tc>
          <w:tcPr>
            <w:tcW w:w="877" w:type="dxa"/>
            <w:tcBorders>
              <w:top w:val="single" w:sz="4" w:space="0" w:color="auto"/>
              <w:left w:val="single" w:sz="4" w:space="0" w:color="auto"/>
              <w:bottom w:val="single" w:sz="4" w:space="0" w:color="auto"/>
              <w:right w:val="single" w:sz="4" w:space="0" w:color="auto"/>
            </w:tcBorders>
          </w:tcPr>
          <w:p w14:paraId="25A803FD" w14:textId="076836A0" w:rsidR="009B2EE4" w:rsidRPr="00C40BDE" w:rsidRDefault="007A5827" w:rsidP="0066096E">
            <w:pPr>
              <w:tabs>
                <w:tab w:val="left" w:pos="0"/>
              </w:tabs>
              <w:autoSpaceDN w:val="0"/>
              <w:jc w:val="center"/>
            </w:pPr>
            <w:r>
              <w:t>18</w:t>
            </w:r>
            <w:r w:rsidR="0066096E">
              <w:t>1</w:t>
            </w:r>
          </w:p>
        </w:tc>
        <w:tc>
          <w:tcPr>
            <w:tcW w:w="2160" w:type="dxa"/>
            <w:tcBorders>
              <w:top w:val="single" w:sz="4" w:space="0" w:color="auto"/>
              <w:left w:val="single" w:sz="4" w:space="0" w:color="auto"/>
              <w:bottom w:val="single" w:sz="4" w:space="0" w:color="auto"/>
              <w:right w:val="single" w:sz="4" w:space="0" w:color="auto"/>
            </w:tcBorders>
          </w:tcPr>
          <w:p w14:paraId="39ADB882" w14:textId="2A36731C" w:rsidR="009B2EE4" w:rsidRPr="00713FC0" w:rsidRDefault="00A96F3B" w:rsidP="00713FC0">
            <w:pPr>
              <w:tabs>
                <w:tab w:val="left" w:pos="0"/>
              </w:tabs>
              <w:overflowPunct w:val="0"/>
              <w:autoSpaceDE w:val="0"/>
              <w:autoSpaceDN w:val="0"/>
              <w:adjustRightInd w:val="0"/>
              <w:jc w:val="center"/>
            </w:pPr>
            <w:r w:rsidRPr="00A96F3B">
              <w:t>Section 3.5.2.4.A, Missing Information</w:t>
            </w:r>
          </w:p>
        </w:tc>
        <w:tc>
          <w:tcPr>
            <w:tcW w:w="7200" w:type="dxa"/>
            <w:tcBorders>
              <w:top w:val="single" w:sz="4" w:space="0" w:color="auto"/>
              <w:left w:val="single" w:sz="4" w:space="0" w:color="auto"/>
              <w:bottom w:val="single" w:sz="4" w:space="0" w:color="auto"/>
              <w:right w:val="single" w:sz="4" w:space="0" w:color="auto"/>
            </w:tcBorders>
          </w:tcPr>
          <w:p w14:paraId="48BDAF8D" w14:textId="77777777" w:rsidR="009B2EE4" w:rsidRDefault="00A96F3B" w:rsidP="00466647">
            <w:pPr>
              <w:tabs>
                <w:tab w:val="left" w:pos="0"/>
              </w:tabs>
              <w:overflowPunct w:val="0"/>
              <w:autoSpaceDE w:val="0"/>
              <w:autoSpaceDN w:val="0"/>
              <w:adjustRightInd w:val="0"/>
              <w:jc w:val="both"/>
              <w:rPr>
                <w:b/>
              </w:rPr>
            </w:pPr>
            <w:r w:rsidRPr="00A96F3B">
              <w:rPr>
                <w:b/>
              </w:rPr>
              <w:t>Would DMAHS consider edit</w:t>
            </w:r>
            <w:r w:rsidR="00466647">
              <w:rPr>
                <w:b/>
              </w:rPr>
              <w:t>ing the following requirement: “</w:t>
            </w:r>
            <w:r w:rsidRPr="00A96F3B">
              <w:rPr>
                <w:b/>
              </w:rPr>
              <w:t>Develop a process to complete outreach to Applicants/Beneficiaries for incomplete or missing information. This process shall include the ability for Applicants/Beneficiaries to either mail, fax, provide information via the telephone, submit the information electronically, or submit the information in person CROSS OUT (or electronically) at a location where the Vendor {Contractor} is present;</w:t>
            </w:r>
            <w:r w:rsidR="00466647">
              <w:rPr>
                <w:b/>
              </w:rPr>
              <w:t>”</w:t>
            </w:r>
            <w:r w:rsidRPr="00A96F3B">
              <w:rPr>
                <w:b/>
              </w:rPr>
              <w:t xml:space="preserve">? This edit will provide additional options for Applicants/Beneficiaries to submit missing information, facilitate the best consumer experience, and remove any barriers for Applicants/Beneficiaries needing to submit missing information to NJHBC.  </w:t>
            </w:r>
          </w:p>
          <w:p w14:paraId="30047D81" w14:textId="77777777" w:rsidR="00A24C91" w:rsidRDefault="00A24C91" w:rsidP="00466647">
            <w:pPr>
              <w:tabs>
                <w:tab w:val="left" w:pos="0"/>
              </w:tabs>
              <w:overflowPunct w:val="0"/>
              <w:autoSpaceDE w:val="0"/>
              <w:autoSpaceDN w:val="0"/>
              <w:adjustRightInd w:val="0"/>
              <w:jc w:val="both"/>
              <w:rPr>
                <w:b/>
              </w:rPr>
            </w:pPr>
          </w:p>
          <w:p w14:paraId="3B51D4E3" w14:textId="77777777" w:rsidR="00A24C91" w:rsidRDefault="00A24C91">
            <w:pPr>
              <w:tabs>
                <w:tab w:val="left" w:pos="0"/>
              </w:tabs>
              <w:overflowPunct w:val="0"/>
              <w:autoSpaceDE w:val="0"/>
              <w:autoSpaceDN w:val="0"/>
              <w:adjustRightInd w:val="0"/>
              <w:jc w:val="both"/>
            </w:pPr>
            <w:r w:rsidRPr="009766A7">
              <w:t xml:space="preserve">The State </w:t>
            </w:r>
            <w:r w:rsidR="006E07EF">
              <w:t>does not accept this proposed modification.</w:t>
            </w:r>
          </w:p>
          <w:p w14:paraId="588C2486" w14:textId="0D597107" w:rsidR="006C7CBD" w:rsidRPr="009766A7" w:rsidRDefault="006C7CBD">
            <w:pPr>
              <w:tabs>
                <w:tab w:val="left" w:pos="0"/>
              </w:tabs>
              <w:overflowPunct w:val="0"/>
              <w:autoSpaceDE w:val="0"/>
              <w:autoSpaceDN w:val="0"/>
              <w:adjustRightInd w:val="0"/>
              <w:jc w:val="both"/>
            </w:pPr>
          </w:p>
        </w:tc>
      </w:tr>
      <w:tr w:rsidR="009B2EE4" w14:paraId="7D3E5E68" w14:textId="77777777" w:rsidTr="19E0F00C">
        <w:tc>
          <w:tcPr>
            <w:tcW w:w="877" w:type="dxa"/>
            <w:tcBorders>
              <w:top w:val="single" w:sz="4" w:space="0" w:color="auto"/>
              <w:left w:val="single" w:sz="4" w:space="0" w:color="auto"/>
              <w:bottom w:val="single" w:sz="4" w:space="0" w:color="auto"/>
              <w:right w:val="single" w:sz="4" w:space="0" w:color="auto"/>
            </w:tcBorders>
          </w:tcPr>
          <w:p w14:paraId="327D54B0" w14:textId="13F96906" w:rsidR="009B2EE4" w:rsidRPr="00C40BDE" w:rsidRDefault="007A5827" w:rsidP="0066096E">
            <w:pPr>
              <w:tabs>
                <w:tab w:val="left" w:pos="0"/>
              </w:tabs>
              <w:autoSpaceDN w:val="0"/>
              <w:jc w:val="center"/>
            </w:pPr>
            <w:r>
              <w:lastRenderedPageBreak/>
              <w:t>18</w:t>
            </w:r>
            <w:r w:rsidR="0066096E">
              <w:t>2</w:t>
            </w:r>
          </w:p>
        </w:tc>
        <w:tc>
          <w:tcPr>
            <w:tcW w:w="2160" w:type="dxa"/>
            <w:tcBorders>
              <w:top w:val="single" w:sz="4" w:space="0" w:color="auto"/>
              <w:left w:val="single" w:sz="4" w:space="0" w:color="auto"/>
              <w:bottom w:val="single" w:sz="4" w:space="0" w:color="auto"/>
              <w:right w:val="single" w:sz="4" w:space="0" w:color="auto"/>
            </w:tcBorders>
          </w:tcPr>
          <w:p w14:paraId="0D26ADD2" w14:textId="2E1107A7" w:rsidR="009B2EE4" w:rsidRPr="00713FC0" w:rsidRDefault="00A96F3B" w:rsidP="00A96F3B">
            <w:pPr>
              <w:tabs>
                <w:tab w:val="left" w:pos="0"/>
                <w:tab w:val="left" w:pos="204"/>
              </w:tabs>
              <w:overflowPunct w:val="0"/>
              <w:autoSpaceDE w:val="0"/>
              <w:autoSpaceDN w:val="0"/>
              <w:adjustRightInd w:val="0"/>
            </w:pPr>
            <w:r>
              <w:tab/>
            </w:r>
            <w:r w:rsidRPr="00A96F3B">
              <w:t>Section 3.5.2.4.A, Missing Information</w:t>
            </w:r>
          </w:p>
        </w:tc>
        <w:tc>
          <w:tcPr>
            <w:tcW w:w="7200" w:type="dxa"/>
            <w:tcBorders>
              <w:top w:val="single" w:sz="4" w:space="0" w:color="auto"/>
              <w:left w:val="single" w:sz="4" w:space="0" w:color="auto"/>
              <w:bottom w:val="single" w:sz="4" w:space="0" w:color="auto"/>
              <w:right w:val="single" w:sz="4" w:space="0" w:color="auto"/>
            </w:tcBorders>
          </w:tcPr>
          <w:p w14:paraId="538F451A" w14:textId="77777777" w:rsidR="009B2EE4" w:rsidRDefault="00554C74" w:rsidP="005663AD">
            <w:pPr>
              <w:tabs>
                <w:tab w:val="left" w:pos="0"/>
              </w:tabs>
              <w:overflowPunct w:val="0"/>
              <w:autoSpaceDE w:val="0"/>
              <w:autoSpaceDN w:val="0"/>
              <w:adjustRightInd w:val="0"/>
              <w:jc w:val="both"/>
              <w:rPr>
                <w:b/>
              </w:rPr>
            </w:pPr>
            <w:r w:rsidRPr="00554C74">
              <w:rPr>
                <w:b/>
              </w:rPr>
              <w:t>Please clarify the process a Vendor {Contractor} is to follow when an application/document is received that does not contain enough information for the Vendor {Contractor} to complete outreach for incomplete/missing information. As an example, an Application is received without an address or telephone number for which to contact the Applicant/Beneficiary.</w:t>
            </w:r>
          </w:p>
          <w:p w14:paraId="3A5ACD37" w14:textId="77777777" w:rsidR="00A24C91" w:rsidRDefault="00A24C91" w:rsidP="005663AD">
            <w:pPr>
              <w:tabs>
                <w:tab w:val="left" w:pos="0"/>
              </w:tabs>
              <w:overflowPunct w:val="0"/>
              <w:autoSpaceDE w:val="0"/>
              <w:autoSpaceDN w:val="0"/>
              <w:adjustRightInd w:val="0"/>
              <w:jc w:val="both"/>
              <w:rPr>
                <w:b/>
              </w:rPr>
            </w:pPr>
          </w:p>
          <w:p w14:paraId="61DD46DA" w14:textId="3159EA4C" w:rsidR="00101165" w:rsidRDefault="00A24C91">
            <w:pPr>
              <w:tabs>
                <w:tab w:val="left" w:pos="0"/>
              </w:tabs>
              <w:overflowPunct w:val="0"/>
              <w:autoSpaceDE w:val="0"/>
              <w:autoSpaceDN w:val="0"/>
              <w:adjustRightInd w:val="0"/>
              <w:jc w:val="both"/>
            </w:pPr>
            <w:r w:rsidRPr="009766A7">
              <w:t>Without an address or telephone number, an application is considered incomplete</w:t>
            </w:r>
            <w:r w:rsidR="00707D6B">
              <w:t xml:space="preserve"> and no further action is taken. The incomplete application is filed and kept for seven </w:t>
            </w:r>
            <w:r w:rsidR="00C40715">
              <w:t xml:space="preserve">(7) </w:t>
            </w:r>
            <w:r w:rsidR="00707D6B">
              <w:t xml:space="preserve">years.  </w:t>
            </w:r>
            <w:r w:rsidRPr="009766A7">
              <w:t xml:space="preserve"> A complete application must </w:t>
            </w:r>
            <w:r w:rsidR="00F77F05" w:rsidRPr="009766A7">
              <w:t xml:space="preserve">be signed, </w:t>
            </w:r>
            <w:r w:rsidRPr="009766A7">
              <w:t>contain first name, last na</w:t>
            </w:r>
            <w:r w:rsidR="00F77F05" w:rsidRPr="009766A7">
              <w:t>me, address or telephone number</w:t>
            </w:r>
            <w:r w:rsidRPr="009766A7">
              <w:t>.</w:t>
            </w:r>
          </w:p>
          <w:p w14:paraId="1FE70883" w14:textId="10D1F629" w:rsidR="006C7CBD" w:rsidRPr="009766A7" w:rsidRDefault="006C7CBD">
            <w:pPr>
              <w:tabs>
                <w:tab w:val="left" w:pos="0"/>
              </w:tabs>
              <w:overflowPunct w:val="0"/>
              <w:autoSpaceDE w:val="0"/>
              <w:autoSpaceDN w:val="0"/>
              <w:adjustRightInd w:val="0"/>
              <w:jc w:val="both"/>
            </w:pPr>
          </w:p>
        </w:tc>
      </w:tr>
      <w:tr w:rsidR="009B2EE4" w14:paraId="2132C9AC" w14:textId="77777777" w:rsidTr="19E0F00C">
        <w:tc>
          <w:tcPr>
            <w:tcW w:w="877" w:type="dxa"/>
            <w:tcBorders>
              <w:top w:val="single" w:sz="4" w:space="0" w:color="auto"/>
              <w:left w:val="single" w:sz="4" w:space="0" w:color="auto"/>
              <w:bottom w:val="single" w:sz="4" w:space="0" w:color="auto"/>
              <w:right w:val="single" w:sz="4" w:space="0" w:color="auto"/>
            </w:tcBorders>
          </w:tcPr>
          <w:p w14:paraId="5CB8AD4C" w14:textId="3F33DD30" w:rsidR="009B2EE4" w:rsidRPr="00C40BDE" w:rsidRDefault="007A5827" w:rsidP="0066096E">
            <w:pPr>
              <w:tabs>
                <w:tab w:val="left" w:pos="0"/>
              </w:tabs>
              <w:autoSpaceDN w:val="0"/>
              <w:jc w:val="center"/>
            </w:pPr>
            <w:r>
              <w:t>18</w:t>
            </w:r>
            <w:r w:rsidR="0066096E">
              <w:t>3</w:t>
            </w:r>
          </w:p>
        </w:tc>
        <w:tc>
          <w:tcPr>
            <w:tcW w:w="2160" w:type="dxa"/>
            <w:tcBorders>
              <w:top w:val="single" w:sz="4" w:space="0" w:color="auto"/>
              <w:left w:val="single" w:sz="4" w:space="0" w:color="auto"/>
              <w:bottom w:val="single" w:sz="4" w:space="0" w:color="auto"/>
              <w:right w:val="single" w:sz="4" w:space="0" w:color="auto"/>
            </w:tcBorders>
          </w:tcPr>
          <w:p w14:paraId="33DD1DA5" w14:textId="7FC1E3D5" w:rsidR="009B2EE4" w:rsidRPr="00713FC0" w:rsidRDefault="00A96F3B" w:rsidP="00713FC0">
            <w:pPr>
              <w:tabs>
                <w:tab w:val="left" w:pos="0"/>
              </w:tabs>
              <w:overflowPunct w:val="0"/>
              <w:autoSpaceDE w:val="0"/>
              <w:autoSpaceDN w:val="0"/>
              <w:adjustRightInd w:val="0"/>
              <w:jc w:val="center"/>
            </w:pPr>
            <w:r w:rsidRPr="00A96F3B">
              <w:t>Section 3.5.2.4.A, Missing Information</w:t>
            </w:r>
          </w:p>
        </w:tc>
        <w:tc>
          <w:tcPr>
            <w:tcW w:w="7200" w:type="dxa"/>
            <w:tcBorders>
              <w:top w:val="single" w:sz="4" w:space="0" w:color="auto"/>
              <w:left w:val="single" w:sz="4" w:space="0" w:color="auto"/>
              <w:bottom w:val="single" w:sz="4" w:space="0" w:color="auto"/>
              <w:right w:val="single" w:sz="4" w:space="0" w:color="auto"/>
            </w:tcBorders>
          </w:tcPr>
          <w:p w14:paraId="48B51DA6" w14:textId="1C9D005E" w:rsidR="009B2EE4" w:rsidRDefault="00554C74" w:rsidP="005663AD">
            <w:pPr>
              <w:tabs>
                <w:tab w:val="left" w:pos="0"/>
              </w:tabs>
              <w:overflowPunct w:val="0"/>
              <w:autoSpaceDE w:val="0"/>
              <w:autoSpaceDN w:val="0"/>
              <w:adjustRightInd w:val="0"/>
              <w:jc w:val="both"/>
              <w:rPr>
                <w:b/>
              </w:rPr>
            </w:pPr>
            <w:r w:rsidRPr="00554C74">
              <w:rPr>
                <w:b/>
              </w:rPr>
              <w:t xml:space="preserve">Can any missing information be collected over the phone?  </w:t>
            </w:r>
          </w:p>
          <w:p w14:paraId="4E23CC05" w14:textId="77777777" w:rsidR="00101165" w:rsidRDefault="00101165" w:rsidP="005663AD">
            <w:pPr>
              <w:tabs>
                <w:tab w:val="left" w:pos="0"/>
              </w:tabs>
              <w:overflowPunct w:val="0"/>
              <w:autoSpaceDE w:val="0"/>
              <w:autoSpaceDN w:val="0"/>
              <w:adjustRightInd w:val="0"/>
              <w:jc w:val="both"/>
              <w:rPr>
                <w:b/>
              </w:rPr>
            </w:pPr>
          </w:p>
          <w:p w14:paraId="696C18D1" w14:textId="183B8C4D" w:rsidR="007D5E34" w:rsidRDefault="00101165" w:rsidP="005663AD">
            <w:pPr>
              <w:tabs>
                <w:tab w:val="left" w:pos="0"/>
              </w:tabs>
              <w:overflowPunct w:val="0"/>
              <w:autoSpaceDE w:val="0"/>
              <w:autoSpaceDN w:val="0"/>
              <w:adjustRightInd w:val="0"/>
              <w:jc w:val="both"/>
            </w:pPr>
            <w:r>
              <w:t>Yes</w:t>
            </w:r>
            <w:r w:rsidR="00C40715">
              <w:t>.</w:t>
            </w:r>
          </w:p>
          <w:p w14:paraId="44C6FF09" w14:textId="3C74D715" w:rsidR="006C7CBD" w:rsidRPr="009766A7" w:rsidRDefault="006C7CBD" w:rsidP="005663AD">
            <w:pPr>
              <w:tabs>
                <w:tab w:val="left" w:pos="0"/>
              </w:tabs>
              <w:overflowPunct w:val="0"/>
              <w:autoSpaceDE w:val="0"/>
              <w:autoSpaceDN w:val="0"/>
              <w:adjustRightInd w:val="0"/>
              <w:jc w:val="both"/>
            </w:pPr>
          </w:p>
        </w:tc>
      </w:tr>
      <w:tr w:rsidR="009B2EE4" w14:paraId="542EB84E" w14:textId="77777777" w:rsidTr="19E0F00C">
        <w:tc>
          <w:tcPr>
            <w:tcW w:w="877" w:type="dxa"/>
            <w:tcBorders>
              <w:top w:val="single" w:sz="4" w:space="0" w:color="auto"/>
              <w:left w:val="single" w:sz="4" w:space="0" w:color="auto"/>
              <w:bottom w:val="single" w:sz="4" w:space="0" w:color="auto"/>
              <w:right w:val="single" w:sz="4" w:space="0" w:color="auto"/>
            </w:tcBorders>
          </w:tcPr>
          <w:p w14:paraId="346F9750" w14:textId="5F5530F8" w:rsidR="009B2EE4" w:rsidRPr="00C40BDE" w:rsidRDefault="007A5827" w:rsidP="0066096E">
            <w:pPr>
              <w:tabs>
                <w:tab w:val="left" w:pos="0"/>
              </w:tabs>
              <w:autoSpaceDN w:val="0"/>
              <w:jc w:val="center"/>
            </w:pPr>
            <w:r>
              <w:t>1</w:t>
            </w:r>
            <w:r w:rsidR="0066096E">
              <w:t>84</w:t>
            </w:r>
          </w:p>
        </w:tc>
        <w:tc>
          <w:tcPr>
            <w:tcW w:w="2160" w:type="dxa"/>
            <w:tcBorders>
              <w:top w:val="single" w:sz="4" w:space="0" w:color="auto"/>
              <w:left w:val="single" w:sz="4" w:space="0" w:color="auto"/>
              <w:bottom w:val="single" w:sz="4" w:space="0" w:color="auto"/>
              <w:right w:val="single" w:sz="4" w:space="0" w:color="auto"/>
            </w:tcBorders>
          </w:tcPr>
          <w:p w14:paraId="380CAB02" w14:textId="201BFFBA" w:rsidR="009B2EE4" w:rsidRPr="00713FC0" w:rsidRDefault="00A96F3B" w:rsidP="00713FC0">
            <w:pPr>
              <w:tabs>
                <w:tab w:val="left" w:pos="0"/>
              </w:tabs>
              <w:overflowPunct w:val="0"/>
              <w:autoSpaceDE w:val="0"/>
              <w:autoSpaceDN w:val="0"/>
              <w:adjustRightInd w:val="0"/>
              <w:jc w:val="center"/>
            </w:pPr>
            <w:r w:rsidRPr="00A96F3B">
              <w:t>Section 3.5.2.4.B, Missing Information</w:t>
            </w:r>
          </w:p>
        </w:tc>
        <w:tc>
          <w:tcPr>
            <w:tcW w:w="7200" w:type="dxa"/>
            <w:tcBorders>
              <w:top w:val="single" w:sz="4" w:space="0" w:color="auto"/>
              <w:left w:val="single" w:sz="4" w:space="0" w:color="auto"/>
              <w:bottom w:val="single" w:sz="4" w:space="0" w:color="auto"/>
              <w:right w:val="single" w:sz="4" w:space="0" w:color="auto"/>
            </w:tcBorders>
          </w:tcPr>
          <w:p w14:paraId="1F7DA3EC" w14:textId="503600BC" w:rsidR="00466647" w:rsidRDefault="00554C74" w:rsidP="00466647">
            <w:pPr>
              <w:pStyle w:val="ListParagraph"/>
              <w:numPr>
                <w:ilvl w:val="0"/>
                <w:numId w:val="46"/>
              </w:numPr>
              <w:tabs>
                <w:tab w:val="left" w:pos="0"/>
              </w:tabs>
              <w:overflowPunct w:val="0"/>
              <w:autoSpaceDE w:val="0"/>
              <w:autoSpaceDN w:val="0"/>
              <w:adjustRightInd w:val="0"/>
              <w:jc w:val="both"/>
              <w:rPr>
                <w:b/>
              </w:rPr>
            </w:pPr>
            <w:r w:rsidRPr="00466647">
              <w:rPr>
                <w:b/>
              </w:rPr>
              <w:t xml:space="preserve">If an applicant returns missing information that does not satisfy the requirement does the clock restart on the request for MI? </w:t>
            </w:r>
          </w:p>
          <w:p w14:paraId="42C70756" w14:textId="77777777" w:rsidR="00101165" w:rsidRPr="009766A7" w:rsidRDefault="00101165" w:rsidP="009766A7">
            <w:pPr>
              <w:tabs>
                <w:tab w:val="left" w:pos="0"/>
              </w:tabs>
              <w:overflowPunct w:val="0"/>
              <w:autoSpaceDE w:val="0"/>
              <w:autoSpaceDN w:val="0"/>
              <w:adjustRightInd w:val="0"/>
              <w:jc w:val="both"/>
              <w:rPr>
                <w:b/>
              </w:rPr>
            </w:pPr>
          </w:p>
          <w:p w14:paraId="404AC665" w14:textId="6A64F401" w:rsidR="00B267B8" w:rsidRPr="009766A7" w:rsidRDefault="00B267B8" w:rsidP="009766A7">
            <w:pPr>
              <w:tabs>
                <w:tab w:val="left" w:pos="0"/>
              </w:tabs>
              <w:overflowPunct w:val="0"/>
              <w:autoSpaceDE w:val="0"/>
              <w:autoSpaceDN w:val="0"/>
              <w:adjustRightInd w:val="0"/>
              <w:ind w:left="360"/>
              <w:jc w:val="both"/>
            </w:pPr>
            <w:r w:rsidRPr="00101165">
              <w:t>The missing information clock within the NJ Worker Portal is configured to have two</w:t>
            </w:r>
            <w:r w:rsidR="007D5E34" w:rsidRPr="009766A7">
              <w:t xml:space="preserve"> (2) </w:t>
            </w:r>
            <w:r w:rsidRPr="00101165">
              <w:t xml:space="preserve">ten-day clocks (adjusted to 15 days each to accommodate long weekend holidays).  After supervisor review, the application is determined denied when no response is received after the two </w:t>
            </w:r>
            <w:r w:rsidR="00C40715">
              <w:t xml:space="preserve">(2) </w:t>
            </w:r>
            <w:r w:rsidRPr="00101165">
              <w:t>MI Notice periods.</w:t>
            </w:r>
          </w:p>
          <w:p w14:paraId="284BF55D" w14:textId="77777777" w:rsidR="007D5E34" w:rsidRPr="009766A7" w:rsidRDefault="007D5E34" w:rsidP="009766A7">
            <w:pPr>
              <w:tabs>
                <w:tab w:val="left" w:pos="0"/>
              </w:tabs>
              <w:overflowPunct w:val="0"/>
              <w:autoSpaceDE w:val="0"/>
              <w:autoSpaceDN w:val="0"/>
              <w:adjustRightInd w:val="0"/>
              <w:jc w:val="both"/>
              <w:rPr>
                <w:b/>
              </w:rPr>
            </w:pPr>
          </w:p>
          <w:p w14:paraId="22EEFDB8" w14:textId="07ED5BC1" w:rsidR="00B267B8" w:rsidRDefault="00554C74" w:rsidP="00466647">
            <w:pPr>
              <w:pStyle w:val="ListParagraph"/>
              <w:numPr>
                <w:ilvl w:val="0"/>
                <w:numId w:val="46"/>
              </w:numPr>
              <w:tabs>
                <w:tab w:val="left" w:pos="0"/>
              </w:tabs>
              <w:overflowPunct w:val="0"/>
              <w:autoSpaceDE w:val="0"/>
              <w:autoSpaceDN w:val="0"/>
              <w:adjustRightInd w:val="0"/>
              <w:jc w:val="both"/>
              <w:rPr>
                <w:b/>
              </w:rPr>
            </w:pPr>
            <w:r w:rsidRPr="00466647">
              <w:rPr>
                <w:b/>
              </w:rPr>
              <w:t>In what scenario does the vendor end the MI loop?</w:t>
            </w:r>
          </w:p>
          <w:p w14:paraId="37E5BCD4" w14:textId="77777777" w:rsidR="00101165" w:rsidRPr="009766A7" w:rsidRDefault="00101165" w:rsidP="009766A7">
            <w:pPr>
              <w:tabs>
                <w:tab w:val="left" w:pos="0"/>
              </w:tabs>
              <w:overflowPunct w:val="0"/>
              <w:autoSpaceDE w:val="0"/>
              <w:autoSpaceDN w:val="0"/>
              <w:adjustRightInd w:val="0"/>
              <w:jc w:val="both"/>
              <w:rPr>
                <w:b/>
              </w:rPr>
            </w:pPr>
          </w:p>
          <w:p w14:paraId="545D2B83" w14:textId="77777777" w:rsidR="00101165" w:rsidRDefault="00B267B8" w:rsidP="009766A7">
            <w:pPr>
              <w:tabs>
                <w:tab w:val="left" w:pos="0"/>
              </w:tabs>
              <w:overflowPunct w:val="0"/>
              <w:autoSpaceDE w:val="0"/>
              <w:autoSpaceDN w:val="0"/>
              <w:adjustRightInd w:val="0"/>
              <w:ind w:left="360"/>
              <w:jc w:val="both"/>
            </w:pPr>
            <w:r w:rsidRPr="00101165">
              <w:t xml:space="preserve">The MI loop ends only after the </w:t>
            </w:r>
            <w:r w:rsidR="006E07EF">
              <w:t>A</w:t>
            </w:r>
            <w:r w:rsidRPr="00101165">
              <w:t>pplicant successfully responds to the worker’s request for missing information.</w:t>
            </w:r>
            <w:r w:rsidR="00554C74" w:rsidRPr="00101165">
              <w:t xml:space="preserve"> </w:t>
            </w:r>
          </w:p>
          <w:p w14:paraId="5909487D" w14:textId="3F2A49C7" w:rsidR="006C7CBD" w:rsidRPr="00D57368" w:rsidRDefault="006C7CBD" w:rsidP="009766A7">
            <w:pPr>
              <w:tabs>
                <w:tab w:val="left" w:pos="0"/>
              </w:tabs>
              <w:overflowPunct w:val="0"/>
              <w:autoSpaceDE w:val="0"/>
              <w:autoSpaceDN w:val="0"/>
              <w:adjustRightInd w:val="0"/>
              <w:ind w:left="360"/>
              <w:jc w:val="both"/>
            </w:pPr>
          </w:p>
        </w:tc>
      </w:tr>
      <w:tr w:rsidR="009B2EE4" w14:paraId="3B2A09BF" w14:textId="77777777" w:rsidTr="19E0F00C">
        <w:tc>
          <w:tcPr>
            <w:tcW w:w="877" w:type="dxa"/>
            <w:tcBorders>
              <w:top w:val="single" w:sz="4" w:space="0" w:color="auto"/>
              <w:left w:val="single" w:sz="4" w:space="0" w:color="auto"/>
              <w:bottom w:val="single" w:sz="4" w:space="0" w:color="auto"/>
              <w:right w:val="single" w:sz="4" w:space="0" w:color="auto"/>
            </w:tcBorders>
          </w:tcPr>
          <w:p w14:paraId="1F615A76" w14:textId="2291BD13" w:rsidR="009B2EE4" w:rsidRPr="00C40BDE" w:rsidRDefault="00640ACA" w:rsidP="00695995">
            <w:pPr>
              <w:tabs>
                <w:tab w:val="left" w:pos="0"/>
              </w:tabs>
              <w:autoSpaceDN w:val="0"/>
              <w:jc w:val="center"/>
            </w:pPr>
            <w:r>
              <w:t>1</w:t>
            </w:r>
            <w:r w:rsidR="0066096E">
              <w:t>85</w:t>
            </w:r>
          </w:p>
        </w:tc>
        <w:tc>
          <w:tcPr>
            <w:tcW w:w="2160" w:type="dxa"/>
            <w:tcBorders>
              <w:top w:val="single" w:sz="4" w:space="0" w:color="auto"/>
              <w:left w:val="single" w:sz="4" w:space="0" w:color="auto"/>
              <w:bottom w:val="single" w:sz="4" w:space="0" w:color="auto"/>
              <w:right w:val="single" w:sz="4" w:space="0" w:color="auto"/>
            </w:tcBorders>
          </w:tcPr>
          <w:p w14:paraId="74D81756" w14:textId="54C6B157" w:rsidR="009B2EE4" w:rsidRPr="00713FC0" w:rsidRDefault="00A96F3B" w:rsidP="00B949DB">
            <w:pPr>
              <w:tabs>
                <w:tab w:val="left" w:pos="0"/>
                <w:tab w:val="left" w:pos="365"/>
              </w:tabs>
              <w:overflowPunct w:val="0"/>
              <w:autoSpaceDE w:val="0"/>
              <w:autoSpaceDN w:val="0"/>
              <w:adjustRightInd w:val="0"/>
              <w:jc w:val="center"/>
            </w:pPr>
            <w:r w:rsidRPr="00A96F3B">
              <w:t>Section 3.5.2.5, Presumptive Eligibility Determination</w:t>
            </w:r>
          </w:p>
        </w:tc>
        <w:tc>
          <w:tcPr>
            <w:tcW w:w="7200" w:type="dxa"/>
            <w:tcBorders>
              <w:top w:val="single" w:sz="4" w:space="0" w:color="auto"/>
              <w:left w:val="single" w:sz="4" w:space="0" w:color="auto"/>
              <w:bottom w:val="single" w:sz="4" w:space="0" w:color="auto"/>
              <w:right w:val="single" w:sz="4" w:space="0" w:color="auto"/>
            </w:tcBorders>
          </w:tcPr>
          <w:p w14:paraId="038596A6" w14:textId="77777777" w:rsidR="009B2EE4" w:rsidRDefault="00554C74" w:rsidP="005663AD">
            <w:pPr>
              <w:tabs>
                <w:tab w:val="left" w:pos="0"/>
              </w:tabs>
              <w:overflowPunct w:val="0"/>
              <w:autoSpaceDE w:val="0"/>
              <w:autoSpaceDN w:val="0"/>
              <w:adjustRightInd w:val="0"/>
              <w:jc w:val="both"/>
              <w:rPr>
                <w:b/>
              </w:rPr>
            </w:pPr>
            <w:r w:rsidRPr="00554C74">
              <w:rPr>
                <w:b/>
              </w:rPr>
              <w:t>Please indicate how many PE cases the current vendor processes annually.</w:t>
            </w:r>
          </w:p>
          <w:p w14:paraId="36F10797" w14:textId="77777777" w:rsidR="007D5E34" w:rsidRDefault="007D5E34" w:rsidP="005663AD">
            <w:pPr>
              <w:tabs>
                <w:tab w:val="left" w:pos="0"/>
              </w:tabs>
              <w:overflowPunct w:val="0"/>
              <w:autoSpaceDE w:val="0"/>
              <w:autoSpaceDN w:val="0"/>
              <w:adjustRightInd w:val="0"/>
              <w:jc w:val="both"/>
              <w:rPr>
                <w:b/>
              </w:rPr>
            </w:pPr>
          </w:p>
          <w:p w14:paraId="369AA49F" w14:textId="77777777" w:rsidR="00101165" w:rsidRDefault="007D5E34" w:rsidP="005663AD">
            <w:pPr>
              <w:tabs>
                <w:tab w:val="left" w:pos="0"/>
              </w:tabs>
              <w:overflowPunct w:val="0"/>
              <w:autoSpaceDE w:val="0"/>
              <w:autoSpaceDN w:val="0"/>
              <w:adjustRightInd w:val="0"/>
              <w:jc w:val="both"/>
            </w:pPr>
            <w:r w:rsidRPr="009766A7">
              <w:t>A total of 104,794 PE applications were received in 2019.  A total of 90,363 were given to the HBC for processing.</w:t>
            </w:r>
          </w:p>
          <w:p w14:paraId="21044078" w14:textId="640533A1" w:rsidR="006C7CBD" w:rsidRPr="009766A7" w:rsidRDefault="006C7CBD" w:rsidP="005663AD">
            <w:pPr>
              <w:tabs>
                <w:tab w:val="left" w:pos="0"/>
              </w:tabs>
              <w:overflowPunct w:val="0"/>
              <w:autoSpaceDE w:val="0"/>
              <w:autoSpaceDN w:val="0"/>
              <w:adjustRightInd w:val="0"/>
              <w:jc w:val="both"/>
            </w:pPr>
          </w:p>
        </w:tc>
      </w:tr>
      <w:tr w:rsidR="009B2EE4" w14:paraId="1FAC39C2" w14:textId="77777777" w:rsidTr="19E0F00C">
        <w:tc>
          <w:tcPr>
            <w:tcW w:w="877" w:type="dxa"/>
            <w:tcBorders>
              <w:top w:val="single" w:sz="4" w:space="0" w:color="auto"/>
              <w:left w:val="single" w:sz="4" w:space="0" w:color="auto"/>
              <w:bottom w:val="single" w:sz="4" w:space="0" w:color="auto"/>
              <w:right w:val="single" w:sz="4" w:space="0" w:color="auto"/>
            </w:tcBorders>
          </w:tcPr>
          <w:p w14:paraId="56C4A92B" w14:textId="2CEE9F57" w:rsidR="009B2EE4" w:rsidRPr="00C40BDE" w:rsidRDefault="0066096E" w:rsidP="005663AD">
            <w:pPr>
              <w:tabs>
                <w:tab w:val="left" w:pos="0"/>
              </w:tabs>
              <w:autoSpaceDN w:val="0"/>
              <w:jc w:val="center"/>
            </w:pPr>
            <w:r>
              <w:t>186</w:t>
            </w:r>
          </w:p>
        </w:tc>
        <w:tc>
          <w:tcPr>
            <w:tcW w:w="2160" w:type="dxa"/>
            <w:tcBorders>
              <w:top w:val="single" w:sz="4" w:space="0" w:color="auto"/>
              <w:left w:val="single" w:sz="4" w:space="0" w:color="auto"/>
              <w:bottom w:val="single" w:sz="4" w:space="0" w:color="auto"/>
              <w:right w:val="single" w:sz="4" w:space="0" w:color="auto"/>
            </w:tcBorders>
          </w:tcPr>
          <w:p w14:paraId="519ACD15" w14:textId="2244F03E" w:rsidR="009B2EE4" w:rsidRPr="00713FC0" w:rsidRDefault="00554C74" w:rsidP="00B949DB">
            <w:pPr>
              <w:tabs>
                <w:tab w:val="left" w:pos="0"/>
              </w:tabs>
              <w:overflowPunct w:val="0"/>
              <w:autoSpaceDE w:val="0"/>
              <w:autoSpaceDN w:val="0"/>
              <w:adjustRightInd w:val="0"/>
              <w:jc w:val="center"/>
            </w:pPr>
            <w:r w:rsidRPr="00554C74">
              <w:t>Section 3.5.2.5, Presumptive Eligibility Determination</w:t>
            </w:r>
          </w:p>
        </w:tc>
        <w:tc>
          <w:tcPr>
            <w:tcW w:w="7200" w:type="dxa"/>
            <w:tcBorders>
              <w:top w:val="single" w:sz="4" w:space="0" w:color="auto"/>
              <w:left w:val="single" w:sz="4" w:space="0" w:color="auto"/>
              <w:bottom w:val="single" w:sz="4" w:space="0" w:color="auto"/>
              <w:right w:val="single" w:sz="4" w:space="0" w:color="auto"/>
            </w:tcBorders>
          </w:tcPr>
          <w:p w14:paraId="2B34BFE3" w14:textId="77777777" w:rsidR="007D5E34" w:rsidRDefault="00554C74" w:rsidP="005663AD">
            <w:pPr>
              <w:tabs>
                <w:tab w:val="left" w:pos="0"/>
              </w:tabs>
              <w:overflowPunct w:val="0"/>
              <w:autoSpaceDE w:val="0"/>
              <w:autoSpaceDN w:val="0"/>
              <w:adjustRightInd w:val="0"/>
              <w:jc w:val="both"/>
              <w:rPr>
                <w:b/>
              </w:rPr>
            </w:pPr>
            <w:r w:rsidRPr="00554C74">
              <w:rPr>
                <w:b/>
              </w:rPr>
              <w:t xml:space="preserve">Please clarify whether an Applicant/Beneficiary can have more than one active PE case at any given time. </w:t>
            </w:r>
          </w:p>
          <w:p w14:paraId="4BDF7D45" w14:textId="77777777" w:rsidR="007D5E34" w:rsidRDefault="007D5E34" w:rsidP="005663AD">
            <w:pPr>
              <w:tabs>
                <w:tab w:val="left" w:pos="0"/>
              </w:tabs>
              <w:overflowPunct w:val="0"/>
              <w:autoSpaceDE w:val="0"/>
              <w:autoSpaceDN w:val="0"/>
              <w:adjustRightInd w:val="0"/>
              <w:jc w:val="both"/>
              <w:rPr>
                <w:b/>
              </w:rPr>
            </w:pPr>
          </w:p>
          <w:p w14:paraId="6A80B4EB" w14:textId="77777777" w:rsidR="009B2EE4" w:rsidRDefault="007D5E34" w:rsidP="005663AD">
            <w:pPr>
              <w:tabs>
                <w:tab w:val="left" w:pos="0"/>
              </w:tabs>
              <w:overflowPunct w:val="0"/>
              <w:autoSpaceDE w:val="0"/>
              <w:autoSpaceDN w:val="0"/>
              <w:adjustRightInd w:val="0"/>
              <w:jc w:val="both"/>
            </w:pPr>
            <w:r w:rsidRPr="009766A7">
              <w:t xml:space="preserve">No, an </w:t>
            </w:r>
            <w:r w:rsidR="006E07EF">
              <w:t>A</w:t>
            </w:r>
            <w:r w:rsidRPr="009766A7">
              <w:t>pplicant cannot have more than one active PE case at a given time.</w:t>
            </w:r>
          </w:p>
          <w:p w14:paraId="3ABA7F23" w14:textId="37C0621D" w:rsidR="006C7CBD" w:rsidRPr="009766A7" w:rsidRDefault="006C7CBD" w:rsidP="005663AD">
            <w:pPr>
              <w:tabs>
                <w:tab w:val="left" w:pos="0"/>
              </w:tabs>
              <w:overflowPunct w:val="0"/>
              <w:autoSpaceDE w:val="0"/>
              <w:autoSpaceDN w:val="0"/>
              <w:adjustRightInd w:val="0"/>
              <w:jc w:val="both"/>
            </w:pPr>
          </w:p>
        </w:tc>
      </w:tr>
      <w:tr w:rsidR="00B845FB" w:rsidRPr="00C40BDE" w14:paraId="6592D063" w14:textId="77777777" w:rsidTr="19E0F00C">
        <w:tc>
          <w:tcPr>
            <w:tcW w:w="877" w:type="dxa"/>
            <w:tcBorders>
              <w:top w:val="single" w:sz="4" w:space="0" w:color="auto"/>
              <w:left w:val="single" w:sz="4" w:space="0" w:color="auto"/>
              <w:bottom w:val="single" w:sz="4" w:space="0" w:color="auto"/>
              <w:right w:val="single" w:sz="4" w:space="0" w:color="auto"/>
            </w:tcBorders>
          </w:tcPr>
          <w:p w14:paraId="32E62CDA" w14:textId="2E3F049D" w:rsidR="00B845FB" w:rsidRPr="00C40BDE" w:rsidRDefault="007A5827" w:rsidP="00695995">
            <w:pPr>
              <w:tabs>
                <w:tab w:val="left" w:pos="0"/>
              </w:tabs>
              <w:autoSpaceDN w:val="0"/>
              <w:jc w:val="center"/>
            </w:pPr>
            <w:r>
              <w:t>1</w:t>
            </w:r>
            <w:r w:rsidR="0066096E">
              <w:t>87</w:t>
            </w:r>
          </w:p>
        </w:tc>
        <w:tc>
          <w:tcPr>
            <w:tcW w:w="2160" w:type="dxa"/>
            <w:tcBorders>
              <w:top w:val="single" w:sz="4" w:space="0" w:color="auto"/>
              <w:left w:val="single" w:sz="4" w:space="0" w:color="auto"/>
              <w:bottom w:val="single" w:sz="4" w:space="0" w:color="auto"/>
              <w:right w:val="single" w:sz="4" w:space="0" w:color="auto"/>
            </w:tcBorders>
          </w:tcPr>
          <w:p w14:paraId="4353848E" w14:textId="77777777" w:rsidR="00B845FB" w:rsidRPr="00713FC0" w:rsidRDefault="00B845FB" w:rsidP="00B949DB">
            <w:pPr>
              <w:tabs>
                <w:tab w:val="left" w:pos="0"/>
              </w:tabs>
              <w:overflowPunct w:val="0"/>
              <w:autoSpaceDE w:val="0"/>
              <w:autoSpaceDN w:val="0"/>
              <w:adjustRightInd w:val="0"/>
              <w:jc w:val="center"/>
            </w:pPr>
            <w:r w:rsidRPr="00F917FF">
              <w:t>3.5.2.5., A.</w:t>
            </w:r>
          </w:p>
        </w:tc>
        <w:tc>
          <w:tcPr>
            <w:tcW w:w="7200" w:type="dxa"/>
            <w:tcBorders>
              <w:top w:val="single" w:sz="4" w:space="0" w:color="auto"/>
              <w:left w:val="single" w:sz="4" w:space="0" w:color="auto"/>
              <w:bottom w:val="single" w:sz="4" w:space="0" w:color="auto"/>
              <w:right w:val="single" w:sz="4" w:space="0" w:color="auto"/>
            </w:tcBorders>
          </w:tcPr>
          <w:p w14:paraId="761121DC" w14:textId="77777777" w:rsidR="00B845FB" w:rsidRPr="00675CFE" w:rsidRDefault="00B845FB" w:rsidP="007A5827">
            <w:pPr>
              <w:tabs>
                <w:tab w:val="left" w:pos="0"/>
              </w:tabs>
              <w:overflowPunct w:val="0"/>
              <w:autoSpaceDE w:val="0"/>
              <w:autoSpaceDN w:val="0"/>
              <w:adjustRightInd w:val="0"/>
              <w:jc w:val="both"/>
              <w:rPr>
                <w:b/>
              </w:rPr>
            </w:pPr>
            <w:r w:rsidRPr="00F917FF">
              <w:rPr>
                <w:b/>
              </w:rPr>
              <w:t>RFP LANGUAGE:</w:t>
            </w:r>
            <w:r>
              <w:rPr>
                <w:b/>
              </w:rPr>
              <w:t xml:space="preserve"> </w:t>
            </w:r>
            <w:r w:rsidRPr="00F917FF">
              <w:rPr>
                <w:b/>
              </w:rPr>
              <w:t xml:space="preserve">Be responsible for processing all presumptively Eligible Cases to a final eligibility determination </w:t>
            </w:r>
            <w:r w:rsidRPr="00675CFE">
              <w:rPr>
                <w:b/>
              </w:rPr>
              <w:t xml:space="preserve">and indicate the final determination into the NJ Worker Portal </w:t>
            </w:r>
          </w:p>
          <w:p w14:paraId="0A4CF2CE" w14:textId="77777777" w:rsidR="00B845FB" w:rsidRPr="00675CFE" w:rsidRDefault="00B845FB" w:rsidP="007A5827">
            <w:pPr>
              <w:tabs>
                <w:tab w:val="left" w:pos="0"/>
              </w:tabs>
              <w:overflowPunct w:val="0"/>
              <w:autoSpaceDE w:val="0"/>
              <w:autoSpaceDN w:val="0"/>
              <w:adjustRightInd w:val="0"/>
              <w:jc w:val="both"/>
              <w:rPr>
                <w:b/>
              </w:rPr>
            </w:pPr>
          </w:p>
          <w:p w14:paraId="6CDD2508" w14:textId="65ED953E" w:rsidR="00B845FB" w:rsidRPr="00675CFE" w:rsidRDefault="00B845FB" w:rsidP="007A5827">
            <w:pPr>
              <w:tabs>
                <w:tab w:val="left" w:pos="0"/>
              </w:tabs>
              <w:overflowPunct w:val="0"/>
              <w:autoSpaceDE w:val="0"/>
              <w:autoSpaceDN w:val="0"/>
              <w:adjustRightInd w:val="0"/>
              <w:jc w:val="both"/>
              <w:rPr>
                <w:b/>
              </w:rPr>
            </w:pPr>
            <w:r w:rsidRPr="00675CFE">
              <w:rPr>
                <w:b/>
              </w:rPr>
              <w:t>QUESTION: If eligibility is processed within your system is this requirement necessary?</w:t>
            </w:r>
          </w:p>
          <w:p w14:paraId="668367FA" w14:textId="3AD63F27" w:rsidR="00101165" w:rsidRPr="00675CFE" w:rsidRDefault="00101165" w:rsidP="007A5827">
            <w:pPr>
              <w:tabs>
                <w:tab w:val="left" w:pos="0"/>
              </w:tabs>
              <w:overflowPunct w:val="0"/>
              <w:autoSpaceDE w:val="0"/>
              <w:autoSpaceDN w:val="0"/>
              <w:adjustRightInd w:val="0"/>
              <w:jc w:val="both"/>
              <w:rPr>
                <w:b/>
              </w:rPr>
            </w:pPr>
          </w:p>
          <w:p w14:paraId="39834CFF" w14:textId="7CE68F80" w:rsidR="00101165" w:rsidRDefault="006A73A9">
            <w:pPr>
              <w:tabs>
                <w:tab w:val="left" w:pos="0"/>
              </w:tabs>
              <w:overflowPunct w:val="0"/>
              <w:autoSpaceDE w:val="0"/>
              <w:autoSpaceDN w:val="0"/>
              <w:adjustRightInd w:val="0"/>
              <w:jc w:val="both"/>
            </w:pPr>
            <w:r w:rsidRPr="00675CFE">
              <w:t>No,</w:t>
            </w:r>
            <w:r w:rsidR="007D5E34" w:rsidRPr="00675CFE">
              <w:t xml:space="preserve"> when a PE application is processed within the </w:t>
            </w:r>
            <w:r w:rsidR="00AA549E">
              <w:t xml:space="preserve">NJ </w:t>
            </w:r>
            <w:r w:rsidR="007D5E34" w:rsidRPr="00675CFE">
              <w:t>Worker Portal, the eligibility determination will automatically be updated</w:t>
            </w:r>
            <w:r w:rsidR="00171BEB" w:rsidRPr="00675CFE">
              <w:t xml:space="preserve"> after</w:t>
            </w:r>
            <w:r w:rsidR="00171BEB">
              <w:t xml:space="preserve"> the Vendor </w:t>
            </w:r>
            <w:r w:rsidR="007661D8">
              <w:t xml:space="preserve">{Contractor} </w:t>
            </w:r>
            <w:r w:rsidR="00171BEB">
              <w:t>personnel confirms and updates the status</w:t>
            </w:r>
            <w:r w:rsidR="007D5E34" w:rsidRPr="009766A7">
              <w:t>.</w:t>
            </w:r>
          </w:p>
          <w:p w14:paraId="450B824E" w14:textId="34ABAFC8" w:rsidR="006C7CBD" w:rsidRPr="009766A7" w:rsidRDefault="006C7CBD">
            <w:pPr>
              <w:tabs>
                <w:tab w:val="left" w:pos="0"/>
              </w:tabs>
              <w:overflowPunct w:val="0"/>
              <w:autoSpaceDE w:val="0"/>
              <w:autoSpaceDN w:val="0"/>
              <w:adjustRightInd w:val="0"/>
              <w:jc w:val="both"/>
            </w:pPr>
          </w:p>
        </w:tc>
      </w:tr>
      <w:tr w:rsidR="009B2EE4" w14:paraId="3192DEC6" w14:textId="77777777" w:rsidTr="19E0F00C">
        <w:tc>
          <w:tcPr>
            <w:tcW w:w="877" w:type="dxa"/>
            <w:tcBorders>
              <w:top w:val="single" w:sz="4" w:space="0" w:color="auto"/>
              <w:left w:val="single" w:sz="4" w:space="0" w:color="auto"/>
              <w:bottom w:val="single" w:sz="4" w:space="0" w:color="auto"/>
              <w:right w:val="single" w:sz="4" w:space="0" w:color="auto"/>
            </w:tcBorders>
          </w:tcPr>
          <w:p w14:paraId="2D308B5D" w14:textId="73BC9019" w:rsidR="009B2EE4" w:rsidRPr="00C40BDE" w:rsidRDefault="0066096E" w:rsidP="00695995">
            <w:pPr>
              <w:tabs>
                <w:tab w:val="left" w:pos="0"/>
              </w:tabs>
              <w:autoSpaceDN w:val="0"/>
              <w:jc w:val="center"/>
            </w:pPr>
            <w:r>
              <w:t>188</w:t>
            </w:r>
          </w:p>
        </w:tc>
        <w:tc>
          <w:tcPr>
            <w:tcW w:w="2160" w:type="dxa"/>
            <w:tcBorders>
              <w:top w:val="single" w:sz="4" w:space="0" w:color="auto"/>
              <w:left w:val="single" w:sz="4" w:space="0" w:color="auto"/>
              <w:bottom w:val="single" w:sz="4" w:space="0" w:color="auto"/>
              <w:right w:val="single" w:sz="4" w:space="0" w:color="auto"/>
            </w:tcBorders>
          </w:tcPr>
          <w:p w14:paraId="3A5F37FE" w14:textId="441063A3" w:rsidR="009B2EE4" w:rsidRPr="00713FC0" w:rsidRDefault="00440CDB" w:rsidP="00B949DB">
            <w:pPr>
              <w:tabs>
                <w:tab w:val="left" w:pos="0"/>
              </w:tabs>
              <w:overflowPunct w:val="0"/>
              <w:autoSpaceDE w:val="0"/>
              <w:autoSpaceDN w:val="0"/>
              <w:adjustRightInd w:val="0"/>
            </w:pPr>
            <w:r w:rsidRPr="00440CDB">
              <w:t>Section 3.5.2.5.B, Presumptive Eligibility Determination</w:t>
            </w:r>
          </w:p>
        </w:tc>
        <w:tc>
          <w:tcPr>
            <w:tcW w:w="7200" w:type="dxa"/>
            <w:tcBorders>
              <w:top w:val="single" w:sz="4" w:space="0" w:color="auto"/>
              <w:left w:val="single" w:sz="4" w:space="0" w:color="auto"/>
              <w:bottom w:val="single" w:sz="4" w:space="0" w:color="auto"/>
              <w:right w:val="single" w:sz="4" w:space="0" w:color="auto"/>
            </w:tcBorders>
          </w:tcPr>
          <w:p w14:paraId="77982842" w14:textId="77777777" w:rsidR="00101165" w:rsidRDefault="00440CDB" w:rsidP="005663AD">
            <w:pPr>
              <w:tabs>
                <w:tab w:val="left" w:pos="0"/>
              </w:tabs>
              <w:overflowPunct w:val="0"/>
              <w:autoSpaceDE w:val="0"/>
              <w:autoSpaceDN w:val="0"/>
              <w:adjustRightInd w:val="0"/>
              <w:jc w:val="both"/>
              <w:rPr>
                <w:b/>
              </w:rPr>
            </w:pPr>
            <w:r w:rsidRPr="00440CDB">
              <w:rPr>
                <w:b/>
              </w:rPr>
              <w:t>What is the frequency of the electronic PE transfers (i.e. daily)?</w:t>
            </w:r>
          </w:p>
          <w:p w14:paraId="4E8E9A61" w14:textId="69EB0127" w:rsidR="009B2EE4" w:rsidRDefault="00440CDB" w:rsidP="005663AD">
            <w:pPr>
              <w:tabs>
                <w:tab w:val="left" w:pos="0"/>
              </w:tabs>
              <w:overflowPunct w:val="0"/>
              <w:autoSpaceDE w:val="0"/>
              <w:autoSpaceDN w:val="0"/>
              <w:adjustRightInd w:val="0"/>
              <w:jc w:val="both"/>
              <w:rPr>
                <w:b/>
              </w:rPr>
            </w:pPr>
            <w:r w:rsidRPr="00440CDB">
              <w:rPr>
                <w:b/>
              </w:rPr>
              <w:t xml:space="preserve">  </w:t>
            </w:r>
          </w:p>
          <w:p w14:paraId="602DA300" w14:textId="77777777" w:rsidR="007D5E34" w:rsidRDefault="007D5E34" w:rsidP="005663AD">
            <w:pPr>
              <w:tabs>
                <w:tab w:val="left" w:pos="0"/>
              </w:tabs>
              <w:overflowPunct w:val="0"/>
              <w:autoSpaceDE w:val="0"/>
              <w:autoSpaceDN w:val="0"/>
              <w:adjustRightInd w:val="0"/>
              <w:jc w:val="both"/>
            </w:pPr>
            <w:r w:rsidRPr="009766A7">
              <w:t>Daily, at a minimum.</w:t>
            </w:r>
          </w:p>
          <w:p w14:paraId="71F3D081" w14:textId="1EB350C0" w:rsidR="006C7CBD" w:rsidRPr="009766A7" w:rsidRDefault="006C7CBD" w:rsidP="005663AD">
            <w:pPr>
              <w:tabs>
                <w:tab w:val="left" w:pos="0"/>
              </w:tabs>
              <w:overflowPunct w:val="0"/>
              <w:autoSpaceDE w:val="0"/>
              <w:autoSpaceDN w:val="0"/>
              <w:adjustRightInd w:val="0"/>
              <w:jc w:val="both"/>
            </w:pPr>
          </w:p>
        </w:tc>
      </w:tr>
      <w:tr w:rsidR="00B845FB" w:rsidRPr="00C40BDE" w14:paraId="503B2790" w14:textId="77777777" w:rsidTr="19E0F00C">
        <w:tc>
          <w:tcPr>
            <w:tcW w:w="877" w:type="dxa"/>
            <w:tcBorders>
              <w:top w:val="single" w:sz="4" w:space="0" w:color="auto"/>
              <w:left w:val="single" w:sz="4" w:space="0" w:color="auto"/>
              <w:bottom w:val="single" w:sz="4" w:space="0" w:color="auto"/>
              <w:right w:val="single" w:sz="4" w:space="0" w:color="auto"/>
            </w:tcBorders>
          </w:tcPr>
          <w:p w14:paraId="5AE19CC6" w14:textId="50D407FE" w:rsidR="00B845FB" w:rsidRPr="00C40BDE" w:rsidRDefault="0066096E" w:rsidP="00695995">
            <w:pPr>
              <w:tabs>
                <w:tab w:val="left" w:pos="0"/>
              </w:tabs>
              <w:autoSpaceDN w:val="0"/>
              <w:jc w:val="center"/>
            </w:pPr>
            <w:r>
              <w:lastRenderedPageBreak/>
              <w:t>189</w:t>
            </w:r>
          </w:p>
        </w:tc>
        <w:tc>
          <w:tcPr>
            <w:tcW w:w="2160" w:type="dxa"/>
            <w:tcBorders>
              <w:top w:val="single" w:sz="4" w:space="0" w:color="auto"/>
              <w:left w:val="single" w:sz="4" w:space="0" w:color="auto"/>
              <w:bottom w:val="single" w:sz="4" w:space="0" w:color="auto"/>
              <w:right w:val="single" w:sz="4" w:space="0" w:color="auto"/>
            </w:tcBorders>
          </w:tcPr>
          <w:p w14:paraId="1C48360B" w14:textId="5BB1B45A" w:rsidR="00B845FB" w:rsidRPr="00713FC0" w:rsidRDefault="00BA07C1" w:rsidP="00BA07C1">
            <w:pPr>
              <w:tabs>
                <w:tab w:val="left" w:pos="0"/>
              </w:tabs>
              <w:overflowPunct w:val="0"/>
              <w:autoSpaceDE w:val="0"/>
              <w:autoSpaceDN w:val="0"/>
              <w:adjustRightInd w:val="0"/>
            </w:pPr>
            <w:r>
              <w:t xml:space="preserve">Section </w:t>
            </w:r>
            <w:r w:rsidR="00B845FB" w:rsidRPr="00F917FF">
              <w:t>3.5.2.6.</w:t>
            </w:r>
            <w:r>
              <w:t xml:space="preserve">, </w:t>
            </w:r>
            <w:r w:rsidRPr="00440CDB">
              <w:t xml:space="preserve">Electronic NJ </w:t>
            </w:r>
            <w:proofErr w:type="spellStart"/>
            <w:r w:rsidRPr="00440CDB">
              <w:t>FamilyCare</w:t>
            </w:r>
            <w:proofErr w:type="spellEnd"/>
            <w:r w:rsidRPr="00440CDB">
              <w:t xml:space="preserve"> Application</w:t>
            </w:r>
          </w:p>
        </w:tc>
        <w:tc>
          <w:tcPr>
            <w:tcW w:w="7200" w:type="dxa"/>
            <w:tcBorders>
              <w:top w:val="single" w:sz="4" w:space="0" w:color="auto"/>
              <w:left w:val="single" w:sz="4" w:space="0" w:color="auto"/>
              <w:bottom w:val="single" w:sz="4" w:space="0" w:color="auto"/>
              <w:right w:val="single" w:sz="4" w:space="0" w:color="auto"/>
            </w:tcBorders>
          </w:tcPr>
          <w:p w14:paraId="194DFCDF" w14:textId="77777777" w:rsidR="00B845FB" w:rsidRDefault="00B845FB" w:rsidP="007A5827">
            <w:pPr>
              <w:tabs>
                <w:tab w:val="left" w:pos="0"/>
              </w:tabs>
              <w:overflowPunct w:val="0"/>
              <w:autoSpaceDE w:val="0"/>
              <w:autoSpaceDN w:val="0"/>
              <w:adjustRightInd w:val="0"/>
              <w:jc w:val="both"/>
              <w:rPr>
                <w:b/>
              </w:rPr>
            </w:pPr>
            <w:r w:rsidRPr="00F917FF">
              <w:rPr>
                <w:b/>
              </w:rPr>
              <w:t xml:space="preserve">RFP LANGUAGE: Establish a link for updates, eligibility dispositions and data transfers from its E/EPMS to the NJ </w:t>
            </w:r>
            <w:proofErr w:type="spellStart"/>
            <w:r w:rsidRPr="00F917FF">
              <w:rPr>
                <w:b/>
              </w:rPr>
              <w:t>FamilyCare</w:t>
            </w:r>
            <w:proofErr w:type="spellEnd"/>
            <w:r w:rsidRPr="00F917FF">
              <w:rPr>
                <w:b/>
              </w:rPr>
              <w:t xml:space="preserve"> web-site by the Blanket P.O. operational date</w:t>
            </w:r>
            <w:r>
              <w:rPr>
                <w:b/>
              </w:rPr>
              <w:t>.</w:t>
            </w:r>
          </w:p>
          <w:p w14:paraId="5FEAA551" w14:textId="77777777" w:rsidR="00B845FB" w:rsidRDefault="00B845FB" w:rsidP="007A5827">
            <w:pPr>
              <w:tabs>
                <w:tab w:val="left" w:pos="0"/>
              </w:tabs>
              <w:overflowPunct w:val="0"/>
              <w:autoSpaceDE w:val="0"/>
              <w:autoSpaceDN w:val="0"/>
              <w:adjustRightInd w:val="0"/>
              <w:jc w:val="both"/>
              <w:rPr>
                <w:b/>
              </w:rPr>
            </w:pPr>
          </w:p>
          <w:p w14:paraId="7E8F5087" w14:textId="13018824" w:rsidR="00B845FB" w:rsidRDefault="00B845FB" w:rsidP="007A5827">
            <w:pPr>
              <w:tabs>
                <w:tab w:val="left" w:pos="0"/>
              </w:tabs>
              <w:overflowPunct w:val="0"/>
              <w:autoSpaceDE w:val="0"/>
              <w:autoSpaceDN w:val="0"/>
              <w:adjustRightInd w:val="0"/>
              <w:jc w:val="both"/>
              <w:rPr>
                <w:b/>
              </w:rPr>
            </w:pPr>
            <w:r w:rsidRPr="00F917FF">
              <w:rPr>
                <w:b/>
              </w:rPr>
              <w:t xml:space="preserve">QUESTION: Please clarify this requirement. What type of updates and data transfers are you referring to here?  </w:t>
            </w:r>
          </w:p>
          <w:p w14:paraId="3CD07F5B" w14:textId="77777777" w:rsidR="00101165" w:rsidRDefault="00101165" w:rsidP="007A5827">
            <w:pPr>
              <w:tabs>
                <w:tab w:val="left" w:pos="0"/>
              </w:tabs>
              <w:overflowPunct w:val="0"/>
              <w:autoSpaceDE w:val="0"/>
              <w:autoSpaceDN w:val="0"/>
              <w:adjustRightInd w:val="0"/>
              <w:jc w:val="both"/>
              <w:rPr>
                <w:b/>
              </w:rPr>
            </w:pPr>
          </w:p>
          <w:p w14:paraId="30B5E1FE" w14:textId="77777777" w:rsidR="00383204" w:rsidRDefault="007D5E34" w:rsidP="00383204">
            <w:pPr>
              <w:tabs>
                <w:tab w:val="left" w:pos="0"/>
              </w:tabs>
              <w:overflowPunct w:val="0"/>
              <w:autoSpaceDE w:val="0"/>
              <w:autoSpaceDN w:val="0"/>
              <w:adjustRightInd w:val="0"/>
              <w:jc w:val="both"/>
            </w:pPr>
            <w:r w:rsidRPr="009766A7">
              <w:t>This would include eligibility determination updates, denials, mail hous</w:t>
            </w:r>
            <w:r w:rsidR="00383204" w:rsidRPr="009766A7">
              <w:t>e</w:t>
            </w:r>
            <w:r w:rsidRPr="009766A7">
              <w:t xml:space="preserve"> processing updates</w:t>
            </w:r>
            <w:r w:rsidR="00383204" w:rsidRPr="009766A7">
              <w:t xml:space="preserve"> and </w:t>
            </w:r>
            <w:r w:rsidRPr="009766A7">
              <w:t>access to images</w:t>
            </w:r>
            <w:r w:rsidR="00383204" w:rsidRPr="009766A7">
              <w:t>.  Request for Information documents shall link to scanned documents.  Transfers should occur via web services and APIs.</w:t>
            </w:r>
          </w:p>
          <w:p w14:paraId="47D4F801" w14:textId="36CEA5A8" w:rsidR="006C7CBD" w:rsidRPr="009766A7" w:rsidRDefault="006C7CBD" w:rsidP="00383204">
            <w:pPr>
              <w:tabs>
                <w:tab w:val="left" w:pos="0"/>
              </w:tabs>
              <w:overflowPunct w:val="0"/>
              <w:autoSpaceDE w:val="0"/>
              <w:autoSpaceDN w:val="0"/>
              <w:adjustRightInd w:val="0"/>
              <w:jc w:val="both"/>
            </w:pPr>
          </w:p>
        </w:tc>
      </w:tr>
      <w:tr w:rsidR="009B2EE4" w14:paraId="4C90CDC9" w14:textId="77777777" w:rsidTr="19E0F00C">
        <w:tc>
          <w:tcPr>
            <w:tcW w:w="877" w:type="dxa"/>
            <w:tcBorders>
              <w:top w:val="single" w:sz="4" w:space="0" w:color="auto"/>
              <w:left w:val="single" w:sz="4" w:space="0" w:color="auto"/>
              <w:bottom w:val="single" w:sz="4" w:space="0" w:color="auto"/>
              <w:right w:val="single" w:sz="4" w:space="0" w:color="auto"/>
            </w:tcBorders>
          </w:tcPr>
          <w:p w14:paraId="6A7919C9" w14:textId="59218117" w:rsidR="009B2EE4" w:rsidRPr="00C40BDE" w:rsidRDefault="007A5827" w:rsidP="00695995">
            <w:pPr>
              <w:tabs>
                <w:tab w:val="left" w:pos="0"/>
              </w:tabs>
              <w:autoSpaceDN w:val="0"/>
              <w:jc w:val="center"/>
            </w:pPr>
            <w:r>
              <w:t>19</w:t>
            </w:r>
            <w:r w:rsidR="0066096E">
              <w:t>0</w:t>
            </w:r>
          </w:p>
        </w:tc>
        <w:tc>
          <w:tcPr>
            <w:tcW w:w="2160" w:type="dxa"/>
            <w:tcBorders>
              <w:top w:val="single" w:sz="4" w:space="0" w:color="auto"/>
              <w:left w:val="single" w:sz="4" w:space="0" w:color="auto"/>
              <w:bottom w:val="single" w:sz="4" w:space="0" w:color="auto"/>
              <w:right w:val="single" w:sz="4" w:space="0" w:color="auto"/>
            </w:tcBorders>
          </w:tcPr>
          <w:p w14:paraId="42DF1547" w14:textId="538F3CF9" w:rsidR="009B2EE4" w:rsidRPr="00713FC0" w:rsidRDefault="00440CDB" w:rsidP="00B949DB">
            <w:pPr>
              <w:tabs>
                <w:tab w:val="left" w:pos="0"/>
              </w:tabs>
              <w:overflowPunct w:val="0"/>
              <w:autoSpaceDE w:val="0"/>
              <w:autoSpaceDN w:val="0"/>
              <w:adjustRightInd w:val="0"/>
            </w:pPr>
            <w:r w:rsidRPr="00440CDB">
              <w:t xml:space="preserve">Section 3.5.2.6, Electronic NJ </w:t>
            </w:r>
            <w:proofErr w:type="spellStart"/>
            <w:r w:rsidRPr="00440CDB">
              <w:t>FamilyCare</w:t>
            </w:r>
            <w:proofErr w:type="spellEnd"/>
            <w:r w:rsidRPr="00440CDB">
              <w:t xml:space="preserve"> Application</w:t>
            </w:r>
          </w:p>
        </w:tc>
        <w:tc>
          <w:tcPr>
            <w:tcW w:w="7200" w:type="dxa"/>
            <w:tcBorders>
              <w:top w:val="single" w:sz="4" w:space="0" w:color="auto"/>
              <w:left w:val="single" w:sz="4" w:space="0" w:color="auto"/>
              <w:bottom w:val="single" w:sz="4" w:space="0" w:color="auto"/>
              <w:right w:val="single" w:sz="4" w:space="0" w:color="auto"/>
            </w:tcBorders>
          </w:tcPr>
          <w:p w14:paraId="39D8A594" w14:textId="733F3381" w:rsidR="00466647" w:rsidRDefault="00440CDB" w:rsidP="005663AD">
            <w:pPr>
              <w:tabs>
                <w:tab w:val="left" w:pos="0"/>
              </w:tabs>
              <w:overflowPunct w:val="0"/>
              <w:autoSpaceDE w:val="0"/>
              <w:autoSpaceDN w:val="0"/>
              <w:adjustRightInd w:val="0"/>
              <w:jc w:val="both"/>
              <w:rPr>
                <w:b/>
              </w:rPr>
            </w:pPr>
            <w:r w:rsidRPr="00440CDB">
              <w:rPr>
                <w:b/>
              </w:rPr>
              <w:t xml:space="preserve">Electronic NJ </w:t>
            </w:r>
            <w:proofErr w:type="spellStart"/>
            <w:r w:rsidRPr="00440CDB">
              <w:rPr>
                <w:b/>
              </w:rPr>
              <w:t>FamilyCare</w:t>
            </w:r>
            <w:proofErr w:type="spellEnd"/>
            <w:r w:rsidRPr="00440CDB">
              <w:rPr>
                <w:b/>
              </w:rPr>
              <w:t xml:space="preserve"> Application: </w:t>
            </w:r>
          </w:p>
          <w:p w14:paraId="5AA7C835" w14:textId="77777777" w:rsidR="00101165" w:rsidRDefault="00101165" w:rsidP="005663AD">
            <w:pPr>
              <w:tabs>
                <w:tab w:val="left" w:pos="0"/>
              </w:tabs>
              <w:overflowPunct w:val="0"/>
              <w:autoSpaceDE w:val="0"/>
              <w:autoSpaceDN w:val="0"/>
              <w:adjustRightInd w:val="0"/>
              <w:jc w:val="both"/>
              <w:rPr>
                <w:b/>
              </w:rPr>
            </w:pPr>
          </w:p>
          <w:p w14:paraId="71BA57DA" w14:textId="7D2442ED" w:rsidR="00466647" w:rsidRDefault="00440CDB" w:rsidP="00466647">
            <w:pPr>
              <w:pStyle w:val="ListParagraph"/>
              <w:numPr>
                <w:ilvl w:val="0"/>
                <w:numId w:val="47"/>
              </w:numPr>
              <w:tabs>
                <w:tab w:val="left" w:pos="0"/>
              </w:tabs>
              <w:overflowPunct w:val="0"/>
              <w:autoSpaceDE w:val="0"/>
              <w:autoSpaceDN w:val="0"/>
              <w:adjustRightInd w:val="0"/>
              <w:jc w:val="both"/>
              <w:rPr>
                <w:b/>
              </w:rPr>
            </w:pPr>
            <w:r w:rsidRPr="00466647">
              <w:rPr>
                <w:b/>
              </w:rPr>
              <w:t xml:space="preserve">Will there be an interface between NJ Worker Portal and the NJ </w:t>
            </w:r>
            <w:proofErr w:type="spellStart"/>
            <w:r w:rsidRPr="00466647">
              <w:rPr>
                <w:b/>
              </w:rPr>
              <w:t>FamilyCare</w:t>
            </w:r>
            <w:proofErr w:type="spellEnd"/>
            <w:r w:rsidRPr="00466647">
              <w:rPr>
                <w:b/>
              </w:rPr>
              <w:t xml:space="preserve"> site to pass updates, eligibility dispositions and data transfers that originate or are maintained in the NJ Worker Portal? </w:t>
            </w:r>
          </w:p>
          <w:p w14:paraId="73287528" w14:textId="77777777" w:rsidR="00101165" w:rsidRPr="009766A7" w:rsidRDefault="00101165" w:rsidP="009766A7">
            <w:pPr>
              <w:tabs>
                <w:tab w:val="left" w:pos="0"/>
              </w:tabs>
              <w:overflowPunct w:val="0"/>
              <w:autoSpaceDE w:val="0"/>
              <w:autoSpaceDN w:val="0"/>
              <w:adjustRightInd w:val="0"/>
              <w:jc w:val="both"/>
              <w:rPr>
                <w:b/>
              </w:rPr>
            </w:pPr>
          </w:p>
          <w:p w14:paraId="513E79E9" w14:textId="1E13E5CD" w:rsidR="00383204" w:rsidRPr="00101165" w:rsidRDefault="00B267B8" w:rsidP="009766A7">
            <w:pPr>
              <w:tabs>
                <w:tab w:val="left" w:pos="0"/>
              </w:tabs>
              <w:overflowPunct w:val="0"/>
              <w:autoSpaceDE w:val="0"/>
              <w:autoSpaceDN w:val="0"/>
              <w:adjustRightInd w:val="0"/>
              <w:ind w:left="360"/>
              <w:jc w:val="both"/>
            </w:pPr>
            <w:r w:rsidRPr="00101165">
              <w:t xml:space="preserve">No, this interface is not necessary as the </w:t>
            </w:r>
            <w:r w:rsidR="00945F18">
              <w:t>Vendor</w:t>
            </w:r>
            <w:r w:rsidR="007661D8">
              <w:t xml:space="preserve"> {Contractor}</w:t>
            </w:r>
            <w:r w:rsidRPr="00101165">
              <w:t xml:space="preserve"> is expected to use the NJ Worker Portal and the </w:t>
            </w:r>
            <w:r w:rsidR="00945F18">
              <w:t>A</w:t>
            </w:r>
            <w:r w:rsidRPr="00101165">
              <w:t>pplicant is expected to review application status using the Mobile Client Access (NJHELPS).</w:t>
            </w:r>
          </w:p>
          <w:p w14:paraId="2D57551E" w14:textId="77777777" w:rsidR="00B267B8" w:rsidRPr="009766A7" w:rsidRDefault="00B267B8" w:rsidP="009766A7">
            <w:pPr>
              <w:tabs>
                <w:tab w:val="left" w:pos="0"/>
              </w:tabs>
              <w:overflowPunct w:val="0"/>
              <w:autoSpaceDE w:val="0"/>
              <w:autoSpaceDN w:val="0"/>
              <w:adjustRightInd w:val="0"/>
              <w:jc w:val="both"/>
              <w:rPr>
                <w:b/>
              </w:rPr>
            </w:pPr>
          </w:p>
          <w:p w14:paraId="012F40F7" w14:textId="543ABC8A" w:rsidR="009B2EE4" w:rsidRDefault="00440CDB" w:rsidP="00466647">
            <w:pPr>
              <w:pStyle w:val="ListParagraph"/>
              <w:numPr>
                <w:ilvl w:val="0"/>
                <w:numId w:val="47"/>
              </w:numPr>
              <w:tabs>
                <w:tab w:val="left" w:pos="0"/>
              </w:tabs>
              <w:overflowPunct w:val="0"/>
              <w:autoSpaceDE w:val="0"/>
              <w:autoSpaceDN w:val="0"/>
              <w:adjustRightInd w:val="0"/>
              <w:jc w:val="both"/>
              <w:rPr>
                <w:b/>
              </w:rPr>
            </w:pPr>
            <w:r w:rsidRPr="00466647">
              <w:rPr>
                <w:b/>
              </w:rPr>
              <w:t xml:space="preserve">What is the role of the vendors E/EPMS system?  </w:t>
            </w:r>
          </w:p>
          <w:p w14:paraId="6C5FE368" w14:textId="77777777" w:rsidR="00101165" w:rsidRPr="009766A7" w:rsidRDefault="00101165" w:rsidP="009766A7">
            <w:pPr>
              <w:tabs>
                <w:tab w:val="left" w:pos="0"/>
              </w:tabs>
              <w:overflowPunct w:val="0"/>
              <w:autoSpaceDE w:val="0"/>
              <w:autoSpaceDN w:val="0"/>
              <w:adjustRightInd w:val="0"/>
              <w:jc w:val="both"/>
              <w:rPr>
                <w:b/>
              </w:rPr>
            </w:pPr>
          </w:p>
          <w:p w14:paraId="67CB77DF" w14:textId="77777777" w:rsidR="00B267B8" w:rsidRDefault="00B267B8" w:rsidP="009766A7">
            <w:pPr>
              <w:tabs>
                <w:tab w:val="left" w:pos="0"/>
              </w:tabs>
              <w:overflowPunct w:val="0"/>
              <w:autoSpaceDE w:val="0"/>
              <w:autoSpaceDN w:val="0"/>
              <w:adjustRightInd w:val="0"/>
              <w:ind w:left="360"/>
              <w:jc w:val="both"/>
            </w:pPr>
            <w:r w:rsidRPr="00101165">
              <w:t xml:space="preserve">The </w:t>
            </w:r>
            <w:r w:rsidR="00C460B2">
              <w:t>Vendor’s</w:t>
            </w:r>
            <w:r w:rsidRPr="00101165">
              <w:t xml:space="preserve"> </w:t>
            </w:r>
            <w:r w:rsidR="007661D8">
              <w:t xml:space="preserve">{Contractor’s} </w:t>
            </w:r>
            <w:r w:rsidRPr="00101165">
              <w:t>E/EPMS is expected to process premium and MCO enrollment.</w:t>
            </w:r>
          </w:p>
          <w:p w14:paraId="034015CB" w14:textId="3F818B58" w:rsidR="006C7CBD" w:rsidRPr="00D57368" w:rsidRDefault="006C7CBD" w:rsidP="009766A7">
            <w:pPr>
              <w:tabs>
                <w:tab w:val="left" w:pos="0"/>
              </w:tabs>
              <w:overflowPunct w:val="0"/>
              <w:autoSpaceDE w:val="0"/>
              <w:autoSpaceDN w:val="0"/>
              <w:adjustRightInd w:val="0"/>
              <w:ind w:left="360"/>
              <w:jc w:val="both"/>
            </w:pPr>
          </w:p>
        </w:tc>
      </w:tr>
      <w:tr w:rsidR="009B2EE4" w14:paraId="49A16E74" w14:textId="77777777" w:rsidTr="19E0F00C">
        <w:tc>
          <w:tcPr>
            <w:tcW w:w="877" w:type="dxa"/>
            <w:tcBorders>
              <w:top w:val="single" w:sz="4" w:space="0" w:color="auto"/>
              <w:left w:val="single" w:sz="4" w:space="0" w:color="auto"/>
              <w:bottom w:val="single" w:sz="4" w:space="0" w:color="auto"/>
              <w:right w:val="single" w:sz="4" w:space="0" w:color="auto"/>
            </w:tcBorders>
          </w:tcPr>
          <w:p w14:paraId="6A3364F9" w14:textId="3451AE6D" w:rsidR="009B2EE4" w:rsidRPr="00C40BDE" w:rsidRDefault="007A5827" w:rsidP="005663AD">
            <w:pPr>
              <w:tabs>
                <w:tab w:val="left" w:pos="0"/>
              </w:tabs>
              <w:autoSpaceDN w:val="0"/>
              <w:jc w:val="center"/>
            </w:pPr>
            <w:r>
              <w:t>19</w:t>
            </w:r>
            <w:r w:rsidR="0066096E">
              <w:t>1</w:t>
            </w:r>
          </w:p>
        </w:tc>
        <w:tc>
          <w:tcPr>
            <w:tcW w:w="2160" w:type="dxa"/>
            <w:tcBorders>
              <w:top w:val="single" w:sz="4" w:space="0" w:color="auto"/>
              <w:left w:val="single" w:sz="4" w:space="0" w:color="auto"/>
              <w:bottom w:val="single" w:sz="4" w:space="0" w:color="auto"/>
              <w:right w:val="single" w:sz="4" w:space="0" w:color="auto"/>
            </w:tcBorders>
          </w:tcPr>
          <w:p w14:paraId="50B583D7" w14:textId="20C1957E" w:rsidR="009B2EE4" w:rsidRPr="00713FC0" w:rsidRDefault="00440CDB" w:rsidP="00713FC0">
            <w:pPr>
              <w:tabs>
                <w:tab w:val="left" w:pos="0"/>
              </w:tabs>
              <w:overflowPunct w:val="0"/>
              <w:autoSpaceDE w:val="0"/>
              <w:autoSpaceDN w:val="0"/>
              <w:adjustRightInd w:val="0"/>
              <w:jc w:val="center"/>
            </w:pPr>
            <w:r w:rsidRPr="00440CDB">
              <w:t xml:space="preserve">Section 3.5.2.6.B, Electronic NJ </w:t>
            </w:r>
            <w:proofErr w:type="spellStart"/>
            <w:r w:rsidRPr="00440CDB">
              <w:t>FamilyCare</w:t>
            </w:r>
            <w:proofErr w:type="spellEnd"/>
            <w:r w:rsidRPr="00440CDB">
              <w:t xml:space="preserve"> Application</w:t>
            </w:r>
          </w:p>
        </w:tc>
        <w:tc>
          <w:tcPr>
            <w:tcW w:w="7200" w:type="dxa"/>
            <w:tcBorders>
              <w:top w:val="single" w:sz="4" w:space="0" w:color="auto"/>
              <w:left w:val="single" w:sz="4" w:space="0" w:color="auto"/>
              <w:bottom w:val="single" w:sz="4" w:space="0" w:color="auto"/>
              <w:right w:val="single" w:sz="4" w:space="0" w:color="auto"/>
            </w:tcBorders>
          </w:tcPr>
          <w:p w14:paraId="08AFC807" w14:textId="60273787" w:rsidR="00466647" w:rsidRDefault="00440CDB" w:rsidP="005663AD">
            <w:pPr>
              <w:tabs>
                <w:tab w:val="left" w:pos="0"/>
              </w:tabs>
              <w:overflowPunct w:val="0"/>
              <w:autoSpaceDE w:val="0"/>
              <w:autoSpaceDN w:val="0"/>
              <w:adjustRightInd w:val="0"/>
              <w:jc w:val="both"/>
              <w:rPr>
                <w:b/>
              </w:rPr>
            </w:pPr>
            <w:r w:rsidRPr="00440CDB">
              <w:rPr>
                <w:b/>
              </w:rPr>
              <w:t xml:space="preserve">The requirement states that MI letters shall be generated within 2 business days of receipt requests for missing information. Based on the data discussed in amendment 1, the New Jersey Worker Portal will generate requests for MI based on embedded rules in that system. </w:t>
            </w:r>
          </w:p>
          <w:p w14:paraId="5B8A2250" w14:textId="77777777" w:rsidR="00101165" w:rsidRDefault="00101165" w:rsidP="005663AD">
            <w:pPr>
              <w:tabs>
                <w:tab w:val="left" w:pos="0"/>
              </w:tabs>
              <w:overflowPunct w:val="0"/>
              <w:autoSpaceDE w:val="0"/>
              <w:autoSpaceDN w:val="0"/>
              <w:adjustRightInd w:val="0"/>
              <w:jc w:val="both"/>
              <w:rPr>
                <w:b/>
              </w:rPr>
            </w:pPr>
          </w:p>
          <w:p w14:paraId="535D88B6" w14:textId="13429789" w:rsidR="00466647" w:rsidRDefault="00440CDB" w:rsidP="00466647">
            <w:pPr>
              <w:pStyle w:val="ListParagraph"/>
              <w:numPr>
                <w:ilvl w:val="0"/>
                <w:numId w:val="48"/>
              </w:numPr>
              <w:tabs>
                <w:tab w:val="left" w:pos="0"/>
              </w:tabs>
              <w:overflowPunct w:val="0"/>
              <w:autoSpaceDE w:val="0"/>
              <w:autoSpaceDN w:val="0"/>
              <w:adjustRightInd w:val="0"/>
              <w:jc w:val="both"/>
              <w:rPr>
                <w:b/>
              </w:rPr>
            </w:pPr>
            <w:r w:rsidRPr="00466647">
              <w:rPr>
                <w:b/>
              </w:rPr>
              <w:t xml:space="preserve">Is this requirement around actual transmission to the fulfillment vendor? </w:t>
            </w:r>
          </w:p>
          <w:p w14:paraId="7CBC1139" w14:textId="77777777" w:rsidR="00101165" w:rsidRPr="009766A7" w:rsidRDefault="00101165" w:rsidP="009766A7">
            <w:pPr>
              <w:tabs>
                <w:tab w:val="left" w:pos="0"/>
              </w:tabs>
              <w:overflowPunct w:val="0"/>
              <w:autoSpaceDE w:val="0"/>
              <w:autoSpaceDN w:val="0"/>
              <w:adjustRightInd w:val="0"/>
              <w:jc w:val="both"/>
              <w:rPr>
                <w:b/>
              </w:rPr>
            </w:pPr>
          </w:p>
          <w:p w14:paraId="792BFD85" w14:textId="663A7087" w:rsidR="00B267B8" w:rsidRPr="00101165" w:rsidRDefault="00B267B8" w:rsidP="009766A7">
            <w:pPr>
              <w:tabs>
                <w:tab w:val="left" w:pos="0"/>
              </w:tabs>
              <w:overflowPunct w:val="0"/>
              <w:autoSpaceDE w:val="0"/>
              <w:autoSpaceDN w:val="0"/>
              <w:adjustRightInd w:val="0"/>
              <w:ind w:left="360"/>
              <w:jc w:val="both"/>
            </w:pPr>
            <w:r w:rsidRPr="00101165">
              <w:t>No, this</w:t>
            </w:r>
            <w:r w:rsidR="00CE04A5" w:rsidRPr="00101165">
              <w:t xml:space="preserve"> </w:t>
            </w:r>
            <w:r w:rsidRPr="00101165">
              <w:t xml:space="preserve">requirement </w:t>
            </w:r>
            <w:r w:rsidR="00C460B2">
              <w:t xml:space="preserve">is </w:t>
            </w:r>
            <w:r w:rsidRPr="00101165">
              <w:t xml:space="preserve">for the </w:t>
            </w:r>
            <w:r w:rsidR="00C460B2">
              <w:t>Vendor</w:t>
            </w:r>
            <w:r w:rsidRPr="00101165">
              <w:t xml:space="preserve"> </w:t>
            </w:r>
            <w:r w:rsidR="007661D8">
              <w:t xml:space="preserve">{Contractor} </w:t>
            </w:r>
            <w:r w:rsidRPr="00101165">
              <w:t>to request any and all required docu</w:t>
            </w:r>
            <w:r w:rsidR="00CE04A5" w:rsidRPr="00101165">
              <w:t>m</w:t>
            </w:r>
            <w:r w:rsidRPr="00101165">
              <w:t>entation associated with the submission of electronically transmitted applications by mailing self</w:t>
            </w:r>
            <w:r w:rsidR="00CE04A5" w:rsidRPr="00101165">
              <w:t>-</w:t>
            </w:r>
            <w:r w:rsidRPr="00101165">
              <w:t>addressed envelop</w:t>
            </w:r>
            <w:r w:rsidR="00CE04A5" w:rsidRPr="00101165">
              <w:t>es</w:t>
            </w:r>
            <w:r w:rsidRPr="00101165">
              <w:t xml:space="preserve"> to all </w:t>
            </w:r>
            <w:r w:rsidR="00C460B2">
              <w:t>A</w:t>
            </w:r>
            <w:r w:rsidRPr="00101165">
              <w:t xml:space="preserve">pplicants within two (2) business days of receipt </w:t>
            </w:r>
            <w:r w:rsidR="00CE04A5" w:rsidRPr="00101165">
              <w:t>of the electronic application.</w:t>
            </w:r>
          </w:p>
          <w:p w14:paraId="54746FBD" w14:textId="77777777" w:rsidR="00CE04A5" w:rsidRPr="009766A7" w:rsidRDefault="00CE04A5" w:rsidP="009766A7">
            <w:pPr>
              <w:tabs>
                <w:tab w:val="left" w:pos="0"/>
              </w:tabs>
              <w:overflowPunct w:val="0"/>
              <w:autoSpaceDE w:val="0"/>
              <w:autoSpaceDN w:val="0"/>
              <w:adjustRightInd w:val="0"/>
              <w:jc w:val="both"/>
              <w:rPr>
                <w:b/>
              </w:rPr>
            </w:pPr>
          </w:p>
          <w:p w14:paraId="762EEF4E" w14:textId="77AA0874" w:rsidR="009B2EE4" w:rsidRDefault="00440CDB" w:rsidP="00466647">
            <w:pPr>
              <w:pStyle w:val="ListParagraph"/>
              <w:numPr>
                <w:ilvl w:val="0"/>
                <w:numId w:val="48"/>
              </w:numPr>
              <w:tabs>
                <w:tab w:val="left" w:pos="0"/>
              </w:tabs>
              <w:overflowPunct w:val="0"/>
              <w:autoSpaceDE w:val="0"/>
              <w:autoSpaceDN w:val="0"/>
              <w:adjustRightInd w:val="0"/>
              <w:jc w:val="both"/>
              <w:rPr>
                <w:b/>
              </w:rPr>
            </w:pPr>
            <w:r w:rsidRPr="00466647">
              <w:rPr>
                <w:b/>
              </w:rPr>
              <w:t>Is so, when is the MI request from the NJ Worker</w:t>
            </w:r>
            <w:r w:rsidR="00466647">
              <w:rPr>
                <w:b/>
              </w:rPr>
              <w:t xml:space="preserve"> </w:t>
            </w:r>
            <w:r w:rsidRPr="00466647">
              <w:rPr>
                <w:b/>
              </w:rPr>
              <w:t>Portal dispositioned to the vendor?</w:t>
            </w:r>
          </w:p>
          <w:p w14:paraId="51133EA7" w14:textId="77777777" w:rsidR="00101165" w:rsidRPr="009766A7" w:rsidRDefault="00101165" w:rsidP="009766A7">
            <w:pPr>
              <w:tabs>
                <w:tab w:val="left" w:pos="0"/>
              </w:tabs>
              <w:overflowPunct w:val="0"/>
              <w:autoSpaceDE w:val="0"/>
              <w:autoSpaceDN w:val="0"/>
              <w:adjustRightInd w:val="0"/>
              <w:jc w:val="both"/>
              <w:rPr>
                <w:b/>
              </w:rPr>
            </w:pPr>
          </w:p>
          <w:p w14:paraId="19C814F1" w14:textId="77777777" w:rsidR="00101165" w:rsidRDefault="00CE04A5" w:rsidP="009766A7">
            <w:pPr>
              <w:tabs>
                <w:tab w:val="left" w:pos="0"/>
              </w:tabs>
              <w:overflowPunct w:val="0"/>
              <w:autoSpaceDE w:val="0"/>
              <w:autoSpaceDN w:val="0"/>
              <w:adjustRightInd w:val="0"/>
              <w:ind w:left="360"/>
              <w:jc w:val="both"/>
            </w:pPr>
            <w:r w:rsidRPr="00101165">
              <w:t>Th</w:t>
            </w:r>
            <w:r w:rsidR="00C460B2">
              <w:t xml:space="preserve">e MI request is dispositioned to the Vendor </w:t>
            </w:r>
            <w:r w:rsidR="007661D8">
              <w:t xml:space="preserve">{Contractor} </w:t>
            </w:r>
            <w:r w:rsidRPr="00101165">
              <w:t xml:space="preserve">each evening for the </w:t>
            </w:r>
            <w:r w:rsidR="00C460B2">
              <w:t>Vendor</w:t>
            </w:r>
            <w:r w:rsidR="007661D8">
              <w:t xml:space="preserve"> {Contractor}</w:t>
            </w:r>
            <w:r w:rsidRPr="00101165">
              <w:t xml:space="preserve"> to generate letters.</w:t>
            </w:r>
          </w:p>
          <w:p w14:paraId="5E8FB1B6" w14:textId="2F66E767" w:rsidR="006C7CBD" w:rsidRPr="00D57368" w:rsidRDefault="006C7CBD" w:rsidP="009766A7">
            <w:pPr>
              <w:tabs>
                <w:tab w:val="left" w:pos="0"/>
              </w:tabs>
              <w:overflowPunct w:val="0"/>
              <w:autoSpaceDE w:val="0"/>
              <w:autoSpaceDN w:val="0"/>
              <w:adjustRightInd w:val="0"/>
              <w:ind w:left="360"/>
              <w:jc w:val="both"/>
            </w:pPr>
          </w:p>
        </w:tc>
      </w:tr>
      <w:tr w:rsidR="009B2EE4" w14:paraId="45A5A919" w14:textId="77777777" w:rsidTr="19E0F00C">
        <w:tc>
          <w:tcPr>
            <w:tcW w:w="877" w:type="dxa"/>
            <w:tcBorders>
              <w:top w:val="single" w:sz="4" w:space="0" w:color="auto"/>
              <w:left w:val="single" w:sz="4" w:space="0" w:color="auto"/>
              <w:bottom w:val="single" w:sz="4" w:space="0" w:color="auto"/>
              <w:right w:val="single" w:sz="4" w:space="0" w:color="auto"/>
            </w:tcBorders>
          </w:tcPr>
          <w:p w14:paraId="51174217" w14:textId="7576CCCB" w:rsidR="009B2EE4" w:rsidRPr="00C40BDE" w:rsidRDefault="007A5827" w:rsidP="0066096E">
            <w:pPr>
              <w:tabs>
                <w:tab w:val="left" w:pos="0"/>
              </w:tabs>
              <w:autoSpaceDN w:val="0"/>
              <w:jc w:val="center"/>
            </w:pPr>
            <w:r>
              <w:t>19</w:t>
            </w:r>
            <w:r w:rsidR="0066096E">
              <w:t>2</w:t>
            </w:r>
          </w:p>
        </w:tc>
        <w:tc>
          <w:tcPr>
            <w:tcW w:w="2160" w:type="dxa"/>
            <w:tcBorders>
              <w:top w:val="single" w:sz="4" w:space="0" w:color="auto"/>
              <w:left w:val="single" w:sz="4" w:space="0" w:color="auto"/>
              <w:bottom w:val="single" w:sz="4" w:space="0" w:color="auto"/>
              <w:right w:val="single" w:sz="4" w:space="0" w:color="auto"/>
            </w:tcBorders>
          </w:tcPr>
          <w:p w14:paraId="044F400E" w14:textId="3187A572" w:rsidR="009B2EE4" w:rsidRPr="00713FC0" w:rsidRDefault="00440CDB" w:rsidP="00B949DB">
            <w:pPr>
              <w:tabs>
                <w:tab w:val="left" w:pos="0"/>
              </w:tabs>
              <w:overflowPunct w:val="0"/>
              <w:autoSpaceDE w:val="0"/>
              <w:autoSpaceDN w:val="0"/>
              <w:adjustRightInd w:val="0"/>
              <w:jc w:val="center"/>
            </w:pPr>
            <w:r w:rsidRPr="00440CDB">
              <w:t>Section 3.5.2.7, Returned Documentation</w:t>
            </w:r>
          </w:p>
        </w:tc>
        <w:tc>
          <w:tcPr>
            <w:tcW w:w="7200" w:type="dxa"/>
            <w:tcBorders>
              <w:top w:val="single" w:sz="4" w:space="0" w:color="auto"/>
              <w:left w:val="single" w:sz="4" w:space="0" w:color="auto"/>
              <w:bottom w:val="single" w:sz="4" w:space="0" w:color="auto"/>
              <w:right w:val="single" w:sz="4" w:space="0" w:color="auto"/>
            </w:tcBorders>
          </w:tcPr>
          <w:p w14:paraId="0304C488" w14:textId="77777777" w:rsidR="009B2EE4" w:rsidRDefault="00440CDB" w:rsidP="005663AD">
            <w:pPr>
              <w:tabs>
                <w:tab w:val="left" w:pos="0"/>
              </w:tabs>
              <w:overflowPunct w:val="0"/>
              <w:autoSpaceDE w:val="0"/>
              <w:autoSpaceDN w:val="0"/>
              <w:adjustRightInd w:val="0"/>
              <w:jc w:val="both"/>
              <w:rPr>
                <w:b/>
              </w:rPr>
            </w:pPr>
            <w:r w:rsidRPr="00440CDB">
              <w:rPr>
                <w:b/>
              </w:rPr>
              <w:t>Please confirm that the Returned Documentation requirements listed in Section 3.5.2.7 do not apply to cases where eligibility is terminated at the time of receipt of returned documentation.</w:t>
            </w:r>
          </w:p>
          <w:p w14:paraId="68F446EF" w14:textId="77777777" w:rsidR="00383204" w:rsidRDefault="00383204" w:rsidP="005663AD">
            <w:pPr>
              <w:tabs>
                <w:tab w:val="left" w:pos="0"/>
              </w:tabs>
              <w:overflowPunct w:val="0"/>
              <w:autoSpaceDE w:val="0"/>
              <w:autoSpaceDN w:val="0"/>
              <w:adjustRightInd w:val="0"/>
              <w:jc w:val="both"/>
              <w:rPr>
                <w:b/>
              </w:rPr>
            </w:pPr>
          </w:p>
          <w:p w14:paraId="30BEBC2D" w14:textId="77777777" w:rsidR="00EB5C13" w:rsidRDefault="00383204">
            <w:pPr>
              <w:tabs>
                <w:tab w:val="left" w:pos="0"/>
              </w:tabs>
              <w:overflowPunct w:val="0"/>
              <w:autoSpaceDE w:val="0"/>
              <w:autoSpaceDN w:val="0"/>
              <w:adjustRightInd w:val="0"/>
              <w:jc w:val="both"/>
            </w:pPr>
            <w:r w:rsidRPr="009766A7">
              <w:t xml:space="preserve">Eligibility can be retroactively reopened and a former </w:t>
            </w:r>
            <w:r w:rsidR="00C460B2">
              <w:t>B</w:t>
            </w:r>
            <w:r w:rsidRPr="009766A7">
              <w:t>eneficiary can be re-enrolled into a previous MCO within 90 days of termination.  Thus receipt of returned documents must still be processed.  Mail received after 90 days must prompt for a new application.</w:t>
            </w:r>
          </w:p>
          <w:p w14:paraId="6F590870" w14:textId="3407F7EB" w:rsidR="006C7CBD" w:rsidRPr="009766A7" w:rsidRDefault="006C7CBD">
            <w:pPr>
              <w:tabs>
                <w:tab w:val="left" w:pos="0"/>
              </w:tabs>
              <w:overflowPunct w:val="0"/>
              <w:autoSpaceDE w:val="0"/>
              <w:autoSpaceDN w:val="0"/>
              <w:adjustRightInd w:val="0"/>
              <w:jc w:val="both"/>
            </w:pPr>
          </w:p>
        </w:tc>
      </w:tr>
      <w:tr w:rsidR="009B2EE4" w14:paraId="6740067B" w14:textId="77777777" w:rsidTr="19E0F00C">
        <w:tc>
          <w:tcPr>
            <w:tcW w:w="877" w:type="dxa"/>
            <w:tcBorders>
              <w:top w:val="single" w:sz="4" w:space="0" w:color="auto"/>
              <w:left w:val="single" w:sz="4" w:space="0" w:color="auto"/>
              <w:bottom w:val="single" w:sz="4" w:space="0" w:color="auto"/>
              <w:right w:val="single" w:sz="4" w:space="0" w:color="auto"/>
            </w:tcBorders>
          </w:tcPr>
          <w:p w14:paraId="7F54FA05" w14:textId="6B510ACF" w:rsidR="009B2EE4" w:rsidRPr="00C40BDE" w:rsidRDefault="007A5827" w:rsidP="0066096E">
            <w:pPr>
              <w:tabs>
                <w:tab w:val="left" w:pos="0"/>
              </w:tabs>
              <w:autoSpaceDN w:val="0"/>
              <w:jc w:val="center"/>
            </w:pPr>
            <w:r>
              <w:lastRenderedPageBreak/>
              <w:t>19</w:t>
            </w:r>
            <w:r w:rsidR="0066096E">
              <w:t>3</w:t>
            </w:r>
          </w:p>
        </w:tc>
        <w:tc>
          <w:tcPr>
            <w:tcW w:w="2160" w:type="dxa"/>
            <w:tcBorders>
              <w:top w:val="single" w:sz="4" w:space="0" w:color="auto"/>
              <w:left w:val="single" w:sz="4" w:space="0" w:color="auto"/>
              <w:bottom w:val="single" w:sz="4" w:space="0" w:color="auto"/>
              <w:right w:val="single" w:sz="4" w:space="0" w:color="auto"/>
            </w:tcBorders>
          </w:tcPr>
          <w:p w14:paraId="7A089F21" w14:textId="5B33D7C9" w:rsidR="009B2EE4" w:rsidRPr="00713FC0" w:rsidRDefault="00440CDB" w:rsidP="00B949DB">
            <w:pPr>
              <w:tabs>
                <w:tab w:val="left" w:pos="0"/>
                <w:tab w:val="left" w:pos="333"/>
              </w:tabs>
              <w:overflowPunct w:val="0"/>
              <w:autoSpaceDE w:val="0"/>
              <w:autoSpaceDN w:val="0"/>
              <w:adjustRightInd w:val="0"/>
              <w:jc w:val="center"/>
            </w:pPr>
            <w:r w:rsidRPr="00440CDB">
              <w:t>Section 3.5.2.7, Returned Documentation</w:t>
            </w:r>
          </w:p>
        </w:tc>
        <w:tc>
          <w:tcPr>
            <w:tcW w:w="7200" w:type="dxa"/>
            <w:tcBorders>
              <w:top w:val="single" w:sz="4" w:space="0" w:color="auto"/>
              <w:left w:val="single" w:sz="4" w:space="0" w:color="auto"/>
              <w:bottom w:val="single" w:sz="4" w:space="0" w:color="auto"/>
              <w:right w:val="single" w:sz="4" w:space="0" w:color="auto"/>
            </w:tcBorders>
          </w:tcPr>
          <w:p w14:paraId="7E4E6212" w14:textId="5DE3D4FC" w:rsidR="00466647" w:rsidRDefault="00440CDB" w:rsidP="009766A7">
            <w:pPr>
              <w:pStyle w:val="ListParagraph"/>
              <w:numPr>
                <w:ilvl w:val="0"/>
                <w:numId w:val="49"/>
              </w:numPr>
              <w:tabs>
                <w:tab w:val="left" w:pos="0"/>
              </w:tabs>
              <w:overflowPunct w:val="0"/>
              <w:autoSpaceDE w:val="0"/>
              <w:autoSpaceDN w:val="0"/>
              <w:adjustRightInd w:val="0"/>
              <w:ind w:left="360"/>
              <w:jc w:val="both"/>
              <w:rPr>
                <w:b/>
              </w:rPr>
            </w:pPr>
            <w:r w:rsidRPr="00466647">
              <w:rPr>
                <w:b/>
              </w:rPr>
              <w:t xml:space="preserve">Can DMHAS confirm that it currently allows the US Postal Service to deliver mail to applicants/beneficiaries that have forwarding address service? </w:t>
            </w:r>
          </w:p>
          <w:p w14:paraId="086EBADD" w14:textId="77777777" w:rsidR="00EB5C13" w:rsidRPr="009766A7" w:rsidRDefault="00EB5C13" w:rsidP="009766A7">
            <w:pPr>
              <w:tabs>
                <w:tab w:val="left" w:pos="0"/>
              </w:tabs>
              <w:overflowPunct w:val="0"/>
              <w:autoSpaceDE w:val="0"/>
              <w:autoSpaceDN w:val="0"/>
              <w:adjustRightInd w:val="0"/>
              <w:jc w:val="both"/>
              <w:rPr>
                <w:b/>
              </w:rPr>
            </w:pPr>
          </w:p>
          <w:p w14:paraId="77B2119C" w14:textId="6DEEFBC4" w:rsidR="00663AB7" w:rsidRPr="00EB5C13" w:rsidRDefault="00EB5C13" w:rsidP="009766A7">
            <w:pPr>
              <w:tabs>
                <w:tab w:val="left" w:pos="0"/>
              </w:tabs>
              <w:overflowPunct w:val="0"/>
              <w:autoSpaceDE w:val="0"/>
              <w:autoSpaceDN w:val="0"/>
              <w:adjustRightInd w:val="0"/>
              <w:ind w:left="360"/>
              <w:jc w:val="both"/>
            </w:pPr>
            <w:r w:rsidRPr="009766A7">
              <w:t>This is c</w:t>
            </w:r>
            <w:r w:rsidR="00663AB7" w:rsidRPr="00EB5C13">
              <w:t>onfirmed.</w:t>
            </w:r>
          </w:p>
          <w:p w14:paraId="3FE967AC" w14:textId="77777777" w:rsidR="00383204" w:rsidRPr="009766A7" w:rsidRDefault="00383204" w:rsidP="009766A7">
            <w:pPr>
              <w:tabs>
                <w:tab w:val="left" w:pos="0"/>
              </w:tabs>
              <w:overflowPunct w:val="0"/>
              <w:autoSpaceDE w:val="0"/>
              <w:autoSpaceDN w:val="0"/>
              <w:adjustRightInd w:val="0"/>
              <w:jc w:val="both"/>
              <w:rPr>
                <w:b/>
              </w:rPr>
            </w:pPr>
          </w:p>
          <w:p w14:paraId="24C4A522" w14:textId="77777777" w:rsidR="00663AB7" w:rsidRDefault="00440CDB">
            <w:pPr>
              <w:pStyle w:val="ListParagraph"/>
              <w:numPr>
                <w:ilvl w:val="0"/>
                <w:numId w:val="49"/>
              </w:numPr>
              <w:tabs>
                <w:tab w:val="left" w:pos="0"/>
              </w:tabs>
              <w:overflowPunct w:val="0"/>
              <w:autoSpaceDE w:val="0"/>
              <w:autoSpaceDN w:val="0"/>
              <w:adjustRightInd w:val="0"/>
              <w:jc w:val="both"/>
              <w:rPr>
                <w:b/>
              </w:rPr>
            </w:pPr>
            <w:r w:rsidRPr="00466647">
              <w:rPr>
                <w:b/>
              </w:rPr>
              <w:t xml:space="preserve">If not, would DMHAS consider the following edit to the requirement? </w:t>
            </w:r>
            <w:r w:rsidR="00466647">
              <w:rPr>
                <w:b/>
              </w:rPr>
              <w:t>“</w:t>
            </w:r>
            <w:r w:rsidRPr="00466647">
              <w:rPr>
                <w:b/>
              </w:rPr>
              <w:t>For all mail returned as undeliverable or insufficient address, the Vendor {Contractor} shall: A. Attempt to contact the Applicant/Beneficiary to verify the mailing address within two (2) business days of receipt. Contact shall be attempted by telephone, fax, SMS or email or other accepted modality for the purpose of obtaining the corrected and viable mailing address; B. If telephone contact is not made, generate and mail a letter to the Applicant/Beneficiary advising the Applicant/Beneficiary to contact the Vendor {Contractor} to verify the correct and current address. If no response is received within 20 business days of the date of the letter, advise the Applicant/Beneficiary that eligibility will be terminated; C. The requirements stated above do not apply to mail returned as undeliverable with a forwarding address. Document, electronically and with a hardcopy, all correspondence associated with the Case</w:t>
            </w:r>
            <w:r w:rsidR="00466647">
              <w:rPr>
                <w:b/>
              </w:rPr>
              <w:t>”</w:t>
            </w:r>
            <w:r w:rsidRPr="00466647">
              <w:rPr>
                <w:b/>
              </w:rPr>
              <w:t xml:space="preserve">.   </w:t>
            </w:r>
          </w:p>
          <w:p w14:paraId="7800C69F" w14:textId="77777777" w:rsidR="00C460B2" w:rsidRDefault="00C460B2" w:rsidP="009766A7">
            <w:pPr>
              <w:tabs>
                <w:tab w:val="left" w:pos="0"/>
              </w:tabs>
              <w:overflowPunct w:val="0"/>
              <w:autoSpaceDE w:val="0"/>
              <w:autoSpaceDN w:val="0"/>
              <w:adjustRightInd w:val="0"/>
              <w:jc w:val="both"/>
              <w:rPr>
                <w:b/>
              </w:rPr>
            </w:pPr>
          </w:p>
          <w:p w14:paraId="7D7860B4" w14:textId="77777777" w:rsidR="00C460B2" w:rsidRDefault="00C460B2" w:rsidP="006C7CBD">
            <w:pPr>
              <w:tabs>
                <w:tab w:val="left" w:pos="0"/>
              </w:tabs>
              <w:overflowPunct w:val="0"/>
              <w:autoSpaceDE w:val="0"/>
              <w:autoSpaceDN w:val="0"/>
              <w:adjustRightInd w:val="0"/>
              <w:ind w:left="360"/>
              <w:jc w:val="both"/>
            </w:pPr>
            <w:r w:rsidRPr="009766A7">
              <w:t xml:space="preserve">Not applicable. </w:t>
            </w:r>
          </w:p>
          <w:p w14:paraId="37CDA502" w14:textId="414E8CB2" w:rsidR="006C7CBD" w:rsidRPr="00C460B2" w:rsidRDefault="006C7CBD" w:rsidP="009766A7">
            <w:pPr>
              <w:tabs>
                <w:tab w:val="left" w:pos="0"/>
              </w:tabs>
              <w:overflowPunct w:val="0"/>
              <w:autoSpaceDE w:val="0"/>
              <w:autoSpaceDN w:val="0"/>
              <w:adjustRightInd w:val="0"/>
              <w:ind w:left="720"/>
              <w:jc w:val="both"/>
            </w:pPr>
          </w:p>
        </w:tc>
      </w:tr>
      <w:tr w:rsidR="009B2EE4" w14:paraId="23A7386F" w14:textId="77777777" w:rsidTr="19E0F00C">
        <w:tc>
          <w:tcPr>
            <w:tcW w:w="877" w:type="dxa"/>
            <w:tcBorders>
              <w:top w:val="single" w:sz="4" w:space="0" w:color="auto"/>
              <w:left w:val="single" w:sz="4" w:space="0" w:color="auto"/>
              <w:bottom w:val="single" w:sz="4" w:space="0" w:color="auto"/>
              <w:right w:val="single" w:sz="4" w:space="0" w:color="auto"/>
            </w:tcBorders>
          </w:tcPr>
          <w:p w14:paraId="39AD01A6" w14:textId="41ECD578" w:rsidR="009B2EE4" w:rsidRPr="00C40BDE" w:rsidRDefault="0066096E" w:rsidP="005663AD">
            <w:pPr>
              <w:tabs>
                <w:tab w:val="left" w:pos="0"/>
              </w:tabs>
              <w:autoSpaceDN w:val="0"/>
              <w:jc w:val="center"/>
            </w:pPr>
            <w:r>
              <w:t>194</w:t>
            </w:r>
          </w:p>
        </w:tc>
        <w:tc>
          <w:tcPr>
            <w:tcW w:w="2160" w:type="dxa"/>
            <w:tcBorders>
              <w:top w:val="single" w:sz="4" w:space="0" w:color="auto"/>
              <w:left w:val="single" w:sz="4" w:space="0" w:color="auto"/>
              <w:bottom w:val="single" w:sz="4" w:space="0" w:color="auto"/>
              <w:right w:val="single" w:sz="4" w:space="0" w:color="auto"/>
            </w:tcBorders>
          </w:tcPr>
          <w:p w14:paraId="3D252322" w14:textId="78DC8204" w:rsidR="009B2EE4" w:rsidRPr="00713FC0" w:rsidRDefault="00440CDB" w:rsidP="00B949DB">
            <w:pPr>
              <w:tabs>
                <w:tab w:val="left" w:pos="0"/>
                <w:tab w:val="left" w:pos="451"/>
              </w:tabs>
              <w:overflowPunct w:val="0"/>
              <w:autoSpaceDE w:val="0"/>
              <w:autoSpaceDN w:val="0"/>
              <w:adjustRightInd w:val="0"/>
              <w:jc w:val="center"/>
            </w:pPr>
            <w:r w:rsidRPr="00440CDB">
              <w:t>Section 3.5.2.7, Returned Documentation</w:t>
            </w:r>
          </w:p>
        </w:tc>
        <w:tc>
          <w:tcPr>
            <w:tcW w:w="7200" w:type="dxa"/>
            <w:tcBorders>
              <w:top w:val="single" w:sz="4" w:space="0" w:color="auto"/>
              <w:left w:val="single" w:sz="4" w:space="0" w:color="auto"/>
              <w:bottom w:val="single" w:sz="4" w:space="0" w:color="auto"/>
              <w:right w:val="single" w:sz="4" w:space="0" w:color="auto"/>
            </w:tcBorders>
          </w:tcPr>
          <w:p w14:paraId="72930D8A" w14:textId="72BD7F6D" w:rsidR="009B2EE4" w:rsidRDefault="00440CDB" w:rsidP="005663AD">
            <w:pPr>
              <w:tabs>
                <w:tab w:val="left" w:pos="0"/>
              </w:tabs>
              <w:overflowPunct w:val="0"/>
              <w:autoSpaceDE w:val="0"/>
              <w:autoSpaceDN w:val="0"/>
              <w:adjustRightInd w:val="0"/>
              <w:jc w:val="both"/>
              <w:rPr>
                <w:b/>
              </w:rPr>
            </w:pPr>
            <w:r w:rsidRPr="00440CDB">
              <w:rPr>
                <w:b/>
              </w:rPr>
              <w:t xml:space="preserve">Are historical Returned Mail volumes available?  </w:t>
            </w:r>
          </w:p>
          <w:p w14:paraId="6ACE805E" w14:textId="77777777" w:rsidR="00EB5C13" w:rsidRDefault="00EB5C13" w:rsidP="005663AD">
            <w:pPr>
              <w:tabs>
                <w:tab w:val="left" w:pos="0"/>
              </w:tabs>
              <w:overflowPunct w:val="0"/>
              <w:autoSpaceDE w:val="0"/>
              <w:autoSpaceDN w:val="0"/>
              <w:adjustRightInd w:val="0"/>
              <w:jc w:val="both"/>
              <w:rPr>
                <w:b/>
              </w:rPr>
            </w:pPr>
          </w:p>
          <w:p w14:paraId="08CFAECD" w14:textId="77777777" w:rsidR="002C1B2D" w:rsidRDefault="00C460B2">
            <w:pPr>
              <w:tabs>
                <w:tab w:val="left" w:pos="0"/>
              </w:tabs>
              <w:overflowPunct w:val="0"/>
              <w:autoSpaceDE w:val="0"/>
              <w:autoSpaceDN w:val="0"/>
              <w:adjustRightInd w:val="0"/>
              <w:jc w:val="both"/>
            </w:pPr>
            <w:r>
              <w:t>No, t</w:t>
            </w:r>
            <w:r w:rsidR="00663AB7" w:rsidRPr="009766A7">
              <w:t>h</w:t>
            </w:r>
            <w:r w:rsidR="007A08C9">
              <w:t xml:space="preserve">e State does not capture this data.  </w:t>
            </w:r>
          </w:p>
          <w:p w14:paraId="54C1A36C" w14:textId="07454E0B" w:rsidR="006C7CBD" w:rsidRPr="009766A7" w:rsidRDefault="006C7CBD">
            <w:pPr>
              <w:tabs>
                <w:tab w:val="left" w:pos="0"/>
              </w:tabs>
              <w:overflowPunct w:val="0"/>
              <w:autoSpaceDE w:val="0"/>
              <w:autoSpaceDN w:val="0"/>
              <w:adjustRightInd w:val="0"/>
              <w:jc w:val="both"/>
            </w:pPr>
          </w:p>
        </w:tc>
      </w:tr>
      <w:tr w:rsidR="009B2EE4" w14:paraId="36717393" w14:textId="77777777" w:rsidTr="19E0F00C">
        <w:tc>
          <w:tcPr>
            <w:tcW w:w="877" w:type="dxa"/>
            <w:tcBorders>
              <w:top w:val="single" w:sz="4" w:space="0" w:color="auto"/>
              <w:left w:val="single" w:sz="4" w:space="0" w:color="auto"/>
              <w:bottom w:val="single" w:sz="4" w:space="0" w:color="auto"/>
              <w:right w:val="single" w:sz="4" w:space="0" w:color="auto"/>
            </w:tcBorders>
          </w:tcPr>
          <w:p w14:paraId="612CB7C4" w14:textId="0C76510E" w:rsidR="009B2EE4" w:rsidRPr="00C40BDE" w:rsidRDefault="0066096E" w:rsidP="005663AD">
            <w:pPr>
              <w:tabs>
                <w:tab w:val="left" w:pos="0"/>
              </w:tabs>
              <w:autoSpaceDN w:val="0"/>
              <w:jc w:val="center"/>
            </w:pPr>
            <w:r>
              <w:t>195</w:t>
            </w:r>
          </w:p>
        </w:tc>
        <w:tc>
          <w:tcPr>
            <w:tcW w:w="2160" w:type="dxa"/>
            <w:tcBorders>
              <w:top w:val="single" w:sz="4" w:space="0" w:color="auto"/>
              <w:left w:val="single" w:sz="4" w:space="0" w:color="auto"/>
              <w:bottom w:val="single" w:sz="4" w:space="0" w:color="auto"/>
              <w:right w:val="single" w:sz="4" w:space="0" w:color="auto"/>
            </w:tcBorders>
          </w:tcPr>
          <w:p w14:paraId="0B92B1F3" w14:textId="7FBBE101" w:rsidR="009B2EE4" w:rsidRPr="00713FC0" w:rsidRDefault="00440CDB" w:rsidP="00B949DB">
            <w:pPr>
              <w:tabs>
                <w:tab w:val="left" w:pos="0"/>
              </w:tabs>
              <w:overflowPunct w:val="0"/>
              <w:autoSpaceDE w:val="0"/>
              <w:autoSpaceDN w:val="0"/>
              <w:adjustRightInd w:val="0"/>
              <w:jc w:val="center"/>
            </w:pPr>
            <w:r w:rsidRPr="00440CDB">
              <w:t>Section 3.5.2.7.A, Returned Documentation</w:t>
            </w:r>
          </w:p>
        </w:tc>
        <w:tc>
          <w:tcPr>
            <w:tcW w:w="7200" w:type="dxa"/>
            <w:tcBorders>
              <w:top w:val="single" w:sz="4" w:space="0" w:color="auto"/>
              <w:left w:val="single" w:sz="4" w:space="0" w:color="auto"/>
              <w:bottom w:val="single" w:sz="4" w:space="0" w:color="auto"/>
              <w:right w:val="single" w:sz="4" w:space="0" w:color="auto"/>
            </w:tcBorders>
          </w:tcPr>
          <w:p w14:paraId="6E476F2E" w14:textId="5EF7B04A" w:rsidR="009B2EE4" w:rsidRDefault="00440CDB" w:rsidP="005663AD">
            <w:pPr>
              <w:tabs>
                <w:tab w:val="left" w:pos="0"/>
              </w:tabs>
              <w:overflowPunct w:val="0"/>
              <w:autoSpaceDE w:val="0"/>
              <w:autoSpaceDN w:val="0"/>
              <w:adjustRightInd w:val="0"/>
              <w:jc w:val="both"/>
              <w:rPr>
                <w:b/>
              </w:rPr>
            </w:pPr>
            <w:r w:rsidRPr="00440CDB">
              <w:rPr>
                <w:b/>
              </w:rPr>
              <w:t xml:space="preserve">Please confirm that the Vendor {Contractor} can choose additional modalities for the Applicant/Beneficiary contact attempts required for the purpose of obtaining the corrected and viable mailing address but that telephone contact attempts are required.  </w:t>
            </w:r>
          </w:p>
          <w:p w14:paraId="5F32F806" w14:textId="77777777" w:rsidR="008C187B" w:rsidRDefault="008C187B" w:rsidP="005663AD">
            <w:pPr>
              <w:tabs>
                <w:tab w:val="left" w:pos="0"/>
              </w:tabs>
              <w:overflowPunct w:val="0"/>
              <w:autoSpaceDE w:val="0"/>
              <w:autoSpaceDN w:val="0"/>
              <w:adjustRightInd w:val="0"/>
              <w:jc w:val="both"/>
              <w:rPr>
                <w:b/>
              </w:rPr>
            </w:pPr>
          </w:p>
          <w:p w14:paraId="5E397D5D" w14:textId="77777777" w:rsidR="00663AB7" w:rsidRDefault="00663AB7" w:rsidP="00DD76AF">
            <w:pPr>
              <w:tabs>
                <w:tab w:val="left" w:pos="0"/>
              </w:tabs>
              <w:overflowPunct w:val="0"/>
              <w:autoSpaceDE w:val="0"/>
              <w:autoSpaceDN w:val="0"/>
              <w:adjustRightInd w:val="0"/>
              <w:jc w:val="both"/>
            </w:pPr>
            <w:r w:rsidRPr="009766A7">
              <w:t>Telephone contact attempts are required</w:t>
            </w:r>
            <w:r w:rsidR="007D4A15">
              <w:t xml:space="preserve">; however, </w:t>
            </w:r>
            <w:r w:rsidRPr="009766A7">
              <w:t xml:space="preserve">the </w:t>
            </w:r>
            <w:r w:rsidR="007D4A15">
              <w:t>Vendor</w:t>
            </w:r>
            <w:r w:rsidRPr="009766A7">
              <w:t xml:space="preserve"> </w:t>
            </w:r>
            <w:r w:rsidR="007661D8">
              <w:t>{Contractor}</w:t>
            </w:r>
            <w:r w:rsidR="007661D8" w:rsidRPr="00EB5C13">
              <w:t xml:space="preserve"> may</w:t>
            </w:r>
            <w:r w:rsidRPr="009766A7">
              <w:t xml:space="preserve"> also use e-mail to attempt to obtain a correct address.</w:t>
            </w:r>
          </w:p>
          <w:p w14:paraId="15C15F4B" w14:textId="3441DFF5" w:rsidR="006C7CBD" w:rsidRPr="009766A7" w:rsidRDefault="006C7CBD" w:rsidP="00DD76AF">
            <w:pPr>
              <w:tabs>
                <w:tab w:val="left" w:pos="0"/>
              </w:tabs>
              <w:overflowPunct w:val="0"/>
              <w:autoSpaceDE w:val="0"/>
              <w:autoSpaceDN w:val="0"/>
              <w:adjustRightInd w:val="0"/>
              <w:jc w:val="both"/>
            </w:pPr>
          </w:p>
        </w:tc>
      </w:tr>
      <w:tr w:rsidR="009B2EE4" w:rsidRPr="00BE6C88" w14:paraId="56E18925" w14:textId="77777777" w:rsidTr="19E0F00C">
        <w:tc>
          <w:tcPr>
            <w:tcW w:w="877" w:type="dxa"/>
            <w:tcBorders>
              <w:top w:val="single" w:sz="4" w:space="0" w:color="auto"/>
              <w:left w:val="single" w:sz="4" w:space="0" w:color="auto"/>
              <w:bottom w:val="single" w:sz="4" w:space="0" w:color="auto"/>
              <w:right w:val="single" w:sz="4" w:space="0" w:color="auto"/>
            </w:tcBorders>
          </w:tcPr>
          <w:p w14:paraId="396B9223" w14:textId="539F5720" w:rsidR="009B2EE4" w:rsidRPr="00C40BDE" w:rsidRDefault="0066096E" w:rsidP="00695995">
            <w:pPr>
              <w:tabs>
                <w:tab w:val="left" w:pos="0"/>
              </w:tabs>
              <w:autoSpaceDN w:val="0"/>
              <w:jc w:val="center"/>
            </w:pPr>
            <w:r>
              <w:t>196</w:t>
            </w:r>
          </w:p>
        </w:tc>
        <w:tc>
          <w:tcPr>
            <w:tcW w:w="2160" w:type="dxa"/>
            <w:tcBorders>
              <w:top w:val="single" w:sz="4" w:space="0" w:color="auto"/>
              <w:left w:val="single" w:sz="4" w:space="0" w:color="auto"/>
              <w:bottom w:val="single" w:sz="4" w:space="0" w:color="auto"/>
              <w:right w:val="single" w:sz="4" w:space="0" w:color="auto"/>
            </w:tcBorders>
          </w:tcPr>
          <w:p w14:paraId="6ED22A58" w14:textId="3E74C2B9" w:rsidR="009B2EE4" w:rsidRPr="00713FC0" w:rsidRDefault="00914E24" w:rsidP="00B949DB">
            <w:pPr>
              <w:tabs>
                <w:tab w:val="left" w:pos="0"/>
                <w:tab w:val="left" w:pos="344"/>
              </w:tabs>
              <w:overflowPunct w:val="0"/>
              <w:autoSpaceDE w:val="0"/>
              <w:autoSpaceDN w:val="0"/>
              <w:adjustRightInd w:val="0"/>
              <w:jc w:val="center"/>
            </w:pPr>
            <w:r w:rsidRPr="00914E24">
              <w:t>Section 3.5.2.7.B, Returned Documentation</w:t>
            </w:r>
          </w:p>
        </w:tc>
        <w:tc>
          <w:tcPr>
            <w:tcW w:w="7200" w:type="dxa"/>
            <w:tcBorders>
              <w:top w:val="single" w:sz="4" w:space="0" w:color="auto"/>
              <w:left w:val="single" w:sz="4" w:space="0" w:color="auto"/>
              <w:bottom w:val="single" w:sz="4" w:space="0" w:color="auto"/>
              <w:right w:val="single" w:sz="4" w:space="0" w:color="auto"/>
            </w:tcBorders>
          </w:tcPr>
          <w:p w14:paraId="620CBDEA" w14:textId="6727D5C9" w:rsidR="009B2EE4" w:rsidRPr="00BE6C88" w:rsidRDefault="00914E24" w:rsidP="005663AD">
            <w:pPr>
              <w:tabs>
                <w:tab w:val="left" w:pos="0"/>
              </w:tabs>
              <w:overflowPunct w:val="0"/>
              <w:autoSpaceDE w:val="0"/>
              <w:autoSpaceDN w:val="0"/>
              <w:adjustRightInd w:val="0"/>
              <w:jc w:val="both"/>
              <w:rPr>
                <w:b/>
              </w:rPr>
            </w:pPr>
            <w:r w:rsidRPr="00BE6C88">
              <w:rPr>
                <w:b/>
              </w:rPr>
              <w:t xml:space="preserve">Please confirm that the Vendor {Contractor} is required to mail a letter to a known undeliverable address as part of this requirement.  </w:t>
            </w:r>
          </w:p>
          <w:p w14:paraId="7E417E1F" w14:textId="77777777" w:rsidR="00EB5C13" w:rsidRPr="00BE6C88" w:rsidRDefault="00EB5C13" w:rsidP="005663AD">
            <w:pPr>
              <w:tabs>
                <w:tab w:val="left" w:pos="0"/>
              </w:tabs>
              <w:overflowPunct w:val="0"/>
              <w:autoSpaceDE w:val="0"/>
              <w:autoSpaceDN w:val="0"/>
              <w:adjustRightInd w:val="0"/>
              <w:jc w:val="both"/>
              <w:rPr>
                <w:b/>
              </w:rPr>
            </w:pPr>
          </w:p>
          <w:p w14:paraId="2476A55F" w14:textId="30CB888A" w:rsidR="00663AB7" w:rsidRDefault="00EB5C13" w:rsidP="009766A7">
            <w:pPr>
              <w:tabs>
                <w:tab w:val="left" w:pos="0"/>
                <w:tab w:val="left" w:pos="1900"/>
              </w:tabs>
              <w:overflowPunct w:val="0"/>
              <w:autoSpaceDE w:val="0"/>
              <w:autoSpaceDN w:val="0"/>
              <w:adjustRightInd w:val="0"/>
              <w:jc w:val="both"/>
            </w:pPr>
            <w:r w:rsidRPr="009766A7">
              <w:t>This is c</w:t>
            </w:r>
            <w:r w:rsidR="00663AB7" w:rsidRPr="009766A7">
              <w:t>onfirmed.</w:t>
            </w:r>
            <w:r w:rsidR="007A08C9" w:rsidRPr="00BE6C88">
              <w:t xml:space="preserve">  </w:t>
            </w:r>
            <w:r w:rsidR="006A73A9" w:rsidRPr="00BE6C88">
              <w:t xml:space="preserve">Procedure </w:t>
            </w:r>
            <w:r w:rsidR="006A73A9" w:rsidRPr="009766A7">
              <w:t xml:space="preserve">requires </w:t>
            </w:r>
            <w:r w:rsidR="006A73A9" w:rsidRPr="00BE6C88">
              <w:t xml:space="preserve">that </w:t>
            </w:r>
            <w:r w:rsidR="00BE6C88" w:rsidRPr="009766A7">
              <w:t xml:space="preserve">the State </w:t>
            </w:r>
            <w:r w:rsidR="006A73A9" w:rsidRPr="00BE6C88">
              <w:t>make</w:t>
            </w:r>
            <w:r w:rsidR="00BE6C88" w:rsidRPr="009766A7">
              <w:t>s</w:t>
            </w:r>
            <w:r w:rsidR="006A73A9" w:rsidRPr="00BE6C88">
              <w:t xml:space="preserve"> </w:t>
            </w:r>
            <w:r w:rsidR="00E67F8F">
              <w:t>two (</w:t>
            </w:r>
            <w:r w:rsidR="006A73A9" w:rsidRPr="00BE6C88">
              <w:t>2</w:t>
            </w:r>
            <w:r w:rsidR="00E67F8F">
              <w:t>)</w:t>
            </w:r>
            <w:r w:rsidR="006A73A9" w:rsidRPr="00BE6C88">
              <w:t xml:space="preserve"> attempts even though </w:t>
            </w:r>
            <w:r w:rsidR="00BE6C88" w:rsidRPr="009766A7">
              <w:t xml:space="preserve">the address is </w:t>
            </w:r>
            <w:r w:rsidR="006A73A9" w:rsidRPr="00BE6C88">
              <w:t xml:space="preserve">undeliverable.  </w:t>
            </w:r>
            <w:r w:rsidR="00BE6C88" w:rsidRPr="009766A7">
              <w:t>The s</w:t>
            </w:r>
            <w:r w:rsidR="006A73A9" w:rsidRPr="00BE6C88">
              <w:t xml:space="preserve">econd time </w:t>
            </w:r>
            <w:r w:rsidR="00BE6C88" w:rsidRPr="009766A7">
              <w:t xml:space="preserve">mail is </w:t>
            </w:r>
            <w:r w:rsidR="006A73A9" w:rsidRPr="00BE6C88">
              <w:t>returned</w:t>
            </w:r>
            <w:r w:rsidR="00BE6C88" w:rsidRPr="009766A7">
              <w:t>,</w:t>
            </w:r>
            <w:r w:rsidR="006A73A9" w:rsidRPr="00BE6C88">
              <w:t xml:space="preserve"> the case can be terminated.</w:t>
            </w:r>
          </w:p>
          <w:p w14:paraId="0FAF65D0" w14:textId="5B9CABC6" w:rsidR="006C7CBD" w:rsidRPr="009766A7" w:rsidRDefault="006C7CBD" w:rsidP="009766A7">
            <w:pPr>
              <w:tabs>
                <w:tab w:val="left" w:pos="0"/>
                <w:tab w:val="left" w:pos="1900"/>
              </w:tabs>
              <w:overflowPunct w:val="0"/>
              <w:autoSpaceDE w:val="0"/>
              <w:autoSpaceDN w:val="0"/>
              <w:adjustRightInd w:val="0"/>
              <w:jc w:val="both"/>
            </w:pPr>
          </w:p>
        </w:tc>
      </w:tr>
      <w:tr w:rsidR="009B2EE4" w14:paraId="63E186EA" w14:textId="77777777" w:rsidTr="19E0F00C">
        <w:tc>
          <w:tcPr>
            <w:tcW w:w="877" w:type="dxa"/>
            <w:tcBorders>
              <w:top w:val="single" w:sz="4" w:space="0" w:color="auto"/>
              <w:left w:val="single" w:sz="4" w:space="0" w:color="auto"/>
              <w:bottom w:val="single" w:sz="4" w:space="0" w:color="auto"/>
              <w:right w:val="single" w:sz="4" w:space="0" w:color="auto"/>
            </w:tcBorders>
          </w:tcPr>
          <w:p w14:paraId="25572D34" w14:textId="55E5B3B5" w:rsidR="009B2EE4" w:rsidRPr="00C40BDE" w:rsidRDefault="0066096E" w:rsidP="007B68CE">
            <w:pPr>
              <w:tabs>
                <w:tab w:val="left" w:pos="0"/>
              </w:tabs>
              <w:autoSpaceDN w:val="0"/>
              <w:jc w:val="center"/>
            </w:pPr>
            <w:r>
              <w:t>197</w:t>
            </w:r>
          </w:p>
        </w:tc>
        <w:tc>
          <w:tcPr>
            <w:tcW w:w="2160" w:type="dxa"/>
            <w:tcBorders>
              <w:top w:val="single" w:sz="4" w:space="0" w:color="auto"/>
              <w:left w:val="single" w:sz="4" w:space="0" w:color="auto"/>
              <w:bottom w:val="single" w:sz="4" w:space="0" w:color="auto"/>
              <w:right w:val="single" w:sz="4" w:space="0" w:color="auto"/>
            </w:tcBorders>
          </w:tcPr>
          <w:p w14:paraId="1C6DF8C9" w14:textId="205F0302" w:rsidR="009B2EE4" w:rsidRPr="00713FC0" w:rsidRDefault="00914E24" w:rsidP="00B949DB">
            <w:pPr>
              <w:tabs>
                <w:tab w:val="left" w:pos="0"/>
                <w:tab w:val="left" w:pos="494"/>
              </w:tabs>
              <w:overflowPunct w:val="0"/>
              <w:autoSpaceDE w:val="0"/>
              <w:autoSpaceDN w:val="0"/>
              <w:adjustRightInd w:val="0"/>
              <w:jc w:val="center"/>
            </w:pPr>
            <w:r w:rsidRPr="00914E24">
              <w:t>Section 3.5.2.7.B, Returned Documentation</w:t>
            </w:r>
          </w:p>
        </w:tc>
        <w:tc>
          <w:tcPr>
            <w:tcW w:w="7200" w:type="dxa"/>
            <w:tcBorders>
              <w:top w:val="single" w:sz="4" w:space="0" w:color="auto"/>
              <w:left w:val="single" w:sz="4" w:space="0" w:color="auto"/>
              <w:bottom w:val="single" w:sz="4" w:space="0" w:color="auto"/>
              <w:right w:val="single" w:sz="4" w:space="0" w:color="auto"/>
            </w:tcBorders>
          </w:tcPr>
          <w:p w14:paraId="6103D02C" w14:textId="61EB63CA" w:rsidR="00663AB7" w:rsidRDefault="00914E24" w:rsidP="009766A7">
            <w:pPr>
              <w:tabs>
                <w:tab w:val="left" w:pos="0"/>
              </w:tabs>
              <w:overflowPunct w:val="0"/>
              <w:autoSpaceDE w:val="0"/>
              <w:autoSpaceDN w:val="0"/>
              <w:adjustRightInd w:val="0"/>
              <w:rPr>
                <w:b/>
              </w:rPr>
            </w:pPr>
            <w:r w:rsidRPr="00914E24">
              <w:rPr>
                <w:b/>
              </w:rPr>
              <w:t xml:space="preserve">Does any action need to take place in the NJ Worker Portal when no response is received following returned mail outreach? </w:t>
            </w:r>
          </w:p>
          <w:p w14:paraId="1E60376B" w14:textId="77777777" w:rsidR="00EB5C13" w:rsidRDefault="00EB5C13" w:rsidP="009766A7">
            <w:pPr>
              <w:tabs>
                <w:tab w:val="left" w:pos="0"/>
              </w:tabs>
              <w:overflowPunct w:val="0"/>
              <w:autoSpaceDE w:val="0"/>
              <w:autoSpaceDN w:val="0"/>
              <w:adjustRightInd w:val="0"/>
              <w:rPr>
                <w:b/>
              </w:rPr>
            </w:pPr>
          </w:p>
          <w:p w14:paraId="4DE334C9" w14:textId="77777777" w:rsidR="00EB5C13" w:rsidRDefault="00663AB7" w:rsidP="009766A7">
            <w:pPr>
              <w:tabs>
                <w:tab w:val="left" w:pos="0"/>
              </w:tabs>
              <w:overflowPunct w:val="0"/>
              <w:autoSpaceDE w:val="0"/>
              <w:autoSpaceDN w:val="0"/>
              <w:adjustRightInd w:val="0"/>
            </w:pPr>
            <w:r w:rsidRPr="009766A7">
              <w:t xml:space="preserve">Yes, the </w:t>
            </w:r>
            <w:r w:rsidR="008C187B">
              <w:t>Vendor</w:t>
            </w:r>
            <w:r w:rsidRPr="009766A7">
              <w:t xml:space="preserve"> </w:t>
            </w:r>
            <w:r w:rsidR="007661D8">
              <w:t xml:space="preserve">{Contractor} </w:t>
            </w:r>
            <w:r w:rsidRPr="009766A7">
              <w:t xml:space="preserve">shall finish processing the case in the NJ Worker Portal by either closing the case, denying or </w:t>
            </w:r>
            <w:proofErr w:type="spellStart"/>
            <w:r w:rsidRPr="009766A7">
              <w:t>disenrollin</w:t>
            </w:r>
            <w:r w:rsidR="00D57368">
              <w:t>g</w:t>
            </w:r>
            <w:proofErr w:type="spellEnd"/>
            <w:r w:rsidR="00D57368">
              <w:t xml:space="preserve"> due to non-response.</w:t>
            </w:r>
            <w:r w:rsidR="006A73A9">
              <w:t xml:space="preserve">  </w:t>
            </w:r>
          </w:p>
          <w:p w14:paraId="41EE0924" w14:textId="389F2F37" w:rsidR="006C7CBD" w:rsidRPr="009766A7" w:rsidRDefault="006C7CBD" w:rsidP="009766A7">
            <w:pPr>
              <w:tabs>
                <w:tab w:val="left" w:pos="0"/>
              </w:tabs>
              <w:overflowPunct w:val="0"/>
              <w:autoSpaceDE w:val="0"/>
              <w:autoSpaceDN w:val="0"/>
              <w:adjustRightInd w:val="0"/>
            </w:pPr>
          </w:p>
        </w:tc>
      </w:tr>
      <w:tr w:rsidR="009B2EE4" w14:paraId="6B863550" w14:textId="77777777" w:rsidTr="19E0F00C">
        <w:tc>
          <w:tcPr>
            <w:tcW w:w="877" w:type="dxa"/>
            <w:tcBorders>
              <w:top w:val="single" w:sz="4" w:space="0" w:color="auto"/>
              <w:left w:val="single" w:sz="4" w:space="0" w:color="auto"/>
              <w:bottom w:val="single" w:sz="4" w:space="0" w:color="auto"/>
              <w:right w:val="single" w:sz="4" w:space="0" w:color="auto"/>
            </w:tcBorders>
          </w:tcPr>
          <w:p w14:paraId="5E019ADE" w14:textId="5701FBDD" w:rsidR="009B2EE4" w:rsidRPr="00C40BDE" w:rsidRDefault="0066096E" w:rsidP="00695995">
            <w:pPr>
              <w:tabs>
                <w:tab w:val="left" w:pos="0"/>
              </w:tabs>
              <w:autoSpaceDN w:val="0"/>
              <w:jc w:val="center"/>
            </w:pPr>
            <w:r>
              <w:t>198</w:t>
            </w:r>
          </w:p>
        </w:tc>
        <w:tc>
          <w:tcPr>
            <w:tcW w:w="2160" w:type="dxa"/>
            <w:tcBorders>
              <w:top w:val="single" w:sz="4" w:space="0" w:color="auto"/>
              <w:left w:val="single" w:sz="4" w:space="0" w:color="auto"/>
              <w:bottom w:val="single" w:sz="4" w:space="0" w:color="auto"/>
              <w:right w:val="single" w:sz="4" w:space="0" w:color="auto"/>
            </w:tcBorders>
          </w:tcPr>
          <w:p w14:paraId="7E9F2B02" w14:textId="4D209346" w:rsidR="009B2EE4" w:rsidRPr="00713FC0" w:rsidRDefault="00914E24" w:rsidP="00B949DB">
            <w:pPr>
              <w:tabs>
                <w:tab w:val="left" w:pos="0"/>
              </w:tabs>
              <w:overflowPunct w:val="0"/>
              <w:autoSpaceDE w:val="0"/>
              <w:autoSpaceDN w:val="0"/>
              <w:adjustRightInd w:val="0"/>
              <w:jc w:val="center"/>
            </w:pPr>
            <w:r w:rsidRPr="00914E24">
              <w:t>Section 3.5.2.7.C, Returned Documentation</w:t>
            </w:r>
          </w:p>
        </w:tc>
        <w:tc>
          <w:tcPr>
            <w:tcW w:w="7200" w:type="dxa"/>
            <w:tcBorders>
              <w:top w:val="single" w:sz="4" w:space="0" w:color="auto"/>
              <w:left w:val="single" w:sz="4" w:space="0" w:color="auto"/>
              <w:bottom w:val="single" w:sz="4" w:space="0" w:color="auto"/>
              <w:right w:val="single" w:sz="4" w:space="0" w:color="auto"/>
            </w:tcBorders>
          </w:tcPr>
          <w:p w14:paraId="3320D434" w14:textId="259796B7" w:rsidR="009B2EE4" w:rsidRDefault="00914E24" w:rsidP="005663AD">
            <w:pPr>
              <w:tabs>
                <w:tab w:val="left" w:pos="0"/>
              </w:tabs>
              <w:overflowPunct w:val="0"/>
              <w:autoSpaceDE w:val="0"/>
              <w:autoSpaceDN w:val="0"/>
              <w:adjustRightInd w:val="0"/>
              <w:jc w:val="both"/>
              <w:rPr>
                <w:b/>
              </w:rPr>
            </w:pPr>
            <w:r w:rsidRPr="002C1B2D">
              <w:rPr>
                <w:b/>
              </w:rPr>
              <w:t xml:space="preserve">Please confirm that the vendor system will be </w:t>
            </w:r>
            <w:r w:rsidRPr="0069097A">
              <w:rPr>
                <w:b/>
              </w:rPr>
              <w:t>the system of record for consumer interactions?</w:t>
            </w:r>
          </w:p>
          <w:p w14:paraId="437DACF1" w14:textId="77777777" w:rsidR="00EB5C13" w:rsidRPr="002C1B2D" w:rsidRDefault="00EB5C13" w:rsidP="005663AD">
            <w:pPr>
              <w:tabs>
                <w:tab w:val="left" w:pos="0"/>
              </w:tabs>
              <w:overflowPunct w:val="0"/>
              <w:autoSpaceDE w:val="0"/>
              <w:autoSpaceDN w:val="0"/>
              <w:adjustRightInd w:val="0"/>
              <w:jc w:val="both"/>
              <w:rPr>
                <w:b/>
              </w:rPr>
            </w:pPr>
          </w:p>
          <w:p w14:paraId="41387173" w14:textId="22B28F72" w:rsidR="00663AB7" w:rsidRDefault="00C61F4F" w:rsidP="00DD76AF">
            <w:pPr>
              <w:tabs>
                <w:tab w:val="left" w:pos="0"/>
              </w:tabs>
              <w:overflowPunct w:val="0"/>
              <w:autoSpaceDE w:val="0"/>
              <w:autoSpaceDN w:val="0"/>
              <w:adjustRightInd w:val="0"/>
              <w:jc w:val="both"/>
            </w:pPr>
            <w:r w:rsidRPr="009766A7">
              <w:t xml:space="preserve">The </w:t>
            </w:r>
            <w:r w:rsidR="008C187B">
              <w:t>V</w:t>
            </w:r>
            <w:r w:rsidRPr="009766A7">
              <w:t xml:space="preserve">endor’s </w:t>
            </w:r>
            <w:r w:rsidR="007661D8">
              <w:t>{Contractor</w:t>
            </w:r>
            <w:r w:rsidR="00E60B81">
              <w:t>’s</w:t>
            </w:r>
            <w:r w:rsidR="007661D8">
              <w:t>}</w:t>
            </w:r>
            <w:r w:rsidR="00E60B81">
              <w:t xml:space="preserve"> </w:t>
            </w:r>
            <w:r w:rsidRPr="009766A7">
              <w:t>system will be the system of record for consumer interactions for help desk calls, enrollment, premium support and all tracking.  Eligibility and change of circumsta</w:t>
            </w:r>
            <w:r w:rsidR="00AA549E">
              <w:t>nce shall be documented in the NJ</w:t>
            </w:r>
            <w:r w:rsidRPr="009766A7">
              <w:t xml:space="preserve"> Worker Portal.</w:t>
            </w:r>
          </w:p>
          <w:p w14:paraId="3B41EF4D" w14:textId="7251A51E" w:rsidR="006C7CBD" w:rsidRPr="009766A7" w:rsidRDefault="006C7CBD" w:rsidP="00DD76AF">
            <w:pPr>
              <w:tabs>
                <w:tab w:val="left" w:pos="0"/>
              </w:tabs>
              <w:overflowPunct w:val="0"/>
              <w:autoSpaceDE w:val="0"/>
              <w:autoSpaceDN w:val="0"/>
              <w:adjustRightInd w:val="0"/>
              <w:jc w:val="both"/>
            </w:pPr>
          </w:p>
        </w:tc>
      </w:tr>
      <w:tr w:rsidR="009B2EE4" w14:paraId="02F0BEEA" w14:textId="77777777" w:rsidTr="19E0F00C">
        <w:tc>
          <w:tcPr>
            <w:tcW w:w="877" w:type="dxa"/>
            <w:tcBorders>
              <w:top w:val="single" w:sz="4" w:space="0" w:color="auto"/>
              <w:left w:val="single" w:sz="4" w:space="0" w:color="auto"/>
              <w:bottom w:val="single" w:sz="4" w:space="0" w:color="auto"/>
              <w:right w:val="single" w:sz="4" w:space="0" w:color="auto"/>
            </w:tcBorders>
          </w:tcPr>
          <w:p w14:paraId="16B81DD3" w14:textId="6D775726" w:rsidR="009B2EE4" w:rsidRPr="00C40BDE" w:rsidRDefault="0066096E" w:rsidP="00695995">
            <w:pPr>
              <w:tabs>
                <w:tab w:val="left" w:pos="0"/>
              </w:tabs>
              <w:autoSpaceDN w:val="0"/>
              <w:jc w:val="center"/>
            </w:pPr>
            <w:r>
              <w:lastRenderedPageBreak/>
              <w:t>199</w:t>
            </w:r>
          </w:p>
        </w:tc>
        <w:tc>
          <w:tcPr>
            <w:tcW w:w="2160" w:type="dxa"/>
            <w:tcBorders>
              <w:top w:val="single" w:sz="4" w:space="0" w:color="auto"/>
              <w:left w:val="single" w:sz="4" w:space="0" w:color="auto"/>
              <w:bottom w:val="single" w:sz="4" w:space="0" w:color="auto"/>
              <w:right w:val="single" w:sz="4" w:space="0" w:color="auto"/>
            </w:tcBorders>
          </w:tcPr>
          <w:p w14:paraId="305CE086" w14:textId="2CA7571F" w:rsidR="009B2EE4" w:rsidRPr="00713FC0" w:rsidRDefault="00914E24" w:rsidP="00B949DB">
            <w:pPr>
              <w:tabs>
                <w:tab w:val="left" w:pos="0"/>
                <w:tab w:val="left" w:pos="204"/>
              </w:tabs>
              <w:overflowPunct w:val="0"/>
              <w:autoSpaceDE w:val="0"/>
              <w:autoSpaceDN w:val="0"/>
              <w:adjustRightInd w:val="0"/>
              <w:jc w:val="center"/>
            </w:pPr>
            <w:r w:rsidRPr="00914E24">
              <w:t>Section 3.5.2.8.D, On-Site Application/Enrollment Procedure</w:t>
            </w:r>
          </w:p>
        </w:tc>
        <w:tc>
          <w:tcPr>
            <w:tcW w:w="7200" w:type="dxa"/>
            <w:tcBorders>
              <w:top w:val="single" w:sz="4" w:space="0" w:color="auto"/>
              <w:left w:val="single" w:sz="4" w:space="0" w:color="auto"/>
              <w:bottom w:val="single" w:sz="4" w:space="0" w:color="auto"/>
              <w:right w:val="single" w:sz="4" w:space="0" w:color="auto"/>
            </w:tcBorders>
          </w:tcPr>
          <w:p w14:paraId="6E85A56F" w14:textId="757A9B14" w:rsidR="009B2EE4" w:rsidRDefault="00E5446D" w:rsidP="005663AD">
            <w:pPr>
              <w:tabs>
                <w:tab w:val="left" w:pos="0"/>
              </w:tabs>
              <w:overflowPunct w:val="0"/>
              <w:autoSpaceDE w:val="0"/>
              <w:autoSpaceDN w:val="0"/>
              <w:adjustRightInd w:val="0"/>
              <w:jc w:val="both"/>
              <w:rPr>
                <w:b/>
              </w:rPr>
            </w:pPr>
            <w:r w:rsidRPr="00E5446D">
              <w:rPr>
                <w:b/>
              </w:rPr>
              <w:t>Please confirm that the Vendor {Contractor} will be able to access the NJ Worker Portal remotely for the purposes of entering, processing, and making changes to applications in addition to enrollments.</w:t>
            </w:r>
          </w:p>
          <w:p w14:paraId="7B9C4194" w14:textId="77777777" w:rsidR="00EB5C13" w:rsidRDefault="00EB5C13" w:rsidP="005663AD">
            <w:pPr>
              <w:tabs>
                <w:tab w:val="left" w:pos="0"/>
              </w:tabs>
              <w:overflowPunct w:val="0"/>
              <w:autoSpaceDE w:val="0"/>
              <w:autoSpaceDN w:val="0"/>
              <w:adjustRightInd w:val="0"/>
              <w:jc w:val="both"/>
              <w:rPr>
                <w:b/>
              </w:rPr>
            </w:pPr>
          </w:p>
          <w:p w14:paraId="6D0C393E" w14:textId="694759E4" w:rsidR="00CE04A5" w:rsidRDefault="008C187B" w:rsidP="00DD76AF">
            <w:pPr>
              <w:tabs>
                <w:tab w:val="left" w:pos="0"/>
              </w:tabs>
              <w:overflowPunct w:val="0"/>
              <w:autoSpaceDE w:val="0"/>
              <w:autoSpaceDN w:val="0"/>
              <w:adjustRightInd w:val="0"/>
              <w:jc w:val="both"/>
            </w:pPr>
            <w:r>
              <w:t>Confirmed.  T</w:t>
            </w:r>
            <w:r w:rsidR="00CE04A5" w:rsidRPr="009766A7">
              <w:t>he NJ Worker Portal uses the Salesforce cloud platform and is accessible remotely.</w:t>
            </w:r>
          </w:p>
          <w:p w14:paraId="761E4958" w14:textId="3809DA65" w:rsidR="006C7CBD" w:rsidRPr="009766A7" w:rsidRDefault="006C7CBD" w:rsidP="00DD76AF">
            <w:pPr>
              <w:tabs>
                <w:tab w:val="left" w:pos="0"/>
              </w:tabs>
              <w:overflowPunct w:val="0"/>
              <w:autoSpaceDE w:val="0"/>
              <w:autoSpaceDN w:val="0"/>
              <w:adjustRightInd w:val="0"/>
              <w:jc w:val="both"/>
            </w:pPr>
          </w:p>
        </w:tc>
      </w:tr>
      <w:tr w:rsidR="009B2EE4" w14:paraId="1FA91217" w14:textId="77777777" w:rsidTr="19E0F00C">
        <w:tc>
          <w:tcPr>
            <w:tcW w:w="877" w:type="dxa"/>
            <w:tcBorders>
              <w:top w:val="single" w:sz="4" w:space="0" w:color="auto"/>
              <w:left w:val="single" w:sz="4" w:space="0" w:color="auto"/>
              <w:bottom w:val="single" w:sz="4" w:space="0" w:color="auto"/>
              <w:right w:val="single" w:sz="4" w:space="0" w:color="auto"/>
            </w:tcBorders>
          </w:tcPr>
          <w:p w14:paraId="68D8D9EB" w14:textId="6BF32BCB" w:rsidR="009B2EE4" w:rsidRPr="00C40BDE" w:rsidRDefault="007A5827" w:rsidP="0066096E">
            <w:pPr>
              <w:tabs>
                <w:tab w:val="left" w:pos="0"/>
              </w:tabs>
              <w:autoSpaceDN w:val="0"/>
              <w:jc w:val="center"/>
            </w:pPr>
            <w:r>
              <w:t>20</w:t>
            </w:r>
            <w:r w:rsidR="0066096E">
              <w:t>0</w:t>
            </w:r>
          </w:p>
        </w:tc>
        <w:tc>
          <w:tcPr>
            <w:tcW w:w="2160" w:type="dxa"/>
            <w:tcBorders>
              <w:top w:val="single" w:sz="4" w:space="0" w:color="auto"/>
              <w:left w:val="single" w:sz="4" w:space="0" w:color="auto"/>
              <w:bottom w:val="single" w:sz="4" w:space="0" w:color="auto"/>
              <w:right w:val="single" w:sz="4" w:space="0" w:color="auto"/>
            </w:tcBorders>
          </w:tcPr>
          <w:p w14:paraId="622CEE14" w14:textId="38CB7B27" w:rsidR="009B2EE4" w:rsidRPr="00713FC0" w:rsidRDefault="00E5446D" w:rsidP="00713FC0">
            <w:pPr>
              <w:tabs>
                <w:tab w:val="left" w:pos="0"/>
              </w:tabs>
              <w:overflowPunct w:val="0"/>
              <w:autoSpaceDE w:val="0"/>
              <w:autoSpaceDN w:val="0"/>
              <w:adjustRightInd w:val="0"/>
              <w:jc w:val="center"/>
            </w:pPr>
            <w:r w:rsidRPr="00E5446D">
              <w:t>Section 3.5.2.8.D, On-Site Application/Enrollment Procedure</w:t>
            </w:r>
          </w:p>
        </w:tc>
        <w:tc>
          <w:tcPr>
            <w:tcW w:w="7200" w:type="dxa"/>
            <w:tcBorders>
              <w:top w:val="single" w:sz="4" w:space="0" w:color="auto"/>
              <w:left w:val="single" w:sz="4" w:space="0" w:color="auto"/>
              <w:bottom w:val="single" w:sz="4" w:space="0" w:color="auto"/>
              <w:right w:val="single" w:sz="4" w:space="0" w:color="auto"/>
            </w:tcBorders>
          </w:tcPr>
          <w:p w14:paraId="3FA3800F" w14:textId="7EB8BA3C" w:rsidR="008B6B07" w:rsidRDefault="00E5446D" w:rsidP="008B6B07">
            <w:pPr>
              <w:pStyle w:val="ListParagraph"/>
              <w:numPr>
                <w:ilvl w:val="0"/>
                <w:numId w:val="50"/>
              </w:numPr>
              <w:tabs>
                <w:tab w:val="left" w:pos="0"/>
              </w:tabs>
              <w:overflowPunct w:val="0"/>
              <w:autoSpaceDE w:val="0"/>
              <w:autoSpaceDN w:val="0"/>
              <w:adjustRightInd w:val="0"/>
              <w:jc w:val="both"/>
              <w:rPr>
                <w:b/>
              </w:rPr>
            </w:pPr>
            <w:r w:rsidRPr="008B6B07">
              <w:rPr>
                <w:b/>
              </w:rPr>
              <w:t xml:space="preserve">Are the Voter Registration Application and Voter Opportunity forms located online? </w:t>
            </w:r>
          </w:p>
          <w:p w14:paraId="0FCD897C" w14:textId="77777777" w:rsidR="00EB5C13" w:rsidRPr="009766A7" w:rsidRDefault="00EB5C13" w:rsidP="009766A7">
            <w:pPr>
              <w:tabs>
                <w:tab w:val="left" w:pos="0"/>
              </w:tabs>
              <w:overflowPunct w:val="0"/>
              <w:autoSpaceDE w:val="0"/>
              <w:autoSpaceDN w:val="0"/>
              <w:adjustRightInd w:val="0"/>
              <w:jc w:val="both"/>
              <w:rPr>
                <w:b/>
              </w:rPr>
            </w:pPr>
          </w:p>
          <w:p w14:paraId="0223FCDA" w14:textId="77F8F6DC" w:rsidR="00383204" w:rsidRDefault="00C61F4F" w:rsidP="009766A7">
            <w:pPr>
              <w:tabs>
                <w:tab w:val="left" w:pos="0"/>
              </w:tabs>
              <w:overflowPunct w:val="0"/>
              <w:autoSpaceDE w:val="0"/>
              <w:autoSpaceDN w:val="0"/>
              <w:adjustRightInd w:val="0"/>
              <w:ind w:left="360"/>
              <w:rPr>
                <w:b/>
              </w:rPr>
            </w:pPr>
            <w:r w:rsidRPr="009766A7">
              <w:t>Yes, voter forms can be located at</w:t>
            </w:r>
            <w:r>
              <w:rPr>
                <w:b/>
              </w:rPr>
              <w:t xml:space="preserve">: </w:t>
            </w:r>
            <w:hyperlink r:id="rId9" w:history="1">
              <w:r w:rsidR="00EB5C13" w:rsidRPr="00582E72">
                <w:rPr>
                  <w:rStyle w:val="Hyperlink"/>
                  <w:b/>
                </w:rPr>
                <w:t>https://www.nj.gov/humanservices/dmahs/home/index.html</w:t>
              </w:r>
            </w:hyperlink>
          </w:p>
          <w:p w14:paraId="77F4B14C" w14:textId="77777777" w:rsidR="00EB5C13" w:rsidRPr="009766A7" w:rsidRDefault="00EB5C13" w:rsidP="009766A7">
            <w:pPr>
              <w:tabs>
                <w:tab w:val="left" w:pos="0"/>
              </w:tabs>
              <w:overflowPunct w:val="0"/>
              <w:autoSpaceDE w:val="0"/>
              <w:autoSpaceDN w:val="0"/>
              <w:adjustRightInd w:val="0"/>
              <w:rPr>
                <w:b/>
              </w:rPr>
            </w:pPr>
          </w:p>
          <w:p w14:paraId="1715721B" w14:textId="3A932AE3" w:rsidR="00383204" w:rsidRDefault="00E5446D" w:rsidP="00383204">
            <w:pPr>
              <w:pStyle w:val="ListParagraph"/>
              <w:numPr>
                <w:ilvl w:val="0"/>
                <w:numId w:val="50"/>
              </w:numPr>
              <w:tabs>
                <w:tab w:val="left" w:pos="0"/>
              </w:tabs>
              <w:overflowPunct w:val="0"/>
              <w:autoSpaceDE w:val="0"/>
              <w:autoSpaceDN w:val="0"/>
              <w:adjustRightInd w:val="0"/>
              <w:jc w:val="both"/>
              <w:rPr>
                <w:b/>
              </w:rPr>
            </w:pPr>
            <w:r w:rsidRPr="008B6B07">
              <w:rPr>
                <w:b/>
              </w:rPr>
              <w:t>If an applicant / beneficiary requests these forms is there an opportunity to send them electronically rather than through traditional mail</w:t>
            </w:r>
            <w:r w:rsidR="00383204" w:rsidRPr="008B6B07">
              <w:rPr>
                <w:b/>
              </w:rPr>
              <w:t>?</w:t>
            </w:r>
          </w:p>
          <w:p w14:paraId="67E66F39" w14:textId="4AA89F77" w:rsidR="00EB5C13" w:rsidRPr="009766A7" w:rsidRDefault="00EB5C13" w:rsidP="009766A7">
            <w:pPr>
              <w:tabs>
                <w:tab w:val="left" w:pos="0"/>
              </w:tabs>
              <w:overflowPunct w:val="0"/>
              <w:autoSpaceDE w:val="0"/>
              <w:autoSpaceDN w:val="0"/>
              <w:adjustRightInd w:val="0"/>
              <w:ind w:left="360"/>
              <w:jc w:val="both"/>
              <w:rPr>
                <w:b/>
              </w:rPr>
            </w:pPr>
          </w:p>
          <w:p w14:paraId="33754C25" w14:textId="77777777" w:rsidR="009B2EE4" w:rsidRDefault="00EB5C13" w:rsidP="009766A7">
            <w:pPr>
              <w:tabs>
                <w:tab w:val="left" w:pos="0"/>
              </w:tabs>
              <w:overflowPunct w:val="0"/>
              <w:autoSpaceDE w:val="0"/>
              <w:autoSpaceDN w:val="0"/>
              <w:adjustRightInd w:val="0"/>
              <w:ind w:left="360"/>
              <w:jc w:val="both"/>
            </w:pPr>
            <w:r w:rsidRPr="00BE6C88">
              <w:t>No</w:t>
            </w:r>
            <w:r w:rsidR="006A73A9" w:rsidRPr="00BE6C88">
              <w:t>, the law states that it has to be mailed.</w:t>
            </w:r>
          </w:p>
          <w:p w14:paraId="70B660B6" w14:textId="79B86E88" w:rsidR="006C7CBD" w:rsidRPr="00D57368" w:rsidRDefault="006C7CBD" w:rsidP="009766A7">
            <w:pPr>
              <w:tabs>
                <w:tab w:val="left" w:pos="0"/>
              </w:tabs>
              <w:overflowPunct w:val="0"/>
              <w:autoSpaceDE w:val="0"/>
              <w:autoSpaceDN w:val="0"/>
              <w:adjustRightInd w:val="0"/>
              <w:ind w:left="360"/>
              <w:jc w:val="both"/>
            </w:pPr>
          </w:p>
        </w:tc>
      </w:tr>
      <w:tr w:rsidR="009B2EE4" w14:paraId="30C0C04B" w14:textId="77777777" w:rsidTr="19E0F00C">
        <w:tc>
          <w:tcPr>
            <w:tcW w:w="877" w:type="dxa"/>
            <w:tcBorders>
              <w:top w:val="single" w:sz="4" w:space="0" w:color="auto"/>
              <w:left w:val="single" w:sz="4" w:space="0" w:color="auto"/>
              <w:bottom w:val="single" w:sz="4" w:space="0" w:color="auto"/>
              <w:right w:val="single" w:sz="4" w:space="0" w:color="auto"/>
            </w:tcBorders>
          </w:tcPr>
          <w:p w14:paraId="3427CC74" w14:textId="4D8464E2" w:rsidR="009B2EE4" w:rsidRPr="00C40BDE" w:rsidRDefault="007A5827" w:rsidP="0066096E">
            <w:pPr>
              <w:tabs>
                <w:tab w:val="left" w:pos="0"/>
              </w:tabs>
              <w:autoSpaceDN w:val="0"/>
              <w:jc w:val="center"/>
            </w:pPr>
            <w:r>
              <w:t>20</w:t>
            </w:r>
            <w:r w:rsidR="0066096E">
              <w:t>1</w:t>
            </w:r>
          </w:p>
        </w:tc>
        <w:tc>
          <w:tcPr>
            <w:tcW w:w="2160" w:type="dxa"/>
            <w:tcBorders>
              <w:top w:val="single" w:sz="4" w:space="0" w:color="auto"/>
              <w:left w:val="single" w:sz="4" w:space="0" w:color="auto"/>
              <w:bottom w:val="single" w:sz="4" w:space="0" w:color="auto"/>
              <w:right w:val="single" w:sz="4" w:space="0" w:color="auto"/>
            </w:tcBorders>
          </w:tcPr>
          <w:p w14:paraId="75DB5EA5" w14:textId="6B8EC273" w:rsidR="009B2EE4" w:rsidRPr="00713FC0" w:rsidRDefault="00E5446D" w:rsidP="00713FC0">
            <w:pPr>
              <w:tabs>
                <w:tab w:val="left" w:pos="0"/>
              </w:tabs>
              <w:overflowPunct w:val="0"/>
              <w:autoSpaceDE w:val="0"/>
              <w:autoSpaceDN w:val="0"/>
              <w:adjustRightInd w:val="0"/>
              <w:jc w:val="center"/>
            </w:pPr>
            <w:r w:rsidRPr="00E5446D">
              <w:t>Section 3.5.2.9, Distribution Points</w:t>
            </w:r>
          </w:p>
        </w:tc>
        <w:tc>
          <w:tcPr>
            <w:tcW w:w="7200" w:type="dxa"/>
            <w:tcBorders>
              <w:top w:val="single" w:sz="4" w:space="0" w:color="auto"/>
              <w:left w:val="single" w:sz="4" w:space="0" w:color="auto"/>
              <w:bottom w:val="single" w:sz="4" w:space="0" w:color="auto"/>
              <w:right w:val="single" w:sz="4" w:space="0" w:color="auto"/>
            </w:tcBorders>
          </w:tcPr>
          <w:p w14:paraId="267888DA" w14:textId="68FCCAFF" w:rsidR="009B2EE4" w:rsidRPr="009766A7" w:rsidRDefault="00E5446D" w:rsidP="005663AD">
            <w:pPr>
              <w:tabs>
                <w:tab w:val="left" w:pos="0"/>
              </w:tabs>
              <w:overflowPunct w:val="0"/>
              <w:autoSpaceDE w:val="0"/>
              <w:autoSpaceDN w:val="0"/>
              <w:adjustRightInd w:val="0"/>
              <w:jc w:val="both"/>
              <w:rPr>
                <w:b/>
              </w:rPr>
            </w:pPr>
            <w:r w:rsidRPr="00D57368">
              <w:rPr>
                <w:b/>
              </w:rPr>
              <w:t xml:space="preserve">Can DMAHS provide an itemized list of the current inventory of Marketing/educational materials maintained by the incumbent vendor?   </w:t>
            </w:r>
          </w:p>
          <w:p w14:paraId="45048EF3" w14:textId="77777777" w:rsidR="00EB5C13" w:rsidRPr="00D57368" w:rsidRDefault="00EB5C13" w:rsidP="005663AD">
            <w:pPr>
              <w:tabs>
                <w:tab w:val="left" w:pos="0"/>
              </w:tabs>
              <w:overflowPunct w:val="0"/>
              <w:autoSpaceDE w:val="0"/>
              <w:autoSpaceDN w:val="0"/>
              <w:adjustRightInd w:val="0"/>
              <w:jc w:val="both"/>
              <w:rPr>
                <w:b/>
              </w:rPr>
            </w:pPr>
          </w:p>
          <w:p w14:paraId="4A964478" w14:textId="3BD58E62" w:rsidR="00EB5C13" w:rsidRDefault="00D57368" w:rsidP="00DD76AF">
            <w:pPr>
              <w:tabs>
                <w:tab w:val="left" w:pos="0"/>
              </w:tabs>
              <w:overflowPunct w:val="0"/>
              <w:autoSpaceDE w:val="0"/>
              <w:autoSpaceDN w:val="0"/>
              <w:adjustRightInd w:val="0"/>
              <w:jc w:val="both"/>
            </w:pPr>
            <w:r w:rsidRPr="009766A7">
              <w:t xml:space="preserve">Please refer to </w:t>
            </w:r>
            <w:r w:rsidR="00E67F8F">
              <w:t xml:space="preserve">additional </w:t>
            </w:r>
            <w:r w:rsidR="005B5131">
              <w:t xml:space="preserve">Attachment 21- </w:t>
            </w:r>
            <w:r w:rsidRPr="009766A7">
              <w:t xml:space="preserve">List of Ordered Materials </w:t>
            </w:r>
            <w:r w:rsidR="000D7FC7">
              <w:t>that has been included in the Attachments tab on NJ</w:t>
            </w:r>
            <w:r w:rsidR="00A11193">
              <w:t xml:space="preserve"> </w:t>
            </w:r>
            <w:r w:rsidR="000D7FC7">
              <w:t>Start in response to this question</w:t>
            </w:r>
            <w:r w:rsidRPr="009766A7">
              <w:t>.</w:t>
            </w:r>
          </w:p>
          <w:p w14:paraId="7BCADE58" w14:textId="1BF61527" w:rsidR="006C7CBD" w:rsidRPr="009766A7" w:rsidRDefault="006C7CBD" w:rsidP="00DD76AF">
            <w:pPr>
              <w:tabs>
                <w:tab w:val="left" w:pos="0"/>
              </w:tabs>
              <w:overflowPunct w:val="0"/>
              <w:autoSpaceDE w:val="0"/>
              <w:autoSpaceDN w:val="0"/>
              <w:adjustRightInd w:val="0"/>
              <w:jc w:val="both"/>
              <w:rPr>
                <w:b/>
                <w:highlight w:val="cyan"/>
              </w:rPr>
            </w:pPr>
          </w:p>
        </w:tc>
      </w:tr>
      <w:tr w:rsidR="009B2EE4" w14:paraId="734B44D0" w14:textId="77777777" w:rsidTr="19E0F00C">
        <w:tc>
          <w:tcPr>
            <w:tcW w:w="877" w:type="dxa"/>
            <w:tcBorders>
              <w:top w:val="single" w:sz="4" w:space="0" w:color="auto"/>
              <w:left w:val="single" w:sz="4" w:space="0" w:color="auto"/>
              <w:bottom w:val="single" w:sz="4" w:space="0" w:color="auto"/>
              <w:right w:val="single" w:sz="4" w:space="0" w:color="auto"/>
            </w:tcBorders>
          </w:tcPr>
          <w:p w14:paraId="6D9DCD7E" w14:textId="5485B567" w:rsidR="009B2EE4" w:rsidRPr="00C40BDE" w:rsidRDefault="007A5827" w:rsidP="0066096E">
            <w:pPr>
              <w:tabs>
                <w:tab w:val="left" w:pos="0"/>
              </w:tabs>
              <w:autoSpaceDN w:val="0"/>
              <w:jc w:val="center"/>
            </w:pPr>
            <w:r>
              <w:t>20</w:t>
            </w:r>
            <w:r w:rsidR="0066096E">
              <w:t>2</w:t>
            </w:r>
          </w:p>
        </w:tc>
        <w:tc>
          <w:tcPr>
            <w:tcW w:w="2160" w:type="dxa"/>
            <w:tcBorders>
              <w:top w:val="single" w:sz="4" w:space="0" w:color="auto"/>
              <w:left w:val="single" w:sz="4" w:space="0" w:color="auto"/>
              <w:bottom w:val="single" w:sz="4" w:space="0" w:color="auto"/>
              <w:right w:val="single" w:sz="4" w:space="0" w:color="auto"/>
            </w:tcBorders>
          </w:tcPr>
          <w:p w14:paraId="59E14937" w14:textId="1627F37D" w:rsidR="009B2EE4" w:rsidRPr="00713FC0" w:rsidRDefault="00E5446D" w:rsidP="00B949DB">
            <w:pPr>
              <w:tabs>
                <w:tab w:val="left" w:pos="0"/>
                <w:tab w:val="left" w:pos="398"/>
              </w:tabs>
              <w:overflowPunct w:val="0"/>
              <w:autoSpaceDE w:val="0"/>
              <w:autoSpaceDN w:val="0"/>
              <w:adjustRightInd w:val="0"/>
              <w:jc w:val="center"/>
            </w:pPr>
            <w:r w:rsidRPr="00E5446D">
              <w:t>Section 3.5.2.9, Distribution Points</w:t>
            </w:r>
          </w:p>
        </w:tc>
        <w:tc>
          <w:tcPr>
            <w:tcW w:w="7200" w:type="dxa"/>
            <w:tcBorders>
              <w:top w:val="single" w:sz="4" w:space="0" w:color="auto"/>
              <w:left w:val="single" w:sz="4" w:space="0" w:color="auto"/>
              <w:bottom w:val="single" w:sz="4" w:space="0" w:color="auto"/>
              <w:right w:val="single" w:sz="4" w:space="0" w:color="auto"/>
            </w:tcBorders>
          </w:tcPr>
          <w:p w14:paraId="15CDAAA7" w14:textId="69FD1DDE" w:rsidR="008B6B07" w:rsidRDefault="00E5446D" w:rsidP="008B6B07">
            <w:pPr>
              <w:pStyle w:val="ListParagraph"/>
              <w:numPr>
                <w:ilvl w:val="0"/>
                <w:numId w:val="51"/>
              </w:numPr>
              <w:tabs>
                <w:tab w:val="left" w:pos="0"/>
              </w:tabs>
              <w:overflowPunct w:val="0"/>
              <w:autoSpaceDE w:val="0"/>
              <w:autoSpaceDN w:val="0"/>
              <w:adjustRightInd w:val="0"/>
              <w:jc w:val="both"/>
              <w:rPr>
                <w:b/>
              </w:rPr>
            </w:pPr>
            <w:r w:rsidRPr="008B6B07">
              <w:rPr>
                <w:b/>
              </w:rPr>
              <w:t>Are the volumes of mass mailings and Marketing/educational materials mailings included in the data provided in Atta</w:t>
            </w:r>
            <w:r w:rsidR="008B6B07" w:rsidRPr="008B6B07">
              <w:rPr>
                <w:b/>
              </w:rPr>
              <w:t xml:space="preserve">chment #6, Monthly Mail Volumes, </w:t>
            </w:r>
            <w:r w:rsidRPr="008B6B07">
              <w:rPr>
                <w:b/>
              </w:rPr>
              <w:t xml:space="preserve">April 2018 to April 2019, </w:t>
            </w:r>
            <w:proofErr w:type="gramStart"/>
            <w:r w:rsidRPr="008B6B07">
              <w:rPr>
                <w:b/>
              </w:rPr>
              <w:t>Outbound</w:t>
            </w:r>
            <w:proofErr w:type="gramEnd"/>
            <w:r w:rsidRPr="008B6B07">
              <w:rPr>
                <w:b/>
              </w:rPr>
              <w:t xml:space="preserve"> </w:t>
            </w:r>
            <w:r w:rsidR="00D57368">
              <w:rPr>
                <w:b/>
              </w:rPr>
              <w:t>m</w:t>
            </w:r>
            <w:r w:rsidRPr="008B6B07">
              <w:rPr>
                <w:b/>
              </w:rPr>
              <w:t xml:space="preserve">ail. </w:t>
            </w:r>
          </w:p>
          <w:p w14:paraId="0EBBF3ED" w14:textId="77777777" w:rsidR="00EB5C13" w:rsidRPr="009766A7" w:rsidRDefault="00EB5C13" w:rsidP="009766A7">
            <w:pPr>
              <w:tabs>
                <w:tab w:val="left" w:pos="0"/>
              </w:tabs>
              <w:overflowPunct w:val="0"/>
              <w:autoSpaceDE w:val="0"/>
              <w:autoSpaceDN w:val="0"/>
              <w:adjustRightInd w:val="0"/>
              <w:jc w:val="both"/>
              <w:rPr>
                <w:b/>
              </w:rPr>
            </w:pPr>
          </w:p>
          <w:p w14:paraId="0B370BF3" w14:textId="63FA6CE7" w:rsidR="00383204" w:rsidRPr="009766A7" w:rsidRDefault="00EB5C13" w:rsidP="009766A7">
            <w:pPr>
              <w:tabs>
                <w:tab w:val="left" w:pos="0"/>
              </w:tabs>
              <w:overflowPunct w:val="0"/>
              <w:autoSpaceDE w:val="0"/>
              <w:autoSpaceDN w:val="0"/>
              <w:adjustRightInd w:val="0"/>
              <w:ind w:left="360"/>
              <w:jc w:val="both"/>
            </w:pPr>
            <w:r>
              <w:t>No</w:t>
            </w:r>
            <w:r w:rsidR="00E67F8F">
              <w:t>.</w:t>
            </w:r>
          </w:p>
          <w:p w14:paraId="0643981E" w14:textId="77777777" w:rsidR="00C61F4F" w:rsidRPr="009766A7" w:rsidRDefault="00C61F4F" w:rsidP="009766A7">
            <w:pPr>
              <w:tabs>
                <w:tab w:val="left" w:pos="0"/>
              </w:tabs>
              <w:overflowPunct w:val="0"/>
              <w:autoSpaceDE w:val="0"/>
              <w:autoSpaceDN w:val="0"/>
              <w:adjustRightInd w:val="0"/>
              <w:jc w:val="both"/>
              <w:rPr>
                <w:b/>
              </w:rPr>
            </w:pPr>
          </w:p>
          <w:p w14:paraId="1AC90AB9" w14:textId="5CF86B41" w:rsidR="009B2EE4" w:rsidRPr="009766A7" w:rsidRDefault="00E5446D" w:rsidP="008B6B07">
            <w:pPr>
              <w:pStyle w:val="ListParagraph"/>
              <w:numPr>
                <w:ilvl w:val="0"/>
                <w:numId w:val="51"/>
              </w:numPr>
              <w:tabs>
                <w:tab w:val="left" w:pos="0"/>
              </w:tabs>
              <w:overflowPunct w:val="0"/>
              <w:autoSpaceDE w:val="0"/>
              <w:autoSpaceDN w:val="0"/>
              <w:adjustRightInd w:val="0"/>
              <w:jc w:val="both"/>
              <w:rPr>
                <w:b/>
              </w:rPr>
            </w:pPr>
            <w:r w:rsidRPr="00D63B62">
              <w:rPr>
                <w:b/>
              </w:rPr>
              <w:t xml:space="preserve">If no, can DMAHS provide historical volumes of mass mailings and Marketing/educational materials mailing by month for the most recent 12-month period?  </w:t>
            </w:r>
          </w:p>
          <w:p w14:paraId="4137728E" w14:textId="77777777" w:rsidR="00EB5C13" w:rsidRPr="009766A7" w:rsidRDefault="00EB5C13" w:rsidP="009766A7">
            <w:pPr>
              <w:tabs>
                <w:tab w:val="left" w:pos="0"/>
              </w:tabs>
              <w:overflowPunct w:val="0"/>
              <w:autoSpaceDE w:val="0"/>
              <w:autoSpaceDN w:val="0"/>
              <w:adjustRightInd w:val="0"/>
              <w:ind w:left="360"/>
              <w:jc w:val="both"/>
            </w:pPr>
          </w:p>
          <w:p w14:paraId="5E51FDA6" w14:textId="1D1C3B2B" w:rsidR="00383204" w:rsidRDefault="00D63B62" w:rsidP="005B5131">
            <w:pPr>
              <w:tabs>
                <w:tab w:val="left" w:pos="0"/>
              </w:tabs>
              <w:overflowPunct w:val="0"/>
              <w:autoSpaceDE w:val="0"/>
              <w:autoSpaceDN w:val="0"/>
              <w:adjustRightInd w:val="0"/>
              <w:ind w:left="360"/>
              <w:jc w:val="both"/>
            </w:pPr>
            <w:r w:rsidRPr="009766A7">
              <w:t>Refer to</w:t>
            </w:r>
            <w:r w:rsidR="000876B0">
              <w:t xml:space="preserve"> additional </w:t>
            </w:r>
            <w:r w:rsidRPr="009766A7">
              <w:t>attachments</w:t>
            </w:r>
            <w:r w:rsidR="000876B0">
              <w:t xml:space="preserve"> in NJ</w:t>
            </w:r>
            <w:r w:rsidR="00A11193">
              <w:t xml:space="preserve"> </w:t>
            </w:r>
            <w:r w:rsidR="000876B0">
              <w:t>Start</w:t>
            </w:r>
            <w:r w:rsidRPr="009766A7">
              <w:t xml:space="preserve"> entitled </w:t>
            </w:r>
            <w:r w:rsidR="005B5131">
              <w:t xml:space="preserve">Attachment 17- </w:t>
            </w:r>
            <w:r w:rsidRPr="009766A7">
              <w:t xml:space="preserve">Approved Mailing and </w:t>
            </w:r>
            <w:r w:rsidR="005B5131">
              <w:t>Attachment 21- List of Ordered Materials</w:t>
            </w:r>
            <w:r w:rsidRPr="009766A7">
              <w:t>.</w:t>
            </w:r>
          </w:p>
          <w:p w14:paraId="32C2B94B" w14:textId="45BF7E02" w:rsidR="00DC60D7" w:rsidRPr="009766A7" w:rsidRDefault="00DC60D7" w:rsidP="005B5131">
            <w:pPr>
              <w:tabs>
                <w:tab w:val="left" w:pos="0"/>
              </w:tabs>
              <w:overflowPunct w:val="0"/>
              <w:autoSpaceDE w:val="0"/>
              <w:autoSpaceDN w:val="0"/>
              <w:adjustRightInd w:val="0"/>
              <w:ind w:left="360"/>
              <w:jc w:val="both"/>
              <w:rPr>
                <w:highlight w:val="cyan"/>
              </w:rPr>
            </w:pPr>
          </w:p>
        </w:tc>
      </w:tr>
      <w:tr w:rsidR="009B2EE4" w14:paraId="157F15C2" w14:textId="77777777" w:rsidTr="19E0F00C">
        <w:tc>
          <w:tcPr>
            <w:tcW w:w="877" w:type="dxa"/>
            <w:tcBorders>
              <w:top w:val="single" w:sz="4" w:space="0" w:color="auto"/>
              <w:left w:val="single" w:sz="4" w:space="0" w:color="auto"/>
              <w:bottom w:val="single" w:sz="4" w:space="0" w:color="auto"/>
              <w:right w:val="single" w:sz="4" w:space="0" w:color="auto"/>
            </w:tcBorders>
          </w:tcPr>
          <w:p w14:paraId="299BE636" w14:textId="79051202" w:rsidR="009B2EE4" w:rsidRPr="00C40BDE" w:rsidRDefault="007A5827" w:rsidP="0066096E">
            <w:pPr>
              <w:tabs>
                <w:tab w:val="left" w:pos="0"/>
              </w:tabs>
              <w:autoSpaceDN w:val="0"/>
              <w:jc w:val="center"/>
            </w:pPr>
            <w:r>
              <w:t>20</w:t>
            </w:r>
            <w:r w:rsidR="0066096E">
              <w:t>3</w:t>
            </w:r>
          </w:p>
        </w:tc>
        <w:tc>
          <w:tcPr>
            <w:tcW w:w="2160" w:type="dxa"/>
            <w:tcBorders>
              <w:top w:val="single" w:sz="4" w:space="0" w:color="auto"/>
              <w:left w:val="single" w:sz="4" w:space="0" w:color="auto"/>
              <w:bottom w:val="single" w:sz="4" w:space="0" w:color="auto"/>
              <w:right w:val="single" w:sz="4" w:space="0" w:color="auto"/>
            </w:tcBorders>
          </w:tcPr>
          <w:p w14:paraId="5CDB68D4" w14:textId="64557976" w:rsidR="009B2EE4" w:rsidRPr="00713FC0" w:rsidRDefault="00E5446D" w:rsidP="00B949DB">
            <w:pPr>
              <w:tabs>
                <w:tab w:val="left" w:pos="0"/>
              </w:tabs>
              <w:overflowPunct w:val="0"/>
              <w:autoSpaceDE w:val="0"/>
              <w:autoSpaceDN w:val="0"/>
              <w:adjustRightInd w:val="0"/>
              <w:jc w:val="center"/>
            </w:pPr>
            <w:r w:rsidRPr="00E5446D">
              <w:t>Section 3.5.2.9.C, Distribution Points</w:t>
            </w:r>
          </w:p>
        </w:tc>
        <w:tc>
          <w:tcPr>
            <w:tcW w:w="7200" w:type="dxa"/>
            <w:tcBorders>
              <w:top w:val="single" w:sz="4" w:space="0" w:color="auto"/>
              <w:left w:val="single" w:sz="4" w:space="0" w:color="auto"/>
              <w:bottom w:val="single" w:sz="4" w:space="0" w:color="auto"/>
              <w:right w:val="single" w:sz="4" w:space="0" w:color="auto"/>
            </w:tcBorders>
          </w:tcPr>
          <w:p w14:paraId="783B04E0" w14:textId="0B5F9E7F" w:rsidR="009B2EE4" w:rsidRPr="00820154" w:rsidRDefault="00E5446D" w:rsidP="00E5446D">
            <w:pPr>
              <w:tabs>
                <w:tab w:val="left" w:pos="0"/>
                <w:tab w:val="left" w:pos="537"/>
              </w:tabs>
              <w:overflowPunct w:val="0"/>
              <w:autoSpaceDE w:val="0"/>
              <w:autoSpaceDN w:val="0"/>
              <w:adjustRightInd w:val="0"/>
              <w:jc w:val="both"/>
              <w:rPr>
                <w:b/>
              </w:rPr>
            </w:pPr>
            <w:r w:rsidRPr="00820154">
              <w:rPr>
                <w:b/>
              </w:rPr>
              <w:t xml:space="preserve">Can DMAHS clarify the basis/calculation for the 60-day supply of the </w:t>
            </w:r>
            <w:r w:rsidR="008B6B07" w:rsidRPr="00820154">
              <w:rPr>
                <w:b/>
              </w:rPr>
              <w:t>program’s</w:t>
            </w:r>
            <w:r w:rsidRPr="00820154">
              <w:rPr>
                <w:b/>
              </w:rPr>
              <w:t xml:space="preserve"> Applications and Marketing/educational materials?  </w:t>
            </w:r>
          </w:p>
          <w:p w14:paraId="6E501925" w14:textId="77777777" w:rsidR="00EB5C13" w:rsidRPr="00820154" w:rsidRDefault="00EB5C13" w:rsidP="00E5446D">
            <w:pPr>
              <w:tabs>
                <w:tab w:val="left" w:pos="0"/>
                <w:tab w:val="left" w:pos="537"/>
              </w:tabs>
              <w:overflowPunct w:val="0"/>
              <w:autoSpaceDE w:val="0"/>
              <w:autoSpaceDN w:val="0"/>
              <w:adjustRightInd w:val="0"/>
              <w:jc w:val="both"/>
              <w:rPr>
                <w:b/>
              </w:rPr>
            </w:pPr>
          </w:p>
          <w:p w14:paraId="6DEC9722" w14:textId="74E90230" w:rsidR="00206546" w:rsidRPr="009766A7" w:rsidRDefault="00BA07C1" w:rsidP="00E5446D">
            <w:pPr>
              <w:tabs>
                <w:tab w:val="left" w:pos="0"/>
                <w:tab w:val="left" w:pos="537"/>
              </w:tabs>
              <w:overflowPunct w:val="0"/>
              <w:autoSpaceDE w:val="0"/>
              <w:autoSpaceDN w:val="0"/>
              <w:adjustRightInd w:val="0"/>
              <w:jc w:val="both"/>
            </w:pPr>
            <w:r>
              <w:t>Bid Solic</w:t>
            </w:r>
            <w:r w:rsidR="00D408BB">
              <w:t>i</w:t>
            </w:r>
            <w:r>
              <w:t xml:space="preserve">tation </w:t>
            </w:r>
            <w:r w:rsidR="00206546">
              <w:t>Section 3.5.2.9 C has been changed to read as follows:</w:t>
            </w:r>
          </w:p>
          <w:p w14:paraId="416999A9" w14:textId="77777777" w:rsidR="00206546" w:rsidRPr="009766A7" w:rsidRDefault="00206546" w:rsidP="00E5446D">
            <w:pPr>
              <w:tabs>
                <w:tab w:val="left" w:pos="0"/>
                <w:tab w:val="left" w:pos="537"/>
              </w:tabs>
              <w:overflowPunct w:val="0"/>
              <w:autoSpaceDE w:val="0"/>
              <w:autoSpaceDN w:val="0"/>
              <w:adjustRightInd w:val="0"/>
              <w:jc w:val="both"/>
            </w:pPr>
          </w:p>
          <w:p w14:paraId="7B09B42D" w14:textId="77777777" w:rsidR="00383204" w:rsidRDefault="00206546">
            <w:pPr>
              <w:tabs>
                <w:tab w:val="left" w:pos="0"/>
                <w:tab w:val="left" w:pos="537"/>
              </w:tabs>
              <w:overflowPunct w:val="0"/>
              <w:autoSpaceDE w:val="0"/>
              <w:autoSpaceDN w:val="0"/>
              <w:adjustRightInd w:val="0"/>
              <w:jc w:val="both"/>
            </w:pPr>
            <w:r w:rsidRPr="009766A7">
              <w:t>“Maintain a six (6) month supply of the program’s Applications and Marketing/educational materials and request addit</w:t>
            </w:r>
            <w:r w:rsidR="00085F2B" w:rsidRPr="00820154">
              <w:t>i</w:t>
            </w:r>
            <w:r w:rsidRPr="009766A7">
              <w:t>onal supplies from the SCM when the supply is low.”</w:t>
            </w:r>
            <w:r w:rsidR="006A73A9" w:rsidRPr="00820154">
              <w:t xml:space="preserve">  </w:t>
            </w:r>
          </w:p>
          <w:p w14:paraId="6851643B" w14:textId="1F3979FD" w:rsidR="00DC60D7" w:rsidRPr="009766A7" w:rsidRDefault="00DC60D7">
            <w:pPr>
              <w:tabs>
                <w:tab w:val="left" w:pos="0"/>
                <w:tab w:val="left" w:pos="537"/>
              </w:tabs>
              <w:overflowPunct w:val="0"/>
              <w:autoSpaceDE w:val="0"/>
              <w:autoSpaceDN w:val="0"/>
              <w:adjustRightInd w:val="0"/>
              <w:jc w:val="both"/>
            </w:pPr>
          </w:p>
        </w:tc>
      </w:tr>
      <w:tr w:rsidR="009B2EE4" w14:paraId="561FDC06" w14:textId="77777777" w:rsidTr="19E0F00C">
        <w:tc>
          <w:tcPr>
            <w:tcW w:w="877" w:type="dxa"/>
            <w:tcBorders>
              <w:top w:val="single" w:sz="4" w:space="0" w:color="auto"/>
              <w:left w:val="single" w:sz="4" w:space="0" w:color="auto"/>
              <w:bottom w:val="single" w:sz="4" w:space="0" w:color="auto"/>
              <w:right w:val="single" w:sz="4" w:space="0" w:color="auto"/>
            </w:tcBorders>
          </w:tcPr>
          <w:p w14:paraId="477283A6" w14:textId="3BBD99AD" w:rsidR="009B2EE4" w:rsidRPr="00C40BDE" w:rsidRDefault="007A5827" w:rsidP="0066096E">
            <w:pPr>
              <w:tabs>
                <w:tab w:val="left" w:pos="0"/>
              </w:tabs>
              <w:autoSpaceDN w:val="0"/>
            </w:pPr>
            <w:r>
              <w:t xml:space="preserve">   2</w:t>
            </w:r>
            <w:r w:rsidR="0066096E">
              <w:t>04</w:t>
            </w:r>
          </w:p>
        </w:tc>
        <w:tc>
          <w:tcPr>
            <w:tcW w:w="2160" w:type="dxa"/>
            <w:tcBorders>
              <w:top w:val="single" w:sz="4" w:space="0" w:color="auto"/>
              <w:left w:val="single" w:sz="4" w:space="0" w:color="auto"/>
              <w:bottom w:val="single" w:sz="4" w:space="0" w:color="auto"/>
              <w:right w:val="single" w:sz="4" w:space="0" w:color="auto"/>
            </w:tcBorders>
          </w:tcPr>
          <w:p w14:paraId="0F315EC9" w14:textId="73C0FA31" w:rsidR="009B2EE4" w:rsidRPr="00713FC0" w:rsidRDefault="00E5446D" w:rsidP="00713FC0">
            <w:pPr>
              <w:tabs>
                <w:tab w:val="left" w:pos="0"/>
              </w:tabs>
              <w:overflowPunct w:val="0"/>
              <w:autoSpaceDE w:val="0"/>
              <w:autoSpaceDN w:val="0"/>
              <w:adjustRightInd w:val="0"/>
              <w:jc w:val="center"/>
            </w:pPr>
            <w:r w:rsidRPr="00E5446D">
              <w:t>Section 3.5.3, Electronic Tracking</w:t>
            </w:r>
          </w:p>
        </w:tc>
        <w:tc>
          <w:tcPr>
            <w:tcW w:w="7200" w:type="dxa"/>
            <w:tcBorders>
              <w:top w:val="single" w:sz="4" w:space="0" w:color="auto"/>
              <w:left w:val="single" w:sz="4" w:space="0" w:color="auto"/>
              <w:bottom w:val="single" w:sz="4" w:space="0" w:color="auto"/>
              <w:right w:val="single" w:sz="4" w:space="0" w:color="auto"/>
            </w:tcBorders>
          </w:tcPr>
          <w:p w14:paraId="14384AA0" w14:textId="1E99E338" w:rsidR="009B2EE4" w:rsidRDefault="00E5446D" w:rsidP="005663AD">
            <w:pPr>
              <w:tabs>
                <w:tab w:val="left" w:pos="0"/>
              </w:tabs>
              <w:overflowPunct w:val="0"/>
              <w:autoSpaceDE w:val="0"/>
              <w:autoSpaceDN w:val="0"/>
              <w:adjustRightInd w:val="0"/>
              <w:jc w:val="both"/>
              <w:rPr>
                <w:b/>
              </w:rPr>
            </w:pPr>
            <w:r w:rsidRPr="00E5446D">
              <w:rPr>
                <w:b/>
              </w:rPr>
              <w:t>Can DMAHS clarify what electronic tracking capabilities currently exist in the NJ Worker Portal for applications, MCO plan selection forms, enrollments, and premium collection? From the Amendment #2 slides, it is understood that that NJ Worker Portal currently provides at the very least electronic tracking capabilities for applications.</w:t>
            </w:r>
          </w:p>
          <w:p w14:paraId="10AEA4EE" w14:textId="77777777" w:rsidR="00EB5C13" w:rsidRDefault="00EB5C13" w:rsidP="005663AD">
            <w:pPr>
              <w:tabs>
                <w:tab w:val="left" w:pos="0"/>
              </w:tabs>
              <w:overflowPunct w:val="0"/>
              <w:autoSpaceDE w:val="0"/>
              <w:autoSpaceDN w:val="0"/>
              <w:adjustRightInd w:val="0"/>
              <w:jc w:val="both"/>
              <w:rPr>
                <w:b/>
              </w:rPr>
            </w:pPr>
          </w:p>
          <w:p w14:paraId="4B66C850" w14:textId="2BA9C790" w:rsidR="00CE04A5" w:rsidRDefault="00CE04A5" w:rsidP="00DD76AF">
            <w:pPr>
              <w:tabs>
                <w:tab w:val="left" w:pos="0"/>
              </w:tabs>
              <w:overflowPunct w:val="0"/>
              <w:autoSpaceDE w:val="0"/>
              <w:autoSpaceDN w:val="0"/>
              <w:adjustRightInd w:val="0"/>
              <w:jc w:val="both"/>
            </w:pPr>
            <w:r w:rsidRPr="009766A7">
              <w:lastRenderedPageBreak/>
              <w:t xml:space="preserve">The NJ Worker Portal tracks application information.  The </w:t>
            </w:r>
            <w:r w:rsidR="0038246B">
              <w:t>Vendor</w:t>
            </w:r>
            <w:r w:rsidRPr="009766A7">
              <w:t>’s</w:t>
            </w:r>
            <w:r w:rsidR="00E60B81">
              <w:t xml:space="preserve"> {Contractor’s}</w:t>
            </w:r>
            <w:r w:rsidRPr="009766A7">
              <w:t xml:space="preserve"> E/EPMS </w:t>
            </w:r>
            <w:r w:rsidR="0038246B">
              <w:t>shall p</w:t>
            </w:r>
            <w:r w:rsidRPr="009766A7">
              <w:t xml:space="preserve">rovide functionality </w:t>
            </w:r>
            <w:r w:rsidR="0038246B">
              <w:t>to track</w:t>
            </w:r>
            <w:r w:rsidRPr="009766A7">
              <w:t xml:space="preserve"> MCO plan selection forms, enrollments and premium collection.</w:t>
            </w:r>
          </w:p>
          <w:p w14:paraId="740DF293" w14:textId="732772AA" w:rsidR="00DC60D7" w:rsidRPr="009766A7" w:rsidRDefault="00DC60D7" w:rsidP="00DD76AF">
            <w:pPr>
              <w:tabs>
                <w:tab w:val="left" w:pos="0"/>
              </w:tabs>
              <w:overflowPunct w:val="0"/>
              <w:autoSpaceDE w:val="0"/>
              <w:autoSpaceDN w:val="0"/>
              <w:adjustRightInd w:val="0"/>
              <w:jc w:val="both"/>
            </w:pPr>
          </w:p>
        </w:tc>
      </w:tr>
      <w:tr w:rsidR="009B2EE4" w14:paraId="61D7F12C" w14:textId="77777777" w:rsidTr="19E0F00C">
        <w:tc>
          <w:tcPr>
            <w:tcW w:w="877" w:type="dxa"/>
            <w:tcBorders>
              <w:top w:val="single" w:sz="4" w:space="0" w:color="auto"/>
              <w:left w:val="single" w:sz="4" w:space="0" w:color="auto"/>
              <w:bottom w:val="single" w:sz="4" w:space="0" w:color="auto"/>
              <w:right w:val="single" w:sz="4" w:space="0" w:color="auto"/>
            </w:tcBorders>
          </w:tcPr>
          <w:p w14:paraId="1F48BE4E" w14:textId="42F8C73C" w:rsidR="009B2EE4" w:rsidRPr="00C40BDE" w:rsidRDefault="007A5827" w:rsidP="0066096E">
            <w:pPr>
              <w:tabs>
                <w:tab w:val="left" w:pos="0"/>
              </w:tabs>
              <w:autoSpaceDN w:val="0"/>
              <w:jc w:val="center"/>
            </w:pPr>
            <w:r>
              <w:lastRenderedPageBreak/>
              <w:t>2</w:t>
            </w:r>
            <w:r w:rsidR="0066096E">
              <w:t>05</w:t>
            </w:r>
          </w:p>
        </w:tc>
        <w:tc>
          <w:tcPr>
            <w:tcW w:w="2160" w:type="dxa"/>
            <w:tcBorders>
              <w:top w:val="single" w:sz="4" w:space="0" w:color="auto"/>
              <w:left w:val="single" w:sz="4" w:space="0" w:color="auto"/>
              <w:bottom w:val="single" w:sz="4" w:space="0" w:color="auto"/>
              <w:right w:val="single" w:sz="4" w:space="0" w:color="auto"/>
            </w:tcBorders>
          </w:tcPr>
          <w:p w14:paraId="44B96DEF" w14:textId="1F7252A7" w:rsidR="009B2EE4" w:rsidRPr="00713FC0" w:rsidRDefault="00E5446D" w:rsidP="00B949DB">
            <w:pPr>
              <w:tabs>
                <w:tab w:val="left" w:pos="0"/>
              </w:tabs>
              <w:overflowPunct w:val="0"/>
              <w:autoSpaceDE w:val="0"/>
              <w:autoSpaceDN w:val="0"/>
              <w:adjustRightInd w:val="0"/>
              <w:jc w:val="center"/>
            </w:pPr>
            <w:r w:rsidRPr="00E5446D">
              <w:t>Section 3.5.4, Complaints, Grievances, and Fair Hearing Requests</w:t>
            </w:r>
          </w:p>
        </w:tc>
        <w:tc>
          <w:tcPr>
            <w:tcW w:w="7200" w:type="dxa"/>
            <w:tcBorders>
              <w:top w:val="single" w:sz="4" w:space="0" w:color="auto"/>
              <w:left w:val="single" w:sz="4" w:space="0" w:color="auto"/>
              <w:bottom w:val="single" w:sz="4" w:space="0" w:color="auto"/>
              <w:right w:val="single" w:sz="4" w:space="0" w:color="auto"/>
            </w:tcBorders>
          </w:tcPr>
          <w:p w14:paraId="3CA66D89" w14:textId="2B747CE3" w:rsidR="009B2EE4" w:rsidRDefault="00E5446D" w:rsidP="005663AD">
            <w:pPr>
              <w:tabs>
                <w:tab w:val="left" w:pos="0"/>
              </w:tabs>
              <w:overflowPunct w:val="0"/>
              <w:autoSpaceDE w:val="0"/>
              <w:autoSpaceDN w:val="0"/>
              <w:adjustRightInd w:val="0"/>
              <w:jc w:val="both"/>
              <w:rPr>
                <w:b/>
              </w:rPr>
            </w:pPr>
            <w:r w:rsidRPr="00E5446D">
              <w:rPr>
                <w:b/>
              </w:rPr>
              <w:t xml:space="preserve">Is the </w:t>
            </w:r>
            <w:r w:rsidR="00D34EC8" w:rsidRPr="00E5446D">
              <w:rPr>
                <w:b/>
              </w:rPr>
              <w:t>customer’s</w:t>
            </w:r>
            <w:r w:rsidRPr="00E5446D">
              <w:rPr>
                <w:b/>
              </w:rPr>
              <w:t xml:space="preserve"> demographic (location) data required for reporting and analytics purposes?</w:t>
            </w:r>
          </w:p>
          <w:p w14:paraId="2EE7D879" w14:textId="77777777" w:rsidR="00EB5C13" w:rsidRDefault="00EB5C13" w:rsidP="005663AD">
            <w:pPr>
              <w:tabs>
                <w:tab w:val="left" w:pos="0"/>
              </w:tabs>
              <w:overflowPunct w:val="0"/>
              <w:autoSpaceDE w:val="0"/>
              <w:autoSpaceDN w:val="0"/>
              <w:adjustRightInd w:val="0"/>
              <w:jc w:val="both"/>
              <w:rPr>
                <w:b/>
              </w:rPr>
            </w:pPr>
          </w:p>
          <w:p w14:paraId="6A119687" w14:textId="5C213332" w:rsidR="00EB5C13" w:rsidRDefault="00EB5C13" w:rsidP="005663AD">
            <w:pPr>
              <w:tabs>
                <w:tab w:val="left" w:pos="0"/>
              </w:tabs>
              <w:overflowPunct w:val="0"/>
              <w:autoSpaceDE w:val="0"/>
              <w:autoSpaceDN w:val="0"/>
              <w:adjustRightInd w:val="0"/>
              <w:jc w:val="both"/>
            </w:pPr>
            <w:r>
              <w:t>Yes</w:t>
            </w:r>
            <w:r w:rsidR="00E67F8F">
              <w:t>.</w:t>
            </w:r>
          </w:p>
          <w:p w14:paraId="18BB3B20" w14:textId="3EA5649C" w:rsidR="00DC60D7" w:rsidRPr="009766A7" w:rsidRDefault="00DC60D7" w:rsidP="005663AD">
            <w:pPr>
              <w:tabs>
                <w:tab w:val="left" w:pos="0"/>
              </w:tabs>
              <w:overflowPunct w:val="0"/>
              <w:autoSpaceDE w:val="0"/>
              <w:autoSpaceDN w:val="0"/>
              <w:adjustRightInd w:val="0"/>
              <w:jc w:val="both"/>
            </w:pPr>
          </w:p>
        </w:tc>
      </w:tr>
      <w:tr w:rsidR="009B2EE4" w14:paraId="326CA60E" w14:textId="77777777" w:rsidTr="19E0F00C">
        <w:tc>
          <w:tcPr>
            <w:tcW w:w="877" w:type="dxa"/>
            <w:tcBorders>
              <w:top w:val="single" w:sz="4" w:space="0" w:color="auto"/>
              <w:left w:val="single" w:sz="4" w:space="0" w:color="auto"/>
              <w:bottom w:val="single" w:sz="4" w:space="0" w:color="auto"/>
              <w:right w:val="single" w:sz="4" w:space="0" w:color="auto"/>
            </w:tcBorders>
          </w:tcPr>
          <w:p w14:paraId="344C07D1" w14:textId="162535BF" w:rsidR="009B2EE4" w:rsidRPr="00C40BDE" w:rsidRDefault="007A5827" w:rsidP="0066096E">
            <w:pPr>
              <w:tabs>
                <w:tab w:val="left" w:pos="0"/>
              </w:tabs>
              <w:autoSpaceDN w:val="0"/>
              <w:jc w:val="center"/>
            </w:pPr>
            <w:r>
              <w:t>2</w:t>
            </w:r>
            <w:r w:rsidR="0066096E">
              <w:t>06</w:t>
            </w:r>
          </w:p>
        </w:tc>
        <w:tc>
          <w:tcPr>
            <w:tcW w:w="2160" w:type="dxa"/>
            <w:tcBorders>
              <w:top w:val="single" w:sz="4" w:space="0" w:color="auto"/>
              <w:left w:val="single" w:sz="4" w:space="0" w:color="auto"/>
              <w:bottom w:val="single" w:sz="4" w:space="0" w:color="auto"/>
              <w:right w:val="single" w:sz="4" w:space="0" w:color="auto"/>
            </w:tcBorders>
          </w:tcPr>
          <w:p w14:paraId="63D4A6CE" w14:textId="7FF896BB" w:rsidR="009B2EE4" w:rsidRPr="00713FC0" w:rsidRDefault="00E5446D" w:rsidP="00B949DB">
            <w:pPr>
              <w:tabs>
                <w:tab w:val="left" w:pos="0"/>
              </w:tabs>
              <w:overflowPunct w:val="0"/>
              <w:autoSpaceDE w:val="0"/>
              <w:autoSpaceDN w:val="0"/>
              <w:adjustRightInd w:val="0"/>
              <w:jc w:val="center"/>
            </w:pPr>
            <w:r w:rsidRPr="00E5446D">
              <w:t>Section 3.5.4, Complaints, Grievances, and Fair Hearing Requests</w:t>
            </w:r>
          </w:p>
        </w:tc>
        <w:tc>
          <w:tcPr>
            <w:tcW w:w="7200" w:type="dxa"/>
            <w:tcBorders>
              <w:top w:val="single" w:sz="4" w:space="0" w:color="auto"/>
              <w:left w:val="single" w:sz="4" w:space="0" w:color="auto"/>
              <w:bottom w:val="single" w:sz="4" w:space="0" w:color="auto"/>
              <w:right w:val="single" w:sz="4" w:space="0" w:color="auto"/>
            </w:tcBorders>
          </w:tcPr>
          <w:p w14:paraId="24BBE3F8" w14:textId="58E4CD26" w:rsidR="009B2EE4" w:rsidRDefault="00E5446D" w:rsidP="005663AD">
            <w:pPr>
              <w:tabs>
                <w:tab w:val="left" w:pos="0"/>
              </w:tabs>
              <w:overflowPunct w:val="0"/>
              <w:autoSpaceDE w:val="0"/>
              <w:autoSpaceDN w:val="0"/>
              <w:adjustRightInd w:val="0"/>
              <w:jc w:val="both"/>
              <w:rPr>
                <w:b/>
              </w:rPr>
            </w:pPr>
            <w:r w:rsidRPr="00E5446D">
              <w:rPr>
                <w:b/>
              </w:rPr>
              <w:t>Can DMAHS clarify what the current intake channels are for complaints, grievances, and fair hearing requests?</w:t>
            </w:r>
          </w:p>
          <w:p w14:paraId="5C9F1C65" w14:textId="77777777" w:rsidR="00EB5C13" w:rsidRDefault="00EB5C13" w:rsidP="005663AD">
            <w:pPr>
              <w:tabs>
                <w:tab w:val="left" w:pos="0"/>
              </w:tabs>
              <w:overflowPunct w:val="0"/>
              <w:autoSpaceDE w:val="0"/>
              <w:autoSpaceDN w:val="0"/>
              <w:adjustRightInd w:val="0"/>
              <w:jc w:val="both"/>
              <w:rPr>
                <w:b/>
              </w:rPr>
            </w:pPr>
          </w:p>
          <w:p w14:paraId="2A5EAF25" w14:textId="77777777" w:rsidR="00206546" w:rsidRDefault="00206546" w:rsidP="005663AD">
            <w:pPr>
              <w:tabs>
                <w:tab w:val="left" w:pos="0"/>
              </w:tabs>
              <w:overflowPunct w:val="0"/>
              <w:autoSpaceDE w:val="0"/>
              <w:autoSpaceDN w:val="0"/>
              <w:adjustRightInd w:val="0"/>
              <w:jc w:val="both"/>
            </w:pPr>
            <w:r w:rsidRPr="009766A7">
              <w:t>Intake channels for complaints are mail, fax, telephone, email or in person.  Intake channels for grievances and fair hearings are mail or in person.</w:t>
            </w:r>
          </w:p>
          <w:p w14:paraId="3B8E5DCC" w14:textId="47873DE7" w:rsidR="00DC60D7" w:rsidRPr="009766A7" w:rsidRDefault="00DC60D7" w:rsidP="005663AD">
            <w:pPr>
              <w:tabs>
                <w:tab w:val="left" w:pos="0"/>
              </w:tabs>
              <w:overflowPunct w:val="0"/>
              <w:autoSpaceDE w:val="0"/>
              <w:autoSpaceDN w:val="0"/>
              <w:adjustRightInd w:val="0"/>
              <w:jc w:val="both"/>
            </w:pPr>
          </w:p>
        </w:tc>
      </w:tr>
      <w:tr w:rsidR="009B2EE4" w14:paraId="7BA8407C" w14:textId="77777777" w:rsidTr="19E0F00C">
        <w:tc>
          <w:tcPr>
            <w:tcW w:w="877" w:type="dxa"/>
            <w:tcBorders>
              <w:top w:val="single" w:sz="4" w:space="0" w:color="auto"/>
              <w:left w:val="single" w:sz="4" w:space="0" w:color="auto"/>
              <w:bottom w:val="single" w:sz="4" w:space="0" w:color="auto"/>
              <w:right w:val="single" w:sz="4" w:space="0" w:color="auto"/>
            </w:tcBorders>
          </w:tcPr>
          <w:p w14:paraId="0D2B323E" w14:textId="58352111" w:rsidR="009B2EE4" w:rsidRPr="00C40BDE" w:rsidRDefault="007A5827" w:rsidP="0066096E">
            <w:pPr>
              <w:tabs>
                <w:tab w:val="left" w:pos="0"/>
              </w:tabs>
              <w:autoSpaceDN w:val="0"/>
              <w:jc w:val="center"/>
            </w:pPr>
            <w:r>
              <w:t>2</w:t>
            </w:r>
            <w:r w:rsidR="0066096E">
              <w:t>07</w:t>
            </w:r>
          </w:p>
        </w:tc>
        <w:tc>
          <w:tcPr>
            <w:tcW w:w="2160" w:type="dxa"/>
            <w:tcBorders>
              <w:top w:val="single" w:sz="4" w:space="0" w:color="auto"/>
              <w:left w:val="single" w:sz="4" w:space="0" w:color="auto"/>
              <w:bottom w:val="single" w:sz="4" w:space="0" w:color="auto"/>
              <w:right w:val="single" w:sz="4" w:space="0" w:color="auto"/>
            </w:tcBorders>
          </w:tcPr>
          <w:p w14:paraId="4D332F1E" w14:textId="164C273F" w:rsidR="009B2EE4" w:rsidRPr="00713FC0" w:rsidRDefault="00E5446D" w:rsidP="00B949DB">
            <w:pPr>
              <w:tabs>
                <w:tab w:val="left" w:pos="0"/>
              </w:tabs>
              <w:overflowPunct w:val="0"/>
              <w:autoSpaceDE w:val="0"/>
              <w:autoSpaceDN w:val="0"/>
              <w:adjustRightInd w:val="0"/>
              <w:jc w:val="center"/>
            </w:pPr>
            <w:r w:rsidRPr="00E5446D">
              <w:t>Section 3.5.4, Complaints, Grievances, and Fair Hearing Requests</w:t>
            </w:r>
          </w:p>
        </w:tc>
        <w:tc>
          <w:tcPr>
            <w:tcW w:w="7200" w:type="dxa"/>
            <w:tcBorders>
              <w:top w:val="single" w:sz="4" w:space="0" w:color="auto"/>
              <w:left w:val="single" w:sz="4" w:space="0" w:color="auto"/>
              <w:bottom w:val="single" w:sz="4" w:space="0" w:color="auto"/>
              <w:right w:val="single" w:sz="4" w:space="0" w:color="auto"/>
            </w:tcBorders>
          </w:tcPr>
          <w:p w14:paraId="347D42BC" w14:textId="50F2E291" w:rsidR="009B2EE4" w:rsidRDefault="00E5446D" w:rsidP="005663AD">
            <w:pPr>
              <w:tabs>
                <w:tab w:val="left" w:pos="0"/>
              </w:tabs>
              <w:overflowPunct w:val="0"/>
              <w:autoSpaceDE w:val="0"/>
              <w:autoSpaceDN w:val="0"/>
              <w:adjustRightInd w:val="0"/>
              <w:jc w:val="both"/>
              <w:rPr>
                <w:b/>
              </w:rPr>
            </w:pPr>
            <w:r w:rsidRPr="00E5446D">
              <w:rPr>
                <w:b/>
              </w:rPr>
              <w:t>Please confirm that there is no requirement/expectation to update the NJ Worker Portal with any records/information related to complaints, grievances, and fair hearing requests.</w:t>
            </w:r>
          </w:p>
          <w:p w14:paraId="10EAC226" w14:textId="77777777" w:rsidR="00EB5C13" w:rsidRDefault="00EB5C13" w:rsidP="005663AD">
            <w:pPr>
              <w:tabs>
                <w:tab w:val="left" w:pos="0"/>
              </w:tabs>
              <w:overflowPunct w:val="0"/>
              <w:autoSpaceDE w:val="0"/>
              <w:autoSpaceDN w:val="0"/>
              <w:adjustRightInd w:val="0"/>
              <w:jc w:val="both"/>
              <w:rPr>
                <w:b/>
              </w:rPr>
            </w:pPr>
          </w:p>
          <w:p w14:paraId="6C3A2BF0" w14:textId="77777777" w:rsidR="00D93761" w:rsidRDefault="00550045">
            <w:pPr>
              <w:tabs>
                <w:tab w:val="left" w:pos="0"/>
              </w:tabs>
              <w:overflowPunct w:val="0"/>
              <w:autoSpaceDE w:val="0"/>
              <w:autoSpaceDN w:val="0"/>
              <w:adjustRightInd w:val="0"/>
              <w:jc w:val="both"/>
            </w:pPr>
            <w:r>
              <w:t xml:space="preserve">This is not confirmed.  </w:t>
            </w:r>
            <w:r w:rsidR="00D93761" w:rsidRPr="009766A7">
              <w:t xml:space="preserve">The </w:t>
            </w:r>
            <w:r>
              <w:t xml:space="preserve">Vendor </w:t>
            </w:r>
            <w:r w:rsidR="00E60B81">
              <w:t xml:space="preserve">{Contractor} </w:t>
            </w:r>
            <w:r>
              <w:t xml:space="preserve">shall </w:t>
            </w:r>
            <w:r w:rsidR="00D93761" w:rsidRPr="009766A7">
              <w:t xml:space="preserve">update the NJ Worker Portal with complaint, grievance and fair hearing information by manually entering the update in the notes section in Salesforce or the </w:t>
            </w:r>
            <w:r>
              <w:t>Vendor</w:t>
            </w:r>
            <w:r w:rsidR="00D93761" w:rsidRPr="009766A7">
              <w:t xml:space="preserve"> </w:t>
            </w:r>
            <w:r w:rsidR="00E60B81">
              <w:t xml:space="preserve">{Contractor} </w:t>
            </w:r>
            <w:r w:rsidR="00D93761" w:rsidRPr="009766A7">
              <w:t>may provide an API.</w:t>
            </w:r>
            <w:r w:rsidR="0048162B" w:rsidRPr="00E60B81">
              <w:t xml:space="preserve">  </w:t>
            </w:r>
          </w:p>
          <w:p w14:paraId="3FA36D63" w14:textId="7677C7D5" w:rsidR="00DC60D7" w:rsidRPr="009766A7" w:rsidRDefault="00DC60D7">
            <w:pPr>
              <w:tabs>
                <w:tab w:val="left" w:pos="0"/>
              </w:tabs>
              <w:overflowPunct w:val="0"/>
              <w:autoSpaceDE w:val="0"/>
              <w:autoSpaceDN w:val="0"/>
              <w:adjustRightInd w:val="0"/>
              <w:jc w:val="both"/>
            </w:pPr>
          </w:p>
        </w:tc>
      </w:tr>
      <w:tr w:rsidR="009B2EE4" w14:paraId="294BB450" w14:textId="77777777" w:rsidTr="19E0F00C">
        <w:tc>
          <w:tcPr>
            <w:tcW w:w="877" w:type="dxa"/>
            <w:tcBorders>
              <w:top w:val="single" w:sz="4" w:space="0" w:color="auto"/>
              <w:left w:val="single" w:sz="4" w:space="0" w:color="auto"/>
              <w:bottom w:val="single" w:sz="4" w:space="0" w:color="auto"/>
              <w:right w:val="single" w:sz="4" w:space="0" w:color="auto"/>
            </w:tcBorders>
          </w:tcPr>
          <w:p w14:paraId="00BEC6DE" w14:textId="3A8D1597" w:rsidR="009B2EE4" w:rsidRPr="00C40BDE" w:rsidRDefault="007A5827" w:rsidP="0066096E">
            <w:pPr>
              <w:tabs>
                <w:tab w:val="left" w:pos="0"/>
              </w:tabs>
              <w:autoSpaceDN w:val="0"/>
              <w:jc w:val="center"/>
            </w:pPr>
            <w:r>
              <w:t>2</w:t>
            </w:r>
            <w:r w:rsidR="0066096E">
              <w:t>08</w:t>
            </w:r>
          </w:p>
        </w:tc>
        <w:tc>
          <w:tcPr>
            <w:tcW w:w="2160" w:type="dxa"/>
            <w:tcBorders>
              <w:top w:val="single" w:sz="4" w:space="0" w:color="auto"/>
              <w:left w:val="single" w:sz="4" w:space="0" w:color="auto"/>
              <w:bottom w:val="single" w:sz="4" w:space="0" w:color="auto"/>
              <w:right w:val="single" w:sz="4" w:space="0" w:color="auto"/>
            </w:tcBorders>
          </w:tcPr>
          <w:p w14:paraId="31DFE2D4" w14:textId="526BBD84" w:rsidR="009B2EE4" w:rsidRPr="00713FC0" w:rsidRDefault="00E5446D" w:rsidP="00B949DB">
            <w:pPr>
              <w:tabs>
                <w:tab w:val="left" w:pos="0"/>
              </w:tabs>
              <w:overflowPunct w:val="0"/>
              <w:autoSpaceDE w:val="0"/>
              <w:autoSpaceDN w:val="0"/>
              <w:adjustRightInd w:val="0"/>
              <w:jc w:val="center"/>
            </w:pPr>
            <w:r w:rsidRPr="00E5446D">
              <w:t>Section 3.5.4.A, Complaints, Grievances, and Fair Hearing Requests</w:t>
            </w:r>
          </w:p>
        </w:tc>
        <w:tc>
          <w:tcPr>
            <w:tcW w:w="7200" w:type="dxa"/>
            <w:tcBorders>
              <w:top w:val="single" w:sz="4" w:space="0" w:color="auto"/>
              <w:left w:val="single" w:sz="4" w:space="0" w:color="auto"/>
              <w:bottom w:val="single" w:sz="4" w:space="0" w:color="auto"/>
              <w:right w:val="single" w:sz="4" w:space="0" w:color="auto"/>
            </w:tcBorders>
          </w:tcPr>
          <w:p w14:paraId="37D4A42E" w14:textId="585EAD63" w:rsidR="009B2EE4" w:rsidRDefault="00E5446D" w:rsidP="005663AD">
            <w:pPr>
              <w:tabs>
                <w:tab w:val="left" w:pos="0"/>
              </w:tabs>
              <w:overflowPunct w:val="0"/>
              <w:autoSpaceDE w:val="0"/>
              <w:autoSpaceDN w:val="0"/>
              <w:adjustRightInd w:val="0"/>
              <w:jc w:val="both"/>
              <w:rPr>
                <w:b/>
              </w:rPr>
            </w:pPr>
            <w:r w:rsidRPr="00E5446D">
              <w:rPr>
                <w:b/>
              </w:rPr>
              <w:t>Please confirm that this notification can be sent electronically if the Applicant/Beneficiary has elected to receive notices and information in electronic format.</w:t>
            </w:r>
          </w:p>
          <w:p w14:paraId="432E8F2C" w14:textId="77777777" w:rsidR="00EB5C13" w:rsidRDefault="00EB5C13" w:rsidP="005663AD">
            <w:pPr>
              <w:tabs>
                <w:tab w:val="left" w:pos="0"/>
              </w:tabs>
              <w:overflowPunct w:val="0"/>
              <w:autoSpaceDE w:val="0"/>
              <w:autoSpaceDN w:val="0"/>
              <w:adjustRightInd w:val="0"/>
              <w:jc w:val="both"/>
              <w:rPr>
                <w:b/>
              </w:rPr>
            </w:pPr>
          </w:p>
          <w:p w14:paraId="05175974" w14:textId="77777777" w:rsidR="00DC60D7" w:rsidRDefault="00DC60D7" w:rsidP="00DC60D7">
            <w:pPr>
              <w:tabs>
                <w:tab w:val="left" w:pos="0"/>
              </w:tabs>
              <w:overflowPunct w:val="0"/>
              <w:autoSpaceDE w:val="0"/>
              <w:autoSpaceDN w:val="0"/>
              <w:adjustRightInd w:val="0"/>
              <w:jc w:val="both"/>
            </w:pPr>
            <w:r>
              <w:t>This is c</w:t>
            </w:r>
            <w:r w:rsidR="001244BB" w:rsidRPr="009766A7">
              <w:t>onfirmed.</w:t>
            </w:r>
            <w:r w:rsidR="0048162B" w:rsidRPr="001244BB">
              <w:t xml:space="preserve"> </w:t>
            </w:r>
          </w:p>
          <w:p w14:paraId="750DB0FC" w14:textId="7C4BDAD7" w:rsidR="00D93761" w:rsidRPr="009766A7" w:rsidRDefault="0048162B" w:rsidP="00DC60D7">
            <w:pPr>
              <w:tabs>
                <w:tab w:val="left" w:pos="0"/>
              </w:tabs>
              <w:overflowPunct w:val="0"/>
              <w:autoSpaceDE w:val="0"/>
              <w:autoSpaceDN w:val="0"/>
              <w:adjustRightInd w:val="0"/>
              <w:jc w:val="both"/>
            </w:pPr>
            <w:r w:rsidRPr="001244BB">
              <w:t xml:space="preserve">  </w:t>
            </w:r>
          </w:p>
        </w:tc>
      </w:tr>
      <w:tr w:rsidR="00E5446D" w14:paraId="47D00E2F" w14:textId="77777777" w:rsidTr="19E0F00C">
        <w:tc>
          <w:tcPr>
            <w:tcW w:w="877" w:type="dxa"/>
            <w:tcBorders>
              <w:top w:val="single" w:sz="4" w:space="0" w:color="auto"/>
              <w:left w:val="single" w:sz="4" w:space="0" w:color="auto"/>
              <w:bottom w:val="single" w:sz="4" w:space="0" w:color="auto"/>
              <w:right w:val="single" w:sz="4" w:space="0" w:color="auto"/>
            </w:tcBorders>
          </w:tcPr>
          <w:p w14:paraId="01DB6FCA" w14:textId="4D3BD04D" w:rsidR="00E5446D" w:rsidRPr="00C40BDE" w:rsidRDefault="007A5827" w:rsidP="0066096E">
            <w:pPr>
              <w:tabs>
                <w:tab w:val="left" w:pos="0"/>
              </w:tabs>
              <w:autoSpaceDN w:val="0"/>
              <w:jc w:val="center"/>
            </w:pPr>
            <w:r>
              <w:t>2</w:t>
            </w:r>
            <w:r w:rsidR="0066096E">
              <w:t>09</w:t>
            </w:r>
          </w:p>
        </w:tc>
        <w:tc>
          <w:tcPr>
            <w:tcW w:w="2160" w:type="dxa"/>
            <w:tcBorders>
              <w:top w:val="single" w:sz="4" w:space="0" w:color="auto"/>
              <w:left w:val="single" w:sz="4" w:space="0" w:color="auto"/>
              <w:bottom w:val="single" w:sz="4" w:space="0" w:color="auto"/>
              <w:right w:val="single" w:sz="4" w:space="0" w:color="auto"/>
            </w:tcBorders>
          </w:tcPr>
          <w:p w14:paraId="5A5C433E" w14:textId="1C077299" w:rsidR="00E5446D" w:rsidRPr="00713FC0" w:rsidRDefault="008C2C6B" w:rsidP="00B949DB">
            <w:pPr>
              <w:tabs>
                <w:tab w:val="left" w:pos="0"/>
                <w:tab w:val="left" w:pos="494"/>
              </w:tabs>
              <w:overflowPunct w:val="0"/>
              <w:autoSpaceDE w:val="0"/>
              <w:autoSpaceDN w:val="0"/>
              <w:adjustRightInd w:val="0"/>
              <w:jc w:val="center"/>
            </w:pPr>
            <w:r w:rsidRPr="008C2C6B">
              <w:t>Section 3.5.5, Renewals</w:t>
            </w:r>
          </w:p>
        </w:tc>
        <w:tc>
          <w:tcPr>
            <w:tcW w:w="7200" w:type="dxa"/>
            <w:tcBorders>
              <w:top w:val="single" w:sz="4" w:space="0" w:color="auto"/>
              <w:left w:val="single" w:sz="4" w:space="0" w:color="auto"/>
              <w:bottom w:val="single" w:sz="4" w:space="0" w:color="auto"/>
              <w:right w:val="single" w:sz="4" w:space="0" w:color="auto"/>
            </w:tcBorders>
          </w:tcPr>
          <w:p w14:paraId="6AFC53F2" w14:textId="51911863" w:rsidR="00E5446D" w:rsidRDefault="00E5446D" w:rsidP="00E5446D">
            <w:pPr>
              <w:tabs>
                <w:tab w:val="left" w:pos="0"/>
              </w:tabs>
              <w:overflowPunct w:val="0"/>
              <w:autoSpaceDE w:val="0"/>
              <w:autoSpaceDN w:val="0"/>
              <w:adjustRightInd w:val="0"/>
              <w:jc w:val="both"/>
              <w:rPr>
                <w:b/>
              </w:rPr>
            </w:pPr>
            <w:r w:rsidRPr="00E5446D">
              <w:rPr>
                <w:b/>
              </w:rPr>
              <w:t xml:space="preserve">Can DMAHS confirm what Renewal functionality and timing of such is expected to be in the NJ Worker Portal in 2020 and/or subsequent years?  </w:t>
            </w:r>
          </w:p>
          <w:p w14:paraId="4661663B" w14:textId="77777777" w:rsidR="00EB5C13" w:rsidRDefault="00EB5C13" w:rsidP="00E5446D">
            <w:pPr>
              <w:tabs>
                <w:tab w:val="left" w:pos="0"/>
              </w:tabs>
              <w:overflowPunct w:val="0"/>
              <w:autoSpaceDE w:val="0"/>
              <w:autoSpaceDN w:val="0"/>
              <w:adjustRightInd w:val="0"/>
              <w:jc w:val="both"/>
              <w:rPr>
                <w:b/>
              </w:rPr>
            </w:pPr>
          </w:p>
          <w:p w14:paraId="7BAE4A22" w14:textId="5C181188" w:rsidR="00CE04A5" w:rsidRDefault="00CE04A5" w:rsidP="00E5446D">
            <w:pPr>
              <w:tabs>
                <w:tab w:val="left" w:pos="0"/>
              </w:tabs>
              <w:overflowPunct w:val="0"/>
              <w:autoSpaceDE w:val="0"/>
              <w:autoSpaceDN w:val="0"/>
              <w:adjustRightInd w:val="0"/>
              <w:jc w:val="both"/>
            </w:pPr>
            <w:r w:rsidRPr="009766A7">
              <w:t>The State is currently developing the online renewal and redetermination functionality in the NJ Worker Portal and is targeting to pilot the functionality by the end of the second quarter of 202</w:t>
            </w:r>
            <w:r w:rsidR="006C399C">
              <w:t>1</w:t>
            </w:r>
            <w:r w:rsidRPr="009766A7">
              <w:t>.</w:t>
            </w:r>
          </w:p>
          <w:p w14:paraId="208C7779" w14:textId="2534F52B" w:rsidR="00DC60D7" w:rsidRPr="009766A7" w:rsidRDefault="00DC60D7" w:rsidP="00E5446D">
            <w:pPr>
              <w:tabs>
                <w:tab w:val="left" w:pos="0"/>
              </w:tabs>
              <w:overflowPunct w:val="0"/>
              <w:autoSpaceDE w:val="0"/>
              <w:autoSpaceDN w:val="0"/>
              <w:adjustRightInd w:val="0"/>
              <w:jc w:val="both"/>
            </w:pPr>
          </w:p>
        </w:tc>
      </w:tr>
      <w:tr w:rsidR="00E5446D" w14:paraId="25BD83D2" w14:textId="77777777" w:rsidTr="19E0F00C">
        <w:tc>
          <w:tcPr>
            <w:tcW w:w="877" w:type="dxa"/>
            <w:tcBorders>
              <w:top w:val="single" w:sz="4" w:space="0" w:color="auto"/>
              <w:left w:val="single" w:sz="4" w:space="0" w:color="auto"/>
              <w:bottom w:val="single" w:sz="4" w:space="0" w:color="auto"/>
              <w:right w:val="single" w:sz="4" w:space="0" w:color="auto"/>
            </w:tcBorders>
          </w:tcPr>
          <w:p w14:paraId="5E55253F" w14:textId="47817191" w:rsidR="00E5446D" w:rsidRPr="00C40BDE" w:rsidRDefault="007A5827" w:rsidP="0066096E">
            <w:pPr>
              <w:tabs>
                <w:tab w:val="left" w:pos="0"/>
              </w:tabs>
              <w:autoSpaceDN w:val="0"/>
              <w:jc w:val="center"/>
            </w:pPr>
            <w:r>
              <w:t>21</w:t>
            </w:r>
            <w:r w:rsidR="0066096E">
              <w:t>0</w:t>
            </w:r>
          </w:p>
        </w:tc>
        <w:tc>
          <w:tcPr>
            <w:tcW w:w="2160" w:type="dxa"/>
            <w:tcBorders>
              <w:top w:val="single" w:sz="4" w:space="0" w:color="auto"/>
              <w:left w:val="single" w:sz="4" w:space="0" w:color="auto"/>
              <w:bottom w:val="single" w:sz="4" w:space="0" w:color="auto"/>
              <w:right w:val="single" w:sz="4" w:space="0" w:color="auto"/>
            </w:tcBorders>
          </w:tcPr>
          <w:p w14:paraId="0382D894" w14:textId="19CB337B" w:rsidR="00E5446D" w:rsidRPr="00713FC0" w:rsidRDefault="008C2C6B" w:rsidP="00B949DB">
            <w:pPr>
              <w:tabs>
                <w:tab w:val="left" w:pos="0"/>
              </w:tabs>
              <w:overflowPunct w:val="0"/>
              <w:autoSpaceDE w:val="0"/>
              <w:autoSpaceDN w:val="0"/>
              <w:adjustRightInd w:val="0"/>
              <w:jc w:val="center"/>
            </w:pPr>
            <w:r w:rsidRPr="008C2C6B">
              <w:t>Section 3.5.5, Renewals</w:t>
            </w:r>
          </w:p>
        </w:tc>
        <w:tc>
          <w:tcPr>
            <w:tcW w:w="7200" w:type="dxa"/>
            <w:tcBorders>
              <w:top w:val="single" w:sz="4" w:space="0" w:color="auto"/>
              <w:left w:val="single" w:sz="4" w:space="0" w:color="auto"/>
              <w:bottom w:val="single" w:sz="4" w:space="0" w:color="auto"/>
              <w:right w:val="single" w:sz="4" w:space="0" w:color="auto"/>
            </w:tcBorders>
          </w:tcPr>
          <w:p w14:paraId="0D721013" w14:textId="77777777" w:rsidR="00EB5C13" w:rsidRDefault="00E5446D" w:rsidP="00E5446D">
            <w:pPr>
              <w:tabs>
                <w:tab w:val="left" w:pos="0"/>
              </w:tabs>
              <w:overflowPunct w:val="0"/>
              <w:autoSpaceDE w:val="0"/>
              <w:autoSpaceDN w:val="0"/>
              <w:adjustRightInd w:val="0"/>
              <w:jc w:val="both"/>
              <w:rPr>
                <w:b/>
              </w:rPr>
            </w:pPr>
            <w:r w:rsidRPr="00E5446D">
              <w:rPr>
                <w:b/>
              </w:rPr>
              <w:t xml:space="preserve">What does DMAHS expect the vendors E/EPMS to provide for renewal functionality? </w:t>
            </w:r>
          </w:p>
          <w:p w14:paraId="13C584C8" w14:textId="472910B0" w:rsidR="00E5446D" w:rsidRDefault="00E5446D" w:rsidP="00E5446D">
            <w:pPr>
              <w:tabs>
                <w:tab w:val="left" w:pos="0"/>
              </w:tabs>
              <w:overflowPunct w:val="0"/>
              <w:autoSpaceDE w:val="0"/>
              <w:autoSpaceDN w:val="0"/>
              <w:adjustRightInd w:val="0"/>
              <w:jc w:val="both"/>
              <w:rPr>
                <w:b/>
              </w:rPr>
            </w:pPr>
            <w:r w:rsidRPr="00E5446D">
              <w:rPr>
                <w:b/>
              </w:rPr>
              <w:t xml:space="preserve"> </w:t>
            </w:r>
          </w:p>
          <w:p w14:paraId="28AB1791" w14:textId="77777777" w:rsidR="00D93761" w:rsidRDefault="009D5EFA" w:rsidP="00E5446D">
            <w:pPr>
              <w:tabs>
                <w:tab w:val="left" w:pos="0"/>
              </w:tabs>
              <w:overflowPunct w:val="0"/>
              <w:autoSpaceDE w:val="0"/>
              <w:autoSpaceDN w:val="0"/>
              <w:adjustRightInd w:val="0"/>
              <w:jc w:val="both"/>
            </w:pPr>
            <w:r>
              <w:t>Yes</w:t>
            </w:r>
            <w:r w:rsidR="00D93761" w:rsidRPr="009766A7">
              <w:t>.</w:t>
            </w:r>
          </w:p>
          <w:p w14:paraId="4DBB4E74" w14:textId="6C26D44A" w:rsidR="00DC60D7" w:rsidRPr="009766A7" w:rsidRDefault="00DC60D7" w:rsidP="00E5446D">
            <w:pPr>
              <w:tabs>
                <w:tab w:val="left" w:pos="0"/>
              </w:tabs>
              <w:overflowPunct w:val="0"/>
              <w:autoSpaceDE w:val="0"/>
              <w:autoSpaceDN w:val="0"/>
              <w:adjustRightInd w:val="0"/>
              <w:jc w:val="both"/>
            </w:pPr>
          </w:p>
        </w:tc>
      </w:tr>
      <w:tr w:rsidR="00D677F3" w:rsidRPr="00C40BDE" w14:paraId="1BB85949" w14:textId="77777777" w:rsidTr="19E0F00C">
        <w:tc>
          <w:tcPr>
            <w:tcW w:w="877" w:type="dxa"/>
            <w:tcBorders>
              <w:top w:val="single" w:sz="4" w:space="0" w:color="auto"/>
              <w:left w:val="single" w:sz="4" w:space="0" w:color="auto"/>
              <w:bottom w:val="single" w:sz="4" w:space="0" w:color="auto"/>
              <w:right w:val="single" w:sz="4" w:space="0" w:color="auto"/>
            </w:tcBorders>
          </w:tcPr>
          <w:p w14:paraId="1CE336FA" w14:textId="4ABF75E6" w:rsidR="00D677F3" w:rsidRPr="00C40BDE" w:rsidRDefault="007A5827" w:rsidP="0066096E">
            <w:pPr>
              <w:tabs>
                <w:tab w:val="left" w:pos="0"/>
              </w:tabs>
              <w:autoSpaceDN w:val="0"/>
              <w:jc w:val="center"/>
            </w:pPr>
            <w:r>
              <w:t>21</w:t>
            </w:r>
            <w:r w:rsidR="0066096E">
              <w:t>1</w:t>
            </w:r>
          </w:p>
        </w:tc>
        <w:tc>
          <w:tcPr>
            <w:tcW w:w="2160" w:type="dxa"/>
            <w:tcBorders>
              <w:top w:val="single" w:sz="4" w:space="0" w:color="auto"/>
              <w:left w:val="single" w:sz="4" w:space="0" w:color="auto"/>
              <w:bottom w:val="single" w:sz="4" w:space="0" w:color="auto"/>
              <w:right w:val="single" w:sz="4" w:space="0" w:color="auto"/>
            </w:tcBorders>
          </w:tcPr>
          <w:p w14:paraId="53C0D76E" w14:textId="77777777" w:rsidR="00D677F3" w:rsidRPr="00713FC0" w:rsidRDefault="00D677F3" w:rsidP="00B949DB">
            <w:pPr>
              <w:tabs>
                <w:tab w:val="left" w:pos="0"/>
              </w:tabs>
              <w:overflowPunct w:val="0"/>
              <w:autoSpaceDE w:val="0"/>
              <w:autoSpaceDN w:val="0"/>
              <w:adjustRightInd w:val="0"/>
              <w:jc w:val="center"/>
            </w:pPr>
            <w:r w:rsidRPr="00713FC0">
              <w:t>3.5.5 Renewals</w:t>
            </w:r>
          </w:p>
        </w:tc>
        <w:tc>
          <w:tcPr>
            <w:tcW w:w="7200" w:type="dxa"/>
            <w:tcBorders>
              <w:top w:val="single" w:sz="4" w:space="0" w:color="auto"/>
              <w:left w:val="single" w:sz="4" w:space="0" w:color="auto"/>
              <w:bottom w:val="single" w:sz="4" w:space="0" w:color="auto"/>
              <w:right w:val="single" w:sz="4" w:space="0" w:color="auto"/>
            </w:tcBorders>
          </w:tcPr>
          <w:p w14:paraId="28158329" w14:textId="145074D9" w:rsidR="00D677F3" w:rsidRDefault="00D677F3" w:rsidP="007A5827">
            <w:pPr>
              <w:tabs>
                <w:tab w:val="left" w:pos="0"/>
              </w:tabs>
              <w:overflowPunct w:val="0"/>
              <w:autoSpaceDE w:val="0"/>
              <w:autoSpaceDN w:val="0"/>
              <w:adjustRightInd w:val="0"/>
              <w:rPr>
                <w:b/>
              </w:rPr>
            </w:pPr>
            <w:r>
              <w:rPr>
                <w:b/>
              </w:rPr>
              <w:t xml:space="preserve">A. </w:t>
            </w:r>
            <w:r w:rsidRPr="00C40BDE">
              <w:rPr>
                <w:b/>
              </w:rPr>
              <w:t>Is the vendor required to develop a process to begin the renewal process external to the State IES?</w:t>
            </w:r>
          </w:p>
          <w:p w14:paraId="6D9F52B7" w14:textId="77777777" w:rsidR="00EB5C13" w:rsidRDefault="00EB5C13" w:rsidP="007A5827">
            <w:pPr>
              <w:tabs>
                <w:tab w:val="left" w:pos="0"/>
              </w:tabs>
              <w:overflowPunct w:val="0"/>
              <w:autoSpaceDE w:val="0"/>
              <w:autoSpaceDN w:val="0"/>
              <w:adjustRightInd w:val="0"/>
              <w:rPr>
                <w:b/>
              </w:rPr>
            </w:pPr>
          </w:p>
          <w:p w14:paraId="1874EA8C" w14:textId="006AF6D7" w:rsidR="00D93761" w:rsidRPr="009766A7" w:rsidRDefault="00D93761">
            <w:pPr>
              <w:tabs>
                <w:tab w:val="left" w:pos="0"/>
              </w:tabs>
              <w:overflowPunct w:val="0"/>
              <w:autoSpaceDE w:val="0"/>
              <w:autoSpaceDN w:val="0"/>
              <w:adjustRightInd w:val="0"/>
            </w:pPr>
            <w:r w:rsidRPr="009766A7">
              <w:t xml:space="preserve">Yes, </w:t>
            </w:r>
            <w:r w:rsidR="00171BEB" w:rsidRPr="00C10389">
              <w:t xml:space="preserve">the </w:t>
            </w:r>
            <w:r w:rsidR="00E60B81">
              <w:t>V</w:t>
            </w:r>
            <w:r w:rsidR="00171BEB" w:rsidRPr="00C10389">
              <w:t xml:space="preserve">endor </w:t>
            </w:r>
            <w:r w:rsidR="00E60B81">
              <w:t xml:space="preserve">{Contractor} </w:t>
            </w:r>
            <w:r w:rsidR="00171BEB" w:rsidRPr="00C10389">
              <w:t xml:space="preserve">must </w:t>
            </w:r>
            <w:r w:rsidR="0048162B" w:rsidRPr="00C10389">
              <w:t xml:space="preserve">include this </w:t>
            </w:r>
            <w:r w:rsidR="00171BEB" w:rsidRPr="00C10389">
              <w:t>functionality</w:t>
            </w:r>
            <w:r w:rsidR="001244BB" w:rsidRPr="009766A7">
              <w:t xml:space="preserve">.  </w:t>
            </w:r>
          </w:p>
          <w:p w14:paraId="5C557A75" w14:textId="77777777" w:rsidR="00D677F3" w:rsidRDefault="00D677F3" w:rsidP="007A5827">
            <w:pPr>
              <w:tabs>
                <w:tab w:val="left" w:pos="0"/>
              </w:tabs>
              <w:overflowPunct w:val="0"/>
              <w:autoSpaceDE w:val="0"/>
              <w:autoSpaceDN w:val="0"/>
              <w:adjustRightInd w:val="0"/>
              <w:rPr>
                <w:b/>
              </w:rPr>
            </w:pPr>
          </w:p>
          <w:p w14:paraId="61CF1BDD" w14:textId="228C5340" w:rsidR="00D677F3" w:rsidRDefault="00D677F3" w:rsidP="0071012A">
            <w:pPr>
              <w:tabs>
                <w:tab w:val="left" w:pos="0"/>
              </w:tabs>
              <w:overflowPunct w:val="0"/>
              <w:autoSpaceDE w:val="0"/>
              <w:autoSpaceDN w:val="0"/>
              <w:adjustRightInd w:val="0"/>
              <w:rPr>
                <w:b/>
              </w:rPr>
            </w:pPr>
            <w:r w:rsidRPr="009766A7">
              <w:rPr>
                <w:b/>
              </w:rPr>
              <w:t>Please describe the current process for renewal initiation today.</w:t>
            </w:r>
          </w:p>
          <w:p w14:paraId="65126EB1" w14:textId="77777777" w:rsidR="00EB5C13" w:rsidRPr="009766A7" w:rsidRDefault="00EB5C13" w:rsidP="0071012A">
            <w:pPr>
              <w:tabs>
                <w:tab w:val="left" w:pos="0"/>
              </w:tabs>
              <w:overflowPunct w:val="0"/>
              <w:autoSpaceDE w:val="0"/>
              <w:autoSpaceDN w:val="0"/>
              <w:adjustRightInd w:val="0"/>
              <w:rPr>
                <w:b/>
              </w:rPr>
            </w:pPr>
          </w:p>
          <w:p w14:paraId="7C910837" w14:textId="77777777" w:rsidR="00EB5C13" w:rsidRDefault="00D93761" w:rsidP="00DD76AF">
            <w:pPr>
              <w:tabs>
                <w:tab w:val="left" w:pos="0"/>
              </w:tabs>
              <w:overflowPunct w:val="0"/>
              <w:autoSpaceDE w:val="0"/>
              <w:autoSpaceDN w:val="0"/>
              <w:adjustRightInd w:val="0"/>
            </w:pPr>
            <w:r w:rsidRPr="00EB5C13">
              <w:t xml:space="preserve">Currently, all existing databases are used when processing renewals.  If not available, mail renewal application two (2) months before renewal deadline.  </w:t>
            </w:r>
            <w:r w:rsidR="0071012A" w:rsidRPr="00EB5C13">
              <w:t xml:space="preserve">The </w:t>
            </w:r>
            <w:r w:rsidR="00550045">
              <w:t xml:space="preserve">Vendor </w:t>
            </w:r>
            <w:r w:rsidR="00E60B81">
              <w:t xml:space="preserve">{Contractor} </w:t>
            </w:r>
            <w:r w:rsidR="0071012A" w:rsidRPr="00EB5C13">
              <w:t>shall follow up with one (1) reminder notice if needed.</w:t>
            </w:r>
          </w:p>
          <w:p w14:paraId="5647CE0B" w14:textId="6E10260F" w:rsidR="00DC60D7" w:rsidRPr="00D57368" w:rsidRDefault="00DC60D7" w:rsidP="00DD76AF">
            <w:pPr>
              <w:tabs>
                <w:tab w:val="left" w:pos="0"/>
              </w:tabs>
              <w:overflowPunct w:val="0"/>
              <w:autoSpaceDE w:val="0"/>
              <w:autoSpaceDN w:val="0"/>
              <w:adjustRightInd w:val="0"/>
            </w:pPr>
          </w:p>
        </w:tc>
      </w:tr>
      <w:tr w:rsidR="00E5446D" w14:paraId="15F578E1" w14:textId="77777777" w:rsidTr="19E0F00C">
        <w:tc>
          <w:tcPr>
            <w:tcW w:w="877" w:type="dxa"/>
            <w:tcBorders>
              <w:top w:val="single" w:sz="4" w:space="0" w:color="auto"/>
              <w:left w:val="single" w:sz="4" w:space="0" w:color="auto"/>
              <w:bottom w:val="single" w:sz="4" w:space="0" w:color="auto"/>
              <w:right w:val="single" w:sz="4" w:space="0" w:color="auto"/>
            </w:tcBorders>
          </w:tcPr>
          <w:p w14:paraId="7276D44C" w14:textId="4FC7210A" w:rsidR="00E5446D" w:rsidRPr="00C40BDE" w:rsidRDefault="007A5827" w:rsidP="0066096E">
            <w:pPr>
              <w:tabs>
                <w:tab w:val="left" w:pos="0"/>
              </w:tabs>
              <w:autoSpaceDN w:val="0"/>
              <w:jc w:val="center"/>
            </w:pPr>
            <w:r>
              <w:lastRenderedPageBreak/>
              <w:t>21</w:t>
            </w:r>
            <w:r w:rsidR="0066096E">
              <w:t>2</w:t>
            </w:r>
          </w:p>
        </w:tc>
        <w:tc>
          <w:tcPr>
            <w:tcW w:w="2160" w:type="dxa"/>
            <w:tcBorders>
              <w:top w:val="single" w:sz="4" w:space="0" w:color="auto"/>
              <w:left w:val="single" w:sz="4" w:space="0" w:color="auto"/>
              <w:bottom w:val="single" w:sz="4" w:space="0" w:color="auto"/>
              <w:right w:val="single" w:sz="4" w:space="0" w:color="auto"/>
            </w:tcBorders>
          </w:tcPr>
          <w:p w14:paraId="53BB4C9D" w14:textId="148B2078" w:rsidR="00E5446D" w:rsidRPr="00713FC0" w:rsidRDefault="008C2C6B" w:rsidP="00B949DB">
            <w:pPr>
              <w:tabs>
                <w:tab w:val="left" w:pos="0"/>
              </w:tabs>
              <w:overflowPunct w:val="0"/>
              <w:autoSpaceDE w:val="0"/>
              <w:autoSpaceDN w:val="0"/>
              <w:adjustRightInd w:val="0"/>
              <w:jc w:val="center"/>
            </w:pPr>
            <w:r w:rsidRPr="008C2C6B">
              <w:t>Section 3.5.5, Renewals</w:t>
            </w:r>
          </w:p>
        </w:tc>
        <w:tc>
          <w:tcPr>
            <w:tcW w:w="7200" w:type="dxa"/>
            <w:tcBorders>
              <w:top w:val="single" w:sz="4" w:space="0" w:color="auto"/>
              <w:left w:val="single" w:sz="4" w:space="0" w:color="auto"/>
              <w:bottom w:val="single" w:sz="4" w:space="0" w:color="auto"/>
              <w:right w:val="single" w:sz="4" w:space="0" w:color="auto"/>
            </w:tcBorders>
          </w:tcPr>
          <w:p w14:paraId="659B33E7" w14:textId="77777777" w:rsidR="00EB5C13" w:rsidRDefault="00E5446D" w:rsidP="00E5446D">
            <w:pPr>
              <w:tabs>
                <w:tab w:val="left" w:pos="0"/>
              </w:tabs>
              <w:overflowPunct w:val="0"/>
              <w:autoSpaceDE w:val="0"/>
              <w:autoSpaceDN w:val="0"/>
              <w:adjustRightInd w:val="0"/>
              <w:jc w:val="both"/>
              <w:rPr>
                <w:b/>
              </w:rPr>
            </w:pPr>
            <w:r w:rsidRPr="00E5446D">
              <w:rPr>
                <w:b/>
              </w:rPr>
              <w:t xml:space="preserve">Does the NJ Worker Portal calculate and maintain the renewal timeframe (e.g., Start Date &amp; End Date) for a case? </w:t>
            </w:r>
          </w:p>
          <w:p w14:paraId="4E4AC4F9" w14:textId="61E33CAA" w:rsidR="00E5446D" w:rsidRDefault="00E5446D" w:rsidP="00E5446D">
            <w:pPr>
              <w:tabs>
                <w:tab w:val="left" w:pos="0"/>
              </w:tabs>
              <w:overflowPunct w:val="0"/>
              <w:autoSpaceDE w:val="0"/>
              <w:autoSpaceDN w:val="0"/>
              <w:adjustRightInd w:val="0"/>
              <w:jc w:val="both"/>
              <w:rPr>
                <w:b/>
              </w:rPr>
            </w:pPr>
            <w:r w:rsidRPr="00E5446D">
              <w:rPr>
                <w:b/>
              </w:rPr>
              <w:t xml:space="preserve"> </w:t>
            </w:r>
          </w:p>
          <w:p w14:paraId="41E1E67A" w14:textId="0D09456A" w:rsidR="00CE04A5" w:rsidRDefault="00CE04A5" w:rsidP="00E5446D">
            <w:pPr>
              <w:tabs>
                <w:tab w:val="left" w:pos="0"/>
              </w:tabs>
              <w:overflowPunct w:val="0"/>
              <w:autoSpaceDE w:val="0"/>
              <w:autoSpaceDN w:val="0"/>
              <w:adjustRightInd w:val="0"/>
              <w:jc w:val="both"/>
            </w:pPr>
            <w:r w:rsidRPr="009766A7">
              <w:t>Currently, for the CWA, the State generates renewal timeframe from the Shared Data Warehouse reports fed from the legacy Medicaid Eligibility System (MES).  The NJ Worker Portal will calculate and maintain the renewal timeframe after the online renewal and redetermination functionality is deployed and only for applicants whose renewal</w:t>
            </w:r>
            <w:r w:rsidR="002C1B2D" w:rsidRPr="009766A7">
              <w:t>s</w:t>
            </w:r>
            <w:r w:rsidRPr="009766A7">
              <w:t xml:space="preserve"> are processed online.</w:t>
            </w:r>
          </w:p>
          <w:p w14:paraId="5376F72E" w14:textId="0B8329A9" w:rsidR="00DC60D7" w:rsidRPr="009766A7" w:rsidRDefault="00DC60D7" w:rsidP="00E5446D">
            <w:pPr>
              <w:tabs>
                <w:tab w:val="left" w:pos="0"/>
              </w:tabs>
              <w:overflowPunct w:val="0"/>
              <w:autoSpaceDE w:val="0"/>
              <w:autoSpaceDN w:val="0"/>
              <w:adjustRightInd w:val="0"/>
              <w:jc w:val="both"/>
            </w:pPr>
          </w:p>
        </w:tc>
      </w:tr>
      <w:tr w:rsidR="00E5446D" w14:paraId="461CB37D" w14:textId="77777777" w:rsidTr="19E0F00C">
        <w:tc>
          <w:tcPr>
            <w:tcW w:w="877" w:type="dxa"/>
            <w:tcBorders>
              <w:top w:val="single" w:sz="4" w:space="0" w:color="auto"/>
              <w:left w:val="single" w:sz="4" w:space="0" w:color="auto"/>
              <w:bottom w:val="single" w:sz="4" w:space="0" w:color="auto"/>
              <w:right w:val="single" w:sz="4" w:space="0" w:color="auto"/>
            </w:tcBorders>
          </w:tcPr>
          <w:p w14:paraId="052B0910" w14:textId="126D704E" w:rsidR="00E5446D" w:rsidRPr="00C40BDE" w:rsidRDefault="007A5827" w:rsidP="0066096E">
            <w:pPr>
              <w:tabs>
                <w:tab w:val="left" w:pos="0"/>
              </w:tabs>
              <w:autoSpaceDN w:val="0"/>
              <w:jc w:val="center"/>
            </w:pPr>
            <w:r>
              <w:t>21</w:t>
            </w:r>
            <w:r w:rsidR="0066096E">
              <w:t>3</w:t>
            </w:r>
          </w:p>
        </w:tc>
        <w:tc>
          <w:tcPr>
            <w:tcW w:w="2160" w:type="dxa"/>
            <w:tcBorders>
              <w:top w:val="single" w:sz="4" w:space="0" w:color="auto"/>
              <w:left w:val="single" w:sz="4" w:space="0" w:color="auto"/>
              <w:bottom w:val="single" w:sz="4" w:space="0" w:color="auto"/>
              <w:right w:val="single" w:sz="4" w:space="0" w:color="auto"/>
            </w:tcBorders>
          </w:tcPr>
          <w:p w14:paraId="5F075C90" w14:textId="789CA880" w:rsidR="00E5446D" w:rsidRPr="00713FC0" w:rsidRDefault="008C2C6B" w:rsidP="00E5446D">
            <w:pPr>
              <w:tabs>
                <w:tab w:val="left" w:pos="0"/>
              </w:tabs>
              <w:overflowPunct w:val="0"/>
              <w:autoSpaceDE w:val="0"/>
              <w:autoSpaceDN w:val="0"/>
              <w:adjustRightInd w:val="0"/>
              <w:jc w:val="center"/>
            </w:pPr>
            <w:r w:rsidRPr="008C2C6B">
              <w:t>Section 3.5.5.A, Renewals</w:t>
            </w:r>
          </w:p>
        </w:tc>
        <w:tc>
          <w:tcPr>
            <w:tcW w:w="7200" w:type="dxa"/>
            <w:tcBorders>
              <w:top w:val="single" w:sz="4" w:space="0" w:color="auto"/>
              <w:left w:val="single" w:sz="4" w:space="0" w:color="auto"/>
              <w:bottom w:val="single" w:sz="4" w:space="0" w:color="auto"/>
              <w:right w:val="single" w:sz="4" w:space="0" w:color="auto"/>
            </w:tcBorders>
          </w:tcPr>
          <w:p w14:paraId="4DB513A5" w14:textId="00050E97" w:rsidR="0071012A" w:rsidRDefault="008C2C6B" w:rsidP="00E5446D">
            <w:pPr>
              <w:tabs>
                <w:tab w:val="left" w:pos="0"/>
              </w:tabs>
              <w:overflowPunct w:val="0"/>
              <w:autoSpaceDE w:val="0"/>
              <w:autoSpaceDN w:val="0"/>
              <w:adjustRightInd w:val="0"/>
              <w:jc w:val="both"/>
              <w:rPr>
                <w:b/>
              </w:rPr>
            </w:pPr>
            <w:r w:rsidRPr="008C2C6B">
              <w:rPr>
                <w:b/>
              </w:rPr>
              <w:t xml:space="preserve">Will the State please clarify how the Contractor is notified of status changes? </w:t>
            </w:r>
          </w:p>
          <w:p w14:paraId="5D0D71F9" w14:textId="77777777" w:rsidR="00EB5C13" w:rsidRDefault="00EB5C13" w:rsidP="00E5446D">
            <w:pPr>
              <w:tabs>
                <w:tab w:val="left" w:pos="0"/>
              </w:tabs>
              <w:overflowPunct w:val="0"/>
              <w:autoSpaceDE w:val="0"/>
              <w:autoSpaceDN w:val="0"/>
              <w:adjustRightInd w:val="0"/>
              <w:jc w:val="both"/>
              <w:rPr>
                <w:b/>
              </w:rPr>
            </w:pPr>
          </w:p>
          <w:p w14:paraId="56A2796C" w14:textId="63A812A9" w:rsidR="00EB5C13" w:rsidRDefault="00C637B8" w:rsidP="00DD76AF">
            <w:pPr>
              <w:tabs>
                <w:tab w:val="left" w:pos="0"/>
              </w:tabs>
              <w:overflowPunct w:val="0"/>
              <w:autoSpaceDE w:val="0"/>
              <w:autoSpaceDN w:val="0"/>
              <w:adjustRightInd w:val="0"/>
              <w:jc w:val="both"/>
            </w:pPr>
            <w:r w:rsidRPr="009766A7">
              <w:t xml:space="preserve">The </w:t>
            </w:r>
            <w:r w:rsidR="00545616">
              <w:t>Vendor</w:t>
            </w:r>
            <w:r w:rsidRPr="009766A7">
              <w:t xml:space="preserve"> </w:t>
            </w:r>
            <w:r w:rsidR="00E60B81">
              <w:t xml:space="preserve">{Contractor} </w:t>
            </w:r>
            <w:r w:rsidRPr="009766A7">
              <w:t>is notified of a status change by mail, phone, email, fax</w:t>
            </w:r>
            <w:r w:rsidR="00A11193">
              <w:t>,</w:t>
            </w:r>
            <w:r w:rsidRPr="009766A7">
              <w:t xml:space="preserve"> or initiated by the </w:t>
            </w:r>
            <w:r w:rsidR="00545616">
              <w:t>A</w:t>
            </w:r>
            <w:r w:rsidRPr="009766A7">
              <w:t xml:space="preserve">pplicant in person. </w:t>
            </w:r>
          </w:p>
          <w:p w14:paraId="3876F188" w14:textId="3EEE4A3A" w:rsidR="00DC60D7" w:rsidRPr="009766A7" w:rsidRDefault="00DC60D7" w:rsidP="00DD76AF">
            <w:pPr>
              <w:tabs>
                <w:tab w:val="left" w:pos="0"/>
              </w:tabs>
              <w:overflowPunct w:val="0"/>
              <w:autoSpaceDE w:val="0"/>
              <w:autoSpaceDN w:val="0"/>
              <w:adjustRightInd w:val="0"/>
              <w:jc w:val="both"/>
            </w:pPr>
          </w:p>
        </w:tc>
      </w:tr>
      <w:tr w:rsidR="00B845FB" w:rsidRPr="002D270D" w14:paraId="68375381" w14:textId="77777777" w:rsidTr="19E0F00C">
        <w:tc>
          <w:tcPr>
            <w:tcW w:w="877" w:type="dxa"/>
            <w:tcBorders>
              <w:top w:val="single" w:sz="4" w:space="0" w:color="auto"/>
              <w:left w:val="single" w:sz="4" w:space="0" w:color="auto"/>
              <w:bottom w:val="single" w:sz="4" w:space="0" w:color="auto"/>
              <w:right w:val="single" w:sz="4" w:space="0" w:color="auto"/>
            </w:tcBorders>
          </w:tcPr>
          <w:p w14:paraId="1172BF42" w14:textId="58E984FE" w:rsidR="00B845FB" w:rsidRPr="00C40BDE" w:rsidRDefault="007A5827" w:rsidP="0066096E">
            <w:pPr>
              <w:tabs>
                <w:tab w:val="left" w:pos="0"/>
              </w:tabs>
              <w:autoSpaceDN w:val="0"/>
              <w:jc w:val="center"/>
            </w:pPr>
            <w:r>
              <w:t>2</w:t>
            </w:r>
            <w:r w:rsidR="0066096E">
              <w:t>14</w:t>
            </w:r>
          </w:p>
        </w:tc>
        <w:tc>
          <w:tcPr>
            <w:tcW w:w="2160" w:type="dxa"/>
            <w:tcBorders>
              <w:top w:val="single" w:sz="4" w:space="0" w:color="auto"/>
              <w:left w:val="single" w:sz="4" w:space="0" w:color="auto"/>
              <w:bottom w:val="single" w:sz="4" w:space="0" w:color="auto"/>
              <w:right w:val="single" w:sz="4" w:space="0" w:color="auto"/>
            </w:tcBorders>
          </w:tcPr>
          <w:p w14:paraId="7A200517" w14:textId="77777777" w:rsidR="00B845FB" w:rsidRPr="00713FC0" w:rsidRDefault="00B845FB" w:rsidP="007A5827">
            <w:pPr>
              <w:tabs>
                <w:tab w:val="left" w:pos="0"/>
                <w:tab w:val="left" w:pos="408"/>
              </w:tabs>
              <w:overflowPunct w:val="0"/>
              <w:autoSpaceDE w:val="0"/>
              <w:autoSpaceDN w:val="0"/>
              <w:adjustRightInd w:val="0"/>
            </w:pPr>
            <w:r>
              <w:tab/>
            </w:r>
            <w:r w:rsidRPr="00F917FF">
              <w:t>3.5.5. A. Renewals</w:t>
            </w:r>
          </w:p>
        </w:tc>
        <w:tc>
          <w:tcPr>
            <w:tcW w:w="7200" w:type="dxa"/>
            <w:tcBorders>
              <w:top w:val="single" w:sz="4" w:space="0" w:color="auto"/>
              <w:left w:val="single" w:sz="4" w:space="0" w:color="auto"/>
              <w:bottom w:val="single" w:sz="4" w:space="0" w:color="auto"/>
              <w:right w:val="single" w:sz="4" w:space="0" w:color="auto"/>
            </w:tcBorders>
          </w:tcPr>
          <w:p w14:paraId="39703373" w14:textId="77777777" w:rsidR="00B845FB" w:rsidRDefault="00B845FB" w:rsidP="007A5827">
            <w:pPr>
              <w:tabs>
                <w:tab w:val="left" w:pos="0"/>
              </w:tabs>
              <w:overflowPunct w:val="0"/>
              <w:autoSpaceDE w:val="0"/>
              <w:autoSpaceDN w:val="0"/>
              <w:adjustRightInd w:val="0"/>
              <w:jc w:val="both"/>
              <w:rPr>
                <w:b/>
              </w:rPr>
            </w:pPr>
            <w:r w:rsidRPr="00F917FF">
              <w:rPr>
                <w:b/>
              </w:rPr>
              <w:t xml:space="preserve">RFP LANGUAGE: Develop and initiate a process for the annual renewal of each Beneficiary’s program eligibility and premium contribution status </w:t>
            </w:r>
          </w:p>
          <w:p w14:paraId="2072926E" w14:textId="77777777" w:rsidR="00B845FB" w:rsidRDefault="00B845FB" w:rsidP="007A5827">
            <w:pPr>
              <w:tabs>
                <w:tab w:val="left" w:pos="0"/>
              </w:tabs>
              <w:overflowPunct w:val="0"/>
              <w:autoSpaceDE w:val="0"/>
              <w:autoSpaceDN w:val="0"/>
              <w:adjustRightInd w:val="0"/>
              <w:jc w:val="both"/>
              <w:rPr>
                <w:b/>
              </w:rPr>
            </w:pPr>
          </w:p>
          <w:p w14:paraId="66683CA8" w14:textId="77777777" w:rsidR="00B845FB" w:rsidRDefault="00B845FB" w:rsidP="007A5827">
            <w:pPr>
              <w:tabs>
                <w:tab w:val="left" w:pos="0"/>
              </w:tabs>
              <w:overflowPunct w:val="0"/>
              <w:autoSpaceDE w:val="0"/>
              <w:autoSpaceDN w:val="0"/>
              <w:adjustRightInd w:val="0"/>
              <w:jc w:val="both"/>
              <w:rPr>
                <w:b/>
              </w:rPr>
            </w:pPr>
            <w:r w:rsidRPr="00F917FF">
              <w:rPr>
                <w:b/>
              </w:rPr>
              <w:t xml:space="preserve">QUESTION: </w:t>
            </w:r>
          </w:p>
          <w:p w14:paraId="47EBE9CC" w14:textId="5632D7B4" w:rsidR="00B845FB" w:rsidRDefault="00B845FB" w:rsidP="007A5827">
            <w:pPr>
              <w:pStyle w:val="ListParagraph"/>
              <w:numPr>
                <w:ilvl w:val="0"/>
                <w:numId w:val="63"/>
              </w:numPr>
              <w:tabs>
                <w:tab w:val="left" w:pos="0"/>
              </w:tabs>
              <w:overflowPunct w:val="0"/>
              <w:autoSpaceDE w:val="0"/>
              <w:autoSpaceDN w:val="0"/>
              <w:adjustRightInd w:val="0"/>
              <w:jc w:val="both"/>
              <w:rPr>
                <w:b/>
              </w:rPr>
            </w:pPr>
            <w:r w:rsidRPr="002D270D">
              <w:rPr>
                <w:b/>
              </w:rPr>
              <w:t xml:space="preserve">Please confirm you are expecting the vendor’s E/EPMS system to track the renewal timeline and have business rules to initiate the renewal process and the related follow up activities ensuring the renewal is completed timely? </w:t>
            </w:r>
          </w:p>
          <w:p w14:paraId="7789F2CC" w14:textId="77777777" w:rsidR="00EB5C13" w:rsidRPr="009766A7" w:rsidRDefault="00EB5C13" w:rsidP="009766A7">
            <w:pPr>
              <w:tabs>
                <w:tab w:val="left" w:pos="0"/>
              </w:tabs>
              <w:overflowPunct w:val="0"/>
              <w:autoSpaceDE w:val="0"/>
              <w:autoSpaceDN w:val="0"/>
              <w:adjustRightInd w:val="0"/>
              <w:jc w:val="both"/>
              <w:rPr>
                <w:b/>
              </w:rPr>
            </w:pPr>
          </w:p>
          <w:p w14:paraId="1DEFCF88" w14:textId="4CB00637" w:rsidR="00C637B8" w:rsidRPr="00EB5C13" w:rsidRDefault="00C637B8" w:rsidP="009766A7">
            <w:pPr>
              <w:tabs>
                <w:tab w:val="left" w:pos="0"/>
              </w:tabs>
              <w:overflowPunct w:val="0"/>
              <w:autoSpaceDE w:val="0"/>
              <w:autoSpaceDN w:val="0"/>
              <w:adjustRightInd w:val="0"/>
              <w:ind w:left="360"/>
              <w:jc w:val="both"/>
            </w:pPr>
            <w:r w:rsidRPr="00EB5C13">
              <w:t>Confirmed</w:t>
            </w:r>
            <w:r w:rsidR="006A2356">
              <w:t>.</w:t>
            </w:r>
          </w:p>
          <w:p w14:paraId="13F956A5" w14:textId="77777777" w:rsidR="00C637B8" w:rsidRPr="009766A7" w:rsidRDefault="00C637B8" w:rsidP="009766A7">
            <w:pPr>
              <w:tabs>
                <w:tab w:val="left" w:pos="0"/>
              </w:tabs>
              <w:overflowPunct w:val="0"/>
              <w:autoSpaceDE w:val="0"/>
              <w:autoSpaceDN w:val="0"/>
              <w:adjustRightInd w:val="0"/>
              <w:jc w:val="both"/>
              <w:rPr>
                <w:b/>
              </w:rPr>
            </w:pPr>
          </w:p>
          <w:p w14:paraId="625DE86A" w14:textId="77777777" w:rsidR="00EB5C13" w:rsidRDefault="00B845FB" w:rsidP="007A5827">
            <w:pPr>
              <w:pStyle w:val="ListParagraph"/>
              <w:numPr>
                <w:ilvl w:val="0"/>
                <w:numId w:val="63"/>
              </w:numPr>
              <w:tabs>
                <w:tab w:val="left" w:pos="0"/>
              </w:tabs>
              <w:overflowPunct w:val="0"/>
              <w:autoSpaceDE w:val="0"/>
              <w:autoSpaceDN w:val="0"/>
              <w:adjustRightInd w:val="0"/>
              <w:jc w:val="both"/>
              <w:rPr>
                <w:b/>
              </w:rPr>
            </w:pPr>
            <w:r w:rsidRPr="002D270D">
              <w:rPr>
                <w:b/>
              </w:rPr>
              <w:t xml:space="preserve">Please confirm that these rules are not developed or maintained in the NJ Family Care Worker Portal. </w:t>
            </w:r>
          </w:p>
          <w:p w14:paraId="1D238142" w14:textId="37AF7D12" w:rsidR="00B845FB" w:rsidRPr="009766A7" w:rsidRDefault="00B845FB" w:rsidP="009766A7">
            <w:pPr>
              <w:tabs>
                <w:tab w:val="left" w:pos="0"/>
              </w:tabs>
              <w:overflowPunct w:val="0"/>
              <w:autoSpaceDE w:val="0"/>
              <w:autoSpaceDN w:val="0"/>
              <w:adjustRightInd w:val="0"/>
              <w:jc w:val="both"/>
              <w:rPr>
                <w:b/>
              </w:rPr>
            </w:pPr>
            <w:r w:rsidRPr="009766A7">
              <w:rPr>
                <w:b/>
              </w:rPr>
              <w:t xml:space="preserve"> </w:t>
            </w:r>
          </w:p>
          <w:p w14:paraId="774D59FD" w14:textId="41221942" w:rsidR="00C637B8" w:rsidRDefault="00171BEB" w:rsidP="009766A7">
            <w:pPr>
              <w:tabs>
                <w:tab w:val="left" w:pos="0"/>
              </w:tabs>
              <w:overflowPunct w:val="0"/>
              <w:autoSpaceDE w:val="0"/>
              <w:autoSpaceDN w:val="0"/>
              <w:adjustRightInd w:val="0"/>
              <w:ind w:left="360"/>
              <w:jc w:val="both"/>
            </w:pPr>
            <w:r w:rsidRPr="00171BEB">
              <w:t xml:space="preserve">The </w:t>
            </w:r>
            <w:r w:rsidR="00E60B81">
              <w:t>V</w:t>
            </w:r>
            <w:r w:rsidRPr="00171BEB">
              <w:t>endor</w:t>
            </w:r>
            <w:r w:rsidR="00E60B81">
              <w:t xml:space="preserve"> {Contractor}</w:t>
            </w:r>
            <w:r w:rsidRPr="00171BEB">
              <w:t xml:space="preserve"> must plan to include this functionality, if the functionality is not completed by the State by the award of this Blanket P.O.</w:t>
            </w:r>
          </w:p>
          <w:p w14:paraId="40751F1C" w14:textId="3FBAAB60" w:rsidR="00DC60D7" w:rsidRPr="00D57368" w:rsidRDefault="00DC60D7" w:rsidP="009766A7">
            <w:pPr>
              <w:tabs>
                <w:tab w:val="left" w:pos="0"/>
              </w:tabs>
              <w:overflowPunct w:val="0"/>
              <w:autoSpaceDE w:val="0"/>
              <w:autoSpaceDN w:val="0"/>
              <w:adjustRightInd w:val="0"/>
              <w:ind w:left="360"/>
              <w:jc w:val="both"/>
            </w:pPr>
          </w:p>
        </w:tc>
      </w:tr>
      <w:tr w:rsidR="009B2EE4" w14:paraId="55BC19FE" w14:textId="77777777" w:rsidTr="19E0F00C">
        <w:tc>
          <w:tcPr>
            <w:tcW w:w="877" w:type="dxa"/>
            <w:tcBorders>
              <w:top w:val="single" w:sz="4" w:space="0" w:color="auto"/>
              <w:left w:val="single" w:sz="4" w:space="0" w:color="auto"/>
              <w:bottom w:val="single" w:sz="4" w:space="0" w:color="auto"/>
              <w:right w:val="single" w:sz="4" w:space="0" w:color="auto"/>
            </w:tcBorders>
          </w:tcPr>
          <w:p w14:paraId="561EAE61" w14:textId="584FAAAD" w:rsidR="009B2EE4" w:rsidRPr="00C40BDE" w:rsidRDefault="007B68CE" w:rsidP="0066096E">
            <w:pPr>
              <w:tabs>
                <w:tab w:val="left" w:pos="0"/>
              </w:tabs>
              <w:autoSpaceDN w:val="0"/>
              <w:jc w:val="center"/>
            </w:pPr>
            <w:r>
              <w:t>2</w:t>
            </w:r>
            <w:r w:rsidR="0066096E">
              <w:t>15</w:t>
            </w:r>
          </w:p>
        </w:tc>
        <w:tc>
          <w:tcPr>
            <w:tcW w:w="2160" w:type="dxa"/>
            <w:tcBorders>
              <w:top w:val="single" w:sz="4" w:space="0" w:color="auto"/>
              <w:left w:val="single" w:sz="4" w:space="0" w:color="auto"/>
              <w:bottom w:val="single" w:sz="4" w:space="0" w:color="auto"/>
              <w:right w:val="single" w:sz="4" w:space="0" w:color="auto"/>
            </w:tcBorders>
          </w:tcPr>
          <w:p w14:paraId="7214B59F" w14:textId="5B5CE83C" w:rsidR="009B2EE4" w:rsidRPr="00713FC0" w:rsidRDefault="002A68DB" w:rsidP="00B949DB">
            <w:pPr>
              <w:tabs>
                <w:tab w:val="left" w:pos="0"/>
                <w:tab w:val="left" w:pos="204"/>
              </w:tabs>
              <w:overflowPunct w:val="0"/>
              <w:autoSpaceDE w:val="0"/>
              <w:autoSpaceDN w:val="0"/>
              <w:adjustRightInd w:val="0"/>
              <w:jc w:val="center"/>
            </w:pPr>
            <w:r w:rsidRPr="002A68DB">
              <w:t>Section 3.5.5.B, Renewals</w:t>
            </w:r>
          </w:p>
        </w:tc>
        <w:tc>
          <w:tcPr>
            <w:tcW w:w="7200" w:type="dxa"/>
            <w:tcBorders>
              <w:top w:val="single" w:sz="4" w:space="0" w:color="auto"/>
              <w:left w:val="single" w:sz="4" w:space="0" w:color="auto"/>
              <w:bottom w:val="single" w:sz="4" w:space="0" w:color="auto"/>
              <w:right w:val="single" w:sz="4" w:space="0" w:color="auto"/>
            </w:tcBorders>
          </w:tcPr>
          <w:p w14:paraId="52C38439" w14:textId="4477217E" w:rsidR="00D34EC8" w:rsidRDefault="002A68DB" w:rsidP="00D34EC8">
            <w:pPr>
              <w:pStyle w:val="ListParagraph"/>
              <w:numPr>
                <w:ilvl w:val="0"/>
                <w:numId w:val="53"/>
              </w:numPr>
              <w:tabs>
                <w:tab w:val="left" w:pos="0"/>
              </w:tabs>
              <w:overflowPunct w:val="0"/>
              <w:autoSpaceDE w:val="0"/>
              <w:autoSpaceDN w:val="0"/>
              <w:adjustRightInd w:val="0"/>
              <w:jc w:val="both"/>
              <w:rPr>
                <w:b/>
              </w:rPr>
            </w:pPr>
            <w:r w:rsidRPr="00D34EC8">
              <w:rPr>
                <w:b/>
              </w:rPr>
              <w:t xml:space="preserve">Please detail the valid electronic data sources that can be used for renewal processing. </w:t>
            </w:r>
          </w:p>
          <w:p w14:paraId="294CBD69" w14:textId="77777777" w:rsidR="00EB5C13" w:rsidRPr="009766A7" w:rsidRDefault="00EB5C13" w:rsidP="009766A7">
            <w:pPr>
              <w:tabs>
                <w:tab w:val="left" w:pos="0"/>
              </w:tabs>
              <w:overflowPunct w:val="0"/>
              <w:autoSpaceDE w:val="0"/>
              <w:autoSpaceDN w:val="0"/>
              <w:adjustRightInd w:val="0"/>
              <w:jc w:val="both"/>
              <w:rPr>
                <w:b/>
              </w:rPr>
            </w:pPr>
          </w:p>
          <w:p w14:paraId="1A7D580C" w14:textId="2799622C" w:rsidR="004675F9" w:rsidRPr="00EB5C13" w:rsidRDefault="00545616" w:rsidP="009766A7">
            <w:pPr>
              <w:tabs>
                <w:tab w:val="left" w:pos="0"/>
              </w:tabs>
              <w:overflowPunct w:val="0"/>
              <w:autoSpaceDE w:val="0"/>
              <w:autoSpaceDN w:val="0"/>
              <w:adjustRightInd w:val="0"/>
              <w:ind w:left="360"/>
              <w:jc w:val="both"/>
            </w:pPr>
            <w:r>
              <w:t>T</w:t>
            </w:r>
            <w:r w:rsidR="004675F9" w:rsidRPr="00EB5C13">
              <w:t xml:space="preserve">he HBC uses the NJ Department of Labor wage data and State Treasury tax data for income processing.  The CWA uses the NJ </w:t>
            </w:r>
            <w:r w:rsidR="002955A6" w:rsidRPr="00EB5C13">
              <w:t>Department</w:t>
            </w:r>
            <w:r w:rsidR="004675F9" w:rsidRPr="00EB5C13">
              <w:t xml:space="preserve"> of Labor wage data </w:t>
            </w:r>
            <w:r w:rsidR="00C10389">
              <w:t xml:space="preserve">and Equifax </w:t>
            </w:r>
            <w:r w:rsidR="004675F9" w:rsidRPr="00EB5C13">
              <w:t>for income processing</w:t>
            </w:r>
            <w:r w:rsidR="00C10389">
              <w:t>.</w:t>
            </w:r>
          </w:p>
          <w:p w14:paraId="2CB79FA7" w14:textId="77777777" w:rsidR="004675F9" w:rsidRPr="009766A7" w:rsidRDefault="004675F9" w:rsidP="009766A7">
            <w:pPr>
              <w:tabs>
                <w:tab w:val="left" w:pos="0"/>
              </w:tabs>
              <w:overflowPunct w:val="0"/>
              <w:autoSpaceDE w:val="0"/>
              <w:autoSpaceDN w:val="0"/>
              <w:adjustRightInd w:val="0"/>
              <w:jc w:val="both"/>
              <w:rPr>
                <w:b/>
              </w:rPr>
            </w:pPr>
          </w:p>
          <w:p w14:paraId="5B0B6712" w14:textId="77777777" w:rsidR="00EB5C13" w:rsidRDefault="002A68DB" w:rsidP="00D34EC8">
            <w:pPr>
              <w:pStyle w:val="ListParagraph"/>
              <w:numPr>
                <w:ilvl w:val="0"/>
                <w:numId w:val="53"/>
              </w:numPr>
              <w:tabs>
                <w:tab w:val="left" w:pos="0"/>
              </w:tabs>
              <w:overflowPunct w:val="0"/>
              <w:autoSpaceDE w:val="0"/>
              <w:autoSpaceDN w:val="0"/>
              <w:adjustRightInd w:val="0"/>
              <w:jc w:val="both"/>
              <w:rPr>
                <w:b/>
              </w:rPr>
            </w:pPr>
            <w:r w:rsidRPr="00D34EC8">
              <w:rPr>
                <w:b/>
              </w:rPr>
              <w:t xml:space="preserve">Which of these data sources have an interface directly built into the E/EPMS and which are checked manually? </w:t>
            </w:r>
          </w:p>
          <w:p w14:paraId="74AFE676" w14:textId="4E3825B5" w:rsidR="009B2EE4" w:rsidRPr="009766A7" w:rsidRDefault="002A68DB" w:rsidP="009766A7">
            <w:pPr>
              <w:tabs>
                <w:tab w:val="left" w:pos="0"/>
              </w:tabs>
              <w:overflowPunct w:val="0"/>
              <w:autoSpaceDE w:val="0"/>
              <w:autoSpaceDN w:val="0"/>
              <w:adjustRightInd w:val="0"/>
              <w:jc w:val="both"/>
              <w:rPr>
                <w:b/>
              </w:rPr>
            </w:pPr>
            <w:r w:rsidRPr="009766A7">
              <w:rPr>
                <w:b/>
              </w:rPr>
              <w:t xml:space="preserve"> </w:t>
            </w:r>
          </w:p>
          <w:p w14:paraId="59866A93" w14:textId="77777777" w:rsidR="004675F9" w:rsidRDefault="00545616" w:rsidP="009766A7">
            <w:pPr>
              <w:tabs>
                <w:tab w:val="left" w:pos="0"/>
              </w:tabs>
              <w:overflowPunct w:val="0"/>
              <w:autoSpaceDE w:val="0"/>
              <w:autoSpaceDN w:val="0"/>
              <w:adjustRightInd w:val="0"/>
              <w:ind w:left="360"/>
              <w:jc w:val="both"/>
            </w:pPr>
            <w:r>
              <w:t>N</w:t>
            </w:r>
            <w:r w:rsidR="004675F9" w:rsidRPr="00EB5C13">
              <w:t>one of these data sources are interfaced directly.</w:t>
            </w:r>
          </w:p>
          <w:p w14:paraId="1F8894AB" w14:textId="08810AC2" w:rsidR="00DC60D7" w:rsidRPr="00D57368" w:rsidRDefault="00DC60D7" w:rsidP="009766A7">
            <w:pPr>
              <w:tabs>
                <w:tab w:val="left" w:pos="0"/>
              </w:tabs>
              <w:overflowPunct w:val="0"/>
              <w:autoSpaceDE w:val="0"/>
              <w:autoSpaceDN w:val="0"/>
              <w:adjustRightInd w:val="0"/>
              <w:ind w:left="360"/>
              <w:jc w:val="both"/>
            </w:pPr>
          </w:p>
        </w:tc>
      </w:tr>
      <w:tr w:rsidR="009B2EE4" w14:paraId="381D0D6B" w14:textId="77777777" w:rsidTr="19E0F00C">
        <w:tc>
          <w:tcPr>
            <w:tcW w:w="877" w:type="dxa"/>
            <w:tcBorders>
              <w:top w:val="single" w:sz="4" w:space="0" w:color="auto"/>
              <w:left w:val="single" w:sz="4" w:space="0" w:color="auto"/>
              <w:bottom w:val="single" w:sz="4" w:space="0" w:color="auto"/>
              <w:right w:val="single" w:sz="4" w:space="0" w:color="auto"/>
            </w:tcBorders>
          </w:tcPr>
          <w:p w14:paraId="2C3E161E" w14:textId="101A4BD1" w:rsidR="009B2EE4" w:rsidRPr="00C40BDE" w:rsidRDefault="007A5827" w:rsidP="0066096E">
            <w:pPr>
              <w:tabs>
                <w:tab w:val="left" w:pos="0"/>
              </w:tabs>
              <w:autoSpaceDN w:val="0"/>
              <w:jc w:val="center"/>
            </w:pPr>
            <w:r>
              <w:t>2</w:t>
            </w:r>
            <w:r w:rsidR="0066096E">
              <w:t>16</w:t>
            </w:r>
          </w:p>
        </w:tc>
        <w:tc>
          <w:tcPr>
            <w:tcW w:w="2160" w:type="dxa"/>
            <w:tcBorders>
              <w:top w:val="single" w:sz="4" w:space="0" w:color="auto"/>
              <w:left w:val="single" w:sz="4" w:space="0" w:color="auto"/>
              <w:bottom w:val="single" w:sz="4" w:space="0" w:color="auto"/>
              <w:right w:val="single" w:sz="4" w:space="0" w:color="auto"/>
            </w:tcBorders>
          </w:tcPr>
          <w:p w14:paraId="64E34581" w14:textId="54F6F2EB" w:rsidR="009B2EE4" w:rsidRPr="00713FC0" w:rsidRDefault="00AD30BA" w:rsidP="00B949DB">
            <w:pPr>
              <w:tabs>
                <w:tab w:val="left" w:pos="0"/>
                <w:tab w:val="left" w:pos="419"/>
              </w:tabs>
              <w:overflowPunct w:val="0"/>
              <w:autoSpaceDE w:val="0"/>
              <w:autoSpaceDN w:val="0"/>
              <w:adjustRightInd w:val="0"/>
              <w:jc w:val="center"/>
            </w:pPr>
            <w:r w:rsidRPr="00AD30BA">
              <w:t>Section 3.5.5.B, Renewals</w:t>
            </w:r>
          </w:p>
        </w:tc>
        <w:tc>
          <w:tcPr>
            <w:tcW w:w="7200" w:type="dxa"/>
            <w:tcBorders>
              <w:top w:val="single" w:sz="4" w:space="0" w:color="auto"/>
              <w:left w:val="single" w:sz="4" w:space="0" w:color="auto"/>
              <w:bottom w:val="single" w:sz="4" w:space="0" w:color="auto"/>
              <w:right w:val="single" w:sz="4" w:space="0" w:color="auto"/>
            </w:tcBorders>
          </w:tcPr>
          <w:p w14:paraId="77F81F0F" w14:textId="52557E2C" w:rsidR="009B2EE4" w:rsidRDefault="00AD30BA" w:rsidP="005663AD">
            <w:pPr>
              <w:tabs>
                <w:tab w:val="left" w:pos="0"/>
              </w:tabs>
              <w:overflowPunct w:val="0"/>
              <w:autoSpaceDE w:val="0"/>
              <w:autoSpaceDN w:val="0"/>
              <w:adjustRightInd w:val="0"/>
              <w:jc w:val="both"/>
              <w:rPr>
                <w:b/>
              </w:rPr>
            </w:pPr>
            <w:r w:rsidRPr="00AD30BA">
              <w:rPr>
                <w:b/>
              </w:rPr>
              <w:t>For the electronic data sources will the State provide log in credentials or open access for vendor staff to utilize the data retrieval service.</w:t>
            </w:r>
          </w:p>
          <w:p w14:paraId="34D6320E" w14:textId="77777777" w:rsidR="00EB5C13" w:rsidRDefault="00EB5C13" w:rsidP="005663AD">
            <w:pPr>
              <w:tabs>
                <w:tab w:val="left" w:pos="0"/>
              </w:tabs>
              <w:overflowPunct w:val="0"/>
              <w:autoSpaceDE w:val="0"/>
              <w:autoSpaceDN w:val="0"/>
              <w:adjustRightInd w:val="0"/>
              <w:jc w:val="both"/>
              <w:rPr>
                <w:b/>
              </w:rPr>
            </w:pPr>
          </w:p>
          <w:p w14:paraId="46560CBC" w14:textId="77777777" w:rsidR="00AD179D" w:rsidRDefault="00AD179D" w:rsidP="005663AD">
            <w:pPr>
              <w:tabs>
                <w:tab w:val="left" w:pos="0"/>
              </w:tabs>
              <w:overflowPunct w:val="0"/>
              <w:autoSpaceDE w:val="0"/>
              <w:autoSpaceDN w:val="0"/>
              <w:adjustRightInd w:val="0"/>
              <w:jc w:val="both"/>
            </w:pPr>
            <w:r w:rsidRPr="009766A7">
              <w:t>The State will provide log in credentials.</w:t>
            </w:r>
          </w:p>
          <w:p w14:paraId="7DEE4013" w14:textId="32ECED3D" w:rsidR="00DC60D7" w:rsidRPr="009766A7" w:rsidRDefault="00DC60D7" w:rsidP="005663AD">
            <w:pPr>
              <w:tabs>
                <w:tab w:val="left" w:pos="0"/>
              </w:tabs>
              <w:overflowPunct w:val="0"/>
              <w:autoSpaceDE w:val="0"/>
              <w:autoSpaceDN w:val="0"/>
              <w:adjustRightInd w:val="0"/>
              <w:jc w:val="both"/>
            </w:pPr>
          </w:p>
        </w:tc>
      </w:tr>
      <w:tr w:rsidR="009B2EE4" w14:paraId="5758BD74" w14:textId="77777777" w:rsidTr="19E0F00C">
        <w:tc>
          <w:tcPr>
            <w:tcW w:w="877" w:type="dxa"/>
            <w:tcBorders>
              <w:top w:val="single" w:sz="4" w:space="0" w:color="auto"/>
              <w:left w:val="single" w:sz="4" w:space="0" w:color="auto"/>
              <w:bottom w:val="single" w:sz="4" w:space="0" w:color="auto"/>
              <w:right w:val="single" w:sz="4" w:space="0" w:color="auto"/>
            </w:tcBorders>
          </w:tcPr>
          <w:p w14:paraId="4D9886BB" w14:textId="3C5BB9B3" w:rsidR="009B2EE4" w:rsidRPr="00C40BDE" w:rsidRDefault="007A5827" w:rsidP="0066096E">
            <w:pPr>
              <w:tabs>
                <w:tab w:val="left" w:pos="0"/>
              </w:tabs>
              <w:autoSpaceDN w:val="0"/>
              <w:jc w:val="center"/>
            </w:pPr>
            <w:r>
              <w:t>2</w:t>
            </w:r>
            <w:r w:rsidR="0066096E">
              <w:t>17</w:t>
            </w:r>
          </w:p>
        </w:tc>
        <w:tc>
          <w:tcPr>
            <w:tcW w:w="2160" w:type="dxa"/>
            <w:tcBorders>
              <w:top w:val="single" w:sz="4" w:space="0" w:color="auto"/>
              <w:left w:val="single" w:sz="4" w:space="0" w:color="auto"/>
              <w:bottom w:val="single" w:sz="4" w:space="0" w:color="auto"/>
              <w:right w:val="single" w:sz="4" w:space="0" w:color="auto"/>
            </w:tcBorders>
          </w:tcPr>
          <w:p w14:paraId="6F758AFF" w14:textId="20D212E4" w:rsidR="009B2EE4" w:rsidRPr="00713FC0" w:rsidRDefault="00AD30BA" w:rsidP="00B949DB">
            <w:pPr>
              <w:tabs>
                <w:tab w:val="left" w:pos="0"/>
                <w:tab w:val="left" w:pos="193"/>
              </w:tabs>
              <w:overflowPunct w:val="0"/>
              <w:autoSpaceDE w:val="0"/>
              <w:autoSpaceDN w:val="0"/>
              <w:adjustRightInd w:val="0"/>
              <w:jc w:val="center"/>
            </w:pPr>
            <w:r w:rsidRPr="00AD30BA">
              <w:t>Section 3.5.5.B, Renewals</w:t>
            </w:r>
          </w:p>
        </w:tc>
        <w:tc>
          <w:tcPr>
            <w:tcW w:w="7200" w:type="dxa"/>
            <w:tcBorders>
              <w:top w:val="single" w:sz="4" w:space="0" w:color="auto"/>
              <w:left w:val="single" w:sz="4" w:space="0" w:color="auto"/>
              <w:bottom w:val="single" w:sz="4" w:space="0" w:color="auto"/>
              <w:right w:val="single" w:sz="4" w:space="0" w:color="auto"/>
            </w:tcBorders>
          </w:tcPr>
          <w:p w14:paraId="120CD0A3" w14:textId="77777777" w:rsidR="00EB5C13" w:rsidRDefault="00AD30BA" w:rsidP="00AD30BA">
            <w:pPr>
              <w:tabs>
                <w:tab w:val="left" w:pos="0"/>
              </w:tabs>
              <w:overflowPunct w:val="0"/>
              <w:autoSpaceDE w:val="0"/>
              <w:autoSpaceDN w:val="0"/>
              <w:adjustRightInd w:val="0"/>
              <w:jc w:val="both"/>
              <w:rPr>
                <w:b/>
              </w:rPr>
            </w:pPr>
            <w:r w:rsidRPr="00AD30BA">
              <w:rPr>
                <w:b/>
              </w:rPr>
              <w:t>We understand that NJ has reported fewer than 25% of its Medicaid renewals happen administratively.</w:t>
            </w:r>
          </w:p>
          <w:p w14:paraId="71F19F48" w14:textId="0A37999D" w:rsidR="00D34EC8" w:rsidRDefault="00AD30BA" w:rsidP="00AD30BA">
            <w:pPr>
              <w:tabs>
                <w:tab w:val="left" w:pos="0"/>
              </w:tabs>
              <w:overflowPunct w:val="0"/>
              <w:autoSpaceDE w:val="0"/>
              <w:autoSpaceDN w:val="0"/>
              <w:adjustRightInd w:val="0"/>
              <w:jc w:val="both"/>
              <w:rPr>
                <w:b/>
              </w:rPr>
            </w:pPr>
            <w:r w:rsidRPr="00AD30BA">
              <w:rPr>
                <w:b/>
              </w:rPr>
              <w:t xml:space="preserve"> </w:t>
            </w:r>
          </w:p>
          <w:p w14:paraId="0C277C07" w14:textId="6BA61331" w:rsidR="002C1B2D" w:rsidRDefault="00AD30BA" w:rsidP="00D34EC8">
            <w:pPr>
              <w:pStyle w:val="ListParagraph"/>
              <w:numPr>
                <w:ilvl w:val="0"/>
                <w:numId w:val="54"/>
              </w:numPr>
              <w:tabs>
                <w:tab w:val="left" w:pos="0"/>
              </w:tabs>
              <w:overflowPunct w:val="0"/>
              <w:autoSpaceDE w:val="0"/>
              <w:autoSpaceDN w:val="0"/>
              <w:adjustRightInd w:val="0"/>
              <w:jc w:val="both"/>
              <w:rPr>
                <w:b/>
              </w:rPr>
            </w:pPr>
            <w:r w:rsidRPr="00D34EC8">
              <w:rPr>
                <w:b/>
              </w:rPr>
              <w:t xml:space="preserve">Can DMAHS confirm this statistic? </w:t>
            </w:r>
          </w:p>
          <w:p w14:paraId="5D3B39E8" w14:textId="77777777" w:rsidR="00EB5C13" w:rsidRPr="009766A7" w:rsidRDefault="00EB5C13" w:rsidP="009766A7">
            <w:pPr>
              <w:tabs>
                <w:tab w:val="left" w:pos="0"/>
              </w:tabs>
              <w:overflowPunct w:val="0"/>
              <w:autoSpaceDE w:val="0"/>
              <w:autoSpaceDN w:val="0"/>
              <w:adjustRightInd w:val="0"/>
              <w:jc w:val="both"/>
              <w:rPr>
                <w:b/>
              </w:rPr>
            </w:pPr>
          </w:p>
          <w:p w14:paraId="1EFA8EB2" w14:textId="61CDD30F" w:rsidR="00D34EC8" w:rsidRPr="00EB5C13" w:rsidRDefault="00AD179D" w:rsidP="009766A7">
            <w:pPr>
              <w:tabs>
                <w:tab w:val="left" w:pos="0"/>
              </w:tabs>
              <w:overflowPunct w:val="0"/>
              <w:autoSpaceDE w:val="0"/>
              <w:autoSpaceDN w:val="0"/>
              <w:adjustRightInd w:val="0"/>
              <w:ind w:left="360"/>
              <w:jc w:val="both"/>
            </w:pPr>
            <w:r w:rsidRPr="00EB5C13">
              <w:t>Yes, confirmed.</w:t>
            </w:r>
          </w:p>
          <w:p w14:paraId="1278D11D" w14:textId="77777777" w:rsidR="002C1B2D" w:rsidRPr="009766A7" w:rsidRDefault="002C1B2D" w:rsidP="009766A7">
            <w:pPr>
              <w:tabs>
                <w:tab w:val="left" w:pos="0"/>
              </w:tabs>
              <w:overflowPunct w:val="0"/>
              <w:autoSpaceDE w:val="0"/>
              <w:autoSpaceDN w:val="0"/>
              <w:adjustRightInd w:val="0"/>
              <w:jc w:val="both"/>
              <w:rPr>
                <w:b/>
              </w:rPr>
            </w:pPr>
          </w:p>
          <w:p w14:paraId="49D54FCC" w14:textId="039DE526" w:rsidR="009B2EE4" w:rsidRDefault="00AD30BA" w:rsidP="00D34EC8">
            <w:pPr>
              <w:pStyle w:val="ListParagraph"/>
              <w:numPr>
                <w:ilvl w:val="0"/>
                <w:numId w:val="54"/>
              </w:numPr>
              <w:tabs>
                <w:tab w:val="left" w:pos="0"/>
              </w:tabs>
              <w:overflowPunct w:val="0"/>
              <w:autoSpaceDE w:val="0"/>
              <w:autoSpaceDN w:val="0"/>
              <w:adjustRightInd w:val="0"/>
              <w:jc w:val="both"/>
              <w:rPr>
                <w:b/>
              </w:rPr>
            </w:pPr>
            <w:r w:rsidRPr="00D34EC8">
              <w:rPr>
                <w:b/>
              </w:rPr>
              <w:lastRenderedPageBreak/>
              <w:t xml:space="preserve">Additionally, for administrative renewals, can DMAHS confirm that the HBC vendor does not provide any services and that the MES or Worker Portal System tracks, updates, and renews individuals without the involvement of the vendor E/EPMS?  </w:t>
            </w:r>
          </w:p>
          <w:p w14:paraId="5B6C9AED" w14:textId="77777777" w:rsidR="00EB5C13" w:rsidRPr="009766A7" w:rsidRDefault="00EB5C13" w:rsidP="009766A7">
            <w:pPr>
              <w:tabs>
                <w:tab w:val="left" w:pos="0"/>
              </w:tabs>
              <w:overflowPunct w:val="0"/>
              <w:autoSpaceDE w:val="0"/>
              <w:autoSpaceDN w:val="0"/>
              <w:adjustRightInd w:val="0"/>
              <w:jc w:val="both"/>
              <w:rPr>
                <w:b/>
              </w:rPr>
            </w:pPr>
          </w:p>
          <w:p w14:paraId="02BCEC50" w14:textId="77777777" w:rsidR="00AD179D" w:rsidRDefault="00AD179D" w:rsidP="009766A7">
            <w:pPr>
              <w:tabs>
                <w:tab w:val="left" w:pos="0"/>
              </w:tabs>
              <w:overflowPunct w:val="0"/>
              <w:autoSpaceDE w:val="0"/>
              <w:autoSpaceDN w:val="0"/>
              <w:adjustRightInd w:val="0"/>
              <w:ind w:left="360"/>
              <w:jc w:val="both"/>
            </w:pPr>
            <w:r w:rsidRPr="00EB5C13">
              <w:t>No</w:t>
            </w:r>
            <w:r w:rsidRPr="009766A7">
              <w:t>, the State c</w:t>
            </w:r>
            <w:r w:rsidR="002C1B2D" w:rsidRPr="009766A7">
              <w:t>a</w:t>
            </w:r>
            <w:r w:rsidRPr="009766A7">
              <w:t>nnot confirm.</w:t>
            </w:r>
          </w:p>
          <w:p w14:paraId="0B625B64" w14:textId="0C06FA4C" w:rsidR="00DC60D7" w:rsidRPr="00D57368" w:rsidRDefault="00DC60D7" w:rsidP="009766A7">
            <w:pPr>
              <w:tabs>
                <w:tab w:val="left" w:pos="0"/>
              </w:tabs>
              <w:overflowPunct w:val="0"/>
              <w:autoSpaceDE w:val="0"/>
              <w:autoSpaceDN w:val="0"/>
              <w:adjustRightInd w:val="0"/>
              <w:ind w:left="360"/>
              <w:jc w:val="both"/>
            </w:pPr>
          </w:p>
        </w:tc>
      </w:tr>
      <w:tr w:rsidR="009B2EE4" w14:paraId="3DFDE93D" w14:textId="77777777" w:rsidTr="19E0F00C">
        <w:tc>
          <w:tcPr>
            <w:tcW w:w="877" w:type="dxa"/>
            <w:tcBorders>
              <w:top w:val="single" w:sz="4" w:space="0" w:color="auto"/>
              <w:left w:val="single" w:sz="4" w:space="0" w:color="auto"/>
              <w:bottom w:val="single" w:sz="4" w:space="0" w:color="auto"/>
              <w:right w:val="single" w:sz="4" w:space="0" w:color="auto"/>
            </w:tcBorders>
          </w:tcPr>
          <w:p w14:paraId="0268F8D7" w14:textId="74B252C6" w:rsidR="009B2EE4" w:rsidRPr="00C40BDE" w:rsidRDefault="007A5827" w:rsidP="0066096E">
            <w:pPr>
              <w:tabs>
                <w:tab w:val="left" w:pos="0"/>
              </w:tabs>
              <w:autoSpaceDN w:val="0"/>
              <w:jc w:val="center"/>
            </w:pPr>
            <w:r>
              <w:lastRenderedPageBreak/>
              <w:t>2</w:t>
            </w:r>
            <w:r w:rsidR="0066096E">
              <w:t>18</w:t>
            </w:r>
          </w:p>
        </w:tc>
        <w:tc>
          <w:tcPr>
            <w:tcW w:w="2160" w:type="dxa"/>
            <w:tcBorders>
              <w:top w:val="single" w:sz="4" w:space="0" w:color="auto"/>
              <w:left w:val="single" w:sz="4" w:space="0" w:color="auto"/>
              <w:bottom w:val="single" w:sz="4" w:space="0" w:color="auto"/>
              <w:right w:val="single" w:sz="4" w:space="0" w:color="auto"/>
            </w:tcBorders>
          </w:tcPr>
          <w:p w14:paraId="101F0096" w14:textId="2B9135BA" w:rsidR="009B2EE4" w:rsidRPr="00713FC0" w:rsidRDefault="00AD30BA" w:rsidP="00B949DB">
            <w:pPr>
              <w:tabs>
                <w:tab w:val="left" w:pos="0"/>
              </w:tabs>
              <w:overflowPunct w:val="0"/>
              <w:autoSpaceDE w:val="0"/>
              <w:autoSpaceDN w:val="0"/>
              <w:adjustRightInd w:val="0"/>
              <w:jc w:val="center"/>
            </w:pPr>
            <w:r w:rsidRPr="00AD30BA">
              <w:t>Section 3.5.5.C, Renewals</w:t>
            </w:r>
          </w:p>
        </w:tc>
        <w:tc>
          <w:tcPr>
            <w:tcW w:w="7200" w:type="dxa"/>
            <w:tcBorders>
              <w:top w:val="single" w:sz="4" w:space="0" w:color="auto"/>
              <w:left w:val="single" w:sz="4" w:space="0" w:color="auto"/>
              <w:bottom w:val="single" w:sz="4" w:space="0" w:color="auto"/>
              <w:right w:val="single" w:sz="4" w:space="0" w:color="auto"/>
            </w:tcBorders>
          </w:tcPr>
          <w:p w14:paraId="1C711EB3" w14:textId="70FAC688" w:rsidR="009B2EE4" w:rsidRDefault="00AD30BA" w:rsidP="005663AD">
            <w:pPr>
              <w:tabs>
                <w:tab w:val="left" w:pos="0"/>
              </w:tabs>
              <w:overflowPunct w:val="0"/>
              <w:autoSpaceDE w:val="0"/>
              <w:autoSpaceDN w:val="0"/>
              <w:adjustRightInd w:val="0"/>
              <w:jc w:val="both"/>
              <w:rPr>
                <w:b/>
              </w:rPr>
            </w:pPr>
            <w:r w:rsidRPr="00AD30BA">
              <w:rPr>
                <w:b/>
              </w:rPr>
              <w:t>Is there a unique renewal form and/or set of data entry screens for processing a renewal (vs. a new application)?</w:t>
            </w:r>
          </w:p>
          <w:p w14:paraId="5F9F4844" w14:textId="77777777" w:rsidR="00EB5C13" w:rsidRDefault="00EB5C13" w:rsidP="005663AD">
            <w:pPr>
              <w:tabs>
                <w:tab w:val="left" w:pos="0"/>
              </w:tabs>
              <w:overflowPunct w:val="0"/>
              <w:autoSpaceDE w:val="0"/>
              <w:autoSpaceDN w:val="0"/>
              <w:adjustRightInd w:val="0"/>
              <w:jc w:val="both"/>
              <w:rPr>
                <w:b/>
              </w:rPr>
            </w:pPr>
          </w:p>
          <w:p w14:paraId="678BEFA2" w14:textId="6F25A595" w:rsidR="00AD179D" w:rsidRDefault="00EB5C13" w:rsidP="005663AD">
            <w:pPr>
              <w:tabs>
                <w:tab w:val="left" w:pos="0"/>
              </w:tabs>
              <w:overflowPunct w:val="0"/>
              <w:autoSpaceDE w:val="0"/>
              <w:autoSpaceDN w:val="0"/>
              <w:adjustRightInd w:val="0"/>
              <w:jc w:val="both"/>
            </w:pPr>
            <w:r>
              <w:t>Yes</w:t>
            </w:r>
            <w:r w:rsidR="006A2356">
              <w:t>.</w:t>
            </w:r>
          </w:p>
          <w:p w14:paraId="106641FB" w14:textId="2F6C447B" w:rsidR="00DC60D7" w:rsidRPr="009766A7" w:rsidRDefault="00DC60D7" w:rsidP="005663AD">
            <w:pPr>
              <w:tabs>
                <w:tab w:val="left" w:pos="0"/>
              </w:tabs>
              <w:overflowPunct w:val="0"/>
              <w:autoSpaceDE w:val="0"/>
              <w:autoSpaceDN w:val="0"/>
              <w:adjustRightInd w:val="0"/>
              <w:jc w:val="both"/>
            </w:pPr>
          </w:p>
        </w:tc>
      </w:tr>
      <w:tr w:rsidR="009B2EE4" w14:paraId="41D0B1E6" w14:textId="77777777" w:rsidTr="19E0F00C">
        <w:tc>
          <w:tcPr>
            <w:tcW w:w="877" w:type="dxa"/>
            <w:tcBorders>
              <w:top w:val="single" w:sz="4" w:space="0" w:color="auto"/>
              <w:left w:val="single" w:sz="4" w:space="0" w:color="auto"/>
              <w:bottom w:val="single" w:sz="4" w:space="0" w:color="auto"/>
              <w:right w:val="single" w:sz="4" w:space="0" w:color="auto"/>
            </w:tcBorders>
          </w:tcPr>
          <w:p w14:paraId="50E9A5B2" w14:textId="5925FEBD" w:rsidR="009B2EE4" w:rsidRPr="00C40BDE" w:rsidRDefault="007A5827" w:rsidP="0066096E">
            <w:pPr>
              <w:tabs>
                <w:tab w:val="left" w:pos="0"/>
              </w:tabs>
              <w:autoSpaceDN w:val="0"/>
              <w:jc w:val="center"/>
            </w:pPr>
            <w:r>
              <w:t>2</w:t>
            </w:r>
            <w:r w:rsidR="0066096E">
              <w:t>19</w:t>
            </w:r>
          </w:p>
        </w:tc>
        <w:tc>
          <w:tcPr>
            <w:tcW w:w="2160" w:type="dxa"/>
            <w:tcBorders>
              <w:top w:val="single" w:sz="4" w:space="0" w:color="auto"/>
              <w:left w:val="single" w:sz="4" w:space="0" w:color="auto"/>
              <w:bottom w:val="single" w:sz="4" w:space="0" w:color="auto"/>
              <w:right w:val="single" w:sz="4" w:space="0" w:color="auto"/>
            </w:tcBorders>
          </w:tcPr>
          <w:p w14:paraId="2E868404" w14:textId="2F88C203" w:rsidR="009B2EE4" w:rsidRPr="00713FC0" w:rsidRDefault="00AD30BA" w:rsidP="00B949DB">
            <w:pPr>
              <w:tabs>
                <w:tab w:val="left" w:pos="0"/>
                <w:tab w:val="left" w:pos="408"/>
              </w:tabs>
              <w:overflowPunct w:val="0"/>
              <w:autoSpaceDE w:val="0"/>
              <w:autoSpaceDN w:val="0"/>
              <w:adjustRightInd w:val="0"/>
              <w:jc w:val="center"/>
            </w:pPr>
            <w:r w:rsidRPr="00AD30BA">
              <w:t>Section 3.5.5.C, Renewals</w:t>
            </w:r>
          </w:p>
        </w:tc>
        <w:tc>
          <w:tcPr>
            <w:tcW w:w="7200" w:type="dxa"/>
            <w:tcBorders>
              <w:top w:val="single" w:sz="4" w:space="0" w:color="auto"/>
              <w:left w:val="single" w:sz="4" w:space="0" w:color="auto"/>
              <w:bottom w:val="single" w:sz="4" w:space="0" w:color="auto"/>
              <w:right w:val="single" w:sz="4" w:space="0" w:color="auto"/>
            </w:tcBorders>
          </w:tcPr>
          <w:p w14:paraId="5E2B270B" w14:textId="137C8C1F" w:rsidR="009B2EE4" w:rsidRPr="008814E1" w:rsidRDefault="00AD30BA" w:rsidP="00AD30BA">
            <w:pPr>
              <w:tabs>
                <w:tab w:val="left" w:pos="0"/>
              </w:tabs>
              <w:overflowPunct w:val="0"/>
              <w:autoSpaceDE w:val="0"/>
              <w:autoSpaceDN w:val="0"/>
              <w:adjustRightInd w:val="0"/>
              <w:jc w:val="both"/>
              <w:rPr>
                <w:b/>
              </w:rPr>
            </w:pPr>
            <w:r w:rsidRPr="008814E1">
              <w:rPr>
                <w:b/>
              </w:rPr>
              <w:t xml:space="preserve">We understand that renewal forms sent to individuals must be pre-populated with available data. What system is used to provide the data to populate those forms?  </w:t>
            </w:r>
          </w:p>
          <w:p w14:paraId="2C184A2B" w14:textId="77777777" w:rsidR="00EB5C13" w:rsidRPr="008814E1" w:rsidRDefault="00EB5C13" w:rsidP="00AD30BA">
            <w:pPr>
              <w:tabs>
                <w:tab w:val="left" w:pos="0"/>
              </w:tabs>
              <w:overflowPunct w:val="0"/>
              <w:autoSpaceDE w:val="0"/>
              <w:autoSpaceDN w:val="0"/>
              <w:adjustRightInd w:val="0"/>
              <w:jc w:val="both"/>
              <w:rPr>
                <w:b/>
              </w:rPr>
            </w:pPr>
          </w:p>
          <w:p w14:paraId="79836BEF" w14:textId="448B8930" w:rsidR="00AD179D" w:rsidRPr="009766A7" w:rsidRDefault="00AD179D">
            <w:pPr>
              <w:tabs>
                <w:tab w:val="left" w:pos="0"/>
              </w:tabs>
              <w:overflowPunct w:val="0"/>
              <w:autoSpaceDE w:val="0"/>
              <w:autoSpaceDN w:val="0"/>
              <w:adjustRightInd w:val="0"/>
              <w:jc w:val="both"/>
            </w:pPr>
            <w:r w:rsidRPr="009766A7">
              <w:t xml:space="preserve">The </w:t>
            </w:r>
            <w:r w:rsidR="00A243BF" w:rsidRPr="008814E1">
              <w:t>E/EPMS</w:t>
            </w:r>
            <w:r w:rsidRPr="009766A7">
              <w:t xml:space="preserve"> that was used to establish eligibility </w:t>
            </w:r>
            <w:r w:rsidR="00445DEB" w:rsidRPr="008814E1">
              <w:t xml:space="preserve">is used </w:t>
            </w:r>
            <w:r w:rsidRPr="009766A7">
              <w:t>to populate the form.</w:t>
            </w:r>
          </w:p>
        </w:tc>
      </w:tr>
      <w:tr w:rsidR="009B2EE4" w14:paraId="24A19D62" w14:textId="77777777" w:rsidTr="19E0F00C">
        <w:tc>
          <w:tcPr>
            <w:tcW w:w="877" w:type="dxa"/>
            <w:tcBorders>
              <w:top w:val="single" w:sz="4" w:space="0" w:color="auto"/>
              <w:left w:val="single" w:sz="4" w:space="0" w:color="auto"/>
              <w:bottom w:val="single" w:sz="4" w:space="0" w:color="auto"/>
              <w:right w:val="single" w:sz="4" w:space="0" w:color="auto"/>
            </w:tcBorders>
          </w:tcPr>
          <w:p w14:paraId="7E45AAFA" w14:textId="749D81BD" w:rsidR="009B2EE4" w:rsidRPr="00C40BDE" w:rsidRDefault="007A5827" w:rsidP="0066096E">
            <w:pPr>
              <w:tabs>
                <w:tab w:val="left" w:pos="0"/>
              </w:tabs>
              <w:autoSpaceDN w:val="0"/>
              <w:jc w:val="center"/>
            </w:pPr>
            <w:r>
              <w:t>22</w:t>
            </w:r>
            <w:r w:rsidR="0066096E">
              <w:t>0</w:t>
            </w:r>
          </w:p>
        </w:tc>
        <w:tc>
          <w:tcPr>
            <w:tcW w:w="2160" w:type="dxa"/>
            <w:tcBorders>
              <w:top w:val="single" w:sz="4" w:space="0" w:color="auto"/>
              <w:left w:val="single" w:sz="4" w:space="0" w:color="auto"/>
              <w:bottom w:val="single" w:sz="4" w:space="0" w:color="auto"/>
              <w:right w:val="single" w:sz="4" w:space="0" w:color="auto"/>
            </w:tcBorders>
          </w:tcPr>
          <w:p w14:paraId="51BD44A3" w14:textId="017AA0EB" w:rsidR="009B2EE4" w:rsidRPr="00713FC0" w:rsidRDefault="00AD30BA" w:rsidP="00B949DB">
            <w:pPr>
              <w:tabs>
                <w:tab w:val="left" w:pos="0"/>
                <w:tab w:val="left" w:pos="269"/>
              </w:tabs>
              <w:overflowPunct w:val="0"/>
              <w:autoSpaceDE w:val="0"/>
              <w:autoSpaceDN w:val="0"/>
              <w:adjustRightInd w:val="0"/>
              <w:jc w:val="center"/>
            </w:pPr>
            <w:r w:rsidRPr="00AD30BA">
              <w:t>Section 3.5.5.C, Renewals</w:t>
            </w:r>
          </w:p>
        </w:tc>
        <w:tc>
          <w:tcPr>
            <w:tcW w:w="7200" w:type="dxa"/>
            <w:tcBorders>
              <w:top w:val="single" w:sz="4" w:space="0" w:color="auto"/>
              <w:left w:val="single" w:sz="4" w:space="0" w:color="auto"/>
              <w:bottom w:val="single" w:sz="4" w:space="0" w:color="auto"/>
              <w:right w:val="single" w:sz="4" w:space="0" w:color="auto"/>
            </w:tcBorders>
          </w:tcPr>
          <w:p w14:paraId="631A962B" w14:textId="13E1DC7A" w:rsidR="009B2EE4" w:rsidRDefault="00AD30BA" w:rsidP="005663AD">
            <w:pPr>
              <w:tabs>
                <w:tab w:val="left" w:pos="0"/>
              </w:tabs>
              <w:overflowPunct w:val="0"/>
              <w:autoSpaceDE w:val="0"/>
              <w:autoSpaceDN w:val="0"/>
              <w:adjustRightInd w:val="0"/>
              <w:jc w:val="both"/>
              <w:rPr>
                <w:b/>
              </w:rPr>
            </w:pPr>
            <w:r w:rsidRPr="00AD30BA">
              <w:rPr>
                <w:b/>
              </w:rPr>
              <w:t xml:space="preserve">Is the impending renewal notice sent in the 10th month or sometime after the 10th month of eligibility?  </w:t>
            </w:r>
          </w:p>
          <w:p w14:paraId="5AD3F6EE" w14:textId="77777777" w:rsidR="00EB5C13" w:rsidRDefault="00EB5C13" w:rsidP="005663AD">
            <w:pPr>
              <w:tabs>
                <w:tab w:val="left" w:pos="0"/>
              </w:tabs>
              <w:overflowPunct w:val="0"/>
              <w:autoSpaceDE w:val="0"/>
              <w:autoSpaceDN w:val="0"/>
              <w:adjustRightInd w:val="0"/>
              <w:jc w:val="both"/>
              <w:rPr>
                <w:b/>
              </w:rPr>
            </w:pPr>
          </w:p>
          <w:p w14:paraId="7ED0AA67" w14:textId="5D261927" w:rsidR="00AD179D" w:rsidRDefault="00AD179D" w:rsidP="00DD76AF">
            <w:pPr>
              <w:tabs>
                <w:tab w:val="left" w:pos="0"/>
              </w:tabs>
              <w:overflowPunct w:val="0"/>
              <w:autoSpaceDE w:val="0"/>
              <w:autoSpaceDN w:val="0"/>
              <w:adjustRightInd w:val="0"/>
              <w:jc w:val="both"/>
            </w:pPr>
            <w:r w:rsidRPr="009766A7">
              <w:t xml:space="preserve">The </w:t>
            </w:r>
            <w:r w:rsidR="00545616">
              <w:t>impending renewal notice is sent in the 1</w:t>
            </w:r>
            <w:r w:rsidRPr="009766A7">
              <w:t>0</w:t>
            </w:r>
            <w:r w:rsidRPr="009766A7">
              <w:rPr>
                <w:vertAlign w:val="superscript"/>
              </w:rPr>
              <w:t>th</w:t>
            </w:r>
            <w:r w:rsidRPr="009766A7">
              <w:t xml:space="preserve"> month.</w:t>
            </w:r>
          </w:p>
          <w:p w14:paraId="64FEF8F4" w14:textId="69F889F0" w:rsidR="00DC60D7" w:rsidRPr="009766A7" w:rsidRDefault="00DC60D7" w:rsidP="00DD76AF">
            <w:pPr>
              <w:tabs>
                <w:tab w:val="left" w:pos="0"/>
              </w:tabs>
              <w:overflowPunct w:val="0"/>
              <w:autoSpaceDE w:val="0"/>
              <w:autoSpaceDN w:val="0"/>
              <w:adjustRightInd w:val="0"/>
              <w:jc w:val="both"/>
            </w:pPr>
          </w:p>
        </w:tc>
      </w:tr>
      <w:tr w:rsidR="009B2EE4" w14:paraId="641D5795" w14:textId="77777777" w:rsidTr="19E0F00C">
        <w:tc>
          <w:tcPr>
            <w:tcW w:w="877" w:type="dxa"/>
            <w:tcBorders>
              <w:top w:val="single" w:sz="4" w:space="0" w:color="auto"/>
              <w:left w:val="single" w:sz="4" w:space="0" w:color="auto"/>
              <w:bottom w:val="single" w:sz="4" w:space="0" w:color="auto"/>
              <w:right w:val="single" w:sz="4" w:space="0" w:color="auto"/>
            </w:tcBorders>
          </w:tcPr>
          <w:p w14:paraId="671F6BED" w14:textId="05D73998" w:rsidR="009B2EE4" w:rsidRPr="00C40BDE" w:rsidRDefault="007A5827" w:rsidP="0066096E">
            <w:pPr>
              <w:tabs>
                <w:tab w:val="left" w:pos="0"/>
              </w:tabs>
              <w:autoSpaceDN w:val="0"/>
              <w:jc w:val="center"/>
            </w:pPr>
            <w:r>
              <w:t>22</w:t>
            </w:r>
            <w:r w:rsidR="0066096E">
              <w:t>1</w:t>
            </w:r>
          </w:p>
        </w:tc>
        <w:tc>
          <w:tcPr>
            <w:tcW w:w="2160" w:type="dxa"/>
            <w:tcBorders>
              <w:top w:val="single" w:sz="4" w:space="0" w:color="auto"/>
              <w:left w:val="single" w:sz="4" w:space="0" w:color="auto"/>
              <w:bottom w:val="single" w:sz="4" w:space="0" w:color="auto"/>
              <w:right w:val="single" w:sz="4" w:space="0" w:color="auto"/>
            </w:tcBorders>
          </w:tcPr>
          <w:p w14:paraId="3B7C4D32" w14:textId="587C120A" w:rsidR="009B2EE4" w:rsidRPr="00713FC0" w:rsidRDefault="00AD30BA" w:rsidP="00B949DB">
            <w:pPr>
              <w:tabs>
                <w:tab w:val="left" w:pos="0"/>
                <w:tab w:val="left" w:pos="247"/>
              </w:tabs>
              <w:overflowPunct w:val="0"/>
              <w:autoSpaceDE w:val="0"/>
              <w:autoSpaceDN w:val="0"/>
              <w:adjustRightInd w:val="0"/>
              <w:jc w:val="center"/>
            </w:pPr>
            <w:r w:rsidRPr="00AD30BA">
              <w:t>Section 3.5.5.C, Renewals</w:t>
            </w:r>
          </w:p>
        </w:tc>
        <w:tc>
          <w:tcPr>
            <w:tcW w:w="7200" w:type="dxa"/>
            <w:tcBorders>
              <w:top w:val="single" w:sz="4" w:space="0" w:color="auto"/>
              <w:left w:val="single" w:sz="4" w:space="0" w:color="auto"/>
              <w:bottom w:val="single" w:sz="4" w:space="0" w:color="auto"/>
              <w:right w:val="single" w:sz="4" w:space="0" w:color="auto"/>
            </w:tcBorders>
          </w:tcPr>
          <w:p w14:paraId="0993AA5B" w14:textId="14878D62" w:rsidR="009B2EE4" w:rsidRDefault="00AD30BA" w:rsidP="005663AD">
            <w:pPr>
              <w:tabs>
                <w:tab w:val="left" w:pos="0"/>
              </w:tabs>
              <w:overflowPunct w:val="0"/>
              <w:autoSpaceDE w:val="0"/>
              <w:autoSpaceDN w:val="0"/>
              <w:adjustRightInd w:val="0"/>
              <w:jc w:val="both"/>
              <w:rPr>
                <w:b/>
              </w:rPr>
            </w:pPr>
            <w:r w:rsidRPr="00AD30BA">
              <w:rPr>
                <w:b/>
              </w:rPr>
              <w:t>Is paper the only current channel for processing renewals?</w:t>
            </w:r>
          </w:p>
          <w:p w14:paraId="2F479CD4" w14:textId="77777777" w:rsidR="00EB5C13" w:rsidRDefault="00EB5C13" w:rsidP="005663AD">
            <w:pPr>
              <w:tabs>
                <w:tab w:val="left" w:pos="0"/>
              </w:tabs>
              <w:overflowPunct w:val="0"/>
              <w:autoSpaceDE w:val="0"/>
              <w:autoSpaceDN w:val="0"/>
              <w:adjustRightInd w:val="0"/>
              <w:jc w:val="both"/>
              <w:rPr>
                <w:b/>
              </w:rPr>
            </w:pPr>
          </w:p>
          <w:p w14:paraId="2AAA58CC" w14:textId="3978631F" w:rsidR="00DC60D7" w:rsidRPr="009766A7" w:rsidRDefault="00EE590D" w:rsidP="00D8728F">
            <w:pPr>
              <w:tabs>
                <w:tab w:val="left" w:pos="0"/>
              </w:tabs>
              <w:overflowPunct w:val="0"/>
              <w:autoSpaceDE w:val="0"/>
              <w:autoSpaceDN w:val="0"/>
              <w:adjustRightInd w:val="0"/>
              <w:jc w:val="both"/>
            </w:pPr>
            <w:r w:rsidRPr="00077369">
              <w:rPr>
                <w:rFonts w:ascii="inherit" w:hAnsi="inherit"/>
                <w:bCs/>
                <w:bdr w:val="none" w:sz="0" w:space="0" w:color="auto" w:frame="1"/>
                <w:shd w:val="clear" w:color="auto" w:fill="FFFFFF"/>
              </w:rPr>
              <w:t xml:space="preserve">Renewals can </w:t>
            </w:r>
            <w:r w:rsidR="00D8728F" w:rsidRPr="00077369">
              <w:rPr>
                <w:rFonts w:ascii="inherit" w:hAnsi="inherit"/>
                <w:bCs/>
                <w:bdr w:val="none" w:sz="0" w:space="0" w:color="auto" w:frame="1"/>
                <w:shd w:val="clear" w:color="auto" w:fill="FFFFFF"/>
              </w:rPr>
              <w:t xml:space="preserve">be processed via paper or as an administrative renewal.  </w:t>
            </w:r>
            <w:r w:rsidRPr="00077369">
              <w:rPr>
                <w:rFonts w:ascii="inherit" w:hAnsi="inherit"/>
                <w:bCs/>
                <w:bdr w:val="none" w:sz="0" w:space="0" w:color="auto" w:frame="1"/>
                <w:shd w:val="clear" w:color="auto" w:fill="FFFFFF"/>
              </w:rPr>
              <w:t xml:space="preserve">An administrative renewal is a renewal that can be completed without the </w:t>
            </w:r>
            <w:r w:rsidR="00D8728F" w:rsidRPr="00077369">
              <w:rPr>
                <w:rFonts w:ascii="inherit" w:hAnsi="inherit"/>
                <w:bCs/>
                <w:bdr w:val="none" w:sz="0" w:space="0" w:color="auto" w:frame="1"/>
                <w:shd w:val="clear" w:color="auto" w:fill="FFFFFF"/>
              </w:rPr>
              <w:t>Beneficiary</w:t>
            </w:r>
            <w:r w:rsidRPr="00077369">
              <w:rPr>
                <w:rFonts w:ascii="inherit" w:hAnsi="inherit"/>
                <w:bCs/>
                <w:bdr w:val="none" w:sz="0" w:space="0" w:color="auto" w:frame="1"/>
                <w:shd w:val="clear" w:color="auto" w:fill="FFFFFF"/>
              </w:rPr>
              <w:t xml:space="preserve"> having to submit a paper renewal form. The </w:t>
            </w:r>
            <w:r w:rsidR="00D408BB" w:rsidRPr="00077369">
              <w:rPr>
                <w:rFonts w:ascii="inherit" w:hAnsi="inherit"/>
                <w:bCs/>
                <w:bdr w:val="none" w:sz="0" w:space="0" w:color="auto" w:frame="1"/>
                <w:shd w:val="clear" w:color="auto" w:fill="FFFFFF"/>
              </w:rPr>
              <w:t>V</w:t>
            </w:r>
            <w:r w:rsidRPr="00077369">
              <w:rPr>
                <w:rFonts w:ascii="inherit" w:hAnsi="inherit"/>
                <w:bCs/>
                <w:bdr w:val="none" w:sz="0" w:space="0" w:color="auto" w:frame="1"/>
                <w:shd w:val="clear" w:color="auto" w:fill="FFFFFF"/>
              </w:rPr>
              <w:t xml:space="preserve">endor </w:t>
            </w:r>
            <w:r w:rsidR="00D408BB" w:rsidRPr="00077369">
              <w:rPr>
                <w:rFonts w:ascii="inherit" w:hAnsi="inherit"/>
                <w:bCs/>
                <w:bdr w:val="none" w:sz="0" w:space="0" w:color="auto" w:frame="1"/>
                <w:shd w:val="clear" w:color="auto" w:fill="FFFFFF"/>
              </w:rPr>
              <w:t>{Contractor} shall</w:t>
            </w:r>
            <w:r w:rsidRPr="00077369">
              <w:rPr>
                <w:rFonts w:ascii="inherit" w:hAnsi="inherit"/>
                <w:bCs/>
                <w:bdr w:val="none" w:sz="0" w:space="0" w:color="auto" w:frame="1"/>
                <w:shd w:val="clear" w:color="auto" w:fill="FFFFFF"/>
              </w:rPr>
              <w:t xml:space="preserve"> verify the household's current income using electronically available sources i.e., the Department of Labor's Wage Reporting System, Social Security Online Query system, or other verification sources available to the State and make an eligibility determination based on the electronically obtained information.</w:t>
            </w:r>
            <w:r w:rsidRPr="00077369">
              <w:rPr>
                <w:rFonts w:ascii="inherit" w:hAnsi="inherit"/>
                <w:b/>
                <w:bCs/>
                <w:bdr w:val="none" w:sz="0" w:space="0" w:color="auto" w:frame="1"/>
                <w:shd w:val="clear" w:color="auto" w:fill="FFFFFF"/>
              </w:rPr>
              <w:t> </w:t>
            </w:r>
            <w:r w:rsidRPr="00077369">
              <w:t xml:space="preserve"> </w:t>
            </w:r>
          </w:p>
        </w:tc>
      </w:tr>
      <w:tr w:rsidR="009B2EE4" w14:paraId="29BEDD34" w14:textId="77777777" w:rsidTr="19E0F00C">
        <w:tc>
          <w:tcPr>
            <w:tcW w:w="877" w:type="dxa"/>
            <w:tcBorders>
              <w:top w:val="single" w:sz="4" w:space="0" w:color="auto"/>
              <w:left w:val="single" w:sz="4" w:space="0" w:color="auto"/>
              <w:bottom w:val="single" w:sz="4" w:space="0" w:color="auto"/>
              <w:right w:val="single" w:sz="4" w:space="0" w:color="auto"/>
            </w:tcBorders>
          </w:tcPr>
          <w:p w14:paraId="54B5E849" w14:textId="0210FC6F" w:rsidR="009B2EE4" w:rsidRPr="00C40BDE" w:rsidRDefault="007A5827" w:rsidP="0066096E">
            <w:pPr>
              <w:tabs>
                <w:tab w:val="left" w:pos="0"/>
              </w:tabs>
              <w:autoSpaceDN w:val="0"/>
              <w:jc w:val="center"/>
            </w:pPr>
            <w:r>
              <w:t>22</w:t>
            </w:r>
            <w:r w:rsidR="0066096E">
              <w:t>2</w:t>
            </w:r>
          </w:p>
        </w:tc>
        <w:tc>
          <w:tcPr>
            <w:tcW w:w="2160" w:type="dxa"/>
            <w:tcBorders>
              <w:top w:val="single" w:sz="4" w:space="0" w:color="auto"/>
              <w:left w:val="single" w:sz="4" w:space="0" w:color="auto"/>
              <w:bottom w:val="single" w:sz="4" w:space="0" w:color="auto"/>
              <w:right w:val="single" w:sz="4" w:space="0" w:color="auto"/>
            </w:tcBorders>
          </w:tcPr>
          <w:p w14:paraId="619D2DB5" w14:textId="2ACCEC17" w:rsidR="009B2EE4" w:rsidRPr="00713FC0" w:rsidRDefault="00AD30BA" w:rsidP="00B949DB">
            <w:pPr>
              <w:tabs>
                <w:tab w:val="left" w:pos="0"/>
                <w:tab w:val="left" w:pos="398"/>
              </w:tabs>
              <w:overflowPunct w:val="0"/>
              <w:autoSpaceDE w:val="0"/>
              <w:autoSpaceDN w:val="0"/>
              <w:adjustRightInd w:val="0"/>
              <w:jc w:val="center"/>
            </w:pPr>
            <w:r w:rsidRPr="00AD30BA">
              <w:t>Section 3.5.5.D, Renewals</w:t>
            </w:r>
          </w:p>
        </w:tc>
        <w:tc>
          <w:tcPr>
            <w:tcW w:w="7200" w:type="dxa"/>
            <w:tcBorders>
              <w:top w:val="single" w:sz="4" w:space="0" w:color="auto"/>
              <w:left w:val="single" w:sz="4" w:space="0" w:color="auto"/>
              <w:bottom w:val="single" w:sz="4" w:space="0" w:color="auto"/>
              <w:right w:val="single" w:sz="4" w:space="0" w:color="auto"/>
            </w:tcBorders>
          </w:tcPr>
          <w:p w14:paraId="10C338EB" w14:textId="2B8AA7CB" w:rsidR="009B2EE4" w:rsidRDefault="00AD30BA" w:rsidP="005663AD">
            <w:pPr>
              <w:tabs>
                <w:tab w:val="left" w:pos="0"/>
              </w:tabs>
              <w:overflowPunct w:val="0"/>
              <w:autoSpaceDE w:val="0"/>
              <w:autoSpaceDN w:val="0"/>
              <w:adjustRightInd w:val="0"/>
              <w:jc w:val="both"/>
              <w:rPr>
                <w:b/>
              </w:rPr>
            </w:pPr>
            <w:r w:rsidRPr="00AD30BA">
              <w:rPr>
                <w:b/>
              </w:rPr>
              <w:t xml:space="preserve">Can the current response and non-response rate for renewals be provided?  </w:t>
            </w:r>
          </w:p>
          <w:p w14:paraId="0153D192" w14:textId="77777777" w:rsidR="00EB5C13" w:rsidRDefault="00EB5C13" w:rsidP="005663AD">
            <w:pPr>
              <w:tabs>
                <w:tab w:val="left" w:pos="0"/>
              </w:tabs>
              <w:overflowPunct w:val="0"/>
              <w:autoSpaceDE w:val="0"/>
              <w:autoSpaceDN w:val="0"/>
              <w:adjustRightInd w:val="0"/>
              <w:jc w:val="both"/>
              <w:rPr>
                <w:b/>
              </w:rPr>
            </w:pPr>
          </w:p>
          <w:p w14:paraId="46C08EF5" w14:textId="54695606" w:rsidR="00AD179D" w:rsidRDefault="00AD179D">
            <w:pPr>
              <w:tabs>
                <w:tab w:val="left" w:pos="0"/>
              </w:tabs>
              <w:overflowPunct w:val="0"/>
              <w:autoSpaceDE w:val="0"/>
              <w:autoSpaceDN w:val="0"/>
              <w:adjustRightInd w:val="0"/>
              <w:jc w:val="both"/>
            </w:pPr>
            <w:r>
              <w:t xml:space="preserve">When reviewed last year, approximately 60% of </w:t>
            </w:r>
            <w:r w:rsidR="00536938">
              <w:t>A</w:t>
            </w:r>
            <w:r>
              <w:t>pplicants respond</w:t>
            </w:r>
            <w:r w:rsidR="690E5961">
              <w:t>ed</w:t>
            </w:r>
            <w:r>
              <w:t xml:space="preserve"> by the due date</w:t>
            </w:r>
            <w:r w:rsidR="00571B6C">
              <w:t>.</w:t>
            </w:r>
          </w:p>
          <w:p w14:paraId="65EF55E3" w14:textId="706DFE45" w:rsidR="00DC60D7" w:rsidRPr="009766A7" w:rsidRDefault="00DC60D7">
            <w:pPr>
              <w:tabs>
                <w:tab w:val="left" w:pos="0"/>
              </w:tabs>
              <w:overflowPunct w:val="0"/>
              <w:autoSpaceDE w:val="0"/>
              <w:autoSpaceDN w:val="0"/>
              <w:adjustRightInd w:val="0"/>
              <w:jc w:val="both"/>
            </w:pPr>
          </w:p>
        </w:tc>
      </w:tr>
      <w:tr w:rsidR="009B2EE4" w14:paraId="7766E125" w14:textId="77777777" w:rsidTr="19E0F00C">
        <w:tc>
          <w:tcPr>
            <w:tcW w:w="877" w:type="dxa"/>
            <w:tcBorders>
              <w:top w:val="single" w:sz="4" w:space="0" w:color="auto"/>
              <w:left w:val="single" w:sz="4" w:space="0" w:color="auto"/>
              <w:bottom w:val="single" w:sz="4" w:space="0" w:color="auto"/>
              <w:right w:val="single" w:sz="4" w:space="0" w:color="auto"/>
            </w:tcBorders>
          </w:tcPr>
          <w:p w14:paraId="140ED8D4" w14:textId="23B4C509" w:rsidR="009B2EE4" w:rsidRPr="00C40BDE" w:rsidRDefault="007A5827" w:rsidP="0066096E">
            <w:pPr>
              <w:tabs>
                <w:tab w:val="left" w:pos="0"/>
              </w:tabs>
              <w:autoSpaceDN w:val="0"/>
              <w:jc w:val="center"/>
            </w:pPr>
            <w:r>
              <w:t>22</w:t>
            </w:r>
            <w:r w:rsidR="0066096E">
              <w:t>3</w:t>
            </w:r>
          </w:p>
        </w:tc>
        <w:tc>
          <w:tcPr>
            <w:tcW w:w="2160" w:type="dxa"/>
            <w:tcBorders>
              <w:top w:val="single" w:sz="4" w:space="0" w:color="auto"/>
              <w:left w:val="single" w:sz="4" w:space="0" w:color="auto"/>
              <w:bottom w:val="single" w:sz="4" w:space="0" w:color="auto"/>
              <w:right w:val="single" w:sz="4" w:space="0" w:color="auto"/>
            </w:tcBorders>
          </w:tcPr>
          <w:p w14:paraId="18A0F0F2" w14:textId="128A0739" w:rsidR="009B2EE4" w:rsidRPr="00713FC0" w:rsidRDefault="00EC04F6" w:rsidP="00B949DB">
            <w:pPr>
              <w:tabs>
                <w:tab w:val="left" w:pos="0"/>
                <w:tab w:val="left" w:pos="258"/>
              </w:tabs>
              <w:overflowPunct w:val="0"/>
              <w:autoSpaceDE w:val="0"/>
              <w:autoSpaceDN w:val="0"/>
              <w:adjustRightInd w:val="0"/>
              <w:jc w:val="center"/>
            </w:pPr>
            <w:r w:rsidRPr="00EC04F6">
              <w:t>Section 3.5.5.E, Renewals</w:t>
            </w:r>
          </w:p>
        </w:tc>
        <w:tc>
          <w:tcPr>
            <w:tcW w:w="7200" w:type="dxa"/>
            <w:tcBorders>
              <w:top w:val="single" w:sz="4" w:space="0" w:color="auto"/>
              <w:left w:val="single" w:sz="4" w:space="0" w:color="auto"/>
              <w:bottom w:val="single" w:sz="4" w:space="0" w:color="auto"/>
              <w:right w:val="single" w:sz="4" w:space="0" w:color="auto"/>
            </w:tcBorders>
          </w:tcPr>
          <w:p w14:paraId="1931F3D0" w14:textId="51EAFB95" w:rsidR="009B2EE4" w:rsidRDefault="00EC04F6" w:rsidP="005663AD">
            <w:pPr>
              <w:tabs>
                <w:tab w:val="left" w:pos="0"/>
              </w:tabs>
              <w:overflowPunct w:val="0"/>
              <w:autoSpaceDE w:val="0"/>
              <w:autoSpaceDN w:val="0"/>
              <w:adjustRightInd w:val="0"/>
              <w:jc w:val="both"/>
              <w:rPr>
                <w:b/>
              </w:rPr>
            </w:pPr>
            <w:r w:rsidRPr="00EC04F6">
              <w:rPr>
                <w:b/>
              </w:rPr>
              <w:t xml:space="preserve">Can additional information be provided on potential scenarios where the vendor would have reason to believe an unreported change has occurred?  </w:t>
            </w:r>
          </w:p>
          <w:p w14:paraId="3EC25686" w14:textId="77777777" w:rsidR="00EB5C13" w:rsidRDefault="00EB5C13" w:rsidP="005663AD">
            <w:pPr>
              <w:tabs>
                <w:tab w:val="left" w:pos="0"/>
              </w:tabs>
              <w:overflowPunct w:val="0"/>
              <w:autoSpaceDE w:val="0"/>
              <w:autoSpaceDN w:val="0"/>
              <w:adjustRightInd w:val="0"/>
              <w:jc w:val="both"/>
              <w:rPr>
                <w:b/>
              </w:rPr>
            </w:pPr>
          </w:p>
          <w:p w14:paraId="3F66F876" w14:textId="77777777" w:rsidR="008138B5" w:rsidRDefault="005F5564" w:rsidP="00DD76AF">
            <w:pPr>
              <w:tabs>
                <w:tab w:val="left" w:pos="0"/>
              </w:tabs>
              <w:overflowPunct w:val="0"/>
              <w:autoSpaceDE w:val="0"/>
              <w:autoSpaceDN w:val="0"/>
              <w:adjustRightInd w:val="0"/>
              <w:jc w:val="both"/>
            </w:pPr>
            <w:r>
              <w:t xml:space="preserve">The Vendor </w:t>
            </w:r>
            <w:r w:rsidR="00E60B81">
              <w:t xml:space="preserve">{Contractor} </w:t>
            </w:r>
            <w:r>
              <w:t>would have reason to believe an unreported change has occurred b</w:t>
            </w:r>
            <w:r w:rsidR="00AD179D" w:rsidRPr="009766A7">
              <w:t xml:space="preserve">y reviewing supporting documents that </w:t>
            </w:r>
            <w:r w:rsidR="008138B5" w:rsidRPr="009766A7">
              <w:t>are received</w:t>
            </w:r>
            <w:r>
              <w:t>.  E</w:t>
            </w:r>
            <w:r w:rsidR="008138B5" w:rsidRPr="009766A7">
              <w:t>vidence on the application such as an insurance deduction on a pay stub or an additional dependent on a 1040 tax form</w:t>
            </w:r>
            <w:r>
              <w:t xml:space="preserve"> would be an example of scenarios that an unreported change has occurred. </w:t>
            </w:r>
          </w:p>
          <w:p w14:paraId="714822AB" w14:textId="76A552D0" w:rsidR="00DC60D7" w:rsidRPr="009766A7" w:rsidRDefault="00DC60D7" w:rsidP="00DD76AF">
            <w:pPr>
              <w:tabs>
                <w:tab w:val="left" w:pos="0"/>
              </w:tabs>
              <w:overflowPunct w:val="0"/>
              <w:autoSpaceDE w:val="0"/>
              <w:autoSpaceDN w:val="0"/>
              <w:adjustRightInd w:val="0"/>
              <w:jc w:val="both"/>
            </w:pPr>
          </w:p>
        </w:tc>
      </w:tr>
      <w:tr w:rsidR="00D677F3" w:rsidRPr="00D34EC8" w14:paraId="2DAC9AAF" w14:textId="77777777" w:rsidTr="19E0F00C">
        <w:tc>
          <w:tcPr>
            <w:tcW w:w="877" w:type="dxa"/>
            <w:tcBorders>
              <w:top w:val="single" w:sz="4" w:space="0" w:color="auto"/>
              <w:left w:val="single" w:sz="4" w:space="0" w:color="auto"/>
              <w:bottom w:val="single" w:sz="4" w:space="0" w:color="auto"/>
              <w:right w:val="single" w:sz="4" w:space="0" w:color="auto"/>
            </w:tcBorders>
          </w:tcPr>
          <w:p w14:paraId="36190783" w14:textId="19639A14" w:rsidR="00D677F3" w:rsidRPr="00C40BDE" w:rsidRDefault="007A5827" w:rsidP="0066096E">
            <w:pPr>
              <w:tabs>
                <w:tab w:val="left" w:pos="0"/>
              </w:tabs>
              <w:autoSpaceDN w:val="0"/>
              <w:jc w:val="center"/>
            </w:pPr>
            <w:r>
              <w:t>2</w:t>
            </w:r>
            <w:r w:rsidR="0066096E">
              <w:t>24</w:t>
            </w:r>
          </w:p>
        </w:tc>
        <w:tc>
          <w:tcPr>
            <w:tcW w:w="2160" w:type="dxa"/>
            <w:tcBorders>
              <w:top w:val="single" w:sz="4" w:space="0" w:color="auto"/>
              <w:left w:val="single" w:sz="4" w:space="0" w:color="auto"/>
              <w:bottom w:val="single" w:sz="4" w:space="0" w:color="auto"/>
              <w:right w:val="single" w:sz="4" w:space="0" w:color="auto"/>
            </w:tcBorders>
          </w:tcPr>
          <w:p w14:paraId="7942060D" w14:textId="77777777" w:rsidR="00D677F3" w:rsidRPr="00713FC0" w:rsidRDefault="00D677F3" w:rsidP="007A5827">
            <w:pPr>
              <w:tabs>
                <w:tab w:val="left" w:pos="0"/>
              </w:tabs>
              <w:overflowPunct w:val="0"/>
              <w:autoSpaceDE w:val="0"/>
              <w:autoSpaceDN w:val="0"/>
              <w:adjustRightInd w:val="0"/>
              <w:jc w:val="center"/>
            </w:pPr>
            <w:r w:rsidRPr="009F748D">
              <w:t>Section 3.5.5.H, Renewals</w:t>
            </w:r>
          </w:p>
        </w:tc>
        <w:tc>
          <w:tcPr>
            <w:tcW w:w="7200" w:type="dxa"/>
            <w:tcBorders>
              <w:top w:val="single" w:sz="4" w:space="0" w:color="auto"/>
              <w:left w:val="single" w:sz="4" w:space="0" w:color="auto"/>
              <w:bottom w:val="single" w:sz="4" w:space="0" w:color="auto"/>
              <w:right w:val="single" w:sz="4" w:space="0" w:color="auto"/>
            </w:tcBorders>
          </w:tcPr>
          <w:p w14:paraId="74EF1C47" w14:textId="3450FF69" w:rsidR="00D677F3" w:rsidRDefault="00D677F3" w:rsidP="007A5827">
            <w:pPr>
              <w:pStyle w:val="ListParagraph"/>
              <w:numPr>
                <w:ilvl w:val="0"/>
                <w:numId w:val="57"/>
              </w:numPr>
              <w:tabs>
                <w:tab w:val="left" w:pos="0"/>
              </w:tabs>
              <w:overflowPunct w:val="0"/>
              <w:autoSpaceDE w:val="0"/>
              <w:autoSpaceDN w:val="0"/>
              <w:adjustRightInd w:val="0"/>
              <w:jc w:val="both"/>
              <w:rPr>
                <w:b/>
              </w:rPr>
            </w:pPr>
            <w:r w:rsidRPr="00D34EC8">
              <w:rPr>
                <w:b/>
              </w:rPr>
              <w:t xml:space="preserve">If a beneficiary submits renewal documentation at the same time as eligibility expires, does the contractor still have 45 days to process the renewal? </w:t>
            </w:r>
          </w:p>
          <w:p w14:paraId="22633A8F" w14:textId="77777777" w:rsidR="00EB5C13" w:rsidRPr="009766A7" w:rsidRDefault="00EB5C13" w:rsidP="009766A7">
            <w:pPr>
              <w:tabs>
                <w:tab w:val="left" w:pos="0"/>
              </w:tabs>
              <w:overflowPunct w:val="0"/>
              <w:autoSpaceDE w:val="0"/>
              <w:autoSpaceDN w:val="0"/>
              <w:adjustRightInd w:val="0"/>
              <w:jc w:val="both"/>
              <w:rPr>
                <w:b/>
              </w:rPr>
            </w:pPr>
          </w:p>
          <w:p w14:paraId="4A7627AA" w14:textId="2F7D1396" w:rsidR="008138B5" w:rsidRPr="00EB5C13" w:rsidRDefault="008138B5" w:rsidP="009766A7">
            <w:pPr>
              <w:tabs>
                <w:tab w:val="left" w:pos="0"/>
              </w:tabs>
              <w:overflowPunct w:val="0"/>
              <w:autoSpaceDE w:val="0"/>
              <w:autoSpaceDN w:val="0"/>
              <w:adjustRightInd w:val="0"/>
              <w:ind w:left="360"/>
              <w:jc w:val="both"/>
            </w:pPr>
            <w:r w:rsidRPr="00EB5C13">
              <w:t>No</w:t>
            </w:r>
            <w:r w:rsidRPr="009766A7">
              <w:t xml:space="preserve">, the </w:t>
            </w:r>
            <w:r w:rsidR="00567903">
              <w:t>Vendor</w:t>
            </w:r>
            <w:r w:rsidRPr="009766A7">
              <w:t xml:space="preserve"> </w:t>
            </w:r>
            <w:r w:rsidR="00E60B81">
              <w:t xml:space="preserve">{Contractor} </w:t>
            </w:r>
            <w:r w:rsidRPr="009766A7">
              <w:t xml:space="preserve">has five (5) business days in accordance with </w:t>
            </w:r>
            <w:r w:rsidR="00567903">
              <w:t>Bid Solicitation</w:t>
            </w:r>
            <w:r w:rsidRPr="009766A7">
              <w:t xml:space="preserve"> Section 3.5.2.4 </w:t>
            </w:r>
            <w:r w:rsidR="00567903">
              <w:t>Missing Information</w:t>
            </w:r>
            <w:r w:rsidRPr="009766A7">
              <w:t>.</w:t>
            </w:r>
          </w:p>
          <w:p w14:paraId="70611928" w14:textId="77777777" w:rsidR="008138B5" w:rsidRPr="009766A7" w:rsidRDefault="008138B5" w:rsidP="009766A7">
            <w:pPr>
              <w:tabs>
                <w:tab w:val="left" w:pos="0"/>
              </w:tabs>
              <w:overflowPunct w:val="0"/>
              <w:autoSpaceDE w:val="0"/>
              <w:autoSpaceDN w:val="0"/>
              <w:adjustRightInd w:val="0"/>
              <w:jc w:val="both"/>
              <w:rPr>
                <w:b/>
              </w:rPr>
            </w:pPr>
          </w:p>
          <w:p w14:paraId="3C810586" w14:textId="77777777" w:rsidR="00EB5C13" w:rsidRDefault="00D677F3" w:rsidP="007A5827">
            <w:pPr>
              <w:pStyle w:val="ListParagraph"/>
              <w:numPr>
                <w:ilvl w:val="0"/>
                <w:numId w:val="57"/>
              </w:numPr>
              <w:tabs>
                <w:tab w:val="left" w:pos="0"/>
              </w:tabs>
              <w:overflowPunct w:val="0"/>
              <w:autoSpaceDE w:val="0"/>
              <w:autoSpaceDN w:val="0"/>
              <w:adjustRightInd w:val="0"/>
              <w:jc w:val="both"/>
              <w:rPr>
                <w:b/>
              </w:rPr>
            </w:pPr>
            <w:r w:rsidRPr="00D34EC8">
              <w:rPr>
                <w:b/>
              </w:rPr>
              <w:t>Does an individual’s eligibility extend automatically without action by the contractor in this scenario?</w:t>
            </w:r>
          </w:p>
          <w:p w14:paraId="0703444D" w14:textId="1E29968B" w:rsidR="00D677F3" w:rsidRPr="009766A7" w:rsidRDefault="00D677F3" w:rsidP="009766A7">
            <w:pPr>
              <w:tabs>
                <w:tab w:val="left" w:pos="0"/>
              </w:tabs>
              <w:overflowPunct w:val="0"/>
              <w:autoSpaceDE w:val="0"/>
              <w:autoSpaceDN w:val="0"/>
              <w:adjustRightInd w:val="0"/>
              <w:jc w:val="both"/>
              <w:rPr>
                <w:b/>
              </w:rPr>
            </w:pPr>
            <w:r w:rsidRPr="009766A7">
              <w:rPr>
                <w:b/>
              </w:rPr>
              <w:t xml:space="preserve">  </w:t>
            </w:r>
          </w:p>
          <w:p w14:paraId="141CBDDE" w14:textId="1490886B" w:rsidR="008138B5" w:rsidRPr="00D57368" w:rsidRDefault="00EB5C13" w:rsidP="009766A7">
            <w:pPr>
              <w:tabs>
                <w:tab w:val="left" w:pos="0"/>
              </w:tabs>
              <w:overflowPunct w:val="0"/>
              <w:autoSpaceDE w:val="0"/>
              <w:autoSpaceDN w:val="0"/>
              <w:adjustRightInd w:val="0"/>
              <w:ind w:left="360"/>
              <w:jc w:val="both"/>
            </w:pPr>
            <w:r>
              <w:t>No</w:t>
            </w:r>
            <w:r w:rsidR="003373A6">
              <w:t>.</w:t>
            </w:r>
          </w:p>
        </w:tc>
      </w:tr>
      <w:tr w:rsidR="009B2EE4" w14:paraId="4C625BE8" w14:textId="77777777" w:rsidTr="19E0F00C">
        <w:tc>
          <w:tcPr>
            <w:tcW w:w="877" w:type="dxa"/>
            <w:tcBorders>
              <w:top w:val="single" w:sz="4" w:space="0" w:color="auto"/>
              <w:left w:val="single" w:sz="4" w:space="0" w:color="auto"/>
              <w:bottom w:val="single" w:sz="4" w:space="0" w:color="auto"/>
              <w:right w:val="single" w:sz="4" w:space="0" w:color="auto"/>
            </w:tcBorders>
          </w:tcPr>
          <w:p w14:paraId="42A5FEED" w14:textId="0F26A763" w:rsidR="009B2EE4" w:rsidRPr="00C40BDE" w:rsidRDefault="007A5827" w:rsidP="0066096E">
            <w:pPr>
              <w:tabs>
                <w:tab w:val="left" w:pos="0"/>
              </w:tabs>
              <w:autoSpaceDN w:val="0"/>
              <w:jc w:val="center"/>
            </w:pPr>
            <w:r>
              <w:lastRenderedPageBreak/>
              <w:t>2</w:t>
            </w:r>
            <w:r w:rsidR="0066096E">
              <w:t>25</w:t>
            </w:r>
          </w:p>
        </w:tc>
        <w:tc>
          <w:tcPr>
            <w:tcW w:w="2160" w:type="dxa"/>
            <w:tcBorders>
              <w:top w:val="single" w:sz="4" w:space="0" w:color="auto"/>
              <w:left w:val="single" w:sz="4" w:space="0" w:color="auto"/>
              <w:bottom w:val="single" w:sz="4" w:space="0" w:color="auto"/>
              <w:right w:val="single" w:sz="4" w:space="0" w:color="auto"/>
            </w:tcBorders>
          </w:tcPr>
          <w:p w14:paraId="7531B099" w14:textId="6F3F190B" w:rsidR="009B2EE4" w:rsidRPr="00713FC0" w:rsidRDefault="00EC04F6" w:rsidP="00713FC0">
            <w:pPr>
              <w:tabs>
                <w:tab w:val="left" w:pos="0"/>
              </w:tabs>
              <w:overflowPunct w:val="0"/>
              <w:autoSpaceDE w:val="0"/>
              <w:autoSpaceDN w:val="0"/>
              <w:adjustRightInd w:val="0"/>
              <w:jc w:val="center"/>
            </w:pPr>
            <w:r w:rsidRPr="00EC04F6">
              <w:t>Section 3.5.6, Change in Status</w:t>
            </w:r>
          </w:p>
        </w:tc>
        <w:tc>
          <w:tcPr>
            <w:tcW w:w="7200" w:type="dxa"/>
            <w:tcBorders>
              <w:top w:val="single" w:sz="4" w:space="0" w:color="auto"/>
              <w:left w:val="single" w:sz="4" w:space="0" w:color="auto"/>
              <w:bottom w:val="single" w:sz="4" w:space="0" w:color="auto"/>
              <w:right w:val="single" w:sz="4" w:space="0" w:color="auto"/>
            </w:tcBorders>
          </w:tcPr>
          <w:p w14:paraId="0E43FA9B" w14:textId="57582756" w:rsidR="00D34EC8" w:rsidRDefault="009F748D" w:rsidP="00D34EC8">
            <w:pPr>
              <w:pStyle w:val="ListParagraph"/>
              <w:numPr>
                <w:ilvl w:val="0"/>
                <w:numId w:val="56"/>
              </w:numPr>
              <w:tabs>
                <w:tab w:val="left" w:pos="0"/>
              </w:tabs>
              <w:overflowPunct w:val="0"/>
              <w:autoSpaceDE w:val="0"/>
              <w:autoSpaceDN w:val="0"/>
              <w:adjustRightInd w:val="0"/>
              <w:jc w:val="both"/>
              <w:rPr>
                <w:b/>
              </w:rPr>
            </w:pPr>
            <w:r w:rsidRPr="00D34EC8">
              <w:rPr>
                <w:b/>
              </w:rPr>
              <w:t xml:space="preserve">Does the State monitor via third party data matching changes in status for consumers and thus invoke a redetermination process? </w:t>
            </w:r>
          </w:p>
          <w:p w14:paraId="6BE9FF9B" w14:textId="77777777" w:rsidR="00EB5C13" w:rsidRPr="009766A7" w:rsidRDefault="00EB5C13" w:rsidP="009766A7">
            <w:pPr>
              <w:tabs>
                <w:tab w:val="left" w:pos="0"/>
              </w:tabs>
              <w:overflowPunct w:val="0"/>
              <w:autoSpaceDE w:val="0"/>
              <w:autoSpaceDN w:val="0"/>
              <w:adjustRightInd w:val="0"/>
              <w:jc w:val="both"/>
              <w:rPr>
                <w:b/>
              </w:rPr>
            </w:pPr>
          </w:p>
          <w:p w14:paraId="50599750" w14:textId="425DF784" w:rsidR="008138B5" w:rsidRPr="00EB5C13" w:rsidRDefault="00EB5C13" w:rsidP="009766A7">
            <w:pPr>
              <w:tabs>
                <w:tab w:val="left" w:pos="0"/>
              </w:tabs>
              <w:overflowPunct w:val="0"/>
              <w:autoSpaceDE w:val="0"/>
              <w:autoSpaceDN w:val="0"/>
              <w:adjustRightInd w:val="0"/>
              <w:ind w:left="360"/>
              <w:jc w:val="both"/>
            </w:pPr>
            <w:r>
              <w:t>Yes</w:t>
            </w:r>
            <w:r w:rsidR="003373A6">
              <w:t>.</w:t>
            </w:r>
          </w:p>
          <w:p w14:paraId="180EB460" w14:textId="77777777" w:rsidR="008138B5" w:rsidRPr="009766A7" w:rsidRDefault="008138B5" w:rsidP="009766A7">
            <w:pPr>
              <w:tabs>
                <w:tab w:val="left" w:pos="0"/>
              </w:tabs>
              <w:overflowPunct w:val="0"/>
              <w:autoSpaceDE w:val="0"/>
              <w:autoSpaceDN w:val="0"/>
              <w:adjustRightInd w:val="0"/>
              <w:jc w:val="both"/>
              <w:rPr>
                <w:b/>
              </w:rPr>
            </w:pPr>
          </w:p>
          <w:p w14:paraId="1603752B" w14:textId="77777777" w:rsidR="00EB5C13" w:rsidRDefault="009F748D" w:rsidP="00D34EC8">
            <w:pPr>
              <w:pStyle w:val="ListParagraph"/>
              <w:numPr>
                <w:ilvl w:val="0"/>
                <w:numId w:val="56"/>
              </w:numPr>
              <w:tabs>
                <w:tab w:val="left" w:pos="0"/>
              </w:tabs>
              <w:overflowPunct w:val="0"/>
              <w:autoSpaceDE w:val="0"/>
              <w:autoSpaceDN w:val="0"/>
              <w:adjustRightInd w:val="0"/>
              <w:jc w:val="both"/>
              <w:rPr>
                <w:b/>
              </w:rPr>
            </w:pPr>
            <w:r w:rsidRPr="00D34EC8">
              <w:rPr>
                <w:b/>
              </w:rPr>
              <w:t xml:space="preserve">Or are all change in status redetermination self-reported changes in circumstances?  </w:t>
            </w:r>
          </w:p>
          <w:p w14:paraId="7F1B094E" w14:textId="1519B362" w:rsidR="009B2EE4" w:rsidRPr="009766A7" w:rsidRDefault="009F748D" w:rsidP="009766A7">
            <w:pPr>
              <w:tabs>
                <w:tab w:val="left" w:pos="0"/>
              </w:tabs>
              <w:overflowPunct w:val="0"/>
              <w:autoSpaceDE w:val="0"/>
              <w:autoSpaceDN w:val="0"/>
              <w:adjustRightInd w:val="0"/>
              <w:jc w:val="both"/>
              <w:rPr>
                <w:b/>
              </w:rPr>
            </w:pPr>
            <w:r w:rsidRPr="009766A7">
              <w:rPr>
                <w:b/>
              </w:rPr>
              <w:t xml:space="preserve"> </w:t>
            </w:r>
          </w:p>
          <w:p w14:paraId="71080341" w14:textId="3705B347" w:rsidR="00EB5C13" w:rsidRDefault="008138B5" w:rsidP="009766A7">
            <w:pPr>
              <w:tabs>
                <w:tab w:val="left" w:pos="0"/>
              </w:tabs>
              <w:overflowPunct w:val="0"/>
              <w:autoSpaceDE w:val="0"/>
              <w:autoSpaceDN w:val="0"/>
              <w:adjustRightInd w:val="0"/>
              <w:ind w:left="360"/>
              <w:jc w:val="both"/>
            </w:pPr>
            <w:r w:rsidRPr="00EB5C13">
              <w:t>No</w:t>
            </w:r>
            <w:r w:rsidR="003373A6">
              <w:t>.</w:t>
            </w:r>
          </w:p>
          <w:p w14:paraId="0E50CA02" w14:textId="38996D6F" w:rsidR="00DC60D7" w:rsidRPr="00EB5C13" w:rsidRDefault="00DC60D7" w:rsidP="009766A7">
            <w:pPr>
              <w:tabs>
                <w:tab w:val="left" w:pos="0"/>
              </w:tabs>
              <w:overflowPunct w:val="0"/>
              <w:autoSpaceDE w:val="0"/>
              <w:autoSpaceDN w:val="0"/>
              <w:adjustRightInd w:val="0"/>
              <w:ind w:left="360"/>
              <w:jc w:val="both"/>
            </w:pPr>
          </w:p>
        </w:tc>
      </w:tr>
      <w:tr w:rsidR="009B2EE4" w14:paraId="095398DD" w14:textId="77777777" w:rsidTr="19E0F00C">
        <w:tc>
          <w:tcPr>
            <w:tcW w:w="877" w:type="dxa"/>
            <w:tcBorders>
              <w:top w:val="single" w:sz="4" w:space="0" w:color="auto"/>
              <w:left w:val="single" w:sz="4" w:space="0" w:color="auto"/>
              <w:bottom w:val="single" w:sz="4" w:space="0" w:color="auto"/>
              <w:right w:val="single" w:sz="4" w:space="0" w:color="auto"/>
            </w:tcBorders>
          </w:tcPr>
          <w:p w14:paraId="00D270C3" w14:textId="6BFBB0CE" w:rsidR="009B2EE4" w:rsidRPr="00C40BDE" w:rsidRDefault="007A5827" w:rsidP="0066096E">
            <w:pPr>
              <w:tabs>
                <w:tab w:val="left" w:pos="0"/>
              </w:tabs>
              <w:autoSpaceDN w:val="0"/>
              <w:jc w:val="center"/>
            </w:pPr>
            <w:r>
              <w:t>2</w:t>
            </w:r>
            <w:r w:rsidR="0066096E">
              <w:t>26</w:t>
            </w:r>
          </w:p>
        </w:tc>
        <w:tc>
          <w:tcPr>
            <w:tcW w:w="2160" w:type="dxa"/>
            <w:tcBorders>
              <w:top w:val="single" w:sz="4" w:space="0" w:color="auto"/>
              <w:left w:val="single" w:sz="4" w:space="0" w:color="auto"/>
              <w:bottom w:val="single" w:sz="4" w:space="0" w:color="auto"/>
              <w:right w:val="single" w:sz="4" w:space="0" w:color="auto"/>
            </w:tcBorders>
          </w:tcPr>
          <w:p w14:paraId="243C92CD" w14:textId="7D7A7537" w:rsidR="009B2EE4" w:rsidRPr="00713FC0" w:rsidRDefault="009F748D" w:rsidP="00B949DB">
            <w:pPr>
              <w:tabs>
                <w:tab w:val="left" w:pos="0"/>
                <w:tab w:val="left" w:pos="355"/>
              </w:tabs>
              <w:overflowPunct w:val="0"/>
              <w:autoSpaceDE w:val="0"/>
              <w:autoSpaceDN w:val="0"/>
              <w:adjustRightInd w:val="0"/>
              <w:jc w:val="center"/>
            </w:pPr>
            <w:r w:rsidRPr="009F748D">
              <w:t>Section 3.5.6, Change in Status</w:t>
            </w:r>
          </w:p>
        </w:tc>
        <w:tc>
          <w:tcPr>
            <w:tcW w:w="7200" w:type="dxa"/>
            <w:tcBorders>
              <w:top w:val="single" w:sz="4" w:space="0" w:color="auto"/>
              <w:left w:val="single" w:sz="4" w:space="0" w:color="auto"/>
              <w:bottom w:val="single" w:sz="4" w:space="0" w:color="auto"/>
              <w:right w:val="single" w:sz="4" w:space="0" w:color="auto"/>
            </w:tcBorders>
          </w:tcPr>
          <w:p w14:paraId="5FB9E874" w14:textId="468394DE" w:rsidR="002D270D" w:rsidRDefault="009F748D" w:rsidP="002D270D">
            <w:pPr>
              <w:pStyle w:val="ListParagraph"/>
              <w:numPr>
                <w:ilvl w:val="0"/>
                <w:numId w:val="59"/>
              </w:numPr>
              <w:tabs>
                <w:tab w:val="left" w:pos="0"/>
              </w:tabs>
              <w:overflowPunct w:val="0"/>
              <w:autoSpaceDE w:val="0"/>
              <w:autoSpaceDN w:val="0"/>
              <w:adjustRightInd w:val="0"/>
              <w:jc w:val="both"/>
              <w:rPr>
                <w:b/>
              </w:rPr>
            </w:pPr>
            <w:r w:rsidRPr="002D270D">
              <w:rPr>
                <w:b/>
              </w:rPr>
              <w:t xml:space="preserve">Does the contractor system maintain the eligibility anniversary date? </w:t>
            </w:r>
          </w:p>
          <w:p w14:paraId="40F2D141" w14:textId="77777777" w:rsidR="0054784E" w:rsidRPr="009766A7" w:rsidRDefault="0054784E" w:rsidP="009766A7">
            <w:pPr>
              <w:tabs>
                <w:tab w:val="left" w:pos="0"/>
              </w:tabs>
              <w:overflowPunct w:val="0"/>
              <w:autoSpaceDE w:val="0"/>
              <w:autoSpaceDN w:val="0"/>
              <w:adjustRightInd w:val="0"/>
              <w:jc w:val="both"/>
              <w:rPr>
                <w:b/>
              </w:rPr>
            </w:pPr>
          </w:p>
          <w:p w14:paraId="0769BB48" w14:textId="0D513E38" w:rsidR="008138B5" w:rsidRPr="0054784E" w:rsidRDefault="00E018FD" w:rsidP="009766A7">
            <w:pPr>
              <w:tabs>
                <w:tab w:val="left" w:pos="0"/>
              </w:tabs>
              <w:overflowPunct w:val="0"/>
              <w:autoSpaceDE w:val="0"/>
              <w:autoSpaceDN w:val="0"/>
              <w:adjustRightInd w:val="0"/>
              <w:ind w:left="360"/>
              <w:jc w:val="both"/>
            </w:pPr>
            <w:r w:rsidRPr="0054784E">
              <w:t xml:space="preserve">Yes, if the </w:t>
            </w:r>
            <w:r w:rsidR="00104171">
              <w:t>Vendor</w:t>
            </w:r>
            <w:r w:rsidRPr="0054784E">
              <w:t>’s</w:t>
            </w:r>
            <w:r w:rsidR="00433C64">
              <w:t xml:space="preserve"> {Contractor’s}</w:t>
            </w:r>
            <w:r w:rsidRPr="0054784E">
              <w:t xml:space="preserve"> system processes the eligibility.</w:t>
            </w:r>
            <w:r w:rsidR="00445DEB">
              <w:t xml:space="preserve">  </w:t>
            </w:r>
          </w:p>
          <w:p w14:paraId="13927393" w14:textId="5B0C9290" w:rsidR="0054784E" w:rsidRPr="009766A7" w:rsidRDefault="0054784E" w:rsidP="009766A7">
            <w:pPr>
              <w:tabs>
                <w:tab w:val="left" w:pos="0"/>
              </w:tabs>
              <w:overflowPunct w:val="0"/>
              <w:autoSpaceDE w:val="0"/>
              <w:autoSpaceDN w:val="0"/>
              <w:adjustRightInd w:val="0"/>
              <w:jc w:val="both"/>
              <w:rPr>
                <w:b/>
              </w:rPr>
            </w:pPr>
          </w:p>
          <w:p w14:paraId="09A98219" w14:textId="706FB91D" w:rsidR="0054784E" w:rsidRDefault="009F748D" w:rsidP="00DC60D7">
            <w:pPr>
              <w:pStyle w:val="ListParagraph"/>
              <w:numPr>
                <w:ilvl w:val="0"/>
                <w:numId w:val="59"/>
              </w:numPr>
              <w:tabs>
                <w:tab w:val="left" w:pos="0"/>
              </w:tabs>
              <w:overflowPunct w:val="0"/>
              <w:autoSpaceDE w:val="0"/>
              <w:autoSpaceDN w:val="0"/>
              <w:adjustRightInd w:val="0"/>
              <w:jc w:val="both"/>
              <w:rPr>
                <w:b/>
              </w:rPr>
            </w:pPr>
            <w:r w:rsidRPr="009766A7">
              <w:rPr>
                <w:b/>
              </w:rPr>
              <w:t>Or is that contained within the Medicaid Eligibility System?</w:t>
            </w:r>
          </w:p>
          <w:p w14:paraId="73BBDF84" w14:textId="58DF4D68" w:rsidR="002D270D" w:rsidRPr="009766A7" w:rsidRDefault="009F748D" w:rsidP="009766A7">
            <w:pPr>
              <w:tabs>
                <w:tab w:val="left" w:pos="0"/>
              </w:tabs>
              <w:overflowPunct w:val="0"/>
              <w:autoSpaceDE w:val="0"/>
              <w:autoSpaceDN w:val="0"/>
              <w:adjustRightInd w:val="0"/>
              <w:jc w:val="both"/>
              <w:rPr>
                <w:b/>
              </w:rPr>
            </w:pPr>
            <w:r w:rsidRPr="009766A7">
              <w:rPr>
                <w:b/>
              </w:rPr>
              <w:t xml:space="preserve"> </w:t>
            </w:r>
          </w:p>
          <w:p w14:paraId="5A990317" w14:textId="5D9EAD2B" w:rsidR="008138B5" w:rsidRPr="0054784E" w:rsidRDefault="00E018FD" w:rsidP="00DC60D7">
            <w:pPr>
              <w:tabs>
                <w:tab w:val="left" w:pos="0"/>
              </w:tabs>
              <w:overflowPunct w:val="0"/>
              <w:autoSpaceDE w:val="0"/>
              <w:autoSpaceDN w:val="0"/>
              <w:adjustRightInd w:val="0"/>
              <w:ind w:left="360"/>
              <w:jc w:val="both"/>
            </w:pPr>
            <w:r w:rsidRPr="0054784E">
              <w:t>The eligibility anniversary date is contained in the Medicaid Eligibility Sy</w:t>
            </w:r>
            <w:r w:rsidR="0054784E">
              <w:t>s</w:t>
            </w:r>
            <w:r w:rsidRPr="0054784E">
              <w:t>tem as well.</w:t>
            </w:r>
          </w:p>
          <w:p w14:paraId="5AFB43A9" w14:textId="77777777" w:rsidR="00E018FD" w:rsidRPr="009766A7" w:rsidRDefault="00E018FD" w:rsidP="009766A7">
            <w:pPr>
              <w:tabs>
                <w:tab w:val="left" w:pos="0"/>
              </w:tabs>
              <w:overflowPunct w:val="0"/>
              <w:autoSpaceDE w:val="0"/>
              <w:autoSpaceDN w:val="0"/>
              <w:adjustRightInd w:val="0"/>
              <w:jc w:val="both"/>
              <w:rPr>
                <w:b/>
              </w:rPr>
            </w:pPr>
          </w:p>
          <w:p w14:paraId="25529345" w14:textId="75ED187D" w:rsidR="009B2EE4" w:rsidRDefault="009F748D" w:rsidP="002D270D">
            <w:pPr>
              <w:pStyle w:val="ListParagraph"/>
              <w:numPr>
                <w:ilvl w:val="0"/>
                <w:numId w:val="59"/>
              </w:numPr>
              <w:tabs>
                <w:tab w:val="left" w:pos="0"/>
              </w:tabs>
              <w:overflowPunct w:val="0"/>
              <w:autoSpaceDE w:val="0"/>
              <w:autoSpaceDN w:val="0"/>
              <w:adjustRightInd w:val="0"/>
              <w:jc w:val="both"/>
              <w:rPr>
                <w:b/>
              </w:rPr>
            </w:pPr>
            <w:r w:rsidRPr="002D270D">
              <w:rPr>
                <w:b/>
              </w:rPr>
              <w:t>When an update to the eligibility anniversary date occurs due to a Change in Status, what entities external to the HBC (and the enrollee) require notification?</w:t>
            </w:r>
          </w:p>
          <w:p w14:paraId="23D1659A" w14:textId="77777777" w:rsidR="0054784E" w:rsidRPr="009766A7" w:rsidRDefault="0054784E" w:rsidP="009766A7">
            <w:pPr>
              <w:tabs>
                <w:tab w:val="left" w:pos="0"/>
              </w:tabs>
              <w:overflowPunct w:val="0"/>
              <w:autoSpaceDE w:val="0"/>
              <w:autoSpaceDN w:val="0"/>
              <w:adjustRightInd w:val="0"/>
              <w:jc w:val="both"/>
              <w:rPr>
                <w:b/>
              </w:rPr>
            </w:pPr>
          </w:p>
          <w:p w14:paraId="70CE3DE8" w14:textId="77777777" w:rsidR="00E018FD" w:rsidRDefault="00E018FD" w:rsidP="009766A7">
            <w:pPr>
              <w:tabs>
                <w:tab w:val="left" w:pos="0"/>
              </w:tabs>
              <w:overflowPunct w:val="0"/>
              <w:autoSpaceDE w:val="0"/>
              <w:autoSpaceDN w:val="0"/>
              <w:adjustRightInd w:val="0"/>
              <w:ind w:left="360"/>
              <w:jc w:val="both"/>
            </w:pPr>
            <w:r w:rsidRPr="0054784E">
              <w:t xml:space="preserve">The change is </w:t>
            </w:r>
            <w:r w:rsidR="00571B6C">
              <w:t xml:space="preserve">automatically </w:t>
            </w:r>
            <w:r w:rsidRPr="0054784E">
              <w:t>updated in the Medicaid Eligibility System (MES)</w:t>
            </w:r>
            <w:r w:rsidR="00571B6C">
              <w:t xml:space="preserve"> by batch file processing</w:t>
            </w:r>
            <w:r w:rsidR="00D57368">
              <w:t>.</w:t>
            </w:r>
          </w:p>
          <w:p w14:paraId="42D89186" w14:textId="6B6730F6" w:rsidR="00DC60D7" w:rsidRPr="00D57368" w:rsidRDefault="00DC60D7" w:rsidP="009766A7">
            <w:pPr>
              <w:tabs>
                <w:tab w:val="left" w:pos="0"/>
              </w:tabs>
              <w:overflowPunct w:val="0"/>
              <w:autoSpaceDE w:val="0"/>
              <w:autoSpaceDN w:val="0"/>
              <w:adjustRightInd w:val="0"/>
              <w:ind w:left="360"/>
              <w:jc w:val="both"/>
            </w:pPr>
          </w:p>
        </w:tc>
      </w:tr>
      <w:tr w:rsidR="009B2EE4" w14:paraId="5F54C394" w14:textId="77777777" w:rsidTr="19E0F00C">
        <w:tc>
          <w:tcPr>
            <w:tcW w:w="877" w:type="dxa"/>
            <w:tcBorders>
              <w:top w:val="single" w:sz="4" w:space="0" w:color="auto"/>
              <w:left w:val="single" w:sz="4" w:space="0" w:color="auto"/>
              <w:bottom w:val="single" w:sz="4" w:space="0" w:color="auto"/>
              <w:right w:val="single" w:sz="4" w:space="0" w:color="auto"/>
            </w:tcBorders>
          </w:tcPr>
          <w:p w14:paraId="671C038A" w14:textId="279A65D8" w:rsidR="009B2EE4" w:rsidRPr="00C40BDE" w:rsidRDefault="007A5827" w:rsidP="0066096E">
            <w:pPr>
              <w:tabs>
                <w:tab w:val="left" w:pos="0"/>
              </w:tabs>
              <w:autoSpaceDN w:val="0"/>
              <w:jc w:val="center"/>
            </w:pPr>
            <w:r>
              <w:t>2</w:t>
            </w:r>
            <w:r w:rsidR="0066096E">
              <w:t>27</w:t>
            </w:r>
          </w:p>
        </w:tc>
        <w:tc>
          <w:tcPr>
            <w:tcW w:w="2160" w:type="dxa"/>
            <w:tcBorders>
              <w:top w:val="single" w:sz="4" w:space="0" w:color="auto"/>
              <w:left w:val="single" w:sz="4" w:space="0" w:color="auto"/>
              <w:bottom w:val="single" w:sz="4" w:space="0" w:color="auto"/>
              <w:right w:val="single" w:sz="4" w:space="0" w:color="auto"/>
            </w:tcBorders>
          </w:tcPr>
          <w:p w14:paraId="38C0BA3F" w14:textId="1E18ED53" w:rsidR="009B2EE4" w:rsidRPr="00713FC0" w:rsidRDefault="009F748D" w:rsidP="00B949DB">
            <w:pPr>
              <w:tabs>
                <w:tab w:val="left" w:pos="0"/>
                <w:tab w:val="left" w:pos="462"/>
              </w:tabs>
              <w:overflowPunct w:val="0"/>
              <w:autoSpaceDE w:val="0"/>
              <w:autoSpaceDN w:val="0"/>
              <w:adjustRightInd w:val="0"/>
              <w:jc w:val="center"/>
            </w:pPr>
            <w:r w:rsidRPr="009F748D">
              <w:t>Section 3.5.6, Change in Status</w:t>
            </w:r>
          </w:p>
        </w:tc>
        <w:tc>
          <w:tcPr>
            <w:tcW w:w="7200" w:type="dxa"/>
            <w:tcBorders>
              <w:top w:val="single" w:sz="4" w:space="0" w:color="auto"/>
              <w:left w:val="single" w:sz="4" w:space="0" w:color="auto"/>
              <w:bottom w:val="single" w:sz="4" w:space="0" w:color="auto"/>
              <w:right w:val="single" w:sz="4" w:space="0" w:color="auto"/>
            </w:tcBorders>
          </w:tcPr>
          <w:p w14:paraId="27B6E481" w14:textId="16C60EE8" w:rsidR="009B2EE4" w:rsidRDefault="009F748D" w:rsidP="005663AD">
            <w:pPr>
              <w:tabs>
                <w:tab w:val="left" w:pos="0"/>
              </w:tabs>
              <w:overflowPunct w:val="0"/>
              <w:autoSpaceDE w:val="0"/>
              <w:autoSpaceDN w:val="0"/>
              <w:adjustRightInd w:val="0"/>
              <w:jc w:val="both"/>
              <w:rPr>
                <w:b/>
              </w:rPr>
            </w:pPr>
            <w:r w:rsidRPr="009F748D">
              <w:rPr>
                <w:b/>
              </w:rPr>
              <w:t xml:space="preserve">Does a Beneficiary whose eligibility is </w:t>
            </w:r>
            <w:proofErr w:type="spellStart"/>
            <w:r w:rsidRPr="009F748D">
              <w:rPr>
                <w:b/>
              </w:rPr>
              <w:t>redetermined</w:t>
            </w:r>
            <w:proofErr w:type="spellEnd"/>
            <w:r w:rsidRPr="009F748D">
              <w:rPr>
                <w:b/>
              </w:rPr>
              <w:t xml:space="preserve"> as a result of a change in circumstance/reported change treated as a New Enrollee for the purposes of MCO Plan Selection?  </w:t>
            </w:r>
          </w:p>
          <w:p w14:paraId="47368F2E" w14:textId="77777777" w:rsidR="0054784E" w:rsidRDefault="0054784E" w:rsidP="005663AD">
            <w:pPr>
              <w:tabs>
                <w:tab w:val="left" w:pos="0"/>
              </w:tabs>
              <w:overflowPunct w:val="0"/>
              <w:autoSpaceDE w:val="0"/>
              <w:autoSpaceDN w:val="0"/>
              <w:adjustRightInd w:val="0"/>
              <w:jc w:val="both"/>
              <w:rPr>
                <w:b/>
              </w:rPr>
            </w:pPr>
          </w:p>
          <w:p w14:paraId="5CC1671D" w14:textId="32B59B18" w:rsidR="00E018FD" w:rsidRDefault="0054784E" w:rsidP="005663AD">
            <w:pPr>
              <w:tabs>
                <w:tab w:val="left" w:pos="0"/>
              </w:tabs>
              <w:overflowPunct w:val="0"/>
              <w:autoSpaceDE w:val="0"/>
              <w:autoSpaceDN w:val="0"/>
              <w:adjustRightInd w:val="0"/>
              <w:jc w:val="both"/>
            </w:pPr>
            <w:r>
              <w:t>No</w:t>
            </w:r>
            <w:r w:rsidR="003373A6">
              <w:t>.</w:t>
            </w:r>
          </w:p>
          <w:p w14:paraId="54B5D90E" w14:textId="179225D0" w:rsidR="00DC60D7" w:rsidRPr="009766A7" w:rsidRDefault="00DC60D7" w:rsidP="005663AD">
            <w:pPr>
              <w:tabs>
                <w:tab w:val="left" w:pos="0"/>
              </w:tabs>
              <w:overflowPunct w:val="0"/>
              <w:autoSpaceDE w:val="0"/>
              <w:autoSpaceDN w:val="0"/>
              <w:adjustRightInd w:val="0"/>
              <w:jc w:val="both"/>
            </w:pPr>
          </w:p>
        </w:tc>
      </w:tr>
      <w:tr w:rsidR="009B2EE4" w14:paraId="3CAB16C9" w14:textId="77777777" w:rsidTr="19E0F00C">
        <w:tc>
          <w:tcPr>
            <w:tcW w:w="877" w:type="dxa"/>
            <w:tcBorders>
              <w:top w:val="single" w:sz="4" w:space="0" w:color="auto"/>
              <w:left w:val="single" w:sz="4" w:space="0" w:color="auto"/>
              <w:bottom w:val="single" w:sz="4" w:space="0" w:color="auto"/>
              <w:right w:val="single" w:sz="4" w:space="0" w:color="auto"/>
            </w:tcBorders>
          </w:tcPr>
          <w:p w14:paraId="51DFE845" w14:textId="47EDFCAA" w:rsidR="009B2EE4" w:rsidRPr="00C40BDE" w:rsidRDefault="007A5827" w:rsidP="0066096E">
            <w:pPr>
              <w:tabs>
                <w:tab w:val="left" w:pos="0"/>
              </w:tabs>
              <w:autoSpaceDN w:val="0"/>
              <w:jc w:val="center"/>
            </w:pPr>
            <w:r>
              <w:t>2</w:t>
            </w:r>
            <w:r w:rsidR="0066096E">
              <w:t>28</w:t>
            </w:r>
          </w:p>
        </w:tc>
        <w:tc>
          <w:tcPr>
            <w:tcW w:w="2160" w:type="dxa"/>
            <w:tcBorders>
              <w:top w:val="single" w:sz="4" w:space="0" w:color="auto"/>
              <w:left w:val="single" w:sz="4" w:space="0" w:color="auto"/>
              <w:bottom w:val="single" w:sz="4" w:space="0" w:color="auto"/>
              <w:right w:val="single" w:sz="4" w:space="0" w:color="auto"/>
            </w:tcBorders>
          </w:tcPr>
          <w:p w14:paraId="15DE814D" w14:textId="0A4C13B9" w:rsidR="009B2EE4" w:rsidRPr="00713FC0" w:rsidRDefault="009F748D" w:rsidP="00B949DB">
            <w:pPr>
              <w:tabs>
                <w:tab w:val="left" w:pos="0"/>
              </w:tabs>
              <w:overflowPunct w:val="0"/>
              <w:autoSpaceDE w:val="0"/>
              <w:autoSpaceDN w:val="0"/>
              <w:adjustRightInd w:val="0"/>
              <w:jc w:val="center"/>
            </w:pPr>
            <w:r w:rsidRPr="009F748D">
              <w:t>Section 3.5.7, Creditable Coverage Certificate</w:t>
            </w:r>
          </w:p>
        </w:tc>
        <w:tc>
          <w:tcPr>
            <w:tcW w:w="7200" w:type="dxa"/>
            <w:tcBorders>
              <w:top w:val="single" w:sz="4" w:space="0" w:color="auto"/>
              <w:left w:val="single" w:sz="4" w:space="0" w:color="auto"/>
              <w:bottom w:val="single" w:sz="4" w:space="0" w:color="auto"/>
              <w:right w:val="single" w:sz="4" w:space="0" w:color="auto"/>
            </w:tcBorders>
          </w:tcPr>
          <w:p w14:paraId="66DB298D" w14:textId="6B56D2F2" w:rsidR="002D270D" w:rsidRDefault="009F748D" w:rsidP="002D270D">
            <w:pPr>
              <w:pStyle w:val="ListParagraph"/>
              <w:numPr>
                <w:ilvl w:val="0"/>
                <w:numId w:val="60"/>
              </w:numPr>
              <w:tabs>
                <w:tab w:val="left" w:pos="0"/>
              </w:tabs>
              <w:overflowPunct w:val="0"/>
              <w:autoSpaceDE w:val="0"/>
              <w:autoSpaceDN w:val="0"/>
              <w:adjustRightInd w:val="0"/>
              <w:jc w:val="both"/>
              <w:rPr>
                <w:b/>
              </w:rPr>
            </w:pPr>
            <w:r w:rsidRPr="002D270D">
              <w:rPr>
                <w:b/>
              </w:rPr>
              <w:t xml:space="preserve">Is this notification required to be automatically triggered for all terminated NJ </w:t>
            </w:r>
            <w:proofErr w:type="spellStart"/>
            <w:r w:rsidRPr="002D270D">
              <w:rPr>
                <w:b/>
              </w:rPr>
              <w:t>FamilyCare</w:t>
            </w:r>
            <w:proofErr w:type="spellEnd"/>
            <w:r w:rsidRPr="002D270D">
              <w:rPr>
                <w:b/>
              </w:rPr>
              <w:t xml:space="preserve"> cases at point of case termination? </w:t>
            </w:r>
          </w:p>
          <w:p w14:paraId="7CE782F3" w14:textId="77777777" w:rsidR="0054784E" w:rsidRPr="009766A7" w:rsidRDefault="0054784E" w:rsidP="009766A7">
            <w:pPr>
              <w:tabs>
                <w:tab w:val="left" w:pos="0"/>
              </w:tabs>
              <w:overflowPunct w:val="0"/>
              <w:autoSpaceDE w:val="0"/>
              <w:autoSpaceDN w:val="0"/>
              <w:adjustRightInd w:val="0"/>
              <w:jc w:val="both"/>
              <w:rPr>
                <w:b/>
              </w:rPr>
            </w:pPr>
          </w:p>
          <w:p w14:paraId="6825F20F" w14:textId="77777777" w:rsidR="00E018FD" w:rsidRPr="0054784E" w:rsidRDefault="00E018FD" w:rsidP="009766A7">
            <w:pPr>
              <w:tabs>
                <w:tab w:val="left" w:pos="0"/>
              </w:tabs>
              <w:overflowPunct w:val="0"/>
              <w:autoSpaceDE w:val="0"/>
              <w:autoSpaceDN w:val="0"/>
              <w:adjustRightInd w:val="0"/>
              <w:ind w:left="360"/>
              <w:jc w:val="both"/>
            </w:pPr>
            <w:r w:rsidRPr="0054784E">
              <w:t>No.</w:t>
            </w:r>
          </w:p>
          <w:p w14:paraId="12C40CA8" w14:textId="77777777" w:rsidR="00E018FD" w:rsidRPr="009766A7" w:rsidRDefault="00E018FD" w:rsidP="009766A7">
            <w:pPr>
              <w:tabs>
                <w:tab w:val="left" w:pos="0"/>
              </w:tabs>
              <w:overflowPunct w:val="0"/>
              <w:autoSpaceDE w:val="0"/>
              <w:autoSpaceDN w:val="0"/>
              <w:adjustRightInd w:val="0"/>
              <w:jc w:val="both"/>
              <w:rPr>
                <w:b/>
              </w:rPr>
            </w:pPr>
          </w:p>
          <w:p w14:paraId="29AB0459" w14:textId="4DA21ADE" w:rsidR="002D270D" w:rsidRDefault="009F748D" w:rsidP="002D270D">
            <w:pPr>
              <w:pStyle w:val="ListParagraph"/>
              <w:numPr>
                <w:ilvl w:val="0"/>
                <w:numId w:val="60"/>
              </w:numPr>
              <w:tabs>
                <w:tab w:val="left" w:pos="0"/>
              </w:tabs>
              <w:overflowPunct w:val="0"/>
              <w:autoSpaceDE w:val="0"/>
              <w:autoSpaceDN w:val="0"/>
              <w:adjustRightInd w:val="0"/>
              <w:jc w:val="both"/>
              <w:rPr>
                <w:b/>
              </w:rPr>
            </w:pPr>
            <w:r w:rsidRPr="002D270D">
              <w:rPr>
                <w:b/>
              </w:rPr>
              <w:t xml:space="preserve">If yes, please confirm the timeframe for the notification and if the notification can be sent electronically if the Applicant/Beneficiary had elected to receive notices and information in electronic format as of the date of the case termination. </w:t>
            </w:r>
          </w:p>
          <w:p w14:paraId="19A178CF" w14:textId="77777777" w:rsidR="0054784E" w:rsidRDefault="0054784E" w:rsidP="009766A7">
            <w:pPr>
              <w:tabs>
                <w:tab w:val="left" w:pos="0"/>
              </w:tabs>
              <w:overflowPunct w:val="0"/>
              <w:autoSpaceDE w:val="0"/>
              <w:autoSpaceDN w:val="0"/>
              <w:adjustRightInd w:val="0"/>
              <w:jc w:val="both"/>
              <w:rPr>
                <w:b/>
              </w:rPr>
            </w:pPr>
          </w:p>
          <w:p w14:paraId="5EEDA40B" w14:textId="5A7F7BF2" w:rsidR="0054784E" w:rsidRPr="0054784E" w:rsidRDefault="0054784E" w:rsidP="009766A7">
            <w:pPr>
              <w:tabs>
                <w:tab w:val="left" w:pos="0"/>
              </w:tabs>
              <w:overflowPunct w:val="0"/>
              <w:autoSpaceDE w:val="0"/>
              <w:autoSpaceDN w:val="0"/>
              <w:adjustRightInd w:val="0"/>
              <w:ind w:left="360"/>
              <w:jc w:val="both"/>
            </w:pPr>
            <w:r w:rsidRPr="009766A7">
              <w:t>N</w:t>
            </w:r>
            <w:r w:rsidR="003373A6">
              <w:t>ot applicable.</w:t>
            </w:r>
          </w:p>
          <w:p w14:paraId="1E362418" w14:textId="77777777" w:rsidR="00E018FD" w:rsidRPr="009766A7" w:rsidRDefault="00E018FD" w:rsidP="009766A7">
            <w:pPr>
              <w:tabs>
                <w:tab w:val="left" w:pos="0"/>
              </w:tabs>
              <w:overflowPunct w:val="0"/>
              <w:autoSpaceDE w:val="0"/>
              <w:autoSpaceDN w:val="0"/>
              <w:adjustRightInd w:val="0"/>
              <w:jc w:val="both"/>
              <w:rPr>
                <w:b/>
              </w:rPr>
            </w:pPr>
          </w:p>
          <w:p w14:paraId="13D10096" w14:textId="55B6CFD7" w:rsidR="009B2EE4" w:rsidRDefault="009F748D" w:rsidP="002D270D">
            <w:pPr>
              <w:pStyle w:val="ListParagraph"/>
              <w:numPr>
                <w:ilvl w:val="0"/>
                <w:numId w:val="60"/>
              </w:numPr>
              <w:tabs>
                <w:tab w:val="left" w:pos="0"/>
              </w:tabs>
              <w:overflowPunct w:val="0"/>
              <w:autoSpaceDE w:val="0"/>
              <w:autoSpaceDN w:val="0"/>
              <w:adjustRightInd w:val="0"/>
              <w:jc w:val="both"/>
              <w:rPr>
                <w:b/>
              </w:rPr>
            </w:pPr>
            <w:r w:rsidRPr="002D270D">
              <w:rPr>
                <w:b/>
              </w:rPr>
              <w:t>If no, please clarify when this notification is required.</w:t>
            </w:r>
          </w:p>
          <w:p w14:paraId="615061B7" w14:textId="77777777" w:rsidR="0054784E" w:rsidRPr="009766A7" w:rsidRDefault="0054784E" w:rsidP="009766A7">
            <w:pPr>
              <w:tabs>
                <w:tab w:val="left" w:pos="0"/>
              </w:tabs>
              <w:overflowPunct w:val="0"/>
              <w:autoSpaceDE w:val="0"/>
              <w:autoSpaceDN w:val="0"/>
              <w:adjustRightInd w:val="0"/>
              <w:jc w:val="both"/>
              <w:rPr>
                <w:b/>
              </w:rPr>
            </w:pPr>
          </w:p>
          <w:p w14:paraId="57512954" w14:textId="77777777" w:rsidR="00E018FD" w:rsidRDefault="00104171" w:rsidP="009766A7">
            <w:pPr>
              <w:tabs>
                <w:tab w:val="left" w:pos="0"/>
              </w:tabs>
              <w:overflowPunct w:val="0"/>
              <w:autoSpaceDE w:val="0"/>
              <w:autoSpaceDN w:val="0"/>
              <w:adjustRightInd w:val="0"/>
              <w:ind w:left="360"/>
              <w:jc w:val="both"/>
            </w:pPr>
            <w:r>
              <w:t>This notice is required u</w:t>
            </w:r>
            <w:r w:rsidR="00E018FD" w:rsidRPr="0054784E">
              <w:t xml:space="preserve">pon request from </w:t>
            </w:r>
            <w:r>
              <w:t>B</w:t>
            </w:r>
            <w:r w:rsidR="00E018FD" w:rsidRPr="0054784E">
              <w:t>eneficiary.</w:t>
            </w:r>
          </w:p>
          <w:p w14:paraId="14131F79" w14:textId="5FA4FB7F" w:rsidR="00DC60D7" w:rsidRPr="00D57368" w:rsidRDefault="00DC60D7" w:rsidP="009766A7">
            <w:pPr>
              <w:tabs>
                <w:tab w:val="left" w:pos="0"/>
              </w:tabs>
              <w:overflowPunct w:val="0"/>
              <w:autoSpaceDE w:val="0"/>
              <w:autoSpaceDN w:val="0"/>
              <w:adjustRightInd w:val="0"/>
              <w:ind w:left="360"/>
              <w:jc w:val="both"/>
            </w:pPr>
          </w:p>
        </w:tc>
      </w:tr>
      <w:tr w:rsidR="006F2EF0" w:rsidRPr="00C40BDE" w14:paraId="56FCAC7F" w14:textId="77777777" w:rsidTr="19E0F00C">
        <w:tc>
          <w:tcPr>
            <w:tcW w:w="877" w:type="dxa"/>
            <w:tcBorders>
              <w:top w:val="single" w:sz="4" w:space="0" w:color="auto"/>
              <w:left w:val="single" w:sz="4" w:space="0" w:color="auto"/>
              <w:bottom w:val="single" w:sz="4" w:space="0" w:color="auto"/>
              <w:right w:val="single" w:sz="4" w:space="0" w:color="auto"/>
            </w:tcBorders>
          </w:tcPr>
          <w:p w14:paraId="7B908FFF" w14:textId="216A2DFF" w:rsidR="006F2EF0" w:rsidRPr="00C40BDE" w:rsidRDefault="007A5827" w:rsidP="0066096E">
            <w:pPr>
              <w:tabs>
                <w:tab w:val="left" w:pos="0"/>
              </w:tabs>
              <w:autoSpaceDN w:val="0"/>
              <w:jc w:val="center"/>
            </w:pPr>
            <w:r>
              <w:t>2</w:t>
            </w:r>
            <w:r w:rsidR="0066096E">
              <w:t>29</w:t>
            </w:r>
          </w:p>
        </w:tc>
        <w:tc>
          <w:tcPr>
            <w:tcW w:w="2160" w:type="dxa"/>
            <w:tcBorders>
              <w:top w:val="single" w:sz="4" w:space="0" w:color="auto"/>
              <w:left w:val="single" w:sz="4" w:space="0" w:color="auto"/>
              <w:bottom w:val="single" w:sz="4" w:space="0" w:color="auto"/>
              <w:right w:val="single" w:sz="4" w:space="0" w:color="auto"/>
            </w:tcBorders>
          </w:tcPr>
          <w:p w14:paraId="73F11D40" w14:textId="77777777" w:rsidR="006F2EF0" w:rsidRPr="00713FC0" w:rsidRDefault="006F2EF0" w:rsidP="007A5827">
            <w:pPr>
              <w:tabs>
                <w:tab w:val="left" w:pos="0"/>
              </w:tabs>
              <w:overflowPunct w:val="0"/>
              <w:autoSpaceDE w:val="0"/>
              <w:autoSpaceDN w:val="0"/>
              <w:adjustRightInd w:val="0"/>
              <w:jc w:val="center"/>
            </w:pPr>
            <w:r w:rsidRPr="00B73DC0">
              <w:t>3.5.7 Creditable Coverage Certificate</w:t>
            </w:r>
          </w:p>
        </w:tc>
        <w:tc>
          <w:tcPr>
            <w:tcW w:w="7200" w:type="dxa"/>
            <w:tcBorders>
              <w:top w:val="single" w:sz="4" w:space="0" w:color="auto"/>
              <w:left w:val="single" w:sz="4" w:space="0" w:color="auto"/>
              <w:bottom w:val="single" w:sz="4" w:space="0" w:color="auto"/>
              <w:right w:val="single" w:sz="4" w:space="0" w:color="auto"/>
            </w:tcBorders>
          </w:tcPr>
          <w:p w14:paraId="03FC0495" w14:textId="27A2B650" w:rsidR="006F2EF0" w:rsidRDefault="006F2EF0" w:rsidP="007A5827">
            <w:pPr>
              <w:tabs>
                <w:tab w:val="left" w:pos="0"/>
              </w:tabs>
              <w:overflowPunct w:val="0"/>
              <w:autoSpaceDE w:val="0"/>
              <w:autoSpaceDN w:val="0"/>
              <w:adjustRightInd w:val="0"/>
              <w:jc w:val="both"/>
              <w:rPr>
                <w:b/>
              </w:rPr>
            </w:pPr>
            <w:r>
              <w:rPr>
                <w:b/>
              </w:rPr>
              <w:t xml:space="preserve">A.  </w:t>
            </w:r>
            <w:r w:rsidRPr="00B73DC0">
              <w:rPr>
                <w:b/>
              </w:rPr>
              <w:t>How does this notification of creditable coverage certificate occur?</w:t>
            </w:r>
          </w:p>
          <w:p w14:paraId="2838F0A2" w14:textId="77777777" w:rsidR="0054784E" w:rsidRDefault="0054784E" w:rsidP="007A5827">
            <w:pPr>
              <w:tabs>
                <w:tab w:val="left" w:pos="0"/>
              </w:tabs>
              <w:overflowPunct w:val="0"/>
              <w:autoSpaceDE w:val="0"/>
              <w:autoSpaceDN w:val="0"/>
              <w:adjustRightInd w:val="0"/>
              <w:jc w:val="both"/>
              <w:rPr>
                <w:b/>
              </w:rPr>
            </w:pPr>
          </w:p>
          <w:p w14:paraId="1665F8C8" w14:textId="6168556E" w:rsidR="00E018FD" w:rsidRPr="009766A7" w:rsidRDefault="00E018FD">
            <w:pPr>
              <w:tabs>
                <w:tab w:val="left" w:pos="0"/>
              </w:tabs>
              <w:overflowPunct w:val="0"/>
              <w:autoSpaceDE w:val="0"/>
              <w:autoSpaceDN w:val="0"/>
              <w:adjustRightInd w:val="0"/>
              <w:jc w:val="both"/>
            </w:pPr>
            <w:r w:rsidRPr="009766A7">
              <w:t xml:space="preserve">The </w:t>
            </w:r>
            <w:r w:rsidR="00104171">
              <w:t>B</w:t>
            </w:r>
            <w:r w:rsidRPr="009766A7">
              <w:t xml:space="preserve">eneficiary contacts the </w:t>
            </w:r>
            <w:r w:rsidR="00104171">
              <w:t>Vendor</w:t>
            </w:r>
            <w:r w:rsidRPr="009766A7">
              <w:t xml:space="preserve"> </w:t>
            </w:r>
            <w:r w:rsidR="00E60B81">
              <w:t xml:space="preserve">{Contractor} </w:t>
            </w:r>
            <w:r w:rsidRPr="009766A7">
              <w:t xml:space="preserve">and the </w:t>
            </w:r>
            <w:r w:rsidR="00104171">
              <w:t>Vendor</w:t>
            </w:r>
            <w:r w:rsidR="00E60B81">
              <w:t xml:space="preserve"> {Contractor}</w:t>
            </w:r>
            <w:r w:rsidRPr="009766A7">
              <w:t xml:space="preserve"> produces the Creditable Coverage Certificate.</w:t>
            </w:r>
          </w:p>
          <w:p w14:paraId="6105DF1B" w14:textId="77777777" w:rsidR="00E018FD" w:rsidRDefault="00E018FD" w:rsidP="007A5827">
            <w:pPr>
              <w:tabs>
                <w:tab w:val="left" w:pos="0"/>
              </w:tabs>
              <w:overflowPunct w:val="0"/>
              <w:autoSpaceDE w:val="0"/>
              <w:autoSpaceDN w:val="0"/>
              <w:adjustRightInd w:val="0"/>
              <w:jc w:val="both"/>
              <w:rPr>
                <w:b/>
              </w:rPr>
            </w:pPr>
          </w:p>
          <w:p w14:paraId="1FDB6943" w14:textId="7AA2543E" w:rsidR="00E018FD" w:rsidRDefault="006F2EF0" w:rsidP="00E018FD">
            <w:pPr>
              <w:tabs>
                <w:tab w:val="left" w:pos="0"/>
              </w:tabs>
              <w:overflowPunct w:val="0"/>
              <w:autoSpaceDE w:val="0"/>
              <w:autoSpaceDN w:val="0"/>
              <w:adjustRightInd w:val="0"/>
              <w:jc w:val="both"/>
              <w:rPr>
                <w:b/>
              </w:rPr>
            </w:pPr>
            <w:r w:rsidRPr="009766A7">
              <w:rPr>
                <w:b/>
              </w:rPr>
              <w:t>Is it included on the termination notice?</w:t>
            </w:r>
          </w:p>
          <w:p w14:paraId="3AB35B33" w14:textId="77777777" w:rsidR="0054784E" w:rsidRPr="009766A7" w:rsidRDefault="0054784E">
            <w:pPr>
              <w:tabs>
                <w:tab w:val="left" w:pos="0"/>
              </w:tabs>
              <w:overflowPunct w:val="0"/>
              <w:autoSpaceDE w:val="0"/>
              <w:autoSpaceDN w:val="0"/>
              <w:adjustRightInd w:val="0"/>
              <w:jc w:val="both"/>
              <w:rPr>
                <w:b/>
              </w:rPr>
            </w:pPr>
          </w:p>
          <w:p w14:paraId="20591390" w14:textId="77777777" w:rsidR="00E018FD" w:rsidRPr="0054784E" w:rsidRDefault="00E018FD">
            <w:pPr>
              <w:tabs>
                <w:tab w:val="left" w:pos="0"/>
              </w:tabs>
              <w:overflowPunct w:val="0"/>
              <w:autoSpaceDE w:val="0"/>
              <w:autoSpaceDN w:val="0"/>
              <w:adjustRightInd w:val="0"/>
              <w:jc w:val="both"/>
            </w:pPr>
            <w:r w:rsidRPr="0054784E">
              <w:t>No.</w:t>
            </w:r>
          </w:p>
          <w:p w14:paraId="764883FE" w14:textId="4086D552" w:rsidR="006F2EF0" w:rsidRPr="009766A7" w:rsidRDefault="006F2EF0">
            <w:pPr>
              <w:tabs>
                <w:tab w:val="left" w:pos="0"/>
              </w:tabs>
              <w:overflowPunct w:val="0"/>
              <w:autoSpaceDE w:val="0"/>
              <w:autoSpaceDN w:val="0"/>
              <w:adjustRightInd w:val="0"/>
              <w:jc w:val="both"/>
              <w:rPr>
                <w:b/>
              </w:rPr>
            </w:pPr>
            <w:r w:rsidRPr="009766A7">
              <w:rPr>
                <w:b/>
              </w:rPr>
              <w:t xml:space="preserve"> </w:t>
            </w:r>
          </w:p>
        </w:tc>
      </w:tr>
      <w:tr w:rsidR="009B2EE4" w14:paraId="0899A523" w14:textId="77777777" w:rsidTr="19E0F00C">
        <w:tc>
          <w:tcPr>
            <w:tcW w:w="877" w:type="dxa"/>
            <w:tcBorders>
              <w:top w:val="single" w:sz="4" w:space="0" w:color="auto"/>
              <w:left w:val="single" w:sz="4" w:space="0" w:color="auto"/>
              <w:bottom w:val="single" w:sz="4" w:space="0" w:color="auto"/>
              <w:right w:val="single" w:sz="4" w:space="0" w:color="auto"/>
            </w:tcBorders>
          </w:tcPr>
          <w:p w14:paraId="4F0C7C70" w14:textId="7E7EDBF3" w:rsidR="009B2EE4" w:rsidRPr="00C40BDE" w:rsidRDefault="007A5827" w:rsidP="0066096E">
            <w:pPr>
              <w:tabs>
                <w:tab w:val="left" w:pos="0"/>
              </w:tabs>
              <w:autoSpaceDN w:val="0"/>
              <w:jc w:val="center"/>
            </w:pPr>
            <w:r>
              <w:lastRenderedPageBreak/>
              <w:t>2</w:t>
            </w:r>
            <w:r w:rsidR="0066096E">
              <w:t>30</w:t>
            </w:r>
          </w:p>
        </w:tc>
        <w:tc>
          <w:tcPr>
            <w:tcW w:w="2160" w:type="dxa"/>
            <w:tcBorders>
              <w:top w:val="single" w:sz="4" w:space="0" w:color="auto"/>
              <w:left w:val="single" w:sz="4" w:space="0" w:color="auto"/>
              <w:bottom w:val="single" w:sz="4" w:space="0" w:color="auto"/>
              <w:right w:val="single" w:sz="4" w:space="0" w:color="auto"/>
            </w:tcBorders>
          </w:tcPr>
          <w:p w14:paraId="2D0EA6CF" w14:textId="2AC3054F" w:rsidR="009B2EE4" w:rsidRPr="00713FC0" w:rsidRDefault="00A47D69" w:rsidP="00713FC0">
            <w:pPr>
              <w:tabs>
                <w:tab w:val="left" w:pos="0"/>
              </w:tabs>
              <w:overflowPunct w:val="0"/>
              <w:autoSpaceDE w:val="0"/>
              <w:autoSpaceDN w:val="0"/>
              <w:adjustRightInd w:val="0"/>
              <w:jc w:val="center"/>
            </w:pPr>
            <w:r w:rsidRPr="00A47D69">
              <w:t>Section 3.5.8.D, Terminations</w:t>
            </w:r>
          </w:p>
        </w:tc>
        <w:tc>
          <w:tcPr>
            <w:tcW w:w="7200" w:type="dxa"/>
            <w:tcBorders>
              <w:top w:val="single" w:sz="4" w:space="0" w:color="auto"/>
              <w:left w:val="single" w:sz="4" w:space="0" w:color="auto"/>
              <w:bottom w:val="single" w:sz="4" w:space="0" w:color="auto"/>
              <w:right w:val="single" w:sz="4" w:space="0" w:color="auto"/>
            </w:tcBorders>
          </w:tcPr>
          <w:p w14:paraId="16EBE74D" w14:textId="48D1A82B" w:rsidR="009B2EE4" w:rsidRDefault="00A47D69" w:rsidP="005663AD">
            <w:pPr>
              <w:tabs>
                <w:tab w:val="left" w:pos="0"/>
              </w:tabs>
              <w:overflowPunct w:val="0"/>
              <w:autoSpaceDE w:val="0"/>
              <w:autoSpaceDN w:val="0"/>
              <w:adjustRightInd w:val="0"/>
              <w:jc w:val="both"/>
              <w:rPr>
                <w:b/>
              </w:rPr>
            </w:pPr>
            <w:r w:rsidRPr="00A47D69">
              <w:rPr>
                <w:b/>
              </w:rPr>
              <w:t xml:space="preserve">Please clarify the required frequency of these notifications and updates?  </w:t>
            </w:r>
          </w:p>
          <w:p w14:paraId="2E2D55EF" w14:textId="77777777" w:rsidR="00D57368" w:rsidRDefault="00D57368" w:rsidP="005663AD">
            <w:pPr>
              <w:tabs>
                <w:tab w:val="left" w:pos="0"/>
              </w:tabs>
              <w:overflowPunct w:val="0"/>
              <w:autoSpaceDE w:val="0"/>
              <w:autoSpaceDN w:val="0"/>
              <w:adjustRightInd w:val="0"/>
              <w:jc w:val="both"/>
              <w:rPr>
                <w:b/>
              </w:rPr>
            </w:pPr>
          </w:p>
          <w:p w14:paraId="46DBE6AC" w14:textId="77777777" w:rsidR="00E018FD" w:rsidRDefault="00E018FD" w:rsidP="005663AD">
            <w:pPr>
              <w:tabs>
                <w:tab w:val="left" w:pos="0"/>
              </w:tabs>
              <w:overflowPunct w:val="0"/>
              <w:autoSpaceDE w:val="0"/>
              <w:autoSpaceDN w:val="0"/>
              <w:adjustRightInd w:val="0"/>
              <w:jc w:val="both"/>
            </w:pPr>
            <w:r w:rsidRPr="009766A7">
              <w:t>Daily, at a minimum.</w:t>
            </w:r>
          </w:p>
          <w:p w14:paraId="2622300A" w14:textId="0569CCA1" w:rsidR="00DC60D7" w:rsidRPr="009766A7" w:rsidRDefault="00DC60D7" w:rsidP="005663AD">
            <w:pPr>
              <w:tabs>
                <w:tab w:val="left" w:pos="0"/>
              </w:tabs>
              <w:overflowPunct w:val="0"/>
              <w:autoSpaceDE w:val="0"/>
              <w:autoSpaceDN w:val="0"/>
              <w:adjustRightInd w:val="0"/>
              <w:jc w:val="both"/>
            </w:pPr>
          </w:p>
        </w:tc>
      </w:tr>
      <w:tr w:rsidR="009B2EE4" w14:paraId="3AD97385" w14:textId="77777777" w:rsidTr="19E0F00C">
        <w:tc>
          <w:tcPr>
            <w:tcW w:w="877" w:type="dxa"/>
            <w:tcBorders>
              <w:top w:val="single" w:sz="4" w:space="0" w:color="auto"/>
              <w:left w:val="single" w:sz="4" w:space="0" w:color="auto"/>
              <w:bottom w:val="single" w:sz="4" w:space="0" w:color="auto"/>
              <w:right w:val="single" w:sz="4" w:space="0" w:color="auto"/>
            </w:tcBorders>
          </w:tcPr>
          <w:p w14:paraId="0960D75B" w14:textId="7E8F8403" w:rsidR="009B2EE4" w:rsidRPr="00C40BDE" w:rsidRDefault="007A5827" w:rsidP="0066096E">
            <w:pPr>
              <w:tabs>
                <w:tab w:val="left" w:pos="0"/>
              </w:tabs>
              <w:autoSpaceDN w:val="0"/>
              <w:jc w:val="center"/>
            </w:pPr>
            <w:r>
              <w:t>2</w:t>
            </w:r>
            <w:r w:rsidR="0066096E">
              <w:t>31</w:t>
            </w:r>
          </w:p>
        </w:tc>
        <w:tc>
          <w:tcPr>
            <w:tcW w:w="2160" w:type="dxa"/>
            <w:tcBorders>
              <w:top w:val="single" w:sz="4" w:space="0" w:color="auto"/>
              <w:left w:val="single" w:sz="4" w:space="0" w:color="auto"/>
              <w:bottom w:val="single" w:sz="4" w:space="0" w:color="auto"/>
              <w:right w:val="single" w:sz="4" w:space="0" w:color="auto"/>
            </w:tcBorders>
          </w:tcPr>
          <w:p w14:paraId="633274E7" w14:textId="12906024" w:rsidR="009B2EE4" w:rsidRPr="00713FC0" w:rsidRDefault="00A47D69" w:rsidP="00713FC0">
            <w:pPr>
              <w:tabs>
                <w:tab w:val="left" w:pos="0"/>
              </w:tabs>
              <w:overflowPunct w:val="0"/>
              <w:autoSpaceDE w:val="0"/>
              <w:autoSpaceDN w:val="0"/>
              <w:adjustRightInd w:val="0"/>
              <w:jc w:val="center"/>
            </w:pPr>
            <w:r w:rsidRPr="00A47D69">
              <w:t>Section 3.5.8.D, Terminations</w:t>
            </w:r>
          </w:p>
        </w:tc>
        <w:tc>
          <w:tcPr>
            <w:tcW w:w="7200" w:type="dxa"/>
            <w:tcBorders>
              <w:top w:val="single" w:sz="4" w:space="0" w:color="auto"/>
              <w:left w:val="single" w:sz="4" w:space="0" w:color="auto"/>
              <w:bottom w:val="single" w:sz="4" w:space="0" w:color="auto"/>
              <w:right w:val="single" w:sz="4" w:space="0" w:color="auto"/>
            </w:tcBorders>
          </w:tcPr>
          <w:p w14:paraId="17EDC996" w14:textId="4DFDCE22" w:rsidR="008C2D86" w:rsidRDefault="00A47D69" w:rsidP="002D270D">
            <w:pPr>
              <w:pStyle w:val="ListParagraph"/>
              <w:numPr>
                <w:ilvl w:val="0"/>
                <w:numId w:val="62"/>
              </w:numPr>
              <w:tabs>
                <w:tab w:val="left" w:pos="0"/>
              </w:tabs>
              <w:overflowPunct w:val="0"/>
              <w:autoSpaceDE w:val="0"/>
              <w:autoSpaceDN w:val="0"/>
              <w:adjustRightInd w:val="0"/>
              <w:jc w:val="both"/>
              <w:rPr>
                <w:b/>
              </w:rPr>
            </w:pPr>
            <w:r w:rsidRPr="002D270D">
              <w:rPr>
                <w:b/>
              </w:rPr>
              <w:t>How are terminations communicated back to the New Jersey Worker Portal?</w:t>
            </w:r>
          </w:p>
          <w:p w14:paraId="1CD9CB1E" w14:textId="77777777" w:rsidR="0054784E" w:rsidRPr="0054784E" w:rsidRDefault="0054784E" w:rsidP="009766A7">
            <w:pPr>
              <w:tabs>
                <w:tab w:val="left" w:pos="0"/>
              </w:tabs>
              <w:overflowPunct w:val="0"/>
              <w:autoSpaceDE w:val="0"/>
              <w:autoSpaceDN w:val="0"/>
              <w:adjustRightInd w:val="0"/>
              <w:jc w:val="both"/>
            </w:pPr>
          </w:p>
          <w:p w14:paraId="6922805F" w14:textId="4D497529" w:rsidR="008C2D86" w:rsidRPr="0054784E" w:rsidRDefault="008C2D86" w:rsidP="009766A7">
            <w:pPr>
              <w:tabs>
                <w:tab w:val="left" w:pos="0"/>
              </w:tabs>
              <w:overflowPunct w:val="0"/>
              <w:autoSpaceDE w:val="0"/>
              <w:autoSpaceDN w:val="0"/>
              <w:adjustRightInd w:val="0"/>
              <w:ind w:left="360"/>
              <w:jc w:val="both"/>
            </w:pPr>
            <w:r w:rsidRPr="0054784E">
              <w:t xml:space="preserve">The </w:t>
            </w:r>
            <w:r w:rsidR="00104171">
              <w:t>Vendor</w:t>
            </w:r>
            <w:r w:rsidR="00E60B81">
              <w:t xml:space="preserve"> {Contractor}</w:t>
            </w:r>
            <w:r w:rsidR="00104171">
              <w:t xml:space="preserve"> must </w:t>
            </w:r>
            <w:r w:rsidRPr="0054784E">
              <w:t>update the NJ Worker Portal.</w:t>
            </w:r>
          </w:p>
          <w:p w14:paraId="3A753601" w14:textId="797719B7" w:rsidR="002D270D" w:rsidRPr="009766A7" w:rsidRDefault="00A47D69" w:rsidP="009766A7">
            <w:pPr>
              <w:tabs>
                <w:tab w:val="left" w:pos="0"/>
              </w:tabs>
              <w:overflowPunct w:val="0"/>
              <w:autoSpaceDE w:val="0"/>
              <w:autoSpaceDN w:val="0"/>
              <w:adjustRightInd w:val="0"/>
              <w:jc w:val="both"/>
              <w:rPr>
                <w:b/>
              </w:rPr>
            </w:pPr>
            <w:r w:rsidRPr="009766A7">
              <w:rPr>
                <w:b/>
              </w:rPr>
              <w:t xml:space="preserve"> </w:t>
            </w:r>
          </w:p>
          <w:p w14:paraId="1D332538" w14:textId="77777777" w:rsidR="0054784E" w:rsidRDefault="00A47D69" w:rsidP="002D270D">
            <w:pPr>
              <w:pStyle w:val="ListParagraph"/>
              <w:numPr>
                <w:ilvl w:val="0"/>
                <w:numId w:val="62"/>
              </w:numPr>
              <w:tabs>
                <w:tab w:val="left" w:pos="0"/>
              </w:tabs>
              <w:overflowPunct w:val="0"/>
              <w:autoSpaceDE w:val="0"/>
              <w:autoSpaceDN w:val="0"/>
              <w:adjustRightInd w:val="0"/>
              <w:jc w:val="both"/>
              <w:rPr>
                <w:b/>
              </w:rPr>
            </w:pPr>
            <w:r w:rsidRPr="002D270D">
              <w:rPr>
                <w:b/>
              </w:rPr>
              <w:t>Is this done through electronic interface or will the worker manually update the portal at the point of termination?</w:t>
            </w:r>
          </w:p>
          <w:p w14:paraId="7E6CC51F" w14:textId="1A8FE439" w:rsidR="009B2EE4" w:rsidRPr="009766A7" w:rsidRDefault="00A47D69" w:rsidP="009766A7">
            <w:pPr>
              <w:tabs>
                <w:tab w:val="left" w:pos="0"/>
              </w:tabs>
              <w:overflowPunct w:val="0"/>
              <w:autoSpaceDE w:val="0"/>
              <w:autoSpaceDN w:val="0"/>
              <w:adjustRightInd w:val="0"/>
              <w:jc w:val="both"/>
              <w:rPr>
                <w:b/>
              </w:rPr>
            </w:pPr>
            <w:r w:rsidRPr="009766A7">
              <w:rPr>
                <w:b/>
              </w:rPr>
              <w:t xml:space="preserve">  </w:t>
            </w:r>
          </w:p>
          <w:p w14:paraId="21BBC0A0" w14:textId="00A512C7" w:rsidR="00DC60D7" w:rsidRPr="00D57368" w:rsidRDefault="008C2D86" w:rsidP="00DC60D7">
            <w:pPr>
              <w:tabs>
                <w:tab w:val="left" w:pos="0"/>
              </w:tabs>
              <w:overflowPunct w:val="0"/>
              <w:autoSpaceDE w:val="0"/>
              <w:autoSpaceDN w:val="0"/>
              <w:adjustRightInd w:val="0"/>
              <w:ind w:left="360"/>
              <w:jc w:val="both"/>
            </w:pPr>
            <w:r w:rsidRPr="0054784E">
              <w:t>Terminations for failure to pay premiums would be communicated electronically.  Terminations done on the State’s IES would automatically update the</w:t>
            </w:r>
            <w:r w:rsidR="00AA549E">
              <w:t xml:space="preserve"> NJ</w:t>
            </w:r>
            <w:r w:rsidRPr="0054784E">
              <w:t xml:space="preserve"> Worker Portal.  If termination is performed on the </w:t>
            </w:r>
            <w:r w:rsidR="00104171">
              <w:t>Vendor</w:t>
            </w:r>
            <w:r w:rsidRPr="0054784E">
              <w:t xml:space="preserve">’s </w:t>
            </w:r>
            <w:r w:rsidR="00433C64">
              <w:t xml:space="preserve">{Contractor’s} </w:t>
            </w:r>
            <w:r w:rsidRPr="0054784E">
              <w:t>system</w:t>
            </w:r>
            <w:r w:rsidR="00A243BF">
              <w:t xml:space="preserve"> by the Vendor’s </w:t>
            </w:r>
            <w:r w:rsidR="00433C64">
              <w:t xml:space="preserve">{Contractor’s} </w:t>
            </w:r>
            <w:r w:rsidR="00A243BF">
              <w:t>eli</w:t>
            </w:r>
            <w:r w:rsidR="00571B6C">
              <w:t>gi</w:t>
            </w:r>
            <w:r w:rsidR="00A243BF">
              <w:t>bility personnel</w:t>
            </w:r>
            <w:r w:rsidRPr="0054784E">
              <w:t xml:space="preserve"> it can be electronically or manually updated on the </w:t>
            </w:r>
            <w:r w:rsidR="00AA549E">
              <w:t xml:space="preserve">NJ </w:t>
            </w:r>
            <w:r w:rsidRPr="0054784E">
              <w:t>Worker Portal.</w:t>
            </w:r>
            <w:r w:rsidR="00445DEB">
              <w:t xml:space="preserve"> </w:t>
            </w:r>
          </w:p>
        </w:tc>
      </w:tr>
      <w:tr w:rsidR="009B2EE4" w14:paraId="22D23594" w14:textId="77777777" w:rsidTr="19E0F00C">
        <w:tc>
          <w:tcPr>
            <w:tcW w:w="877" w:type="dxa"/>
            <w:tcBorders>
              <w:top w:val="single" w:sz="4" w:space="0" w:color="auto"/>
              <w:left w:val="single" w:sz="4" w:space="0" w:color="auto"/>
              <w:bottom w:val="single" w:sz="4" w:space="0" w:color="auto"/>
              <w:right w:val="single" w:sz="4" w:space="0" w:color="auto"/>
            </w:tcBorders>
          </w:tcPr>
          <w:p w14:paraId="43319467" w14:textId="3F319804" w:rsidR="009B2EE4" w:rsidRPr="00C40BDE" w:rsidRDefault="0066096E" w:rsidP="00695995">
            <w:pPr>
              <w:tabs>
                <w:tab w:val="left" w:pos="0"/>
              </w:tabs>
              <w:autoSpaceDN w:val="0"/>
              <w:jc w:val="center"/>
            </w:pPr>
            <w:r>
              <w:t>232</w:t>
            </w:r>
          </w:p>
        </w:tc>
        <w:tc>
          <w:tcPr>
            <w:tcW w:w="2160" w:type="dxa"/>
            <w:tcBorders>
              <w:top w:val="single" w:sz="4" w:space="0" w:color="auto"/>
              <w:left w:val="single" w:sz="4" w:space="0" w:color="auto"/>
              <w:bottom w:val="single" w:sz="4" w:space="0" w:color="auto"/>
              <w:right w:val="single" w:sz="4" w:space="0" w:color="auto"/>
            </w:tcBorders>
          </w:tcPr>
          <w:p w14:paraId="6016FA26" w14:textId="70B89667" w:rsidR="009B2EE4" w:rsidRPr="00713FC0" w:rsidRDefault="00A47D69" w:rsidP="00B949DB">
            <w:pPr>
              <w:tabs>
                <w:tab w:val="left" w:pos="0"/>
                <w:tab w:val="left" w:pos="376"/>
              </w:tabs>
              <w:overflowPunct w:val="0"/>
              <w:autoSpaceDE w:val="0"/>
              <w:autoSpaceDN w:val="0"/>
              <w:adjustRightInd w:val="0"/>
              <w:jc w:val="center"/>
            </w:pPr>
            <w:r w:rsidRPr="00A47D69">
              <w:t>Section 3.6.1, Outreach and Education</w:t>
            </w:r>
          </w:p>
        </w:tc>
        <w:tc>
          <w:tcPr>
            <w:tcW w:w="7200" w:type="dxa"/>
            <w:tcBorders>
              <w:top w:val="single" w:sz="4" w:space="0" w:color="auto"/>
              <w:left w:val="single" w:sz="4" w:space="0" w:color="auto"/>
              <w:bottom w:val="single" w:sz="4" w:space="0" w:color="auto"/>
              <w:right w:val="single" w:sz="4" w:space="0" w:color="auto"/>
            </w:tcBorders>
          </w:tcPr>
          <w:p w14:paraId="4DE59DC2" w14:textId="03D79631" w:rsidR="009B2EE4" w:rsidRDefault="00A47D69" w:rsidP="005663AD">
            <w:pPr>
              <w:tabs>
                <w:tab w:val="left" w:pos="0"/>
              </w:tabs>
              <w:overflowPunct w:val="0"/>
              <w:autoSpaceDE w:val="0"/>
              <w:autoSpaceDN w:val="0"/>
              <w:adjustRightInd w:val="0"/>
              <w:jc w:val="both"/>
              <w:rPr>
                <w:b/>
              </w:rPr>
            </w:pPr>
            <w:r w:rsidRPr="00A47D69">
              <w:rPr>
                <w:b/>
              </w:rPr>
              <w:t>Is there a recurring process for the evaluation of outreach efforts in line with population changes in the program?</w:t>
            </w:r>
          </w:p>
          <w:p w14:paraId="00A97B32" w14:textId="77777777" w:rsidR="0054784E" w:rsidRDefault="0054784E" w:rsidP="005663AD">
            <w:pPr>
              <w:tabs>
                <w:tab w:val="left" w:pos="0"/>
              </w:tabs>
              <w:overflowPunct w:val="0"/>
              <w:autoSpaceDE w:val="0"/>
              <w:autoSpaceDN w:val="0"/>
              <w:adjustRightInd w:val="0"/>
              <w:jc w:val="both"/>
              <w:rPr>
                <w:b/>
              </w:rPr>
            </w:pPr>
          </w:p>
          <w:p w14:paraId="0ED2E4D2" w14:textId="77777777" w:rsidR="0059405E" w:rsidRDefault="0059405E" w:rsidP="005663AD">
            <w:pPr>
              <w:tabs>
                <w:tab w:val="left" w:pos="0"/>
              </w:tabs>
              <w:overflowPunct w:val="0"/>
              <w:autoSpaceDE w:val="0"/>
              <w:autoSpaceDN w:val="0"/>
              <w:adjustRightInd w:val="0"/>
              <w:jc w:val="both"/>
            </w:pPr>
            <w:r w:rsidRPr="009766A7">
              <w:t>No.</w:t>
            </w:r>
          </w:p>
          <w:p w14:paraId="6C876FA0" w14:textId="500C9C3E" w:rsidR="00DC60D7" w:rsidRPr="009766A7" w:rsidRDefault="00DC60D7" w:rsidP="005663AD">
            <w:pPr>
              <w:tabs>
                <w:tab w:val="left" w:pos="0"/>
              </w:tabs>
              <w:overflowPunct w:val="0"/>
              <w:autoSpaceDE w:val="0"/>
              <w:autoSpaceDN w:val="0"/>
              <w:adjustRightInd w:val="0"/>
              <w:jc w:val="both"/>
            </w:pPr>
          </w:p>
        </w:tc>
      </w:tr>
      <w:tr w:rsidR="009B2EE4" w14:paraId="3115EC74" w14:textId="77777777" w:rsidTr="19E0F00C">
        <w:tc>
          <w:tcPr>
            <w:tcW w:w="877" w:type="dxa"/>
            <w:tcBorders>
              <w:top w:val="single" w:sz="4" w:space="0" w:color="auto"/>
              <w:left w:val="single" w:sz="4" w:space="0" w:color="auto"/>
              <w:bottom w:val="single" w:sz="4" w:space="0" w:color="auto"/>
              <w:right w:val="single" w:sz="4" w:space="0" w:color="auto"/>
            </w:tcBorders>
          </w:tcPr>
          <w:p w14:paraId="755E2A55" w14:textId="51563B21" w:rsidR="009B2EE4" w:rsidRPr="00C40BDE" w:rsidRDefault="0066096E" w:rsidP="005663AD">
            <w:pPr>
              <w:tabs>
                <w:tab w:val="left" w:pos="0"/>
              </w:tabs>
              <w:autoSpaceDN w:val="0"/>
              <w:jc w:val="center"/>
            </w:pPr>
            <w:r>
              <w:t>233</w:t>
            </w:r>
          </w:p>
        </w:tc>
        <w:tc>
          <w:tcPr>
            <w:tcW w:w="2160" w:type="dxa"/>
            <w:tcBorders>
              <w:top w:val="single" w:sz="4" w:space="0" w:color="auto"/>
              <w:left w:val="single" w:sz="4" w:space="0" w:color="auto"/>
              <w:bottom w:val="single" w:sz="4" w:space="0" w:color="auto"/>
              <w:right w:val="single" w:sz="4" w:space="0" w:color="auto"/>
            </w:tcBorders>
          </w:tcPr>
          <w:p w14:paraId="388AE83B" w14:textId="746EEC58" w:rsidR="009B2EE4" w:rsidRPr="00713FC0" w:rsidRDefault="00A47D69" w:rsidP="00B949DB">
            <w:pPr>
              <w:tabs>
                <w:tab w:val="left" w:pos="0"/>
                <w:tab w:val="left" w:pos="312"/>
              </w:tabs>
              <w:overflowPunct w:val="0"/>
              <w:autoSpaceDE w:val="0"/>
              <w:autoSpaceDN w:val="0"/>
              <w:adjustRightInd w:val="0"/>
              <w:jc w:val="center"/>
            </w:pPr>
            <w:r w:rsidRPr="00A47D69">
              <w:t>Section 3.6.1.2, Managed Care Populations for Mandatory Enrollment</w:t>
            </w:r>
          </w:p>
        </w:tc>
        <w:tc>
          <w:tcPr>
            <w:tcW w:w="7200" w:type="dxa"/>
            <w:tcBorders>
              <w:top w:val="single" w:sz="4" w:space="0" w:color="auto"/>
              <w:left w:val="single" w:sz="4" w:space="0" w:color="auto"/>
              <w:bottom w:val="single" w:sz="4" w:space="0" w:color="auto"/>
              <w:right w:val="single" w:sz="4" w:space="0" w:color="auto"/>
            </w:tcBorders>
          </w:tcPr>
          <w:p w14:paraId="08FCBA20" w14:textId="0D80A45A" w:rsidR="009B2EE4" w:rsidRPr="009766A7" w:rsidRDefault="00A47D69" w:rsidP="005663AD">
            <w:pPr>
              <w:tabs>
                <w:tab w:val="left" w:pos="0"/>
              </w:tabs>
              <w:overflowPunct w:val="0"/>
              <w:autoSpaceDE w:val="0"/>
              <w:autoSpaceDN w:val="0"/>
              <w:adjustRightInd w:val="0"/>
              <w:jc w:val="both"/>
              <w:rPr>
                <w:b/>
              </w:rPr>
            </w:pPr>
            <w:r w:rsidRPr="007F4605">
              <w:rPr>
                <w:b/>
              </w:rPr>
              <w:t>Can DMAHS provide historical data on the frequency and number of Community Events and Health Fairs that t</w:t>
            </w:r>
            <w:r w:rsidRPr="008979B6">
              <w:rPr>
                <w:b/>
              </w:rPr>
              <w:t xml:space="preserve">he NJHBC incumbent vendor has had to support over the last 12-month period?  </w:t>
            </w:r>
          </w:p>
          <w:p w14:paraId="234485B8" w14:textId="7DE301C2" w:rsidR="0059405E" w:rsidRPr="009766A7" w:rsidRDefault="0059405E" w:rsidP="005663AD">
            <w:pPr>
              <w:tabs>
                <w:tab w:val="left" w:pos="0"/>
              </w:tabs>
              <w:overflowPunct w:val="0"/>
              <w:autoSpaceDE w:val="0"/>
              <w:autoSpaceDN w:val="0"/>
              <w:adjustRightInd w:val="0"/>
              <w:jc w:val="both"/>
              <w:rPr>
                <w:b/>
              </w:rPr>
            </w:pPr>
          </w:p>
          <w:p w14:paraId="0D6466BF" w14:textId="1029CEB6" w:rsidR="0054784E" w:rsidRDefault="008979B6" w:rsidP="00DD76AF">
            <w:pPr>
              <w:tabs>
                <w:tab w:val="left" w:pos="0"/>
              </w:tabs>
              <w:overflowPunct w:val="0"/>
              <w:autoSpaceDE w:val="0"/>
              <w:autoSpaceDN w:val="0"/>
              <w:adjustRightInd w:val="0"/>
              <w:jc w:val="both"/>
            </w:pPr>
            <w:r w:rsidRPr="009766A7">
              <w:t xml:space="preserve">The incumbent </w:t>
            </w:r>
            <w:r w:rsidR="00104171">
              <w:t>Vendor</w:t>
            </w:r>
            <w:r w:rsidRPr="009766A7">
              <w:t xml:space="preserve"> </w:t>
            </w:r>
            <w:r w:rsidR="00E60B81">
              <w:t xml:space="preserve">{Contractor} </w:t>
            </w:r>
            <w:r w:rsidRPr="009766A7">
              <w:t>has supported 12 events over the last 12 month period.</w:t>
            </w:r>
          </w:p>
          <w:p w14:paraId="43FBE1E5" w14:textId="376734E1" w:rsidR="00DC60D7" w:rsidRPr="009766A7" w:rsidRDefault="00DC60D7" w:rsidP="00DD76AF">
            <w:pPr>
              <w:tabs>
                <w:tab w:val="left" w:pos="0"/>
              </w:tabs>
              <w:overflowPunct w:val="0"/>
              <w:autoSpaceDE w:val="0"/>
              <w:autoSpaceDN w:val="0"/>
              <w:adjustRightInd w:val="0"/>
              <w:jc w:val="both"/>
            </w:pPr>
          </w:p>
        </w:tc>
      </w:tr>
      <w:tr w:rsidR="009B2EE4" w14:paraId="4FA39800" w14:textId="77777777" w:rsidTr="19E0F00C">
        <w:tc>
          <w:tcPr>
            <w:tcW w:w="877" w:type="dxa"/>
            <w:tcBorders>
              <w:top w:val="single" w:sz="4" w:space="0" w:color="auto"/>
              <w:left w:val="single" w:sz="4" w:space="0" w:color="auto"/>
              <w:bottom w:val="single" w:sz="4" w:space="0" w:color="auto"/>
              <w:right w:val="single" w:sz="4" w:space="0" w:color="auto"/>
            </w:tcBorders>
          </w:tcPr>
          <w:p w14:paraId="311CE4F3" w14:textId="64651C48" w:rsidR="009B2EE4" w:rsidRPr="00C40BDE" w:rsidRDefault="0066096E" w:rsidP="005663AD">
            <w:pPr>
              <w:tabs>
                <w:tab w:val="left" w:pos="0"/>
              </w:tabs>
              <w:autoSpaceDN w:val="0"/>
              <w:jc w:val="center"/>
            </w:pPr>
            <w:r>
              <w:t>234</w:t>
            </w:r>
          </w:p>
        </w:tc>
        <w:tc>
          <w:tcPr>
            <w:tcW w:w="2160" w:type="dxa"/>
            <w:tcBorders>
              <w:top w:val="single" w:sz="4" w:space="0" w:color="auto"/>
              <w:left w:val="single" w:sz="4" w:space="0" w:color="auto"/>
              <w:bottom w:val="single" w:sz="4" w:space="0" w:color="auto"/>
              <w:right w:val="single" w:sz="4" w:space="0" w:color="auto"/>
            </w:tcBorders>
          </w:tcPr>
          <w:p w14:paraId="3C880AB4" w14:textId="3830D968" w:rsidR="009B2EE4" w:rsidRPr="00713FC0" w:rsidRDefault="00F917FF" w:rsidP="00B949DB">
            <w:pPr>
              <w:tabs>
                <w:tab w:val="left" w:pos="0"/>
              </w:tabs>
              <w:overflowPunct w:val="0"/>
              <w:autoSpaceDE w:val="0"/>
              <w:autoSpaceDN w:val="0"/>
              <w:adjustRightInd w:val="0"/>
              <w:jc w:val="center"/>
            </w:pPr>
            <w:r w:rsidRPr="00F917FF">
              <w:t>Section 3.6.1.2, Managed Care Populations for Mandatory Enrollment</w:t>
            </w:r>
          </w:p>
        </w:tc>
        <w:tc>
          <w:tcPr>
            <w:tcW w:w="7200" w:type="dxa"/>
            <w:tcBorders>
              <w:top w:val="single" w:sz="4" w:space="0" w:color="auto"/>
              <w:left w:val="single" w:sz="4" w:space="0" w:color="auto"/>
              <w:bottom w:val="single" w:sz="4" w:space="0" w:color="auto"/>
              <w:right w:val="single" w:sz="4" w:space="0" w:color="auto"/>
            </w:tcBorders>
          </w:tcPr>
          <w:p w14:paraId="71932BCB" w14:textId="1A8D5BBD" w:rsidR="009B2EE4" w:rsidRPr="009766A7" w:rsidRDefault="00F917FF" w:rsidP="005663AD">
            <w:pPr>
              <w:tabs>
                <w:tab w:val="left" w:pos="0"/>
              </w:tabs>
              <w:overflowPunct w:val="0"/>
              <w:autoSpaceDE w:val="0"/>
              <w:autoSpaceDN w:val="0"/>
              <w:adjustRightInd w:val="0"/>
              <w:jc w:val="both"/>
              <w:rPr>
                <w:b/>
              </w:rPr>
            </w:pPr>
            <w:r w:rsidRPr="00D57368">
              <w:rPr>
                <w:b/>
              </w:rPr>
              <w:t>Can DMAHS provide any forecasts for the frequency and number of Community Events and Health Fairs that the Vendor {Contractor} may be required to support over the term of the Blanket P.O.?</w:t>
            </w:r>
          </w:p>
          <w:p w14:paraId="3C052C11" w14:textId="77777777" w:rsidR="0054784E" w:rsidRPr="00D57368" w:rsidRDefault="0054784E" w:rsidP="005663AD">
            <w:pPr>
              <w:tabs>
                <w:tab w:val="left" w:pos="0"/>
              </w:tabs>
              <w:overflowPunct w:val="0"/>
              <w:autoSpaceDE w:val="0"/>
              <w:autoSpaceDN w:val="0"/>
              <w:adjustRightInd w:val="0"/>
              <w:jc w:val="both"/>
              <w:rPr>
                <w:b/>
              </w:rPr>
            </w:pPr>
          </w:p>
          <w:p w14:paraId="47292E02" w14:textId="77777777" w:rsidR="008979B6" w:rsidRDefault="008979B6" w:rsidP="007F4605">
            <w:pPr>
              <w:tabs>
                <w:tab w:val="left" w:pos="0"/>
              </w:tabs>
              <w:overflowPunct w:val="0"/>
              <w:autoSpaceDE w:val="0"/>
              <w:autoSpaceDN w:val="0"/>
              <w:adjustRightInd w:val="0"/>
              <w:jc w:val="both"/>
            </w:pPr>
            <w:r w:rsidRPr="007F4605">
              <w:t>No, the frequency of events will var</w:t>
            </w:r>
            <w:r>
              <w:t>y based on a host of fa</w:t>
            </w:r>
            <w:r w:rsidRPr="007F4605">
              <w:t xml:space="preserve">ctors, including </w:t>
            </w:r>
            <w:r>
              <w:t>bu</w:t>
            </w:r>
            <w:r w:rsidRPr="007F4605">
              <w:t>t not limited to, Divi</w:t>
            </w:r>
            <w:r>
              <w:t>si</w:t>
            </w:r>
            <w:r w:rsidRPr="007F4605">
              <w:t>on</w:t>
            </w:r>
            <w:r>
              <w:t xml:space="preserve"> </w:t>
            </w:r>
            <w:r w:rsidRPr="007F4605">
              <w:t>ini</w:t>
            </w:r>
            <w:r>
              <w:t>ti</w:t>
            </w:r>
            <w:r w:rsidRPr="007F4605">
              <w:t>atives, programm</w:t>
            </w:r>
            <w:r>
              <w:t>atic changes, and othe</w:t>
            </w:r>
            <w:r w:rsidRPr="007F4605">
              <w:t xml:space="preserve">r major State driven undertakings.  While it is not feasible to predict </w:t>
            </w:r>
            <w:r>
              <w:t xml:space="preserve">frequency, historically the HBC has supported one </w:t>
            </w:r>
            <w:r w:rsidR="0073303D">
              <w:t xml:space="preserve">(1) </w:t>
            </w:r>
            <w:r>
              <w:t>such event per month on average.</w:t>
            </w:r>
          </w:p>
          <w:p w14:paraId="4A0F7FB8" w14:textId="6C710712" w:rsidR="00DC60D7" w:rsidRPr="009766A7" w:rsidRDefault="00DC60D7" w:rsidP="007F4605">
            <w:pPr>
              <w:tabs>
                <w:tab w:val="left" w:pos="0"/>
              </w:tabs>
              <w:overflowPunct w:val="0"/>
              <w:autoSpaceDE w:val="0"/>
              <w:autoSpaceDN w:val="0"/>
              <w:adjustRightInd w:val="0"/>
              <w:jc w:val="both"/>
            </w:pPr>
          </w:p>
        </w:tc>
      </w:tr>
      <w:tr w:rsidR="00B845FB" w:rsidRPr="00C40BDE" w14:paraId="2B673686" w14:textId="77777777" w:rsidTr="19E0F00C">
        <w:tc>
          <w:tcPr>
            <w:tcW w:w="877" w:type="dxa"/>
            <w:tcBorders>
              <w:top w:val="single" w:sz="4" w:space="0" w:color="auto"/>
              <w:left w:val="single" w:sz="4" w:space="0" w:color="auto"/>
              <w:bottom w:val="single" w:sz="4" w:space="0" w:color="auto"/>
              <w:right w:val="single" w:sz="4" w:space="0" w:color="auto"/>
            </w:tcBorders>
          </w:tcPr>
          <w:p w14:paraId="32662DC9" w14:textId="708428A0" w:rsidR="00B845FB" w:rsidRPr="00C40BDE" w:rsidRDefault="007A5827" w:rsidP="0066096E">
            <w:pPr>
              <w:tabs>
                <w:tab w:val="left" w:pos="0"/>
              </w:tabs>
              <w:autoSpaceDN w:val="0"/>
              <w:jc w:val="center"/>
            </w:pPr>
            <w:r>
              <w:t>2</w:t>
            </w:r>
            <w:r w:rsidR="0066096E">
              <w:t>35</w:t>
            </w:r>
          </w:p>
        </w:tc>
        <w:tc>
          <w:tcPr>
            <w:tcW w:w="2160" w:type="dxa"/>
            <w:tcBorders>
              <w:top w:val="single" w:sz="4" w:space="0" w:color="auto"/>
              <w:left w:val="single" w:sz="4" w:space="0" w:color="auto"/>
              <w:bottom w:val="single" w:sz="4" w:space="0" w:color="auto"/>
              <w:right w:val="single" w:sz="4" w:space="0" w:color="auto"/>
            </w:tcBorders>
          </w:tcPr>
          <w:p w14:paraId="14F7401A" w14:textId="5E6DE0C8" w:rsidR="00B845FB" w:rsidRPr="00713FC0" w:rsidRDefault="00B845FB" w:rsidP="00B949DB">
            <w:pPr>
              <w:tabs>
                <w:tab w:val="left" w:pos="0"/>
                <w:tab w:val="left" w:pos="365"/>
              </w:tabs>
              <w:overflowPunct w:val="0"/>
              <w:autoSpaceDE w:val="0"/>
              <w:autoSpaceDN w:val="0"/>
              <w:adjustRightInd w:val="0"/>
              <w:jc w:val="center"/>
            </w:pPr>
            <w:r w:rsidRPr="00F917FF">
              <w:t>Section 3.6.1.2.C, Managed Care Populations for Mandatory Enrollment</w:t>
            </w:r>
          </w:p>
        </w:tc>
        <w:tc>
          <w:tcPr>
            <w:tcW w:w="7200" w:type="dxa"/>
            <w:tcBorders>
              <w:top w:val="single" w:sz="4" w:space="0" w:color="auto"/>
              <w:left w:val="single" w:sz="4" w:space="0" w:color="auto"/>
              <w:bottom w:val="single" w:sz="4" w:space="0" w:color="auto"/>
              <w:right w:val="single" w:sz="4" w:space="0" w:color="auto"/>
            </w:tcBorders>
          </w:tcPr>
          <w:p w14:paraId="4F9B9245" w14:textId="0BE0EC69" w:rsidR="00B845FB" w:rsidRDefault="00B845FB" w:rsidP="007A5827">
            <w:pPr>
              <w:tabs>
                <w:tab w:val="left" w:pos="0"/>
              </w:tabs>
              <w:overflowPunct w:val="0"/>
              <w:autoSpaceDE w:val="0"/>
              <w:autoSpaceDN w:val="0"/>
              <w:adjustRightInd w:val="0"/>
              <w:jc w:val="both"/>
              <w:rPr>
                <w:b/>
              </w:rPr>
            </w:pPr>
            <w:r w:rsidRPr="00F917FF">
              <w:rPr>
                <w:b/>
              </w:rPr>
              <w:t>Please confirm that confirmed participation across all contracted MCOs is not mandatory in order for the Vendor {Contractor} to schedule and facilitate a health fair.</w:t>
            </w:r>
          </w:p>
          <w:p w14:paraId="4EDA3AC1" w14:textId="77777777" w:rsidR="0054784E" w:rsidRDefault="0054784E" w:rsidP="007A5827">
            <w:pPr>
              <w:tabs>
                <w:tab w:val="left" w:pos="0"/>
              </w:tabs>
              <w:overflowPunct w:val="0"/>
              <w:autoSpaceDE w:val="0"/>
              <w:autoSpaceDN w:val="0"/>
              <w:adjustRightInd w:val="0"/>
              <w:jc w:val="both"/>
              <w:rPr>
                <w:b/>
              </w:rPr>
            </w:pPr>
          </w:p>
          <w:p w14:paraId="435D4C0A" w14:textId="2EEBC5C7" w:rsidR="0059405E" w:rsidRDefault="0073303D" w:rsidP="007A5827">
            <w:pPr>
              <w:tabs>
                <w:tab w:val="left" w:pos="0"/>
              </w:tabs>
              <w:overflowPunct w:val="0"/>
              <w:autoSpaceDE w:val="0"/>
              <w:autoSpaceDN w:val="0"/>
              <w:adjustRightInd w:val="0"/>
              <w:jc w:val="both"/>
            </w:pPr>
            <w:r>
              <w:t xml:space="preserve">Confirmed.  </w:t>
            </w:r>
            <w:r w:rsidR="0059405E" w:rsidRPr="009766A7">
              <w:t>All MCOs must be invited but do not have to participate.</w:t>
            </w:r>
          </w:p>
          <w:p w14:paraId="6C62F53E" w14:textId="262DBAA0" w:rsidR="00DC60D7" w:rsidRPr="009766A7" w:rsidRDefault="00DC60D7" w:rsidP="007A5827">
            <w:pPr>
              <w:tabs>
                <w:tab w:val="left" w:pos="0"/>
              </w:tabs>
              <w:overflowPunct w:val="0"/>
              <w:autoSpaceDE w:val="0"/>
              <w:autoSpaceDN w:val="0"/>
              <w:adjustRightInd w:val="0"/>
              <w:jc w:val="both"/>
            </w:pPr>
          </w:p>
        </w:tc>
      </w:tr>
      <w:tr w:rsidR="00470F60" w:rsidRPr="00C40BDE" w14:paraId="699898EF" w14:textId="77777777" w:rsidTr="19E0F00C">
        <w:tc>
          <w:tcPr>
            <w:tcW w:w="877" w:type="dxa"/>
            <w:tcBorders>
              <w:top w:val="single" w:sz="4" w:space="0" w:color="auto"/>
              <w:left w:val="single" w:sz="4" w:space="0" w:color="auto"/>
              <w:bottom w:val="single" w:sz="4" w:space="0" w:color="auto"/>
              <w:right w:val="single" w:sz="4" w:space="0" w:color="auto"/>
            </w:tcBorders>
          </w:tcPr>
          <w:p w14:paraId="4404DD32" w14:textId="790F7EAF" w:rsidR="00470F60" w:rsidRPr="00C40BDE" w:rsidRDefault="007A5827" w:rsidP="0066096E">
            <w:pPr>
              <w:tabs>
                <w:tab w:val="left" w:pos="0"/>
              </w:tabs>
              <w:autoSpaceDN w:val="0"/>
              <w:jc w:val="center"/>
            </w:pPr>
            <w:r>
              <w:t>2</w:t>
            </w:r>
            <w:r w:rsidR="0066096E">
              <w:t>36</w:t>
            </w:r>
          </w:p>
        </w:tc>
        <w:tc>
          <w:tcPr>
            <w:tcW w:w="2160" w:type="dxa"/>
            <w:tcBorders>
              <w:top w:val="single" w:sz="4" w:space="0" w:color="auto"/>
              <w:left w:val="single" w:sz="4" w:space="0" w:color="auto"/>
              <w:bottom w:val="single" w:sz="4" w:space="0" w:color="auto"/>
              <w:right w:val="single" w:sz="4" w:space="0" w:color="auto"/>
            </w:tcBorders>
          </w:tcPr>
          <w:p w14:paraId="09A69A30" w14:textId="77777777" w:rsidR="00470F60" w:rsidRPr="00713FC0" w:rsidRDefault="00470F60" w:rsidP="00B949DB">
            <w:pPr>
              <w:tabs>
                <w:tab w:val="left" w:pos="0"/>
              </w:tabs>
              <w:overflowPunct w:val="0"/>
              <w:autoSpaceDE w:val="0"/>
              <w:autoSpaceDN w:val="0"/>
              <w:adjustRightInd w:val="0"/>
              <w:jc w:val="center"/>
            </w:pPr>
            <w:r w:rsidRPr="00713FC0">
              <w:t>3.6.1.6 Communication Strategies for Government and Consumers</w:t>
            </w:r>
          </w:p>
        </w:tc>
        <w:tc>
          <w:tcPr>
            <w:tcW w:w="7200" w:type="dxa"/>
            <w:tcBorders>
              <w:top w:val="single" w:sz="4" w:space="0" w:color="auto"/>
              <w:left w:val="single" w:sz="4" w:space="0" w:color="auto"/>
              <w:bottom w:val="single" w:sz="4" w:space="0" w:color="auto"/>
              <w:right w:val="single" w:sz="4" w:space="0" w:color="auto"/>
            </w:tcBorders>
          </w:tcPr>
          <w:p w14:paraId="5775E0CD" w14:textId="22BBDF83" w:rsidR="00470F60" w:rsidRDefault="00470F60" w:rsidP="007A5827">
            <w:pPr>
              <w:tabs>
                <w:tab w:val="left" w:pos="0"/>
              </w:tabs>
              <w:overflowPunct w:val="0"/>
              <w:autoSpaceDE w:val="0"/>
              <w:autoSpaceDN w:val="0"/>
              <w:adjustRightInd w:val="0"/>
              <w:rPr>
                <w:b/>
              </w:rPr>
            </w:pPr>
            <w:r>
              <w:rPr>
                <w:b/>
              </w:rPr>
              <w:t xml:space="preserve">A. </w:t>
            </w:r>
            <w:r w:rsidRPr="00C40BDE">
              <w:rPr>
                <w:b/>
              </w:rPr>
              <w:t xml:space="preserve">What is the anticipated involvement with Department of Banking and Insurance Health Exchange and NJ </w:t>
            </w:r>
            <w:proofErr w:type="spellStart"/>
            <w:r w:rsidRPr="00C40BDE">
              <w:rPr>
                <w:b/>
              </w:rPr>
              <w:t>Fami</w:t>
            </w:r>
            <w:r w:rsidR="002955A6">
              <w:rPr>
                <w:b/>
              </w:rPr>
              <w:t>l</w:t>
            </w:r>
            <w:r w:rsidRPr="00C40BDE">
              <w:rPr>
                <w:b/>
              </w:rPr>
              <w:t>yCare</w:t>
            </w:r>
            <w:proofErr w:type="spellEnd"/>
            <w:r w:rsidR="0054784E" w:rsidRPr="00C40BDE">
              <w:rPr>
                <w:b/>
              </w:rPr>
              <w:t>?</w:t>
            </w:r>
          </w:p>
          <w:p w14:paraId="2A97466B" w14:textId="77777777" w:rsidR="0054784E" w:rsidRDefault="0054784E" w:rsidP="007A5827">
            <w:pPr>
              <w:tabs>
                <w:tab w:val="left" w:pos="0"/>
              </w:tabs>
              <w:overflowPunct w:val="0"/>
              <w:autoSpaceDE w:val="0"/>
              <w:autoSpaceDN w:val="0"/>
              <w:adjustRightInd w:val="0"/>
              <w:rPr>
                <w:b/>
              </w:rPr>
            </w:pPr>
          </w:p>
          <w:p w14:paraId="071F9BDF" w14:textId="741453D0" w:rsidR="008C2D86" w:rsidRPr="009766A7" w:rsidRDefault="008C2D86">
            <w:pPr>
              <w:tabs>
                <w:tab w:val="left" w:pos="0"/>
              </w:tabs>
              <w:overflowPunct w:val="0"/>
              <w:autoSpaceDE w:val="0"/>
              <w:autoSpaceDN w:val="0"/>
              <w:adjustRightInd w:val="0"/>
            </w:pPr>
            <w:r w:rsidRPr="009766A7">
              <w:t>The Depa</w:t>
            </w:r>
            <w:r w:rsidR="007A658A" w:rsidRPr="009766A7">
              <w:t xml:space="preserve">rtment </w:t>
            </w:r>
            <w:r w:rsidRPr="009766A7">
              <w:t>o</w:t>
            </w:r>
            <w:r w:rsidR="007A658A" w:rsidRPr="009766A7">
              <w:t>f</w:t>
            </w:r>
            <w:r w:rsidRPr="009766A7">
              <w:t xml:space="preserve"> Banking and Insu</w:t>
            </w:r>
            <w:r w:rsidR="0054784E">
              <w:t>r</w:t>
            </w:r>
            <w:r w:rsidRPr="009766A7">
              <w:t>ance (DOBI) is currently implementing the transition fr</w:t>
            </w:r>
            <w:r w:rsidR="007A658A" w:rsidRPr="009766A7">
              <w:t>o</w:t>
            </w:r>
            <w:r w:rsidRPr="009766A7">
              <w:t>m the Federally Facili</w:t>
            </w:r>
            <w:r w:rsidR="0054784E">
              <w:t>ta</w:t>
            </w:r>
            <w:r w:rsidRPr="009766A7">
              <w:t xml:space="preserve">ted Marketplace (FFM) to a State-Based Exchange (SBE).  This project is expected to </w:t>
            </w:r>
            <w:r w:rsidR="007A658A" w:rsidRPr="009766A7">
              <w:t>b</w:t>
            </w:r>
            <w:r w:rsidRPr="009766A7">
              <w:t>e in production by the NJ’s Open Enrol</w:t>
            </w:r>
            <w:r w:rsidR="007A658A" w:rsidRPr="009766A7">
              <w:t>l</w:t>
            </w:r>
            <w:r w:rsidRPr="009766A7">
              <w:t>ment Period, currently scheduled for November 1, 2020.  The SBE will b</w:t>
            </w:r>
            <w:r w:rsidR="007A658A" w:rsidRPr="009766A7">
              <w:t>e</w:t>
            </w:r>
            <w:r w:rsidRPr="009766A7">
              <w:t xml:space="preserve"> </w:t>
            </w:r>
            <w:r w:rsidRPr="009766A7">
              <w:lastRenderedPageBreak/>
              <w:t xml:space="preserve">sending </w:t>
            </w:r>
            <w:r w:rsidR="007A658A" w:rsidRPr="009766A7">
              <w:t>Medicaid eligible applicants to the NJ Worker Portal via Accoun</w:t>
            </w:r>
            <w:r w:rsidR="0054784E">
              <w:t>t</w:t>
            </w:r>
            <w:r w:rsidR="007A658A" w:rsidRPr="009766A7">
              <w:t xml:space="preserve"> Transf</w:t>
            </w:r>
            <w:r w:rsidR="0054784E">
              <w:t>er (AT) for final determination.</w:t>
            </w:r>
            <w:r w:rsidR="007A658A" w:rsidRPr="009766A7">
              <w:t xml:space="preserve">  The NJ Worker Portal will be sending AT to the SBE for over income applicants eligible for Qualified Health Plans (QHP).</w:t>
            </w:r>
          </w:p>
          <w:p w14:paraId="603E0F9B" w14:textId="77777777" w:rsidR="00470F60" w:rsidRDefault="00470F60" w:rsidP="007A5827">
            <w:pPr>
              <w:tabs>
                <w:tab w:val="left" w:pos="0"/>
              </w:tabs>
              <w:overflowPunct w:val="0"/>
              <w:autoSpaceDE w:val="0"/>
              <w:autoSpaceDN w:val="0"/>
              <w:adjustRightInd w:val="0"/>
              <w:rPr>
                <w:b/>
              </w:rPr>
            </w:pPr>
          </w:p>
          <w:p w14:paraId="76B8CE8D" w14:textId="1C7A7212" w:rsidR="00470F60" w:rsidRDefault="00470F60" w:rsidP="0059405E">
            <w:pPr>
              <w:tabs>
                <w:tab w:val="left" w:pos="0"/>
              </w:tabs>
              <w:overflowPunct w:val="0"/>
              <w:autoSpaceDE w:val="0"/>
              <w:autoSpaceDN w:val="0"/>
              <w:adjustRightInd w:val="0"/>
              <w:rPr>
                <w:b/>
              </w:rPr>
            </w:pPr>
            <w:r w:rsidRPr="009766A7">
              <w:rPr>
                <w:b/>
              </w:rPr>
              <w:t>Are standing educational programs required between the two entities?</w:t>
            </w:r>
          </w:p>
          <w:p w14:paraId="7A34572F" w14:textId="77777777" w:rsidR="0054784E" w:rsidRPr="009766A7" w:rsidRDefault="0054784E" w:rsidP="0059405E">
            <w:pPr>
              <w:tabs>
                <w:tab w:val="left" w:pos="0"/>
              </w:tabs>
              <w:overflowPunct w:val="0"/>
              <w:autoSpaceDE w:val="0"/>
              <w:autoSpaceDN w:val="0"/>
              <w:adjustRightInd w:val="0"/>
              <w:rPr>
                <w:b/>
              </w:rPr>
            </w:pPr>
          </w:p>
          <w:p w14:paraId="246FD9DD" w14:textId="260F3CD6" w:rsidR="007A658A" w:rsidRDefault="007A658A" w:rsidP="00DD76AF">
            <w:pPr>
              <w:tabs>
                <w:tab w:val="left" w:pos="0"/>
              </w:tabs>
              <w:overflowPunct w:val="0"/>
              <w:autoSpaceDE w:val="0"/>
              <w:autoSpaceDN w:val="0"/>
              <w:adjustRightInd w:val="0"/>
            </w:pPr>
            <w:r w:rsidRPr="0054784E">
              <w:t>This has not yet been discussed</w:t>
            </w:r>
            <w:r w:rsidR="003373A6">
              <w:t>;</w:t>
            </w:r>
            <w:r w:rsidRPr="0054784E">
              <w:t xml:space="preserve"> however, the </w:t>
            </w:r>
            <w:r w:rsidR="0073303D">
              <w:t>Vendor</w:t>
            </w:r>
            <w:r w:rsidRPr="0054784E">
              <w:t xml:space="preserve">’s </w:t>
            </w:r>
            <w:r w:rsidR="00E60B81">
              <w:t xml:space="preserve">{Contractor’s} </w:t>
            </w:r>
            <w:r w:rsidRPr="0054784E">
              <w:t xml:space="preserve">call center application is expected to integrate with the SBE’s Consumer Assistance Center (CAC) and create a process where a “warm-handoff” of applications are generated as well as application status updates between the two </w:t>
            </w:r>
            <w:r w:rsidR="003373A6">
              <w:t xml:space="preserve">(2) </w:t>
            </w:r>
            <w:r w:rsidRPr="0054784E">
              <w:t>systems.</w:t>
            </w:r>
          </w:p>
          <w:p w14:paraId="47E9A62B" w14:textId="49DC532E" w:rsidR="00DC60D7" w:rsidRPr="00D57368" w:rsidRDefault="00DC60D7" w:rsidP="00DD76AF">
            <w:pPr>
              <w:tabs>
                <w:tab w:val="left" w:pos="0"/>
              </w:tabs>
              <w:overflowPunct w:val="0"/>
              <w:autoSpaceDE w:val="0"/>
              <w:autoSpaceDN w:val="0"/>
              <w:adjustRightInd w:val="0"/>
            </w:pPr>
          </w:p>
        </w:tc>
      </w:tr>
      <w:tr w:rsidR="00B845FB" w:rsidRPr="00C40BDE" w14:paraId="76F3CD97" w14:textId="77777777" w:rsidTr="19E0F00C">
        <w:tc>
          <w:tcPr>
            <w:tcW w:w="877" w:type="dxa"/>
            <w:tcBorders>
              <w:top w:val="single" w:sz="4" w:space="0" w:color="auto"/>
              <w:left w:val="single" w:sz="4" w:space="0" w:color="auto"/>
              <w:bottom w:val="single" w:sz="4" w:space="0" w:color="auto"/>
              <w:right w:val="single" w:sz="4" w:space="0" w:color="auto"/>
            </w:tcBorders>
          </w:tcPr>
          <w:p w14:paraId="4BBEADD3" w14:textId="635B7115" w:rsidR="00B845FB" w:rsidRPr="00C40BDE" w:rsidRDefault="007A5827" w:rsidP="0066096E">
            <w:pPr>
              <w:tabs>
                <w:tab w:val="left" w:pos="0"/>
              </w:tabs>
              <w:autoSpaceDN w:val="0"/>
              <w:jc w:val="center"/>
            </w:pPr>
            <w:r>
              <w:lastRenderedPageBreak/>
              <w:t>2</w:t>
            </w:r>
            <w:r w:rsidR="0066096E">
              <w:t>37</w:t>
            </w:r>
          </w:p>
        </w:tc>
        <w:tc>
          <w:tcPr>
            <w:tcW w:w="2160" w:type="dxa"/>
            <w:tcBorders>
              <w:top w:val="single" w:sz="4" w:space="0" w:color="auto"/>
              <w:left w:val="single" w:sz="4" w:space="0" w:color="auto"/>
              <w:bottom w:val="single" w:sz="4" w:space="0" w:color="auto"/>
              <w:right w:val="single" w:sz="4" w:space="0" w:color="auto"/>
            </w:tcBorders>
          </w:tcPr>
          <w:p w14:paraId="6D1F6006" w14:textId="77777777" w:rsidR="00B845FB" w:rsidRPr="00713FC0" w:rsidRDefault="00B845FB" w:rsidP="00B949DB">
            <w:pPr>
              <w:tabs>
                <w:tab w:val="left" w:pos="0"/>
              </w:tabs>
              <w:overflowPunct w:val="0"/>
              <w:autoSpaceDE w:val="0"/>
              <w:autoSpaceDN w:val="0"/>
              <w:adjustRightInd w:val="0"/>
              <w:jc w:val="center"/>
            </w:pPr>
            <w:r w:rsidRPr="007D7454">
              <w:t>Section 3.6.4.1.B, Customer Satisfaction and Retention</w:t>
            </w:r>
          </w:p>
        </w:tc>
        <w:tc>
          <w:tcPr>
            <w:tcW w:w="7200" w:type="dxa"/>
            <w:tcBorders>
              <w:top w:val="single" w:sz="4" w:space="0" w:color="auto"/>
              <w:left w:val="single" w:sz="4" w:space="0" w:color="auto"/>
              <w:bottom w:val="single" w:sz="4" w:space="0" w:color="auto"/>
              <w:right w:val="single" w:sz="4" w:space="0" w:color="auto"/>
            </w:tcBorders>
          </w:tcPr>
          <w:p w14:paraId="5B9BF616" w14:textId="3238D962" w:rsidR="00B845FB" w:rsidRDefault="00B845FB" w:rsidP="007A5827">
            <w:pPr>
              <w:tabs>
                <w:tab w:val="left" w:pos="0"/>
              </w:tabs>
              <w:overflowPunct w:val="0"/>
              <w:autoSpaceDE w:val="0"/>
              <w:autoSpaceDN w:val="0"/>
              <w:adjustRightInd w:val="0"/>
              <w:jc w:val="both"/>
              <w:rPr>
                <w:b/>
              </w:rPr>
            </w:pPr>
            <w:r w:rsidRPr="006B66D7">
              <w:rPr>
                <w:b/>
              </w:rPr>
              <w:t xml:space="preserve">Please confirm that the initial written survey and annual survey may be sent electronically to Applicants/Beneficiaries that have elected to receive notices and information in electronic format.  </w:t>
            </w:r>
          </w:p>
          <w:p w14:paraId="49F84F74" w14:textId="77777777" w:rsidR="0054784E" w:rsidRDefault="0054784E" w:rsidP="007A5827">
            <w:pPr>
              <w:tabs>
                <w:tab w:val="left" w:pos="0"/>
              </w:tabs>
              <w:overflowPunct w:val="0"/>
              <w:autoSpaceDE w:val="0"/>
              <w:autoSpaceDN w:val="0"/>
              <w:adjustRightInd w:val="0"/>
              <w:jc w:val="both"/>
              <w:rPr>
                <w:b/>
              </w:rPr>
            </w:pPr>
          </w:p>
          <w:p w14:paraId="2720FDB4" w14:textId="77777777" w:rsidR="0059405E" w:rsidRDefault="0054784E" w:rsidP="007A5827">
            <w:pPr>
              <w:tabs>
                <w:tab w:val="left" w:pos="0"/>
              </w:tabs>
              <w:overflowPunct w:val="0"/>
              <w:autoSpaceDE w:val="0"/>
              <w:autoSpaceDN w:val="0"/>
              <w:adjustRightInd w:val="0"/>
              <w:jc w:val="both"/>
            </w:pPr>
            <w:r w:rsidRPr="009766A7">
              <w:t>This is c</w:t>
            </w:r>
            <w:r w:rsidR="0059405E" w:rsidRPr="009766A7">
              <w:t>onfirmed, surveys may be sent via paper or electronically.</w:t>
            </w:r>
          </w:p>
          <w:p w14:paraId="67B3C75B" w14:textId="5100CF64" w:rsidR="00DC60D7" w:rsidRPr="009766A7" w:rsidRDefault="00DC60D7" w:rsidP="007A5827">
            <w:pPr>
              <w:tabs>
                <w:tab w:val="left" w:pos="0"/>
              </w:tabs>
              <w:overflowPunct w:val="0"/>
              <w:autoSpaceDE w:val="0"/>
              <w:autoSpaceDN w:val="0"/>
              <w:adjustRightInd w:val="0"/>
              <w:jc w:val="both"/>
            </w:pPr>
          </w:p>
        </w:tc>
      </w:tr>
      <w:tr w:rsidR="00B845FB" w:rsidRPr="00C40BDE" w14:paraId="26D4E64D" w14:textId="77777777" w:rsidTr="19E0F00C">
        <w:tc>
          <w:tcPr>
            <w:tcW w:w="877" w:type="dxa"/>
            <w:tcBorders>
              <w:top w:val="single" w:sz="4" w:space="0" w:color="auto"/>
              <w:left w:val="single" w:sz="4" w:space="0" w:color="auto"/>
              <w:bottom w:val="single" w:sz="4" w:space="0" w:color="auto"/>
              <w:right w:val="single" w:sz="4" w:space="0" w:color="auto"/>
            </w:tcBorders>
          </w:tcPr>
          <w:p w14:paraId="02230A67" w14:textId="26DA7E05" w:rsidR="00B845FB" w:rsidRPr="00C40BDE" w:rsidRDefault="007A5827" w:rsidP="0066096E">
            <w:pPr>
              <w:tabs>
                <w:tab w:val="left" w:pos="0"/>
              </w:tabs>
              <w:autoSpaceDN w:val="0"/>
              <w:jc w:val="center"/>
            </w:pPr>
            <w:r>
              <w:t>2</w:t>
            </w:r>
            <w:r w:rsidR="0066096E">
              <w:t>38</w:t>
            </w:r>
          </w:p>
        </w:tc>
        <w:tc>
          <w:tcPr>
            <w:tcW w:w="2160" w:type="dxa"/>
            <w:tcBorders>
              <w:top w:val="single" w:sz="4" w:space="0" w:color="auto"/>
              <w:left w:val="single" w:sz="4" w:space="0" w:color="auto"/>
              <w:bottom w:val="single" w:sz="4" w:space="0" w:color="auto"/>
              <w:right w:val="single" w:sz="4" w:space="0" w:color="auto"/>
            </w:tcBorders>
          </w:tcPr>
          <w:p w14:paraId="1552BE4E" w14:textId="77777777" w:rsidR="00B845FB" w:rsidRPr="00713FC0" w:rsidRDefault="00B845FB" w:rsidP="00B949DB">
            <w:pPr>
              <w:tabs>
                <w:tab w:val="left" w:pos="0"/>
              </w:tabs>
              <w:overflowPunct w:val="0"/>
              <w:autoSpaceDE w:val="0"/>
              <w:autoSpaceDN w:val="0"/>
              <w:adjustRightInd w:val="0"/>
              <w:jc w:val="center"/>
            </w:pPr>
            <w:r w:rsidRPr="006B66D7">
              <w:t>Section 3.6.4.1.B, Customer Satisfaction and Retention</w:t>
            </w:r>
          </w:p>
        </w:tc>
        <w:tc>
          <w:tcPr>
            <w:tcW w:w="7200" w:type="dxa"/>
            <w:tcBorders>
              <w:top w:val="single" w:sz="4" w:space="0" w:color="auto"/>
              <w:left w:val="single" w:sz="4" w:space="0" w:color="auto"/>
              <w:bottom w:val="single" w:sz="4" w:space="0" w:color="auto"/>
              <w:right w:val="single" w:sz="4" w:space="0" w:color="auto"/>
            </w:tcBorders>
          </w:tcPr>
          <w:p w14:paraId="4D8A0665" w14:textId="3794D53D" w:rsidR="00B845FB" w:rsidRDefault="00B845FB" w:rsidP="007A5827">
            <w:pPr>
              <w:tabs>
                <w:tab w:val="left" w:pos="0"/>
              </w:tabs>
              <w:overflowPunct w:val="0"/>
              <w:autoSpaceDE w:val="0"/>
              <w:autoSpaceDN w:val="0"/>
              <w:adjustRightInd w:val="0"/>
              <w:jc w:val="both"/>
              <w:rPr>
                <w:b/>
              </w:rPr>
            </w:pPr>
            <w:r w:rsidRPr="006B66D7">
              <w:rPr>
                <w:b/>
              </w:rPr>
              <w:t xml:space="preserve">Please confirm that the survey is to be sent at the household/case level and not at the individual beneficiary level.  </w:t>
            </w:r>
          </w:p>
          <w:p w14:paraId="63C5516F" w14:textId="77777777" w:rsidR="0054784E" w:rsidRDefault="0054784E" w:rsidP="007A5827">
            <w:pPr>
              <w:tabs>
                <w:tab w:val="left" w:pos="0"/>
              </w:tabs>
              <w:overflowPunct w:val="0"/>
              <w:autoSpaceDE w:val="0"/>
              <w:autoSpaceDN w:val="0"/>
              <w:adjustRightInd w:val="0"/>
              <w:jc w:val="both"/>
              <w:rPr>
                <w:b/>
              </w:rPr>
            </w:pPr>
          </w:p>
          <w:p w14:paraId="14E6578D" w14:textId="77777777" w:rsidR="0059405E" w:rsidRDefault="0054784E" w:rsidP="00DD76AF">
            <w:pPr>
              <w:tabs>
                <w:tab w:val="left" w:pos="0"/>
              </w:tabs>
              <w:overflowPunct w:val="0"/>
              <w:autoSpaceDE w:val="0"/>
              <w:autoSpaceDN w:val="0"/>
              <w:adjustRightInd w:val="0"/>
              <w:jc w:val="both"/>
            </w:pPr>
            <w:r>
              <w:t>This is c</w:t>
            </w:r>
            <w:r w:rsidR="0059405E" w:rsidRPr="009766A7">
              <w:t>onfirmed</w:t>
            </w:r>
            <w:r w:rsidR="0073303D">
              <w:t xml:space="preserve">.  The survey is to be sent </w:t>
            </w:r>
            <w:r w:rsidR="0059405E" w:rsidRPr="009766A7">
              <w:t>at the household/case level.</w:t>
            </w:r>
          </w:p>
          <w:p w14:paraId="225B6240" w14:textId="7452507A" w:rsidR="00DC60D7" w:rsidRPr="009766A7" w:rsidRDefault="00DC60D7" w:rsidP="00DD76AF">
            <w:pPr>
              <w:tabs>
                <w:tab w:val="left" w:pos="0"/>
              </w:tabs>
              <w:overflowPunct w:val="0"/>
              <w:autoSpaceDE w:val="0"/>
              <w:autoSpaceDN w:val="0"/>
              <w:adjustRightInd w:val="0"/>
              <w:jc w:val="both"/>
            </w:pPr>
          </w:p>
        </w:tc>
      </w:tr>
      <w:tr w:rsidR="00B845FB" w:rsidRPr="00C40BDE" w14:paraId="6B9B8B4C" w14:textId="77777777" w:rsidTr="19E0F00C">
        <w:tc>
          <w:tcPr>
            <w:tcW w:w="877" w:type="dxa"/>
            <w:tcBorders>
              <w:top w:val="single" w:sz="4" w:space="0" w:color="auto"/>
              <w:left w:val="single" w:sz="4" w:space="0" w:color="auto"/>
              <w:bottom w:val="single" w:sz="4" w:space="0" w:color="auto"/>
              <w:right w:val="single" w:sz="4" w:space="0" w:color="auto"/>
            </w:tcBorders>
          </w:tcPr>
          <w:p w14:paraId="5093E287" w14:textId="54F781D4" w:rsidR="00B845FB" w:rsidRPr="00C40BDE" w:rsidRDefault="007A5827" w:rsidP="0066096E">
            <w:pPr>
              <w:tabs>
                <w:tab w:val="left" w:pos="0"/>
              </w:tabs>
              <w:autoSpaceDN w:val="0"/>
              <w:jc w:val="center"/>
            </w:pPr>
            <w:r>
              <w:t>2</w:t>
            </w:r>
            <w:r w:rsidR="0066096E">
              <w:t>39</w:t>
            </w:r>
          </w:p>
        </w:tc>
        <w:tc>
          <w:tcPr>
            <w:tcW w:w="2160" w:type="dxa"/>
            <w:tcBorders>
              <w:top w:val="single" w:sz="4" w:space="0" w:color="auto"/>
              <w:left w:val="single" w:sz="4" w:space="0" w:color="auto"/>
              <w:bottom w:val="single" w:sz="4" w:space="0" w:color="auto"/>
              <w:right w:val="single" w:sz="4" w:space="0" w:color="auto"/>
            </w:tcBorders>
          </w:tcPr>
          <w:p w14:paraId="5466249E" w14:textId="38553964" w:rsidR="00B845FB" w:rsidRPr="00713FC0" w:rsidRDefault="00B845FB" w:rsidP="00B949DB">
            <w:pPr>
              <w:tabs>
                <w:tab w:val="left" w:pos="0"/>
                <w:tab w:val="left" w:pos="322"/>
              </w:tabs>
              <w:overflowPunct w:val="0"/>
              <w:autoSpaceDE w:val="0"/>
              <w:autoSpaceDN w:val="0"/>
              <w:adjustRightInd w:val="0"/>
              <w:jc w:val="center"/>
            </w:pPr>
            <w:r w:rsidRPr="006B66D7">
              <w:t>Section 3.6.4.1 &amp; 3.6.4.2, Customer Satisfaction and Retention</w:t>
            </w:r>
          </w:p>
        </w:tc>
        <w:tc>
          <w:tcPr>
            <w:tcW w:w="7200" w:type="dxa"/>
            <w:tcBorders>
              <w:top w:val="single" w:sz="4" w:space="0" w:color="auto"/>
              <w:left w:val="single" w:sz="4" w:space="0" w:color="auto"/>
              <w:bottom w:val="single" w:sz="4" w:space="0" w:color="auto"/>
              <w:right w:val="single" w:sz="4" w:space="0" w:color="auto"/>
            </w:tcBorders>
          </w:tcPr>
          <w:p w14:paraId="0434BB5B" w14:textId="31670854" w:rsidR="00B845FB" w:rsidRPr="00571B6C" w:rsidRDefault="00B845FB" w:rsidP="007A5827">
            <w:pPr>
              <w:tabs>
                <w:tab w:val="left" w:pos="0"/>
              </w:tabs>
              <w:overflowPunct w:val="0"/>
              <w:autoSpaceDE w:val="0"/>
              <w:autoSpaceDN w:val="0"/>
              <w:adjustRightInd w:val="0"/>
              <w:jc w:val="both"/>
              <w:rPr>
                <w:b/>
              </w:rPr>
            </w:pPr>
            <w:r w:rsidRPr="00571B6C">
              <w:rPr>
                <w:b/>
              </w:rPr>
              <w:t>Can DMAHS provide samples and volumes of current customer satisfaction surveys and disenrollment surveys?</w:t>
            </w:r>
          </w:p>
          <w:p w14:paraId="74857858" w14:textId="77777777" w:rsidR="00571B6C" w:rsidRPr="00571B6C" w:rsidRDefault="00571B6C">
            <w:pPr>
              <w:tabs>
                <w:tab w:val="left" w:pos="0"/>
              </w:tabs>
              <w:overflowPunct w:val="0"/>
              <w:autoSpaceDE w:val="0"/>
              <w:autoSpaceDN w:val="0"/>
              <w:adjustRightInd w:val="0"/>
              <w:jc w:val="both"/>
              <w:rPr>
                <w:b/>
              </w:rPr>
            </w:pPr>
          </w:p>
          <w:p w14:paraId="259C09B8" w14:textId="319D938B" w:rsidR="0054784E" w:rsidRDefault="00571B6C">
            <w:pPr>
              <w:tabs>
                <w:tab w:val="left" w:pos="0"/>
              </w:tabs>
              <w:overflowPunct w:val="0"/>
              <w:autoSpaceDE w:val="0"/>
              <w:autoSpaceDN w:val="0"/>
              <w:adjustRightInd w:val="0"/>
              <w:jc w:val="both"/>
            </w:pPr>
            <w:r>
              <w:t>Customer satisfaction surveys have been suspended for years</w:t>
            </w:r>
            <w:r w:rsidR="003373A6">
              <w:t>;</w:t>
            </w:r>
            <w:r>
              <w:t xml:space="preserve"> however, this requirement has been </w:t>
            </w:r>
            <w:r w:rsidR="00ED0140" w:rsidRPr="00571B6C">
              <w:t xml:space="preserve">left in </w:t>
            </w:r>
            <w:r w:rsidR="00433C64">
              <w:t xml:space="preserve">the Bid Solicitation </w:t>
            </w:r>
            <w:r w:rsidR="00ED0140" w:rsidRPr="00571B6C">
              <w:t xml:space="preserve">in case </w:t>
            </w:r>
            <w:r>
              <w:t xml:space="preserve">the State decides to resume this function in the future.  </w:t>
            </w:r>
          </w:p>
          <w:p w14:paraId="6D97977D" w14:textId="36CE5B94" w:rsidR="00DC60D7" w:rsidRPr="009766A7" w:rsidRDefault="00DC60D7">
            <w:pPr>
              <w:tabs>
                <w:tab w:val="left" w:pos="0"/>
              </w:tabs>
              <w:overflowPunct w:val="0"/>
              <w:autoSpaceDE w:val="0"/>
              <w:autoSpaceDN w:val="0"/>
              <w:adjustRightInd w:val="0"/>
              <w:jc w:val="both"/>
            </w:pPr>
          </w:p>
        </w:tc>
      </w:tr>
      <w:tr w:rsidR="009B2EE4" w14:paraId="02436422" w14:textId="77777777" w:rsidTr="19E0F00C">
        <w:tc>
          <w:tcPr>
            <w:tcW w:w="877" w:type="dxa"/>
            <w:tcBorders>
              <w:top w:val="single" w:sz="4" w:space="0" w:color="auto"/>
              <w:left w:val="single" w:sz="4" w:space="0" w:color="auto"/>
              <w:bottom w:val="single" w:sz="4" w:space="0" w:color="auto"/>
              <w:right w:val="single" w:sz="4" w:space="0" w:color="auto"/>
            </w:tcBorders>
          </w:tcPr>
          <w:p w14:paraId="7697E486" w14:textId="43F568FF" w:rsidR="009B2EE4" w:rsidRPr="00C40BDE" w:rsidRDefault="007A5827" w:rsidP="0066096E">
            <w:pPr>
              <w:tabs>
                <w:tab w:val="left" w:pos="0"/>
              </w:tabs>
              <w:autoSpaceDN w:val="0"/>
              <w:jc w:val="center"/>
            </w:pPr>
            <w:r>
              <w:t>24</w:t>
            </w:r>
            <w:r w:rsidR="0066096E">
              <w:t>0</w:t>
            </w:r>
          </w:p>
        </w:tc>
        <w:tc>
          <w:tcPr>
            <w:tcW w:w="2160" w:type="dxa"/>
            <w:tcBorders>
              <w:top w:val="single" w:sz="4" w:space="0" w:color="auto"/>
              <w:left w:val="single" w:sz="4" w:space="0" w:color="auto"/>
              <w:bottom w:val="single" w:sz="4" w:space="0" w:color="auto"/>
              <w:right w:val="single" w:sz="4" w:space="0" w:color="auto"/>
            </w:tcBorders>
          </w:tcPr>
          <w:p w14:paraId="3C26E7C3" w14:textId="388777E9" w:rsidR="009B2EE4" w:rsidRPr="00713FC0" w:rsidRDefault="00226DF6" w:rsidP="00B949DB">
            <w:pPr>
              <w:tabs>
                <w:tab w:val="left" w:pos="0"/>
                <w:tab w:val="left" w:pos="312"/>
              </w:tabs>
              <w:overflowPunct w:val="0"/>
              <w:autoSpaceDE w:val="0"/>
              <w:autoSpaceDN w:val="0"/>
              <w:adjustRightInd w:val="0"/>
              <w:jc w:val="center"/>
            </w:pPr>
            <w:r w:rsidRPr="00226DF6">
              <w:t>Section 3.6.1.2.D, Managed Care Populations for Mandatory Enrollment</w:t>
            </w:r>
          </w:p>
        </w:tc>
        <w:tc>
          <w:tcPr>
            <w:tcW w:w="7200" w:type="dxa"/>
            <w:tcBorders>
              <w:top w:val="single" w:sz="4" w:space="0" w:color="auto"/>
              <w:left w:val="single" w:sz="4" w:space="0" w:color="auto"/>
              <w:bottom w:val="single" w:sz="4" w:space="0" w:color="auto"/>
              <w:right w:val="single" w:sz="4" w:space="0" w:color="auto"/>
            </w:tcBorders>
          </w:tcPr>
          <w:p w14:paraId="0F6ADCE8" w14:textId="77777777" w:rsidR="0054784E" w:rsidRDefault="00226DF6" w:rsidP="002D270D">
            <w:pPr>
              <w:tabs>
                <w:tab w:val="left" w:pos="0"/>
              </w:tabs>
              <w:overflowPunct w:val="0"/>
              <w:autoSpaceDE w:val="0"/>
              <w:autoSpaceDN w:val="0"/>
              <w:adjustRightInd w:val="0"/>
              <w:jc w:val="both"/>
              <w:rPr>
                <w:b/>
              </w:rPr>
            </w:pPr>
            <w:r w:rsidRPr="00226DF6">
              <w:rPr>
                <w:b/>
              </w:rPr>
              <w:t xml:space="preserve">Can DMAHS provide any examples of past schedules of outreach/education presentations? </w:t>
            </w:r>
          </w:p>
          <w:p w14:paraId="1B235F02" w14:textId="405B7380" w:rsidR="009B2EE4" w:rsidRDefault="00226DF6" w:rsidP="002D270D">
            <w:pPr>
              <w:tabs>
                <w:tab w:val="left" w:pos="0"/>
              </w:tabs>
              <w:overflowPunct w:val="0"/>
              <w:autoSpaceDE w:val="0"/>
              <w:autoSpaceDN w:val="0"/>
              <w:adjustRightInd w:val="0"/>
              <w:jc w:val="both"/>
              <w:rPr>
                <w:b/>
              </w:rPr>
            </w:pPr>
            <w:r w:rsidRPr="00226DF6">
              <w:rPr>
                <w:b/>
              </w:rPr>
              <w:t xml:space="preserve"> </w:t>
            </w:r>
          </w:p>
          <w:p w14:paraId="6D0585A2" w14:textId="77777777" w:rsidR="0054784E" w:rsidRDefault="0095011B">
            <w:pPr>
              <w:tabs>
                <w:tab w:val="left" w:pos="0"/>
              </w:tabs>
              <w:overflowPunct w:val="0"/>
              <w:autoSpaceDE w:val="0"/>
              <w:autoSpaceDN w:val="0"/>
              <w:adjustRightInd w:val="0"/>
              <w:jc w:val="both"/>
            </w:pPr>
            <w:r w:rsidRPr="009766A7">
              <w:t xml:space="preserve">Schedules are determined </w:t>
            </w:r>
            <w:r w:rsidRPr="008A16A9">
              <w:t>by the State</w:t>
            </w:r>
            <w:r>
              <w:t xml:space="preserve"> based on needs.</w:t>
            </w:r>
            <w:r w:rsidR="008A16A9">
              <w:t xml:space="preserve">  This information is proprietary to the current </w:t>
            </w:r>
            <w:r w:rsidR="00433C64">
              <w:t>V</w:t>
            </w:r>
            <w:r w:rsidR="008A16A9">
              <w:t>endor</w:t>
            </w:r>
            <w:r w:rsidR="00433C64">
              <w:t xml:space="preserve"> {Contractor}</w:t>
            </w:r>
            <w:r w:rsidR="008A16A9">
              <w:t>.</w:t>
            </w:r>
          </w:p>
          <w:p w14:paraId="3B95F0CB" w14:textId="5563B437" w:rsidR="00DC60D7" w:rsidRPr="009766A7" w:rsidRDefault="00DC60D7">
            <w:pPr>
              <w:tabs>
                <w:tab w:val="left" w:pos="0"/>
              </w:tabs>
              <w:overflowPunct w:val="0"/>
              <w:autoSpaceDE w:val="0"/>
              <w:autoSpaceDN w:val="0"/>
              <w:adjustRightInd w:val="0"/>
              <w:jc w:val="both"/>
            </w:pPr>
          </w:p>
        </w:tc>
      </w:tr>
      <w:tr w:rsidR="009B2EE4" w14:paraId="2687FB5A" w14:textId="77777777" w:rsidTr="19E0F00C">
        <w:tc>
          <w:tcPr>
            <w:tcW w:w="877" w:type="dxa"/>
            <w:tcBorders>
              <w:top w:val="single" w:sz="4" w:space="0" w:color="auto"/>
              <w:left w:val="single" w:sz="4" w:space="0" w:color="auto"/>
              <w:bottom w:val="single" w:sz="4" w:space="0" w:color="auto"/>
              <w:right w:val="single" w:sz="4" w:space="0" w:color="auto"/>
            </w:tcBorders>
          </w:tcPr>
          <w:p w14:paraId="6E650B4B" w14:textId="5EDE3256" w:rsidR="009B2EE4" w:rsidRPr="00C40BDE" w:rsidRDefault="0066096E" w:rsidP="00695995">
            <w:pPr>
              <w:tabs>
                <w:tab w:val="left" w:pos="0"/>
              </w:tabs>
              <w:autoSpaceDN w:val="0"/>
              <w:jc w:val="center"/>
            </w:pPr>
            <w:r>
              <w:t>241</w:t>
            </w:r>
          </w:p>
        </w:tc>
        <w:tc>
          <w:tcPr>
            <w:tcW w:w="2160" w:type="dxa"/>
            <w:tcBorders>
              <w:top w:val="single" w:sz="4" w:space="0" w:color="auto"/>
              <w:left w:val="single" w:sz="4" w:space="0" w:color="auto"/>
              <w:bottom w:val="single" w:sz="4" w:space="0" w:color="auto"/>
              <w:right w:val="single" w:sz="4" w:space="0" w:color="auto"/>
            </w:tcBorders>
          </w:tcPr>
          <w:p w14:paraId="356F3D20" w14:textId="496FB006" w:rsidR="009B2EE4" w:rsidRPr="00713FC0" w:rsidRDefault="00226DF6" w:rsidP="00B949DB">
            <w:pPr>
              <w:tabs>
                <w:tab w:val="left" w:pos="0"/>
              </w:tabs>
              <w:overflowPunct w:val="0"/>
              <w:autoSpaceDE w:val="0"/>
              <w:autoSpaceDN w:val="0"/>
              <w:adjustRightInd w:val="0"/>
              <w:jc w:val="center"/>
            </w:pPr>
            <w:r w:rsidRPr="00226DF6">
              <w:t>Section 3.6.1.2.D.14, Managed Care Populations for Mandatory Enrollment</w:t>
            </w:r>
          </w:p>
        </w:tc>
        <w:tc>
          <w:tcPr>
            <w:tcW w:w="7200" w:type="dxa"/>
            <w:tcBorders>
              <w:top w:val="single" w:sz="4" w:space="0" w:color="auto"/>
              <w:left w:val="single" w:sz="4" w:space="0" w:color="auto"/>
              <w:bottom w:val="single" w:sz="4" w:space="0" w:color="auto"/>
              <w:right w:val="single" w:sz="4" w:space="0" w:color="auto"/>
            </w:tcBorders>
          </w:tcPr>
          <w:p w14:paraId="2A053D06" w14:textId="1A8219F7" w:rsidR="002D270D" w:rsidRDefault="00226DF6" w:rsidP="002D270D">
            <w:pPr>
              <w:pStyle w:val="ListParagraph"/>
              <w:numPr>
                <w:ilvl w:val="0"/>
                <w:numId w:val="64"/>
              </w:numPr>
              <w:tabs>
                <w:tab w:val="left" w:pos="0"/>
              </w:tabs>
              <w:overflowPunct w:val="0"/>
              <w:autoSpaceDE w:val="0"/>
              <w:autoSpaceDN w:val="0"/>
              <w:adjustRightInd w:val="0"/>
              <w:jc w:val="both"/>
              <w:rPr>
                <w:b/>
              </w:rPr>
            </w:pPr>
            <w:r w:rsidRPr="002D270D">
              <w:rPr>
                <w:b/>
              </w:rPr>
              <w:t xml:space="preserve">Is auto-assignment the responsibility of the Contractor or is it performed in the </w:t>
            </w:r>
            <w:r w:rsidR="002D270D" w:rsidRPr="002D270D">
              <w:rPr>
                <w:b/>
              </w:rPr>
              <w:t>State’s</w:t>
            </w:r>
            <w:r w:rsidRPr="002D270D">
              <w:rPr>
                <w:b/>
              </w:rPr>
              <w:t xml:space="preserve"> system</w:t>
            </w:r>
            <w:r w:rsidR="002D270D">
              <w:rPr>
                <w:b/>
              </w:rPr>
              <w:t>?</w:t>
            </w:r>
          </w:p>
          <w:p w14:paraId="0C2AE7EF" w14:textId="77777777" w:rsidR="0054784E" w:rsidRPr="009766A7" w:rsidRDefault="0054784E" w:rsidP="009766A7">
            <w:pPr>
              <w:tabs>
                <w:tab w:val="left" w:pos="0"/>
              </w:tabs>
              <w:overflowPunct w:val="0"/>
              <w:autoSpaceDE w:val="0"/>
              <w:autoSpaceDN w:val="0"/>
              <w:adjustRightInd w:val="0"/>
              <w:jc w:val="both"/>
              <w:rPr>
                <w:b/>
              </w:rPr>
            </w:pPr>
          </w:p>
          <w:p w14:paraId="2A1DAEE9" w14:textId="4A3578D9" w:rsidR="0059405E" w:rsidRPr="0054784E" w:rsidRDefault="0059405E" w:rsidP="009766A7">
            <w:pPr>
              <w:tabs>
                <w:tab w:val="left" w:pos="0"/>
              </w:tabs>
              <w:overflowPunct w:val="0"/>
              <w:autoSpaceDE w:val="0"/>
              <w:autoSpaceDN w:val="0"/>
              <w:adjustRightInd w:val="0"/>
              <w:ind w:left="360"/>
              <w:jc w:val="both"/>
            </w:pPr>
            <w:r w:rsidRPr="0054784E">
              <w:t>Auto assignment is performed in the State’s system.</w:t>
            </w:r>
          </w:p>
          <w:p w14:paraId="38E904C7" w14:textId="77777777" w:rsidR="0059405E" w:rsidRPr="009766A7" w:rsidRDefault="0059405E" w:rsidP="009766A7">
            <w:pPr>
              <w:tabs>
                <w:tab w:val="left" w:pos="0"/>
              </w:tabs>
              <w:overflowPunct w:val="0"/>
              <w:autoSpaceDE w:val="0"/>
              <w:autoSpaceDN w:val="0"/>
              <w:adjustRightInd w:val="0"/>
              <w:jc w:val="both"/>
              <w:rPr>
                <w:b/>
              </w:rPr>
            </w:pPr>
          </w:p>
          <w:p w14:paraId="4C6007EB" w14:textId="4F266F22" w:rsidR="009B2EE4" w:rsidRDefault="002D270D" w:rsidP="002D270D">
            <w:pPr>
              <w:pStyle w:val="ListParagraph"/>
              <w:numPr>
                <w:ilvl w:val="0"/>
                <w:numId w:val="64"/>
              </w:numPr>
              <w:tabs>
                <w:tab w:val="left" w:pos="0"/>
              </w:tabs>
              <w:overflowPunct w:val="0"/>
              <w:autoSpaceDE w:val="0"/>
              <w:autoSpaceDN w:val="0"/>
              <w:adjustRightInd w:val="0"/>
              <w:jc w:val="both"/>
              <w:rPr>
                <w:b/>
              </w:rPr>
            </w:pPr>
            <w:r>
              <w:rPr>
                <w:b/>
              </w:rPr>
              <w:t>I</w:t>
            </w:r>
            <w:r w:rsidR="00226DF6" w:rsidRPr="002D270D">
              <w:rPr>
                <w:b/>
              </w:rPr>
              <w:t>s an indicator sent via Daily eligible file?</w:t>
            </w:r>
          </w:p>
          <w:p w14:paraId="10825C92" w14:textId="77777777" w:rsidR="0054784E" w:rsidRPr="009766A7" w:rsidRDefault="0054784E" w:rsidP="009766A7">
            <w:pPr>
              <w:tabs>
                <w:tab w:val="left" w:pos="0"/>
              </w:tabs>
              <w:overflowPunct w:val="0"/>
              <w:autoSpaceDE w:val="0"/>
              <w:autoSpaceDN w:val="0"/>
              <w:adjustRightInd w:val="0"/>
              <w:jc w:val="both"/>
              <w:rPr>
                <w:b/>
              </w:rPr>
            </w:pPr>
          </w:p>
          <w:p w14:paraId="7918A2A2" w14:textId="77777777" w:rsidR="0054784E" w:rsidRDefault="0059405E" w:rsidP="009766A7">
            <w:pPr>
              <w:tabs>
                <w:tab w:val="left" w:pos="0"/>
              </w:tabs>
              <w:overflowPunct w:val="0"/>
              <w:autoSpaceDE w:val="0"/>
              <w:autoSpaceDN w:val="0"/>
              <w:adjustRightInd w:val="0"/>
              <w:ind w:left="360"/>
              <w:jc w:val="both"/>
            </w:pPr>
            <w:r w:rsidRPr="0054784E">
              <w:t>Yes.</w:t>
            </w:r>
          </w:p>
          <w:p w14:paraId="0788CF5E" w14:textId="4E2EEBCB" w:rsidR="00DC60D7" w:rsidRPr="00D57368" w:rsidRDefault="00DC60D7" w:rsidP="009766A7">
            <w:pPr>
              <w:tabs>
                <w:tab w:val="left" w:pos="0"/>
              </w:tabs>
              <w:overflowPunct w:val="0"/>
              <w:autoSpaceDE w:val="0"/>
              <w:autoSpaceDN w:val="0"/>
              <w:adjustRightInd w:val="0"/>
              <w:ind w:left="360"/>
              <w:jc w:val="both"/>
            </w:pPr>
          </w:p>
        </w:tc>
      </w:tr>
      <w:tr w:rsidR="009B2EE4" w14:paraId="3F4FA00D" w14:textId="77777777" w:rsidTr="19E0F00C">
        <w:tc>
          <w:tcPr>
            <w:tcW w:w="877" w:type="dxa"/>
            <w:tcBorders>
              <w:top w:val="single" w:sz="4" w:space="0" w:color="auto"/>
              <w:left w:val="single" w:sz="4" w:space="0" w:color="auto"/>
              <w:bottom w:val="single" w:sz="4" w:space="0" w:color="auto"/>
              <w:right w:val="single" w:sz="4" w:space="0" w:color="auto"/>
            </w:tcBorders>
          </w:tcPr>
          <w:p w14:paraId="49C279FF" w14:textId="2E045EF5" w:rsidR="009B2EE4" w:rsidRPr="00C40BDE" w:rsidRDefault="0066096E" w:rsidP="00695995">
            <w:pPr>
              <w:tabs>
                <w:tab w:val="left" w:pos="0"/>
              </w:tabs>
              <w:autoSpaceDN w:val="0"/>
              <w:jc w:val="center"/>
            </w:pPr>
            <w:r>
              <w:t>242</w:t>
            </w:r>
          </w:p>
        </w:tc>
        <w:tc>
          <w:tcPr>
            <w:tcW w:w="2160" w:type="dxa"/>
            <w:tcBorders>
              <w:top w:val="single" w:sz="4" w:space="0" w:color="auto"/>
              <w:left w:val="single" w:sz="4" w:space="0" w:color="auto"/>
              <w:bottom w:val="single" w:sz="4" w:space="0" w:color="auto"/>
              <w:right w:val="single" w:sz="4" w:space="0" w:color="auto"/>
            </w:tcBorders>
          </w:tcPr>
          <w:p w14:paraId="44CEFE5C" w14:textId="35F1BCA7" w:rsidR="009B2EE4" w:rsidRPr="00713FC0" w:rsidRDefault="00226DF6" w:rsidP="00B949DB">
            <w:pPr>
              <w:tabs>
                <w:tab w:val="left" w:pos="0"/>
              </w:tabs>
              <w:overflowPunct w:val="0"/>
              <w:autoSpaceDE w:val="0"/>
              <w:autoSpaceDN w:val="0"/>
              <w:adjustRightInd w:val="0"/>
              <w:jc w:val="center"/>
            </w:pPr>
            <w:r w:rsidRPr="00226DF6">
              <w:t>Section 3.6.1.</w:t>
            </w:r>
            <w:r w:rsidR="00693E33">
              <w:t>3</w:t>
            </w:r>
            <w:r w:rsidRPr="00226DF6">
              <w:t>.D.17, Managed Care Populations for Mandatory Enrollment</w:t>
            </w:r>
          </w:p>
        </w:tc>
        <w:tc>
          <w:tcPr>
            <w:tcW w:w="7200" w:type="dxa"/>
            <w:tcBorders>
              <w:top w:val="single" w:sz="4" w:space="0" w:color="auto"/>
              <w:left w:val="single" w:sz="4" w:space="0" w:color="auto"/>
              <w:bottom w:val="single" w:sz="4" w:space="0" w:color="auto"/>
              <w:right w:val="single" w:sz="4" w:space="0" w:color="auto"/>
            </w:tcBorders>
          </w:tcPr>
          <w:p w14:paraId="0B4DB7B0" w14:textId="32711197" w:rsidR="009B2EE4" w:rsidRDefault="00226DF6" w:rsidP="002D270D">
            <w:pPr>
              <w:tabs>
                <w:tab w:val="left" w:pos="0"/>
              </w:tabs>
              <w:overflowPunct w:val="0"/>
              <w:autoSpaceDE w:val="0"/>
              <w:autoSpaceDN w:val="0"/>
              <w:adjustRightInd w:val="0"/>
              <w:jc w:val="both"/>
              <w:rPr>
                <w:b/>
              </w:rPr>
            </w:pPr>
            <w:r w:rsidRPr="00226DF6">
              <w:rPr>
                <w:b/>
              </w:rPr>
              <w:t xml:space="preserve">Would DMAHS consider editing the following requirement: </w:t>
            </w:r>
            <w:r w:rsidR="002D270D">
              <w:rPr>
                <w:b/>
              </w:rPr>
              <w:t>“</w:t>
            </w:r>
            <w:r w:rsidRPr="00226DF6">
              <w:rPr>
                <w:b/>
              </w:rPr>
              <w:t xml:space="preserve">Provide every new NJ </w:t>
            </w:r>
            <w:proofErr w:type="spellStart"/>
            <w:r w:rsidRPr="00226DF6">
              <w:rPr>
                <w:b/>
              </w:rPr>
              <w:t>FamilyCare</w:t>
            </w:r>
            <w:proofErr w:type="spellEnd"/>
            <w:r w:rsidRPr="00226DF6">
              <w:rPr>
                <w:b/>
              </w:rPr>
              <w:t xml:space="preserve"> Applicant/Beneficiary the opportunity to personally visit with an agent of the Vendor {Contractor}</w:t>
            </w:r>
            <w:r w:rsidR="00A11193" w:rsidRPr="00226DF6">
              <w:rPr>
                <w:b/>
              </w:rPr>
              <w:t>?</w:t>
            </w:r>
            <w:r w:rsidRPr="00226DF6">
              <w:rPr>
                <w:b/>
              </w:rPr>
              <w:t xml:space="preserve"> These visits may be in a group or on a one-on-one basis and may be given as presentations in the CWA offices, MACCs, community centers and other venues including but not limited to the </w:t>
            </w:r>
            <w:r w:rsidR="002D270D" w:rsidRPr="00226DF6">
              <w:rPr>
                <w:b/>
              </w:rPr>
              <w:t>Vendor’s</w:t>
            </w:r>
            <w:r w:rsidRPr="00226DF6">
              <w:rPr>
                <w:b/>
              </w:rPr>
              <w:t xml:space="preserve"> {</w:t>
            </w:r>
            <w:r w:rsidR="002D270D" w:rsidRPr="00226DF6">
              <w:rPr>
                <w:b/>
              </w:rPr>
              <w:t>Contractor’s</w:t>
            </w:r>
            <w:r w:rsidRPr="00226DF6">
              <w:rPr>
                <w:b/>
              </w:rPr>
              <w:t>} Regional Offices.</w:t>
            </w:r>
            <w:r w:rsidR="002D270D">
              <w:rPr>
                <w:b/>
              </w:rPr>
              <w:t>”</w:t>
            </w:r>
            <w:r w:rsidRPr="00226DF6">
              <w:rPr>
                <w:b/>
              </w:rPr>
              <w:t>?</w:t>
            </w:r>
          </w:p>
          <w:p w14:paraId="1DDC0C82" w14:textId="77777777" w:rsidR="0054784E" w:rsidRDefault="0054784E" w:rsidP="002D270D">
            <w:pPr>
              <w:tabs>
                <w:tab w:val="left" w:pos="0"/>
              </w:tabs>
              <w:overflowPunct w:val="0"/>
              <w:autoSpaceDE w:val="0"/>
              <w:autoSpaceDN w:val="0"/>
              <w:adjustRightInd w:val="0"/>
              <w:jc w:val="both"/>
              <w:rPr>
                <w:b/>
              </w:rPr>
            </w:pPr>
          </w:p>
          <w:p w14:paraId="3E51D206" w14:textId="57DF79DB" w:rsidR="00ED14AE" w:rsidRDefault="00693E33" w:rsidP="00675CFE">
            <w:pPr>
              <w:tabs>
                <w:tab w:val="left" w:pos="0"/>
              </w:tabs>
              <w:overflowPunct w:val="0"/>
              <w:autoSpaceDE w:val="0"/>
              <w:autoSpaceDN w:val="0"/>
              <w:adjustRightInd w:val="0"/>
              <w:jc w:val="both"/>
            </w:pPr>
            <w:r>
              <w:t xml:space="preserve">Please see “T1392 Revised Bid Solicitation </w:t>
            </w:r>
            <w:r w:rsidR="00F24EFF">
              <w:t>10.7</w:t>
            </w:r>
            <w:r>
              <w:t>.</w:t>
            </w:r>
            <w:r w:rsidR="00675CFE">
              <w:t>20</w:t>
            </w:r>
            <w:r>
              <w:t>20”</w:t>
            </w:r>
            <w:r w:rsidR="002B4E85">
              <w:t xml:space="preserve"> Section 3.6.</w:t>
            </w:r>
            <w:r w:rsidR="1EFCBFB9">
              <w:t>1</w:t>
            </w:r>
            <w:r w:rsidR="002B4E85">
              <w:t>.3</w:t>
            </w:r>
            <w:r w:rsidR="00A11193">
              <w:t>.</w:t>
            </w:r>
            <w:r w:rsidR="002B4E85">
              <w:t>D</w:t>
            </w:r>
            <w:r w:rsidR="00A11193">
              <w:t>.</w:t>
            </w:r>
            <w:r w:rsidR="002B4E85">
              <w:t>17</w:t>
            </w:r>
            <w:r w:rsidR="00B70188">
              <w:t xml:space="preserve">. </w:t>
            </w:r>
          </w:p>
          <w:p w14:paraId="5400D747" w14:textId="12F78FBC" w:rsidR="00DC60D7" w:rsidRPr="009766A7" w:rsidRDefault="00DC60D7" w:rsidP="00675CFE">
            <w:pPr>
              <w:tabs>
                <w:tab w:val="left" w:pos="0"/>
              </w:tabs>
              <w:overflowPunct w:val="0"/>
              <w:autoSpaceDE w:val="0"/>
              <w:autoSpaceDN w:val="0"/>
              <w:adjustRightInd w:val="0"/>
              <w:jc w:val="both"/>
            </w:pPr>
          </w:p>
        </w:tc>
      </w:tr>
      <w:tr w:rsidR="009B2EE4" w14:paraId="7C2C628F" w14:textId="77777777" w:rsidTr="19E0F00C">
        <w:tc>
          <w:tcPr>
            <w:tcW w:w="877" w:type="dxa"/>
            <w:tcBorders>
              <w:top w:val="single" w:sz="4" w:space="0" w:color="auto"/>
              <w:left w:val="single" w:sz="4" w:space="0" w:color="auto"/>
              <w:bottom w:val="single" w:sz="4" w:space="0" w:color="auto"/>
              <w:right w:val="single" w:sz="4" w:space="0" w:color="auto"/>
            </w:tcBorders>
          </w:tcPr>
          <w:p w14:paraId="6CBBE3B8" w14:textId="2B43B5CD" w:rsidR="009B2EE4" w:rsidRPr="00C40BDE" w:rsidRDefault="007A5827" w:rsidP="0066096E">
            <w:pPr>
              <w:tabs>
                <w:tab w:val="left" w:pos="0"/>
              </w:tabs>
              <w:autoSpaceDN w:val="0"/>
              <w:jc w:val="center"/>
            </w:pPr>
            <w:r>
              <w:lastRenderedPageBreak/>
              <w:t>2</w:t>
            </w:r>
            <w:r w:rsidR="0066096E">
              <w:t>43</w:t>
            </w:r>
          </w:p>
        </w:tc>
        <w:tc>
          <w:tcPr>
            <w:tcW w:w="2160" w:type="dxa"/>
            <w:tcBorders>
              <w:top w:val="single" w:sz="4" w:space="0" w:color="auto"/>
              <w:left w:val="single" w:sz="4" w:space="0" w:color="auto"/>
              <w:bottom w:val="single" w:sz="4" w:space="0" w:color="auto"/>
              <w:right w:val="single" w:sz="4" w:space="0" w:color="auto"/>
            </w:tcBorders>
          </w:tcPr>
          <w:p w14:paraId="6DE808DC" w14:textId="40100388" w:rsidR="009B2EE4" w:rsidRDefault="00A07368" w:rsidP="00B949DB">
            <w:pPr>
              <w:tabs>
                <w:tab w:val="left" w:pos="0"/>
              </w:tabs>
              <w:overflowPunct w:val="0"/>
              <w:autoSpaceDE w:val="0"/>
              <w:autoSpaceDN w:val="0"/>
              <w:adjustRightInd w:val="0"/>
              <w:jc w:val="center"/>
            </w:pPr>
            <w:r w:rsidRPr="00A07368">
              <w:t>Section 3.6.1.3.B,</w:t>
            </w:r>
          </w:p>
          <w:p w14:paraId="7F1BF13E" w14:textId="134A2A87" w:rsidR="00B70188" w:rsidRPr="00713FC0" w:rsidRDefault="00B70188" w:rsidP="00B949DB">
            <w:pPr>
              <w:tabs>
                <w:tab w:val="left" w:pos="0"/>
              </w:tabs>
              <w:overflowPunct w:val="0"/>
              <w:autoSpaceDE w:val="0"/>
              <w:autoSpaceDN w:val="0"/>
              <w:adjustRightInd w:val="0"/>
              <w:jc w:val="center"/>
            </w:pPr>
            <w:r w:rsidRPr="00226DF6">
              <w:t>Managed Care Populations for Mandatory Enrollment</w:t>
            </w:r>
          </w:p>
        </w:tc>
        <w:tc>
          <w:tcPr>
            <w:tcW w:w="7200" w:type="dxa"/>
            <w:tcBorders>
              <w:top w:val="single" w:sz="4" w:space="0" w:color="auto"/>
              <w:left w:val="single" w:sz="4" w:space="0" w:color="auto"/>
              <w:bottom w:val="single" w:sz="4" w:space="0" w:color="auto"/>
              <w:right w:val="single" w:sz="4" w:space="0" w:color="auto"/>
            </w:tcBorders>
          </w:tcPr>
          <w:p w14:paraId="4073426B" w14:textId="7C9B4624" w:rsidR="009B2EE4" w:rsidRDefault="00A07368" w:rsidP="005663AD">
            <w:pPr>
              <w:tabs>
                <w:tab w:val="left" w:pos="0"/>
              </w:tabs>
              <w:overflowPunct w:val="0"/>
              <w:autoSpaceDE w:val="0"/>
              <w:autoSpaceDN w:val="0"/>
              <w:adjustRightInd w:val="0"/>
              <w:jc w:val="both"/>
              <w:rPr>
                <w:b/>
              </w:rPr>
            </w:pPr>
            <w:r w:rsidRPr="00A07368">
              <w:rPr>
                <w:b/>
              </w:rPr>
              <w:t>Please clarify what is required in this requirement? B. Modify operational processes associated with the Enrollment of all mandatory populations, modifying its processes for this task depending on state Contract Manager-directed changes in these categories;</w:t>
            </w:r>
          </w:p>
          <w:p w14:paraId="6BDEC138" w14:textId="77777777" w:rsidR="0054784E" w:rsidRDefault="0054784E" w:rsidP="005663AD">
            <w:pPr>
              <w:tabs>
                <w:tab w:val="left" w:pos="0"/>
              </w:tabs>
              <w:overflowPunct w:val="0"/>
              <w:autoSpaceDE w:val="0"/>
              <w:autoSpaceDN w:val="0"/>
              <w:adjustRightInd w:val="0"/>
              <w:jc w:val="both"/>
              <w:rPr>
                <w:b/>
              </w:rPr>
            </w:pPr>
          </w:p>
          <w:p w14:paraId="114BB301" w14:textId="36934F9E" w:rsidR="00ED14AE" w:rsidRDefault="00ED14AE" w:rsidP="00675CFE">
            <w:pPr>
              <w:tabs>
                <w:tab w:val="left" w:pos="0"/>
              </w:tabs>
              <w:overflowPunct w:val="0"/>
              <w:autoSpaceDE w:val="0"/>
              <w:autoSpaceDN w:val="0"/>
              <w:adjustRightInd w:val="0"/>
              <w:jc w:val="both"/>
            </w:pPr>
            <w:r>
              <w:t xml:space="preserve">The </w:t>
            </w:r>
            <w:r w:rsidR="00A338F5">
              <w:t>Vendor</w:t>
            </w:r>
            <w:r>
              <w:t xml:space="preserve"> </w:t>
            </w:r>
            <w:r w:rsidR="00E60B81">
              <w:t xml:space="preserve">{Contractor} </w:t>
            </w:r>
            <w:r>
              <w:t>shall be able to modify operational processes for enrollment should the State change its mandatory population.</w:t>
            </w:r>
            <w:r w:rsidR="00A338F5">
              <w:t xml:space="preserve">  Please see “T1392 Revised Bid Solicitation </w:t>
            </w:r>
            <w:r w:rsidR="00F24EFF">
              <w:t>10.7</w:t>
            </w:r>
            <w:r w:rsidR="00A338F5">
              <w:t>.2</w:t>
            </w:r>
            <w:r w:rsidR="00675CFE">
              <w:t>02</w:t>
            </w:r>
            <w:r w:rsidR="00A338F5">
              <w:t>0”</w:t>
            </w:r>
            <w:r w:rsidR="00B70188">
              <w:t xml:space="preserve"> Section 3.6.1.3 (B)</w:t>
            </w:r>
            <w:r w:rsidR="00A338F5">
              <w:t xml:space="preserve"> for clarity. </w:t>
            </w:r>
          </w:p>
          <w:p w14:paraId="6E02CAD6" w14:textId="3291753F" w:rsidR="00DC60D7" w:rsidRPr="009766A7" w:rsidRDefault="00DC60D7" w:rsidP="00675CFE">
            <w:pPr>
              <w:tabs>
                <w:tab w:val="left" w:pos="0"/>
              </w:tabs>
              <w:overflowPunct w:val="0"/>
              <w:autoSpaceDE w:val="0"/>
              <w:autoSpaceDN w:val="0"/>
              <w:adjustRightInd w:val="0"/>
              <w:jc w:val="both"/>
            </w:pPr>
          </w:p>
        </w:tc>
      </w:tr>
      <w:tr w:rsidR="009B2EE4" w14:paraId="7A54E1E7" w14:textId="77777777" w:rsidTr="19E0F00C">
        <w:tc>
          <w:tcPr>
            <w:tcW w:w="877" w:type="dxa"/>
            <w:tcBorders>
              <w:top w:val="single" w:sz="4" w:space="0" w:color="auto"/>
              <w:left w:val="single" w:sz="4" w:space="0" w:color="auto"/>
              <w:bottom w:val="single" w:sz="4" w:space="0" w:color="auto"/>
              <w:right w:val="single" w:sz="4" w:space="0" w:color="auto"/>
            </w:tcBorders>
          </w:tcPr>
          <w:p w14:paraId="4DCDFAAA" w14:textId="1A0D240D" w:rsidR="009B2EE4" w:rsidRPr="00EF5BF0" w:rsidRDefault="007A5827" w:rsidP="0066096E">
            <w:pPr>
              <w:tabs>
                <w:tab w:val="left" w:pos="0"/>
              </w:tabs>
              <w:autoSpaceDN w:val="0"/>
              <w:jc w:val="center"/>
            </w:pPr>
            <w:r w:rsidRPr="00EF5BF0">
              <w:t>2</w:t>
            </w:r>
            <w:r w:rsidR="0066096E">
              <w:t>44</w:t>
            </w:r>
          </w:p>
        </w:tc>
        <w:tc>
          <w:tcPr>
            <w:tcW w:w="2160" w:type="dxa"/>
            <w:tcBorders>
              <w:top w:val="single" w:sz="4" w:space="0" w:color="auto"/>
              <w:left w:val="single" w:sz="4" w:space="0" w:color="auto"/>
              <w:bottom w:val="single" w:sz="4" w:space="0" w:color="auto"/>
              <w:right w:val="single" w:sz="4" w:space="0" w:color="auto"/>
            </w:tcBorders>
          </w:tcPr>
          <w:p w14:paraId="72162931" w14:textId="416442BC" w:rsidR="009B2EE4" w:rsidRPr="00EF5BF0" w:rsidRDefault="00A07368" w:rsidP="00B949DB">
            <w:pPr>
              <w:tabs>
                <w:tab w:val="left" w:pos="0"/>
                <w:tab w:val="left" w:pos="387"/>
              </w:tabs>
              <w:overflowPunct w:val="0"/>
              <w:autoSpaceDE w:val="0"/>
              <w:autoSpaceDN w:val="0"/>
              <w:adjustRightInd w:val="0"/>
              <w:jc w:val="center"/>
            </w:pPr>
            <w:r w:rsidRPr="00EF5BF0">
              <w:t>Section 3.6.1.4.H, Managed Care Educational/ Promotional Campaign</w:t>
            </w:r>
          </w:p>
        </w:tc>
        <w:tc>
          <w:tcPr>
            <w:tcW w:w="7200" w:type="dxa"/>
            <w:tcBorders>
              <w:top w:val="single" w:sz="4" w:space="0" w:color="auto"/>
              <w:left w:val="single" w:sz="4" w:space="0" w:color="auto"/>
              <w:bottom w:val="single" w:sz="4" w:space="0" w:color="auto"/>
              <w:right w:val="single" w:sz="4" w:space="0" w:color="auto"/>
            </w:tcBorders>
          </w:tcPr>
          <w:p w14:paraId="205A5318" w14:textId="51C61483" w:rsidR="009B2EE4" w:rsidRPr="00EF5BF0" w:rsidRDefault="00A07368" w:rsidP="005663AD">
            <w:pPr>
              <w:tabs>
                <w:tab w:val="left" w:pos="0"/>
              </w:tabs>
              <w:overflowPunct w:val="0"/>
              <w:autoSpaceDE w:val="0"/>
              <w:autoSpaceDN w:val="0"/>
              <w:adjustRightInd w:val="0"/>
              <w:jc w:val="both"/>
              <w:rPr>
                <w:b/>
              </w:rPr>
            </w:pPr>
            <w:r w:rsidRPr="00EF5BF0">
              <w:rPr>
                <w:b/>
              </w:rPr>
              <w:t>Can DMAHS provide historical information on the number of sessions conducted by county for the last annual comprehensive managed care education and awareness campaign?</w:t>
            </w:r>
          </w:p>
          <w:p w14:paraId="370DC978" w14:textId="77777777" w:rsidR="0054784E" w:rsidRPr="00EF5BF0" w:rsidRDefault="0054784E" w:rsidP="005663AD">
            <w:pPr>
              <w:tabs>
                <w:tab w:val="left" w:pos="0"/>
              </w:tabs>
              <w:overflowPunct w:val="0"/>
              <w:autoSpaceDE w:val="0"/>
              <w:autoSpaceDN w:val="0"/>
              <w:adjustRightInd w:val="0"/>
              <w:jc w:val="both"/>
              <w:rPr>
                <w:b/>
              </w:rPr>
            </w:pPr>
          </w:p>
          <w:p w14:paraId="6CAB7DDF" w14:textId="77777777" w:rsidR="00ED14AE" w:rsidRDefault="00EF5BF0" w:rsidP="00EF5BF0">
            <w:pPr>
              <w:tabs>
                <w:tab w:val="left" w:pos="0"/>
              </w:tabs>
              <w:overflowPunct w:val="0"/>
              <w:autoSpaceDE w:val="0"/>
              <w:autoSpaceDN w:val="0"/>
              <w:adjustRightInd w:val="0"/>
              <w:jc w:val="both"/>
            </w:pPr>
            <w:r w:rsidRPr="009766A7">
              <w:t>The requirement to conduct routine managed care educational/promotional campaigns has been relaxed over time as NJ has moved toward mandatory managed care enrollment for virtually all covered groups.  Thus, the State now arranges for these campaigns on an as needed basis.  In 2019, the HBC participated in ten (10) educational campaigns at the State’s request.  These campaigns were held in Middlesex, Warren, Essex, Union and Hudson counties.</w:t>
            </w:r>
          </w:p>
          <w:p w14:paraId="57372A0C" w14:textId="0A25F16C" w:rsidR="00DC60D7" w:rsidRPr="009766A7" w:rsidRDefault="00DC60D7" w:rsidP="00EF5BF0">
            <w:pPr>
              <w:tabs>
                <w:tab w:val="left" w:pos="0"/>
              </w:tabs>
              <w:overflowPunct w:val="0"/>
              <w:autoSpaceDE w:val="0"/>
              <w:autoSpaceDN w:val="0"/>
              <w:adjustRightInd w:val="0"/>
              <w:jc w:val="both"/>
            </w:pPr>
          </w:p>
        </w:tc>
      </w:tr>
      <w:tr w:rsidR="009B2EE4" w14:paraId="40B88E1F" w14:textId="77777777" w:rsidTr="19E0F00C">
        <w:tc>
          <w:tcPr>
            <w:tcW w:w="877" w:type="dxa"/>
            <w:tcBorders>
              <w:top w:val="single" w:sz="4" w:space="0" w:color="auto"/>
              <w:left w:val="single" w:sz="4" w:space="0" w:color="auto"/>
              <w:bottom w:val="single" w:sz="4" w:space="0" w:color="auto"/>
              <w:right w:val="single" w:sz="4" w:space="0" w:color="auto"/>
            </w:tcBorders>
          </w:tcPr>
          <w:p w14:paraId="256B4911" w14:textId="7352A4CA" w:rsidR="009B2EE4" w:rsidRPr="00DB4D8A" w:rsidRDefault="007A5827" w:rsidP="0066096E">
            <w:pPr>
              <w:tabs>
                <w:tab w:val="left" w:pos="0"/>
              </w:tabs>
              <w:autoSpaceDN w:val="0"/>
              <w:jc w:val="center"/>
            </w:pPr>
            <w:r w:rsidRPr="00DB4D8A">
              <w:t>2</w:t>
            </w:r>
            <w:r w:rsidR="0066096E">
              <w:t>45</w:t>
            </w:r>
          </w:p>
        </w:tc>
        <w:tc>
          <w:tcPr>
            <w:tcW w:w="2160" w:type="dxa"/>
            <w:tcBorders>
              <w:top w:val="single" w:sz="4" w:space="0" w:color="auto"/>
              <w:left w:val="single" w:sz="4" w:space="0" w:color="auto"/>
              <w:bottom w:val="single" w:sz="4" w:space="0" w:color="auto"/>
              <w:right w:val="single" w:sz="4" w:space="0" w:color="auto"/>
            </w:tcBorders>
          </w:tcPr>
          <w:p w14:paraId="1FDEC541" w14:textId="25F3D1CA" w:rsidR="009B2EE4" w:rsidRPr="00DB4D8A" w:rsidRDefault="00A07368" w:rsidP="00B949DB">
            <w:pPr>
              <w:tabs>
                <w:tab w:val="left" w:pos="0"/>
              </w:tabs>
              <w:overflowPunct w:val="0"/>
              <w:autoSpaceDE w:val="0"/>
              <w:autoSpaceDN w:val="0"/>
              <w:adjustRightInd w:val="0"/>
              <w:jc w:val="center"/>
            </w:pPr>
            <w:r w:rsidRPr="00DB4D8A">
              <w:t>Section 3.6.1.4.K, Managed Care Educational/ Promotional Campaign</w:t>
            </w:r>
          </w:p>
        </w:tc>
        <w:tc>
          <w:tcPr>
            <w:tcW w:w="7200" w:type="dxa"/>
            <w:tcBorders>
              <w:top w:val="single" w:sz="4" w:space="0" w:color="auto"/>
              <w:left w:val="single" w:sz="4" w:space="0" w:color="auto"/>
              <w:bottom w:val="single" w:sz="4" w:space="0" w:color="auto"/>
              <w:right w:val="single" w:sz="4" w:space="0" w:color="auto"/>
            </w:tcBorders>
          </w:tcPr>
          <w:p w14:paraId="2BD9F826" w14:textId="3F9B4FCF" w:rsidR="009B2EE4" w:rsidRPr="00DB4D8A" w:rsidRDefault="005C57C5" w:rsidP="005C57C5">
            <w:pPr>
              <w:tabs>
                <w:tab w:val="left" w:pos="0"/>
              </w:tabs>
              <w:overflowPunct w:val="0"/>
              <w:autoSpaceDE w:val="0"/>
              <w:autoSpaceDN w:val="0"/>
              <w:adjustRightInd w:val="0"/>
              <w:jc w:val="both"/>
              <w:rPr>
                <w:b/>
              </w:rPr>
            </w:pPr>
            <w:r w:rsidRPr="00DB4D8A">
              <w:rPr>
                <w:b/>
              </w:rPr>
              <w:t>“</w:t>
            </w:r>
            <w:r w:rsidR="00A07368" w:rsidRPr="00DB4D8A">
              <w:rPr>
                <w:b/>
              </w:rPr>
              <w:t xml:space="preserve">Make contact with the parents/guardians of every Eligible NJ </w:t>
            </w:r>
            <w:proofErr w:type="spellStart"/>
            <w:r w:rsidR="00A07368" w:rsidRPr="00DB4D8A">
              <w:rPr>
                <w:b/>
              </w:rPr>
              <w:t>FamilyCare</w:t>
            </w:r>
            <w:proofErr w:type="spellEnd"/>
            <w:r w:rsidR="00A07368" w:rsidRPr="00DB4D8A">
              <w:rPr>
                <w:b/>
              </w:rPr>
              <w:t xml:space="preserve"> Beneficiary to educate them on the use of the managed care benefits available through the NJ </w:t>
            </w:r>
            <w:proofErr w:type="spellStart"/>
            <w:r w:rsidR="00A07368" w:rsidRPr="00DB4D8A">
              <w:rPr>
                <w:b/>
              </w:rPr>
              <w:t>FamilyCare</w:t>
            </w:r>
            <w:proofErr w:type="spellEnd"/>
            <w:r w:rsidR="00A07368" w:rsidRPr="00DB4D8A">
              <w:rPr>
                <w:b/>
              </w:rPr>
              <w:t xml:space="preserve"> Program.</w:t>
            </w:r>
            <w:r w:rsidRPr="00DB4D8A">
              <w:rPr>
                <w:b/>
              </w:rPr>
              <w:t>”</w:t>
            </w:r>
            <w:r w:rsidR="00A07368" w:rsidRPr="00DB4D8A">
              <w:rPr>
                <w:b/>
              </w:rPr>
              <w:t xml:space="preserve"> Please confirm the method for identification of every Eligible NJ </w:t>
            </w:r>
            <w:proofErr w:type="spellStart"/>
            <w:r w:rsidR="00A07368" w:rsidRPr="00DB4D8A">
              <w:rPr>
                <w:b/>
              </w:rPr>
              <w:t>FamilyCare</w:t>
            </w:r>
            <w:proofErr w:type="spellEnd"/>
            <w:r w:rsidR="00A07368" w:rsidRPr="00DB4D8A">
              <w:rPr>
                <w:b/>
              </w:rPr>
              <w:t xml:space="preserve"> </w:t>
            </w:r>
            <w:r w:rsidRPr="00DB4D8A">
              <w:rPr>
                <w:b/>
              </w:rPr>
              <w:t>Beneficiary’s</w:t>
            </w:r>
            <w:r w:rsidR="00A07368" w:rsidRPr="00DB4D8A">
              <w:rPr>
                <w:b/>
              </w:rPr>
              <w:t xml:space="preserve"> parent/guardian.</w:t>
            </w:r>
          </w:p>
          <w:p w14:paraId="445189F2" w14:textId="77777777" w:rsidR="0054784E" w:rsidRPr="00DB4D8A" w:rsidRDefault="0054784E" w:rsidP="005C57C5">
            <w:pPr>
              <w:tabs>
                <w:tab w:val="left" w:pos="0"/>
              </w:tabs>
              <w:overflowPunct w:val="0"/>
              <w:autoSpaceDE w:val="0"/>
              <w:autoSpaceDN w:val="0"/>
              <w:adjustRightInd w:val="0"/>
              <w:jc w:val="both"/>
              <w:rPr>
                <w:b/>
              </w:rPr>
            </w:pPr>
          </w:p>
          <w:p w14:paraId="69C56DEE" w14:textId="77777777" w:rsidR="00ED14AE" w:rsidRDefault="00D1274E" w:rsidP="00DB4D8A">
            <w:pPr>
              <w:tabs>
                <w:tab w:val="left" w:pos="0"/>
              </w:tabs>
              <w:overflowPunct w:val="0"/>
              <w:autoSpaceDE w:val="0"/>
              <w:autoSpaceDN w:val="0"/>
              <w:adjustRightInd w:val="0"/>
              <w:jc w:val="both"/>
              <w:rPr>
                <w:bdr w:val="none" w:sz="0" w:space="0" w:color="auto" w:frame="1"/>
                <w:shd w:val="clear" w:color="auto" w:fill="FFFFFF"/>
              </w:rPr>
            </w:pPr>
            <w:r w:rsidRPr="00DB4D8A">
              <w:t xml:space="preserve">DMAHS is currently executing an MOA with </w:t>
            </w:r>
            <w:r w:rsidR="008A16A9" w:rsidRPr="00DB4D8A">
              <w:t xml:space="preserve">the Division of Family Development, Division of Taxation and Department of Education </w:t>
            </w:r>
            <w:r w:rsidRPr="00DB4D8A">
              <w:t xml:space="preserve">to identify eligible uninsured children </w:t>
            </w:r>
            <w:r w:rsidR="008A16A9" w:rsidRPr="00DB4D8A">
              <w:t>a</w:t>
            </w:r>
            <w:r w:rsidRPr="00DB4D8A">
              <w:t xml:space="preserve">nd </w:t>
            </w:r>
            <w:r w:rsidR="008A16A9" w:rsidRPr="00DB4D8A">
              <w:t>t</w:t>
            </w:r>
            <w:r w:rsidRPr="00DB4D8A">
              <w:t>heir guardi</w:t>
            </w:r>
            <w:r w:rsidR="008A16A9" w:rsidRPr="00DB4D8A">
              <w:t>a</w:t>
            </w:r>
            <w:r w:rsidRPr="00DB4D8A">
              <w:t>ns</w:t>
            </w:r>
            <w:r w:rsidR="008A16A9" w:rsidRPr="00DB4D8A">
              <w:t>.</w:t>
            </w:r>
            <w:r w:rsidRPr="00DB4D8A">
              <w:t xml:space="preserve">  </w:t>
            </w:r>
            <w:r w:rsidR="00DB4D8A" w:rsidRPr="00DB4D8A">
              <w:rPr>
                <w:bdr w:val="none" w:sz="0" w:space="0" w:color="auto" w:frame="1"/>
                <w:shd w:val="clear" w:color="auto" w:fill="FFFFFF"/>
              </w:rPr>
              <w:t xml:space="preserve">DMAHS will promulgate the list of identified individuals to the Vendor {Contractor}, who in turn will mail the identified individuals a packet of forms and a brochure explaining benefits offered by NJ </w:t>
            </w:r>
            <w:proofErr w:type="spellStart"/>
            <w:r w:rsidR="00DB4D8A" w:rsidRPr="00DB4D8A">
              <w:rPr>
                <w:bdr w:val="none" w:sz="0" w:space="0" w:color="auto" w:frame="1"/>
                <w:shd w:val="clear" w:color="auto" w:fill="FFFFFF"/>
              </w:rPr>
              <w:t>FamilyCare</w:t>
            </w:r>
            <w:proofErr w:type="spellEnd"/>
            <w:r w:rsidR="00DB4D8A" w:rsidRPr="00DB4D8A">
              <w:rPr>
                <w:bdr w:val="none" w:sz="0" w:space="0" w:color="auto" w:frame="1"/>
                <w:shd w:val="clear" w:color="auto" w:fill="FFFFFF"/>
              </w:rPr>
              <w:t>.</w:t>
            </w:r>
          </w:p>
          <w:p w14:paraId="40420B4E" w14:textId="50C3273F" w:rsidR="00DB4D8A" w:rsidRPr="00DB4D8A" w:rsidRDefault="00DB4D8A" w:rsidP="00DB4D8A">
            <w:pPr>
              <w:tabs>
                <w:tab w:val="left" w:pos="0"/>
              </w:tabs>
              <w:overflowPunct w:val="0"/>
              <w:autoSpaceDE w:val="0"/>
              <w:autoSpaceDN w:val="0"/>
              <w:adjustRightInd w:val="0"/>
              <w:jc w:val="both"/>
            </w:pPr>
          </w:p>
        </w:tc>
      </w:tr>
      <w:tr w:rsidR="009B2EE4" w14:paraId="5FC504C8" w14:textId="77777777" w:rsidTr="19E0F00C">
        <w:tc>
          <w:tcPr>
            <w:tcW w:w="877" w:type="dxa"/>
            <w:tcBorders>
              <w:top w:val="single" w:sz="4" w:space="0" w:color="auto"/>
              <w:left w:val="single" w:sz="4" w:space="0" w:color="auto"/>
              <w:bottom w:val="single" w:sz="4" w:space="0" w:color="auto"/>
              <w:right w:val="single" w:sz="4" w:space="0" w:color="auto"/>
            </w:tcBorders>
          </w:tcPr>
          <w:p w14:paraId="03310C7D" w14:textId="1C687178" w:rsidR="009B2EE4" w:rsidRPr="00C40BDE" w:rsidRDefault="007A5827" w:rsidP="0066096E">
            <w:pPr>
              <w:tabs>
                <w:tab w:val="left" w:pos="0"/>
              </w:tabs>
              <w:autoSpaceDN w:val="0"/>
              <w:jc w:val="center"/>
            </w:pPr>
            <w:r>
              <w:t>2</w:t>
            </w:r>
            <w:r w:rsidR="0066096E">
              <w:t>46</w:t>
            </w:r>
          </w:p>
        </w:tc>
        <w:tc>
          <w:tcPr>
            <w:tcW w:w="2160" w:type="dxa"/>
            <w:tcBorders>
              <w:top w:val="single" w:sz="4" w:space="0" w:color="auto"/>
              <w:left w:val="single" w:sz="4" w:space="0" w:color="auto"/>
              <w:bottom w:val="single" w:sz="4" w:space="0" w:color="auto"/>
              <w:right w:val="single" w:sz="4" w:space="0" w:color="auto"/>
            </w:tcBorders>
          </w:tcPr>
          <w:p w14:paraId="0BB8C6FE" w14:textId="0BDF007B" w:rsidR="009B2EE4" w:rsidRPr="00713FC0" w:rsidRDefault="00A07368" w:rsidP="00B949DB">
            <w:pPr>
              <w:tabs>
                <w:tab w:val="left" w:pos="0"/>
              </w:tabs>
              <w:overflowPunct w:val="0"/>
              <w:autoSpaceDE w:val="0"/>
              <w:autoSpaceDN w:val="0"/>
              <w:adjustRightInd w:val="0"/>
              <w:jc w:val="center"/>
            </w:pPr>
            <w:r w:rsidRPr="00A07368">
              <w:t>Section 3.6.1.4.M, Managed Care Educational/ Promotional Campaign</w:t>
            </w:r>
          </w:p>
        </w:tc>
        <w:tc>
          <w:tcPr>
            <w:tcW w:w="7200" w:type="dxa"/>
            <w:tcBorders>
              <w:top w:val="single" w:sz="4" w:space="0" w:color="auto"/>
              <w:left w:val="single" w:sz="4" w:space="0" w:color="auto"/>
              <w:bottom w:val="single" w:sz="4" w:space="0" w:color="auto"/>
              <w:right w:val="single" w:sz="4" w:space="0" w:color="auto"/>
            </w:tcBorders>
          </w:tcPr>
          <w:p w14:paraId="63D90E55" w14:textId="29366E9A" w:rsidR="009B2EE4" w:rsidRPr="009766A7" w:rsidRDefault="00A07368" w:rsidP="005663AD">
            <w:pPr>
              <w:tabs>
                <w:tab w:val="left" w:pos="0"/>
              </w:tabs>
              <w:overflowPunct w:val="0"/>
              <w:autoSpaceDE w:val="0"/>
              <w:autoSpaceDN w:val="0"/>
              <w:adjustRightInd w:val="0"/>
              <w:jc w:val="both"/>
              <w:rPr>
                <w:b/>
              </w:rPr>
            </w:pPr>
            <w:r w:rsidRPr="00D57368">
              <w:rPr>
                <w:b/>
              </w:rPr>
              <w:t>Can DMAHS provide historical information on the volume of written pamphlets, brochures or other materials that have been distributed by the incumbent NJ HBC vendor for the past 12-month period?</w:t>
            </w:r>
          </w:p>
          <w:p w14:paraId="283DC55D" w14:textId="77777777" w:rsidR="0054784E" w:rsidRPr="009766A7" w:rsidRDefault="0054784E" w:rsidP="005663AD">
            <w:pPr>
              <w:tabs>
                <w:tab w:val="left" w:pos="0"/>
              </w:tabs>
              <w:overflowPunct w:val="0"/>
              <w:autoSpaceDE w:val="0"/>
              <w:autoSpaceDN w:val="0"/>
              <w:adjustRightInd w:val="0"/>
              <w:jc w:val="both"/>
              <w:rPr>
                <w:b/>
                <w:highlight w:val="cyan"/>
              </w:rPr>
            </w:pPr>
          </w:p>
          <w:p w14:paraId="4EA51A83" w14:textId="4C622C60" w:rsidR="00D57368" w:rsidRDefault="00893A1E" w:rsidP="00DD76AF">
            <w:pPr>
              <w:tabs>
                <w:tab w:val="left" w:pos="0"/>
              </w:tabs>
              <w:overflowPunct w:val="0"/>
              <w:autoSpaceDE w:val="0"/>
              <w:autoSpaceDN w:val="0"/>
              <w:adjustRightInd w:val="0"/>
              <w:jc w:val="both"/>
            </w:pPr>
            <w:r>
              <w:t xml:space="preserve">Please refer to </w:t>
            </w:r>
            <w:r w:rsidR="00C33884">
              <w:t xml:space="preserve">additional </w:t>
            </w:r>
            <w:r w:rsidR="09899D4D">
              <w:t xml:space="preserve">Attachment </w:t>
            </w:r>
            <w:r w:rsidR="006D2A1F">
              <w:t>21</w:t>
            </w:r>
            <w:r w:rsidR="09899D4D">
              <w:t xml:space="preserve"> - </w:t>
            </w:r>
            <w:r>
              <w:t>List of Ordered Materials that has been included in the Attachments tab on NJ</w:t>
            </w:r>
            <w:r w:rsidR="00DC60D7">
              <w:t xml:space="preserve"> </w:t>
            </w:r>
            <w:r>
              <w:t>Start in response to this question.</w:t>
            </w:r>
          </w:p>
          <w:p w14:paraId="4AB6BEDD" w14:textId="15A74F97" w:rsidR="00DC60D7" w:rsidRPr="009766A7" w:rsidRDefault="00DC60D7" w:rsidP="00DD76AF">
            <w:pPr>
              <w:tabs>
                <w:tab w:val="left" w:pos="0"/>
              </w:tabs>
              <w:overflowPunct w:val="0"/>
              <w:autoSpaceDE w:val="0"/>
              <w:autoSpaceDN w:val="0"/>
              <w:adjustRightInd w:val="0"/>
              <w:jc w:val="both"/>
            </w:pPr>
          </w:p>
        </w:tc>
      </w:tr>
      <w:tr w:rsidR="009B2EE4" w14:paraId="6240CDBD" w14:textId="77777777" w:rsidTr="19E0F00C">
        <w:tc>
          <w:tcPr>
            <w:tcW w:w="877" w:type="dxa"/>
            <w:tcBorders>
              <w:top w:val="single" w:sz="4" w:space="0" w:color="auto"/>
              <w:left w:val="single" w:sz="4" w:space="0" w:color="auto"/>
              <w:bottom w:val="single" w:sz="4" w:space="0" w:color="auto"/>
              <w:right w:val="single" w:sz="4" w:space="0" w:color="auto"/>
            </w:tcBorders>
          </w:tcPr>
          <w:p w14:paraId="24555BC7" w14:textId="25AE67D4" w:rsidR="009B2EE4" w:rsidRPr="00C40BDE" w:rsidRDefault="007A5827" w:rsidP="0066096E">
            <w:pPr>
              <w:tabs>
                <w:tab w:val="left" w:pos="0"/>
              </w:tabs>
              <w:autoSpaceDN w:val="0"/>
              <w:jc w:val="center"/>
            </w:pPr>
            <w:r>
              <w:t>2</w:t>
            </w:r>
            <w:r w:rsidR="0066096E">
              <w:t>47</w:t>
            </w:r>
          </w:p>
        </w:tc>
        <w:tc>
          <w:tcPr>
            <w:tcW w:w="2160" w:type="dxa"/>
            <w:tcBorders>
              <w:top w:val="single" w:sz="4" w:space="0" w:color="auto"/>
              <w:left w:val="single" w:sz="4" w:space="0" w:color="auto"/>
              <w:bottom w:val="single" w:sz="4" w:space="0" w:color="auto"/>
              <w:right w:val="single" w:sz="4" w:space="0" w:color="auto"/>
            </w:tcBorders>
          </w:tcPr>
          <w:p w14:paraId="79AEA314" w14:textId="3E610754" w:rsidR="009B2EE4" w:rsidRPr="00713FC0" w:rsidRDefault="00A07368" w:rsidP="00B949DB">
            <w:pPr>
              <w:tabs>
                <w:tab w:val="left" w:pos="0"/>
                <w:tab w:val="left" w:pos="355"/>
              </w:tabs>
              <w:overflowPunct w:val="0"/>
              <w:autoSpaceDE w:val="0"/>
              <w:autoSpaceDN w:val="0"/>
              <w:adjustRightInd w:val="0"/>
              <w:jc w:val="center"/>
            </w:pPr>
            <w:r w:rsidRPr="00A07368">
              <w:t>Section 3.6.1.7, Home Visits</w:t>
            </w:r>
          </w:p>
        </w:tc>
        <w:tc>
          <w:tcPr>
            <w:tcW w:w="7200" w:type="dxa"/>
            <w:tcBorders>
              <w:top w:val="single" w:sz="4" w:space="0" w:color="auto"/>
              <w:left w:val="single" w:sz="4" w:space="0" w:color="auto"/>
              <w:bottom w:val="single" w:sz="4" w:space="0" w:color="auto"/>
              <w:right w:val="single" w:sz="4" w:space="0" w:color="auto"/>
            </w:tcBorders>
          </w:tcPr>
          <w:p w14:paraId="0E95E24F" w14:textId="5E73E146" w:rsidR="009B2EE4" w:rsidRPr="009766A7" w:rsidRDefault="00A07368" w:rsidP="005663AD">
            <w:pPr>
              <w:tabs>
                <w:tab w:val="left" w:pos="0"/>
              </w:tabs>
              <w:overflowPunct w:val="0"/>
              <w:autoSpaceDE w:val="0"/>
              <w:autoSpaceDN w:val="0"/>
              <w:adjustRightInd w:val="0"/>
              <w:jc w:val="both"/>
              <w:rPr>
                <w:b/>
              </w:rPr>
            </w:pPr>
            <w:r w:rsidRPr="007F4605">
              <w:rPr>
                <w:b/>
              </w:rPr>
              <w:t>Can DMAHS provide a current inventory of approved monthly reports that</w:t>
            </w:r>
            <w:r w:rsidRPr="000E69A2">
              <w:rPr>
                <w:b/>
              </w:rPr>
              <w:t xml:space="preserve"> are currently submitted to the SCM?  </w:t>
            </w:r>
          </w:p>
          <w:p w14:paraId="1E9624AE" w14:textId="77777777" w:rsidR="0054784E" w:rsidRPr="007F4605" w:rsidRDefault="0054784E" w:rsidP="005663AD">
            <w:pPr>
              <w:tabs>
                <w:tab w:val="left" w:pos="0"/>
              </w:tabs>
              <w:overflowPunct w:val="0"/>
              <w:autoSpaceDE w:val="0"/>
              <w:autoSpaceDN w:val="0"/>
              <w:adjustRightInd w:val="0"/>
              <w:jc w:val="both"/>
              <w:rPr>
                <w:b/>
              </w:rPr>
            </w:pPr>
          </w:p>
          <w:p w14:paraId="1610B4E1" w14:textId="7C5CFB81" w:rsidR="00893A1E" w:rsidRDefault="00893A1E" w:rsidP="007F4605">
            <w:pPr>
              <w:tabs>
                <w:tab w:val="left" w:pos="0"/>
              </w:tabs>
              <w:overflowPunct w:val="0"/>
              <w:autoSpaceDE w:val="0"/>
              <w:autoSpaceDN w:val="0"/>
              <w:adjustRightInd w:val="0"/>
              <w:jc w:val="both"/>
            </w:pPr>
            <w:r w:rsidRPr="00893A1E">
              <w:t xml:space="preserve">Please refer to </w:t>
            </w:r>
            <w:r w:rsidR="00C33884">
              <w:t xml:space="preserve">additional </w:t>
            </w:r>
            <w:r w:rsidR="00FF50F5">
              <w:t xml:space="preserve">Attachment 16- </w:t>
            </w:r>
            <w:r w:rsidRPr="00907A94">
              <w:t>Inventory of HBC Reports</w:t>
            </w:r>
            <w:r w:rsidRPr="00893A1E">
              <w:t xml:space="preserve"> that has been included in the Attachments tab on NJ</w:t>
            </w:r>
            <w:r w:rsidR="00DC60D7">
              <w:t xml:space="preserve"> </w:t>
            </w:r>
            <w:r w:rsidRPr="00893A1E">
              <w:t>Start in response to this question.</w:t>
            </w:r>
          </w:p>
          <w:p w14:paraId="3BB3228A" w14:textId="10A28B4E" w:rsidR="005B1409" w:rsidRPr="009766A7" w:rsidRDefault="005B1409" w:rsidP="007F4605">
            <w:pPr>
              <w:tabs>
                <w:tab w:val="left" w:pos="0"/>
              </w:tabs>
              <w:overflowPunct w:val="0"/>
              <w:autoSpaceDE w:val="0"/>
              <w:autoSpaceDN w:val="0"/>
              <w:adjustRightInd w:val="0"/>
              <w:jc w:val="both"/>
            </w:pPr>
          </w:p>
        </w:tc>
      </w:tr>
      <w:tr w:rsidR="00753D5E" w:rsidRPr="00C40BDE" w14:paraId="04727766" w14:textId="77777777" w:rsidTr="19E0F00C">
        <w:tc>
          <w:tcPr>
            <w:tcW w:w="877" w:type="dxa"/>
            <w:tcBorders>
              <w:top w:val="single" w:sz="4" w:space="0" w:color="auto"/>
              <w:left w:val="single" w:sz="4" w:space="0" w:color="auto"/>
              <w:bottom w:val="single" w:sz="4" w:space="0" w:color="auto"/>
              <w:right w:val="single" w:sz="4" w:space="0" w:color="auto"/>
            </w:tcBorders>
          </w:tcPr>
          <w:p w14:paraId="7E29EBD5" w14:textId="1A7EA67C" w:rsidR="00753D5E" w:rsidRPr="00C40BDE" w:rsidRDefault="00753D5E" w:rsidP="0066096E">
            <w:pPr>
              <w:tabs>
                <w:tab w:val="left" w:pos="0"/>
              </w:tabs>
              <w:autoSpaceDN w:val="0"/>
              <w:jc w:val="center"/>
            </w:pPr>
            <w:r>
              <w:t>2</w:t>
            </w:r>
            <w:r w:rsidR="0066096E">
              <w:t>48</w:t>
            </w:r>
          </w:p>
        </w:tc>
        <w:tc>
          <w:tcPr>
            <w:tcW w:w="2160" w:type="dxa"/>
            <w:tcBorders>
              <w:top w:val="single" w:sz="4" w:space="0" w:color="auto"/>
              <w:left w:val="single" w:sz="4" w:space="0" w:color="auto"/>
              <w:bottom w:val="single" w:sz="4" w:space="0" w:color="auto"/>
              <w:right w:val="single" w:sz="4" w:space="0" w:color="auto"/>
            </w:tcBorders>
          </w:tcPr>
          <w:p w14:paraId="294941D1" w14:textId="77777777" w:rsidR="00753D5E" w:rsidRPr="00713FC0" w:rsidRDefault="00753D5E" w:rsidP="00B949DB">
            <w:pPr>
              <w:tabs>
                <w:tab w:val="left" w:pos="0"/>
              </w:tabs>
              <w:overflowPunct w:val="0"/>
              <w:autoSpaceDE w:val="0"/>
              <w:autoSpaceDN w:val="0"/>
              <w:adjustRightInd w:val="0"/>
              <w:jc w:val="center"/>
            </w:pPr>
            <w:r w:rsidRPr="00AA334F">
              <w:t>3.6.1.8 Home Visits</w:t>
            </w:r>
          </w:p>
        </w:tc>
        <w:tc>
          <w:tcPr>
            <w:tcW w:w="7200" w:type="dxa"/>
            <w:tcBorders>
              <w:top w:val="single" w:sz="4" w:space="0" w:color="auto"/>
              <w:left w:val="single" w:sz="4" w:space="0" w:color="auto"/>
              <w:bottom w:val="single" w:sz="4" w:space="0" w:color="auto"/>
              <w:right w:val="single" w:sz="4" w:space="0" w:color="auto"/>
            </w:tcBorders>
          </w:tcPr>
          <w:p w14:paraId="7D2364FE" w14:textId="1873813D" w:rsidR="00753D5E" w:rsidRPr="009766A7" w:rsidRDefault="00753D5E" w:rsidP="00695995">
            <w:pPr>
              <w:tabs>
                <w:tab w:val="left" w:pos="0"/>
              </w:tabs>
              <w:overflowPunct w:val="0"/>
              <w:autoSpaceDE w:val="0"/>
              <w:autoSpaceDN w:val="0"/>
              <w:adjustRightInd w:val="0"/>
              <w:jc w:val="both"/>
              <w:rPr>
                <w:b/>
              </w:rPr>
            </w:pPr>
            <w:r w:rsidRPr="007F4605">
              <w:rPr>
                <w:b/>
              </w:rPr>
              <w:t>How many home visits have been conducted, by year, for the last two years?</w:t>
            </w:r>
          </w:p>
          <w:p w14:paraId="2231C7D2" w14:textId="77777777" w:rsidR="0054784E" w:rsidRPr="007F4605" w:rsidRDefault="0054784E" w:rsidP="00695995">
            <w:pPr>
              <w:tabs>
                <w:tab w:val="left" w:pos="0"/>
              </w:tabs>
              <w:overflowPunct w:val="0"/>
              <w:autoSpaceDE w:val="0"/>
              <w:autoSpaceDN w:val="0"/>
              <w:adjustRightInd w:val="0"/>
              <w:jc w:val="both"/>
              <w:rPr>
                <w:b/>
              </w:rPr>
            </w:pPr>
          </w:p>
          <w:p w14:paraId="3AEC4834" w14:textId="55D8C23C" w:rsidR="000E69A2" w:rsidRDefault="000E69A2" w:rsidP="007F4605">
            <w:pPr>
              <w:tabs>
                <w:tab w:val="left" w:pos="0"/>
              </w:tabs>
              <w:overflowPunct w:val="0"/>
              <w:autoSpaceDE w:val="0"/>
              <w:autoSpaceDN w:val="0"/>
              <w:adjustRightInd w:val="0"/>
              <w:jc w:val="both"/>
            </w:pPr>
            <w:r w:rsidRPr="009766A7">
              <w:t xml:space="preserve">Over the last two (2) years, </w:t>
            </w:r>
            <w:r w:rsidR="00937039">
              <w:t>two (2) home visits were requested and conducted</w:t>
            </w:r>
            <w:r w:rsidRPr="009766A7">
              <w:t>.</w:t>
            </w:r>
          </w:p>
          <w:p w14:paraId="7A6EB714" w14:textId="219DB9C4" w:rsidR="00DC60D7" w:rsidRPr="009766A7" w:rsidRDefault="00DC60D7" w:rsidP="007F4605">
            <w:pPr>
              <w:tabs>
                <w:tab w:val="left" w:pos="0"/>
              </w:tabs>
              <w:overflowPunct w:val="0"/>
              <w:autoSpaceDE w:val="0"/>
              <w:autoSpaceDN w:val="0"/>
              <w:adjustRightInd w:val="0"/>
              <w:jc w:val="both"/>
            </w:pPr>
          </w:p>
        </w:tc>
      </w:tr>
      <w:tr w:rsidR="009B2EE4" w14:paraId="0837B43B" w14:textId="77777777" w:rsidTr="19E0F00C">
        <w:tc>
          <w:tcPr>
            <w:tcW w:w="877" w:type="dxa"/>
            <w:tcBorders>
              <w:top w:val="single" w:sz="4" w:space="0" w:color="auto"/>
              <w:left w:val="single" w:sz="4" w:space="0" w:color="auto"/>
              <w:bottom w:val="single" w:sz="4" w:space="0" w:color="auto"/>
              <w:right w:val="single" w:sz="4" w:space="0" w:color="auto"/>
            </w:tcBorders>
          </w:tcPr>
          <w:p w14:paraId="6B21C20B" w14:textId="425C0969" w:rsidR="009B2EE4" w:rsidRPr="00EF5BF0" w:rsidRDefault="007A5827" w:rsidP="0066096E">
            <w:pPr>
              <w:tabs>
                <w:tab w:val="left" w:pos="0"/>
              </w:tabs>
              <w:autoSpaceDN w:val="0"/>
              <w:jc w:val="center"/>
            </w:pPr>
            <w:r w:rsidRPr="00EF5BF0">
              <w:t>2</w:t>
            </w:r>
            <w:r w:rsidR="0066096E">
              <w:t>49</w:t>
            </w:r>
          </w:p>
        </w:tc>
        <w:tc>
          <w:tcPr>
            <w:tcW w:w="2160" w:type="dxa"/>
            <w:tcBorders>
              <w:top w:val="single" w:sz="4" w:space="0" w:color="auto"/>
              <w:left w:val="single" w:sz="4" w:space="0" w:color="auto"/>
              <w:bottom w:val="single" w:sz="4" w:space="0" w:color="auto"/>
              <w:right w:val="single" w:sz="4" w:space="0" w:color="auto"/>
            </w:tcBorders>
          </w:tcPr>
          <w:p w14:paraId="091E1FE7" w14:textId="70AB2402" w:rsidR="009B2EE4" w:rsidRPr="00EF5BF0" w:rsidRDefault="00A07368" w:rsidP="00B949DB">
            <w:pPr>
              <w:tabs>
                <w:tab w:val="left" w:pos="0"/>
              </w:tabs>
              <w:overflowPunct w:val="0"/>
              <w:autoSpaceDE w:val="0"/>
              <w:autoSpaceDN w:val="0"/>
              <w:adjustRightInd w:val="0"/>
              <w:jc w:val="center"/>
            </w:pPr>
            <w:r w:rsidRPr="00EF5BF0">
              <w:t>Section 3.6.1.</w:t>
            </w:r>
            <w:r w:rsidR="00480E01" w:rsidRPr="00EF5BF0">
              <w:t>9</w:t>
            </w:r>
            <w:r w:rsidRPr="00EF5BF0">
              <w:t>, Mailing and Tracking System</w:t>
            </w:r>
          </w:p>
        </w:tc>
        <w:tc>
          <w:tcPr>
            <w:tcW w:w="7200" w:type="dxa"/>
            <w:tcBorders>
              <w:top w:val="single" w:sz="4" w:space="0" w:color="auto"/>
              <w:left w:val="single" w:sz="4" w:space="0" w:color="auto"/>
              <w:bottom w:val="single" w:sz="4" w:space="0" w:color="auto"/>
              <w:right w:val="single" w:sz="4" w:space="0" w:color="auto"/>
            </w:tcBorders>
          </w:tcPr>
          <w:p w14:paraId="25E4B88F" w14:textId="77777777" w:rsidR="0054784E" w:rsidRPr="009766A7" w:rsidRDefault="00A07368" w:rsidP="005663AD">
            <w:pPr>
              <w:tabs>
                <w:tab w:val="left" w:pos="0"/>
              </w:tabs>
              <w:overflowPunct w:val="0"/>
              <w:autoSpaceDE w:val="0"/>
              <w:autoSpaceDN w:val="0"/>
              <w:adjustRightInd w:val="0"/>
              <w:jc w:val="both"/>
              <w:rPr>
                <w:b/>
              </w:rPr>
            </w:pPr>
            <w:r w:rsidRPr="00EF5BF0">
              <w:rPr>
                <w:b/>
              </w:rPr>
              <w:t xml:space="preserve">Can DMAHS provide historical information on the frequency, volume, and location of home visits for the past 12-month period? </w:t>
            </w:r>
          </w:p>
          <w:p w14:paraId="3723CF1E" w14:textId="7C88C46E" w:rsidR="009B2EE4" w:rsidRPr="00EF5BF0" w:rsidRDefault="00A07368" w:rsidP="005663AD">
            <w:pPr>
              <w:tabs>
                <w:tab w:val="left" w:pos="0"/>
              </w:tabs>
              <w:overflowPunct w:val="0"/>
              <w:autoSpaceDE w:val="0"/>
              <w:autoSpaceDN w:val="0"/>
              <w:adjustRightInd w:val="0"/>
              <w:jc w:val="both"/>
              <w:rPr>
                <w:b/>
              </w:rPr>
            </w:pPr>
            <w:r w:rsidRPr="00EF5BF0">
              <w:rPr>
                <w:b/>
              </w:rPr>
              <w:t xml:space="preserve"> </w:t>
            </w:r>
          </w:p>
          <w:p w14:paraId="2D3FC165" w14:textId="77777777" w:rsidR="000E69A2" w:rsidRDefault="00EF5BF0" w:rsidP="00833292">
            <w:pPr>
              <w:tabs>
                <w:tab w:val="left" w:pos="0"/>
              </w:tabs>
              <w:overflowPunct w:val="0"/>
              <w:autoSpaceDE w:val="0"/>
              <w:autoSpaceDN w:val="0"/>
              <w:adjustRightInd w:val="0"/>
              <w:jc w:val="both"/>
            </w:pPr>
            <w:r w:rsidRPr="009766A7">
              <w:t xml:space="preserve">The need for routine home visitation to explain the benefits of NJ </w:t>
            </w:r>
            <w:proofErr w:type="spellStart"/>
            <w:r w:rsidRPr="009766A7">
              <w:t>FamilyCare</w:t>
            </w:r>
            <w:proofErr w:type="spellEnd"/>
            <w:r w:rsidRPr="009766A7">
              <w:t xml:space="preserve"> and enroll individuals has been minimal as more robust online help has been added.  Generally, </w:t>
            </w:r>
            <w:r w:rsidRPr="009766A7">
              <w:lastRenderedPageBreak/>
              <w:t xml:space="preserve">these visits have been scheduled at the State’s request and are made only where access to electronic/telephonic assistance is impractical.  Last year, one (1) such visit was requested </w:t>
            </w:r>
            <w:r w:rsidR="00833292">
              <w:t>b</w:t>
            </w:r>
            <w:r w:rsidRPr="009766A7">
              <w:t xml:space="preserve">y the State.  </w:t>
            </w:r>
          </w:p>
          <w:p w14:paraId="63BA96CA" w14:textId="18F94103" w:rsidR="00DC60D7" w:rsidRPr="009766A7" w:rsidRDefault="00DC60D7" w:rsidP="00833292">
            <w:pPr>
              <w:tabs>
                <w:tab w:val="left" w:pos="0"/>
              </w:tabs>
              <w:overflowPunct w:val="0"/>
              <w:autoSpaceDE w:val="0"/>
              <w:autoSpaceDN w:val="0"/>
              <w:adjustRightInd w:val="0"/>
              <w:jc w:val="both"/>
            </w:pPr>
          </w:p>
        </w:tc>
      </w:tr>
      <w:tr w:rsidR="009B2EE4" w14:paraId="447FDF84" w14:textId="77777777" w:rsidTr="19E0F00C">
        <w:tc>
          <w:tcPr>
            <w:tcW w:w="877" w:type="dxa"/>
            <w:tcBorders>
              <w:top w:val="single" w:sz="4" w:space="0" w:color="auto"/>
              <w:left w:val="single" w:sz="4" w:space="0" w:color="auto"/>
              <w:bottom w:val="single" w:sz="4" w:space="0" w:color="auto"/>
              <w:right w:val="single" w:sz="4" w:space="0" w:color="auto"/>
            </w:tcBorders>
          </w:tcPr>
          <w:p w14:paraId="5C09DDAD" w14:textId="0A3ACD46" w:rsidR="009B2EE4" w:rsidRPr="00C40BDE" w:rsidRDefault="007A5827" w:rsidP="0066096E">
            <w:pPr>
              <w:tabs>
                <w:tab w:val="left" w:pos="0"/>
              </w:tabs>
              <w:autoSpaceDN w:val="0"/>
              <w:jc w:val="center"/>
            </w:pPr>
            <w:r>
              <w:lastRenderedPageBreak/>
              <w:t>25</w:t>
            </w:r>
            <w:r w:rsidR="0066096E">
              <w:t>0</w:t>
            </w:r>
          </w:p>
        </w:tc>
        <w:tc>
          <w:tcPr>
            <w:tcW w:w="2160" w:type="dxa"/>
            <w:tcBorders>
              <w:top w:val="single" w:sz="4" w:space="0" w:color="auto"/>
              <w:left w:val="single" w:sz="4" w:space="0" w:color="auto"/>
              <w:bottom w:val="single" w:sz="4" w:space="0" w:color="auto"/>
              <w:right w:val="single" w:sz="4" w:space="0" w:color="auto"/>
            </w:tcBorders>
          </w:tcPr>
          <w:p w14:paraId="018A1011" w14:textId="2B6303F9" w:rsidR="009B2EE4" w:rsidRPr="00713FC0" w:rsidRDefault="00355B69" w:rsidP="00B949DB">
            <w:pPr>
              <w:tabs>
                <w:tab w:val="left" w:pos="0"/>
                <w:tab w:val="left" w:pos="344"/>
              </w:tabs>
              <w:overflowPunct w:val="0"/>
              <w:autoSpaceDE w:val="0"/>
              <w:autoSpaceDN w:val="0"/>
              <w:adjustRightInd w:val="0"/>
              <w:jc w:val="center"/>
            </w:pPr>
            <w:r w:rsidRPr="00355B69">
              <w:t>Section 3.6.1.</w:t>
            </w:r>
            <w:r w:rsidR="00480E01">
              <w:t>9</w:t>
            </w:r>
            <w:r w:rsidRPr="00355B69">
              <w:t>, Mailing and Tracking System</w:t>
            </w:r>
          </w:p>
        </w:tc>
        <w:tc>
          <w:tcPr>
            <w:tcW w:w="7200" w:type="dxa"/>
            <w:tcBorders>
              <w:top w:val="single" w:sz="4" w:space="0" w:color="auto"/>
              <w:left w:val="single" w:sz="4" w:space="0" w:color="auto"/>
              <w:bottom w:val="single" w:sz="4" w:space="0" w:color="auto"/>
              <w:right w:val="single" w:sz="4" w:space="0" w:color="auto"/>
            </w:tcBorders>
          </w:tcPr>
          <w:p w14:paraId="31AD2CBA" w14:textId="77777777" w:rsidR="005C57C5" w:rsidRDefault="00355B69" w:rsidP="005663AD">
            <w:pPr>
              <w:tabs>
                <w:tab w:val="left" w:pos="0"/>
              </w:tabs>
              <w:overflowPunct w:val="0"/>
              <w:autoSpaceDE w:val="0"/>
              <w:autoSpaceDN w:val="0"/>
              <w:adjustRightInd w:val="0"/>
              <w:jc w:val="both"/>
              <w:rPr>
                <w:b/>
              </w:rPr>
            </w:pPr>
            <w:r w:rsidRPr="00355B69">
              <w:rPr>
                <w:b/>
              </w:rPr>
              <w:t xml:space="preserve">RFP REQUIREMENT: Develop and initiate a process for the annual renewal of each </w:t>
            </w:r>
            <w:r w:rsidR="005C57C5" w:rsidRPr="00355B69">
              <w:rPr>
                <w:b/>
              </w:rPr>
              <w:t>Beneficiary’s</w:t>
            </w:r>
            <w:r w:rsidRPr="00355B69">
              <w:rPr>
                <w:b/>
              </w:rPr>
              <w:t xml:space="preserve"> program eligibility and premium contribution status</w:t>
            </w:r>
          </w:p>
          <w:p w14:paraId="3724AA21" w14:textId="77777777" w:rsidR="005C57C5" w:rsidRDefault="005C57C5" w:rsidP="005663AD">
            <w:pPr>
              <w:tabs>
                <w:tab w:val="left" w:pos="0"/>
              </w:tabs>
              <w:overflowPunct w:val="0"/>
              <w:autoSpaceDE w:val="0"/>
              <w:autoSpaceDN w:val="0"/>
              <w:adjustRightInd w:val="0"/>
              <w:jc w:val="both"/>
              <w:rPr>
                <w:b/>
              </w:rPr>
            </w:pPr>
          </w:p>
          <w:p w14:paraId="1C713B6D" w14:textId="77777777" w:rsidR="005C57C5" w:rsidRDefault="00355B69" w:rsidP="005663AD">
            <w:pPr>
              <w:tabs>
                <w:tab w:val="left" w:pos="0"/>
              </w:tabs>
              <w:overflowPunct w:val="0"/>
              <w:autoSpaceDE w:val="0"/>
              <w:autoSpaceDN w:val="0"/>
              <w:adjustRightInd w:val="0"/>
              <w:jc w:val="both"/>
              <w:rPr>
                <w:b/>
              </w:rPr>
            </w:pPr>
            <w:r w:rsidRPr="00355B69">
              <w:rPr>
                <w:b/>
              </w:rPr>
              <w:t xml:space="preserve">QUESTION: </w:t>
            </w:r>
          </w:p>
          <w:p w14:paraId="55E98C6C" w14:textId="77777777" w:rsidR="0054784E" w:rsidRDefault="00355B69" w:rsidP="005C57C5">
            <w:pPr>
              <w:pStyle w:val="ListParagraph"/>
              <w:numPr>
                <w:ilvl w:val="0"/>
                <w:numId w:val="65"/>
              </w:numPr>
              <w:tabs>
                <w:tab w:val="left" w:pos="0"/>
              </w:tabs>
              <w:overflowPunct w:val="0"/>
              <w:autoSpaceDE w:val="0"/>
              <w:autoSpaceDN w:val="0"/>
              <w:adjustRightInd w:val="0"/>
              <w:jc w:val="both"/>
              <w:rPr>
                <w:b/>
              </w:rPr>
            </w:pPr>
            <w:r w:rsidRPr="005C57C5">
              <w:rPr>
                <w:b/>
              </w:rPr>
              <w:t xml:space="preserve">Please confirm you are expecting the </w:t>
            </w:r>
            <w:r w:rsidR="005C57C5" w:rsidRPr="005C57C5">
              <w:rPr>
                <w:b/>
              </w:rPr>
              <w:t>vendor’s</w:t>
            </w:r>
            <w:r w:rsidRPr="005C57C5">
              <w:rPr>
                <w:b/>
              </w:rPr>
              <w:t xml:space="preserve"> E/EPMS system to track the renewal timeline and have business rules to initiate the renewal process and the related follow up activities ensuring the renewal is completed timely?</w:t>
            </w:r>
          </w:p>
          <w:p w14:paraId="0FE5D854" w14:textId="300F4C29" w:rsidR="005C57C5" w:rsidRPr="009766A7" w:rsidRDefault="00355B69" w:rsidP="009766A7">
            <w:pPr>
              <w:tabs>
                <w:tab w:val="left" w:pos="0"/>
              </w:tabs>
              <w:overflowPunct w:val="0"/>
              <w:autoSpaceDE w:val="0"/>
              <w:autoSpaceDN w:val="0"/>
              <w:adjustRightInd w:val="0"/>
              <w:jc w:val="both"/>
              <w:rPr>
                <w:b/>
              </w:rPr>
            </w:pPr>
            <w:r w:rsidRPr="009766A7">
              <w:rPr>
                <w:b/>
              </w:rPr>
              <w:t xml:space="preserve"> </w:t>
            </w:r>
          </w:p>
          <w:p w14:paraId="5D4BE24B" w14:textId="77777777" w:rsidR="00551FC2" w:rsidRPr="0054784E" w:rsidRDefault="00551FC2" w:rsidP="009766A7">
            <w:pPr>
              <w:tabs>
                <w:tab w:val="left" w:pos="0"/>
              </w:tabs>
              <w:overflowPunct w:val="0"/>
              <w:autoSpaceDE w:val="0"/>
              <w:autoSpaceDN w:val="0"/>
              <w:adjustRightInd w:val="0"/>
              <w:ind w:left="360"/>
              <w:jc w:val="both"/>
            </w:pPr>
            <w:r w:rsidRPr="0054784E">
              <w:t>Yes.</w:t>
            </w:r>
          </w:p>
          <w:p w14:paraId="2ACEB6D2" w14:textId="00CD489C" w:rsidR="0054784E" w:rsidRPr="009766A7" w:rsidRDefault="0054784E" w:rsidP="009766A7">
            <w:pPr>
              <w:tabs>
                <w:tab w:val="left" w:pos="0"/>
              </w:tabs>
              <w:overflowPunct w:val="0"/>
              <w:autoSpaceDE w:val="0"/>
              <w:autoSpaceDN w:val="0"/>
              <w:adjustRightInd w:val="0"/>
              <w:jc w:val="both"/>
              <w:rPr>
                <w:b/>
              </w:rPr>
            </w:pPr>
          </w:p>
          <w:p w14:paraId="6D8D748D" w14:textId="5D2A9FA7" w:rsidR="009B2EE4" w:rsidRDefault="00355B69" w:rsidP="005C57C5">
            <w:pPr>
              <w:pStyle w:val="ListParagraph"/>
              <w:numPr>
                <w:ilvl w:val="0"/>
                <w:numId w:val="65"/>
              </w:numPr>
              <w:tabs>
                <w:tab w:val="left" w:pos="0"/>
              </w:tabs>
              <w:overflowPunct w:val="0"/>
              <w:autoSpaceDE w:val="0"/>
              <w:autoSpaceDN w:val="0"/>
              <w:adjustRightInd w:val="0"/>
              <w:jc w:val="both"/>
              <w:rPr>
                <w:b/>
              </w:rPr>
            </w:pPr>
            <w:r w:rsidRPr="005C57C5">
              <w:rPr>
                <w:b/>
              </w:rPr>
              <w:t>Please confirm that these rules are not developed or maintained in the NJ Family Care Worker Portal.</w:t>
            </w:r>
          </w:p>
          <w:p w14:paraId="473BBF88" w14:textId="77777777" w:rsidR="0054784E" w:rsidRPr="009766A7" w:rsidRDefault="0054784E" w:rsidP="009766A7">
            <w:pPr>
              <w:tabs>
                <w:tab w:val="left" w:pos="0"/>
              </w:tabs>
              <w:overflowPunct w:val="0"/>
              <w:autoSpaceDE w:val="0"/>
              <w:autoSpaceDN w:val="0"/>
              <w:adjustRightInd w:val="0"/>
              <w:jc w:val="both"/>
              <w:rPr>
                <w:b/>
              </w:rPr>
            </w:pPr>
          </w:p>
          <w:p w14:paraId="289703F7" w14:textId="3DB20217" w:rsidR="00DC60D7" w:rsidRPr="00C34A4C" w:rsidRDefault="008A16A9" w:rsidP="00DC60D7">
            <w:pPr>
              <w:tabs>
                <w:tab w:val="left" w:pos="0"/>
              </w:tabs>
              <w:overflowPunct w:val="0"/>
              <w:autoSpaceDE w:val="0"/>
              <w:autoSpaceDN w:val="0"/>
              <w:adjustRightInd w:val="0"/>
              <w:ind w:left="360"/>
              <w:jc w:val="both"/>
            </w:pPr>
            <w:r w:rsidRPr="009766A7">
              <w:t xml:space="preserve">This is confirmed.  </w:t>
            </w:r>
            <w:r w:rsidR="00730E01" w:rsidRPr="008814E1">
              <w:t>These</w:t>
            </w:r>
            <w:r w:rsidR="00730E01" w:rsidRPr="0054784E">
              <w:t xml:space="preserve"> rules are in the process of being configured into the NJ Worker Portal.  </w:t>
            </w:r>
          </w:p>
        </w:tc>
      </w:tr>
      <w:tr w:rsidR="009B2EE4" w14:paraId="309CEFC3" w14:textId="77777777" w:rsidTr="19E0F00C">
        <w:tc>
          <w:tcPr>
            <w:tcW w:w="877" w:type="dxa"/>
            <w:tcBorders>
              <w:top w:val="single" w:sz="4" w:space="0" w:color="auto"/>
              <w:left w:val="single" w:sz="4" w:space="0" w:color="auto"/>
              <w:bottom w:val="single" w:sz="4" w:space="0" w:color="auto"/>
              <w:right w:val="single" w:sz="4" w:space="0" w:color="auto"/>
            </w:tcBorders>
          </w:tcPr>
          <w:p w14:paraId="07080682" w14:textId="00050A2F" w:rsidR="009B2EE4" w:rsidRPr="00C40BDE" w:rsidRDefault="007A5827" w:rsidP="0066096E">
            <w:pPr>
              <w:tabs>
                <w:tab w:val="left" w:pos="0"/>
              </w:tabs>
              <w:autoSpaceDN w:val="0"/>
              <w:jc w:val="center"/>
            </w:pPr>
            <w:r>
              <w:t>2</w:t>
            </w:r>
            <w:r w:rsidR="0066096E">
              <w:t>51</w:t>
            </w:r>
          </w:p>
        </w:tc>
        <w:tc>
          <w:tcPr>
            <w:tcW w:w="2160" w:type="dxa"/>
            <w:tcBorders>
              <w:top w:val="single" w:sz="4" w:space="0" w:color="auto"/>
              <w:left w:val="single" w:sz="4" w:space="0" w:color="auto"/>
              <w:bottom w:val="single" w:sz="4" w:space="0" w:color="auto"/>
              <w:right w:val="single" w:sz="4" w:space="0" w:color="auto"/>
            </w:tcBorders>
          </w:tcPr>
          <w:p w14:paraId="59EE5369" w14:textId="7ED93A3F" w:rsidR="009B2EE4" w:rsidRPr="00713FC0" w:rsidRDefault="00355B69" w:rsidP="00B949DB">
            <w:pPr>
              <w:tabs>
                <w:tab w:val="left" w:pos="0"/>
                <w:tab w:val="left" w:pos="258"/>
              </w:tabs>
              <w:overflowPunct w:val="0"/>
              <w:autoSpaceDE w:val="0"/>
              <w:autoSpaceDN w:val="0"/>
              <w:adjustRightInd w:val="0"/>
              <w:jc w:val="center"/>
            </w:pPr>
            <w:r w:rsidRPr="00355B69">
              <w:t>Section 3.6.1.</w:t>
            </w:r>
            <w:r w:rsidR="00480E01">
              <w:t>9</w:t>
            </w:r>
            <w:r w:rsidRPr="00355B69">
              <w:t>, Mailing and Tracking System</w:t>
            </w:r>
          </w:p>
        </w:tc>
        <w:tc>
          <w:tcPr>
            <w:tcW w:w="7200" w:type="dxa"/>
            <w:tcBorders>
              <w:top w:val="single" w:sz="4" w:space="0" w:color="auto"/>
              <w:left w:val="single" w:sz="4" w:space="0" w:color="auto"/>
              <w:bottom w:val="single" w:sz="4" w:space="0" w:color="auto"/>
              <w:right w:val="single" w:sz="4" w:space="0" w:color="auto"/>
            </w:tcBorders>
          </w:tcPr>
          <w:p w14:paraId="61077E61" w14:textId="1573A475" w:rsidR="009B2EE4" w:rsidRDefault="00355B69" w:rsidP="005663AD">
            <w:pPr>
              <w:tabs>
                <w:tab w:val="left" w:pos="0"/>
              </w:tabs>
              <w:overflowPunct w:val="0"/>
              <w:autoSpaceDE w:val="0"/>
              <w:autoSpaceDN w:val="0"/>
              <w:adjustRightInd w:val="0"/>
              <w:jc w:val="both"/>
              <w:rPr>
                <w:b/>
              </w:rPr>
            </w:pPr>
            <w:r w:rsidRPr="00355B69">
              <w:rPr>
                <w:b/>
              </w:rPr>
              <w:t>The RFP states that 1 million Managed Care Open Enrollment letters are mailed annually. These letters do not appear to be in Attachment 6. Can DMAHS please clarify when (which month) the HBC vendor sends those letters and confirm the volume?</w:t>
            </w:r>
          </w:p>
          <w:p w14:paraId="1078CE2F" w14:textId="77777777" w:rsidR="0054784E" w:rsidRDefault="0054784E" w:rsidP="005663AD">
            <w:pPr>
              <w:tabs>
                <w:tab w:val="left" w:pos="0"/>
              </w:tabs>
              <w:overflowPunct w:val="0"/>
              <w:autoSpaceDE w:val="0"/>
              <w:autoSpaceDN w:val="0"/>
              <w:adjustRightInd w:val="0"/>
              <w:jc w:val="both"/>
              <w:rPr>
                <w:b/>
              </w:rPr>
            </w:pPr>
          </w:p>
          <w:p w14:paraId="2556E943" w14:textId="77777777" w:rsidR="0067122D" w:rsidRDefault="0067122D" w:rsidP="005663AD">
            <w:pPr>
              <w:tabs>
                <w:tab w:val="left" w:pos="0"/>
              </w:tabs>
              <w:overflowPunct w:val="0"/>
              <w:autoSpaceDE w:val="0"/>
              <w:autoSpaceDN w:val="0"/>
              <w:adjustRightInd w:val="0"/>
              <w:jc w:val="both"/>
            </w:pPr>
            <w:r w:rsidRPr="009766A7">
              <w:t xml:space="preserve">Letters are mailed in August and are sent to all NJ </w:t>
            </w:r>
            <w:proofErr w:type="spellStart"/>
            <w:r w:rsidRPr="009766A7">
              <w:t>FamilyCare</w:t>
            </w:r>
            <w:proofErr w:type="spellEnd"/>
            <w:r w:rsidRPr="009766A7">
              <w:t xml:space="preserve"> </w:t>
            </w:r>
            <w:r w:rsidR="00E12A02">
              <w:t>E</w:t>
            </w:r>
            <w:r w:rsidRPr="009766A7">
              <w:t>nrollees.</w:t>
            </w:r>
          </w:p>
          <w:p w14:paraId="2702C71A" w14:textId="1F2D3BAC" w:rsidR="00DC60D7" w:rsidRPr="009766A7" w:rsidRDefault="00DC60D7" w:rsidP="005663AD">
            <w:pPr>
              <w:tabs>
                <w:tab w:val="left" w:pos="0"/>
              </w:tabs>
              <w:overflowPunct w:val="0"/>
              <w:autoSpaceDE w:val="0"/>
              <w:autoSpaceDN w:val="0"/>
              <w:adjustRightInd w:val="0"/>
              <w:jc w:val="both"/>
            </w:pPr>
          </w:p>
        </w:tc>
      </w:tr>
      <w:tr w:rsidR="009B2EE4" w14:paraId="1AE342AC" w14:textId="77777777" w:rsidTr="19E0F00C">
        <w:tc>
          <w:tcPr>
            <w:tcW w:w="877" w:type="dxa"/>
            <w:tcBorders>
              <w:top w:val="single" w:sz="4" w:space="0" w:color="auto"/>
              <w:left w:val="single" w:sz="4" w:space="0" w:color="auto"/>
              <w:bottom w:val="single" w:sz="4" w:space="0" w:color="auto"/>
              <w:right w:val="single" w:sz="4" w:space="0" w:color="auto"/>
            </w:tcBorders>
          </w:tcPr>
          <w:p w14:paraId="0FA6D1FA" w14:textId="21E87ADF" w:rsidR="009B2EE4" w:rsidRPr="00C40BDE" w:rsidRDefault="007A5827" w:rsidP="0066096E">
            <w:pPr>
              <w:tabs>
                <w:tab w:val="left" w:pos="0"/>
              </w:tabs>
              <w:autoSpaceDN w:val="0"/>
              <w:jc w:val="center"/>
            </w:pPr>
            <w:r>
              <w:t>2</w:t>
            </w:r>
            <w:r w:rsidR="0066096E">
              <w:t>52</w:t>
            </w:r>
          </w:p>
        </w:tc>
        <w:tc>
          <w:tcPr>
            <w:tcW w:w="2160" w:type="dxa"/>
            <w:tcBorders>
              <w:top w:val="single" w:sz="4" w:space="0" w:color="auto"/>
              <w:left w:val="single" w:sz="4" w:space="0" w:color="auto"/>
              <w:bottom w:val="single" w:sz="4" w:space="0" w:color="auto"/>
              <w:right w:val="single" w:sz="4" w:space="0" w:color="auto"/>
            </w:tcBorders>
          </w:tcPr>
          <w:p w14:paraId="0DD217E6" w14:textId="56ABEF5E" w:rsidR="009B2EE4" w:rsidRPr="00713FC0" w:rsidRDefault="00355B69" w:rsidP="00B949DB">
            <w:pPr>
              <w:tabs>
                <w:tab w:val="left" w:pos="0"/>
              </w:tabs>
              <w:overflowPunct w:val="0"/>
              <w:autoSpaceDE w:val="0"/>
              <w:autoSpaceDN w:val="0"/>
              <w:adjustRightInd w:val="0"/>
              <w:jc w:val="center"/>
            </w:pPr>
            <w:r w:rsidRPr="00355B69">
              <w:t>Section 3.6.1.</w:t>
            </w:r>
            <w:r w:rsidR="00480E01">
              <w:t>9</w:t>
            </w:r>
            <w:r w:rsidRPr="00355B69">
              <w:t>, Mailing and Tracking System</w:t>
            </w:r>
          </w:p>
        </w:tc>
        <w:tc>
          <w:tcPr>
            <w:tcW w:w="7200" w:type="dxa"/>
            <w:tcBorders>
              <w:top w:val="single" w:sz="4" w:space="0" w:color="auto"/>
              <w:left w:val="single" w:sz="4" w:space="0" w:color="auto"/>
              <w:bottom w:val="single" w:sz="4" w:space="0" w:color="auto"/>
              <w:right w:val="single" w:sz="4" w:space="0" w:color="auto"/>
            </w:tcBorders>
          </w:tcPr>
          <w:p w14:paraId="04223A48" w14:textId="1A035B8F" w:rsidR="009B2EE4" w:rsidRDefault="00355B69" w:rsidP="005663AD">
            <w:pPr>
              <w:tabs>
                <w:tab w:val="left" w:pos="0"/>
              </w:tabs>
              <w:overflowPunct w:val="0"/>
              <w:autoSpaceDE w:val="0"/>
              <w:autoSpaceDN w:val="0"/>
              <w:adjustRightInd w:val="0"/>
              <w:jc w:val="both"/>
              <w:rPr>
                <w:b/>
              </w:rPr>
            </w:pPr>
            <w:r w:rsidRPr="00355B69">
              <w:rPr>
                <w:b/>
              </w:rPr>
              <w:t>Can DMAHS provide a sample of a current Enrollment package?</w:t>
            </w:r>
          </w:p>
          <w:p w14:paraId="0DDC3945" w14:textId="77777777" w:rsidR="0054784E" w:rsidRDefault="0054784E" w:rsidP="005663AD">
            <w:pPr>
              <w:tabs>
                <w:tab w:val="left" w:pos="0"/>
              </w:tabs>
              <w:overflowPunct w:val="0"/>
              <w:autoSpaceDE w:val="0"/>
              <w:autoSpaceDN w:val="0"/>
              <w:adjustRightInd w:val="0"/>
              <w:jc w:val="both"/>
              <w:rPr>
                <w:b/>
              </w:rPr>
            </w:pPr>
          </w:p>
          <w:p w14:paraId="5BE81B19" w14:textId="77A051C8" w:rsidR="007C2E4B" w:rsidRDefault="007C2E4B" w:rsidP="007C2E4B">
            <w:pPr>
              <w:tabs>
                <w:tab w:val="left" w:pos="0"/>
              </w:tabs>
              <w:overflowPunct w:val="0"/>
              <w:autoSpaceDE w:val="0"/>
              <w:autoSpaceDN w:val="0"/>
              <w:adjustRightInd w:val="0"/>
              <w:jc w:val="both"/>
            </w:pPr>
            <w:r>
              <w:t xml:space="preserve">Please refer to Question </w:t>
            </w:r>
            <w:r w:rsidR="00041FEF" w:rsidRPr="00000F65">
              <w:t>105</w:t>
            </w:r>
            <w:r>
              <w:t>.</w:t>
            </w:r>
          </w:p>
          <w:p w14:paraId="4FEB8F3F" w14:textId="5801E62C" w:rsidR="00DC60D7" w:rsidRPr="00C34A4C" w:rsidRDefault="00DC60D7" w:rsidP="007C2E4B">
            <w:pPr>
              <w:tabs>
                <w:tab w:val="left" w:pos="0"/>
              </w:tabs>
              <w:overflowPunct w:val="0"/>
              <w:autoSpaceDE w:val="0"/>
              <w:autoSpaceDN w:val="0"/>
              <w:adjustRightInd w:val="0"/>
              <w:jc w:val="both"/>
            </w:pPr>
          </w:p>
        </w:tc>
      </w:tr>
      <w:tr w:rsidR="009B2EE4" w14:paraId="3B670FE7" w14:textId="77777777" w:rsidTr="19E0F00C">
        <w:tc>
          <w:tcPr>
            <w:tcW w:w="877" w:type="dxa"/>
            <w:tcBorders>
              <w:top w:val="single" w:sz="4" w:space="0" w:color="auto"/>
              <w:left w:val="single" w:sz="4" w:space="0" w:color="auto"/>
              <w:bottom w:val="single" w:sz="4" w:space="0" w:color="auto"/>
              <w:right w:val="single" w:sz="4" w:space="0" w:color="auto"/>
            </w:tcBorders>
          </w:tcPr>
          <w:p w14:paraId="1B8191B6" w14:textId="7C4DC892" w:rsidR="009B2EE4" w:rsidRPr="00C40BDE" w:rsidRDefault="007A5827" w:rsidP="0066096E">
            <w:pPr>
              <w:tabs>
                <w:tab w:val="left" w:pos="0"/>
              </w:tabs>
              <w:autoSpaceDN w:val="0"/>
              <w:jc w:val="center"/>
            </w:pPr>
            <w:r>
              <w:t>2</w:t>
            </w:r>
            <w:r w:rsidR="0066096E">
              <w:t>53</w:t>
            </w:r>
          </w:p>
        </w:tc>
        <w:tc>
          <w:tcPr>
            <w:tcW w:w="2160" w:type="dxa"/>
            <w:tcBorders>
              <w:top w:val="single" w:sz="4" w:space="0" w:color="auto"/>
              <w:left w:val="single" w:sz="4" w:space="0" w:color="auto"/>
              <w:bottom w:val="single" w:sz="4" w:space="0" w:color="auto"/>
              <w:right w:val="single" w:sz="4" w:space="0" w:color="auto"/>
            </w:tcBorders>
          </w:tcPr>
          <w:p w14:paraId="54BFA2B2" w14:textId="6E9C87F5" w:rsidR="009B2EE4" w:rsidRPr="00713FC0" w:rsidRDefault="00355B69" w:rsidP="00B949DB">
            <w:pPr>
              <w:tabs>
                <w:tab w:val="left" w:pos="0"/>
                <w:tab w:val="left" w:pos="344"/>
              </w:tabs>
              <w:overflowPunct w:val="0"/>
              <w:autoSpaceDE w:val="0"/>
              <w:autoSpaceDN w:val="0"/>
              <w:adjustRightInd w:val="0"/>
              <w:jc w:val="center"/>
            </w:pPr>
            <w:r w:rsidRPr="00355B69">
              <w:t>Section 3.6.1.</w:t>
            </w:r>
            <w:r w:rsidR="00480E01">
              <w:t>9</w:t>
            </w:r>
            <w:r w:rsidRPr="00355B69">
              <w:t>.B, Mailing and Tracking System</w:t>
            </w:r>
          </w:p>
        </w:tc>
        <w:tc>
          <w:tcPr>
            <w:tcW w:w="7200" w:type="dxa"/>
            <w:tcBorders>
              <w:top w:val="single" w:sz="4" w:space="0" w:color="auto"/>
              <w:left w:val="single" w:sz="4" w:space="0" w:color="auto"/>
              <w:bottom w:val="single" w:sz="4" w:space="0" w:color="auto"/>
              <w:right w:val="single" w:sz="4" w:space="0" w:color="auto"/>
            </w:tcBorders>
          </w:tcPr>
          <w:p w14:paraId="250FBDFB" w14:textId="0DF960F5" w:rsidR="009B2EE4" w:rsidRDefault="00355B69" w:rsidP="005663AD">
            <w:pPr>
              <w:tabs>
                <w:tab w:val="left" w:pos="0"/>
              </w:tabs>
              <w:overflowPunct w:val="0"/>
              <w:autoSpaceDE w:val="0"/>
              <w:autoSpaceDN w:val="0"/>
              <w:adjustRightInd w:val="0"/>
              <w:jc w:val="both"/>
              <w:rPr>
                <w:b/>
              </w:rPr>
            </w:pPr>
            <w:r w:rsidRPr="00355B69">
              <w:rPr>
                <w:b/>
              </w:rPr>
              <w:t>Please confirm that the Enrollment forms templates currently exist and that the Vendor {Contractor} is not required to design the Enrollment forms.</w:t>
            </w:r>
          </w:p>
          <w:p w14:paraId="33095545" w14:textId="77777777" w:rsidR="0054784E" w:rsidRDefault="0054784E" w:rsidP="005663AD">
            <w:pPr>
              <w:tabs>
                <w:tab w:val="left" w:pos="0"/>
              </w:tabs>
              <w:overflowPunct w:val="0"/>
              <w:autoSpaceDE w:val="0"/>
              <w:autoSpaceDN w:val="0"/>
              <w:adjustRightInd w:val="0"/>
              <w:jc w:val="both"/>
              <w:rPr>
                <w:b/>
              </w:rPr>
            </w:pPr>
          </w:p>
          <w:p w14:paraId="0C4E7391" w14:textId="77777777" w:rsidR="007C2E4B" w:rsidRDefault="0054784E" w:rsidP="00DD76AF">
            <w:pPr>
              <w:tabs>
                <w:tab w:val="left" w:pos="0"/>
              </w:tabs>
              <w:overflowPunct w:val="0"/>
              <w:autoSpaceDE w:val="0"/>
              <w:autoSpaceDN w:val="0"/>
              <w:adjustRightInd w:val="0"/>
              <w:jc w:val="both"/>
            </w:pPr>
            <w:r>
              <w:t>This is c</w:t>
            </w:r>
            <w:r w:rsidR="007C2E4B" w:rsidRPr="009766A7">
              <w:t>onfirmed, enrollment form</w:t>
            </w:r>
            <w:r>
              <w:t>s</w:t>
            </w:r>
            <w:r w:rsidR="007C2E4B" w:rsidRPr="009766A7">
              <w:t xml:space="preserve"> template currently exists and the </w:t>
            </w:r>
            <w:r w:rsidR="00E044D9">
              <w:t>Vendor</w:t>
            </w:r>
            <w:r w:rsidR="007C2E4B" w:rsidRPr="009766A7">
              <w:t xml:space="preserve"> </w:t>
            </w:r>
            <w:r w:rsidR="00E60B81">
              <w:t xml:space="preserve">{Contractor} </w:t>
            </w:r>
            <w:r w:rsidR="007C2E4B" w:rsidRPr="009766A7">
              <w:t>is not required to design the enrollment letters.</w:t>
            </w:r>
          </w:p>
          <w:p w14:paraId="56D16D9D" w14:textId="7733764E" w:rsidR="00DC60D7" w:rsidRPr="009766A7" w:rsidRDefault="00DC60D7" w:rsidP="00DD76AF">
            <w:pPr>
              <w:tabs>
                <w:tab w:val="left" w:pos="0"/>
              </w:tabs>
              <w:overflowPunct w:val="0"/>
              <w:autoSpaceDE w:val="0"/>
              <w:autoSpaceDN w:val="0"/>
              <w:adjustRightInd w:val="0"/>
              <w:jc w:val="both"/>
            </w:pPr>
          </w:p>
        </w:tc>
      </w:tr>
      <w:tr w:rsidR="009B2EE4" w14:paraId="617CBFA3" w14:textId="77777777" w:rsidTr="19E0F00C">
        <w:tc>
          <w:tcPr>
            <w:tcW w:w="877" w:type="dxa"/>
            <w:tcBorders>
              <w:top w:val="single" w:sz="4" w:space="0" w:color="auto"/>
              <w:left w:val="single" w:sz="4" w:space="0" w:color="auto"/>
              <w:bottom w:val="single" w:sz="4" w:space="0" w:color="auto"/>
              <w:right w:val="single" w:sz="4" w:space="0" w:color="auto"/>
            </w:tcBorders>
          </w:tcPr>
          <w:p w14:paraId="3958002A" w14:textId="7CBAC4CE" w:rsidR="009B2EE4" w:rsidRPr="00C40BDE" w:rsidRDefault="007A5827" w:rsidP="0066096E">
            <w:pPr>
              <w:tabs>
                <w:tab w:val="left" w:pos="0"/>
              </w:tabs>
              <w:autoSpaceDN w:val="0"/>
              <w:jc w:val="center"/>
            </w:pPr>
            <w:r>
              <w:t>2</w:t>
            </w:r>
            <w:r w:rsidR="0066096E">
              <w:t>54</w:t>
            </w:r>
          </w:p>
        </w:tc>
        <w:tc>
          <w:tcPr>
            <w:tcW w:w="2160" w:type="dxa"/>
            <w:tcBorders>
              <w:top w:val="single" w:sz="4" w:space="0" w:color="auto"/>
              <w:left w:val="single" w:sz="4" w:space="0" w:color="auto"/>
              <w:bottom w:val="single" w:sz="4" w:space="0" w:color="auto"/>
              <w:right w:val="single" w:sz="4" w:space="0" w:color="auto"/>
            </w:tcBorders>
          </w:tcPr>
          <w:p w14:paraId="000B17FD" w14:textId="7B2BA537" w:rsidR="009B2EE4" w:rsidRPr="00713FC0" w:rsidRDefault="000F34E7" w:rsidP="00713FC0">
            <w:pPr>
              <w:tabs>
                <w:tab w:val="left" w:pos="0"/>
              </w:tabs>
              <w:overflowPunct w:val="0"/>
              <w:autoSpaceDE w:val="0"/>
              <w:autoSpaceDN w:val="0"/>
              <w:adjustRightInd w:val="0"/>
              <w:jc w:val="center"/>
            </w:pPr>
            <w:r w:rsidRPr="000F34E7">
              <w:t>Section 3.6.1.</w:t>
            </w:r>
            <w:r w:rsidR="00480E01">
              <w:t>9</w:t>
            </w:r>
            <w:r w:rsidRPr="000F34E7">
              <w:t>.B, Mailing and Tracking System</w:t>
            </w:r>
          </w:p>
        </w:tc>
        <w:tc>
          <w:tcPr>
            <w:tcW w:w="7200" w:type="dxa"/>
            <w:tcBorders>
              <w:top w:val="single" w:sz="4" w:space="0" w:color="auto"/>
              <w:left w:val="single" w:sz="4" w:space="0" w:color="auto"/>
              <w:bottom w:val="single" w:sz="4" w:space="0" w:color="auto"/>
              <w:right w:val="single" w:sz="4" w:space="0" w:color="auto"/>
            </w:tcBorders>
          </w:tcPr>
          <w:p w14:paraId="62F7B8AD" w14:textId="2E6E7F79" w:rsidR="009B2EE4" w:rsidRDefault="000F34E7" w:rsidP="005663AD">
            <w:pPr>
              <w:tabs>
                <w:tab w:val="left" w:pos="0"/>
              </w:tabs>
              <w:overflowPunct w:val="0"/>
              <w:autoSpaceDE w:val="0"/>
              <w:autoSpaceDN w:val="0"/>
              <w:adjustRightInd w:val="0"/>
              <w:jc w:val="both"/>
              <w:rPr>
                <w:b/>
              </w:rPr>
            </w:pPr>
            <w:r w:rsidRPr="000F34E7">
              <w:rPr>
                <w:b/>
              </w:rPr>
              <w:t xml:space="preserve">Is paper the only channel for processing enrollments?  </w:t>
            </w:r>
          </w:p>
          <w:p w14:paraId="601D1CC5" w14:textId="77777777" w:rsidR="0054784E" w:rsidRDefault="0054784E" w:rsidP="005663AD">
            <w:pPr>
              <w:tabs>
                <w:tab w:val="left" w:pos="0"/>
              </w:tabs>
              <w:overflowPunct w:val="0"/>
              <w:autoSpaceDE w:val="0"/>
              <w:autoSpaceDN w:val="0"/>
              <w:adjustRightInd w:val="0"/>
              <w:jc w:val="both"/>
              <w:rPr>
                <w:b/>
              </w:rPr>
            </w:pPr>
          </w:p>
          <w:p w14:paraId="2DD26775" w14:textId="77777777" w:rsidR="0054784E" w:rsidRDefault="007C2E4B">
            <w:pPr>
              <w:tabs>
                <w:tab w:val="left" w:pos="0"/>
              </w:tabs>
              <w:overflowPunct w:val="0"/>
              <w:autoSpaceDE w:val="0"/>
              <w:autoSpaceDN w:val="0"/>
              <w:adjustRightInd w:val="0"/>
              <w:jc w:val="both"/>
            </w:pPr>
            <w:r w:rsidRPr="009766A7">
              <w:t>No</w:t>
            </w:r>
            <w:r w:rsidR="008A16A9">
              <w:t>,</w:t>
            </w:r>
            <w:r w:rsidR="00B41538">
              <w:t xml:space="preserve"> </w:t>
            </w:r>
            <w:r w:rsidR="008A16A9">
              <w:t>o</w:t>
            </w:r>
            <w:r w:rsidR="00B41538">
              <w:t>ther channels include:</w:t>
            </w:r>
            <w:r w:rsidRPr="009766A7">
              <w:t xml:space="preserve"> paper, walk-in, e-mail, phone, </w:t>
            </w:r>
            <w:r w:rsidR="00B41538">
              <w:t xml:space="preserve">and </w:t>
            </w:r>
            <w:r w:rsidRPr="009766A7">
              <w:t>fax.</w:t>
            </w:r>
            <w:r w:rsidR="00AB66B4">
              <w:t xml:space="preserve">  </w:t>
            </w:r>
            <w:r w:rsidR="00AB66B4" w:rsidRPr="008A16A9">
              <w:t>E</w:t>
            </w:r>
            <w:r w:rsidR="008A16A9" w:rsidRPr="009766A7">
              <w:t>n</w:t>
            </w:r>
            <w:r w:rsidR="00AB66B4" w:rsidRPr="008A16A9">
              <w:t>rolle</w:t>
            </w:r>
            <w:r w:rsidR="008A16A9" w:rsidRPr="009766A7">
              <w:t>es</w:t>
            </w:r>
            <w:r w:rsidR="00AB66B4" w:rsidRPr="008A16A9">
              <w:t xml:space="preserve"> </w:t>
            </w:r>
            <w:r w:rsidR="008A16A9" w:rsidRPr="009766A7">
              <w:t>may</w:t>
            </w:r>
            <w:r w:rsidR="00AB66B4" w:rsidRPr="008A16A9">
              <w:t xml:space="preserve"> return </w:t>
            </w:r>
            <w:r w:rsidR="008A16A9" w:rsidRPr="009766A7">
              <w:t xml:space="preserve">documents </w:t>
            </w:r>
            <w:r w:rsidR="00AB66B4" w:rsidRPr="008A16A9">
              <w:t>by mail, telephone, fax, or walk in</w:t>
            </w:r>
            <w:r w:rsidR="008A16A9" w:rsidRPr="008A16A9">
              <w:t>.</w:t>
            </w:r>
          </w:p>
          <w:p w14:paraId="44A3F863" w14:textId="4232B18E" w:rsidR="00DC60D7" w:rsidRPr="009766A7" w:rsidRDefault="00DC60D7">
            <w:pPr>
              <w:tabs>
                <w:tab w:val="left" w:pos="0"/>
              </w:tabs>
              <w:overflowPunct w:val="0"/>
              <w:autoSpaceDE w:val="0"/>
              <w:autoSpaceDN w:val="0"/>
              <w:adjustRightInd w:val="0"/>
              <w:jc w:val="both"/>
            </w:pPr>
          </w:p>
        </w:tc>
      </w:tr>
      <w:tr w:rsidR="009B2EE4" w14:paraId="221CA190" w14:textId="77777777" w:rsidTr="19E0F00C">
        <w:tc>
          <w:tcPr>
            <w:tcW w:w="877" w:type="dxa"/>
            <w:tcBorders>
              <w:top w:val="single" w:sz="4" w:space="0" w:color="auto"/>
              <w:left w:val="single" w:sz="4" w:space="0" w:color="auto"/>
              <w:bottom w:val="single" w:sz="4" w:space="0" w:color="auto"/>
              <w:right w:val="single" w:sz="4" w:space="0" w:color="auto"/>
            </w:tcBorders>
          </w:tcPr>
          <w:p w14:paraId="09D0B73F" w14:textId="0D6FF3BB" w:rsidR="009B2EE4" w:rsidRPr="00C40BDE" w:rsidRDefault="007A5827" w:rsidP="0066096E">
            <w:pPr>
              <w:tabs>
                <w:tab w:val="left" w:pos="0"/>
              </w:tabs>
              <w:autoSpaceDN w:val="0"/>
              <w:jc w:val="center"/>
            </w:pPr>
            <w:r>
              <w:t>2</w:t>
            </w:r>
            <w:r w:rsidR="0066096E">
              <w:t>55</w:t>
            </w:r>
          </w:p>
        </w:tc>
        <w:tc>
          <w:tcPr>
            <w:tcW w:w="2160" w:type="dxa"/>
            <w:tcBorders>
              <w:top w:val="single" w:sz="4" w:space="0" w:color="auto"/>
              <w:left w:val="single" w:sz="4" w:space="0" w:color="auto"/>
              <w:bottom w:val="single" w:sz="4" w:space="0" w:color="auto"/>
              <w:right w:val="single" w:sz="4" w:space="0" w:color="auto"/>
            </w:tcBorders>
          </w:tcPr>
          <w:p w14:paraId="27129600" w14:textId="6B88C633" w:rsidR="009B2EE4" w:rsidRPr="00713FC0" w:rsidRDefault="000F34E7" w:rsidP="00DD76AF">
            <w:pPr>
              <w:tabs>
                <w:tab w:val="left" w:pos="0"/>
              </w:tabs>
              <w:overflowPunct w:val="0"/>
              <w:autoSpaceDE w:val="0"/>
              <w:autoSpaceDN w:val="0"/>
              <w:adjustRightInd w:val="0"/>
              <w:jc w:val="center"/>
            </w:pPr>
            <w:r w:rsidRPr="000F34E7">
              <w:t>Section 3.6.1.</w:t>
            </w:r>
            <w:r w:rsidR="00480E01">
              <w:t>9</w:t>
            </w:r>
            <w:r w:rsidRPr="000F34E7">
              <w:t>.B, Mailing and Tracking System</w:t>
            </w:r>
          </w:p>
        </w:tc>
        <w:tc>
          <w:tcPr>
            <w:tcW w:w="7200" w:type="dxa"/>
            <w:tcBorders>
              <w:top w:val="single" w:sz="4" w:space="0" w:color="auto"/>
              <w:left w:val="single" w:sz="4" w:space="0" w:color="auto"/>
              <w:bottom w:val="single" w:sz="4" w:space="0" w:color="auto"/>
              <w:right w:val="single" w:sz="4" w:space="0" w:color="auto"/>
            </w:tcBorders>
          </w:tcPr>
          <w:p w14:paraId="18D0596C" w14:textId="5BE31A89" w:rsidR="009B2EE4" w:rsidRDefault="000F34E7" w:rsidP="005663AD">
            <w:pPr>
              <w:tabs>
                <w:tab w:val="left" w:pos="0"/>
              </w:tabs>
              <w:overflowPunct w:val="0"/>
              <w:autoSpaceDE w:val="0"/>
              <w:autoSpaceDN w:val="0"/>
              <w:adjustRightInd w:val="0"/>
              <w:jc w:val="both"/>
              <w:rPr>
                <w:b/>
              </w:rPr>
            </w:pPr>
            <w:r w:rsidRPr="000F34E7">
              <w:rPr>
                <w:b/>
              </w:rPr>
              <w:t xml:space="preserve">Will the State please clarify what fields are required to be preprinted?  </w:t>
            </w:r>
          </w:p>
          <w:p w14:paraId="327DE0B9" w14:textId="77777777" w:rsidR="00FB64C8" w:rsidRDefault="00FB64C8" w:rsidP="005663AD">
            <w:pPr>
              <w:tabs>
                <w:tab w:val="left" w:pos="0"/>
              </w:tabs>
              <w:overflowPunct w:val="0"/>
              <w:autoSpaceDE w:val="0"/>
              <w:autoSpaceDN w:val="0"/>
              <w:adjustRightInd w:val="0"/>
              <w:jc w:val="both"/>
              <w:rPr>
                <w:b/>
              </w:rPr>
            </w:pPr>
          </w:p>
          <w:p w14:paraId="320053EA" w14:textId="77777777" w:rsidR="007C2E4B" w:rsidRDefault="00480E01" w:rsidP="00DD76AF">
            <w:pPr>
              <w:tabs>
                <w:tab w:val="left" w:pos="0"/>
              </w:tabs>
              <w:overflowPunct w:val="0"/>
              <w:autoSpaceDE w:val="0"/>
              <w:autoSpaceDN w:val="0"/>
              <w:adjustRightInd w:val="0"/>
              <w:jc w:val="both"/>
            </w:pPr>
            <w:r>
              <w:t xml:space="preserve">The following fields must be preprinted: </w:t>
            </w:r>
            <w:r w:rsidR="007C2E4B" w:rsidRPr="009766A7">
              <w:t>Household Name, Head of Household, First and Last Name, Date of Birth, Address, Family Members and Relationship.</w:t>
            </w:r>
          </w:p>
          <w:p w14:paraId="0F1134A0" w14:textId="3B75D1D9" w:rsidR="00DC60D7" w:rsidRPr="009766A7" w:rsidRDefault="00DC60D7" w:rsidP="00DD76AF">
            <w:pPr>
              <w:tabs>
                <w:tab w:val="left" w:pos="0"/>
              </w:tabs>
              <w:overflowPunct w:val="0"/>
              <w:autoSpaceDE w:val="0"/>
              <w:autoSpaceDN w:val="0"/>
              <w:adjustRightInd w:val="0"/>
              <w:jc w:val="both"/>
            </w:pPr>
          </w:p>
        </w:tc>
      </w:tr>
      <w:tr w:rsidR="009B2EE4" w14:paraId="6C4F5505" w14:textId="77777777" w:rsidTr="19E0F00C">
        <w:tc>
          <w:tcPr>
            <w:tcW w:w="877" w:type="dxa"/>
            <w:tcBorders>
              <w:top w:val="single" w:sz="4" w:space="0" w:color="auto"/>
              <w:left w:val="single" w:sz="4" w:space="0" w:color="auto"/>
              <w:bottom w:val="single" w:sz="4" w:space="0" w:color="auto"/>
              <w:right w:val="single" w:sz="4" w:space="0" w:color="auto"/>
            </w:tcBorders>
          </w:tcPr>
          <w:p w14:paraId="3F6ED712" w14:textId="7D73EFF9" w:rsidR="009B2EE4" w:rsidRPr="00C40BDE" w:rsidRDefault="007A5827" w:rsidP="0066096E">
            <w:pPr>
              <w:tabs>
                <w:tab w:val="left" w:pos="0"/>
              </w:tabs>
              <w:autoSpaceDN w:val="0"/>
              <w:jc w:val="center"/>
            </w:pPr>
            <w:r>
              <w:t>2</w:t>
            </w:r>
            <w:r w:rsidR="0066096E">
              <w:t>56</w:t>
            </w:r>
          </w:p>
        </w:tc>
        <w:tc>
          <w:tcPr>
            <w:tcW w:w="2160" w:type="dxa"/>
            <w:tcBorders>
              <w:top w:val="single" w:sz="4" w:space="0" w:color="auto"/>
              <w:left w:val="single" w:sz="4" w:space="0" w:color="auto"/>
              <w:bottom w:val="single" w:sz="4" w:space="0" w:color="auto"/>
              <w:right w:val="single" w:sz="4" w:space="0" w:color="auto"/>
            </w:tcBorders>
          </w:tcPr>
          <w:p w14:paraId="1A3DAB80" w14:textId="792883AA" w:rsidR="009B2EE4" w:rsidRPr="00713FC0" w:rsidRDefault="000F34E7" w:rsidP="00713FC0">
            <w:pPr>
              <w:tabs>
                <w:tab w:val="left" w:pos="0"/>
              </w:tabs>
              <w:overflowPunct w:val="0"/>
              <w:autoSpaceDE w:val="0"/>
              <w:autoSpaceDN w:val="0"/>
              <w:adjustRightInd w:val="0"/>
              <w:jc w:val="center"/>
            </w:pPr>
            <w:r w:rsidRPr="000F34E7">
              <w:t>Section 3.6.1.</w:t>
            </w:r>
            <w:r w:rsidR="00480E01">
              <w:t>9</w:t>
            </w:r>
            <w:r w:rsidRPr="000F34E7">
              <w:t>.D, Mailing and Tracking System</w:t>
            </w:r>
          </w:p>
        </w:tc>
        <w:tc>
          <w:tcPr>
            <w:tcW w:w="7200" w:type="dxa"/>
            <w:tcBorders>
              <w:top w:val="single" w:sz="4" w:space="0" w:color="auto"/>
              <w:left w:val="single" w:sz="4" w:space="0" w:color="auto"/>
              <w:bottom w:val="single" w:sz="4" w:space="0" w:color="auto"/>
              <w:right w:val="single" w:sz="4" w:space="0" w:color="auto"/>
            </w:tcBorders>
          </w:tcPr>
          <w:p w14:paraId="678230F4" w14:textId="63FBB27E" w:rsidR="007C2E4B" w:rsidRDefault="00DF0CB1" w:rsidP="00DF0CB1">
            <w:pPr>
              <w:tabs>
                <w:tab w:val="left" w:pos="0"/>
              </w:tabs>
              <w:overflowPunct w:val="0"/>
              <w:autoSpaceDE w:val="0"/>
              <w:autoSpaceDN w:val="0"/>
              <w:adjustRightInd w:val="0"/>
              <w:jc w:val="both"/>
              <w:rPr>
                <w:b/>
              </w:rPr>
            </w:pPr>
            <w:r>
              <w:rPr>
                <w:b/>
              </w:rPr>
              <w:t>What is meant by “</w:t>
            </w:r>
            <w:r w:rsidR="000F34E7" w:rsidRPr="000F34E7">
              <w:rPr>
                <w:b/>
              </w:rPr>
              <w:t>track return mail online</w:t>
            </w:r>
            <w:r>
              <w:rPr>
                <w:b/>
              </w:rPr>
              <w:t>”</w:t>
            </w:r>
            <w:r w:rsidR="000F34E7" w:rsidRPr="000F34E7">
              <w:rPr>
                <w:b/>
              </w:rPr>
              <w:t xml:space="preserve">? </w:t>
            </w:r>
          </w:p>
          <w:p w14:paraId="49FB6F5A" w14:textId="77777777" w:rsidR="00FB64C8" w:rsidRDefault="00FB64C8" w:rsidP="00DF0CB1">
            <w:pPr>
              <w:tabs>
                <w:tab w:val="left" w:pos="0"/>
              </w:tabs>
              <w:overflowPunct w:val="0"/>
              <w:autoSpaceDE w:val="0"/>
              <w:autoSpaceDN w:val="0"/>
              <w:adjustRightInd w:val="0"/>
              <w:jc w:val="both"/>
              <w:rPr>
                <w:b/>
              </w:rPr>
            </w:pPr>
          </w:p>
          <w:p w14:paraId="5D63AA92" w14:textId="04A03D01" w:rsidR="00DC60D7" w:rsidRDefault="007C2E4B" w:rsidP="00DD76AF">
            <w:pPr>
              <w:tabs>
                <w:tab w:val="left" w:pos="0"/>
              </w:tabs>
              <w:overflowPunct w:val="0"/>
              <w:autoSpaceDE w:val="0"/>
              <w:autoSpaceDN w:val="0"/>
              <w:adjustRightInd w:val="0"/>
              <w:jc w:val="both"/>
            </w:pPr>
            <w:r w:rsidRPr="009766A7">
              <w:t xml:space="preserve">The </w:t>
            </w:r>
            <w:r w:rsidR="003A122E">
              <w:t xml:space="preserve">Vendor </w:t>
            </w:r>
            <w:r w:rsidR="00E60B81">
              <w:t xml:space="preserve">{Contractor} </w:t>
            </w:r>
            <w:r w:rsidRPr="009766A7">
              <w:t xml:space="preserve">is required to track all mail, including returned mail, and update the </w:t>
            </w:r>
            <w:r w:rsidR="00AA549E">
              <w:t>NJ</w:t>
            </w:r>
            <w:r w:rsidRPr="009766A7">
              <w:t xml:space="preserve"> Worker Portal.</w:t>
            </w:r>
          </w:p>
          <w:p w14:paraId="4AE91ECC" w14:textId="7D37B690" w:rsidR="00DC60D7" w:rsidRPr="009766A7" w:rsidRDefault="00DC60D7" w:rsidP="00DD76AF">
            <w:pPr>
              <w:tabs>
                <w:tab w:val="left" w:pos="0"/>
              </w:tabs>
              <w:overflowPunct w:val="0"/>
              <w:autoSpaceDE w:val="0"/>
              <w:autoSpaceDN w:val="0"/>
              <w:adjustRightInd w:val="0"/>
              <w:jc w:val="both"/>
            </w:pPr>
          </w:p>
        </w:tc>
      </w:tr>
      <w:tr w:rsidR="009B2EE4" w14:paraId="4963EAD3" w14:textId="77777777" w:rsidTr="19E0F00C">
        <w:tc>
          <w:tcPr>
            <w:tcW w:w="877" w:type="dxa"/>
            <w:tcBorders>
              <w:top w:val="single" w:sz="4" w:space="0" w:color="auto"/>
              <w:left w:val="single" w:sz="4" w:space="0" w:color="auto"/>
              <w:bottom w:val="single" w:sz="4" w:space="0" w:color="auto"/>
              <w:right w:val="single" w:sz="4" w:space="0" w:color="auto"/>
            </w:tcBorders>
          </w:tcPr>
          <w:p w14:paraId="1660DE85" w14:textId="5CBB920E" w:rsidR="009B2EE4" w:rsidRPr="00C40BDE" w:rsidRDefault="007A5827" w:rsidP="0066096E">
            <w:pPr>
              <w:tabs>
                <w:tab w:val="left" w:pos="0"/>
              </w:tabs>
              <w:autoSpaceDN w:val="0"/>
              <w:jc w:val="center"/>
            </w:pPr>
            <w:r>
              <w:lastRenderedPageBreak/>
              <w:t>2</w:t>
            </w:r>
            <w:r w:rsidR="0066096E">
              <w:t>57</w:t>
            </w:r>
          </w:p>
        </w:tc>
        <w:tc>
          <w:tcPr>
            <w:tcW w:w="2160" w:type="dxa"/>
            <w:tcBorders>
              <w:top w:val="single" w:sz="4" w:space="0" w:color="auto"/>
              <w:left w:val="single" w:sz="4" w:space="0" w:color="auto"/>
              <w:bottom w:val="single" w:sz="4" w:space="0" w:color="auto"/>
              <w:right w:val="single" w:sz="4" w:space="0" w:color="auto"/>
            </w:tcBorders>
          </w:tcPr>
          <w:p w14:paraId="1D454CE4" w14:textId="605FEC26" w:rsidR="009B2EE4" w:rsidRPr="00713FC0" w:rsidRDefault="000F34E7" w:rsidP="00713FC0">
            <w:pPr>
              <w:tabs>
                <w:tab w:val="left" w:pos="0"/>
              </w:tabs>
              <w:overflowPunct w:val="0"/>
              <w:autoSpaceDE w:val="0"/>
              <w:autoSpaceDN w:val="0"/>
              <w:adjustRightInd w:val="0"/>
              <w:jc w:val="center"/>
            </w:pPr>
            <w:r w:rsidRPr="000F34E7">
              <w:t>Section 3.6.1.</w:t>
            </w:r>
            <w:r w:rsidR="00480E01">
              <w:t>9</w:t>
            </w:r>
            <w:r w:rsidRPr="000F34E7">
              <w:t>.E, Mailing and Tracking System</w:t>
            </w:r>
          </w:p>
        </w:tc>
        <w:tc>
          <w:tcPr>
            <w:tcW w:w="7200" w:type="dxa"/>
            <w:tcBorders>
              <w:top w:val="single" w:sz="4" w:space="0" w:color="auto"/>
              <w:left w:val="single" w:sz="4" w:space="0" w:color="auto"/>
              <w:bottom w:val="single" w:sz="4" w:space="0" w:color="auto"/>
              <w:right w:val="single" w:sz="4" w:space="0" w:color="auto"/>
            </w:tcBorders>
          </w:tcPr>
          <w:p w14:paraId="3833864B" w14:textId="106DD6AD" w:rsidR="009B2EE4" w:rsidRDefault="000F34E7" w:rsidP="005663AD">
            <w:pPr>
              <w:tabs>
                <w:tab w:val="left" w:pos="0"/>
              </w:tabs>
              <w:overflowPunct w:val="0"/>
              <w:autoSpaceDE w:val="0"/>
              <w:autoSpaceDN w:val="0"/>
              <w:adjustRightInd w:val="0"/>
              <w:jc w:val="both"/>
              <w:rPr>
                <w:b/>
              </w:rPr>
            </w:pPr>
            <w:r w:rsidRPr="000F34E7">
              <w:rPr>
                <w:b/>
              </w:rPr>
              <w:t xml:space="preserve">Please clarify and list all of the State eligibility systems that are involved in the acceptance verification of Enrollment transactions?  </w:t>
            </w:r>
          </w:p>
          <w:p w14:paraId="60D161C5" w14:textId="77777777" w:rsidR="00FB64C8" w:rsidRDefault="00FB64C8" w:rsidP="005663AD">
            <w:pPr>
              <w:tabs>
                <w:tab w:val="left" w:pos="0"/>
              </w:tabs>
              <w:overflowPunct w:val="0"/>
              <w:autoSpaceDE w:val="0"/>
              <w:autoSpaceDN w:val="0"/>
              <w:adjustRightInd w:val="0"/>
              <w:jc w:val="both"/>
              <w:rPr>
                <w:b/>
              </w:rPr>
            </w:pPr>
          </w:p>
          <w:p w14:paraId="4E9CA3C6" w14:textId="77777777" w:rsidR="002C1B2D" w:rsidRDefault="007C2E4B" w:rsidP="005663AD">
            <w:pPr>
              <w:tabs>
                <w:tab w:val="left" w:pos="0"/>
              </w:tabs>
              <w:overflowPunct w:val="0"/>
              <w:autoSpaceDE w:val="0"/>
              <w:autoSpaceDN w:val="0"/>
              <w:adjustRightInd w:val="0"/>
              <w:jc w:val="both"/>
            </w:pPr>
            <w:r w:rsidRPr="009766A7">
              <w:t>There is only one system, the Medicaid Eligibi</w:t>
            </w:r>
            <w:r w:rsidR="00FB64C8">
              <w:t>l</w:t>
            </w:r>
            <w:r w:rsidRPr="009766A7">
              <w:t>ity System (MES).</w:t>
            </w:r>
          </w:p>
          <w:p w14:paraId="06A37FA1" w14:textId="6C4C8524" w:rsidR="00DC60D7" w:rsidRPr="009766A7" w:rsidRDefault="00DC60D7" w:rsidP="005663AD">
            <w:pPr>
              <w:tabs>
                <w:tab w:val="left" w:pos="0"/>
              </w:tabs>
              <w:overflowPunct w:val="0"/>
              <w:autoSpaceDE w:val="0"/>
              <w:autoSpaceDN w:val="0"/>
              <w:adjustRightInd w:val="0"/>
              <w:jc w:val="both"/>
            </w:pPr>
          </w:p>
        </w:tc>
      </w:tr>
      <w:tr w:rsidR="00440CDB" w14:paraId="66952450" w14:textId="77777777" w:rsidTr="19E0F00C">
        <w:tc>
          <w:tcPr>
            <w:tcW w:w="877" w:type="dxa"/>
            <w:tcBorders>
              <w:top w:val="single" w:sz="4" w:space="0" w:color="auto"/>
              <w:left w:val="single" w:sz="4" w:space="0" w:color="auto"/>
              <w:bottom w:val="single" w:sz="4" w:space="0" w:color="auto"/>
              <w:right w:val="single" w:sz="4" w:space="0" w:color="auto"/>
            </w:tcBorders>
          </w:tcPr>
          <w:p w14:paraId="35F5BB43" w14:textId="39E1CDC4" w:rsidR="00440CDB" w:rsidRPr="00C40BDE" w:rsidRDefault="007A5827" w:rsidP="0066096E">
            <w:pPr>
              <w:tabs>
                <w:tab w:val="left" w:pos="0"/>
              </w:tabs>
              <w:autoSpaceDN w:val="0"/>
              <w:jc w:val="center"/>
            </w:pPr>
            <w:r>
              <w:t>2</w:t>
            </w:r>
            <w:r w:rsidR="0066096E">
              <w:t>58</w:t>
            </w:r>
          </w:p>
        </w:tc>
        <w:tc>
          <w:tcPr>
            <w:tcW w:w="2160" w:type="dxa"/>
            <w:tcBorders>
              <w:top w:val="single" w:sz="4" w:space="0" w:color="auto"/>
              <w:left w:val="single" w:sz="4" w:space="0" w:color="auto"/>
              <w:bottom w:val="single" w:sz="4" w:space="0" w:color="auto"/>
              <w:right w:val="single" w:sz="4" w:space="0" w:color="auto"/>
            </w:tcBorders>
          </w:tcPr>
          <w:p w14:paraId="2F1DC069" w14:textId="035876C0" w:rsidR="00440CDB" w:rsidRPr="00713FC0" w:rsidRDefault="00CE0578" w:rsidP="00B949DB">
            <w:pPr>
              <w:tabs>
                <w:tab w:val="left" w:pos="0"/>
                <w:tab w:val="left" w:pos="183"/>
              </w:tabs>
              <w:overflowPunct w:val="0"/>
              <w:autoSpaceDE w:val="0"/>
              <w:autoSpaceDN w:val="0"/>
              <w:adjustRightInd w:val="0"/>
              <w:jc w:val="center"/>
            </w:pPr>
            <w:r w:rsidRPr="00CE0578">
              <w:t>Section 3.6.1.</w:t>
            </w:r>
            <w:r w:rsidR="00480E01">
              <w:t>9</w:t>
            </w:r>
            <w:r w:rsidRPr="00CE0578">
              <w:t>.E, Mailing and Tracking System</w:t>
            </w:r>
          </w:p>
        </w:tc>
        <w:tc>
          <w:tcPr>
            <w:tcW w:w="7200" w:type="dxa"/>
            <w:tcBorders>
              <w:top w:val="single" w:sz="4" w:space="0" w:color="auto"/>
              <w:left w:val="single" w:sz="4" w:space="0" w:color="auto"/>
              <w:bottom w:val="single" w:sz="4" w:space="0" w:color="auto"/>
              <w:right w:val="single" w:sz="4" w:space="0" w:color="auto"/>
            </w:tcBorders>
          </w:tcPr>
          <w:p w14:paraId="368154AD" w14:textId="4786114D" w:rsidR="00440CDB" w:rsidRDefault="006E5786" w:rsidP="005663AD">
            <w:pPr>
              <w:tabs>
                <w:tab w:val="left" w:pos="0"/>
              </w:tabs>
              <w:overflowPunct w:val="0"/>
              <w:autoSpaceDE w:val="0"/>
              <w:autoSpaceDN w:val="0"/>
              <w:adjustRightInd w:val="0"/>
              <w:jc w:val="both"/>
              <w:rPr>
                <w:b/>
              </w:rPr>
            </w:pPr>
            <w:r w:rsidRPr="006E5786">
              <w:rPr>
                <w:b/>
              </w:rPr>
              <w:t xml:space="preserve">Please clarify if the Vendor {Contractor} E/EPMS is required reconcile and maintain records of all of the acceptance verifications of Enrollment transactions from the various state eligibility systems.  </w:t>
            </w:r>
          </w:p>
          <w:p w14:paraId="7D529108" w14:textId="77777777" w:rsidR="00FB64C8" w:rsidRDefault="00FB64C8" w:rsidP="005663AD">
            <w:pPr>
              <w:tabs>
                <w:tab w:val="left" w:pos="0"/>
              </w:tabs>
              <w:overflowPunct w:val="0"/>
              <w:autoSpaceDE w:val="0"/>
              <w:autoSpaceDN w:val="0"/>
              <w:adjustRightInd w:val="0"/>
              <w:jc w:val="both"/>
              <w:rPr>
                <w:b/>
              </w:rPr>
            </w:pPr>
          </w:p>
          <w:p w14:paraId="687EF563" w14:textId="77777777" w:rsidR="00316EB4" w:rsidRDefault="00316EB4" w:rsidP="00DD76AF">
            <w:pPr>
              <w:tabs>
                <w:tab w:val="left" w:pos="0"/>
              </w:tabs>
              <w:overflowPunct w:val="0"/>
              <w:autoSpaceDE w:val="0"/>
              <w:autoSpaceDN w:val="0"/>
              <w:adjustRightInd w:val="0"/>
              <w:jc w:val="both"/>
            </w:pPr>
            <w:r w:rsidRPr="009766A7">
              <w:t xml:space="preserve">The </w:t>
            </w:r>
            <w:r w:rsidR="00E5391B">
              <w:t>Vendor</w:t>
            </w:r>
            <w:r w:rsidRPr="009766A7">
              <w:t xml:space="preserve"> </w:t>
            </w:r>
            <w:r w:rsidR="00E60B81">
              <w:t xml:space="preserve">{Contractor} </w:t>
            </w:r>
            <w:r w:rsidRPr="009766A7">
              <w:t>is required to reconcile and maintain records of all of the acceptance verification of enrollment transactions from the Medicaid Eligibility System (MES).</w:t>
            </w:r>
          </w:p>
          <w:p w14:paraId="236B4DD2" w14:textId="246C4425" w:rsidR="00DC60D7" w:rsidRPr="009766A7" w:rsidRDefault="00DC60D7" w:rsidP="00DD76AF">
            <w:pPr>
              <w:tabs>
                <w:tab w:val="left" w:pos="0"/>
              </w:tabs>
              <w:overflowPunct w:val="0"/>
              <w:autoSpaceDE w:val="0"/>
              <w:autoSpaceDN w:val="0"/>
              <w:adjustRightInd w:val="0"/>
              <w:jc w:val="both"/>
            </w:pPr>
          </w:p>
        </w:tc>
      </w:tr>
      <w:tr w:rsidR="00440CDB" w14:paraId="149D3981" w14:textId="77777777" w:rsidTr="19E0F00C">
        <w:tc>
          <w:tcPr>
            <w:tcW w:w="877" w:type="dxa"/>
            <w:tcBorders>
              <w:top w:val="single" w:sz="4" w:space="0" w:color="auto"/>
              <w:left w:val="single" w:sz="4" w:space="0" w:color="auto"/>
              <w:bottom w:val="single" w:sz="4" w:space="0" w:color="auto"/>
              <w:right w:val="single" w:sz="4" w:space="0" w:color="auto"/>
            </w:tcBorders>
          </w:tcPr>
          <w:p w14:paraId="029F05A8" w14:textId="2A8F2BB8" w:rsidR="00440CDB" w:rsidRPr="00C40BDE" w:rsidRDefault="007A5827" w:rsidP="0066096E">
            <w:pPr>
              <w:tabs>
                <w:tab w:val="left" w:pos="0"/>
              </w:tabs>
              <w:autoSpaceDN w:val="0"/>
              <w:jc w:val="center"/>
            </w:pPr>
            <w:r>
              <w:t>2</w:t>
            </w:r>
            <w:r w:rsidR="0066096E">
              <w:t>59</w:t>
            </w:r>
          </w:p>
        </w:tc>
        <w:tc>
          <w:tcPr>
            <w:tcW w:w="2160" w:type="dxa"/>
            <w:tcBorders>
              <w:top w:val="single" w:sz="4" w:space="0" w:color="auto"/>
              <w:left w:val="single" w:sz="4" w:space="0" w:color="auto"/>
              <w:bottom w:val="single" w:sz="4" w:space="0" w:color="auto"/>
              <w:right w:val="single" w:sz="4" w:space="0" w:color="auto"/>
            </w:tcBorders>
          </w:tcPr>
          <w:p w14:paraId="29A8A36C" w14:textId="73D04B3C" w:rsidR="00440CDB" w:rsidRPr="00713FC0" w:rsidRDefault="006E5786" w:rsidP="00B949DB">
            <w:pPr>
              <w:tabs>
                <w:tab w:val="left" w:pos="0"/>
                <w:tab w:val="left" w:pos="462"/>
              </w:tabs>
              <w:overflowPunct w:val="0"/>
              <w:autoSpaceDE w:val="0"/>
              <w:autoSpaceDN w:val="0"/>
              <w:adjustRightInd w:val="0"/>
              <w:jc w:val="center"/>
            </w:pPr>
            <w:r w:rsidRPr="006E5786">
              <w:t>Section 3.6.1.</w:t>
            </w:r>
            <w:r w:rsidR="00480E01">
              <w:t>9</w:t>
            </w:r>
            <w:r w:rsidRPr="006E5786">
              <w:t>.F, Mailing and Tracking System</w:t>
            </w:r>
          </w:p>
        </w:tc>
        <w:tc>
          <w:tcPr>
            <w:tcW w:w="7200" w:type="dxa"/>
            <w:tcBorders>
              <w:top w:val="single" w:sz="4" w:space="0" w:color="auto"/>
              <w:left w:val="single" w:sz="4" w:space="0" w:color="auto"/>
              <w:bottom w:val="single" w:sz="4" w:space="0" w:color="auto"/>
              <w:right w:val="single" w:sz="4" w:space="0" w:color="auto"/>
            </w:tcBorders>
          </w:tcPr>
          <w:p w14:paraId="276FC984" w14:textId="77777777" w:rsidR="0092709D" w:rsidRPr="0092709D" w:rsidRDefault="006E5786" w:rsidP="005663AD">
            <w:pPr>
              <w:tabs>
                <w:tab w:val="left" w:pos="0"/>
              </w:tabs>
              <w:overflowPunct w:val="0"/>
              <w:autoSpaceDE w:val="0"/>
              <w:autoSpaceDN w:val="0"/>
              <w:adjustRightInd w:val="0"/>
              <w:jc w:val="both"/>
              <w:rPr>
                <w:b/>
              </w:rPr>
            </w:pPr>
            <w:r w:rsidRPr="0092709D">
              <w:rPr>
                <w:b/>
              </w:rPr>
              <w:t>Can DMAHS provide a current inventory of approved Mailing and Tracking reports that are currently submitted to the SCM?</w:t>
            </w:r>
          </w:p>
          <w:p w14:paraId="678C9C6E" w14:textId="77777777" w:rsidR="0092709D" w:rsidRPr="009766A7" w:rsidRDefault="0092709D" w:rsidP="005663AD">
            <w:pPr>
              <w:tabs>
                <w:tab w:val="left" w:pos="0"/>
              </w:tabs>
              <w:overflowPunct w:val="0"/>
              <w:autoSpaceDE w:val="0"/>
              <w:autoSpaceDN w:val="0"/>
              <w:adjustRightInd w:val="0"/>
              <w:jc w:val="both"/>
            </w:pPr>
          </w:p>
          <w:p w14:paraId="208D5BF4" w14:textId="77777777" w:rsidR="00E5391B" w:rsidRDefault="00E5391B" w:rsidP="005663AD">
            <w:pPr>
              <w:tabs>
                <w:tab w:val="left" w:pos="0"/>
              </w:tabs>
              <w:overflowPunct w:val="0"/>
              <w:autoSpaceDE w:val="0"/>
              <w:autoSpaceDN w:val="0"/>
              <w:adjustRightInd w:val="0"/>
              <w:jc w:val="both"/>
            </w:pPr>
          </w:p>
          <w:p w14:paraId="3C593A98" w14:textId="21E844CF" w:rsidR="00E5391B" w:rsidRDefault="00E5391B" w:rsidP="00E5391B">
            <w:pPr>
              <w:tabs>
                <w:tab w:val="left" w:pos="0"/>
              </w:tabs>
              <w:overflowPunct w:val="0"/>
              <w:autoSpaceDE w:val="0"/>
              <w:autoSpaceDN w:val="0"/>
              <w:adjustRightInd w:val="0"/>
              <w:jc w:val="both"/>
            </w:pPr>
            <w:r w:rsidRPr="00893A1E">
              <w:t xml:space="preserve">Please refer to </w:t>
            </w:r>
            <w:r w:rsidR="00C33884">
              <w:t xml:space="preserve">additional </w:t>
            </w:r>
            <w:r w:rsidRPr="00907A94">
              <w:t>“</w:t>
            </w:r>
            <w:r w:rsidR="009001E5">
              <w:t xml:space="preserve">Attachment 17- </w:t>
            </w:r>
            <w:r w:rsidRPr="00907A94">
              <w:t>Approved Mailings</w:t>
            </w:r>
            <w:r>
              <w:t xml:space="preserve">” </w:t>
            </w:r>
            <w:r w:rsidRPr="00893A1E">
              <w:t>that has been included in the Attachments tab on NJ</w:t>
            </w:r>
            <w:r w:rsidR="00A11193">
              <w:t xml:space="preserve"> </w:t>
            </w:r>
            <w:r w:rsidRPr="00893A1E">
              <w:t>Start in response to this question.</w:t>
            </w:r>
          </w:p>
          <w:p w14:paraId="45923237" w14:textId="01E52F69" w:rsidR="00440CDB" w:rsidRPr="009766A7" w:rsidRDefault="00440CDB" w:rsidP="005663AD">
            <w:pPr>
              <w:tabs>
                <w:tab w:val="left" w:pos="0"/>
              </w:tabs>
              <w:overflowPunct w:val="0"/>
              <w:autoSpaceDE w:val="0"/>
              <w:autoSpaceDN w:val="0"/>
              <w:adjustRightInd w:val="0"/>
              <w:jc w:val="both"/>
            </w:pPr>
          </w:p>
        </w:tc>
      </w:tr>
      <w:tr w:rsidR="00C817D2" w:rsidRPr="00C40BDE" w14:paraId="5DC6BA80" w14:textId="77777777" w:rsidTr="19E0F00C">
        <w:tc>
          <w:tcPr>
            <w:tcW w:w="877" w:type="dxa"/>
            <w:tcBorders>
              <w:top w:val="single" w:sz="4" w:space="0" w:color="auto"/>
              <w:left w:val="single" w:sz="4" w:space="0" w:color="auto"/>
              <w:bottom w:val="single" w:sz="4" w:space="0" w:color="auto"/>
              <w:right w:val="single" w:sz="4" w:space="0" w:color="auto"/>
            </w:tcBorders>
          </w:tcPr>
          <w:p w14:paraId="23259BA9" w14:textId="23B99263" w:rsidR="00C817D2" w:rsidRPr="00C40BDE" w:rsidRDefault="007A5827" w:rsidP="0066096E">
            <w:pPr>
              <w:tabs>
                <w:tab w:val="left" w:pos="0"/>
              </w:tabs>
              <w:autoSpaceDN w:val="0"/>
              <w:jc w:val="center"/>
            </w:pPr>
            <w:r>
              <w:t>26</w:t>
            </w:r>
            <w:r w:rsidR="0066096E">
              <w:t>0</w:t>
            </w:r>
          </w:p>
        </w:tc>
        <w:tc>
          <w:tcPr>
            <w:tcW w:w="2160" w:type="dxa"/>
            <w:tcBorders>
              <w:top w:val="single" w:sz="4" w:space="0" w:color="auto"/>
              <w:left w:val="single" w:sz="4" w:space="0" w:color="auto"/>
              <w:bottom w:val="single" w:sz="4" w:space="0" w:color="auto"/>
              <w:right w:val="single" w:sz="4" w:space="0" w:color="auto"/>
            </w:tcBorders>
          </w:tcPr>
          <w:p w14:paraId="74D16BF9" w14:textId="77777777" w:rsidR="00C817D2" w:rsidRPr="00713FC0" w:rsidRDefault="00C817D2" w:rsidP="00B949DB">
            <w:pPr>
              <w:tabs>
                <w:tab w:val="left" w:pos="0"/>
              </w:tabs>
              <w:overflowPunct w:val="0"/>
              <w:autoSpaceDE w:val="0"/>
              <w:autoSpaceDN w:val="0"/>
              <w:adjustRightInd w:val="0"/>
              <w:jc w:val="center"/>
            </w:pPr>
            <w:r w:rsidRPr="00355B69">
              <w:t>3.6.3.7 Managed Care</w:t>
            </w:r>
          </w:p>
        </w:tc>
        <w:tc>
          <w:tcPr>
            <w:tcW w:w="7200" w:type="dxa"/>
            <w:tcBorders>
              <w:top w:val="single" w:sz="4" w:space="0" w:color="auto"/>
              <w:left w:val="single" w:sz="4" w:space="0" w:color="auto"/>
              <w:bottom w:val="single" w:sz="4" w:space="0" w:color="auto"/>
              <w:right w:val="single" w:sz="4" w:space="0" w:color="auto"/>
            </w:tcBorders>
          </w:tcPr>
          <w:p w14:paraId="21281789" w14:textId="77777777" w:rsidR="00C817D2" w:rsidRPr="0092709D" w:rsidRDefault="00C817D2" w:rsidP="007A5827">
            <w:pPr>
              <w:tabs>
                <w:tab w:val="left" w:pos="0"/>
              </w:tabs>
              <w:overflowPunct w:val="0"/>
              <w:autoSpaceDE w:val="0"/>
              <w:autoSpaceDN w:val="0"/>
              <w:adjustRightInd w:val="0"/>
              <w:jc w:val="both"/>
              <w:rPr>
                <w:b/>
              </w:rPr>
            </w:pPr>
            <w:r w:rsidRPr="0092709D">
              <w:rPr>
                <w:b/>
              </w:rPr>
              <w:t xml:space="preserve">RFP LANGUAGE: D. Receive all Beneficiary premium contributions by check, money order, or funds transfer. Checks received for premium processing must be imaged and indexed. The Vendor {Contractor} shall accept the remittance of premiums through the use of credit cards, including the receipt of credit card information communicated over the telephone. </w:t>
            </w:r>
          </w:p>
          <w:p w14:paraId="1A1BA1C9" w14:textId="77777777" w:rsidR="00C817D2" w:rsidRPr="0092709D" w:rsidRDefault="00C817D2" w:rsidP="007A5827">
            <w:pPr>
              <w:tabs>
                <w:tab w:val="left" w:pos="0"/>
              </w:tabs>
              <w:overflowPunct w:val="0"/>
              <w:autoSpaceDE w:val="0"/>
              <w:autoSpaceDN w:val="0"/>
              <w:adjustRightInd w:val="0"/>
              <w:jc w:val="both"/>
              <w:rPr>
                <w:b/>
              </w:rPr>
            </w:pPr>
          </w:p>
          <w:p w14:paraId="53780629" w14:textId="309F3C59" w:rsidR="00316EB4" w:rsidRPr="0092709D" w:rsidRDefault="00C817D2" w:rsidP="007A5827">
            <w:pPr>
              <w:tabs>
                <w:tab w:val="left" w:pos="0"/>
              </w:tabs>
              <w:overflowPunct w:val="0"/>
              <w:autoSpaceDE w:val="0"/>
              <w:autoSpaceDN w:val="0"/>
              <w:adjustRightInd w:val="0"/>
              <w:jc w:val="both"/>
              <w:rPr>
                <w:b/>
              </w:rPr>
            </w:pPr>
            <w:r w:rsidRPr="0092709D">
              <w:rPr>
                <w:b/>
              </w:rPr>
              <w:t xml:space="preserve">QUESTION: Can the credit card processing fees be passed on to the customer? </w:t>
            </w:r>
          </w:p>
          <w:p w14:paraId="67DAE457" w14:textId="77777777" w:rsidR="00FB64C8" w:rsidRPr="0092709D" w:rsidRDefault="00FB64C8" w:rsidP="007A5827">
            <w:pPr>
              <w:tabs>
                <w:tab w:val="left" w:pos="0"/>
              </w:tabs>
              <w:overflowPunct w:val="0"/>
              <w:autoSpaceDE w:val="0"/>
              <w:autoSpaceDN w:val="0"/>
              <w:adjustRightInd w:val="0"/>
              <w:jc w:val="both"/>
              <w:rPr>
                <w:b/>
              </w:rPr>
            </w:pPr>
          </w:p>
          <w:p w14:paraId="54A54C56" w14:textId="77777777" w:rsidR="00C817D2" w:rsidRDefault="00316EB4" w:rsidP="007A5827">
            <w:pPr>
              <w:tabs>
                <w:tab w:val="left" w:pos="0"/>
              </w:tabs>
              <w:overflowPunct w:val="0"/>
              <w:autoSpaceDE w:val="0"/>
              <w:autoSpaceDN w:val="0"/>
              <w:adjustRightInd w:val="0"/>
              <w:jc w:val="both"/>
            </w:pPr>
            <w:r w:rsidRPr="009766A7">
              <w:t>No</w:t>
            </w:r>
            <w:r w:rsidR="00E5391B">
              <w:t>, credit card processing fees cannot be passed on.</w:t>
            </w:r>
          </w:p>
          <w:p w14:paraId="311A6CA5" w14:textId="11F08EDC" w:rsidR="00DC60D7" w:rsidRPr="009766A7" w:rsidRDefault="00DC60D7" w:rsidP="007A5827">
            <w:pPr>
              <w:tabs>
                <w:tab w:val="left" w:pos="0"/>
              </w:tabs>
              <w:overflowPunct w:val="0"/>
              <w:autoSpaceDE w:val="0"/>
              <w:autoSpaceDN w:val="0"/>
              <w:adjustRightInd w:val="0"/>
              <w:jc w:val="both"/>
            </w:pPr>
          </w:p>
        </w:tc>
      </w:tr>
      <w:tr w:rsidR="00440CDB" w14:paraId="0E8C3907" w14:textId="77777777" w:rsidTr="19E0F00C">
        <w:tc>
          <w:tcPr>
            <w:tcW w:w="877" w:type="dxa"/>
            <w:tcBorders>
              <w:top w:val="single" w:sz="4" w:space="0" w:color="auto"/>
              <w:left w:val="single" w:sz="4" w:space="0" w:color="auto"/>
              <w:bottom w:val="single" w:sz="4" w:space="0" w:color="auto"/>
              <w:right w:val="single" w:sz="4" w:space="0" w:color="auto"/>
            </w:tcBorders>
          </w:tcPr>
          <w:p w14:paraId="67238394" w14:textId="4D8501C2" w:rsidR="00440CDB" w:rsidRPr="00C40BDE" w:rsidRDefault="007A5827" w:rsidP="00157452">
            <w:pPr>
              <w:tabs>
                <w:tab w:val="left" w:pos="0"/>
              </w:tabs>
              <w:autoSpaceDN w:val="0"/>
              <w:jc w:val="center"/>
            </w:pPr>
            <w:r>
              <w:t>2</w:t>
            </w:r>
            <w:r w:rsidR="00157452">
              <w:t>61</w:t>
            </w:r>
          </w:p>
        </w:tc>
        <w:tc>
          <w:tcPr>
            <w:tcW w:w="2160" w:type="dxa"/>
            <w:tcBorders>
              <w:top w:val="single" w:sz="4" w:space="0" w:color="auto"/>
              <w:left w:val="single" w:sz="4" w:space="0" w:color="auto"/>
              <w:bottom w:val="single" w:sz="4" w:space="0" w:color="auto"/>
              <w:right w:val="single" w:sz="4" w:space="0" w:color="auto"/>
            </w:tcBorders>
          </w:tcPr>
          <w:p w14:paraId="587BB648" w14:textId="635451B7" w:rsidR="00440CDB" w:rsidRPr="00713FC0" w:rsidRDefault="00AE4FED" w:rsidP="00B949DB">
            <w:pPr>
              <w:tabs>
                <w:tab w:val="left" w:pos="0"/>
                <w:tab w:val="left" w:pos="451"/>
              </w:tabs>
              <w:overflowPunct w:val="0"/>
              <w:autoSpaceDE w:val="0"/>
              <w:autoSpaceDN w:val="0"/>
              <w:adjustRightInd w:val="0"/>
              <w:jc w:val="center"/>
            </w:pPr>
            <w:r w:rsidRPr="00AE4FED">
              <w:t>Section 3.6.2.6, Managed Care Form Discrepancies</w:t>
            </w:r>
          </w:p>
        </w:tc>
        <w:tc>
          <w:tcPr>
            <w:tcW w:w="7200" w:type="dxa"/>
            <w:tcBorders>
              <w:top w:val="single" w:sz="4" w:space="0" w:color="auto"/>
              <w:left w:val="single" w:sz="4" w:space="0" w:color="auto"/>
              <w:bottom w:val="single" w:sz="4" w:space="0" w:color="auto"/>
              <w:right w:val="single" w:sz="4" w:space="0" w:color="auto"/>
            </w:tcBorders>
          </w:tcPr>
          <w:p w14:paraId="0AE92578" w14:textId="77777777" w:rsidR="00B33D85" w:rsidRPr="009766A7" w:rsidRDefault="00AE4FED" w:rsidP="005663AD">
            <w:pPr>
              <w:tabs>
                <w:tab w:val="left" w:pos="0"/>
              </w:tabs>
              <w:overflowPunct w:val="0"/>
              <w:autoSpaceDE w:val="0"/>
              <w:autoSpaceDN w:val="0"/>
              <w:adjustRightInd w:val="0"/>
              <w:jc w:val="both"/>
              <w:rPr>
                <w:b/>
              </w:rPr>
            </w:pPr>
            <w:r w:rsidRPr="00EC54D3">
              <w:rPr>
                <w:b/>
              </w:rPr>
              <w:t xml:space="preserve">Are there historical volumes available for the number of managed care form discrepancies encountered (requiring email to SCM)? </w:t>
            </w:r>
          </w:p>
          <w:p w14:paraId="5C4125EF" w14:textId="77777777" w:rsidR="00B33D85" w:rsidRPr="009766A7" w:rsidRDefault="00B33D85" w:rsidP="005663AD">
            <w:pPr>
              <w:tabs>
                <w:tab w:val="left" w:pos="0"/>
              </w:tabs>
              <w:overflowPunct w:val="0"/>
              <w:autoSpaceDE w:val="0"/>
              <w:autoSpaceDN w:val="0"/>
              <w:adjustRightInd w:val="0"/>
              <w:jc w:val="both"/>
              <w:rPr>
                <w:b/>
              </w:rPr>
            </w:pPr>
          </w:p>
          <w:p w14:paraId="70DC3F09" w14:textId="639AAF90" w:rsidR="00E5391B" w:rsidRDefault="00E5391B" w:rsidP="00E5391B">
            <w:pPr>
              <w:tabs>
                <w:tab w:val="left" w:pos="0"/>
              </w:tabs>
              <w:overflowPunct w:val="0"/>
              <w:autoSpaceDE w:val="0"/>
              <w:autoSpaceDN w:val="0"/>
              <w:adjustRightInd w:val="0"/>
              <w:jc w:val="both"/>
            </w:pPr>
            <w:r w:rsidRPr="00893A1E">
              <w:t>Please refer to</w:t>
            </w:r>
            <w:r w:rsidR="00C33884">
              <w:t xml:space="preserve"> additional</w:t>
            </w:r>
            <w:r w:rsidRPr="00893A1E">
              <w:t xml:space="preserve"> </w:t>
            </w:r>
            <w:r w:rsidRPr="00907A94">
              <w:t>“</w:t>
            </w:r>
            <w:r w:rsidR="009001E5">
              <w:t xml:space="preserve">Attachment 18- </w:t>
            </w:r>
            <w:r w:rsidRPr="00907A94">
              <w:t>Enrollment/Managed Care Services”</w:t>
            </w:r>
            <w:r>
              <w:t xml:space="preserve"> </w:t>
            </w:r>
            <w:r w:rsidRPr="00893A1E">
              <w:t>that has been included in the Attachments tab on NJ</w:t>
            </w:r>
            <w:r w:rsidR="00A11193">
              <w:t xml:space="preserve"> </w:t>
            </w:r>
            <w:r w:rsidRPr="00893A1E">
              <w:t>Start in response to this question.</w:t>
            </w:r>
          </w:p>
          <w:p w14:paraId="1D0CC91E" w14:textId="675FE7DF" w:rsidR="00316EB4" w:rsidRPr="009766A7" w:rsidRDefault="00316EB4" w:rsidP="005663AD">
            <w:pPr>
              <w:tabs>
                <w:tab w:val="left" w:pos="0"/>
              </w:tabs>
              <w:overflowPunct w:val="0"/>
              <w:autoSpaceDE w:val="0"/>
              <w:autoSpaceDN w:val="0"/>
              <w:adjustRightInd w:val="0"/>
              <w:jc w:val="both"/>
              <w:rPr>
                <w:highlight w:val="cyan"/>
              </w:rPr>
            </w:pPr>
          </w:p>
        </w:tc>
      </w:tr>
      <w:tr w:rsidR="00440CDB" w14:paraId="18E7A658" w14:textId="77777777" w:rsidTr="19E0F00C">
        <w:tc>
          <w:tcPr>
            <w:tcW w:w="877" w:type="dxa"/>
            <w:tcBorders>
              <w:top w:val="single" w:sz="4" w:space="0" w:color="auto"/>
              <w:left w:val="single" w:sz="4" w:space="0" w:color="auto"/>
              <w:bottom w:val="single" w:sz="4" w:space="0" w:color="auto"/>
              <w:right w:val="single" w:sz="4" w:space="0" w:color="auto"/>
            </w:tcBorders>
          </w:tcPr>
          <w:p w14:paraId="34746CB4" w14:textId="42B5F3E3" w:rsidR="00440CDB" w:rsidRPr="00C40BDE" w:rsidRDefault="007A5827" w:rsidP="00157452">
            <w:pPr>
              <w:tabs>
                <w:tab w:val="left" w:pos="0"/>
              </w:tabs>
              <w:autoSpaceDN w:val="0"/>
              <w:jc w:val="center"/>
            </w:pPr>
            <w:r>
              <w:t>2</w:t>
            </w:r>
            <w:r w:rsidR="00157452">
              <w:t>62</w:t>
            </w:r>
          </w:p>
        </w:tc>
        <w:tc>
          <w:tcPr>
            <w:tcW w:w="2160" w:type="dxa"/>
            <w:tcBorders>
              <w:top w:val="single" w:sz="4" w:space="0" w:color="auto"/>
              <w:left w:val="single" w:sz="4" w:space="0" w:color="auto"/>
              <w:bottom w:val="single" w:sz="4" w:space="0" w:color="auto"/>
              <w:right w:val="single" w:sz="4" w:space="0" w:color="auto"/>
            </w:tcBorders>
          </w:tcPr>
          <w:p w14:paraId="717B00D7" w14:textId="19AA50F1" w:rsidR="00440CDB" w:rsidRPr="00713FC0" w:rsidRDefault="00AE4FED" w:rsidP="00B949DB">
            <w:pPr>
              <w:tabs>
                <w:tab w:val="left" w:pos="0"/>
              </w:tabs>
              <w:overflowPunct w:val="0"/>
              <w:autoSpaceDE w:val="0"/>
              <w:autoSpaceDN w:val="0"/>
              <w:adjustRightInd w:val="0"/>
              <w:jc w:val="center"/>
            </w:pPr>
            <w:r w:rsidRPr="00AE4FED">
              <w:t>Section 3.6.2.7.A, Incomplete Plan Selection Form Review</w:t>
            </w:r>
          </w:p>
        </w:tc>
        <w:tc>
          <w:tcPr>
            <w:tcW w:w="7200" w:type="dxa"/>
            <w:tcBorders>
              <w:top w:val="single" w:sz="4" w:space="0" w:color="auto"/>
              <w:left w:val="single" w:sz="4" w:space="0" w:color="auto"/>
              <w:bottom w:val="single" w:sz="4" w:space="0" w:color="auto"/>
              <w:right w:val="single" w:sz="4" w:space="0" w:color="auto"/>
            </w:tcBorders>
          </w:tcPr>
          <w:p w14:paraId="1F76F214" w14:textId="609E60D3" w:rsidR="00440CDB" w:rsidRDefault="00AE4FED" w:rsidP="005663AD">
            <w:pPr>
              <w:tabs>
                <w:tab w:val="left" w:pos="0"/>
              </w:tabs>
              <w:overflowPunct w:val="0"/>
              <w:autoSpaceDE w:val="0"/>
              <w:autoSpaceDN w:val="0"/>
              <w:adjustRightInd w:val="0"/>
              <w:jc w:val="both"/>
              <w:rPr>
                <w:b/>
              </w:rPr>
            </w:pPr>
            <w:r w:rsidRPr="00AE4FED">
              <w:rPr>
                <w:b/>
              </w:rPr>
              <w:t>Do the missing information rules outlined for incomplete enrollment forms also apply to missing information for incomplete applications?</w:t>
            </w:r>
          </w:p>
          <w:p w14:paraId="36F56455" w14:textId="77777777" w:rsidR="00FB64C8" w:rsidRDefault="00FB64C8" w:rsidP="005663AD">
            <w:pPr>
              <w:tabs>
                <w:tab w:val="left" w:pos="0"/>
              </w:tabs>
              <w:overflowPunct w:val="0"/>
              <w:autoSpaceDE w:val="0"/>
              <w:autoSpaceDN w:val="0"/>
              <w:adjustRightInd w:val="0"/>
              <w:jc w:val="both"/>
              <w:rPr>
                <w:b/>
              </w:rPr>
            </w:pPr>
          </w:p>
          <w:p w14:paraId="0B96747B" w14:textId="77777777" w:rsidR="00316EB4" w:rsidRDefault="00316EB4" w:rsidP="005663AD">
            <w:pPr>
              <w:tabs>
                <w:tab w:val="left" w:pos="0"/>
              </w:tabs>
              <w:overflowPunct w:val="0"/>
              <w:autoSpaceDE w:val="0"/>
              <w:autoSpaceDN w:val="0"/>
              <w:adjustRightInd w:val="0"/>
              <w:jc w:val="both"/>
            </w:pPr>
            <w:r w:rsidRPr="009766A7">
              <w:t>Yes.</w:t>
            </w:r>
          </w:p>
          <w:p w14:paraId="16DC34F0" w14:textId="477FC431" w:rsidR="00DC60D7" w:rsidRPr="009766A7" w:rsidRDefault="00DC60D7" w:rsidP="005663AD">
            <w:pPr>
              <w:tabs>
                <w:tab w:val="left" w:pos="0"/>
              </w:tabs>
              <w:overflowPunct w:val="0"/>
              <w:autoSpaceDE w:val="0"/>
              <w:autoSpaceDN w:val="0"/>
              <w:adjustRightInd w:val="0"/>
              <w:jc w:val="both"/>
            </w:pPr>
          </w:p>
        </w:tc>
      </w:tr>
      <w:tr w:rsidR="00440CDB" w14:paraId="68900616" w14:textId="77777777" w:rsidTr="19E0F00C">
        <w:tc>
          <w:tcPr>
            <w:tcW w:w="877" w:type="dxa"/>
            <w:tcBorders>
              <w:top w:val="single" w:sz="4" w:space="0" w:color="auto"/>
              <w:left w:val="single" w:sz="4" w:space="0" w:color="auto"/>
              <w:bottom w:val="single" w:sz="4" w:space="0" w:color="auto"/>
              <w:right w:val="single" w:sz="4" w:space="0" w:color="auto"/>
            </w:tcBorders>
          </w:tcPr>
          <w:p w14:paraId="09E53891" w14:textId="47C08B5E" w:rsidR="00440CDB" w:rsidRPr="00C40BDE" w:rsidRDefault="007A5827" w:rsidP="00157452">
            <w:pPr>
              <w:tabs>
                <w:tab w:val="left" w:pos="0"/>
              </w:tabs>
              <w:autoSpaceDN w:val="0"/>
              <w:jc w:val="center"/>
            </w:pPr>
            <w:r>
              <w:t>2</w:t>
            </w:r>
            <w:r w:rsidR="00157452">
              <w:t>63</w:t>
            </w:r>
          </w:p>
        </w:tc>
        <w:tc>
          <w:tcPr>
            <w:tcW w:w="2160" w:type="dxa"/>
            <w:tcBorders>
              <w:top w:val="single" w:sz="4" w:space="0" w:color="auto"/>
              <w:left w:val="single" w:sz="4" w:space="0" w:color="auto"/>
              <w:bottom w:val="single" w:sz="4" w:space="0" w:color="auto"/>
              <w:right w:val="single" w:sz="4" w:space="0" w:color="auto"/>
            </w:tcBorders>
          </w:tcPr>
          <w:p w14:paraId="39B7C7CD" w14:textId="466A735E" w:rsidR="00440CDB" w:rsidRPr="00713FC0" w:rsidRDefault="00AE4FED" w:rsidP="00B949DB">
            <w:pPr>
              <w:tabs>
                <w:tab w:val="left" w:pos="0"/>
              </w:tabs>
              <w:overflowPunct w:val="0"/>
              <w:autoSpaceDE w:val="0"/>
              <w:autoSpaceDN w:val="0"/>
              <w:adjustRightInd w:val="0"/>
              <w:jc w:val="center"/>
            </w:pPr>
            <w:r w:rsidRPr="00AE4FED">
              <w:t>Section 3.6.2.7.A, Incomplete Plan Selection Form Review</w:t>
            </w:r>
          </w:p>
        </w:tc>
        <w:tc>
          <w:tcPr>
            <w:tcW w:w="7200" w:type="dxa"/>
            <w:tcBorders>
              <w:top w:val="single" w:sz="4" w:space="0" w:color="auto"/>
              <w:left w:val="single" w:sz="4" w:space="0" w:color="auto"/>
              <w:bottom w:val="single" w:sz="4" w:space="0" w:color="auto"/>
              <w:right w:val="single" w:sz="4" w:space="0" w:color="auto"/>
            </w:tcBorders>
          </w:tcPr>
          <w:p w14:paraId="7989621E" w14:textId="77777777" w:rsidR="00FB64C8" w:rsidRDefault="00AE4FED" w:rsidP="00FB2C5F">
            <w:pPr>
              <w:tabs>
                <w:tab w:val="left" w:pos="0"/>
              </w:tabs>
              <w:overflowPunct w:val="0"/>
              <w:autoSpaceDE w:val="0"/>
              <w:autoSpaceDN w:val="0"/>
              <w:adjustRightInd w:val="0"/>
              <w:jc w:val="both"/>
              <w:rPr>
                <w:b/>
              </w:rPr>
            </w:pPr>
            <w:r w:rsidRPr="00AE4FED">
              <w:rPr>
                <w:b/>
              </w:rPr>
              <w:t>Please confirm that a Beneficiary</w:t>
            </w:r>
            <w:r w:rsidR="00FB2C5F">
              <w:rPr>
                <w:b/>
              </w:rPr>
              <w:t>’</w:t>
            </w:r>
            <w:r w:rsidRPr="00AE4FED">
              <w:rPr>
                <w:b/>
              </w:rPr>
              <w:t>s lack of response to these notifications has no bearing on the progression of the Auto-Assignment process that is completed within the ten (10) calendar days for New Enrollees.</w:t>
            </w:r>
          </w:p>
          <w:p w14:paraId="7858388B" w14:textId="77777777" w:rsidR="00FB64C8" w:rsidRDefault="00FB64C8" w:rsidP="00FB2C5F">
            <w:pPr>
              <w:tabs>
                <w:tab w:val="left" w:pos="0"/>
              </w:tabs>
              <w:overflowPunct w:val="0"/>
              <w:autoSpaceDE w:val="0"/>
              <w:autoSpaceDN w:val="0"/>
              <w:adjustRightInd w:val="0"/>
              <w:jc w:val="both"/>
              <w:rPr>
                <w:b/>
              </w:rPr>
            </w:pPr>
          </w:p>
          <w:p w14:paraId="70C30815" w14:textId="77777777" w:rsidR="00316EB4" w:rsidRDefault="00316EB4" w:rsidP="00FB2C5F">
            <w:pPr>
              <w:tabs>
                <w:tab w:val="left" w:pos="0"/>
              </w:tabs>
              <w:overflowPunct w:val="0"/>
              <w:autoSpaceDE w:val="0"/>
              <w:autoSpaceDN w:val="0"/>
              <w:adjustRightInd w:val="0"/>
              <w:jc w:val="both"/>
            </w:pPr>
            <w:r w:rsidRPr="009766A7">
              <w:t>Confirmed, auto assignment is a separate process.</w:t>
            </w:r>
          </w:p>
          <w:p w14:paraId="5A78D4FE" w14:textId="14FAB373" w:rsidR="00DC60D7" w:rsidRPr="009766A7" w:rsidRDefault="00DC60D7" w:rsidP="00FB2C5F">
            <w:pPr>
              <w:tabs>
                <w:tab w:val="left" w:pos="0"/>
              </w:tabs>
              <w:overflowPunct w:val="0"/>
              <w:autoSpaceDE w:val="0"/>
              <w:autoSpaceDN w:val="0"/>
              <w:adjustRightInd w:val="0"/>
              <w:jc w:val="both"/>
            </w:pPr>
          </w:p>
        </w:tc>
      </w:tr>
      <w:tr w:rsidR="00440CDB" w14:paraId="5634AA17" w14:textId="77777777" w:rsidTr="19E0F00C">
        <w:tc>
          <w:tcPr>
            <w:tcW w:w="877" w:type="dxa"/>
            <w:tcBorders>
              <w:top w:val="single" w:sz="4" w:space="0" w:color="auto"/>
              <w:left w:val="single" w:sz="4" w:space="0" w:color="auto"/>
              <w:bottom w:val="single" w:sz="4" w:space="0" w:color="auto"/>
              <w:right w:val="single" w:sz="4" w:space="0" w:color="auto"/>
            </w:tcBorders>
          </w:tcPr>
          <w:p w14:paraId="1771B8B6" w14:textId="2E5E9362" w:rsidR="00440CDB" w:rsidRPr="00C40BDE" w:rsidRDefault="007A5827" w:rsidP="00157452">
            <w:pPr>
              <w:tabs>
                <w:tab w:val="left" w:pos="0"/>
              </w:tabs>
              <w:autoSpaceDN w:val="0"/>
              <w:jc w:val="center"/>
            </w:pPr>
            <w:r>
              <w:t>2</w:t>
            </w:r>
            <w:r w:rsidR="00157452">
              <w:t>64</w:t>
            </w:r>
          </w:p>
        </w:tc>
        <w:tc>
          <w:tcPr>
            <w:tcW w:w="2160" w:type="dxa"/>
            <w:tcBorders>
              <w:top w:val="single" w:sz="4" w:space="0" w:color="auto"/>
              <w:left w:val="single" w:sz="4" w:space="0" w:color="auto"/>
              <w:bottom w:val="single" w:sz="4" w:space="0" w:color="auto"/>
              <w:right w:val="single" w:sz="4" w:space="0" w:color="auto"/>
            </w:tcBorders>
          </w:tcPr>
          <w:p w14:paraId="00C7E84D" w14:textId="2D632CE9" w:rsidR="00440CDB" w:rsidRPr="00713FC0" w:rsidRDefault="00B73DC0" w:rsidP="00B949DB">
            <w:pPr>
              <w:tabs>
                <w:tab w:val="left" w:pos="0"/>
              </w:tabs>
              <w:overflowPunct w:val="0"/>
              <w:autoSpaceDE w:val="0"/>
              <w:autoSpaceDN w:val="0"/>
              <w:adjustRightInd w:val="0"/>
              <w:jc w:val="center"/>
            </w:pPr>
            <w:r w:rsidRPr="00B73DC0">
              <w:t>Section 3.6.2.7.B.1, Incomplete Plan Selection Form Review</w:t>
            </w:r>
          </w:p>
        </w:tc>
        <w:tc>
          <w:tcPr>
            <w:tcW w:w="7200" w:type="dxa"/>
            <w:tcBorders>
              <w:top w:val="single" w:sz="4" w:space="0" w:color="auto"/>
              <w:left w:val="single" w:sz="4" w:space="0" w:color="auto"/>
              <w:bottom w:val="single" w:sz="4" w:space="0" w:color="auto"/>
              <w:right w:val="single" w:sz="4" w:space="0" w:color="auto"/>
            </w:tcBorders>
          </w:tcPr>
          <w:p w14:paraId="02E20347" w14:textId="77777777" w:rsidR="00FB64C8" w:rsidRDefault="00B73DC0" w:rsidP="005663AD">
            <w:pPr>
              <w:tabs>
                <w:tab w:val="left" w:pos="0"/>
              </w:tabs>
              <w:overflowPunct w:val="0"/>
              <w:autoSpaceDE w:val="0"/>
              <w:autoSpaceDN w:val="0"/>
              <w:adjustRightInd w:val="0"/>
              <w:jc w:val="both"/>
              <w:rPr>
                <w:b/>
              </w:rPr>
            </w:pPr>
            <w:r w:rsidRPr="00B73DC0">
              <w:rPr>
                <w:b/>
              </w:rPr>
              <w:t xml:space="preserve">Are there examples of steps that could be taken to attempt to resolve the cause of a bad address? </w:t>
            </w:r>
          </w:p>
          <w:p w14:paraId="1E416F8E" w14:textId="35FE968A" w:rsidR="00440CDB" w:rsidRDefault="00B73DC0" w:rsidP="005663AD">
            <w:pPr>
              <w:tabs>
                <w:tab w:val="left" w:pos="0"/>
              </w:tabs>
              <w:overflowPunct w:val="0"/>
              <w:autoSpaceDE w:val="0"/>
              <w:autoSpaceDN w:val="0"/>
              <w:adjustRightInd w:val="0"/>
              <w:jc w:val="both"/>
              <w:rPr>
                <w:b/>
              </w:rPr>
            </w:pPr>
            <w:r w:rsidRPr="00B73DC0">
              <w:rPr>
                <w:b/>
              </w:rPr>
              <w:t xml:space="preserve"> </w:t>
            </w:r>
          </w:p>
          <w:p w14:paraId="5D5FD50A" w14:textId="77777777" w:rsidR="00316EB4" w:rsidRDefault="00EE161C" w:rsidP="00DD76AF">
            <w:pPr>
              <w:tabs>
                <w:tab w:val="left" w:pos="0"/>
              </w:tabs>
              <w:overflowPunct w:val="0"/>
              <w:autoSpaceDE w:val="0"/>
              <w:autoSpaceDN w:val="0"/>
              <w:adjustRightInd w:val="0"/>
              <w:jc w:val="both"/>
            </w:pPr>
            <w:r>
              <w:t xml:space="preserve">The Vendor </w:t>
            </w:r>
            <w:r w:rsidR="00E60B81">
              <w:t xml:space="preserve">{Contractor} </w:t>
            </w:r>
            <w:r>
              <w:t>can complete o</w:t>
            </w:r>
            <w:r w:rsidR="00316EB4" w:rsidRPr="009766A7">
              <w:t xml:space="preserve">utreach to </w:t>
            </w:r>
            <w:r>
              <w:t>B</w:t>
            </w:r>
            <w:r w:rsidR="00316EB4" w:rsidRPr="009766A7">
              <w:t>eneficiar</w:t>
            </w:r>
            <w:r>
              <w:t>ies</w:t>
            </w:r>
            <w:r w:rsidR="00316EB4" w:rsidRPr="009766A7">
              <w:t xml:space="preserve"> by telephone or e-mail.</w:t>
            </w:r>
          </w:p>
          <w:p w14:paraId="10277EB5" w14:textId="2695D6D8" w:rsidR="00DC60D7" w:rsidRPr="009766A7" w:rsidRDefault="00DC60D7" w:rsidP="00DD76AF">
            <w:pPr>
              <w:tabs>
                <w:tab w:val="left" w:pos="0"/>
              </w:tabs>
              <w:overflowPunct w:val="0"/>
              <w:autoSpaceDE w:val="0"/>
              <w:autoSpaceDN w:val="0"/>
              <w:adjustRightInd w:val="0"/>
              <w:jc w:val="both"/>
            </w:pPr>
          </w:p>
        </w:tc>
      </w:tr>
      <w:tr w:rsidR="00440CDB" w14:paraId="3C8EBAF6" w14:textId="77777777" w:rsidTr="19E0F00C">
        <w:tc>
          <w:tcPr>
            <w:tcW w:w="877" w:type="dxa"/>
            <w:tcBorders>
              <w:top w:val="single" w:sz="4" w:space="0" w:color="auto"/>
              <w:left w:val="single" w:sz="4" w:space="0" w:color="auto"/>
              <w:bottom w:val="single" w:sz="4" w:space="0" w:color="auto"/>
              <w:right w:val="single" w:sz="4" w:space="0" w:color="auto"/>
            </w:tcBorders>
          </w:tcPr>
          <w:p w14:paraId="3D6E0C82" w14:textId="1D97C328" w:rsidR="00440CDB" w:rsidRPr="00C40BDE" w:rsidRDefault="007A5827" w:rsidP="00157452">
            <w:pPr>
              <w:tabs>
                <w:tab w:val="left" w:pos="0"/>
              </w:tabs>
              <w:autoSpaceDN w:val="0"/>
              <w:jc w:val="center"/>
            </w:pPr>
            <w:r>
              <w:lastRenderedPageBreak/>
              <w:t>2</w:t>
            </w:r>
            <w:r w:rsidR="00157452">
              <w:t>65</w:t>
            </w:r>
          </w:p>
        </w:tc>
        <w:tc>
          <w:tcPr>
            <w:tcW w:w="2160" w:type="dxa"/>
            <w:tcBorders>
              <w:top w:val="single" w:sz="4" w:space="0" w:color="auto"/>
              <w:left w:val="single" w:sz="4" w:space="0" w:color="auto"/>
              <w:bottom w:val="single" w:sz="4" w:space="0" w:color="auto"/>
              <w:right w:val="single" w:sz="4" w:space="0" w:color="auto"/>
            </w:tcBorders>
          </w:tcPr>
          <w:p w14:paraId="41E2B8C9" w14:textId="34CFC993" w:rsidR="00440CDB" w:rsidRPr="00713FC0" w:rsidRDefault="00B73DC0" w:rsidP="00B949DB">
            <w:pPr>
              <w:tabs>
                <w:tab w:val="left" w:pos="0"/>
                <w:tab w:val="left" w:pos="494"/>
              </w:tabs>
              <w:overflowPunct w:val="0"/>
              <w:autoSpaceDE w:val="0"/>
              <w:autoSpaceDN w:val="0"/>
              <w:adjustRightInd w:val="0"/>
              <w:jc w:val="center"/>
            </w:pPr>
            <w:r w:rsidRPr="00B73DC0">
              <w:t>Section 3.6.3, Managed Care Enrollment</w:t>
            </w:r>
          </w:p>
        </w:tc>
        <w:tc>
          <w:tcPr>
            <w:tcW w:w="7200" w:type="dxa"/>
            <w:tcBorders>
              <w:top w:val="single" w:sz="4" w:space="0" w:color="auto"/>
              <w:left w:val="single" w:sz="4" w:space="0" w:color="auto"/>
              <w:bottom w:val="single" w:sz="4" w:space="0" w:color="auto"/>
              <w:right w:val="single" w:sz="4" w:space="0" w:color="auto"/>
            </w:tcBorders>
          </w:tcPr>
          <w:p w14:paraId="68888DA3" w14:textId="47043D46" w:rsidR="00440CDB" w:rsidRDefault="00B73DC0" w:rsidP="005663AD">
            <w:pPr>
              <w:tabs>
                <w:tab w:val="left" w:pos="0"/>
              </w:tabs>
              <w:overflowPunct w:val="0"/>
              <w:autoSpaceDE w:val="0"/>
              <w:autoSpaceDN w:val="0"/>
              <w:adjustRightInd w:val="0"/>
              <w:jc w:val="both"/>
              <w:rPr>
                <w:b/>
              </w:rPr>
            </w:pPr>
            <w:r w:rsidRPr="00B73DC0">
              <w:rPr>
                <w:b/>
              </w:rPr>
              <w:t xml:space="preserve">Please clarify this requirement. Specifically, if NJ </w:t>
            </w:r>
            <w:proofErr w:type="spellStart"/>
            <w:r w:rsidRPr="00B73DC0">
              <w:rPr>
                <w:b/>
              </w:rPr>
              <w:t>FamilyCare</w:t>
            </w:r>
            <w:proofErr w:type="spellEnd"/>
            <w:r w:rsidRPr="00B73DC0">
              <w:rPr>
                <w:b/>
              </w:rPr>
              <w:t xml:space="preserve"> program eligibility is to remain in a pending status until Applicants/Beneficiaries that are required to enroll in a Mandatory Enrollment program complete a plan selection form or are Auto-Assigned?  </w:t>
            </w:r>
          </w:p>
          <w:p w14:paraId="08AF6EAA" w14:textId="77777777" w:rsidR="00FB64C8" w:rsidRDefault="00FB64C8" w:rsidP="005663AD">
            <w:pPr>
              <w:tabs>
                <w:tab w:val="left" w:pos="0"/>
              </w:tabs>
              <w:overflowPunct w:val="0"/>
              <w:autoSpaceDE w:val="0"/>
              <w:autoSpaceDN w:val="0"/>
              <w:adjustRightInd w:val="0"/>
              <w:jc w:val="both"/>
              <w:rPr>
                <w:b/>
              </w:rPr>
            </w:pPr>
          </w:p>
          <w:p w14:paraId="38719205" w14:textId="77777777" w:rsidR="00316EB4" w:rsidRDefault="00316EB4" w:rsidP="00316EB4">
            <w:pPr>
              <w:tabs>
                <w:tab w:val="left" w:pos="0"/>
              </w:tabs>
              <w:overflowPunct w:val="0"/>
              <w:autoSpaceDE w:val="0"/>
              <w:autoSpaceDN w:val="0"/>
              <w:adjustRightInd w:val="0"/>
              <w:jc w:val="both"/>
            </w:pPr>
            <w:r w:rsidRPr="009766A7">
              <w:t>Plan A is auto assigned.  Plan</w:t>
            </w:r>
            <w:r w:rsidR="00FB64C8">
              <w:t>s</w:t>
            </w:r>
            <w:r w:rsidRPr="009766A7">
              <w:t xml:space="preserve"> B, C and D must choose a health plan and/or pay a premium.  After two unanswered (2) request for information cycles </w:t>
            </w:r>
            <w:r w:rsidR="00B600D9" w:rsidRPr="009766A7">
              <w:t>(</w:t>
            </w:r>
            <w:r w:rsidRPr="009766A7">
              <w:t>30 days</w:t>
            </w:r>
            <w:r w:rsidR="00B600D9" w:rsidRPr="009766A7">
              <w:t>)</w:t>
            </w:r>
            <w:r w:rsidRPr="009766A7">
              <w:t xml:space="preserve"> the application will be dismissed.</w:t>
            </w:r>
          </w:p>
          <w:p w14:paraId="31D7BD87" w14:textId="187E1829" w:rsidR="00DC60D7" w:rsidRPr="009766A7" w:rsidRDefault="00DC60D7" w:rsidP="00316EB4">
            <w:pPr>
              <w:tabs>
                <w:tab w:val="left" w:pos="0"/>
              </w:tabs>
              <w:overflowPunct w:val="0"/>
              <w:autoSpaceDE w:val="0"/>
              <w:autoSpaceDN w:val="0"/>
              <w:adjustRightInd w:val="0"/>
              <w:jc w:val="both"/>
            </w:pPr>
          </w:p>
        </w:tc>
      </w:tr>
      <w:tr w:rsidR="00440CDB" w14:paraId="5A0272D0" w14:textId="77777777" w:rsidTr="19E0F00C">
        <w:tc>
          <w:tcPr>
            <w:tcW w:w="877" w:type="dxa"/>
            <w:tcBorders>
              <w:top w:val="single" w:sz="4" w:space="0" w:color="auto"/>
              <w:left w:val="single" w:sz="4" w:space="0" w:color="auto"/>
              <w:bottom w:val="single" w:sz="4" w:space="0" w:color="auto"/>
              <w:right w:val="single" w:sz="4" w:space="0" w:color="auto"/>
            </w:tcBorders>
          </w:tcPr>
          <w:p w14:paraId="4AA73DD1" w14:textId="1FB57F83" w:rsidR="00440CDB" w:rsidRPr="00C40BDE" w:rsidRDefault="007A5827" w:rsidP="00157452">
            <w:pPr>
              <w:tabs>
                <w:tab w:val="left" w:pos="0"/>
              </w:tabs>
              <w:autoSpaceDN w:val="0"/>
              <w:jc w:val="center"/>
            </w:pPr>
            <w:r>
              <w:t>2</w:t>
            </w:r>
            <w:r w:rsidR="00157452">
              <w:t>66</w:t>
            </w:r>
          </w:p>
        </w:tc>
        <w:tc>
          <w:tcPr>
            <w:tcW w:w="2160" w:type="dxa"/>
            <w:tcBorders>
              <w:top w:val="single" w:sz="4" w:space="0" w:color="auto"/>
              <w:left w:val="single" w:sz="4" w:space="0" w:color="auto"/>
              <w:bottom w:val="single" w:sz="4" w:space="0" w:color="auto"/>
              <w:right w:val="single" w:sz="4" w:space="0" w:color="auto"/>
            </w:tcBorders>
          </w:tcPr>
          <w:p w14:paraId="0CFB5B96" w14:textId="2274DC0E" w:rsidR="00440CDB" w:rsidRPr="00713FC0" w:rsidRDefault="00B73DC0" w:rsidP="00B949DB">
            <w:pPr>
              <w:tabs>
                <w:tab w:val="left" w:pos="0"/>
                <w:tab w:val="left" w:pos="344"/>
              </w:tabs>
              <w:overflowPunct w:val="0"/>
              <w:autoSpaceDE w:val="0"/>
              <w:autoSpaceDN w:val="0"/>
              <w:adjustRightInd w:val="0"/>
              <w:jc w:val="center"/>
            </w:pPr>
            <w:r w:rsidRPr="00B73DC0">
              <w:t>Section 3.6.3, Managed Care Enrollment</w:t>
            </w:r>
          </w:p>
        </w:tc>
        <w:tc>
          <w:tcPr>
            <w:tcW w:w="7200" w:type="dxa"/>
            <w:tcBorders>
              <w:top w:val="single" w:sz="4" w:space="0" w:color="auto"/>
              <w:left w:val="single" w:sz="4" w:space="0" w:color="auto"/>
              <w:bottom w:val="single" w:sz="4" w:space="0" w:color="auto"/>
              <w:right w:val="single" w:sz="4" w:space="0" w:color="auto"/>
            </w:tcBorders>
          </w:tcPr>
          <w:p w14:paraId="4F8470A7" w14:textId="507A57BB" w:rsidR="001612A1" w:rsidRDefault="00B73DC0" w:rsidP="001612A1">
            <w:pPr>
              <w:pStyle w:val="ListParagraph"/>
              <w:numPr>
                <w:ilvl w:val="0"/>
                <w:numId w:val="72"/>
              </w:numPr>
              <w:tabs>
                <w:tab w:val="left" w:pos="0"/>
              </w:tabs>
              <w:overflowPunct w:val="0"/>
              <w:autoSpaceDE w:val="0"/>
              <w:autoSpaceDN w:val="0"/>
              <w:adjustRightInd w:val="0"/>
              <w:jc w:val="both"/>
              <w:rPr>
                <w:b/>
              </w:rPr>
            </w:pPr>
            <w:r w:rsidRPr="001612A1">
              <w:rPr>
                <w:b/>
              </w:rPr>
              <w:t xml:space="preserve">Please explain how mid-year eligibility will work? </w:t>
            </w:r>
          </w:p>
          <w:p w14:paraId="0084809F" w14:textId="77777777" w:rsidR="00FB64C8" w:rsidRPr="009766A7" w:rsidRDefault="00FB64C8" w:rsidP="009766A7">
            <w:pPr>
              <w:tabs>
                <w:tab w:val="left" w:pos="0"/>
              </w:tabs>
              <w:overflowPunct w:val="0"/>
              <w:autoSpaceDE w:val="0"/>
              <w:autoSpaceDN w:val="0"/>
              <w:adjustRightInd w:val="0"/>
              <w:jc w:val="both"/>
              <w:rPr>
                <w:b/>
              </w:rPr>
            </w:pPr>
          </w:p>
          <w:p w14:paraId="62975ACC" w14:textId="1C671AC2" w:rsidR="00B600D9" w:rsidRPr="00FB64C8" w:rsidRDefault="00B600D9" w:rsidP="009766A7">
            <w:pPr>
              <w:tabs>
                <w:tab w:val="left" w:pos="0"/>
              </w:tabs>
              <w:overflowPunct w:val="0"/>
              <w:autoSpaceDE w:val="0"/>
              <w:autoSpaceDN w:val="0"/>
              <w:adjustRightInd w:val="0"/>
              <w:ind w:left="360"/>
              <w:jc w:val="both"/>
            </w:pPr>
            <w:r>
              <w:t>Members can make changes at any time during enrollment for a good cause.</w:t>
            </w:r>
          </w:p>
          <w:p w14:paraId="638330E7" w14:textId="77777777" w:rsidR="00B600D9" w:rsidRPr="009766A7" w:rsidRDefault="00B600D9" w:rsidP="009766A7">
            <w:pPr>
              <w:tabs>
                <w:tab w:val="left" w:pos="0"/>
              </w:tabs>
              <w:overflowPunct w:val="0"/>
              <w:autoSpaceDE w:val="0"/>
              <w:autoSpaceDN w:val="0"/>
              <w:adjustRightInd w:val="0"/>
              <w:jc w:val="both"/>
              <w:rPr>
                <w:b/>
              </w:rPr>
            </w:pPr>
          </w:p>
          <w:p w14:paraId="4F193B12" w14:textId="527AD5F2" w:rsidR="00B600D9" w:rsidRDefault="00B73DC0" w:rsidP="001612A1">
            <w:pPr>
              <w:pStyle w:val="ListParagraph"/>
              <w:numPr>
                <w:ilvl w:val="0"/>
                <w:numId w:val="72"/>
              </w:numPr>
              <w:tabs>
                <w:tab w:val="left" w:pos="0"/>
              </w:tabs>
              <w:overflowPunct w:val="0"/>
              <w:autoSpaceDE w:val="0"/>
              <w:autoSpaceDN w:val="0"/>
              <w:adjustRightInd w:val="0"/>
              <w:jc w:val="both"/>
              <w:rPr>
                <w:b/>
              </w:rPr>
            </w:pPr>
            <w:r w:rsidRPr="001612A1">
              <w:rPr>
                <w:b/>
              </w:rPr>
              <w:t xml:space="preserve">If a consumer applies for and receives eligibility in June, will that consumer be able to change plans during the subsequent OE period beginning in October of that year or is there a 12 month continuous requirement and their first change opportunity will be 16 months following initial enrollment? </w:t>
            </w:r>
          </w:p>
          <w:p w14:paraId="4D6E898B" w14:textId="77777777" w:rsidR="00FB64C8" w:rsidRPr="009766A7" w:rsidRDefault="00FB64C8" w:rsidP="009766A7">
            <w:pPr>
              <w:tabs>
                <w:tab w:val="left" w:pos="0"/>
              </w:tabs>
              <w:overflowPunct w:val="0"/>
              <w:autoSpaceDE w:val="0"/>
              <w:autoSpaceDN w:val="0"/>
              <w:adjustRightInd w:val="0"/>
              <w:jc w:val="both"/>
              <w:rPr>
                <w:b/>
              </w:rPr>
            </w:pPr>
          </w:p>
          <w:p w14:paraId="63A5912A" w14:textId="77777777" w:rsidR="00B600D9" w:rsidRDefault="00B600D9" w:rsidP="009766A7">
            <w:pPr>
              <w:tabs>
                <w:tab w:val="left" w:pos="0"/>
              </w:tabs>
              <w:overflowPunct w:val="0"/>
              <w:autoSpaceDE w:val="0"/>
              <w:autoSpaceDN w:val="0"/>
              <w:adjustRightInd w:val="0"/>
              <w:ind w:left="360"/>
              <w:jc w:val="both"/>
            </w:pPr>
            <w:r w:rsidRPr="00FB64C8">
              <w:t xml:space="preserve">See above, a </w:t>
            </w:r>
            <w:r w:rsidR="00ED0592">
              <w:t>M</w:t>
            </w:r>
            <w:r w:rsidRPr="00FB64C8">
              <w:t>ember will be able to change plans at any time</w:t>
            </w:r>
            <w:r w:rsidR="00B73DC0" w:rsidRPr="00FB64C8">
              <w:t xml:space="preserve"> </w:t>
            </w:r>
            <w:r w:rsidRPr="00FB64C8">
              <w:t>for good cause.</w:t>
            </w:r>
          </w:p>
          <w:p w14:paraId="21F5491C" w14:textId="7DB353DF" w:rsidR="00DC60D7" w:rsidRPr="00C34A4C" w:rsidRDefault="00DC60D7" w:rsidP="009766A7">
            <w:pPr>
              <w:tabs>
                <w:tab w:val="left" w:pos="0"/>
              </w:tabs>
              <w:overflowPunct w:val="0"/>
              <w:autoSpaceDE w:val="0"/>
              <w:autoSpaceDN w:val="0"/>
              <w:adjustRightInd w:val="0"/>
              <w:ind w:left="360"/>
              <w:jc w:val="both"/>
            </w:pPr>
          </w:p>
        </w:tc>
      </w:tr>
      <w:tr w:rsidR="00440CDB" w14:paraId="1F71DD72" w14:textId="77777777" w:rsidTr="19E0F00C">
        <w:tc>
          <w:tcPr>
            <w:tcW w:w="877" w:type="dxa"/>
            <w:tcBorders>
              <w:top w:val="single" w:sz="4" w:space="0" w:color="auto"/>
              <w:left w:val="single" w:sz="4" w:space="0" w:color="auto"/>
              <w:bottom w:val="single" w:sz="4" w:space="0" w:color="auto"/>
              <w:right w:val="single" w:sz="4" w:space="0" w:color="auto"/>
            </w:tcBorders>
          </w:tcPr>
          <w:p w14:paraId="2AFB85E2" w14:textId="26398063" w:rsidR="00440CDB" w:rsidRPr="00C40BDE" w:rsidRDefault="007A5827" w:rsidP="00157452">
            <w:pPr>
              <w:tabs>
                <w:tab w:val="left" w:pos="0"/>
              </w:tabs>
              <w:autoSpaceDN w:val="0"/>
              <w:jc w:val="center"/>
            </w:pPr>
            <w:r>
              <w:t>2</w:t>
            </w:r>
            <w:r w:rsidR="00157452">
              <w:t>67</w:t>
            </w:r>
          </w:p>
        </w:tc>
        <w:tc>
          <w:tcPr>
            <w:tcW w:w="2160" w:type="dxa"/>
            <w:tcBorders>
              <w:top w:val="single" w:sz="4" w:space="0" w:color="auto"/>
              <w:left w:val="single" w:sz="4" w:space="0" w:color="auto"/>
              <w:bottom w:val="single" w:sz="4" w:space="0" w:color="auto"/>
              <w:right w:val="single" w:sz="4" w:space="0" w:color="auto"/>
            </w:tcBorders>
          </w:tcPr>
          <w:p w14:paraId="0E4BED4C" w14:textId="7B4919F5" w:rsidR="00440CDB" w:rsidRPr="00713FC0" w:rsidRDefault="00B73DC0" w:rsidP="00B949DB">
            <w:pPr>
              <w:tabs>
                <w:tab w:val="left" w:pos="0"/>
              </w:tabs>
              <w:overflowPunct w:val="0"/>
              <w:autoSpaceDE w:val="0"/>
              <w:autoSpaceDN w:val="0"/>
              <w:adjustRightInd w:val="0"/>
              <w:jc w:val="center"/>
            </w:pPr>
            <w:r w:rsidRPr="00B73DC0">
              <w:t xml:space="preserve">3.5.2.6 Electronic NJ </w:t>
            </w:r>
            <w:proofErr w:type="spellStart"/>
            <w:r w:rsidRPr="00B73DC0">
              <w:t>FamilyCare</w:t>
            </w:r>
            <w:proofErr w:type="spellEnd"/>
            <w:r w:rsidRPr="00B73DC0">
              <w:t xml:space="preserve"> Application</w:t>
            </w:r>
          </w:p>
        </w:tc>
        <w:tc>
          <w:tcPr>
            <w:tcW w:w="7200" w:type="dxa"/>
            <w:tcBorders>
              <w:top w:val="single" w:sz="4" w:space="0" w:color="auto"/>
              <w:left w:val="single" w:sz="4" w:space="0" w:color="auto"/>
              <w:bottom w:val="single" w:sz="4" w:space="0" w:color="auto"/>
              <w:right w:val="single" w:sz="4" w:space="0" w:color="auto"/>
            </w:tcBorders>
          </w:tcPr>
          <w:p w14:paraId="05D34AD9" w14:textId="7AA6077D" w:rsidR="00440CDB" w:rsidRPr="009766A7" w:rsidRDefault="00B73DC0" w:rsidP="005663AD">
            <w:pPr>
              <w:tabs>
                <w:tab w:val="left" w:pos="0"/>
              </w:tabs>
              <w:overflowPunct w:val="0"/>
              <w:autoSpaceDE w:val="0"/>
              <w:autoSpaceDN w:val="0"/>
              <w:adjustRightInd w:val="0"/>
              <w:jc w:val="both"/>
              <w:rPr>
                <w:b/>
              </w:rPr>
            </w:pPr>
            <w:r w:rsidRPr="00C34A4C">
              <w:rPr>
                <w:b/>
              </w:rPr>
              <w:t>Please confirm the Contractor does not have to provide/host the website where live help will be answered.</w:t>
            </w:r>
          </w:p>
          <w:p w14:paraId="4E7A4783" w14:textId="77777777" w:rsidR="00FB64C8" w:rsidRPr="00C34A4C" w:rsidRDefault="00FB64C8" w:rsidP="005663AD">
            <w:pPr>
              <w:tabs>
                <w:tab w:val="left" w:pos="0"/>
              </w:tabs>
              <w:overflowPunct w:val="0"/>
              <w:autoSpaceDE w:val="0"/>
              <w:autoSpaceDN w:val="0"/>
              <w:adjustRightInd w:val="0"/>
              <w:jc w:val="both"/>
              <w:rPr>
                <w:b/>
              </w:rPr>
            </w:pPr>
          </w:p>
          <w:p w14:paraId="3EB9DD6F" w14:textId="77777777" w:rsidR="00B600D9" w:rsidRDefault="00C34A4C" w:rsidP="00DD76AF">
            <w:pPr>
              <w:tabs>
                <w:tab w:val="left" w:pos="0"/>
              </w:tabs>
              <w:overflowPunct w:val="0"/>
              <w:autoSpaceDE w:val="0"/>
              <w:autoSpaceDN w:val="0"/>
              <w:adjustRightInd w:val="0"/>
              <w:jc w:val="both"/>
            </w:pPr>
            <w:r w:rsidRPr="009766A7">
              <w:t xml:space="preserve">The State cannot confirm.  The requirement states that the </w:t>
            </w:r>
            <w:r w:rsidR="007E4EE8">
              <w:t>Vendor</w:t>
            </w:r>
            <w:r w:rsidRPr="009766A7">
              <w:t xml:space="preserve"> </w:t>
            </w:r>
            <w:r w:rsidR="00E60B81">
              <w:t xml:space="preserve">{Contractor} </w:t>
            </w:r>
            <w:r w:rsidRPr="009766A7">
              <w:t xml:space="preserve">shall provide web-based “live help” customer service function for </w:t>
            </w:r>
            <w:r w:rsidR="007E4EE8">
              <w:t>A</w:t>
            </w:r>
            <w:r w:rsidRPr="009766A7">
              <w:t>pplicants/</w:t>
            </w:r>
            <w:r w:rsidR="007E4EE8">
              <w:t>B</w:t>
            </w:r>
            <w:r w:rsidRPr="009766A7">
              <w:t>eneficiaries to obtain assistance electronically.</w:t>
            </w:r>
          </w:p>
          <w:p w14:paraId="11DB26F2" w14:textId="335AD569" w:rsidR="00DC60D7" w:rsidRPr="009766A7" w:rsidRDefault="00DC60D7" w:rsidP="00DD76AF">
            <w:pPr>
              <w:tabs>
                <w:tab w:val="left" w:pos="0"/>
              </w:tabs>
              <w:overflowPunct w:val="0"/>
              <w:autoSpaceDE w:val="0"/>
              <w:autoSpaceDN w:val="0"/>
              <w:adjustRightInd w:val="0"/>
              <w:jc w:val="both"/>
              <w:rPr>
                <w:b/>
                <w:highlight w:val="cyan"/>
              </w:rPr>
            </w:pPr>
          </w:p>
        </w:tc>
      </w:tr>
      <w:tr w:rsidR="00440CDB" w14:paraId="20D57E88" w14:textId="77777777" w:rsidTr="19E0F00C">
        <w:tc>
          <w:tcPr>
            <w:tcW w:w="877" w:type="dxa"/>
            <w:tcBorders>
              <w:top w:val="single" w:sz="4" w:space="0" w:color="auto"/>
              <w:left w:val="single" w:sz="4" w:space="0" w:color="auto"/>
              <w:bottom w:val="single" w:sz="4" w:space="0" w:color="auto"/>
              <w:right w:val="single" w:sz="4" w:space="0" w:color="auto"/>
            </w:tcBorders>
          </w:tcPr>
          <w:p w14:paraId="6E49157C" w14:textId="0E6FC761" w:rsidR="00440CDB" w:rsidRPr="00521471" w:rsidRDefault="007A5827" w:rsidP="00157452">
            <w:pPr>
              <w:tabs>
                <w:tab w:val="left" w:pos="0"/>
              </w:tabs>
              <w:autoSpaceDN w:val="0"/>
              <w:jc w:val="center"/>
            </w:pPr>
            <w:r w:rsidRPr="00521471">
              <w:t>2</w:t>
            </w:r>
            <w:r w:rsidR="00157452">
              <w:t>68</w:t>
            </w:r>
          </w:p>
        </w:tc>
        <w:tc>
          <w:tcPr>
            <w:tcW w:w="2160" w:type="dxa"/>
            <w:tcBorders>
              <w:top w:val="single" w:sz="4" w:space="0" w:color="auto"/>
              <w:left w:val="single" w:sz="4" w:space="0" w:color="auto"/>
              <w:bottom w:val="single" w:sz="4" w:space="0" w:color="auto"/>
              <w:right w:val="single" w:sz="4" w:space="0" w:color="auto"/>
            </w:tcBorders>
          </w:tcPr>
          <w:p w14:paraId="04CA234C" w14:textId="782ABBC8" w:rsidR="00440CDB" w:rsidRPr="00521471" w:rsidRDefault="00B73DC0" w:rsidP="00B949DB">
            <w:pPr>
              <w:tabs>
                <w:tab w:val="left" w:pos="0"/>
              </w:tabs>
              <w:overflowPunct w:val="0"/>
              <w:autoSpaceDE w:val="0"/>
              <w:autoSpaceDN w:val="0"/>
              <w:adjustRightInd w:val="0"/>
              <w:jc w:val="center"/>
            </w:pPr>
            <w:r w:rsidRPr="00521471">
              <w:t>3.5.2.9 Distribution Points</w:t>
            </w:r>
          </w:p>
        </w:tc>
        <w:tc>
          <w:tcPr>
            <w:tcW w:w="7200" w:type="dxa"/>
            <w:tcBorders>
              <w:top w:val="single" w:sz="4" w:space="0" w:color="auto"/>
              <w:left w:val="single" w:sz="4" w:space="0" w:color="auto"/>
              <w:bottom w:val="single" w:sz="4" w:space="0" w:color="auto"/>
              <w:right w:val="single" w:sz="4" w:space="0" w:color="auto"/>
            </w:tcBorders>
          </w:tcPr>
          <w:p w14:paraId="5BA23B1E" w14:textId="7ECA18B1" w:rsidR="00440CDB" w:rsidRPr="00521471" w:rsidRDefault="00B73DC0" w:rsidP="005663AD">
            <w:pPr>
              <w:tabs>
                <w:tab w:val="left" w:pos="0"/>
              </w:tabs>
              <w:overflowPunct w:val="0"/>
              <w:autoSpaceDE w:val="0"/>
              <w:autoSpaceDN w:val="0"/>
              <w:adjustRightInd w:val="0"/>
              <w:jc w:val="both"/>
              <w:rPr>
                <w:b/>
              </w:rPr>
            </w:pPr>
            <w:r w:rsidRPr="00521471">
              <w:rPr>
                <w:b/>
              </w:rPr>
              <w:t xml:space="preserve">Are printing and postage costs a pass-through or are they to be included in the </w:t>
            </w:r>
            <w:r w:rsidR="001612A1" w:rsidRPr="00521471">
              <w:rPr>
                <w:b/>
              </w:rPr>
              <w:t>bidder’s</w:t>
            </w:r>
            <w:r w:rsidRPr="00521471">
              <w:rPr>
                <w:b/>
              </w:rPr>
              <w:t xml:space="preserve"> proposed price?</w:t>
            </w:r>
          </w:p>
          <w:p w14:paraId="2A2239EF" w14:textId="77777777" w:rsidR="00FB64C8" w:rsidRPr="00521471" w:rsidRDefault="00FB64C8" w:rsidP="005663AD">
            <w:pPr>
              <w:tabs>
                <w:tab w:val="left" w:pos="0"/>
              </w:tabs>
              <w:overflowPunct w:val="0"/>
              <w:autoSpaceDE w:val="0"/>
              <w:autoSpaceDN w:val="0"/>
              <w:adjustRightInd w:val="0"/>
              <w:jc w:val="both"/>
              <w:rPr>
                <w:b/>
              </w:rPr>
            </w:pPr>
          </w:p>
          <w:p w14:paraId="11C44687" w14:textId="5C6E6BA0" w:rsidR="00B600D9" w:rsidRPr="00521471" w:rsidRDefault="00B600D9">
            <w:pPr>
              <w:tabs>
                <w:tab w:val="left" w:pos="0"/>
              </w:tabs>
              <w:overflowPunct w:val="0"/>
              <w:autoSpaceDE w:val="0"/>
              <w:autoSpaceDN w:val="0"/>
              <w:adjustRightInd w:val="0"/>
              <w:jc w:val="both"/>
            </w:pPr>
            <w:r w:rsidRPr="00521471">
              <w:t>Printing and postage costs are a pass through.</w:t>
            </w:r>
            <w:r w:rsidR="00AB66B4" w:rsidRPr="00521471">
              <w:t xml:space="preserve"> </w:t>
            </w:r>
            <w:r w:rsidR="00521471">
              <w:t xml:space="preserve">  Please see </w:t>
            </w:r>
            <w:r w:rsidR="004164C6">
              <w:t>“</w:t>
            </w:r>
            <w:r w:rsidR="00521471">
              <w:t xml:space="preserve">T1392 Revised Price Sheet </w:t>
            </w:r>
            <w:r w:rsidR="00F24EFF">
              <w:t>10.7</w:t>
            </w:r>
            <w:r w:rsidR="00521471">
              <w:t>.2020</w:t>
            </w:r>
            <w:r w:rsidR="004164C6">
              <w:t>”</w:t>
            </w:r>
            <w:r w:rsidR="00521471">
              <w:t xml:space="preserve"> which includes price line 12 for these costs.  The Vendor {Contractor} is not to enter a price on this price line. </w:t>
            </w:r>
          </w:p>
          <w:p w14:paraId="59B8C7CA" w14:textId="79CEE8C2" w:rsidR="00DC60D7" w:rsidRPr="00521471" w:rsidRDefault="00DC60D7">
            <w:pPr>
              <w:tabs>
                <w:tab w:val="left" w:pos="0"/>
              </w:tabs>
              <w:overflowPunct w:val="0"/>
              <w:autoSpaceDE w:val="0"/>
              <w:autoSpaceDN w:val="0"/>
              <w:adjustRightInd w:val="0"/>
              <w:jc w:val="both"/>
            </w:pPr>
          </w:p>
        </w:tc>
      </w:tr>
      <w:tr w:rsidR="00440CDB" w14:paraId="0C30F33C" w14:textId="77777777" w:rsidTr="19E0F00C">
        <w:tc>
          <w:tcPr>
            <w:tcW w:w="877" w:type="dxa"/>
            <w:tcBorders>
              <w:top w:val="single" w:sz="4" w:space="0" w:color="auto"/>
              <w:left w:val="single" w:sz="4" w:space="0" w:color="auto"/>
              <w:bottom w:val="single" w:sz="4" w:space="0" w:color="auto"/>
              <w:right w:val="single" w:sz="4" w:space="0" w:color="auto"/>
            </w:tcBorders>
          </w:tcPr>
          <w:p w14:paraId="3963DB55" w14:textId="751E2635" w:rsidR="00440CDB" w:rsidRPr="00C40BDE" w:rsidRDefault="007A5827" w:rsidP="00157452">
            <w:pPr>
              <w:tabs>
                <w:tab w:val="left" w:pos="0"/>
              </w:tabs>
              <w:autoSpaceDN w:val="0"/>
              <w:jc w:val="center"/>
            </w:pPr>
            <w:r>
              <w:t>2</w:t>
            </w:r>
            <w:r w:rsidR="00157452">
              <w:t>69</w:t>
            </w:r>
          </w:p>
        </w:tc>
        <w:tc>
          <w:tcPr>
            <w:tcW w:w="2160" w:type="dxa"/>
            <w:tcBorders>
              <w:top w:val="single" w:sz="4" w:space="0" w:color="auto"/>
              <w:left w:val="single" w:sz="4" w:space="0" w:color="auto"/>
              <w:bottom w:val="single" w:sz="4" w:space="0" w:color="auto"/>
              <w:right w:val="single" w:sz="4" w:space="0" w:color="auto"/>
            </w:tcBorders>
          </w:tcPr>
          <w:p w14:paraId="46E220FF" w14:textId="1A72D86D" w:rsidR="00440CDB" w:rsidRPr="00713FC0" w:rsidRDefault="00B73DC0" w:rsidP="00B949DB">
            <w:pPr>
              <w:tabs>
                <w:tab w:val="left" w:pos="0"/>
              </w:tabs>
              <w:overflowPunct w:val="0"/>
              <w:autoSpaceDE w:val="0"/>
              <w:autoSpaceDN w:val="0"/>
              <w:adjustRightInd w:val="0"/>
              <w:jc w:val="center"/>
            </w:pPr>
            <w:r w:rsidRPr="00B73DC0">
              <w:t>3.5.5 Renewals, C</w:t>
            </w:r>
          </w:p>
        </w:tc>
        <w:tc>
          <w:tcPr>
            <w:tcW w:w="7200" w:type="dxa"/>
            <w:tcBorders>
              <w:top w:val="single" w:sz="4" w:space="0" w:color="auto"/>
              <w:left w:val="single" w:sz="4" w:space="0" w:color="auto"/>
              <w:bottom w:val="single" w:sz="4" w:space="0" w:color="auto"/>
              <w:right w:val="single" w:sz="4" w:space="0" w:color="auto"/>
            </w:tcBorders>
          </w:tcPr>
          <w:p w14:paraId="3C2C4FB6" w14:textId="06400720" w:rsidR="00440CDB" w:rsidRDefault="00B73DC0" w:rsidP="005663AD">
            <w:pPr>
              <w:tabs>
                <w:tab w:val="left" w:pos="0"/>
              </w:tabs>
              <w:overflowPunct w:val="0"/>
              <w:autoSpaceDE w:val="0"/>
              <w:autoSpaceDN w:val="0"/>
              <w:adjustRightInd w:val="0"/>
              <w:jc w:val="both"/>
              <w:rPr>
                <w:b/>
              </w:rPr>
            </w:pPr>
            <w:r w:rsidRPr="00B73DC0">
              <w:rPr>
                <w:b/>
              </w:rPr>
              <w:t>Please clarify from which system the renewal letters are generated.</w:t>
            </w:r>
          </w:p>
          <w:p w14:paraId="615E065A" w14:textId="77777777" w:rsidR="00FB64C8" w:rsidRDefault="00FB64C8" w:rsidP="005663AD">
            <w:pPr>
              <w:tabs>
                <w:tab w:val="left" w:pos="0"/>
              </w:tabs>
              <w:overflowPunct w:val="0"/>
              <w:autoSpaceDE w:val="0"/>
              <w:autoSpaceDN w:val="0"/>
              <w:adjustRightInd w:val="0"/>
              <w:jc w:val="both"/>
              <w:rPr>
                <w:b/>
              </w:rPr>
            </w:pPr>
          </w:p>
          <w:p w14:paraId="6B04CA3D" w14:textId="77777777" w:rsidR="00B600D9" w:rsidRDefault="00B600D9" w:rsidP="005663AD">
            <w:pPr>
              <w:tabs>
                <w:tab w:val="left" w:pos="0"/>
              </w:tabs>
              <w:overflowPunct w:val="0"/>
              <w:autoSpaceDE w:val="0"/>
              <w:autoSpaceDN w:val="0"/>
              <w:adjustRightInd w:val="0"/>
              <w:jc w:val="both"/>
            </w:pPr>
            <w:r w:rsidRPr="009766A7">
              <w:t>Renewal letters are generated through the system that determined the eligibility.</w:t>
            </w:r>
          </w:p>
          <w:p w14:paraId="6C18BDA9" w14:textId="5A1ECF55" w:rsidR="00DC60D7" w:rsidRPr="009766A7" w:rsidRDefault="00DC60D7" w:rsidP="005663AD">
            <w:pPr>
              <w:tabs>
                <w:tab w:val="left" w:pos="0"/>
              </w:tabs>
              <w:overflowPunct w:val="0"/>
              <w:autoSpaceDE w:val="0"/>
              <w:autoSpaceDN w:val="0"/>
              <w:adjustRightInd w:val="0"/>
              <w:jc w:val="both"/>
            </w:pPr>
          </w:p>
        </w:tc>
      </w:tr>
      <w:tr w:rsidR="00440CDB" w14:paraId="47CA5A9F" w14:textId="77777777" w:rsidTr="19E0F00C">
        <w:tc>
          <w:tcPr>
            <w:tcW w:w="877" w:type="dxa"/>
            <w:tcBorders>
              <w:top w:val="single" w:sz="4" w:space="0" w:color="auto"/>
              <w:left w:val="single" w:sz="4" w:space="0" w:color="auto"/>
              <w:bottom w:val="single" w:sz="4" w:space="0" w:color="auto"/>
              <w:right w:val="single" w:sz="4" w:space="0" w:color="auto"/>
            </w:tcBorders>
          </w:tcPr>
          <w:p w14:paraId="6AA8D6A4" w14:textId="4B6F04EF" w:rsidR="00440CDB" w:rsidRPr="00C40BDE" w:rsidRDefault="007A5827" w:rsidP="00157452">
            <w:pPr>
              <w:tabs>
                <w:tab w:val="left" w:pos="0"/>
              </w:tabs>
              <w:autoSpaceDN w:val="0"/>
              <w:jc w:val="center"/>
            </w:pPr>
            <w:r>
              <w:t>27</w:t>
            </w:r>
            <w:r w:rsidR="00157452">
              <w:t>0</w:t>
            </w:r>
          </w:p>
        </w:tc>
        <w:tc>
          <w:tcPr>
            <w:tcW w:w="2160" w:type="dxa"/>
            <w:tcBorders>
              <w:top w:val="single" w:sz="4" w:space="0" w:color="auto"/>
              <w:left w:val="single" w:sz="4" w:space="0" w:color="auto"/>
              <w:bottom w:val="single" w:sz="4" w:space="0" w:color="auto"/>
              <w:right w:val="single" w:sz="4" w:space="0" w:color="auto"/>
            </w:tcBorders>
          </w:tcPr>
          <w:p w14:paraId="6A3F4F3B" w14:textId="4ECBE813" w:rsidR="00440CDB" w:rsidRPr="00713FC0" w:rsidRDefault="00B73DC0" w:rsidP="00B949DB">
            <w:pPr>
              <w:tabs>
                <w:tab w:val="left" w:pos="0"/>
              </w:tabs>
              <w:overflowPunct w:val="0"/>
              <w:autoSpaceDE w:val="0"/>
              <w:autoSpaceDN w:val="0"/>
              <w:adjustRightInd w:val="0"/>
              <w:jc w:val="center"/>
            </w:pPr>
            <w:r w:rsidRPr="00B73DC0">
              <w:t>3.6 Managed Care</w:t>
            </w:r>
          </w:p>
        </w:tc>
        <w:tc>
          <w:tcPr>
            <w:tcW w:w="7200" w:type="dxa"/>
            <w:tcBorders>
              <w:top w:val="single" w:sz="4" w:space="0" w:color="auto"/>
              <w:left w:val="single" w:sz="4" w:space="0" w:color="auto"/>
              <w:bottom w:val="single" w:sz="4" w:space="0" w:color="auto"/>
              <w:right w:val="single" w:sz="4" w:space="0" w:color="auto"/>
            </w:tcBorders>
          </w:tcPr>
          <w:p w14:paraId="37525A65" w14:textId="5F501D97" w:rsidR="001612A1" w:rsidRDefault="00B73DC0" w:rsidP="001612A1">
            <w:pPr>
              <w:pStyle w:val="ListParagraph"/>
              <w:numPr>
                <w:ilvl w:val="0"/>
                <w:numId w:val="73"/>
              </w:numPr>
              <w:tabs>
                <w:tab w:val="left" w:pos="0"/>
              </w:tabs>
              <w:overflowPunct w:val="0"/>
              <w:autoSpaceDE w:val="0"/>
              <w:autoSpaceDN w:val="0"/>
              <w:adjustRightInd w:val="0"/>
              <w:jc w:val="both"/>
              <w:rPr>
                <w:b/>
              </w:rPr>
            </w:pPr>
            <w:r w:rsidRPr="001612A1">
              <w:rPr>
                <w:b/>
              </w:rPr>
              <w:t>What responsibilities does the Contractor have for Auto Assignments?</w:t>
            </w:r>
          </w:p>
          <w:p w14:paraId="1F8C2590" w14:textId="77777777" w:rsidR="00FB64C8" w:rsidRPr="009766A7" w:rsidRDefault="00FB64C8" w:rsidP="009766A7">
            <w:pPr>
              <w:tabs>
                <w:tab w:val="left" w:pos="0"/>
              </w:tabs>
              <w:overflowPunct w:val="0"/>
              <w:autoSpaceDE w:val="0"/>
              <w:autoSpaceDN w:val="0"/>
              <w:adjustRightInd w:val="0"/>
              <w:jc w:val="both"/>
              <w:rPr>
                <w:b/>
              </w:rPr>
            </w:pPr>
          </w:p>
          <w:p w14:paraId="107D3EA7" w14:textId="742D3822" w:rsidR="006C60F5" w:rsidRPr="009766A7" w:rsidRDefault="006C60F5" w:rsidP="009766A7">
            <w:pPr>
              <w:tabs>
                <w:tab w:val="left" w:pos="0"/>
              </w:tabs>
              <w:overflowPunct w:val="0"/>
              <w:autoSpaceDE w:val="0"/>
              <w:autoSpaceDN w:val="0"/>
              <w:adjustRightInd w:val="0"/>
              <w:ind w:left="360"/>
              <w:jc w:val="both"/>
            </w:pPr>
            <w:r w:rsidRPr="00FB64C8">
              <w:t>None, the State handles Auto Assignment</w:t>
            </w:r>
            <w:r w:rsidR="000A40A7" w:rsidRPr="009766A7">
              <w:t>s.</w:t>
            </w:r>
          </w:p>
          <w:p w14:paraId="05CF74AE" w14:textId="77777777" w:rsidR="000A40A7" w:rsidRPr="009766A7" w:rsidRDefault="000A40A7" w:rsidP="009766A7">
            <w:pPr>
              <w:tabs>
                <w:tab w:val="left" w:pos="0"/>
              </w:tabs>
              <w:overflowPunct w:val="0"/>
              <w:autoSpaceDE w:val="0"/>
              <w:autoSpaceDN w:val="0"/>
              <w:adjustRightInd w:val="0"/>
              <w:jc w:val="both"/>
              <w:rPr>
                <w:b/>
              </w:rPr>
            </w:pPr>
          </w:p>
          <w:p w14:paraId="24CEC6CD" w14:textId="700BFEE9" w:rsidR="0083084F" w:rsidRDefault="00381E76" w:rsidP="009766A7">
            <w:pPr>
              <w:tabs>
                <w:tab w:val="left" w:pos="0"/>
              </w:tabs>
              <w:overflowPunct w:val="0"/>
              <w:autoSpaceDE w:val="0"/>
              <w:autoSpaceDN w:val="0"/>
              <w:adjustRightInd w:val="0"/>
              <w:jc w:val="both"/>
              <w:rPr>
                <w:b/>
              </w:rPr>
            </w:pPr>
            <w:r>
              <w:rPr>
                <w:b/>
              </w:rPr>
              <w:t xml:space="preserve">B.  </w:t>
            </w:r>
            <w:r w:rsidR="001612A1" w:rsidRPr="006C60F5">
              <w:rPr>
                <w:b/>
              </w:rPr>
              <w:t>Specifically,</w:t>
            </w:r>
            <w:r w:rsidR="00B73DC0" w:rsidRPr="006C60F5">
              <w:rPr>
                <w:b/>
              </w:rPr>
              <w:t xml:space="preserve"> Does the Contractor perform Auto-Assignments? </w:t>
            </w:r>
            <w:r w:rsidR="006C60F5" w:rsidRPr="006C60F5">
              <w:rPr>
                <w:b/>
              </w:rPr>
              <w:t xml:space="preserve"> </w:t>
            </w:r>
          </w:p>
          <w:p w14:paraId="6ECC0DA8" w14:textId="77777777" w:rsidR="0083084F" w:rsidRDefault="0083084F" w:rsidP="009766A7">
            <w:pPr>
              <w:tabs>
                <w:tab w:val="left" w:pos="0"/>
              </w:tabs>
              <w:overflowPunct w:val="0"/>
              <w:autoSpaceDE w:val="0"/>
              <w:autoSpaceDN w:val="0"/>
              <w:adjustRightInd w:val="0"/>
              <w:jc w:val="both"/>
              <w:rPr>
                <w:b/>
              </w:rPr>
            </w:pPr>
          </w:p>
          <w:p w14:paraId="09B0B053" w14:textId="6E38BA1D" w:rsidR="000A40A7" w:rsidRPr="00381E76" w:rsidRDefault="006C60F5" w:rsidP="00381E76">
            <w:pPr>
              <w:tabs>
                <w:tab w:val="left" w:pos="0"/>
              </w:tabs>
              <w:overflowPunct w:val="0"/>
              <w:autoSpaceDE w:val="0"/>
              <w:autoSpaceDN w:val="0"/>
              <w:adjustRightInd w:val="0"/>
              <w:ind w:left="360"/>
              <w:jc w:val="both"/>
            </w:pPr>
            <w:r w:rsidRPr="009766A7">
              <w:t>No</w:t>
            </w:r>
            <w:r w:rsidR="007B0C44">
              <w:t>.</w:t>
            </w:r>
          </w:p>
          <w:p w14:paraId="411AA056" w14:textId="77777777" w:rsidR="000A40A7" w:rsidRPr="009766A7" w:rsidRDefault="000A40A7" w:rsidP="009766A7">
            <w:pPr>
              <w:tabs>
                <w:tab w:val="left" w:pos="0"/>
              </w:tabs>
              <w:overflowPunct w:val="0"/>
              <w:autoSpaceDE w:val="0"/>
              <w:autoSpaceDN w:val="0"/>
              <w:adjustRightInd w:val="0"/>
              <w:jc w:val="both"/>
              <w:rPr>
                <w:b/>
              </w:rPr>
            </w:pPr>
          </w:p>
          <w:p w14:paraId="4E3349D7" w14:textId="4312C7F3" w:rsidR="000A40A7" w:rsidRDefault="00381E76" w:rsidP="009766A7">
            <w:pPr>
              <w:tabs>
                <w:tab w:val="left" w:pos="0"/>
              </w:tabs>
              <w:overflowPunct w:val="0"/>
              <w:autoSpaceDE w:val="0"/>
              <w:autoSpaceDN w:val="0"/>
              <w:adjustRightInd w:val="0"/>
              <w:jc w:val="both"/>
            </w:pPr>
            <w:r>
              <w:rPr>
                <w:b/>
              </w:rPr>
              <w:t xml:space="preserve">C. </w:t>
            </w:r>
            <w:r w:rsidR="00B73DC0" w:rsidRPr="009766A7">
              <w:rPr>
                <w:b/>
              </w:rPr>
              <w:t>If so, on what frequency?</w:t>
            </w:r>
            <w:r w:rsidR="006C60F5" w:rsidRPr="009766A7">
              <w:rPr>
                <w:b/>
              </w:rPr>
              <w:t xml:space="preserve"> </w:t>
            </w:r>
          </w:p>
          <w:p w14:paraId="6A9B6770" w14:textId="3C5ED932" w:rsidR="0083084F" w:rsidRDefault="0083084F" w:rsidP="009766A7">
            <w:pPr>
              <w:tabs>
                <w:tab w:val="left" w:pos="0"/>
              </w:tabs>
              <w:overflowPunct w:val="0"/>
              <w:autoSpaceDE w:val="0"/>
              <w:autoSpaceDN w:val="0"/>
              <w:adjustRightInd w:val="0"/>
              <w:jc w:val="both"/>
            </w:pPr>
          </w:p>
          <w:p w14:paraId="1DBF18B3" w14:textId="2ED7EA24" w:rsidR="0083084F" w:rsidRDefault="0083084F" w:rsidP="00381E76">
            <w:pPr>
              <w:tabs>
                <w:tab w:val="left" w:pos="0"/>
              </w:tabs>
              <w:overflowPunct w:val="0"/>
              <w:autoSpaceDE w:val="0"/>
              <w:autoSpaceDN w:val="0"/>
              <w:adjustRightInd w:val="0"/>
              <w:ind w:left="360"/>
              <w:jc w:val="both"/>
            </w:pPr>
            <w:r>
              <w:t>Not applicable.</w:t>
            </w:r>
          </w:p>
          <w:p w14:paraId="2C3E2439" w14:textId="77777777" w:rsidR="0083084F" w:rsidRPr="009766A7" w:rsidRDefault="0083084F" w:rsidP="009766A7">
            <w:pPr>
              <w:tabs>
                <w:tab w:val="left" w:pos="0"/>
              </w:tabs>
              <w:overflowPunct w:val="0"/>
              <w:autoSpaceDE w:val="0"/>
              <w:autoSpaceDN w:val="0"/>
              <w:adjustRightInd w:val="0"/>
              <w:jc w:val="both"/>
              <w:rPr>
                <w:b/>
              </w:rPr>
            </w:pPr>
          </w:p>
          <w:p w14:paraId="45FD0CEC" w14:textId="0A30ED9D" w:rsidR="0083084F" w:rsidRDefault="00381E76" w:rsidP="009766A7">
            <w:pPr>
              <w:tabs>
                <w:tab w:val="left" w:pos="0"/>
              </w:tabs>
              <w:overflowPunct w:val="0"/>
              <w:autoSpaceDE w:val="0"/>
              <w:autoSpaceDN w:val="0"/>
              <w:adjustRightInd w:val="0"/>
              <w:jc w:val="both"/>
              <w:rPr>
                <w:b/>
              </w:rPr>
            </w:pPr>
            <w:r>
              <w:rPr>
                <w:b/>
              </w:rPr>
              <w:t xml:space="preserve">D. </w:t>
            </w:r>
            <w:r w:rsidR="00B73DC0" w:rsidRPr="009766A7">
              <w:rPr>
                <w:b/>
              </w:rPr>
              <w:t xml:space="preserve">Does the Contractor maintain the Auto-Assignment algorithm? </w:t>
            </w:r>
            <w:r w:rsidR="006C60F5" w:rsidRPr="009766A7">
              <w:rPr>
                <w:b/>
              </w:rPr>
              <w:t xml:space="preserve">  </w:t>
            </w:r>
          </w:p>
          <w:p w14:paraId="2FAC4EA4" w14:textId="77777777" w:rsidR="0083084F" w:rsidRDefault="0083084F" w:rsidP="009766A7">
            <w:pPr>
              <w:tabs>
                <w:tab w:val="left" w:pos="0"/>
              </w:tabs>
              <w:overflowPunct w:val="0"/>
              <w:autoSpaceDE w:val="0"/>
              <w:autoSpaceDN w:val="0"/>
              <w:adjustRightInd w:val="0"/>
              <w:jc w:val="both"/>
              <w:rPr>
                <w:b/>
              </w:rPr>
            </w:pPr>
          </w:p>
          <w:p w14:paraId="65F45CE3" w14:textId="6B1FB991" w:rsidR="000A40A7" w:rsidRPr="009766A7" w:rsidRDefault="006C60F5" w:rsidP="00381E76">
            <w:pPr>
              <w:tabs>
                <w:tab w:val="left" w:pos="0"/>
              </w:tabs>
              <w:overflowPunct w:val="0"/>
              <w:autoSpaceDE w:val="0"/>
              <w:autoSpaceDN w:val="0"/>
              <w:adjustRightInd w:val="0"/>
              <w:ind w:left="360"/>
              <w:jc w:val="both"/>
            </w:pPr>
            <w:r w:rsidRPr="00FB64C8">
              <w:t>No</w:t>
            </w:r>
            <w:r w:rsidR="007B0C44">
              <w:t>.</w:t>
            </w:r>
          </w:p>
          <w:p w14:paraId="61ECFD33" w14:textId="77777777" w:rsidR="000A40A7" w:rsidRPr="009766A7" w:rsidRDefault="000A40A7" w:rsidP="009766A7">
            <w:pPr>
              <w:tabs>
                <w:tab w:val="left" w:pos="0"/>
              </w:tabs>
              <w:overflowPunct w:val="0"/>
              <w:autoSpaceDE w:val="0"/>
              <w:autoSpaceDN w:val="0"/>
              <w:adjustRightInd w:val="0"/>
              <w:jc w:val="both"/>
              <w:rPr>
                <w:b/>
              </w:rPr>
            </w:pPr>
          </w:p>
          <w:p w14:paraId="047D577D" w14:textId="7030A278" w:rsidR="000A40A7" w:rsidRDefault="00381E76" w:rsidP="009766A7">
            <w:pPr>
              <w:tabs>
                <w:tab w:val="left" w:pos="0"/>
              </w:tabs>
              <w:overflowPunct w:val="0"/>
              <w:autoSpaceDE w:val="0"/>
              <w:autoSpaceDN w:val="0"/>
              <w:adjustRightInd w:val="0"/>
              <w:jc w:val="both"/>
              <w:rPr>
                <w:b/>
              </w:rPr>
            </w:pPr>
            <w:r>
              <w:rPr>
                <w:b/>
              </w:rPr>
              <w:lastRenderedPageBreak/>
              <w:t xml:space="preserve">E. </w:t>
            </w:r>
            <w:r w:rsidR="00B73DC0" w:rsidRPr="009766A7">
              <w:rPr>
                <w:b/>
              </w:rPr>
              <w:t xml:space="preserve">If so, please explain the auto-assignment distribution criteria.  </w:t>
            </w:r>
          </w:p>
          <w:p w14:paraId="7701E0EE" w14:textId="77777777" w:rsidR="0083084F" w:rsidRDefault="0083084F" w:rsidP="009766A7">
            <w:pPr>
              <w:tabs>
                <w:tab w:val="left" w:pos="0"/>
              </w:tabs>
              <w:overflowPunct w:val="0"/>
              <w:autoSpaceDE w:val="0"/>
              <w:autoSpaceDN w:val="0"/>
              <w:adjustRightInd w:val="0"/>
              <w:jc w:val="both"/>
              <w:rPr>
                <w:b/>
              </w:rPr>
            </w:pPr>
          </w:p>
          <w:p w14:paraId="0FC38E1A" w14:textId="77777777" w:rsidR="0083084F" w:rsidRDefault="0083084F" w:rsidP="00381E76">
            <w:pPr>
              <w:tabs>
                <w:tab w:val="left" w:pos="0"/>
              </w:tabs>
              <w:overflowPunct w:val="0"/>
              <w:autoSpaceDE w:val="0"/>
              <w:autoSpaceDN w:val="0"/>
              <w:adjustRightInd w:val="0"/>
              <w:ind w:left="360"/>
              <w:jc w:val="both"/>
            </w:pPr>
            <w:r w:rsidRPr="009766A7">
              <w:t xml:space="preserve">Not applicable. </w:t>
            </w:r>
          </w:p>
          <w:p w14:paraId="19CF7BBA" w14:textId="3D375BA5" w:rsidR="00DC60D7" w:rsidRPr="00DD76AF" w:rsidRDefault="00DC60D7" w:rsidP="00381E76">
            <w:pPr>
              <w:tabs>
                <w:tab w:val="left" w:pos="0"/>
              </w:tabs>
              <w:overflowPunct w:val="0"/>
              <w:autoSpaceDE w:val="0"/>
              <w:autoSpaceDN w:val="0"/>
              <w:adjustRightInd w:val="0"/>
              <w:ind w:left="360"/>
              <w:jc w:val="both"/>
            </w:pPr>
          </w:p>
        </w:tc>
      </w:tr>
      <w:tr w:rsidR="006B269A" w:rsidRPr="00C40BDE" w14:paraId="1EE8474C" w14:textId="77777777" w:rsidTr="19E0F00C">
        <w:tc>
          <w:tcPr>
            <w:tcW w:w="877" w:type="dxa"/>
            <w:tcBorders>
              <w:top w:val="single" w:sz="4" w:space="0" w:color="auto"/>
              <w:left w:val="single" w:sz="4" w:space="0" w:color="auto"/>
              <w:bottom w:val="single" w:sz="4" w:space="0" w:color="auto"/>
              <w:right w:val="single" w:sz="4" w:space="0" w:color="auto"/>
            </w:tcBorders>
          </w:tcPr>
          <w:p w14:paraId="0576642C" w14:textId="5F94840A" w:rsidR="006B269A" w:rsidRPr="00C40BDE" w:rsidRDefault="007A5827" w:rsidP="00157452">
            <w:pPr>
              <w:tabs>
                <w:tab w:val="left" w:pos="0"/>
              </w:tabs>
              <w:autoSpaceDN w:val="0"/>
              <w:jc w:val="center"/>
            </w:pPr>
            <w:r>
              <w:lastRenderedPageBreak/>
              <w:t>2</w:t>
            </w:r>
            <w:r w:rsidR="00157452">
              <w:t>71</w:t>
            </w:r>
          </w:p>
        </w:tc>
        <w:tc>
          <w:tcPr>
            <w:tcW w:w="2160" w:type="dxa"/>
            <w:tcBorders>
              <w:top w:val="single" w:sz="4" w:space="0" w:color="auto"/>
              <w:left w:val="single" w:sz="4" w:space="0" w:color="auto"/>
              <w:bottom w:val="single" w:sz="4" w:space="0" w:color="auto"/>
              <w:right w:val="single" w:sz="4" w:space="0" w:color="auto"/>
            </w:tcBorders>
          </w:tcPr>
          <w:p w14:paraId="3A090BFD" w14:textId="77777777" w:rsidR="006B269A" w:rsidRDefault="006B269A" w:rsidP="00B949DB">
            <w:pPr>
              <w:tabs>
                <w:tab w:val="left" w:pos="0"/>
              </w:tabs>
              <w:overflowPunct w:val="0"/>
              <w:autoSpaceDE w:val="0"/>
              <w:autoSpaceDN w:val="0"/>
              <w:adjustRightInd w:val="0"/>
              <w:jc w:val="center"/>
            </w:pPr>
            <w:r w:rsidRPr="00B73DC0">
              <w:t>3.6.1.3.D Managed Care Populations for Mandatory Enrollment, #14</w:t>
            </w:r>
          </w:p>
          <w:p w14:paraId="29ED913A" w14:textId="77777777" w:rsidR="006C60F5" w:rsidRPr="00713FC0" w:rsidRDefault="006C60F5" w:rsidP="00B949DB">
            <w:pPr>
              <w:tabs>
                <w:tab w:val="left" w:pos="0"/>
              </w:tabs>
              <w:overflowPunct w:val="0"/>
              <w:autoSpaceDE w:val="0"/>
              <w:autoSpaceDN w:val="0"/>
              <w:adjustRightInd w:val="0"/>
              <w:jc w:val="center"/>
            </w:pPr>
          </w:p>
        </w:tc>
        <w:tc>
          <w:tcPr>
            <w:tcW w:w="7200" w:type="dxa"/>
            <w:tcBorders>
              <w:top w:val="single" w:sz="4" w:space="0" w:color="auto"/>
              <w:left w:val="single" w:sz="4" w:space="0" w:color="auto"/>
              <w:bottom w:val="single" w:sz="4" w:space="0" w:color="auto"/>
              <w:right w:val="single" w:sz="4" w:space="0" w:color="auto"/>
            </w:tcBorders>
          </w:tcPr>
          <w:p w14:paraId="5E7756DC" w14:textId="3F9A7F00" w:rsidR="006B269A" w:rsidRDefault="006B269A" w:rsidP="007A5827">
            <w:pPr>
              <w:tabs>
                <w:tab w:val="left" w:pos="0"/>
              </w:tabs>
              <w:overflowPunct w:val="0"/>
              <w:autoSpaceDE w:val="0"/>
              <w:autoSpaceDN w:val="0"/>
              <w:adjustRightInd w:val="0"/>
              <w:jc w:val="both"/>
              <w:rPr>
                <w:b/>
              </w:rPr>
            </w:pPr>
            <w:r w:rsidRPr="00B73DC0">
              <w:rPr>
                <w:b/>
              </w:rPr>
              <w:t xml:space="preserve">How does this transmission to the MCOs regarding enrollment notifications occur?  </w:t>
            </w:r>
          </w:p>
          <w:p w14:paraId="48CA6208" w14:textId="77777777" w:rsidR="00FB64C8" w:rsidRDefault="00FB64C8" w:rsidP="007A5827">
            <w:pPr>
              <w:tabs>
                <w:tab w:val="left" w:pos="0"/>
              </w:tabs>
              <w:overflowPunct w:val="0"/>
              <w:autoSpaceDE w:val="0"/>
              <w:autoSpaceDN w:val="0"/>
              <w:adjustRightInd w:val="0"/>
              <w:jc w:val="both"/>
              <w:rPr>
                <w:b/>
              </w:rPr>
            </w:pPr>
          </w:p>
          <w:p w14:paraId="19E91C1D" w14:textId="1323D0A4" w:rsidR="00FB64C8" w:rsidRPr="009766A7" w:rsidRDefault="006C60F5" w:rsidP="007B0C44">
            <w:pPr>
              <w:tabs>
                <w:tab w:val="left" w:pos="0"/>
              </w:tabs>
              <w:overflowPunct w:val="0"/>
              <w:autoSpaceDE w:val="0"/>
              <w:autoSpaceDN w:val="0"/>
              <w:adjustRightInd w:val="0"/>
              <w:jc w:val="both"/>
            </w:pPr>
            <w:r w:rsidRPr="009766A7">
              <w:t>The State provides notifications to the MCOs via 834s (Managed Care Report of Enrollees).</w:t>
            </w:r>
          </w:p>
        </w:tc>
      </w:tr>
      <w:tr w:rsidR="006B269A" w:rsidRPr="00C40BDE" w14:paraId="4492F2E2" w14:textId="77777777" w:rsidTr="19E0F00C">
        <w:tc>
          <w:tcPr>
            <w:tcW w:w="877" w:type="dxa"/>
            <w:tcBorders>
              <w:top w:val="single" w:sz="4" w:space="0" w:color="auto"/>
              <w:left w:val="single" w:sz="4" w:space="0" w:color="auto"/>
              <w:bottom w:val="single" w:sz="4" w:space="0" w:color="auto"/>
              <w:right w:val="single" w:sz="4" w:space="0" w:color="auto"/>
            </w:tcBorders>
          </w:tcPr>
          <w:p w14:paraId="0200D7BA" w14:textId="5406D867" w:rsidR="006B269A" w:rsidRPr="00C40BDE" w:rsidRDefault="007A5827" w:rsidP="00157452">
            <w:pPr>
              <w:tabs>
                <w:tab w:val="left" w:pos="0"/>
              </w:tabs>
              <w:autoSpaceDN w:val="0"/>
              <w:jc w:val="center"/>
            </w:pPr>
            <w:r>
              <w:t>2</w:t>
            </w:r>
            <w:r w:rsidR="00157452">
              <w:t>72</w:t>
            </w:r>
          </w:p>
        </w:tc>
        <w:tc>
          <w:tcPr>
            <w:tcW w:w="2160" w:type="dxa"/>
            <w:tcBorders>
              <w:top w:val="single" w:sz="4" w:space="0" w:color="auto"/>
              <w:left w:val="single" w:sz="4" w:space="0" w:color="auto"/>
              <w:bottom w:val="single" w:sz="4" w:space="0" w:color="auto"/>
              <w:right w:val="single" w:sz="4" w:space="0" w:color="auto"/>
            </w:tcBorders>
          </w:tcPr>
          <w:p w14:paraId="7560BD67" w14:textId="77777777" w:rsidR="006B269A" w:rsidRPr="00713FC0" w:rsidRDefault="006B269A" w:rsidP="00B949DB">
            <w:pPr>
              <w:tabs>
                <w:tab w:val="left" w:pos="0"/>
              </w:tabs>
              <w:overflowPunct w:val="0"/>
              <w:autoSpaceDE w:val="0"/>
              <w:autoSpaceDN w:val="0"/>
              <w:adjustRightInd w:val="0"/>
              <w:jc w:val="center"/>
            </w:pPr>
            <w:r w:rsidRPr="00AA334F">
              <w:t>3.6.1.3.D Managed Care Populations for Mandatory Enrollment, #11</w:t>
            </w:r>
          </w:p>
        </w:tc>
        <w:tc>
          <w:tcPr>
            <w:tcW w:w="7200" w:type="dxa"/>
            <w:tcBorders>
              <w:top w:val="single" w:sz="4" w:space="0" w:color="auto"/>
              <w:left w:val="single" w:sz="4" w:space="0" w:color="auto"/>
              <w:bottom w:val="single" w:sz="4" w:space="0" w:color="auto"/>
              <w:right w:val="single" w:sz="4" w:space="0" w:color="auto"/>
            </w:tcBorders>
          </w:tcPr>
          <w:p w14:paraId="5A6FDCB1" w14:textId="7EA05C33" w:rsidR="006B269A" w:rsidRDefault="006B269A" w:rsidP="007A5827">
            <w:pPr>
              <w:tabs>
                <w:tab w:val="left" w:pos="0"/>
              </w:tabs>
              <w:overflowPunct w:val="0"/>
              <w:autoSpaceDE w:val="0"/>
              <w:autoSpaceDN w:val="0"/>
              <w:adjustRightInd w:val="0"/>
              <w:jc w:val="both"/>
              <w:rPr>
                <w:b/>
              </w:rPr>
            </w:pPr>
            <w:r w:rsidRPr="009167AB">
              <w:rPr>
                <w:b/>
              </w:rPr>
              <w:t>Please clarify all enrollment processing timeframes.</w:t>
            </w:r>
          </w:p>
          <w:p w14:paraId="7EF9127E" w14:textId="77777777" w:rsidR="007F4605" w:rsidRDefault="007F4605">
            <w:pPr>
              <w:tabs>
                <w:tab w:val="left" w:pos="0"/>
              </w:tabs>
              <w:overflowPunct w:val="0"/>
              <w:autoSpaceDE w:val="0"/>
              <w:autoSpaceDN w:val="0"/>
              <w:adjustRightInd w:val="0"/>
              <w:jc w:val="both"/>
              <w:rPr>
                <w:b/>
              </w:rPr>
            </w:pPr>
          </w:p>
          <w:p w14:paraId="1B4F1986" w14:textId="758E5CE2" w:rsidR="006C60F5" w:rsidRPr="009766A7" w:rsidRDefault="008A16A9">
            <w:pPr>
              <w:tabs>
                <w:tab w:val="left" w:pos="0"/>
              </w:tabs>
              <w:overflowPunct w:val="0"/>
              <w:autoSpaceDE w:val="0"/>
              <w:autoSpaceDN w:val="0"/>
              <w:adjustRightInd w:val="0"/>
              <w:jc w:val="both"/>
            </w:pPr>
            <w:r>
              <w:t>All enrollment processing timeframes are detailed in Bid Solicitation Section 3.5.1.</w:t>
            </w:r>
          </w:p>
        </w:tc>
      </w:tr>
      <w:tr w:rsidR="006B269A" w:rsidRPr="00C40BDE" w14:paraId="4D25EBF3" w14:textId="77777777" w:rsidTr="19E0F00C">
        <w:tc>
          <w:tcPr>
            <w:tcW w:w="877" w:type="dxa"/>
            <w:tcBorders>
              <w:top w:val="single" w:sz="4" w:space="0" w:color="auto"/>
              <w:left w:val="single" w:sz="4" w:space="0" w:color="auto"/>
              <w:bottom w:val="single" w:sz="4" w:space="0" w:color="auto"/>
              <w:right w:val="single" w:sz="4" w:space="0" w:color="auto"/>
            </w:tcBorders>
          </w:tcPr>
          <w:p w14:paraId="30C3DDE8" w14:textId="41D2812A" w:rsidR="006B269A" w:rsidRPr="00C40BDE" w:rsidRDefault="0024172A" w:rsidP="00157452">
            <w:pPr>
              <w:tabs>
                <w:tab w:val="left" w:pos="0"/>
              </w:tabs>
              <w:autoSpaceDN w:val="0"/>
              <w:jc w:val="center"/>
            </w:pPr>
            <w:r>
              <w:t>2</w:t>
            </w:r>
            <w:r w:rsidR="00157452">
              <w:t>73</w:t>
            </w:r>
          </w:p>
        </w:tc>
        <w:tc>
          <w:tcPr>
            <w:tcW w:w="2160" w:type="dxa"/>
            <w:tcBorders>
              <w:top w:val="single" w:sz="4" w:space="0" w:color="auto"/>
              <w:left w:val="single" w:sz="4" w:space="0" w:color="auto"/>
              <w:bottom w:val="single" w:sz="4" w:space="0" w:color="auto"/>
              <w:right w:val="single" w:sz="4" w:space="0" w:color="auto"/>
            </w:tcBorders>
          </w:tcPr>
          <w:p w14:paraId="6524CDF1" w14:textId="77777777" w:rsidR="006B269A" w:rsidRPr="00713FC0" w:rsidRDefault="006B269A" w:rsidP="00B949DB">
            <w:pPr>
              <w:tabs>
                <w:tab w:val="left" w:pos="0"/>
              </w:tabs>
              <w:overflowPunct w:val="0"/>
              <w:autoSpaceDE w:val="0"/>
              <w:autoSpaceDN w:val="0"/>
              <w:adjustRightInd w:val="0"/>
              <w:jc w:val="center"/>
            </w:pPr>
            <w:r w:rsidRPr="00AA334F">
              <w:t>3.6.1.9 Mailing and Tracking System</w:t>
            </w:r>
          </w:p>
        </w:tc>
        <w:tc>
          <w:tcPr>
            <w:tcW w:w="7200" w:type="dxa"/>
            <w:tcBorders>
              <w:top w:val="single" w:sz="4" w:space="0" w:color="auto"/>
              <w:left w:val="single" w:sz="4" w:space="0" w:color="auto"/>
              <w:bottom w:val="single" w:sz="4" w:space="0" w:color="auto"/>
              <w:right w:val="single" w:sz="4" w:space="0" w:color="auto"/>
            </w:tcBorders>
          </w:tcPr>
          <w:p w14:paraId="0AF13D7D" w14:textId="107F534E" w:rsidR="006B269A" w:rsidRDefault="006B269A" w:rsidP="007A5827">
            <w:pPr>
              <w:tabs>
                <w:tab w:val="left" w:pos="0"/>
              </w:tabs>
              <w:overflowPunct w:val="0"/>
              <w:autoSpaceDE w:val="0"/>
              <w:autoSpaceDN w:val="0"/>
              <w:adjustRightInd w:val="0"/>
              <w:jc w:val="both"/>
              <w:rPr>
                <w:b/>
              </w:rPr>
            </w:pPr>
            <w:r w:rsidRPr="009167AB">
              <w:rPr>
                <w:b/>
              </w:rPr>
              <w:t xml:space="preserve">What, if any, notices does the NJ Worker Portal generate?  </w:t>
            </w:r>
          </w:p>
          <w:p w14:paraId="7FAB911A" w14:textId="77777777" w:rsidR="00FB64C8" w:rsidRDefault="00FB64C8" w:rsidP="007A5827">
            <w:pPr>
              <w:tabs>
                <w:tab w:val="left" w:pos="0"/>
              </w:tabs>
              <w:overflowPunct w:val="0"/>
              <w:autoSpaceDE w:val="0"/>
              <w:autoSpaceDN w:val="0"/>
              <w:adjustRightInd w:val="0"/>
              <w:jc w:val="both"/>
              <w:rPr>
                <w:b/>
              </w:rPr>
            </w:pPr>
          </w:p>
          <w:p w14:paraId="4D9B4653" w14:textId="6B1A39F2" w:rsidR="003146EE" w:rsidRPr="009766A7" w:rsidRDefault="006C60F5" w:rsidP="007A5827">
            <w:pPr>
              <w:tabs>
                <w:tab w:val="left" w:pos="0"/>
              </w:tabs>
              <w:overflowPunct w:val="0"/>
              <w:autoSpaceDE w:val="0"/>
              <w:autoSpaceDN w:val="0"/>
              <w:adjustRightInd w:val="0"/>
              <w:jc w:val="both"/>
            </w:pPr>
            <w:r w:rsidRPr="009766A7">
              <w:t>The NJ Worker Portal generates</w:t>
            </w:r>
            <w:r w:rsidR="003146EE" w:rsidRPr="009766A7">
              <w:t xml:space="preserve"> the following notices:</w:t>
            </w:r>
          </w:p>
          <w:p w14:paraId="682DE40F" w14:textId="77777777" w:rsidR="00FB64C8" w:rsidRPr="009766A7" w:rsidRDefault="00FB64C8" w:rsidP="007A5827">
            <w:pPr>
              <w:tabs>
                <w:tab w:val="left" w:pos="0"/>
              </w:tabs>
              <w:overflowPunct w:val="0"/>
              <w:autoSpaceDE w:val="0"/>
              <w:autoSpaceDN w:val="0"/>
              <w:adjustRightInd w:val="0"/>
              <w:jc w:val="both"/>
            </w:pPr>
          </w:p>
          <w:p w14:paraId="2ED1933F" w14:textId="77777777" w:rsidR="003146EE" w:rsidRPr="00C34A4C" w:rsidRDefault="003146EE" w:rsidP="009766A7">
            <w:pPr>
              <w:pStyle w:val="ListParagraph"/>
              <w:numPr>
                <w:ilvl w:val="0"/>
                <w:numId w:val="141"/>
              </w:numPr>
              <w:tabs>
                <w:tab w:val="left" w:pos="0"/>
              </w:tabs>
              <w:overflowPunct w:val="0"/>
              <w:autoSpaceDE w:val="0"/>
              <w:autoSpaceDN w:val="0"/>
              <w:adjustRightInd w:val="0"/>
              <w:jc w:val="both"/>
            </w:pPr>
            <w:r w:rsidRPr="00C34A4C">
              <w:t>Application Received</w:t>
            </w:r>
          </w:p>
          <w:p w14:paraId="3F202582" w14:textId="77777777" w:rsidR="003146EE" w:rsidRPr="00DC60D7" w:rsidRDefault="003146EE" w:rsidP="009766A7">
            <w:pPr>
              <w:pStyle w:val="ListParagraph"/>
              <w:numPr>
                <w:ilvl w:val="0"/>
                <w:numId w:val="141"/>
              </w:numPr>
              <w:tabs>
                <w:tab w:val="left" w:pos="0"/>
              </w:tabs>
              <w:overflowPunct w:val="0"/>
              <w:autoSpaceDE w:val="0"/>
              <w:autoSpaceDN w:val="0"/>
              <w:adjustRightInd w:val="0"/>
              <w:jc w:val="both"/>
              <w:rPr>
                <w:b/>
              </w:rPr>
            </w:pPr>
            <w:r w:rsidRPr="00C34A4C">
              <w:t>Conf</w:t>
            </w:r>
            <w:r w:rsidR="000A40A7" w:rsidRPr="009766A7">
              <w:t>i</w:t>
            </w:r>
            <w:r w:rsidRPr="00C34A4C">
              <w:t xml:space="preserve">rmation that a </w:t>
            </w:r>
            <w:r w:rsidR="00622FE1">
              <w:t>M</w:t>
            </w:r>
            <w:r w:rsidRPr="00C34A4C">
              <w:t>ember chose to receive</w:t>
            </w:r>
            <w:r w:rsidRPr="009766A7">
              <w:t xml:space="preserve"> electronic eligibility notices</w:t>
            </w:r>
          </w:p>
          <w:p w14:paraId="4FFD8D63" w14:textId="73F95433" w:rsidR="00DC60D7" w:rsidRPr="009766A7" w:rsidRDefault="00DC60D7" w:rsidP="00DC60D7">
            <w:pPr>
              <w:pStyle w:val="ListParagraph"/>
              <w:tabs>
                <w:tab w:val="left" w:pos="0"/>
              </w:tabs>
              <w:overflowPunct w:val="0"/>
              <w:autoSpaceDE w:val="0"/>
              <w:autoSpaceDN w:val="0"/>
              <w:adjustRightInd w:val="0"/>
              <w:ind w:left="360"/>
              <w:jc w:val="both"/>
              <w:rPr>
                <w:b/>
              </w:rPr>
            </w:pPr>
          </w:p>
        </w:tc>
      </w:tr>
      <w:tr w:rsidR="006B269A" w:rsidRPr="00B614AB" w14:paraId="0B36BDCA" w14:textId="77777777" w:rsidTr="19E0F00C">
        <w:tc>
          <w:tcPr>
            <w:tcW w:w="877" w:type="dxa"/>
            <w:tcBorders>
              <w:top w:val="single" w:sz="4" w:space="0" w:color="auto"/>
              <w:left w:val="single" w:sz="4" w:space="0" w:color="auto"/>
              <w:bottom w:val="single" w:sz="4" w:space="0" w:color="auto"/>
              <w:right w:val="single" w:sz="4" w:space="0" w:color="auto"/>
            </w:tcBorders>
          </w:tcPr>
          <w:p w14:paraId="42D9B314" w14:textId="3F799860" w:rsidR="006B269A" w:rsidRPr="00C40BDE" w:rsidRDefault="0024172A" w:rsidP="00157452">
            <w:pPr>
              <w:tabs>
                <w:tab w:val="left" w:pos="0"/>
              </w:tabs>
              <w:autoSpaceDN w:val="0"/>
              <w:jc w:val="center"/>
            </w:pPr>
            <w:r>
              <w:t>2</w:t>
            </w:r>
            <w:r w:rsidR="00157452">
              <w:t>74</w:t>
            </w:r>
          </w:p>
        </w:tc>
        <w:tc>
          <w:tcPr>
            <w:tcW w:w="2160" w:type="dxa"/>
            <w:tcBorders>
              <w:top w:val="single" w:sz="4" w:space="0" w:color="auto"/>
              <w:left w:val="single" w:sz="4" w:space="0" w:color="auto"/>
              <w:bottom w:val="single" w:sz="4" w:space="0" w:color="auto"/>
              <w:right w:val="single" w:sz="4" w:space="0" w:color="auto"/>
            </w:tcBorders>
          </w:tcPr>
          <w:p w14:paraId="34B7CC06" w14:textId="77777777" w:rsidR="006B269A" w:rsidRPr="00713FC0" w:rsidRDefault="006B269A" w:rsidP="00B949DB">
            <w:pPr>
              <w:tabs>
                <w:tab w:val="left" w:pos="0"/>
              </w:tabs>
              <w:overflowPunct w:val="0"/>
              <w:autoSpaceDE w:val="0"/>
              <w:autoSpaceDN w:val="0"/>
              <w:adjustRightInd w:val="0"/>
              <w:jc w:val="center"/>
            </w:pPr>
            <w:r w:rsidRPr="00AA334F">
              <w:t>3.6.1.9 Mailing and Tracking System</w:t>
            </w:r>
          </w:p>
        </w:tc>
        <w:tc>
          <w:tcPr>
            <w:tcW w:w="7200" w:type="dxa"/>
            <w:tcBorders>
              <w:top w:val="single" w:sz="4" w:space="0" w:color="auto"/>
              <w:left w:val="single" w:sz="4" w:space="0" w:color="auto"/>
              <w:bottom w:val="single" w:sz="4" w:space="0" w:color="auto"/>
              <w:right w:val="single" w:sz="4" w:space="0" w:color="auto"/>
            </w:tcBorders>
          </w:tcPr>
          <w:p w14:paraId="0A1AE025" w14:textId="58ED6C25" w:rsidR="006B269A" w:rsidRDefault="006B269A" w:rsidP="007A5827">
            <w:pPr>
              <w:pStyle w:val="ListParagraph"/>
              <w:numPr>
                <w:ilvl w:val="0"/>
                <w:numId w:val="75"/>
              </w:numPr>
              <w:tabs>
                <w:tab w:val="left" w:pos="0"/>
              </w:tabs>
              <w:overflowPunct w:val="0"/>
              <w:autoSpaceDE w:val="0"/>
              <w:autoSpaceDN w:val="0"/>
              <w:adjustRightInd w:val="0"/>
              <w:jc w:val="both"/>
              <w:rPr>
                <w:b/>
              </w:rPr>
            </w:pPr>
            <w:r w:rsidRPr="00B614AB">
              <w:rPr>
                <w:b/>
              </w:rPr>
              <w:t xml:space="preserve">What is the mechanism to trigger a notices in the NJ Worker Portal? </w:t>
            </w:r>
          </w:p>
          <w:p w14:paraId="275AA015" w14:textId="77777777" w:rsidR="00DD76AF" w:rsidRDefault="00DD76AF" w:rsidP="009766A7">
            <w:pPr>
              <w:pStyle w:val="ListParagraph"/>
              <w:tabs>
                <w:tab w:val="left" w:pos="0"/>
              </w:tabs>
              <w:overflowPunct w:val="0"/>
              <w:autoSpaceDE w:val="0"/>
              <w:autoSpaceDN w:val="0"/>
              <w:adjustRightInd w:val="0"/>
              <w:ind w:left="360"/>
              <w:jc w:val="both"/>
              <w:rPr>
                <w:b/>
              </w:rPr>
            </w:pPr>
          </w:p>
          <w:p w14:paraId="05D76669" w14:textId="79B8DAF1" w:rsidR="00865595" w:rsidRPr="009766A7" w:rsidRDefault="00AD7EC1" w:rsidP="009766A7">
            <w:pPr>
              <w:tabs>
                <w:tab w:val="left" w:pos="0"/>
              </w:tabs>
              <w:overflowPunct w:val="0"/>
              <w:autoSpaceDE w:val="0"/>
              <w:autoSpaceDN w:val="0"/>
              <w:adjustRightInd w:val="0"/>
              <w:jc w:val="both"/>
            </w:pPr>
            <w:r w:rsidRPr="00DD76AF">
              <w:t xml:space="preserve">There are currently </w:t>
            </w:r>
            <w:r w:rsidR="00A634B0" w:rsidRPr="009E2080">
              <w:t>four</w:t>
            </w:r>
            <w:r w:rsidRPr="009E2080">
              <w:t xml:space="preserve"> (</w:t>
            </w:r>
            <w:r w:rsidR="00A634B0" w:rsidRPr="009E2080">
              <w:t>4</w:t>
            </w:r>
            <w:r w:rsidRPr="009E2080">
              <w:t>) notices</w:t>
            </w:r>
            <w:r w:rsidRPr="00DD76AF">
              <w:t xml:space="preserve"> available in the NJ Worker Portal and they are triggered as follows:</w:t>
            </w:r>
          </w:p>
          <w:p w14:paraId="245E2F16" w14:textId="77777777" w:rsidR="00804863" w:rsidRPr="009766A7" w:rsidRDefault="00804863" w:rsidP="009766A7">
            <w:pPr>
              <w:tabs>
                <w:tab w:val="left" w:pos="0"/>
              </w:tabs>
              <w:overflowPunct w:val="0"/>
              <w:autoSpaceDE w:val="0"/>
              <w:autoSpaceDN w:val="0"/>
              <w:adjustRightInd w:val="0"/>
              <w:jc w:val="both"/>
              <w:rPr>
                <w:b/>
              </w:rPr>
            </w:pPr>
          </w:p>
          <w:p w14:paraId="76F378AF" w14:textId="145196E0" w:rsidR="00AD7EC1" w:rsidRPr="00804863" w:rsidRDefault="00AD7EC1" w:rsidP="009766A7">
            <w:pPr>
              <w:pStyle w:val="ListParagraph"/>
              <w:numPr>
                <w:ilvl w:val="0"/>
                <w:numId w:val="142"/>
              </w:numPr>
              <w:tabs>
                <w:tab w:val="left" w:pos="0"/>
              </w:tabs>
              <w:overflowPunct w:val="0"/>
              <w:autoSpaceDE w:val="0"/>
              <w:autoSpaceDN w:val="0"/>
              <w:adjustRightInd w:val="0"/>
              <w:jc w:val="both"/>
            </w:pPr>
            <w:r w:rsidRPr="00804863">
              <w:t>Confirmation of submitted application – triggered at application submission</w:t>
            </w:r>
          </w:p>
          <w:p w14:paraId="2AB44919" w14:textId="1E0BEE66" w:rsidR="00AD7EC1" w:rsidRPr="00804863" w:rsidRDefault="00AD7EC1" w:rsidP="009766A7">
            <w:pPr>
              <w:pStyle w:val="ListParagraph"/>
              <w:numPr>
                <w:ilvl w:val="0"/>
                <w:numId w:val="142"/>
              </w:numPr>
              <w:tabs>
                <w:tab w:val="left" w:pos="0"/>
              </w:tabs>
              <w:overflowPunct w:val="0"/>
              <w:autoSpaceDE w:val="0"/>
              <w:autoSpaceDN w:val="0"/>
              <w:adjustRightInd w:val="0"/>
              <w:jc w:val="both"/>
            </w:pPr>
            <w:r w:rsidRPr="00804863">
              <w:t>Missing information/Request for information – triggered manually by the worker during eligibility review</w:t>
            </w:r>
          </w:p>
          <w:p w14:paraId="139A8C82" w14:textId="7C5F0A3F" w:rsidR="00AD7EC1" w:rsidRPr="00804863" w:rsidRDefault="00AD7EC1" w:rsidP="009766A7">
            <w:pPr>
              <w:pStyle w:val="ListParagraph"/>
              <w:numPr>
                <w:ilvl w:val="0"/>
                <w:numId w:val="142"/>
              </w:numPr>
              <w:tabs>
                <w:tab w:val="left" w:pos="0"/>
              </w:tabs>
              <w:overflowPunct w:val="0"/>
              <w:autoSpaceDE w:val="0"/>
              <w:autoSpaceDN w:val="0"/>
              <w:adjustRightInd w:val="0"/>
              <w:jc w:val="both"/>
            </w:pPr>
            <w:r w:rsidRPr="00804863">
              <w:t>Denial Notices after missing information – triggered when no res</w:t>
            </w:r>
            <w:r w:rsidR="000A40A7" w:rsidRPr="009766A7">
              <w:t>p</w:t>
            </w:r>
            <w:r w:rsidRPr="00804863">
              <w:t>onse is documented from the missing information notices, the thresholds are predefined.</w:t>
            </w:r>
          </w:p>
          <w:p w14:paraId="7F652226" w14:textId="21B651D7" w:rsidR="00AD7EC1" w:rsidRPr="00804863" w:rsidRDefault="00AD7EC1" w:rsidP="009766A7">
            <w:pPr>
              <w:pStyle w:val="ListParagraph"/>
              <w:numPr>
                <w:ilvl w:val="0"/>
                <w:numId w:val="142"/>
              </w:numPr>
              <w:tabs>
                <w:tab w:val="left" w:pos="0"/>
              </w:tabs>
              <w:overflowPunct w:val="0"/>
              <w:autoSpaceDE w:val="0"/>
              <w:autoSpaceDN w:val="0"/>
              <w:adjustRightInd w:val="0"/>
              <w:jc w:val="both"/>
            </w:pPr>
            <w:r w:rsidRPr="00804863">
              <w:t xml:space="preserve">Eligibility determination </w:t>
            </w:r>
          </w:p>
          <w:p w14:paraId="46E7CD56" w14:textId="77777777" w:rsidR="00AD7EC1" w:rsidRPr="009766A7" w:rsidRDefault="00AD7EC1" w:rsidP="009766A7">
            <w:pPr>
              <w:tabs>
                <w:tab w:val="left" w:pos="0"/>
              </w:tabs>
              <w:overflowPunct w:val="0"/>
              <w:autoSpaceDE w:val="0"/>
              <w:autoSpaceDN w:val="0"/>
              <w:adjustRightInd w:val="0"/>
              <w:jc w:val="both"/>
              <w:rPr>
                <w:b/>
              </w:rPr>
            </w:pPr>
          </w:p>
          <w:p w14:paraId="1915BC69" w14:textId="348C3D4F" w:rsidR="006B269A" w:rsidRDefault="006B269A" w:rsidP="007A5827">
            <w:pPr>
              <w:pStyle w:val="ListParagraph"/>
              <w:numPr>
                <w:ilvl w:val="0"/>
                <w:numId w:val="75"/>
              </w:numPr>
              <w:tabs>
                <w:tab w:val="left" w:pos="0"/>
              </w:tabs>
              <w:overflowPunct w:val="0"/>
              <w:autoSpaceDE w:val="0"/>
              <w:autoSpaceDN w:val="0"/>
              <w:adjustRightInd w:val="0"/>
              <w:jc w:val="both"/>
              <w:rPr>
                <w:b/>
              </w:rPr>
            </w:pPr>
            <w:r w:rsidRPr="00B614AB">
              <w:rPr>
                <w:b/>
              </w:rPr>
              <w:t>How is this trigger transmitted to the E/EPMS?</w:t>
            </w:r>
          </w:p>
          <w:p w14:paraId="0318DD24" w14:textId="77777777" w:rsidR="00804863" w:rsidRPr="009766A7" w:rsidRDefault="00804863" w:rsidP="009766A7">
            <w:pPr>
              <w:tabs>
                <w:tab w:val="left" w:pos="0"/>
              </w:tabs>
              <w:overflowPunct w:val="0"/>
              <w:autoSpaceDE w:val="0"/>
              <w:autoSpaceDN w:val="0"/>
              <w:adjustRightInd w:val="0"/>
              <w:jc w:val="both"/>
              <w:rPr>
                <w:b/>
              </w:rPr>
            </w:pPr>
          </w:p>
          <w:p w14:paraId="70F0E63D" w14:textId="77777777" w:rsidR="00AD7EC1" w:rsidRDefault="009E2080" w:rsidP="009766A7">
            <w:pPr>
              <w:tabs>
                <w:tab w:val="left" w:pos="0"/>
              </w:tabs>
              <w:overflowPunct w:val="0"/>
              <w:autoSpaceDE w:val="0"/>
              <w:autoSpaceDN w:val="0"/>
              <w:adjustRightInd w:val="0"/>
              <w:jc w:val="both"/>
            </w:pPr>
            <w:r>
              <w:t>Via web services</w:t>
            </w:r>
            <w:r w:rsidR="00AD7EC1" w:rsidRPr="00804863">
              <w:t>.</w:t>
            </w:r>
            <w:r w:rsidR="00A634B0">
              <w:t xml:space="preserve">   </w:t>
            </w:r>
          </w:p>
          <w:p w14:paraId="44159660" w14:textId="12FF8DD5" w:rsidR="00DC60D7" w:rsidRPr="00C34A4C" w:rsidRDefault="00DC60D7" w:rsidP="009766A7">
            <w:pPr>
              <w:tabs>
                <w:tab w:val="left" w:pos="0"/>
              </w:tabs>
              <w:overflowPunct w:val="0"/>
              <w:autoSpaceDE w:val="0"/>
              <w:autoSpaceDN w:val="0"/>
              <w:adjustRightInd w:val="0"/>
              <w:jc w:val="both"/>
            </w:pPr>
          </w:p>
        </w:tc>
      </w:tr>
      <w:tr w:rsidR="006B269A" w:rsidRPr="00C40BDE" w14:paraId="3744DD3B" w14:textId="77777777" w:rsidTr="19E0F00C">
        <w:tc>
          <w:tcPr>
            <w:tcW w:w="877" w:type="dxa"/>
            <w:tcBorders>
              <w:top w:val="single" w:sz="4" w:space="0" w:color="auto"/>
              <w:left w:val="single" w:sz="4" w:space="0" w:color="auto"/>
              <w:bottom w:val="single" w:sz="4" w:space="0" w:color="auto"/>
              <w:right w:val="single" w:sz="4" w:space="0" w:color="auto"/>
            </w:tcBorders>
          </w:tcPr>
          <w:p w14:paraId="4E1BAAD9" w14:textId="61EEF6D7" w:rsidR="006B269A" w:rsidRPr="00C40BDE" w:rsidRDefault="0024172A" w:rsidP="00157452">
            <w:pPr>
              <w:tabs>
                <w:tab w:val="left" w:pos="0"/>
              </w:tabs>
              <w:autoSpaceDN w:val="0"/>
              <w:jc w:val="center"/>
            </w:pPr>
            <w:r>
              <w:t>2</w:t>
            </w:r>
            <w:r w:rsidR="00157452">
              <w:t>75</w:t>
            </w:r>
          </w:p>
        </w:tc>
        <w:tc>
          <w:tcPr>
            <w:tcW w:w="2160" w:type="dxa"/>
            <w:tcBorders>
              <w:top w:val="single" w:sz="4" w:space="0" w:color="auto"/>
              <w:left w:val="single" w:sz="4" w:space="0" w:color="auto"/>
              <w:bottom w:val="single" w:sz="4" w:space="0" w:color="auto"/>
              <w:right w:val="single" w:sz="4" w:space="0" w:color="auto"/>
            </w:tcBorders>
          </w:tcPr>
          <w:p w14:paraId="16763714" w14:textId="77777777" w:rsidR="006B269A" w:rsidRPr="00713FC0" w:rsidRDefault="006B269A" w:rsidP="00B949DB">
            <w:pPr>
              <w:tabs>
                <w:tab w:val="left" w:pos="0"/>
              </w:tabs>
              <w:overflowPunct w:val="0"/>
              <w:autoSpaceDE w:val="0"/>
              <w:autoSpaceDN w:val="0"/>
              <w:adjustRightInd w:val="0"/>
              <w:jc w:val="center"/>
            </w:pPr>
            <w:r w:rsidRPr="00AA334F">
              <w:t>3.6.1.9 Mailing and Tracking System</w:t>
            </w:r>
          </w:p>
        </w:tc>
        <w:tc>
          <w:tcPr>
            <w:tcW w:w="7200" w:type="dxa"/>
            <w:tcBorders>
              <w:top w:val="single" w:sz="4" w:space="0" w:color="auto"/>
              <w:left w:val="single" w:sz="4" w:space="0" w:color="auto"/>
              <w:bottom w:val="single" w:sz="4" w:space="0" w:color="auto"/>
              <w:right w:val="single" w:sz="4" w:space="0" w:color="auto"/>
            </w:tcBorders>
          </w:tcPr>
          <w:p w14:paraId="26C5E08E" w14:textId="114AFE4B" w:rsidR="006B269A" w:rsidRDefault="006B269A" w:rsidP="007A5827">
            <w:pPr>
              <w:tabs>
                <w:tab w:val="left" w:pos="0"/>
              </w:tabs>
              <w:overflowPunct w:val="0"/>
              <w:autoSpaceDE w:val="0"/>
              <w:autoSpaceDN w:val="0"/>
              <w:adjustRightInd w:val="0"/>
              <w:jc w:val="both"/>
              <w:rPr>
                <w:b/>
              </w:rPr>
            </w:pPr>
            <w:r w:rsidRPr="009167AB">
              <w:rPr>
                <w:b/>
              </w:rPr>
              <w:t>How often does the Contractor receive the Medicaid Eligibility File?</w:t>
            </w:r>
          </w:p>
          <w:p w14:paraId="050A3C1F" w14:textId="77777777" w:rsidR="00804863" w:rsidRDefault="00804863" w:rsidP="007A5827">
            <w:pPr>
              <w:tabs>
                <w:tab w:val="left" w:pos="0"/>
              </w:tabs>
              <w:overflowPunct w:val="0"/>
              <w:autoSpaceDE w:val="0"/>
              <w:autoSpaceDN w:val="0"/>
              <w:adjustRightInd w:val="0"/>
              <w:jc w:val="both"/>
              <w:rPr>
                <w:b/>
              </w:rPr>
            </w:pPr>
          </w:p>
          <w:p w14:paraId="2538ED5E" w14:textId="77777777" w:rsidR="002C1B2D" w:rsidRDefault="003146EE" w:rsidP="007A5827">
            <w:pPr>
              <w:tabs>
                <w:tab w:val="left" w:pos="0"/>
              </w:tabs>
              <w:overflowPunct w:val="0"/>
              <w:autoSpaceDE w:val="0"/>
              <w:autoSpaceDN w:val="0"/>
              <w:adjustRightInd w:val="0"/>
              <w:jc w:val="both"/>
            </w:pPr>
            <w:r w:rsidRPr="009766A7">
              <w:t>Daily through an overnight batch process.</w:t>
            </w:r>
          </w:p>
          <w:p w14:paraId="502BB17D" w14:textId="0F1B4BD5" w:rsidR="00DC60D7" w:rsidRPr="009766A7" w:rsidRDefault="00DC60D7" w:rsidP="007A5827">
            <w:pPr>
              <w:tabs>
                <w:tab w:val="left" w:pos="0"/>
              </w:tabs>
              <w:overflowPunct w:val="0"/>
              <w:autoSpaceDE w:val="0"/>
              <w:autoSpaceDN w:val="0"/>
              <w:adjustRightInd w:val="0"/>
              <w:jc w:val="both"/>
            </w:pPr>
          </w:p>
        </w:tc>
      </w:tr>
      <w:tr w:rsidR="006B269A" w:rsidRPr="00B614AB" w14:paraId="3304E786" w14:textId="77777777" w:rsidTr="19E0F00C">
        <w:tc>
          <w:tcPr>
            <w:tcW w:w="877" w:type="dxa"/>
            <w:tcBorders>
              <w:top w:val="single" w:sz="4" w:space="0" w:color="auto"/>
              <w:left w:val="single" w:sz="4" w:space="0" w:color="auto"/>
              <w:bottom w:val="single" w:sz="4" w:space="0" w:color="auto"/>
              <w:right w:val="single" w:sz="4" w:space="0" w:color="auto"/>
            </w:tcBorders>
          </w:tcPr>
          <w:p w14:paraId="67E7EB96" w14:textId="393FA3AE" w:rsidR="006B269A" w:rsidRPr="00C40BDE" w:rsidRDefault="0024172A" w:rsidP="00157452">
            <w:pPr>
              <w:tabs>
                <w:tab w:val="left" w:pos="0"/>
              </w:tabs>
              <w:autoSpaceDN w:val="0"/>
              <w:jc w:val="center"/>
            </w:pPr>
            <w:r>
              <w:t>2</w:t>
            </w:r>
            <w:r w:rsidR="00157452">
              <w:t>76</w:t>
            </w:r>
          </w:p>
        </w:tc>
        <w:tc>
          <w:tcPr>
            <w:tcW w:w="2160" w:type="dxa"/>
            <w:tcBorders>
              <w:top w:val="single" w:sz="4" w:space="0" w:color="auto"/>
              <w:left w:val="single" w:sz="4" w:space="0" w:color="auto"/>
              <w:bottom w:val="single" w:sz="4" w:space="0" w:color="auto"/>
              <w:right w:val="single" w:sz="4" w:space="0" w:color="auto"/>
            </w:tcBorders>
          </w:tcPr>
          <w:p w14:paraId="4745BA73" w14:textId="77777777" w:rsidR="006B269A" w:rsidRPr="00713FC0" w:rsidRDefault="006B269A" w:rsidP="00B949DB">
            <w:pPr>
              <w:tabs>
                <w:tab w:val="left" w:pos="0"/>
              </w:tabs>
              <w:overflowPunct w:val="0"/>
              <w:autoSpaceDE w:val="0"/>
              <w:autoSpaceDN w:val="0"/>
              <w:adjustRightInd w:val="0"/>
              <w:jc w:val="center"/>
            </w:pPr>
            <w:r w:rsidRPr="00AA334F">
              <w:t>3.6.1.9 Mailing and Tracking System</w:t>
            </w:r>
          </w:p>
        </w:tc>
        <w:tc>
          <w:tcPr>
            <w:tcW w:w="7200" w:type="dxa"/>
            <w:tcBorders>
              <w:top w:val="single" w:sz="4" w:space="0" w:color="auto"/>
              <w:left w:val="single" w:sz="4" w:space="0" w:color="auto"/>
              <w:bottom w:val="single" w:sz="4" w:space="0" w:color="auto"/>
              <w:right w:val="single" w:sz="4" w:space="0" w:color="auto"/>
            </w:tcBorders>
          </w:tcPr>
          <w:p w14:paraId="590EA943" w14:textId="739FC56C" w:rsidR="006B269A" w:rsidRDefault="006B269A" w:rsidP="007A5827">
            <w:pPr>
              <w:pStyle w:val="ListParagraph"/>
              <w:numPr>
                <w:ilvl w:val="0"/>
                <w:numId w:val="76"/>
              </w:numPr>
              <w:tabs>
                <w:tab w:val="left" w:pos="0"/>
              </w:tabs>
              <w:overflowPunct w:val="0"/>
              <w:autoSpaceDE w:val="0"/>
              <w:autoSpaceDN w:val="0"/>
              <w:adjustRightInd w:val="0"/>
              <w:jc w:val="both"/>
              <w:rPr>
                <w:b/>
              </w:rPr>
            </w:pPr>
            <w:r w:rsidRPr="00B614AB">
              <w:rPr>
                <w:b/>
              </w:rPr>
              <w:t xml:space="preserve">Please explain what is meant by “shall have the capability to conduct an annual Open Enrollment mailing to all households.” </w:t>
            </w:r>
          </w:p>
          <w:p w14:paraId="5365B51F" w14:textId="77777777" w:rsidR="00804863" w:rsidRPr="009766A7" w:rsidRDefault="00804863" w:rsidP="009766A7">
            <w:pPr>
              <w:tabs>
                <w:tab w:val="left" w:pos="0"/>
              </w:tabs>
              <w:overflowPunct w:val="0"/>
              <w:autoSpaceDE w:val="0"/>
              <w:autoSpaceDN w:val="0"/>
              <w:adjustRightInd w:val="0"/>
              <w:jc w:val="both"/>
              <w:rPr>
                <w:b/>
              </w:rPr>
            </w:pPr>
          </w:p>
          <w:p w14:paraId="40F4EA7A" w14:textId="13E7BA6B" w:rsidR="003146EE" w:rsidRPr="00804863" w:rsidRDefault="00DD76AF" w:rsidP="009766A7">
            <w:pPr>
              <w:tabs>
                <w:tab w:val="left" w:pos="0"/>
              </w:tabs>
              <w:overflowPunct w:val="0"/>
              <w:autoSpaceDE w:val="0"/>
              <w:autoSpaceDN w:val="0"/>
              <w:adjustRightInd w:val="0"/>
              <w:ind w:left="360"/>
              <w:jc w:val="both"/>
            </w:pPr>
            <w:r>
              <w:t>A</w:t>
            </w:r>
            <w:r w:rsidR="003146EE" w:rsidRPr="00804863">
              <w:t xml:space="preserve"> notice </w:t>
            </w:r>
            <w:r>
              <w:t xml:space="preserve">of Open Enrollment </w:t>
            </w:r>
            <w:r w:rsidR="003146EE" w:rsidRPr="00804863">
              <w:t xml:space="preserve">is posted on the Division of Medical Assistance and Health Services website.  However, if required, the </w:t>
            </w:r>
            <w:r>
              <w:t>Vendor</w:t>
            </w:r>
            <w:r w:rsidR="003146EE" w:rsidRPr="00804863">
              <w:t xml:space="preserve"> </w:t>
            </w:r>
            <w:r w:rsidR="00E60B81">
              <w:t xml:space="preserve">{Contractor} </w:t>
            </w:r>
            <w:r w:rsidR="003146EE" w:rsidRPr="00804863">
              <w:t xml:space="preserve">shall have the ability to mail </w:t>
            </w:r>
            <w:r>
              <w:t>O</w:t>
            </w:r>
            <w:r w:rsidR="003146EE" w:rsidRPr="00804863">
              <w:t xml:space="preserve">pen </w:t>
            </w:r>
            <w:r>
              <w:t>E</w:t>
            </w:r>
            <w:r w:rsidR="003146EE" w:rsidRPr="00804863">
              <w:t xml:space="preserve">nrollment notices to all beneficiaries of NJ </w:t>
            </w:r>
            <w:proofErr w:type="spellStart"/>
            <w:r w:rsidR="003146EE" w:rsidRPr="00804863">
              <w:t>FamilyCare</w:t>
            </w:r>
            <w:proofErr w:type="spellEnd"/>
            <w:r w:rsidR="003146EE" w:rsidRPr="00804863">
              <w:t>.</w:t>
            </w:r>
          </w:p>
          <w:p w14:paraId="433B2CBE" w14:textId="77777777" w:rsidR="003146EE" w:rsidRPr="009766A7" w:rsidRDefault="003146EE" w:rsidP="009766A7">
            <w:pPr>
              <w:tabs>
                <w:tab w:val="left" w:pos="0"/>
              </w:tabs>
              <w:overflowPunct w:val="0"/>
              <w:autoSpaceDE w:val="0"/>
              <w:autoSpaceDN w:val="0"/>
              <w:adjustRightInd w:val="0"/>
              <w:jc w:val="both"/>
              <w:rPr>
                <w:b/>
              </w:rPr>
            </w:pPr>
          </w:p>
          <w:p w14:paraId="075E818D" w14:textId="77777777" w:rsidR="006B269A" w:rsidRDefault="006B269A" w:rsidP="007A5827">
            <w:pPr>
              <w:pStyle w:val="ListParagraph"/>
              <w:numPr>
                <w:ilvl w:val="0"/>
                <w:numId w:val="76"/>
              </w:numPr>
              <w:tabs>
                <w:tab w:val="left" w:pos="0"/>
              </w:tabs>
              <w:overflowPunct w:val="0"/>
              <w:autoSpaceDE w:val="0"/>
              <w:autoSpaceDN w:val="0"/>
              <w:adjustRightInd w:val="0"/>
              <w:jc w:val="both"/>
              <w:rPr>
                <w:b/>
              </w:rPr>
            </w:pPr>
            <w:r w:rsidRPr="00B614AB">
              <w:rPr>
                <w:b/>
              </w:rPr>
              <w:t>Does this mean that it is required that the Contractor mail the annual notice?</w:t>
            </w:r>
          </w:p>
          <w:p w14:paraId="7A0FE3B1" w14:textId="775DF2CC" w:rsidR="00804863" w:rsidRDefault="00804863" w:rsidP="009766A7">
            <w:pPr>
              <w:tabs>
                <w:tab w:val="left" w:pos="0"/>
              </w:tabs>
              <w:overflowPunct w:val="0"/>
              <w:autoSpaceDE w:val="0"/>
              <w:autoSpaceDN w:val="0"/>
              <w:adjustRightInd w:val="0"/>
              <w:jc w:val="both"/>
              <w:rPr>
                <w:b/>
              </w:rPr>
            </w:pPr>
          </w:p>
          <w:p w14:paraId="39F09C2A" w14:textId="1A125CE0" w:rsidR="003146EE" w:rsidRDefault="00804863" w:rsidP="00616383">
            <w:pPr>
              <w:tabs>
                <w:tab w:val="left" w:pos="0"/>
              </w:tabs>
              <w:overflowPunct w:val="0"/>
              <w:autoSpaceDE w:val="0"/>
              <w:autoSpaceDN w:val="0"/>
              <w:adjustRightInd w:val="0"/>
              <w:ind w:left="360"/>
              <w:jc w:val="both"/>
            </w:pPr>
            <w:r>
              <w:t xml:space="preserve">See </w:t>
            </w:r>
            <w:r w:rsidR="71195F33">
              <w:t xml:space="preserve">response to Part A </w:t>
            </w:r>
            <w:r>
              <w:t>above</w:t>
            </w:r>
            <w:r w:rsidR="5ED07365">
              <w:t>.</w:t>
            </w:r>
          </w:p>
          <w:p w14:paraId="2280673A" w14:textId="57A6ED76" w:rsidR="00DC60D7" w:rsidRPr="00C34A4C" w:rsidRDefault="00DC60D7" w:rsidP="00616383">
            <w:pPr>
              <w:tabs>
                <w:tab w:val="left" w:pos="0"/>
              </w:tabs>
              <w:overflowPunct w:val="0"/>
              <w:autoSpaceDE w:val="0"/>
              <w:autoSpaceDN w:val="0"/>
              <w:adjustRightInd w:val="0"/>
              <w:ind w:left="360"/>
              <w:jc w:val="both"/>
            </w:pPr>
          </w:p>
        </w:tc>
      </w:tr>
      <w:tr w:rsidR="00F478D5" w:rsidRPr="00C40BDE" w14:paraId="79B1AC15" w14:textId="77777777" w:rsidTr="19E0F00C">
        <w:tc>
          <w:tcPr>
            <w:tcW w:w="877" w:type="dxa"/>
            <w:tcBorders>
              <w:top w:val="single" w:sz="4" w:space="0" w:color="auto"/>
              <w:left w:val="single" w:sz="4" w:space="0" w:color="auto"/>
              <w:bottom w:val="single" w:sz="4" w:space="0" w:color="auto"/>
              <w:right w:val="single" w:sz="4" w:space="0" w:color="auto"/>
            </w:tcBorders>
          </w:tcPr>
          <w:p w14:paraId="20E5994E" w14:textId="0EEE48FC" w:rsidR="00F478D5" w:rsidRPr="00C40BDE" w:rsidRDefault="0024172A" w:rsidP="00157452">
            <w:pPr>
              <w:tabs>
                <w:tab w:val="left" w:pos="0"/>
              </w:tabs>
              <w:autoSpaceDN w:val="0"/>
              <w:jc w:val="center"/>
            </w:pPr>
            <w:r>
              <w:lastRenderedPageBreak/>
              <w:t>2</w:t>
            </w:r>
            <w:r w:rsidR="00157452">
              <w:t>77</w:t>
            </w:r>
          </w:p>
        </w:tc>
        <w:tc>
          <w:tcPr>
            <w:tcW w:w="2160" w:type="dxa"/>
            <w:tcBorders>
              <w:top w:val="single" w:sz="4" w:space="0" w:color="auto"/>
              <w:left w:val="single" w:sz="4" w:space="0" w:color="auto"/>
              <w:bottom w:val="single" w:sz="4" w:space="0" w:color="auto"/>
              <w:right w:val="single" w:sz="4" w:space="0" w:color="auto"/>
            </w:tcBorders>
          </w:tcPr>
          <w:p w14:paraId="23370E3F" w14:textId="7740D41A" w:rsidR="00F478D5" w:rsidRPr="00713FC0" w:rsidRDefault="00F478D5" w:rsidP="00B949DB">
            <w:pPr>
              <w:tabs>
                <w:tab w:val="left" w:pos="0"/>
                <w:tab w:val="left" w:pos="484"/>
              </w:tabs>
              <w:overflowPunct w:val="0"/>
              <w:autoSpaceDE w:val="0"/>
              <w:autoSpaceDN w:val="0"/>
              <w:adjustRightInd w:val="0"/>
              <w:jc w:val="center"/>
            </w:pPr>
            <w:r w:rsidRPr="009167AB">
              <w:t>3.6.1.9 Mailing and Tracking System</w:t>
            </w:r>
          </w:p>
        </w:tc>
        <w:tc>
          <w:tcPr>
            <w:tcW w:w="7200" w:type="dxa"/>
            <w:tcBorders>
              <w:top w:val="single" w:sz="4" w:space="0" w:color="auto"/>
              <w:left w:val="single" w:sz="4" w:space="0" w:color="auto"/>
              <w:bottom w:val="single" w:sz="4" w:space="0" w:color="auto"/>
              <w:right w:val="single" w:sz="4" w:space="0" w:color="auto"/>
            </w:tcBorders>
          </w:tcPr>
          <w:p w14:paraId="14EB1F7F" w14:textId="7A62496E" w:rsidR="00F478D5" w:rsidRDefault="00F478D5" w:rsidP="007A5827">
            <w:pPr>
              <w:tabs>
                <w:tab w:val="left" w:pos="0"/>
              </w:tabs>
              <w:overflowPunct w:val="0"/>
              <w:autoSpaceDE w:val="0"/>
              <w:autoSpaceDN w:val="0"/>
              <w:adjustRightInd w:val="0"/>
              <w:jc w:val="both"/>
              <w:rPr>
                <w:b/>
              </w:rPr>
            </w:pPr>
            <w:r w:rsidRPr="009167AB">
              <w:rPr>
                <w:b/>
              </w:rPr>
              <w:t>Are there plans to phase-out the annual Open Enrollment notice?</w:t>
            </w:r>
          </w:p>
          <w:p w14:paraId="27A7F780" w14:textId="77777777" w:rsidR="00804863" w:rsidRDefault="00804863" w:rsidP="007A5827">
            <w:pPr>
              <w:tabs>
                <w:tab w:val="left" w:pos="0"/>
              </w:tabs>
              <w:overflowPunct w:val="0"/>
              <w:autoSpaceDE w:val="0"/>
              <w:autoSpaceDN w:val="0"/>
              <w:adjustRightInd w:val="0"/>
              <w:jc w:val="both"/>
              <w:rPr>
                <w:b/>
              </w:rPr>
            </w:pPr>
          </w:p>
          <w:p w14:paraId="2282FABC" w14:textId="4951C2B8" w:rsidR="003146EE" w:rsidRDefault="00804863" w:rsidP="007A5827">
            <w:pPr>
              <w:tabs>
                <w:tab w:val="left" w:pos="0"/>
              </w:tabs>
              <w:overflowPunct w:val="0"/>
              <w:autoSpaceDE w:val="0"/>
              <w:autoSpaceDN w:val="0"/>
              <w:adjustRightInd w:val="0"/>
              <w:jc w:val="both"/>
            </w:pPr>
            <w:r>
              <w:t xml:space="preserve">See </w:t>
            </w:r>
            <w:r w:rsidR="00355157">
              <w:t>response to Question # 276 Part A.</w:t>
            </w:r>
          </w:p>
          <w:p w14:paraId="122A3EA3" w14:textId="00C1B680" w:rsidR="00DC60D7" w:rsidRPr="009766A7" w:rsidRDefault="00DC60D7" w:rsidP="007A5827">
            <w:pPr>
              <w:tabs>
                <w:tab w:val="left" w:pos="0"/>
              </w:tabs>
              <w:overflowPunct w:val="0"/>
              <w:autoSpaceDE w:val="0"/>
              <w:autoSpaceDN w:val="0"/>
              <w:adjustRightInd w:val="0"/>
              <w:jc w:val="both"/>
            </w:pPr>
          </w:p>
        </w:tc>
      </w:tr>
      <w:tr w:rsidR="00F478D5" w:rsidRPr="00C40BDE" w14:paraId="74D8028C" w14:textId="77777777" w:rsidTr="19E0F00C">
        <w:tc>
          <w:tcPr>
            <w:tcW w:w="877" w:type="dxa"/>
            <w:tcBorders>
              <w:top w:val="single" w:sz="4" w:space="0" w:color="auto"/>
              <w:left w:val="single" w:sz="4" w:space="0" w:color="auto"/>
              <w:bottom w:val="single" w:sz="4" w:space="0" w:color="auto"/>
              <w:right w:val="single" w:sz="4" w:space="0" w:color="auto"/>
            </w:tcBorders>
          </w:tcPr>
          <w:p w14:paraId="30239CAA" w14:textId="780D730A" w:rsidR="00F478D5" w:rsidRPr="00C40BDE" w:rsidRDefault="0024172A" w:rsidP="00157452">
            <w:pPr>
              <w:tabs>
                <w:tab w:val="left" w:pos="0"/>
              </w:tabs>
              <w:autoSpaceDN w:val="0"/>
              <w:jc w:val="center"/>
            </w:pPr>
            <w:r>
              <w:t>2</w:t>
            </w:r>
            <w:r w:rsidR="00157452">
              <w:t>78</w:t>
            </w:r>
          </w:p>
        </w:tc>
        <w:tc>
          <w:tcPr>
            <w:tcW w:w="2160" w:type="dxa"/>
            <w:tcBorders>
              <w:top w:val="single" w:sz="4" w:space="0" w:color="auto"/>
              <w:left w:val="single" w:sz="4" w:space="0" w:color="auto"/>
              <w:bottom w:val="single" w:sz="4" w:space="0" w:color="auto"/>
              <w:right w:val="single" w:sz="4" w:space="0" w:color="auto"/>
            </w:tcBorders>
          </w:tcPr>
          <w:p w14:paraId="613DE31F" w14:textId="77777777" w:rsidR="00F478D5" w:rsidRPr="00713FC0" w:rsidRDefault="00F478D5" w:rsidP="00B949DB">
            <w:pPr>
              <w:tabs>
                <w:tab w:val="left" w:pos="0"/>
              </w:tabs>
              <w:overflowPunct w:val="0"/>
              <w:autoSpaceDE w:val="0"/>
              <w:autoSpaceDN w:val="0"/>
              <w:adjustRightInd w:val="0"/>
              <w:jc w:val="center"/>
            </w:pPr>
            <w:r w:rsidRPr="009167AB">
              <w:t>3.6.1.9 Mailing and Tracking System</w:t>
            </w:r>
          </w:p>
        </w:tc>
        <w:tc>
          <w:tcPr>
            <w:tcW w:w="7200" w:type="dxa"/>
            <w:tcBorders>
              <w:top w:val="single" w:sz="4" w:space="0" w:color="auto"/>
              <w:left w:val="single" w:sz="4" w:space="0" w:color="auto"/>
              <w:bottom w:val="single" w:sz="4" w:space="0" w:color="auto"/>
              <w:right w:val="single" w:sz="4" w:space="0" w:color="auto"/>
            </w:tcBorders>
          </w:tcPr>
          <w:p w14:paraId="1C25A165" w14:textId="7CAB6198" w:rsidR="00F478D5" w:rsidRDefault="00F478D5" w:rsidP="007A5827">
            <w:pPr>
              <w:tabs>
                <w:tab w:val="left" w:pos="0"/>
              </w:tabs>
              <w:overflowPunct w:val="0"/>
              <w:autoSpaceDE w:val="0"/>
              <w:autoSpaceDN w:val="0"/>
              <w:adjustRightInd w:val="0"/>
              <w:jc w:val="both"/>
              <w:rPr>
                <w:b/>
              </w:rPr>
            </w:pPr>
            <w:r w:rsidRPr="009167AB">
              <w:rPr>
                <w:b/>
              </w:rPr>
              <w:t>Is open enrollment based on the anniversary of a beneficiary’s enrollment or over a single window for all beneficiaries statewide?</w:t>
            </w:r>
          </w:p>
          <w:p w14:paraId="55CBECD1" w14:textId="77777777" w:rsidR="00804863" w:rsidRDefault="00804863" w:rsidP="007A5827">
            <w:pPr>
              <w:tabs>
                <w:tab w:val="left" w:pos="0"/>
              </w:tabs>
              <w:overflowPunct w:val="0"/>
              <w:autoSpaceDE w:val="0"/>
              <w:autoSpaceDN w:val="0"/>
              <w:adjustRightInd w:val="0"/>
              <w:jc w:val="both"/>
              <w:rPr>
                <w:b/>
              </w:rPr>
            </w:pPr>
          </w:p>
          <w:p w14:paraId="0D305AC8" w14:textId="77777777" w:rsidR="000A40A7" w:rsidRDefault="00802FA7">
            <w:pPr>
              <w:tabs>
                <w:tab w:val="left" w:pos="0"/>
              </w:tabs>
              <w:overflowPunct w:val="0"/>
              <w:autoSpaceDE w:val="0"/>
              <w:autoSpaceDN w:val="0"/>
              <w:adjustRightInd w:val="0"/>
              <w:jc w:val="both"/>
            </w:pPr>
            <w:r>
              <w:t>Open Enrollment is a</w:t>
            </w:r>
            <w:r w:rsidR="003146EE" w:rsidRPr="009766A7">
              <w:t xml:space="preserve"> single window for all </w:t>
            </w:r>
            <w:r>
              <w:t>B</w:t>
            </w:r>
            <w:r w:rsidR="003146EE" w:rsidRPr="009766A7">
              <w:t>eneficiaries.</w:t>
            </w:r>
          </w:p>
          <w:p w14:paraId="1E3F1366" w14:textId="68EDFDD9" w:rsidR="00DC60D7" w:rsidRPr="009766A7" w:rsidRDefault="00DC60D7">
            <w:pPr>
              <w:tabs>
                <w:tab w:val="left" w:pos="0"/>
              </w:tabs>
              <w:overflowPunct w:val="0"/>
              <w:autoSpaceDE w:val="0"/>
              <w:autoSpaceDN w:val="0"/>
              <w:adjustRightInd w:val="0"/>
              <w:jc w:val="both"/>
            </w:pPr>
          </w:p>
        </w:tc>
      </w:tr>
      <w:tr w:rsidR="00F478D5" w:rsidRPr="0094636B" w14:paraId="3B6F0946" w14:textId="77777777" w:rsidTr="19E0F00C">
        <w:tc>
          <w:tcPr>
            <w:tcW w:w="877" w:type="dxa"/>
            <w:tcBorders>
              <w:top w:val="single" w:sz="4" w:space="0" w:color="auto"/>
              <w:left w:val="single" w:sz="4" w:space="0" w:color="auto"/>
              <w:bottom w:val="single" w:sz="4" w:space="0" w:color="auto"/>
              <w:right w:val="single" w:sz="4" w:space="0" w:color="auto"/>
            </w:tcBorders>
          </w:tcPr>
          <w:p w14:paraId="6B80B93F" w14:textId="704C93BA" w:rsidR="00F478D5" w:rsidRPr="00C40BDE" w:rsidRDefault="0024172A" w:rsidP="00157452">
            <w:pPr>
              <w:tabs>
                <w:tab w:val="left" w:pos="0"/>
              </w:tabs>
              <w:autoSpaceDN w:val="0"/>
              <w:jc w:val="center"/>
            </w:pPr>
            <w:r>
              <w:t>2</w:t>
            </w:r>
            <w:r w:rsidR="00157452">
              <w:t>79</w:t>
            </w:r>
          </w:p>
        </w:tc>
        <w:tc>
          <w:tcPr>
            <w:tcW w:w="2160" w:type="dxa"/>
            <w:tcBorders>
              <w:top w:val="single" w:sz="4" w:space="0" w:color="auto"/>
              <w:left w:val="single" w:sz="4" w:space="0" w:color="auto"/>
              <w:bottom w:val="single" w:sz="4" w:space="0" w:color="auto"/>
              <w:right w:val="single" w:sz="4" w:space="0" w:color="auto"/>
            </w:tcBorders>
          </w:tcPr>
          <w:p w14:paraId="444F85B8" w14:textId="77777777" w:rsidR="00F478D5" w:rsidRPr="00713FC0" w:rsidRDefault="00F478D5" w:rsidP="00B949DB">
            <w:pPr>
              <w:tabs>
                <w:tab w:val="left" w:pos="0"/>
              </w:tabs>
              <w:overflowPunct w:val="0"/>
              <w:autoSpaceDE w:val="0"/>
              <w:autoSpaceDN w:val="0"/>
              <w:adjustRightInd w:val="0"/>
              <w:jc w:val="center"/>
            </w:pPr>
            <w:r w:rsidRPr="00BB0E5F">
              <w:t>3.6.2.3 MCO Enrollment Notification</w:t>
            </w:r>
          </w:p>
        </w:tc>
        <w:tc>
          <w:tcPr>
            <w:tcW w:w="7200" w:type="dxa"/>
            <w:tcBorders>
              <w:top w:val="single" w:sz="4" w:space="0" w:color="auto"/>
              <w:left w:val="single" w:sz="4" w:space="0" w:color="auto"/>
              <w:bottom w:val="single" w:sz="4" w:space="0" w:color="auto"/>
              <w:right w:val="single" w:sz="4" w:space="0" w:color="auto"/>
            </w:tcBorders>
          </w:tcPr>
          <w:p w14:paraId="6D95D3BC" w14:textId="255101D2" w:rsidR="00804863" w:rsidRDefault="00F478D5" w:rsidP="007A5827">
            <w:pPr>
              <w:pStyle w:val="ListParagraph"/>
              <w:numPr>
                <w:ilvl w:val="0"/>
                <w:numId w:val="81"/>
              </w:numPr>
              <w:tabs>
                <w:tab w:val="left" w:pos="0"/>
              </w:tabs>
              <w:overflowPunct w:val="0"/>
              <w:autoSpaceDE w:val="0"/>
              <w:autoSpaceDN w:val="0"/>
              <w:adjustRightInd w:val="0"/>
              <w:jc w:val="both"/>
              <w:rPr>
                <w:b/>
              </w:rPr>
            </w:pPr>
            <w:r w:rsidRPr="0094636B">
              <w:rPr>
                <w:b/>
              </w:rPr>
              <w:t>What type of electronic transmission is required to provide enrollment notifications?</w:t>
            </w:r>
          </w:p>
          <w:p w14:paraId="2FBF9D39" w14:textId="77777777" w:rsidR="00804863" w:rsidRPr="009766A7" w:rsidRDefault="00804863" w:rsidP="009766A7">
            <w:pPr>
              <w:tabs>
                <w:tab w:val="left" w:pos="0"/>
              </w:tabs>
              <w:overflowPunct w:val="0"/>
              <w:autoSpaceDE w:val="0"/>
              <w:autoSpaceDN w:val="0"/>
              <w:adjustRightInd w:val="0"/>
              <w:jc w:val="both"/>
              <w:rPr>
                <w:b/>
              </w:rPr>
            </w:pPr>
          </w:p>
          <w:p w14:paraId="39C9C9F9" w14:textId="66CC3F68" w:rsidR="00F478D5" w:rsidRPr="00804863" w:rsidRDefault="00F478D5" w:rsidP="009766A7">
            <w:pPr>
              <w:tabs>
                <w:tab w:val="left" w:pos="0"/>
              </w:tabs>
              <w:overflowPunct w:val="0"/>
              <w:autoSpaceDE w:val="0"/>
              <w:autoSpaceDN w:val="0"/>
              <w:adjustRightInd w:val="0"/>
              <w:ind w:left="360"/>
              <w:jc w:val="both"/>
            </w:pPr>
            <w:r w:rsidRPr="009766A7">
              <w:rPr>
                <w:b/>
              </w:rPr>
              <w:t xml:space="preserve"> </w:t>
            </w:r>
            <w:r w:rsidR="003146EE" w:rsidRPr="009766A7">
              <w:rPr>
                <w:b/>
              </w:rPr>
              <w:t xml:space="preserve"> </w:t>
            </w:r>
            <w:r w:rsidR="003146EE" w:rsidRPr="00804863">
              <w:t>Batch file</w:t>
            </w:r>
            <w:r w:rsidR="007B0C44">
              <w:t>.</w:t>
            </w:r>
          </w:p>
          <w:p w14:paraId="3A04D2A5" w14:textId="77777777" w:rsidR="00804863" w:rsidRPr="009766A7" w:rsidRDefault="00804863" w:rsidP="009766A7">
            <w:pPr>
              <w:tabs>
                <w:tab w:val="left" w:pos="0"/>
              </w:tabs>
              <w:overflowPunct w:val="0"/>
              <w:autoSpaceDE w:val="0"/>
              <w:autoSpaceDN w:val="0"/>
              <w:adjustRightInd w:val="0"/>
              <w:jc w:val="both"/>
              <w:rPr>
                <w:b/>
              </w:rPr>
            </w:pPr>
          </w:p>
          <w:p w14:paraId="12DB01B7" w14:textId="77777777" w:rsidR="00804863" w:rsidRDefault="00F478D5" w:rsidP="007A5827">
            <w:pPr>
              <w:pStyle w:val="ListParagraph"/>
              <w:numPr>
                <w:ilvl w:val="0"/>
                <w:numId w:val="81"/>
              </w:numPr>
              <w:tabs>
                <w:tab w:val="left" w:pos="0"/>
              </w:tabs>
              <w:overflowPunct w:val="0"/>
              <w:autoSpaceDE w:val="0"/>
              <w:autoSpaceDN w:val="0"/>
              <w:adjustRightInd w:val="0"/>
              <w:jc w:val="both"/>
              <w:rPr>
                <w:b/>
              </w:rPr>
            </w:pPr>
            <w:r w:rsidRPr="0094636B">
              <w:rPr>
                <w:b/>
              </w:rPr>
              <w:t xml:space="preserve">Batch file? </w:t>
            </w:r>
          </w:p>
          <w:p w14:paraId="027BA441" w14:textId="77777777" w:rsidR="00804863" w:rsidRPr="009766A7" w:rsidRDefault="00804863" w:rsidP="009766A7">
            <w:pPr>
              <w:tabs>
                <w:tab w:val="left" w:pos="0"/>
              </w:tabs>
              <w:overflowPunct w:val="0"/>
              <w:autoSpaceDE w:val="0"/>
              <w:autoSpaceDN w:val="0"/>
              <w:adjustRightInd w:val="0"/>
              <w:jc w:val="both"/>
              <w:rPr>
                <w:b/>
              </w:rPr>
            </w:pPr>
          </w:p>
          <w:p w14:paraId="0D561F0A" w14:textId="21031C08" w:rsidR="00F478D5" w:rsidRDefault="003146EE" w:rsidP="009766A7">
            <w:pPr>
              <w:tabs>
                <w:tab w:val="left" w:pos="0"/>
              </w:tabs>
              <w:overflowPunct w:val="0"/>
              <w:autoSpaceDE w:val="0"/>
              <w:autoSpaceDN w:val="0"/>
              <w:adjustRightInd w:val="0"/>
              <w:ind w:left="360"/>
              <w:jc w:val="both"/>
            </w:pPr>
            <w:r w:rsidRPr="00804863">
              <w:t>Yes</w:t>
            </w:r>
            <w:r w:rsidR="007B0C44">
              <w:t>.</w:t>
            </w:r>
          </w:p>
          <w:p w14:paraId="57C98232" w14:textId="77777777" w:rsidR="00804863" w:rsidRPr="00804863" w:rsidRDefault="00804863" w:rsidP="009766A7">
            <w:pPr>
              <w:tabs>
                <w:tab w:val="left" w:pos="0"/>
              </w:tabs>
              <w:overflowPunct w:val="0"/>
              <w:autoSpaceDE w:val="0"/>
              <w:autoSpaceDN w:val="0"/>
              <w:adjustRightInd w:val="0"/>
              <w:ind w:left="360"/>
              <w:jc w:val="both"/>
            </w:pPr>
          </w:p>
          <w:p w14:paraId="232FECE4" w14:textId="550D5DC4" w:rsidR="00804863" w:rsidRDefault="00F478D5" w:rsidP="007A5827">
            <w:pPr>
              <w:pStyle w:val="ListParagraph"/>
              <w:numPr>
                <w:ilvl w:val="0"/>
                <w:numId w:val="81"/>
              </w:numPr>
              <w:tabs>
                <w:tab w:val="left" w:pos="0"/>
              </w:tabs>
              <w:overflowPunct w:val="0"/>
              <w:autoSpaceDE w:val="0"/>
              <w:autoSpaceDN w:val="0"/>
              <w:adjustRightInd w:val="0"/>
              <w:jc w:val="both"/>
              <w:rPr>
                <w:b/>
              </w:rPr>
            </w:pPr>
            <w:r w:rsidRPr="0094636B">
              <w:rPr>
                <w:b/>
              </w:rPr>
              <w:t>Web services transaction?</w:t>
            </w:r>
            <w:r w:rsidR="003146EE">
              <w:rPr>
                <w:b/>
              </w:rPr>
              <w:t xml:space="preserve"> </w:t>
            </w:r>
          </w:p>
          <w:p w14:paraId="5DFC5074" w14:textId="77777777" w:rsidR="00804863" w:rsidRPr="009766A7" w:rsidRDefault="00804863" w:rsidP="009766A7">
            <w:pPr>
              <w:tabs>
                <w:tab w:val="left" w:pos="0"/>
              </w:tabs>
              <w:overflowPunct w:val="0"/>
              <w:autoSpaceDE w:val="0"/>
              <w:autoSpaceDN w:val="0"/>
              <w:adjustRightInd w:val="0"/>
              <w:jc w:val="both"/>
              <w:rPr>
                <w:b/>
              </w:rPr>
            </w:pPr>
          </w:p>
          <w:p w14:paraId="3BF18458" w14:textId="2234FC27" w:rsidR="003146EE" w:rsidRPr="00C34A4C" w:rsidRDefault="003146EE" w:rsidP="009766A7">
            <w:pPr>
              <w:tabs>
                <w:tab w:val="left" w:pos="0"/>
              </w:tabs>
              <w:overflowPunct w:val="0"/>
              <w:autoSpaceDE w:val="0"/>
              <w:autoSpaceDN w:val="0"/>
              <w:adjustRightInd w:val="0"/>
              <w:ind w:left="360"/>
              <w:jc w:val="both"/>
            </w:pPr>
            <w:r w:rsidRPr="00804863">
              <w:t>Not at this time</w:t>
            </w:r>
            <w:r w:rsidR="007B0C44">
              <w:t>.</w:t>
            </w:r>
          </w:p>
        </w:tc>
      </w:tr>
      <w:tr w:rsidR="006B269A" w:rsidRPr="00C40BDE" w14:paraId="01BEEBAA" w14:textId="77777777" w:rsidTr="19E0F00C">
        <w:trPr>
          <w:trHeight w:val="1070"/>
        </w:trPr>
        <w:tc>
          <w:tcPr>
            <w:tcW w:w="877" w:type="dxa"/>
            <w:tcBorders>
              <w:top w:val="single" w:sz="4" w:space="0" w:color="auto"/>
              <w:left w:val="single" w:sz="4" w:space="0" w:color="auto"/>
              <w:bottom w:val="single" w:sz="4" w:space="0" w:color="auto"/>
              <w:right w:val="single" w:sz="4" w:space="0" w:color="auto"/>
            </w:tcBorders>
          </w:tcPr>
          <w:p w14:paraId="2D43FE0A" w14:textId="32632C56" w:rsidR="006B269A" w:rsidRPr="00C40BDE" w:rsidRDefault="003146EE" w:rsidP="00695995">
            <w:pPr>
              <w:tabs>
                <w:tab w:val="left" w:pos="0"/>
              </w:tabs>
              <w:autoSpaceDN w:val="0"/>
              <w:jc w:val="center"/>
            </w:pPr>
            <w:r>
              <w:t xml:space="preserve"> </w:t>
            </w:r>
            <w:r w:rsidR="0024172A">
              <w:t>2</w:t>
            </w:r>
            <w:r w:rsidR="00695995">
              <w:t>8</w:t>
            </w:r>
            <w:r w:rsidR="00157452">
              <w:t>0</w:t>
            </w:r>
          </w:p>
        </w:tc>
        <w:tc>
          <w:tcPr>
            <w:tcW w:w="2160" w:type="dxa"/>
            <w:tcBorders>
              <w:top w:val="single" w:sz="4" w:space="0" w:color="auto"/>
              <w:left w:val="single" w:sz="4" w:space="0" w:color="auto"/>
              <w:bottom w:val="single" w:sz="4" w:space="0" w:color="auto"/>
              <w:right w:val="single" w:sz="4" w:space="0" w:color="auto"/>
            </w:tcBorders>
          </w:tcPr>
          <w:p w14:paraId="24759FA0" w14:textId="77777777" w:rsidR="006B269A" w:rsidRPr="009766A7" w:rsidRDefault="006B269A" w:rsidP="00B949DB">
            <w:pPr>
              <w:tabs>
                <w:tab w:val="left" w:pos="0"/>
              </w:tabs>
              <w:overflowPunct w:val="0"/>
              <w:autoSpaceDE w:val="0"/>
              <w:autoSpaceDN w:val="0"/>
              <w:adjustRightInd w:val="0"/>
              <w:jc w:val="center"/>
              <w:rPr>
                <w:highlight w:val="cyan"/>
              </w:rPr>
            </w:pPr>
            <w:r w:rsidRPr="00804863">
              <w:t>Section 3.6.3.A, Managed Care Enrollment</w:t>
            </w:r>
          </w:p>
        </w:tc>
        <w:tc>
          <w:tcPr>
            <w:tcW w:w="7200" w:type="dxa"/>
            <w:tcBorders>
              <w:top w:val="single" w:sz="4" w:space="0" w:color="auto"/>
              <w:left w:val="single" w:sz="4" w:space="0" w:color="auto"/>
              <w:bottom w:val="single" w:sz="4" w:space="0" w:color="auto"/>
              <w:right w:val="single" w:sz="4" w:space="0" w:color="auto"/>
            </w:tcBorders>
          </w:tcPr>
          <w:p w14:paraId="51A1317D" w14:textId="7D8E4E7E" w:rsidR="006B269A" w:rsidRPr="009766A7" w:rsidRDefault="006B269A" w:rsidP="007A5827">
            <w:pPr>
              <w:tabs>
                <w:tab w:val="left" w:pos="0"/>
              </w:tabs>
              <w:overflowPunct w:val="0"/>
              <w:autoSpaceDE w:val="0"/>
              <w:autoSpaceDN w:val="0"/>
              <w:adjustRightInd w:val="0"/>
              <w:jc w:val="both"/>
              <w:rPr>
                <w:b/>
              </w:rPr>
            </w:pPr>
            <w:r w:rsidRPr="00EC54D3">
              <w:rPr>
                <w:b/>
              </w:rPr>
              <w:t>Can DMAHS please provide the historical volume of MCO plan transfers and MCO plan transfer rate during the annual Open Enrollment period? The data provided in Attachment 6, Monthly Enrollment/Managed Care, suggests that the peak MCO enrollment periods fall outside of the annual Open Enrollment period.</w:t>
            </w:r>
          </w:p>
          <w:p w14:paraId="493DAA81" w14:textId="77777777" w:rsidR="003146EE" w:rsidRDefault="003146EE" w:rsidP="007A5827">
            <w:pPr>
              <w:tabs>
                <w:tab w:val="left" w:pos="0"/>
              </w:tabs>
              <w:overflowPunct w:val="0"/>
              <w:autoSpaceDE w:val="0"/>
              <w:autoSpaceDN w:val="0"/>
              <w:adjustRightInd w:val="0"/>
              <w:jc w:val="both"/>
              <w:rPr>
                <w:b/>
              </w:rPr>
            </w:pPr>
          </w:p>
          <w:p w14:paraId="41DF7E0C" w14:textId="3057F62F" w:rsidR="00EC54D3" w:rsidRDefault="00A034B1">
            <w:pPr>
              <w:tabs>
                <w:tab w:val="left" w:pos="0"/>
              </w:tabs>
              <w:overflowPunct w:val="0"/>
              <w:autoSpaceDE w:val="0"/>
              <w:autoSpaceDN w:val="0"/>
              <w:adjustRightInd w:val="0"/>
              <w:jc w:val="both"/>
            </w:pPr>
            <w:r w:rsidRPr="00893A1E">
              <w:t xml:space="preserve">Please refer to </w:t>
            </w:r>
            <w:r w:rsidR="007B0C44">
              <w:t xml:space="preserve">additional </w:t>
            </w:r>
            <w:r w:rsidRPr="00907A94">
              <w:t>“</w:t>
            </w:r>
            <w:r w:rsidR="000F1553">
              <w:t xml:space="preserve">Attachment 18- </w:t>
            </w:r>
            <w:r w:rsidRPr="00907A94">
              <w:t>Enrollment/Managed Care Services”</w:t>
            </w:r>
            <w:r>
              <w:t xml:space="preserve"> </w:t>
            </w:r>
            <w:r w:rsidRPr="00893A1E">
              <w:t>that has been included in the Attachments tab on NJ</w:t>
            </w:r>
            <w:r w:rsidR="00DC60D7">
              <w:t xml:space="preserve"> </w:t>
            </w:r>
            <w:r w:rsidRPr="00893A1E">
              <w:t>Start in response to this question.</w:t>
            </w:r>
          </w:p>
          <w:p w14:paraId="4F79765F" w14:textId="2B24E7DB" w:rsidR="00DC60D7" w:rsidRPr="009766A7" w:rsidRDefault="00DC60D7">
            <w:pPr>
              <w:tabs>
                <w:tab w:val="left" w:pos="0"/>
              </w:tabs>
              <w:overflowPunct w:val="0"/>
              <w:autoSpaceDE w:val="0"/>
              <w:autoSpaceDN w:val="0"/>
              <w:adjustRightInd w:val="0"/>
              <w:jc w:val="both"/>
            </w:pPr>
          </w:p>
        </w:tc>
      </w:tr>
      <w:tr w:rsidR="006B269A" w:rsidRPr="00C40BDE" w14:paraId="0C5AE3AC" w14:textId="77777777" w:rsidTr="19E0F00C">
        <w:tc>
          <w:tcPr>
            <w:tcW w:w="877" w:type="dxa"/>
            <w:tcBorders>
              <w:top w:val="single" w:sz="4" w:space="0" w:color="auto"/>
              <w:left w:val="single" w:sz="4" w:space="0" w:color="auto"/>
              <w:bottom w:val="single" w:sz="4" w:space="0" w:color="auto"/>
              <w:right w:val="single" w:sz="4" w:space="0" w:color="auto"/>
            </w:tcBorders>
          </w:tcPr>
          <w:p w14:paraId="1463815F" w14:textId="41A09075" w:rsidR="006B269A" w:rsidRPr="00C40BDE" w:rsidRDefault="0024172A" w:rsidP="00157452">
            <w:pPr>
              <w:tabs>
                <w:tab w:val="left" w:pos="0"/>
              </w:tabs>
              <w:autoSpaceDN w:val="0"/>
              <w:jc w:val="center"/>
            </w:pPr>
            <w:r>
              <w:t>2</w:t>
            </w:r>
            <w:r w:rsidR="00157452">
              <w:t>81</w:t>
            </w:r>
          </w:p>
        </w:tc>
        <w:tc>
          <w:tcPr>
            <w:tcW w:w="2160" w:type="dxa"/>
            <w:tcBorders>
              <w:top w:val="single" w:sz="4" w:space="0" w:color="auto"/>
              <w:left w:val="single" w:sz="4" w:space="0" w:color="auto"/>
              <w:bottom w:val="single" w:sz="4" w:space="0" w:color="auto"/>
              <w:right w:val="single" w:sz="4" w:space="0" w:color="auto"/>
            </w:tcBorders>
          </w:tcPr>
          <w:p w14:paraId="4866DE39" w14:textId="77777777" w:rsidR="006B269A" w:rsidRPr="00713FC0" w:rsidRDefault="006B269A" w:rsidP="00B949DB">
            <w:pPr>
              <w:tabs>
                <w:tab w:val="left" w:pos="0"/>
              </w:tabs>
              <w:overflowPunct w:val="0"/>
              <w:autoSpaceDE w:val="0"/>
              <w:autoSpaceDN w:val="0"/>
              <w:adjustRightInd w:val="0"/>
              <w:jc w:val="center"/>
            </w:pPr>
            <w:r w:rsidRPr="00B73DC0">
              <w:t>Section 3.6.3.A, Managed Care Enrollment</w:t>
            </w:r>
          </w:p>
        </w:tc>
        <w:tc>
          <w:tcPr>
            <w:tcW w:w="7200" w:type="dxa"/>
            <w:tcBorders>
              <w:top w:val="single" w:sz="4" w:space="0" w:color="auto"/>
              <w:left w:val="single" w:sz="4" w:space="0" w:color="auto"/>
              <w:bottom w:val="single" w:sz="4" w:space="0" w:color="auto"/>
              <w:right w:val="single" w:sz="4" w:space="0" w:color="auto"/>
            </w:tcBorders>
          </w:tcPr>
          <w:p w14:paraId="5EB20463" w14:textId="77777777" w:rsidR="00804863" w:rsidRPr="009766A7" w:rsidRDefault="006B269A" w:rsidP="007A5827">
            <w:pPr>
              <w:tabs>
                <w:tab w:val="left" w:pos="0"/>
              </w:tabs>
              <w:overflowPunct w:val="0"/>
              <w:autoSpaceDE w:val="0"/>
              <w:autoSpaceDN w:val="0"/>
              <w:adjustRightInd w:val="0"/>
              <w:jc w:val="both"/>
              <w:rPr>
                <w:b/>
              </w:rPr>
            </w:pPr>
            <w:r w:rsidRPr="007F4605">
              <w:rPr>
                <w:b/>
              </w:rPr>
              <w:t xml:space="preserve">Can DMAHS provide the historical new enrollee Auto-Assignment rate? </w:t>
            </w:r>
          </w:p>
          <w:p w14:paraId="1427730B" w14:textId="539D9034" w:rsidR="006B269A" w:rsidRPr="000E69A2" w:rsidRDefault="006B269A" w:rsidP="007A5827">
            <w:pPr>
              <w:tabs>
                <w:tab w:val="left" w:pos="0"/>
              </w:tabs>
              <w:overflowPunct w:val="0"/>
              <w:autoSpaceDE w:val="0"/>
              <w:autoSpaceDN w:val="0"/>
              <w:adjustRightInd w:val="0"/>
              <w:jc w:val="both"/>
              <w:rPr>
                <w:b/>
              </w:rPr>
            </w:pPr>
            <w:r w:rsidRPr="007F4605">
              <w:rPr>
                <w:b/>
              </w:rPr>
              <w:t xml:space="preserve"> </w:t>
            </w:r>
          </w:p>
          <w:p w14:paraId="27C8B462" w14:textId="77777777" w:rsidR="00D16975" w:rsidRDefault="000E69A2" w:rsidP="007F4605">
            <w:pPr>
              <w:tabs>
                <w:tab w:val="left" w:pos="0"/>
              </w:tabs>
              <w:overflowPunct w:val="0"/>
              <w:autoSpaceDE w:val="0"/>
              <w:autoSpaceDN w:val="0"/>
              <w:adjustRightInd w:val="0"/>
              <w:jc w:val="both"/>
            </w:pPr>
            <w:r w:rsidRPr="009766A7">
              <w:t>The Auto Assignment process is managed by DMAHS and only affects individuals determined eligible for Title</w:t>
            </w:r>
            <w:r>
              <w:t xml:space="preserve"> </w:t>
            </w:r>
            <w:r w:rsidRPr="009766A7">
              <w:t xml:space="preserve">IX Medicaid Plan A.  Historically, 83-85% of new Plan </w:t>
            </w:r>
            <w:proofErr w:type="gramStart"/>
            <w:r w:rsidRPr="009766A7">
              <w:t>A</w:t>
            </w:r>
            <w:proofErr w:type="gramEnd"/>
            <w:r w:rsidRPr="009766A7">
              <w:t xml:space="preserve"> enro</w:t>
            </w:r>
            <w:r>
              <w:t>l</w:t>
            </w:r>
            <w:r w:rsidRPr="009766A7">
              <w:t>le</w:t>
            </w:r>
            <w:r w:rsidR="00326E25">
              <w:t>e</w:t>
            </w:r>
            <w:r w:rsidRPr="009766A7">
              <w:t>s are auto assigned to an MCO.</w:t>
            </w:r>
          </w:p>
          <w:p w14:paraId="2D6810D7" w14:textId="1707F82E" w:rsidR="00DC60D7" w:rsidRPr="009766A7" w:rsidRDefault="00DC60D7" w:rsidP="007F4605">
            <w:pPr>
              <w:tabs>
                <w:tab w:val="left" w:pos="0"/>
              </w:tabs>
              <w:overflowPunct w:val="0"/>
              <w:autoSpaceDE w:val="0"/>
              <w:autoSpaceDN w:val="0"/>
              <w:adjustRightInd w:val="0"/>
              <w:jc w:val="both"/>
            </w:pPr>
          </w:p>
        </w:tc>
      </w:tr>
      <w:tr w:rsidR="006B269A" w:rsidRPr="00C40BDE" w14:paraId="47227CC1" w14:textId="77777777" w:rsidTr="19E0F00C">
        <w:tc>
          <w:tcPr>
            <w:tcW w:w="877" w:type="dxa"/>
            <w:tcBorders>
              <w:top w:val="single" w:sz="4" w:space="0" w:color="auto"/>
              <w:left w:val="single" w:sz="4" w:space="0" w:color="auto"/>
              <w:bottom w:val="single" w:sz="4" w:space="0" w:color="auto"/>
              <w:right w:val="single" w:sz="4" w:space="0" w:color="auto"/>
            </w:tcBorders>
          </w:tcPr>
          <w:p w14:paraId="15DCEF9D" w14:textId="2B3CFC58" w:rsidR="006B269A" w:rsidRPr="00B47703" w:rsidRDefault="0024172A" w:rsidP="00157452">
            <w:pPr>
              <w:tabs>
                <w:tab w:val="left" w:pos="0"/>
              </w:tabs>
              <w:autoSpaceDN w:val="0"/>
              <w:jc w:val="center"/>
            </w:pPr>
            <w:r w:rsidRPr="00B47703">
              <w:t>2</w:t>
            </w:r>
            <w:r w:rsidR="00157452">
              <w:t>82</w:t>
            </w:r>
          </w:p>
        </w:tc>
        <w:tc>
          <w:tcPr>
            <w:tcW w:w="2160" w:type="dxa"/>
            <w:tcBorders>
              <w:top w:val="single" w:sz="4" w:space="0" w:color="auto"/>
              <w:left w:val="single" w:sz="4" w:space="0" w:color="auto"/>
              <w:bottom w:val="single" w:sz="4" w:space="0" w:color="auto"/>
              <w:right w:val="single" w:sz="4" w:space="0" w:color="auto"/>
            </w:tcBorders>
          </w:tcPr>
          <w:p w14:paraId="57E1215E" w14:textId="0D15E05C" w:rsidR="006B269A" w:rsidRPr="00B47703" w:rsidRDefault="006B269A" w:rsidP="00B949DB">
            <w:pPr>
              <w:tabs>
                <w:tab w:val="left" w:pos="0"/>
                <w:tab w:val="left" w:pos="312"/>
              </w:tabs>
              <w:overflowPunct w:val="0"/>
              <w:autoSpaceDE w:val="0"/>
              <w:autoSpaceDN w:val="0"/>
              <w:adjustRightInd w:val="0"/>
              <w:jc w:val="center"/>
            </w:pPr>
            <w:r w:rsidRPr="00B47703">
              <w:t>Section 3.6.3.A, Managed Care Enrollment</w:t>
            </w:r>
          </w:p>
        </w:tc>
        <w:tc>
          <w:tcPr>
            <w:tcW w:w="7200" w:type="dxa"/>
            <w:tcBorders>
              <w:top w:val="single" w:sz="4" w:space="0" w:color="auto"/>
              <w:left w:val="single" w:sz="4" w:space="0" w:color="auto"/>
              <w:bottom w:val="single" w:sz="4" w:space="0" w:color="auto"/>
              <w:right w:val="single" w:sz="4" w:space="0" w:color="auto"/>
            </w:tcBorders>
          </w:tcPr>
          <w:p w14:paraId="70B84412" w14:textId="77777777" w:rsidR="00804863" w:rsidRPr="00B47703" w:rsidRDefault="006B269A" w:rsidP="007A5827">
            <w:pPr>
              <w:tabs>
                <w:tab w:val="left" w:pos="0"/>
              </w:tabs>
              <w:overflowPunct w:val="0"/>
              <w:autoSpaceDE w:val="0"/>
              <w:autoSpaceDN w:val="0"/>
              <w:adjustRightInd w:val="0"/>
              <w:jc w:val="both"/>
              <w:rPr>
                <w:b/>
              </w:rPr>
            </w:pPr>
            <w:r w:rsidRPr="00B47703">
              <w:rPr>
                <w:b/>
              </w:rPr>
              <w:t>Can DMAHS provide the new enrollee historical rate of MCO plan change within the first 90 days after Enrollment?</w:t>
            </w:r>
          </w:p>
          <w:p w14:paraId="514609CD" w14:textId="6D79B240" w:rsidR="006B269A" w:rsidRPr="00B47703" w:rsidRDefault="006B269A" w:rsidP="007A5827">
            <w:pPr>
              <w:tabs>
                <w:tab w:val="left" w:pos="0"/>
              </w:tabs>
              <w:overflowPunct w:val="0"/>
              <w:autoSpaceDE w:val="0"/>
              <w:autoSpaceDN w:val="0"/>
              <w:adjustRightInd w:val="0"/>
              <w:jc w:val="both"/>
              <w:rPr>
                <w:b/>
              </w:rPr>
            </w:pPr>
            <w:r w:rsidRPr="00B47703">
              <w:rPr>
                <w:b/>
              </w:rPr>
              <w:t xml:space="preserve">  </w:t>
            </w:r>
          </w:p>
          <w:p w14:paraId="64A692C7" w14:textId="77777777" w:rsidR="00D16975" w:rsidRDefault="00B47703" w:rsidP="007A5827">
            <w:pPr>
              <w:tabs>
                <w:tab w:val="left" w:pos="0"/>
              </w:tabs>
              <w:overflowPunct w:val="0"/>
              <w:autoSpaceDE w:val="0"/>
              <w:autoSpaceDN w:val="0"/>
              <w:adjustRightInd w:val="0"/>
              <w:jc w:val="both"/>
            </w:pPr>
            <w:r w:rsidRPr="009766A7">
              <w:t>Historically, approximately 8% of new enrollees change their MCO plan within 90 days after their initial enrollment</w:t>
            </w:r>
            <w:r w:rsidR="00D16975" w:rsidRPr="009766A7">
              <w:t>.</w:t>
            </w:r>
            <w:r w:rsidR="00A634B0" w:rsidRPr="00B47703">
              <w:t xml:space="preserve"> </w:t>
            </w:r>
          </w:p>
          <w:p w14:paraId="72C9E9FD" w14:textId="3055BFA9" w:rsidR="00DC60D7" w:rsidRPr="009766A7" w:rsidRDefault="00DC60D7" w:rsidP="007A5827">
            <w:pPr>
              <w:tabs>
                <w:tab w:val="left" w:pos="0"/>
              </w:tabs>
              <w:overflowPunct w:val="0"/>
              <w:autoSpaceDE w:val="0"/>
              <w:autoSpaceDN w:val="0"/>
              <w:adjustRightInd w:val="0"/>
              <w:jc w:val="both"/>
            </w:pPr>
          </w:p>
        </w:tc>
      </w:tr>
      <w:tr w:rsidR="00440CDB" w14:paraId="63E9A428" w14:textId="77777777" w:rsidTr="19E0F00C">
        <w:tc>
          <w:tcPr>
            <w:tcW w:w="877" w:type="dxa"/>
            <w:tcBorders>
              <w:top w:val="single" w:sz="4" w:space="0" w:color="auto"/>
              <w:left w:val="single" w:sz="4" w:space="0" w:color="auto"/>
              <w:bottom w:val="single" w:sz="4" w:space="0" w:color="auto"/>
              <w:right w:val="single" w:sz="4" w:space="0" w:color="auto"/>
            </w:tcBorders>
          </w:tcPr>
          <w:p w14:paraId="0F49A381" w14:textId="17378980" w:rsidR="00440CDB" w:rsidRPr="00C40BDE" w:rsidRDefault="0024172A" w:rsidP="00157452">
            <w:pPr>
              <w:tabs>
                <w:tab w:val="left" w:pos="0"/>
              </w:tabs>
              <w:autoSpaceDN w:val="0"/>
              <w:jc w:val="center"/>
            </w:pPr>
            <w:r>
              <w:t>2</w:t>
            </w:r>
            <w:r w:rsidR="00157452">
              <w:t>83</w:t>
            </w:r>
          </w:p>
        </w:tc>
        <w:tc>
          <w:tcPr>
            <w:tcW w:w="2160" w:type="dxa"/>
            <w:tcBorders>
              <w:top w:val="single" w:sz="4" w:space="0" w:color="auto"/>
              <w:left w:val="single" w:sz="4" w:space="0" w:color="auto"/>
              <w:bottom w:val="single" w:sz="4" w:space="0" w:color="auto"/>
              <w:right w:val="single" w:sz="4" w:space="0" w:color="auto"/>
            </w:tcBorders>
          </w:tcPr>
          <w:p w14:paraId="17124DF5" w14:textId="6E0AB1F7" w:rsidR="00440CDB" w:rsidRPr="00713FC0" w:rsidRDefault="00B73DC0" w:rsidP="00B949DB">
            <w:pPr>
              <w:tabs>
                <w:tab w:val="left" w:pos="0"/>
              </w:tabs>
              <w:overflowPunct w:val="0"/>
              <w:autoSpaceDE w:val="0"/>
              <w:autoSpaceDN w:val="0"/>
              <w:adjustRightInd w:val="0"/>
              <w:jc w:val="center"/>
            </w:pPr>
            <w:r w:rsidRPr="00B73DC0">
              <w:t>Section 3.6.3.3, Disenrollment and Re-Enrollment</w:t>
            </w:r>
          </w:p>
        </w:tc>
        <w:tc>
          <w:tcPr>
            <w:tcW w:w="7200" w:type="dxa"/>
            <w:tcBorders>
              <w:top w:val="single" w:sz="4" w:space="0" w:color="auto"/>
              <w:left w:val="single" w:sz="4" w:space="0" w:color="auto"/>
              <w:bottom w:val="single" w:sz="4" w:space="0" w:color="auto"/>
              <w:right w:val="single" w:sz="4" w:space="0" w:color="auto"/>
            </w:tcBorders>
          </w:tcPr>
          <w:p w14:paraId="08251718" w14:textId="18528DA2" w:rsidR="00440CDB" w:rsidRPr="00804863" w:rsidRDefault="00AA334F" w:rsidP="005663AD">
            <w:pPr>
              <w:tabs>
                <w:tab w:val="left" w:pos="0"/>
              </w:tabs>
              <w:overflowPunct w:val="0"/>
              <w:autoSpaceDE w:val="0"/>
              <w:autoSpaceDN w:val="0"/>
              <w:adjustRightInd w:val="0"/>
              <w:jc w:val="both"/>
              <w:rPr>
                <w:b/>
              </w:rPr>
            </w:pPr>
            <w:r w:rsidRPr="00804863">
              <w:rPr>
                <w:b/>
              </w:rPr>
              <w:t>Disenrollment and re-enrollment. Is there a requirement to track the eligibility gap for re-enrollment (re-instatement)?</w:t>
            </w:r>
          </w:p>
          <w:p w14:paraId="321041F1" w14:textId="77777777" w:rsidR="00804863" w:rsidRPr="009766A7" w:rsidRDefault="00804863" w:rsidP="005663AD">
            <w:pPr>
              <w:tabs>
                <w:tab w:val="left" w:pos="0"/>
              </w:tabs>
              <w:overflowPunct w:val="0"/>
              <w:autoSpaceDE w:val="0"/>
              <w:autoSpaceDN w:val="0"/>
              <w:adjustRightInd w:val="0"/>
              <w:jc w:val="both"/>
            </w:pPr>
          </w:p>
          <w:p w14:paraId="39E06808" w14:textId="77777777" w:rsidR="00D16975" w:rsidRDefault="00A634B0">
            <w:pPr>
              <w:tabs>
                <w:tab w:val="left" w:pos="0"/>
              </w:tabs>
              <w:overflowPunct w:val="0"/>
              <w:autoSpaceDE w:val="0"/>
              <w:autoSpaceDN w:val="0"/>
              <w:adjustRightInd w:val="0"/>
              <w:jc w:val="both"/>
            </w:pPr>
            <w:r w:rsidRPr="00C81A4E">
              <w:t>Yes,</w:t>
            </w:r>
            <w:r>
              <w:t xml:space="preserve"> </w:t>
            </w:r>
            <w:r w:rsidR="00C81A4E">
              <w:t>t</w:t>
            </w:r>
            <w:r w:rsidR="00D16975" w:rsidRPr="009766A7">
              <w:t xml:space="preserve">he </w:t>
            </w:r>
            <w:r w:rsidR="0029090A">
              <w:t xml:space="preserve">Vendor </w:t>
            </w:r>
            <w:r w:rsidR="008B6C76">
              <w:t xml:space="preserve">{Contractor} </w:t>
            </w:r>
            <w:r w:rsidR="00D16975" w:rsidRPr="009766A7">
              <w:t xml:space="preserve">can reopen eligibility and enrollment.  MCO enrollment </w:t>
            </w:r>
            <w:r w:rsidR="00C34A4C">
              <w:t xml:space="preserve">is allowed </w:t>
            </w:r>
            <w:r w:rsidR="00D16975" w:rsidRPr="009766A7">
              <w:t>60 days post disenrollment to avoid an enrollment gap.  Eligibil</w:t>
            </w:r>
            <w:r w:rsidR="00C34A4C">
              <w:t>i</w:t>
            </w:r>
            <w:r w:rsidR="00D16975" w:rsidRPr="009766A7">
              <w:t xml:space="preserve">ty </w:t>
            </w:r>
            <w:r w:rsidR="00C34A4C">
              <w:t xml:space="preserve">can be </w:t>
            </w:r>
            <w:r w:rsidR="00D16975" w:rsidRPr="009766A7">
              <w:t>reopened wit</w:t>
            </w:r>
            <w:r w:rsidR="000A40A7" w:rsidRPr="009766A7">
              <w:t>h</w:t>
            </w:r>
            <w:r w:rsidR="00D16975" w:rsidRPr="009766A7">
              <w:t>in 90.</w:t>
            </w:r>
            <w:r w:rsidR="00D16975" w:rsidRPr="009766A7">
              <w:tab/>
            </w:r>
          </w:p>
          <w:p w14:paraId="34455C10" w14:textId="056CCC25" w:rsidR="00DC60D7" w:rsidRPr="009766A7" w:rsidRDefault="00DC60D7">
            <w:pPr>
              <w:tabs>
                <w:tab w:val="left" w:pos="0"/>
              </w:tabs>
              <w:overflowPunct w:val="0"/>
              <w:autoSpaceDE w:val="0"/>
              <w:autoSpaceDN w:val="0"/>
              <w:adjustRightInd w:val="0"/>
              <w:jc w:val="both"/>
            </w:pPr>
          </w:p>
        </w:tc>
      </w:tr>
      <w:tr w:rsidR="00440CDB" w14:paraId="0FB58224" w14:textId="77777777" w:rsidTr="19E0F00C">
        <w:tc>
          <w:tcPr>
            <w:tcW w:w="877" w:type="dxa"/>
            <w:tcBorders>
              <w:top w:val="single" w:sz="4" w:space="0" w:color="auto"/>
              <w:left w:val="single" w:sz="4" w:space="0" w:color="auto"/>
              <w:bottom w:val="single" w:sz="4" w:space="0" w:color="auto"/>
              <w:right w:val="single" w:sz="4" w:space="0" w:color="auto"/>
            </w:tcBorders>
          </w:tcPr>
          <w:p w14:paraId="154B8446" w14:textId="385547CD" w:rsidR="00440CDB" w:rsidRPr="00C40BDE" w:rsidRDefault="0024172A" w:rsidP="00157452">
            <w:pPr>
              <w:tabs>
                <w:tab w:val="left" w:pos="0"/>
              </w:tabs>
              <w:autoSpaceDN w:val="0"/>
              <w:jc w:val="center"/>
            </w:pPr>
            <w:r>
              <w:t>2</w:t>
            </w:r>
            <w:r w:rsidR="00157452">
              <w:t>84</w:t>
            </w:r>
          </w:p>
        </w:tc>
        <w:tc>
          <w:tcPr>
            <w:tcW w:w="2160" w:type="dxa"/>
            <w:tcBorders>
              <w:top w:val="single" w:sz="4" w:space="0" w:color="auto"/>
              <w:left w:val="single" w:sz="4" w:space="0" w:color="auto"/>
              <w:bottom w:val="single" w:sz="4" w:space="0" w:color="auto"/>
              <w:right w:val="single" w:sz="4" w:space="0" w:color="auto"/>
            </w:tcBorders>
          </w:tcPr>
          <w:p w14:paraId="0D1E40EF" w14:textId="1B4CE717" w:rsidR="00440CDB" w:rsidRPr="00713FC0" w:rsidRDefault="00AA334F" w:rsidP="00B949DB">
            <w:pPr>
              <w:tabs>
                <w:tab w:val="left" w:pos="0"/>
                <w:tab w:val="left" w:pos="193"/>
              </w:tabs>
              <w:overflowPunct w:val="0"/>
              <w:autoSpaceDE w:val="0"/>
              <w:autoSpaceDN w:val="0"/>
              <w:adjustRightInd w:val="0"/>
              <w:jc w:val="center"/>
            </w:pPr>
            <w:r w:rsidRPr="00AA334F">
              <w:t>Section 3.6.3.3.C, Disenrollment and Re-Enrollment</w:t>
            </w:r>
          </w:p>
        </w:tc>
        <w:tc>
          <w:tcPr>
            <w:tcW w:w="7200" w:type="dxa"/>
            <w:tcBorders>
              <w:top w:val="single" w:sz="4" w:space="0" w:color="auto"/>
              <w:left w:val="single" w:sz="4" w:space="0" w:color="auto"/>
              <w:bottom w:val="single" w:sz="4" w:space="0" w:color="auto"/>
              <w:right w:val="single" w:sz="4" w:space="0" w:color="auto"/>
            </w:tcBorders>
          </w:tcPr>
          <w:p w14:paraId="4AC12E88" w14:textId="5E495506" w:rsidR="00FC6621" w:rsidRDefault="00AA334F" w:rsidP="00FC6621">
            <w:pPr>
              <w:pStyle w:val="ListParagraph"/>
              <w:numPr>
                <w:ilvl w:val="0"/>
                <w:numId w:val="74"/>
              </w:numPr>
              <w:tabs>
                <w:tab w:val="left" w:pos="0"/>
              </w:tabs>
              <w:overflowPunct w:val="0"/>
              <w:autoSpaceDE w:val="0"/>
              <w:autoSpaceDN w:val="0"/>
              <w:adjustRightInd w:val="0"/>
              <w:jc w:val="both"/>
              <w:rPr>
                <w:b/>
              </w:rPr>
            </w:pPr>
            <w:r w:rsidRPr="00FC6621">
              <w:rPr>
                <w:b/>
              </w:rPr>
              <w:t xml:space="preserve">Please clarify this requirement. </w:t>
            </w:r>
          </w:p>
          <w:p w14:paraId="3E4FA49E" w14:textId="77777777" w:rsidR="00804863" w:rsidRPr="009766A7" w:rsidRDefault="00804863" w:rsidP="009766A7">
            <w:pPr>
              <w:tabs>
                <w:tab w:val="left" w:pos="0"/>
              </w:tabs>
              <w:overflowPunct w:val="0"/>
              <w:autoSpaceDE w:val="0"/>
              <w:autoSpaceDN w:val="0"/>
              <w:adjustRightInd w:val="0"/>
              <w:jc w:val="both"/>
              <w:rPr>
                <w:b/>
              </w:rPr>
            </w:pPr>
          </w:p>
          <w:p w14:paraId="0636BD82" w14:textId="60D46E23" w:rsidR="00D16975" w:rsidRPr="00804863" w:rsidRDefault="00D16975" w:rsidP="009766A7">
            <w:pPr>
              <w:tabs>
                <w:tab w:val="left" w:pos="0"/>
              </w:tabs>
              <w:overflowPunct w:val="0"/>
              <w:autoSpaceDE w:val="0"/>
              <w:autoSpaceDN w:val="0"/>
              <w:adjustRightInd w:val="0"/>
              <w:ind w:left="360"/>
              <w:jc w:val="both"/>
            </w:pPr>
            <w:r w:rsidRPr="00804863">
              <w:t xml:space="preserve">NJ </w:t>
            </w:r>
            <w:proofErr w:type="spellStart"/>
            <w:r w:rsidRPr="00804863">
              <w:t>FamilyCare</w:t>
            </w:r>
            <w:proofErr w:type="spellEnd"/>
            <w:r w:rsidRPr="00804863">
              <w:t xml:space="preserve"> is a Statewide program.  A </w:t>
            </w:r>
            <w:r w:rsidR="0029090A">
              <w:t>M</w:t>
            </w:r>
            <w:r w:rsidRPr="00804863">
              <w:t xml:space="preserve">ember will not lose eligibility because </w:t>
            </w:r>
            <w:r w:rsidR="0029090A">
              <w:t>they</w:t>
            </w:r>
            <w:r w:rsidRPr="00804863">
              <w:t xml:space="preserve"> change counties</w:t>
            </w:r>
            <w:r w:rsidR="0029090A">
              <w:t xml:space="preserve">; </w:t>
            </w:r>
            <w:r w:rsidRPr="00804863">
              <w:t>however</w:t>
            </w:r>
            <w:r w:rsidR="007B0C44">
              <w:t>,</w:t>
            </w:r>
            <w:r w:rsidRPr="00804863">
              <w:t xml:space="preserve"> </w:t>
            </w:r>
            <w:r w:rsidR="0029090A">
              <w:t>the Member</w:t>
            </w:r>
            <w:r w:rsidRPr="00804863">
              <w:t xml:space="preserve"> may have to choose another MCO.</w:t>
            </w:r>
          </w:p>
          <w:p w14:paraId="15C9294F" w14:textId="77777777" w:rsidR="00D16975" w:rsidRPr="009766A7" w:rsidRDefault="00D16975" w:rsidP="009766A7">
            <w:pPr>
              <w:tabs>
                <w:tab w:val="left" w:pos="0"/>
              </w:tabs>
              <w:overflowPunct w:val="0"/>
              <w:autoSpaceDE w:val="0"/>
              <w:autoSpaceDN w:val="0"/>
              <w:adjustRightInd w:val="0"/>
              <w:jc w:val="both"/>
              <w:rPr>
                <w:b/>
              </w:rPr>
            </w:pPr>
          </w:p>
          <w:p w14:paraId="5DDD81D0" w14:textId="4A2D1D49" w:rsidR="000A40A7" w:rsidRDefault="00AA334F" w:rsidP="00FC6621">
            <w:pPr>
              <w:pStyle w:val="ListParagraph"/>
              <w:numPr>
                <w:ilvl w:val="0"/>
                <w:numId w:val="74"/>
              </w:numPr>
              <w:tabs>
                <w:tab w:val="left" w:pos="0"/>
              </w:tabs>
              <w:overflowPunct w:val="0"/>
              <w:autoSpaceDE w:val="0"/>
              <w:autoSpaceDN w:val="0"/>
              <w:adjustRightInd w:val="0"/>
              <w:jc w:val="both"/>
              <w:rPr>
                <w:b/>
              </w:rPr>
            </w:pPr>
            <w:r w:rsidRPr="00FC6621">
              <w:rPr>
                <w:b/>
              </w:rPr>
              <w:lastRenderedPageBreak/>
              <w:t xml:space="preserve">Specifically, if the loss of eligibility referenced in the requirement is related to loss of MCO enrollment due to a move from one county to another county or is it related to the loss of NJ </w:t>
            </w:r>
            <w:proofErr w:type="spellStart"/>
            <w:r w:rsidRPr="00FC6621">
              <w:rPr>
                <w:b/>
              </w:rPr>
              <w:t>FamilyCare</w:t>
            </w:r>
            <w:proofErr w:type="spellEnd"/>
            <w:r w:rsidRPr="00FC6621">
              <w:rPr>
                <w:b/>
              </w:rPr>
              <w:t xml:space="preserve"> program eligibility?</w:t>
            </w:r>
            <w:r w:rsidR="00D16975">
              <w:rPr>
                <w:b/>
              </w:rPr>
              <w:t xml:space="preserve"> </w:t>
            </w:r>
          </w:p>
          <w:p w14:paraId="3FC9687D" w14:textId="77777777" w:rsidR="00804863" w:rsidRPr="009766A7" w:rsidRDefault="00804863" w:rsidP="009766A7">
            <w:pPr>
              <w:tabs>
                <w:tab w:val="left" w:pos="0"/>
              </w:tabs>
              <w:overflowPunct w:val="0"/>
              <w:autoSpaceDE w:val="0"/>
              <w:autoSpaceDN w:val="0"/>
              <w:adjustRightInd w:val="0"/>
              <w:jc w:val="both"/>
              <w:rPr>
                <w:b/>
              </w:rPr>
            </w:pPr>
          </w:p>
          <w:p w14:paraId="1004EA88" w14:textId="744585BA" w:rsidR="00B614AB" w:rsidRDefault="00D16975" w:rsidP="009766A7">
            <w:pPr>
              <w:tabs>
                <w:tab w:val="left" w:pos="0"/>
              </w:tabs>
              <w:overflowPunct w:val="0"/>
              <w:autoSpaceDE w:val="0"/>
              <w:autoSpaceDN w:val="0"/>
              <w:adjustRightInd w:val="0"/>
              <w:ind w:left="360"/>
              <w:jc w:val="both"/>
            </w:pPr>
            <w:r>
              <w:t xml:space="preserve">See </w:t>
            </w:r>
            <w:r w:rsidR="57F16FD6">
              <w:t xml:space="preserve">response to Part A </w:t>
            </w:r>
            <w:r>
              <w:t>above</w:t>
            </w:r>
            <w:r w:rsidR="189790B1">
              <w:t>.</w:t>
            </w:r>
          </w:p>
          <w:p w14:paraId="2A281799" w14:textId="77777777" w:rsidR="00000F65" w:rsidRPr="00804863" w:rsidRDefault="00000F65" w:rsidP="009766A7">
            <w:pPr>
              <w:tabs>
                <w:tab w:val="left" w:pos="0"/>
              </w:tabs>
              <w:overflowPunct w:val="0"/>
              <w:autoSpaceDE w:val="0"/>
              <w:autoSpaceDN w:val="0"/>
              <w:adjustRightInd w:val="0"/>
              <w:ind w:left="360"/>
              <w:jc w:val="both"/>
            </w:pPr>
          </w:p>
          <w:p w14:paraId="436A1530" w14:textId="6BD9EAEA" w:rsidR="00440CDB" w:rsidRDefault="00AA334F" w:rsidP="00FC6621">
            <w:pPr>
              <w:pStyle w:val="ListParagraph"/>
              <w:numPr>
                <w:ilvl w:val="0"/>
                <w:numId w:val="74"/>
              </w:numPr>
              <w:tabs>
                <w:tab w:val="left" w:pos="0"/>
              </w:tabs>
              <w:overflowPunct w:val="0"/>
              <w:autoSpaceDE w:val="0"/>
              <w:autoSpaceDN w:val="0"/>
              <w:adjustRightInd w:val="0"/>
              <w:jc w:val="both"/>
              <w:rPr>
                <w:b/>
              </w:rPr>
            </w:pPr>
            <w:r w:rsidRPr="00FC6621">
              <w:rPr>
                <w:b/>
              </w:rPr>
              <w:t xml:space="preserve">If the latter, does this mean that Applicants/Beneficiaries must reapply for NJ </w:t>
            </w:r>
            <w:proofErr w:type="spellStart"/>
            <w:r w:rsidRPr="00FC6621">
              <w:rPr>
                <w:b/>
              </w:rPr>
              <w:t>FamilyCare</w:t>
            </w:r>
            <w:proofErr w:type="spellEnd"/>
            <w:r w:rsidRPr="00FC6621">
              <w:rPr>
                <w:b/>
              </w:rPr>
              <w:t xml:space="preserve"> if they move from one county to another county within NJ State?</w:t>
            </w:r>
          </w:p>
          <w:p w14:paraId="2215FA7C" w14:textId="77777777" w:rsidR="00804863" w:rsidRPr="009766A7" w:rsidRDefault="00804863" w:rsidP="009766A7">
            <w:pPr>
              <w:tabs>
                <w:tab w:val="left" w:pos="0"/>
              </w:tabs>
              <w:overflowPunct w:val="0"/>
              <w:autoSpaceDE w:val="0"/>
              <w:autoSpaceDN w:val="0"/>
              <w:adjustRightInd w:val="0"/>
              <w:jc w:val="both"/>
              <w:rPr>
                <w:b/>
              </w:rPr>
            </w:pPr>
          </w:p>
          <w:p w14:paraId="5CADB995" w14:textId="72D564DC" w:rsidR="00DC60D7" w:rsidRPr="00C34A4C" w:rsidRDefault="00804863" w:rsidP="00157452">
            <w:pPr>
              <w:tabs>
                <w:tab w:val="left" w:pos="0"/>
              </w:tabs>
              <w:overflowPunct w:val="0"/>
              <w:autoSpaceDE w:val="0"/>
              <w:autoSpaceDN w:val="0"/>
              <w:adjustRightInd w:val="0"/>
              <w:ind w:left="360"/>
              <w:jc w:val="both"/>
            </w:pPr>
            <w:r>
              <w:t>No</w:t>
            </w:r>
            <w:r w:rsidR="007B0C44">
              <w:t>.</w:t>
            </w:r>
          </w:p>
        </w:tc>
      </w:tr>
      <w:tr w:rsidR="00440CDB" w14:paraId="4E99DCAB" w14:textId="77777777" w:rsidTr="19E0F00C">
        <w:tc>
          <w:tcPr>
            <w:tcW w:w="877" w:type="dxa"/>
            <w:tcBorders>
              <w:top w:val="single" w:sz="4" w:space="0" w:color="auto"/>
              <w:left w:val="single" w:sz="4" w:space="0" w:color="auto"/>
              <w:bottom w:val="single" w:sz="4" w:space="0" w:color="auto"/>
              <w:right w:val="single" w:sz="4" w:space="0" w:color="auto"/>
            </w:tcBorders>
          </w:tcPr>
          <w:p w14:paraId="414E5FF7" w14:textId="037B2369" w:rsidR="00440CDB" w:rsidRPr="00C40BDE" w:rsidRDefault="0024172A" w:rsidP="00157452">
            <w:pPr>
              <w:tabs>
                <w:tab w:val="left" w:pos="0"/>
              </w:tabs>
              <w:autoSpaceDN w:val="0"/>
              <w:jc w:val="center"/>
            </w:pPr>
            <w:r>
              <w:lastRenderedPageBreak/>
              <w:t>2</w:t>
            </w:r>
            <w:r w:rsidR="00157452">
              <w:t>85</w:t>
            </w:r>
          </w:p>
        </w:tc>
        <w:tc>
          <w:tcPr>
            <w:tcW w:w="2160" w:type="dxa"/>
            <w:tcBorders>
              <w:top w:val="single" w:sz="4" w:space="0" w:color="auto"/>
              <w:left w:val="single" w:sz="4" w:space="0" w:color="auto"/>
              <w:bottom w:val="single" w:sz="4" w:space="0" w:color="auto"/>
              <w:right w:val="single" w:sz="4" w:space="0" w:color="auto"/>
            </w:tcBorders>
          </w:tcPr>
          <w:p w14:paraId="76C46C1B" w14:textId="704A23A3" w:rsidR="00440CDB" w:rsidRPr="00713FC0" w:rsidRDefault="00AA334F" w:rsidP="00B949DB">
            <w:pPr>
              <w:tabs>
                <w:tab w:val="left" w:pos="0"/>
                <w:tab w:val="left" w:pos="269"/>
              </w:tabs>
              <w:overflowPunct w:val="0"/>
              <w:autoSpaceDE w:val="0"/>
              <w:autoSpaceDN w:val="0"/>
              <w:adjustRightInd w:val="0"/>
              <w:jc w:val="center"/>
            </w:pPr>
            <w:r w:rsidRPr="00AA334F">
              <w:t>Section 3.6.3.4, Disenrollment From an MCO at the Enrollee's Request</w:t>
            </w:r>
          </w:p>
        </w:tc>
        <w:tc>
          <w:tcPr>
            <w:tcW w:w="7200" w:type="dxa"/>
            <w:tcBorders>
              <w:top w:val="single" w:sz="4" w:space="0" w:color="auto"/>
              <w:left w:val="single" w:sz="4" w:space="0" w:color="auto"/>
              <w:bottom w:val="single" w:sz="4" w:space="0" w:color="auto"/>
              <w:right w:val="single" w:sz="4" w:space="0" w:color="auto"/>
            </w:tcBorders>
          </w:tcPr>
          <w:p w14:paraId="5ADB86F9" w14:textId="77777777" w:rsidR="00804863" w:rsidRDefault="009167AB" w:rsidP="005663AD">
            <w:pPr>
              <w:tabs>
                <w:tab w:val="left" w:pos="0"/>
              </w:tabs>
              <w:overflowPunct w:val="0"/>
              <w:autoSpaceDE w:val="0"/>
              <w:autoSpaceDN w:val="0"/>
              <w:adjustRightInd w:val="0"/>
              <w:jc w:val="both"/>
              <w:rPr>
                <w:b/>
              </w:rPr>
            </w:pPr>
            <w:r w:rsidRPr="009167AB">
              <w:rPr>
                <w:b/>
              </w:rPr>
              <w:t xml:space="preserve">Can MCO enrollments, </w:t>
            </w:r>
            <w:proofErr w:type="spellStart"/>
            <w:r w:rsidRPr="009167AB">
              <w:rPr>
                <w:b/>
              </w:rPr>
              <w:t>disenrollments</w:t>
            </w:r>
            <w:proofErr w:type="spellEnd"/>
            <w:r w:rsidRPr="009167AB">
              <w:rPr>
                <w:b/>
              </w:rPr>
              <w:t xml:space="preserve">, and transfers be completed over the telephone or any other modality except paper enrollment forms? </w:t>
            </w:r>
          </w:p>
          <w:p w14:paraId="30CBC0D4" w14:textId="2CC69F57" w:rsidR="00440CDB" w:rsidRDefault="009167AB" w:rsidP="005663AD">
            <w:pPr>
              <w:tabs>
                <w:tab w:val="left" w:pos="0"/>
              </w:tabs>
              <w:overflowPunct w:val="0"/>
              <w:autoSpaceDE w:val="0"/>
              <w:autoSpaceDN w:val="0"/>
              <w:adjustRightInd w:val="0"/>
              <w:jc w:val="both"/>
              <w:rPr>
                <w:b/>
              </w:rPr>
            </w:pPr>
            <w:r w:rsidRPr="009167AB">
              <w:rPr>
                <w:b/>
              </w:rPr>
              <w:t xml:space="preserve"> </w:t>
            </w:r>
          </w:p>
          <w:p w14:paraId="1B17D672" w14:textId="77777777" w:rsidR="00804863" w:rsidRDefault="00D16975" w:rsidP="005663AD">
            <w:pPr>
              <w:tabs>
                <w:tab w:val="left" w:pos="0"/>
              </w:tabs>
              <w:overflowPunct w:val="0"/>
              <w:autoSpaceDE w:val="0"/>
              <w:autoSpaceDN w:val="0"/>
              <w:adjustRightInd w:val="0"/>
              <w:jc w:val="both"/>
            </w:pPr>
            <w:r w:rsidRPr="009766A7">
              <w:t>Yes</w:t>
            </w:r>
            <w:r w:rsidR="0029090A">
              <w:t xml:space="preserve">.  MCO enrollments, </w:t>
            </w:r>
            <w:proofErr w:type="spellStart"/>
            <w:r w:rsidR="0029090A">
              <w:t>disenrollments</w:t>
            </w:r>
            <w:proofErr w:type="spellEnd"/>
            <w:r w:rsidR="0029090A">
              <w:t xml:space="preserve">, and transfers can be completed by </w:t>
            </w:r>
            <w:r w:rsidRPr="009766A7">
              <w:t>phone, IVR, mail, fax, or in person.</w:t>
            </w:r>
          </w:p>
          <w:p w14:paraId="68743ECB" w14:textId="0467BF05" w:rsidR="00DC60D7" w:rsidRPr="009766A7" w:rsidRDefault="00DC60D7" w:rsidP="005663AD">
            <w:pPr>
              <w:tabs>
                <w:tab w:val="left" w:pos="0"/>
              </w:tabs>
              <w:overflowPunct w:val="0"/>
              <w:autoSpaceDE w:val="0"/>
              <w:autoSpaceDN w:val="0"/>
              <w:adjustRightInd w:val="0"/>
              <w:jc w:val="both"/>
            </w:pPr>
          </w:p>
        </w:tc>
      </w:tr>
      <w:tr w:rsidR="006B269A" w:rsidRPr="00C40BDE" w14:paraId="6C046A45" w14:textId="77777777" w:rsidTr="19E0F00C">
        <w:tc>
          <w:tcPr>
            <w:tcW w:w="877" w:type="dxa"/>
            <w:tcBorders>
              <w:top w:val="single" w:sz="4" w:space="0" w:color="auto"/>
              <w:left w:val="single" w:sz="4" w:space="0" w:color="auto"/>
              <w:bottom w:val="single" w:sz="4" w:space="0" w:color="auto"/>
              <w:right w:val="single" w:sz="4" w:space="0" w:color="auto"/>
            </w:tcBorders>
          </w:tcPr>
          <w:p w14:paraId="4F4B6720" w14:textId="1697D946" w:rsidR="006B269A" w:rsidRPr="00616383" w:rsidRDefault="0024172A" w:rsidP="00157452">
            <w:pPr>
              <w:tabs>
                <w:tab w:val="left" w:pos="0"/>
              </w:tabs>
              <w:autoSpaceDN w:val="0"/>
              <w:jc w:val="center"/>
            </w:pPr>
            <w:r w:rsidRPr="00616383">
              <w:t>2</w:t>
            </w:r>
            <w:r w:rsidR="00157452">
              <w:t>86</w:t>
            </w:r>
          </w:p>
        </w:tc>
        <w:tc>
          <w:tcPr>
            <w:tcW w:w="2160" w:type="dxa"/>
            <w:tcBorders>
              <w:top w:val="single" w:sz="4" w:space="0" w:color="auto"/>
              <w:left w:val="single" w:sz="4" w:space="0" w:color="auto"/>
              <w:bottom w:val="single" w:sz="4" w:space="0" w:color="auto"/>
              <w:right w:val="single" w:sz="4" w:space="0" w:color="auto"/>
            </w:tcBorders>
          </w:tcPr>
          <w:p w14:paraId="1AC00A53" w14:textId="67460C96" w:rsidR="006B269A" w:rsidRPr="00616383" w:rsidRDefault="006B269A" w:rsidP="00B949DB">
            <w:pPr>
              <w:tabs>
                <w:tab w:val="left" w:pos="0"/>
                <w:tab w:val="left" w:pos="322"/>
              </w:tabs>
              <w:overflowPunct w:val="0"/>
              <w:autoSpaceDE w:val="0"/>
              <w:autoSpaceDN w:val="0"/>
              <w:adjustRightInd w:val="0"/>
              <w:jc w:val="center"/>
            </w:pPr>
            <w:r w:rsidRPr="00616383">
              <w:t>Section 3.6.3.4.D, Disenrollment From an MCO at the Enrollee's Request</w:t>
            </w:r>
          </w:p>
        </w:tc>
        <w:tc>
          <w:tcPr>
            <w:tcW w:w="7200" w:type="dxa"/>
            <w:tcBorders>
              <w:top w:val="single" w:sz="4" w:space="0" w:color="auto"/>
              <w:left w:val="single" w:sz="4" w:space="0" w:color="auto"/>
              <w:bottom w:val="single" w:sz="4" w:space="0" w:color="auto"/>
              <w:right w:val="single" w:sz="4" w:space="0" w:color="auto"/>
            </w:tcBorders>
          </w:tcPr>
          <w:p w14:paraId="5F636A35" w14:textId="78DB7C24" w:rsidR="006B269A" w:rsidRPr="00616383" w:rsidRDefault="006B269A" w:rsidP="007A5827">
            <w:pPr>
              <w:tabs>
                <w:tab w:val="left" w:pos="0"/>
              </w:tabs>
              <w:overflowPunct w:val="0"/>
              <w:autoSpaceDE w:val="0"/>
              <w:autoSpaceDN w:val="0"/>
              <w:adjustRightInd w:val="0"/>
              <w:jc w:val="both"/>
              <w:rPr>
                <w:b/>
              </w:rPr>
            </w:pPr>
            <w:r w:rsidRPr="00616383">
              <w:rPr>
                <w:b/>
              </w:rPr>
              <w:t xml:space="preserve">Can DMAHS provide any historical data on the volume of </w:t>
            </w:r>
            <w:proofErr w:type="spellStart"/>
            <w:r w:rsidRPr="00616383">
              <w:rPr>
                <w:b/>
              </w:rPr>
              <w:t>disenrollments</w:t>
            </w:r>
            <w:proofErr w:type="spellEnd"/>
            <w:r w:rsidRPr="00616383">
              <w:rPr>
                <w:b/>
              </w:rPr>
              <w:t>/transfers processed for good cause including a breakdown by good cause reason for the last 12-month period for which data is available?</w:t>
            </w:r>
          </w:p>
          <w:p w14:paraId="17366645" w14:textId="77777777" w:rsidR="00804863" w:rsidRPr="00616383" w:rsidRDefault="00804863" w:rsidP="007A5827">
            <w:pPr>
              <w:tabs>
                <w:tab w:val="left" w:pos="0"/>
              </w:tabs>
              <w:overflowPunct w:val="0"/>
              <w:autoSpaceDE w:val="0"/>
              <w:autoSpaceDN w:val="0"/>
              <w:adjustRightInd w:val="0"/>
              <w:jc w:val="both"/>
              <w:rPr>
                <w:b/>
              </w:rPr>
            </w:pPr>
          </w:p>
          <w:p w14:paraId="5EC34D78" w14:textId="770E1C42" w:rsidR="00D16975" w:rsidRDefault="00B47703" w:rsidP="005B5131">
            <w:pPr>
              <w:tabs>
                <w:tab w:val="left" w:pos="0"/>
              </w:tabs>
              <w:overflowPunct w:val="0"/>
              <w:autoSpaceDE w:val="0"/>
              <w:autoSpaceDN w:val="0"/>
              <w:adjustRightInd w:val="0"/>
              <w:jc w:val="both"/>
            </w:pPr>
            <w:r w:rsidRPr="00616383">
              <w:t xml:space="preserve">See </w:t>
            </w:r>
            <w:r w:rsidR="007B0C44">
              <w:t xml:space="preserve">additional </w:t>
            </w:r>
            <w:r w:rsidRPr="00616383">
              <w:t xml:space="preserve">Attachment </w:t>
            </w:r>
            <w:r w:rsidR="005B5131">
              <w:t xml:space="preserve">22 - </w:t>
            </w:r>
            <w:r w:rsidRPr="00616383">
              <w:t>MCO Transfer Good Cause Reasons</w:t>
            </w:r>
            <w:r w:rsidR="005B5131">
              <w:t xml:space="preserve"> that has been added to the Attachments tab in NJ Start in response to this question</w:t>
            </w:r>
            <w:r w:rsidR="00D16975" w:rsidRPr="00616383">
              <w:t>.</w:t>
            </w:r>
            <w:r w:rsidR="00A634B0" w:rsidRPr="00616383">
              <w:t xml:space="preserve">  </w:t>
            </w:r>
          </w:p>
          <w:p w14:paraId="5458C182" w14:textId="06755826" w:rsidR="00DC60D7" w:rsidRPr="00616383" w:rsidRDefault="00DC60D7" w:rsidP="005B5131">
            <w:pPr>
              <w:tabs>
                <w:tab w:val="left" w:pos="0"/>
              </w:tabs>
              <w:overflowPunct w:val="0"/>
              <w:autoSpaceDE w:val="0"/>
              <w:autoSpaceDN w:val="0"/>
              <w:adjustRightInd w:val="0"/>
              <w:jc w:val="both"/>
            </w:pPr>
          </w:p>
        </w:tc>
      </w:tr>
      <w:tr w:rsidR="00440CDB" w14:paraId="195FDFBD" w14:textId="77777777" w:rsidTr="19E0F00C">
        <w:tc>
          <w:tcPr>
            <w:tcW w:w="877" w:type="dxa"/>
            <w:tcBorders>
              <w:top w:val="single" w:sz="4" w:space="0" w:color="auto"/>
              <w:left w:val="single" w:sz="4" w:space="0" w:color="auto"/>
              <w:bottom w:val="single" w:sz="4" w:space="0" w:color="auto"/>
              <w:right w:val="single" w:sz="4" w:space="0" w:color="auto"/>
            </w:tcBorders>
          </w:tcPr>
          <w:p w14:paraId="69101D3C" w14:textId="2B683E47" w:rsidR="00440CDB" w:rsidRPr="00C40BDE" w:rsidRDefault="0024172A" w:rsidP="00157452">
            <w:pPr>
              <w:tabs>
                <w:tab w:val="left" w:pos="0"/>
              </w:tabs>
              <w:autoSpaceDN w:val="0"/>
              <w:jc w:val="center"/>
            </w:pPr>
            <w:r>
              <w:t>2</w:t>
            </w:r>
            <w:r w:rsidR="00157452">
              <w:t>8</w:t>
            </w:r>
            <w:r w:rsidR="00695995">
              <w:t>7</w:t>
            </w:r>
          </w:p>
        </w:tc>
        <w:tc>
          <w:tcPr>
            <w:tcW w:w="2160" w:type="dxa"/>
            <w:tcBorders>
              <w:top w:val="single" w:sz="4" w:space="0" w:color="auto"/>
              <w:left w:val="single" w:sz="4" w:space="0" w:color="auto"/>
              <w:bottom w:val="single" w:sz="4" w:space="0" w:color="auto"/>
              <w:right w:val="single" w:sz="4" w:space="0" w:color="auto"/>
            </w:tcBorders>
          </w:tcPr>
          <w:p w14:paraId="2A3E6E6D" w14:textId="06F17CD3" w:rsidR="00440CDB" w:rsidRPr="00713FC0" w:rsidRDefault="009167AB" w:rsidP="00B949DB">
            <w:pPr>
              <w:tabs>
                <w:tab w:val="left" w:pos="0"/>
              </w:tabs>
              <w:overflowPunct w:val="0"/>
              <w:autoSpaceDE w:val="0"/>
              <w:autoSpaceDN w:val="0"/>
              <w:adjustRightInd w:val="0"/>
              <w:jc w:val="center"/>
            </w:pPr>
            <w:r w:rsidRPr="009167AB">
              <w:t>Section 3.6.3.7, Premium Contribution Assignment and Collection</w:t>
            </w:r>
          </w:p>
        </w:tc>
        <w:tc>
          <w:tcPr>
            <w:tcW w:w="7200" w:type="dxa"/>
            <w:tcBorders>
              <w:top w:val="single" w:sz="4" w:space="0" w:color="auto"/>
              <w:left w:val="single" w:sz="4" w:space="0" w:color="auto"/>
              <w:bottom w:val="single" w:sz="4" w:space="0" w:color="auto"/>
              <w:right w:val="single" w:sz="4" w:space="0" w:color="auto"/>
            </w:tcBorders>
          </w:tcPr>
          <w:p w14:paraId="43BBE2E1" w14:textId="62C5A81A" w:rsidR="007E020D" w:rsidRDefault="009167AB" w:rsidP="007E020D">
            <w:pPr>
              <w:pStyle w:val="ListParagraph"/>
              <w:numPr>
                <w:ilvl w:val="0"/>
                <w:numId w:val="77"/>
              </w:numPr>
              <w:tabs>
                <w:tab w:val="left" w:pos="0"/>
              </w:tabs>
              <w:overflowPunct w:val="0"/>
              <w:autoSpaceDE w:val="0"/>
              <w:autoSpaceDN w:val="0"/>
              <w:adjustRightInd w:val="0"/>
              <w:jc w:val="both"/>
              <w:rPr>
                <w:b/>
              </w:rPr>
            </w:pPr>
            <w:r w:rsidRPr="0094636B">
              <w:rPr>
                <w:b/>
              </w:rPr>
              <w:t xml:space="preserve">If recipients miss making a premium payment or make it after the first of the month (i.e. payment due in December was made January 2) do they have to be </w:t>
            </w:r>
            <w:proofErr w:type="spellStart"/>
            <w:r w:rsidRPr="0094636B">
              <w:rPr>
                <w:b/>
              </w:rPr>
              <w:t>disenrolled</w:t>
            </w:r>
            <w:proofErr w:type="spellEnd"/>
            <w:r w:rsidRPr="0094636B">
              <w:rPr>
                <w:b/>
              </w:rPr>
              <w:t xml:space="preserve"> for the program for any length of time?</w:t>
            </w:r>
          </w:p>
          <w:p w14:paraId="53CEE10F" w14:textId="77777777" w:rsidR="00F54C6F" w:rsidRPr="009766A7" w:rsidRDefault="00F54C6F" w:rsidP="009766A7">
            <w:pPr>
              <w:tabs>
                <w:tab w:val="left" w:pos="0"/>
              </w:tabs>
              <w:overflowPunct w:val="0"/>
              <w:autoSpaceDE w:val="0"/>
              <w:autoSpaceDN w:val="0"/>
              <w:adjustRightInd w:val="0"/>
              <w:jc w:val="both"/>
              <w:rPr>
                <w:b/>
              </w:rPr>
            </w:pPr>
          </w:p>
          <w:p w14:paraId="05B32E83" w14:textId="481AF51F" w:rsidR="0069097A" w:rsidRPr="00F54C6F" w:rsidRDefault="007E020D" w:rsidP="009766A7">
            <w:pPr>
              <w:tabs>
                <w:tab w:val="left" w:pos="0"/>
              </w:tabs>
              <w:overflowPunct w:val="0"/>
              <w:autoSpaceDE w:val="0"/>
              <w:autoSpaceDN w:val="0"/>
              <w:adjustRightInd w:val="0"/>
              <w:ind w:left="360"/>
              <w:jc w:val="both"/>
            </w:pPr>
            <w:r w:rsidRPr="00F54C6F">
              <w:t xml:space="preserve">No, if a </w:t>
            </w:r>
            <w:r w:rsidR="0029090A">
              <w:t>B</w:t>
            </w:r>
            <w:r w:rsidRPr="00F54C6F">
              <w:t xml:space="preserve">eneficiary misses a payment in December and makes the payment on January 2, they are not </w:t>
            </w:r>
            <w:proofErr w:type="spellStart"/>
            <w:r w:rsidRPr="00F54C6F">
              <w:t>disenrolled</w:t>
            </w:r>
            <w:proofErr w:type="spellEnd"/>
            <w:r w:rsidRPr="00F54C6F">
              <w:t>.</w:t>
            </w:r>
          </w:p>
          <w:p w14:paraId="5847CEE1" w14:textId="77777777" w:rsidR="0069097A" w:rsidRPr="009766A7" w:rsidRDefault="0069097A" w:rsidP="009766A7">
            <w:pPr>
              <w:tabs>
                <w:tab w:val="left" w:pos="0"/>
              </w:tabs>
              <w:overflowPunct w:val="0"/>
              <w:autoSpaceDE w:val="0"/>
              <w:autoSpaceDN w:val="0"/>
              <w:adjustRightInd w:val="0"/>
              <w:jc w:val="both"/>
              <w:rPr>
                <w:b/>
              </w:rPr>
            </w:pPr>
          </w:p>
          <w:p w14:paraId="3A8F35EE" w14:textId="3B989189" w:rsidR="00440CDB" w:rsidRDefault="009167AB" w:rsidP="007E020D">
            <w:pPr>
              <w:pStyle w:val="ListParagraph"/>
              <w:numPr>
                <w:ilvl w:val="0"/>
                <w:numId w:val="77"/>
              </w:numPr>
              <w:tabs>
                <w:tab w:val="left" w:pos="0"/>
              </w:tabs>
              <w:overflowPunct w:val="0"/>
              <w:autoSpaceDE w:val="0"/>
              <w:autoSpaceDN w:val="0"/>
              <w:adjustRightInd w:val="0"/>
              <w:jc w:val="both"/>
              <w:rPr>
                <w:b/>
              </w:rPr>
            </w:pPr>
            <w:r w:rsidRPr="0094636B">
              <w:rPr>
                <w:b/>
              </w:rPr>
              <w:t xml:space="preserve">Do they still have eligibility for January or are they automatically re-enrolled and the premium applied to February eligibility?  </w:t>
            </w:r>
          </w:p>
          <w:p w14:paraId="671408B0" w14:textId="77777777" w:rsidR="00F54C6F" w:rsidRPr="009766A7" w:rsidRDefault="00F54C6F" w:rsidP="009766A7">
            <w:pPr>
              <w:tabs>
                <w:tab w:val="left" w:pos="0"/>
              </w:tabs>
              <w:overflowPunct w:val="0"/>
              <w:autoSpaceDE w:val="0"/>
              <w:autoSpaceDN w:val="0"/>
              <w:adjustRightInd w:val="0"/>
              <w:jc w:val="both"/>
              <w:rPr>
                <w:b/>
              </w:rPr>
            </w:pPr>
          </w:p>
          <w:p w14:paraId="229D197C" w14:textId="25E786A0" w:rsidR="002C1B2D" w:rsidRDefault="007E020D" w:rsidP="009766A7">
            <w:pPr>
              <w:tabs>
                <w:tab w:val="left" w:pos="0"/>
              </w:tabs>
              <w:overflowPunct w:val="0"/>
              <w:autoSpaceDE w:val="0"/>
              <w:autoSpaceDN w:val="0"/>
              <w:adjustRightInd w:val="0"/>
              <w:ind w:left="360"/>
              <w:jc w:val="both"/>
            </w:pPr>
            <w:r w:rsidRPr="00F54C6F">
              <w:t xml:space="preserve">The </w:t>
            </w:r>
            <w:r w:rsidR="0029090A">
              <w:t>B</w:t>
            </w:r>
            <w:r w:rsidRPr="00F54C6F">
              <w:t xml:space="preserve">eneficiary still has eligibility for January.  The </w:t>
            </w:r>
            <w:r w:rsidR="0029090A">
              <w:t>B</w:t>
            </w:r>
            <w:r w:rsidRPr="00F54C6F">
              <w:t xml:space="preserve">eneficiary has to miss three (3) consecutive premium payments before they lose eligibility.  Beneficiaries are </w:t>
            </w:r>
            <w:proofErr w:type="spellStart"/>
            <w:r w:rsidRPr="00F54C6F">
              <w:t>disenrolled</w:t>
            </w:r>
            <w:proofErr w:type="spellEnd"/>
            <w:r w:rsidRPr="00F54C6F">
              <w:t xml:space="preserve"> after missing three (3) consecutive premium payments but will be re-enrolled for the following month once pay</w:t>
            </w:r>
            <w:r w:rsidR="000A40A7" w:rsidRPr="009766A7">
              <w:t>m</w:t>
            </w:r>
            <w:r w:rsidRPr="00F54C6F">
              <w:t xml:space="preserve">ent is received.  In accordance with the Affordable Care Act, if payment is not received within 90 days of disenrollment, the </w:t>
            </w:r>
            <w:r w:rsidR="0029090A">
              <w:t>B</w:t>
            </w:r>
            <w:r w:rsidRPr="00F54C6F">
              <w:t xml:space="preserve">eneficiary is automatically re-enrolled.  However, the outstanding balance of the </w:t>
            </w:r>
            <w:r w:rsidR="0029090A">
              <w:t>B</w:t>
            </w:r>
            <w:r w:rsidRPr="00F54C6F">
              <w:t>eneficiary’s premium will continue to grow until payment is received.</w:t>
            </w:r>
          </w:p>
          <w:p w14:paraId="381F0717" w14:textId="6A282EED" w:rsidR="00CC4691" w:rsidRPr="00C34A4C" w:rsidRDefault="00CC4691" w:rsidP="009766A7">
            <w:pPr>
              <w:tabs>
                <w:tab w:val="left" w:pos="0"/>
              </w:tabs>
              <w:overflowPunct w:val="0"/>
              <w:autoSpaceDE w:val="0"/>
              <w:autoSpaceDN w:val="0"/>
              <w:adjustRightInd w:val="0"/>
              <w:ind w:left="360"/>
              <w:jc w:val="both"/>
            </w:pPr>
          </w:p>
        </w:tc>
      </w:tr>
      <w:tr w:rsidR="00440CDB" w14:paraId="0A080496" w14:textId="77777777" w:rsidTr="19E0F00C">
        <w:tc>
          <w:tcPr>
            <w:tcW w:w="877" w:type="dxa"/>
            <w:tcBorders>
              <w:top w:val="single" w:sz="4" w:space="0" w:color="auto"/>
              <w:left w:val="single" w:sz="4" w:space="0" w:color="auto"/>
              <w:bottom w:val="single" w:sz="4" w:space="0" w:color="auto"/>
              <w:right w:val="single" w:sz="4" w:space="0" w:color="auto"/>
            </w:tcBorders>
          </w:tcPr>
          <w:p w14:paraId="0E171C19" w14:textId="3ED55BED" w:rsidR="00440CDB" w:rsidRPr="00C40BDE" w:rsidRDefault="00157452" w:rsidP="00695995">
            <w:pPr>
              <w:tabs>
                <w:tab w:val="left" w:pos="0"/>
              </w:tabs>
              <w:autoSpaceDN w:val="0"/>
              <w:jc w:val="center"/>
            </w:pPr>
            <w:r>
              <w:t>28</w:t>
            </w:r>
            <w:r w:rsidR="00695995">
              <w:t>8</w:t>
            </w:r>
          </w:p>
        </w:tc>
        <w:tc>
          <w:tcPr>
            <w:tcW w:w="2160" w:type="dxa"/>
            <w:tcBorders>
              <w:top w:val="single" w:sz="4" w:space="0" w:color="auto"/>
              <w:left w:val="single" w:sz="4" w:space="0" w:color="auto"/>
              <w:bottom w:val="single" w:sz="4" w:space="0" w:color="auto"/>
              <w:right w:val="single" w:sz="4" w:space="0" w:color="auto"/>
            </w:tcBorders>
          </w:tcPr>
          <w:p w14:paraId="279D94AB" w14:textId="05628048" w:rsidR="00440CDB" w:rsidRPr="00713FC0" w:rsidRDefault="009167AB" w:rsidP="00B949DB">
            <w:pPr>
              <w:tabs>
                <w:tab w:val="left" w:pos="0"/>
                <w:tab w:val="left" w:pos="387"/>
              </w:tabs>
              <w:overflowPunct w:val="0"/>
              <w:autoSpaceDE w:val="0"/>
              <w:autoSpaceDN w:val="0"/>
              <w:adjustRightInd w:val="0"/>
              <w:jc w:val="center"/>
            </w:pPr>
            <w:r w:rsidRPr="009167AB">
              <w:t>Section 3.6.3.7, Premium Contribution Assignment and Collection</w:t>
            </w:r>
          </w:p>
        </w:tc>
        <w:tc>
          <w:tcPr>
            <w:tcW w:w="7200" w:type="dxa"/>
            <w:tcBorders>
              <w:top w:val="single" w:sz="4" w:space="0" w:color="auto"/>
              <w:left w:val="single" w:sz="4" w:space="0" w:color="auto"/>
              <w:bottom w:val="single" w:sz="4" w:space="0" w:color="auto"/>
              <w:right w:val="single" w:sz="4" w:space="0" w:color="auto"/>
            </w:tcBorders>
          </w:tcPr>
          <w:p w14:paraId="64C4B59F" w14:textId="7D7ED5DC" w:rsidR="0094636B" w:rsidRDefault="009167AB" w:rsidP="0094636B">
            <w:pPr>
              <w:pStyle w:val="ListParagraph"/>
              <w:numPr>
                <w:ilvl w:val="0"/>
                <w:numId w:val="78"/>
              </w:numPr>
              <w:tabs>
                <w:tab w:val="left" w:pos="0"/>
              </w:tabs>
              <w:overflowPunct w:val="0"/>
              <w:autoSpaceDE w:val="0"/>
              <w:autoSpaceDN w:val="0"/>
              <w:adjustRightInd w:val="0"/>
              <w:jc w:val="both"/>
              <w:rPr>
                <w:b/>
              </w:rPr>
            </w:pPr>
            <w:r w:rsidRPr="0094636B">
              <w:rPr>
                <w:b/>
              </w:rPr>
              <w:t xml:space="preserve">For CHIP how many premium levels does the State currently have (i.e. $15, full pay, etc.)? </w:t>
            </w:r>
          </w:p>
          <w:p w14:paraId="05DF5C80" w14:textId="77777777" w:rsidR="00F54C6F" w:rsidRPr="009766A7" w:rsidRDefault="00F54C6F" w:rsidP="009766A7">
            <w:pPr>
              <w:tabs>
                <w:tab w:val="left" w:pos="0"/>
              </w:tabs>
              <w:overflowPunct w:val="0"/>
              <w:autoSpaceDE w:val="0"/>
              <w:autoSpaceDN w:val="0"/>
              <w:adjustRightInd w:val="0"/>
              <w:jc w:val="both"/>
              <w:rPr>
                <w:b/>
              </w:rPr>
            </w:pPr>
          </w:p>
          <w:p w14:paraId="30E26C63" w14:textId="6DE19994" w:rsidR="007E020D" w:rsidRPr="00F54C6F" w:rsidRDefault="007E020D" w:rsidP="009766A7">
            <w:pPr>
              <w:tabs>
                <w:tab w:val="left" w:pos="0"/>
              </w:tabs>
              <w:overflowPunct w:val="0"/>
              <w:autoSpaceDE w:val="0"/>
              <w:autoSpaceDN w:val="0"/>
              <w:adjustRightInd w:val="0"/>
              <w:ind w:left="360"/>
              <w:jc w:val="both"/>
            </w:pPr>
            <w:r w:rsidRPr="00F54C6F">
              <w:t xml:space="preserve">The State currently has three (3) premium levels which may be found at </w:t>
            </w:r>
            <w:hyperlink r:id="rId10" w:history="1">
              <w:r w:rsidRPr="009766A7">
                <w:rPr>
                  <w:rStyle w:val="Hyperlink"/>
                </w:rPr>
                <w:t>http://www.njfamilycare.org/income.aspx</w:t>
              </w:r>
            </w:hyperlink>
            <w:r w:rsidRPr="00F54C6F">
              <w:t xml:space="preserve"> </w:t>
            </w:r>
          </w:p>
          <w:p w14:paraId="2ABD9255" w14:textId="77777777" w:rsidR="0069097A" w:rsidRPr="009766A7" w:rsidRDefault="0069097A" w:rsidP="009766A7">
            <w:pPr>
              <w:tabs>
                <w:tab w:val="left" w:pos="0"/>
              </w:tabs>
              <w:overflowPunct w:val="0"/>
              <w:autoSpaceDE w:val="0"/>
              <w:autoSpaceDN w:val="0"/>
              <w:adjustRightInd w:val="0"/>
              <w:jc w:val="both"/>
              <w:rPr>
                <w:b/>
              </w:rPr>
            </w:pPr>
          </w:p>
          <w:p w14:paraId="02CDAA8C" w14:textId="309A05DB" w:rsidR="00440CDB" w:rsidRDefault="009167AB" w:rsidP="0094636B">
            <w:pPr>
              <w:pStyle w:val="ListParagraph"/>
              <w:numPr>
                <w:ilvl w:val="0"/>
                <w:numId w:val="78"/>
              </w:numPr>
              <w:tabs>
                <w:tab w:val="left" w:pos="0"/>
              </w:tabs>
              <w:overflowPunct w:val="0"/>
              <w:autoSpaceDE w:val="0"/>
              <w:autoSpaceDN w:val="0"/>
              <w:adjustRightInd w:val="0"/>
              <w:jc w:val="both"/>
              <w:rPr>
                <w:b/>
              </w:rPr>
            </w:pPr>
            <w:r w:rsidRPr="0094636B">
              <w:rPr>
                <w:b/>
              </w:rPr>
              <w:t xml:space="preserve">Please explain the process by which consumers pay premiums via fund transfers.  </w:t>
            </w:r>
          </w:p>
          <w:p w14:paraId="1FDF7A01" w14:textId="77777777" w:rsidR="00F54C6F" w:rsidRPr="009766A7" w:rsidRDefault="00F54C6F" w:rsidP="009766A7">
            <w:pPr>
              <w:tabs>
                <w:tab w:val="left" w:pos="0"/>
              </w:tabs>
              <w:overflowPunct w:val="0"/>
              <w:autoSpaceDE w:val="0"/>
              <w:autoSpaceDN w:val="0"/>
              <w:adjustRightInd w:val="0"/>
              <w:jc w:val="both"/>
              <w:rPr>
                <w:b/>
              </w:rPr>
            </w:pPr>
          </w:p>
          <w:p w14:paraId="69F35A60" w14:textId="77777777" w:rsidR="0069097A" w:rsidRDefault="007E020D" w:rsidP="009766A7">
            <w:pPr>
              <w:tabs>
                <w:tab w:val="left" w:pos="0"/>
              </w:tabs>
              <w:overflowPunct w:val="0"/>
              <w:autoSpaceDE w:val="0"/>
              <w:autoSpaceDN w:val="0"/>
              <w:adjustRightInd w:val="0"/>
              <w:ind w:left="360"/>
              <w:jc w:val="both"/>
            </w:pPr>
            <w:r w:rsidRPr="00F54C6F">
              <w:t>Currently, there is no process to pay premiums via fund transfers.</w:t>
            </w:r>
          </w:p>
          <w:p w14:paraId="635D36B1" w14:textId="0A0481C7" w:rsidR="00CC4691" w:rsidRPr="00C34A4C" w:rsidRDefault="00CC4691" w:rsidP="009766A7">
            <w:pPr>
              <w:tabs>
                <w:tab w:val="left" w:pos="0"/>
              </w:tabs>
              <w:overflowPunct w:val="0"/>
              <w:autoSpaceDE w:val="0"/>
              <w:autoSpaceDN w:val="0"/>
              <w:adjustRightInd w:val="0"/>
              <w:ind w:left="360"/>
              <w:jc w:val="both"/>
            </w:pPr>
          </w:p>
        </w:tc>
      </w:tr>
      <w:tr w:rsidR="00F478D5" w:rsidRPr="00C40BDE" w14:paraId="67138970" w14:textId="77777777" w:rsidTr="19E0F00C">
        <w:tc>
          <w:tcPr>
            <w:tcW w:w="877" w:type="dxa"/>
            <w:tcBorders>
              <w:top w:val="single" w:sz="4" w:space="0" w:color="auto"/>
              <w:left w:val="single" w:sz="4" w:space="0" w:color="auto"/>
              <w:bottom w:val="single" w:sz="4" w:space="0" w:color="auto"/>
              <w:right w:val="single" w:sz="4" w:space="0" w:color="auto"/>
            </w:tcBorders>
          </w:tcPr>
          <w:p w14:paraId="57D8C8CF" w14:textId="163DBF75" w:rsidR="00F478D5" w:rsidRPr="00B47703" w:rsidRDefault="00157452" w:rsidP="007A5827">
            <w:pPr>
              <w:tabs>
                <w:tab w:val="left" w:pos="0"/>
              </w:tabs>
              <w:autoSpaceDN w:val="0"/>
              <w:jc w:val="center"/>
            </w:pPr>
            <w:r>
              <w:t>289</w:t>
            </w:r>
          </w:p>
        </w:tc>
        <w:tc>
          <w:tcPr>
            <w:tcW w:w="2160" w:type="dxa"/>
            <w:tcBorders>
              <w:top w:val="single" w:sz="4" w:space="0" w:color="auto"/>
              <w:left w:val="single" w:sz="4" w:space="0" w:color="auto"/>
              <w:bottom w:val="single" w:sz="4" w:space="0" w:color="auto"/>
              <w:right w:val="single" w:sz="4" w:space="0" w:color="auto"/>
            </w:tcBorders>
          </w:tcPr>
          <w:p w14:paraId="6C4FD90C" w14:textId="77777777" w:rsidR="00F478D5" w:rsidRPr="00B47703" w:rsidRDefault="00F478D5" w:rsidP="00B949DB">
            <w:pPr>
              <w:tabs>
                <w:tab w:val="left" w:pos="0"/>
              </w:tabs>
              <w:overflowPunct w:val="0"/>
              <w:autoSpaceDE w:val="0"/>
              <w:autoSpaceDN w:val="0"/>
              <w:adjustRightInd w:val="0"/>
              <w:jc w:val="center"/>
            </w:pPr>
            <w:r w:rsidRPr="00B47703">
              <w:t xml:space="preserve">3.6.3.7 Premium Contribution </w:t>
            </w:r>
            <w:r w:rsidRPr="00B47703">
              <w:lastRenderedPageBreak/>
              <w:t>Assignment and Collection</w:t>
            </w:r>
          </w:p>
          <w:p w14:paraId="329C9BCB" w14:textId="2B17642C" w:rsidR="0069097A" w:rsidRPr="00B47703" w:rsidRDefault="0069097A" w:rsidP="00B949DB">
            <w:pPr>
              <w:tabs>
                <w:tab w:val="left" w:pos="0"/>
              </w:tabs>
              <w:overflowPunct w:val="0"/>
              <w:autoSpaceDE w:val="0"/>
              <w:autoSpaceDN w:val="0"/>
              <w:adjustRightInd w:val="0"/>
              <w:jc w:val="center"/>
            </w:pPr>
          </w:p>
        </w:tc>
        <w:tc>
          <w:tcPr>
            <w:tcW w:w="7200" w:type="dxa"/>
            <w:tcBorders>
              <w:top w:val="single" w:sz="4" w:space="0" w:color="auto"/>
              <w:left w:val="single" w:sz="4" w:space="0" w:color="auto"/>
              <w:bottom w:val="single" w:sz="4" w:space="0" w:color="auto"/>
              <w:right w:val="single" w:sz="4" w:space="0" w:color="auto"/>
            </w:tcBorders>
          </w:tcPr>
          <w:p w14:paraId="366B845E" w14:textId="4186663A" w:rsidR="00F54C6F" w:rsidRPr="00B47703" w:rsidRDefault="00F478D5" w:rsidP="007A5827">
            <w:pPr>
              <w:tabs>
                <w:tab w:val="left" w:pos="0"/>
                <w:tab w:val="left" w:pos="1107"/>
              </w:tabs>
              <w:overflowPunct w:val="0"/>
              <w:autoSpaceDE w:val="0"/>
              <w:autoSpaceDN w:val="0"/>
              <w:adjustRightInd w:val="0"/>
              <w:jc w:val="both"/>
              <w:rPr>
                <w:b/>
              </w:rPr>
            </w:pPr>
            <w:r w:rsidRPr="00B47703">
              <w:rPr>
                <w:b/>
              </w:rPr>
              <w:lastRenderedPageBreak/>
              <w:t xml:space="preserve">How many inbound payments by check are required and are they included in the volumes provided with the RFP? </w:t>
            </w:r>
          </w:p>
          <w:p w14:paraId="5C0C9563" w14:textId="77777777" w:rsidR="00E41962" w:rsidRPr="00B47703" w:rsidRDefault="00E41962" w:rsidP="007A5827">
            <w:pPr>
              <w:tabs>
                <w:tab w:val="left" w:pos="0"/>
                <w:tab w:val="left" w:pos="1107"/>
              </w:tabs>
              <w:overflowPunct w:val="0"/>
              <w:autoSpaceDE w:val="0"/>
              <w:autoSpaceDN w:val="0"/>
              <w:adjustRightInd w:val="0"/>
              <w:jc w:val="both"/>
              <w:rPr>
                <w:b/>
              </w:rPr>
            </w:pPr>
          </w:p>
          <w:p w14:paraId="0ED24703" w14:textId="498365B3" w:rsidR="00E35028" w:rsidRDefault="00B47703">
            <w:pPr>
              <w:tabs>
                <w:tab w:val="left" w:pos="0"/>
                <w:tab w:val="left" w:pos="1107"/>
              </w:tabs>
              <w:overflowPunct w:val="0"/>
              <w:autoSpaceDE w:val="0"/>
              <w:autoSpaceDN w:val="0"/>
              <w:adjustRightInd w:val="0"/>
              <w:jc w:val="both"/>
            </w:pPr>
            <w:r w:rsidRPr="009766A7">
              <w:t xml:space="preserve">Households that are required to pay a monthly premium have the option of paying by check or credit card.  The inbound payments by check are received and processed by the third party lock box vendor and are not reflected in the volume of mail received directly by the HBC as delineated on </w:t>
            </w:r>
            <w:r w:rsidR="00D93E3A">
              <w:t xml:space="preserve">Revised </w:t>
            </w:r>
            <w:r w:rsidRPr="009766A7">
              <w:t>Attachment 6</w:t>
            </w:r>
            <w:r w:rsidR="00D93E3A">
              <w:t>- Monthly Volumes</w:t>
            </w:r>
            <w:r w:rsidR="00735174">
              <w:t xml:space="preserve"> 10.7.20</w:t>
            </w:r>
            <w:r w:rsidRPr="009766A7">
              <w:t xml:space="preserve">.  Each month on average the lock box vendor receives 7,300 payments by check for NJ </w:t>
            </w:r>
            <w:proofErr w:type="spellStart"/>
            <w:r w:rsidRPr="009766A7">
              <w:t>FamilyCare</w:t>
            </w:r>
            <w:proofErr w:type="spellEnd"/>
            <w:r w:rsidRPr="009766A7">
              <w:t xml:space="preserve"> premiums.</w:t>
            </w:r>
            <w:r w:rsidR="00642C3A" w:rsidRPr="00B47703">
              <w:t xml:space="preserve"> </w:t>
            </w:r>
          </w:p>
          <w:p w14:paraId="3D11987B" w14:textId="057C5B96" w:rsidR="00CC4691" w:rsidRPr="00B47703" w:rsidRDefault="00CC4691">
            <w:pPr>
              <w:tabs>
                <w:tab w:val="left" w:pos="0"/>
                <w:tab w:val="left" w:pos="1107"/>
              </w:tabs>
              <w:overflowPunct w:val="0"/>
              <w:autoSpaceDE w:val="0"/>
              <w:autoSpaceDN w:val="0"/>
              <w:adjustRightInd w:val="0"/>
              <w:jc w:val="both"/>
              <w:rPr>
                <w:b/>
              </w:rPr>
            </w:pPr>
          </w:p>
        </w:tc>
      </w:tr>
      <w:tr w:rsidR="00F478D5" w:rsidRPr="00C40BDE" w14:paraId="3D6CFA0D" w14:textId="77777777" w:rsidTr="19E0F00C">
        <w:tc>
          <w:tcPr>
            <w:tcW w:w="877" w:type="dxa"/>
            <w:tcBorders>
              <w:top w:val="single" w:sz="4" w:space="0" w:color="auto"/>
              <w:left w:val="single" w:sz="4" w:space="0" w:color="auto"/>
              <w:bottom w:val="single" w:sz="4" w:space="0" w:color="auto"/>
              <w:right w:val="single" w:sz="4" w:space="0" w:color="auto"/>
            </w:tcBorders>
          </w:tcPr>
          <w:p w14:paraId="39A55001" w14:textId="27BF3A63" w:rsidR="00F478D5" w:rsidRPr="00C40BDE" w:rsidRDefault="00157452" w:rsidP="0043658F">
            <w:pPr>
              <w:tabs>
                <w:tab w:val="left" w:pos="0"/>
              </w:tabs>
              <w:autoSpaceDN w:val="0"/>
              <w:jc w:val="center"/>
            </w:pPr>
            <w:r>
              <w:lastRenderedPageBreak/>
              <w:t>290</w:t>
            </w:r>
          </w:p>
        </w:tc>
        <w:tc>
          <w:tcPr>
            <w:tcW w:w="2160" w:type="dxa"/>
            <w:tcBorders>
              <w:top w:val="single" w:sz="4" w:space="0" w:color="auto"/>
              <w:left w:val="single" w:sz="4" w:space="0" w:color="auto"/>
              <w:bottom w:val="single" w:sz="4" w:space="0" w:color="auto"/>
              <w:right w:val="single" w:sz="4" w:space="0" w:color="auto"/>
            </w:tcBorders>
          </w:tcPr>
          <w:p w14:paraId="15FAFE26" w14:textId="397BDF1D" w:rsidR="00F478D5" w:rsidRPr="00713FC0" w:rsidRDefault="00F478D5" w:rsidP="00B949DB">
            <w:pPr>
              <w:tabs>
                <w:tab w:val="left" w:pos="0"/>
                <w:tab w:val="left" w:pos="365"/>
              </w:tabs>
              <w:overflowPunct w:val="0"/>
              <w:autoSpaceDE w:val="0"/>
              <w:autoSpaceDN w:val="0"/>
              <w:adjustRightInd w:val="0"/>
              <w:jc w:val="center"/>
            </w:pPr>
            <w:r w:rsidRPr="00BB0E5F">
              <w:t>Section 3.6.3.7, Premium Contribution Assignment and Collection</w:t>
            </w:r>
          </w:p>
        </w:tc>
        <w:tc>
          <w:tcPr>
            <w:tcW w:w="7200" w:type="dxa"/>
            <w:tcBorders>
              <w:top w:val="single" w:sz="4" w:space="0" w:color="auto"/>
              <w:left w:val="single" w:sz="4" w:space="0" w:color="auto"/>
              <w:bottom w:val="single" w:sz="4" w:space="0" w:color="auto"/>
              <w:right w:val="single" w:sz="4" w:space="0" w:color="auto"/>
            </w:tcBorders>
          </w:tcPr>
          <w:p w14:paraId="0589CA08" w14:textId="3B0CA0F0" w:rsidR="00F478D5" w:rsidRPr="00E41962" w:rsidRDefault="00F478D5" w:rsidP="007A5827">
            <w:pPr>
              <w:tabs>
                <w:tab w:val="left" w:pos="0"/>
              </w:tabs>
              <w:overflowPunct w:val="0"/>
              <w:autoSpaceDE w:val="0"/>
              <w:autoSpaceDN w:val="0"/>
              <w:adjustRightInd w:val="0"/>
              <w:jc w:val="both"/>
              <w:rPr>
                <w:b/>
              </w:rPr>
            </w:pPr>
            <w:r w:rsidRPr="00E41962">
              <w:rPr>
                <w:b/>
              </w:rPr>
              <w:t xml:space="preserve">Does the NJ </w:t>
            </w:r>
            <w:proofErr w:type="spellStart"/>
            <w:r w:rsidRPr="00E41962">
              <w:rPr>
                <w:b/>
              </w:rPr>
              <w:t>FamilyCare</w:t>
            </w:r>
            <w:proofErr w:type="spellEnd"/>
            <w:r w:rsidRPr="00E41962">
              <w:rPr>
                <w:b/>
              </w:rPr>
              <w:t xml:space="preserve"> website allow the capture of the information for these fund transfers, or is there a separate website?</w:t>
            </w:r>
          </w:p>
          <w:p w14:paraId="6E86D7FF" w14:textId="77777777" w:rsidR="00F54C6F" w:rsidRPr="00E41962" w:rsidRDefault="00F54C6F" w:rsidP="007A5827">
            <w:pPr>
              <w:tabs>
                <w:tab w:val="left" w:pos="0"/>
              </w:tabs>
              <w:overflowPunct w:val="0"/>
              <w:autoSpaceDE w:val="0"/>
              <w:autoSpaceDN w:val="0"/>
              <w:adjustRightInd w:val="0"/>
              <w:jc w:val="both"/>
              <w:rPr>
                <w:b/>
              </w:rPr>
            </w:pPr>
          </w:p>
          <w:p w14:paraId="3157B8E0" w14:textId="671131B4" w:rsidR="000A40A7" w:rsidRPr="00000F65" w:rsidRDefault="000A40A7" w:rsidP="007A5827">
            <w:pPr>
              <w:tabs>
                <w:tab w:val="left" w:pos="0"/>
              </w:tabs>
              <w:overflowPunct w:val="0"/>
              <w:autoSpaceDE w:val="0"/>
              <w:autoSpaceDN w:val="0"/>
              <w:adjustRightInd w:val="0"/>
              <w:jc w:val="both"/>
              <w:rPr>
                <w:rFonts w:ascii="inherit" w:hAnsi="inherit"/>
                <w:bCs/>
                <w:bdr w:val="none" w:sz="0" w:space="0" w:color="auto" w:frame="1"/>
                <w:shd w:val="clear" w:color="auto" w:fill="FFFFFF"/>
              </w:rPr>
            </w:pPr>
            <w:r w:rsidRPr="00000F65">
              <w:t>No</w:t>
            </w:r>
            <w:r w:rsidR="00355157" w:rsidRPr="00000F65">
              <w:rPr>
                <w:rFonts w:ascii="inherit" w:hAnsi="inherit"/>
                <w:bCs/>
                <w:bdr w:val="none" w:sz="0" w:space="0" w:color="auto" w:frame="1"/>
                <w:shd w:val="clear" w:color="auto" w:fill="FFFFFF"/>
              </w:rPr>
              <w:t>,</w:t>
            </w:r>
            <w:r w:rsidR="00355157" w:rsidRPr="00000F65">
              <w:rPr>
                <w:rFonts w:ascii="inherit" w:hAnsi="inherit"/>
                <w:b/>
                <w:bCs/>
                <w:bdr w:val="none" w:sz="0" w:space="0" w:color="auto" w:frame="1"/>
                <w:shd w:val="clear" w:color="auto" w:fill="FFFFFF"/>
              </w:rPr>
              <w:t xml:space="preserve"> </w:t>
            </w:r>
            <w:r w:rsidR="00355157" w:rsidRPr="00000F65">
              <w:t>t</w:t>
            </w:r>
            <w:r w:rsidR="00355157" w:rsidRPr="00000F65">
              <w:rPr>
                <w:rFonts w:ascii="inherit" w:hAnsi="inherit"/>
                <w:bCs/>
                <w:bdr w:val="none" w:sz="0" w:space="0" w:color="auto" w:frame="1"/>
                <w:shd w:val="clear" w:color="auto" w:fill="FFFFFF"/>
              </w:rPr>
              <w:t>here is not a separate website.</w:t>
            </w:r>
            <w:r w:rsidR="00355157" w:rsidRPr="00000F65">
              <w:rPr>
                <w:rFonts w:ascii="inherit" w:hAnsi="inherit" w:hint="eastAsia"/>
                <w:bCs/>
                <w:bdr w:val="none" w:sz="0" w:space="0" w:color="auto" w:frame="1"/>
                <w:shd w:val="clear" w:color="auto" w:fill="FFFFFF"/>
              </w:rPr>
              <w:t> </w:t>
            </w:r>
            <w:r w:rsidR="00355157" w:rsidRPr="00000F65">
              <w:rPr>
                <w:rFonts w:ascii="inherit" w:hAnsi="inherit"/>
                <w:bCs/>
                <w:bdr w:val="none" w:sz="0" w:space="0" w:color="auto" w:frame="1"/>
                <w:shd w:val="clear" w:color="auto" w:fill="FFFFFF"/>
              </w:rPr>
              <w:t xml:space="preserve"> Premium assignment, collection, and billing information is stored in the </w:t>
            </w:r>
            <w:r w:rsidR="00D408BB" w:rsidRPr="00000F65">
              <w:rPr>
                <w:rFonts w:ascii="inherit" w:hAnsi="inherit"/>
                <w:bCs/>
                <w:bdr w:val="none" w:sz="0" w:space="0" w:color="auto" w:frame="1"/>
                <w:shd w:val="clear" w:color="auto" w:fill="FFFFFF"/>
              </w:rPr>
              <w:t>V</w:t>
            </w:r>
            <w:r w:rsidR="00355157" w:rsidRPr="00000F65">
              <w:rPr>
                <w:rFonts w:ascii="inherit" w:hAnsi="inherit"/>
                <w:bCs/>
                <w:bdr w:val="none" w:sz="0" w:space="0" w:color="auto" w:frame="1"/>
                <w:shd w:val="clear" w:color="auto" w:fill="FFFFFF"/>
              </w:rPr>
              <w:t xml:space="preserve">endor's </w:t>
            </w:r>
            <w:r w:rsidR="00D408BB" w:rsidRPr="00000F65">
              <w:rPr>
                <w:rFonts w:ascii="inherit" w:hAnsi="inherit"/>
                <w:bCs/>
                <w:bdr w:val="none" w:sz="0" w:space="0" w:color="auto" w:frame="1"/>
                <w:shd w:val="clear" w:color="auto" w:fill="FFFFFF"/>
              </w:rPr>
              <w:t xml:space="preserve">{Contractor’s} </w:t>
            </w:r>
            <w:r w:rsidR="00355157" w:rsidRPr="00000F65">
              <w:rPr>
                <w:rFonts w:ascii="inherit" w:hAnsi="inherit"/>
                <w:bCs/>
                <w:bdr w:val="none" w:sz="0" w:space="0" w:color="auto" w:frame="1"/>
                <w:shd w:val="clear" w:color="auto" w:fill="FFFFFF"/>
              </w:rPr>
              <w:t>E/EPMS.</w:t>
            </w:r>
            <w:r w:rsidR="00355157" w:rsidRPr="00000F65">
              <w:rPr>
                <w:rFonts w:ascii="inherit" w:hAnsi="inherit" w:hint="eastAsia"/>
                <w:bCs/>
                <w:bdr w:val="none" w:sz="0" w:space="0" w:color="auto" w:frame="1"/>
                <w:shd w:val="clear" w:color="auto" w:fill="FFFFFF"/>
              </w:rPr>
              <w:t> </w:t>
            </w:r>
            <w:r w:rsidR="00355157" w:rsidRPr="00000F65">
              <w:rPr>
                <w:rFonts w:ascii="inherit" w:hAnsi="inherit"/>
                <w:bCs/>
                <w:bdr w:val="none" w:sz="0" w:space="0" w:color="auto" w:frame="1"/>
                <w:shd w:val="clear" w:color="auto" w:fill="FFFFFF"/>
              </w:rPr>
              <w:t xml:space="preserve"> Individuals may use the </w:t>
            </w:r>
            <w:r w:rsidR="00D408BB" w:rsidRPr="00000F65">
              <w:rPr>
                <w:rFonts w:ascii="inherit" w:hAnsi="inherit"/>
                <w:bCs/>
                <w:bdr w:val="none" w:sz="0" w:space="0" w:color="auto" w:frame="1"/>
                <w:shd w:val="clear" w:color="auto" w:fill="FFFFFF"/>
              </w:rPr>
              <w:t>V</w:t>
            </w:r>
            <w:r w:rsidR="00355157" w:rsidRPr="00000F65">
              <w:rPr>
                <w:rFonts w:ascii="inherit" w:hAnsi="inherit"/>
                <w:bCs/>
                <w:bdr w:val="none" w:sz="0" w:space="0" w:color="auto" w:frame="1"/>
                <w:shd w:val="clear" w:color="auto" w:fill="FFFFFF"/>
              </w:rPr>
              <w:t xml:space="preserve">endor's </w:t>
            </w:r>
            <w:r w:rsidR="00D408BB" w:rsidRPr="00000F65">
              <w:rPr>
                <w:rFonts w:ascii="inherit" w:hAnsi="inherit"/>
                <w:bCs/>
                <w:bdr w:val="none" w:sz="0" w:space="0" w:color="auto" w:frame="1"/>
                <w:shd w:val="clear" w:color="auto" w:fill="FFFFFF"/>
              </w:rPr>
              <w:t xml:space="preserve">{Contractor’s} </w:t>
            </w:r>
            <w:r w:rsidR="00355157" w:rsidRPr="00000F65">
              <w:rPr>
                <w:rFonts w:ascii="inherit" w:hAnsi="inherit"/>
                <w:bCs/>
                <w:bdr w:val="none" w:sz="0" w:space="0" w:color="auto" w:frame="1"/>
                <w:shd w:val="clear" w:color="auto" w:fill="FFFFFF"/>
              </w:rPr>
              <w:t>IVR system to inquire about their balance, hear confirmation of payments received, or make payments electronically via credit card.</w:t>
            </w:r>
          </w:p>
          <w:p w14:paraId="58F4ABBB" w14:textId="330DBEA6" w:rsidR="00355157" w:rsidRPr="009766A7" w:rsidRDefault="00355157" w:rsidP="007A5827">
            <w:pPr>
              <w:tabs>
                <w:tab w:val="left" w:pos="0"/>
              </w:tabs>
              <w:overflowPunct w:val="0"/>
              <w:autoSpaceDE w:val="0"/>
              <w:autoSpaceDN w:val="0"/>
              <w:adjustRightInd w:val="0"/>
              <w:jc w:val="both"/>
            </w:pPr>
          </w:p>
        </w:tc>
      </w:tr>
      <w:tr w:rsidR="00F478D5" w:rsidRPr="009B66F2" w14:paraId="65C6C334" w14:textId="77777777" w:rsidTr="19E0F00C">
        <w:tc>
          <w:tcPr>
            <w:tcW w:w="877" w:type="dxa"/>
            <w:tcBorders>
              <w:top w:val="single" w:sz="4" w:space="0" w:color="auto"/>
              <w:left w:val="single" w:sz="4" w:space="0" w:color="auto"/>
              <w:bottom w:val="single" w:sz="4" w:space="0" w:color="auto"/>
              <w:right w:val="single" w:sz="4" w:space="0" w:color="auto"/>
            </w:tcBorders>
          </w:tcPr>
          <w:p w14:paraId="18C1ABC0" w14:textId="7B099E09" w:rsidR="00F478D5" w:rsidRPr="00C40BDE" w:rsidRDefault="00157452" w:rsidP="0043658F">
            <w:pPr>
              <w:tabs>
                <w:tab w:val="left" w:pos="0"/>
              </w:tabs>
              <w:autoSpaceDN w:val="0"/>
              <w:jc w:val="center"/>
            </w:pPr>
            <w:r>
              <w:t>291</w:t>
            </w:r>
          </w:p>
        </w:tc>
        <w:tc>
          <w:tcPr>
            <w:tcW w:w="2160" w:type="dxa"/>
            <w:tcBorders>
              <w:top w:val="single" w:sz="4" w:space="0" w:color="auto"/>
              <w:left w:val="single" w:sz="4" w:space="0" w:color="auto"/>
              <w:bottom w:val="single" w:sz="4" w:space="0" w:color="auto"/>
              <w:right w:val="single" w:sz="4" w:space="0" w:color="auto"/>
            </w:tcBorders>
          </w:tcPr>
          <w:p w14:paraId="58E6B539" w14:textId="77777777" w:rsidR="00F478D5" w:rsidRPr="00713FC0" w:rsidRDefault="00F478D5" w:rsidP="00B949DB">
            <w:pPr>
              <w:tabs>
                <w:tab w:val="left" w:pos="0"/>
              </w:tabs>
              <w:overflowPunct w:val="0"/>
              <w:autoSpaceDE w:val="0"/>
              <w:autoSpaceDN w:val="0"/>
              <w:adjustRightInd w:val="0"/>
              <w:jc w:val="center"/>
            </w:pPr>
            <w:r w:rsidRPr="00BB0E5F">
              <w:t>Section 3.6.3.7.A, Premium Contribution Assignment and Collection</w:t>
            </w:r>
          </w:p>
        </w:tc>
        <w:tc>
          <w:tcPr>
            <w:tcW w:w="7200" w:type="dxa"/>
            <w:tcBorders>
              <w:top w:val="single" w:sz="4" w:space="0" w:color="auto"/>
              <w:left w:val="single" w:sz="4" w:space="0" w:color="auto"/>
              <w:bottom w:val="single" w:sz="4" w:space="0" w:color="auto"/>
              <w:right w:val="single" w:sz="4" w:space="0" w:color="auto"/>
            </w:tcBorders>
          </w:tcPr>
          <w:p w14:paraId="25C328B2" w14:textId="01C57B3C" w:rsidR="00F478D5" w:rsidRDefault="00F478D5" w:rsidP="007A5827">
            <w:pPr>
              <w:pStyle w:val="ListParagraph"/>
              <w:numPr>
                <w:ilvl w:val="0"/>
                <w:numId w:val="82"/>
              </w:numPr>
              <w:tabs>
                <w:tab w:val="left" w:pos="0"/>
              </w:tabs>
              <w:overflowPunct w:val="0"/>
              <w:autoSpaceDE w:val="0"/>
              <w:autoSpaceDN w:val="0"/>
              <w:adjustRightInd w:val="0"/>
              <w:jc w:val="both"/>
              <w:rPr>
                <w:b/>
              </w:rPr>
            </w:pPr>
            <w:r w:rsidRPr="009B66F2">
              <w:rPr>
                <w:b/>
              </w:rPr>
              <w:t xml:space="preserve">Will the NJ Worker Portal determine the appropriate premium amount based on eligibility category? </w:t>
            </w:r>
          </w:p>
          <w:p w14:paraId="10155A6E" w14:textId="77777777" w:rsidR="00F54C6F" w:rsidRPr="009766A7" w:rsidRDefault="00F54C6F" w:rsidP="009766A7">
            <w:pPr>
              <w:tabs>
                <w:tab w:val="left" w:pos="0"/>
              </w:tabs>
              <w:overflowPunct w:val="0"/>
              <w:autoSpaceDE w:val="0"/>
              <w:autoSpaceDN w:val="0"/>
              <w:adjustRightInd w:val="0"/>
              <w:jc w:val="both"/>
              <w:rPr>
                <w:b/>
              </w:rPr>
            </w:pPr>
          </w:p>
          <w:p w14:paraId="50BF2252" w14:textId="7BE61300" w:rsidR="00ED2110" w:rsidRPr="00F54C6F" w:rsidRDefault="00ED2110" w:rsidP="009766A7">
            <w:pPr>
              <w:tabs>
                <w:tab w:val="left" w:pos="0"/>
              </w:tabs>
              <w:overflowPunct w:val="0"/>
              <w:autoSpaceDE w:val="0"/>
              <w:autoSpaceDN w:val="0"/>
              <w:adjustRightInd w:val="0"/>
              <w:ind w:left="360"/>
              <w:jc w:val="both"/>
            </w:pPr>
            <w:r w:rsidRPr="00F54C6F">
              <w:t xml:space="preserve">The NJ Worker Portal </w:t>
            </w:r>
            <w:r w:rsidR="007E020D" w:rsidRPr="00F54C6F">
              <w:t>will determine the appropriate program status code for the eligible individual, which determines the premium amount.</w:t>
            </w:r>
          </w:p>
          <w:p w14:paraId="768A24AA" w14:textId="77777777" w:rsidR="0069097A" w:rsidRPr="009766A7" w:rsidRDefault="0069097A" w:rsidP="009766A7">
            <w:pPr>
              <w:tabs>
                <w:tab w:val="left" w:pos="0"/>
              </w:tabs>
              <w:overflowPunct w:val="0"/>
              <w:autoSpaceDE w:val="0"/>
              <w:autoSpaceDN w:val="0"/>
              <w:adjustRightInd w:val="0"/>
              <w:jc w:val="both"/>
              <w:rPr>
                <w:b/>
              </w:rPr>
            </w:pPr>
          </w:p>
          <w:p w14:paraId="4473D957" w14:textId="470E3051" w:rsidR="007E020D" w:rsidRDefault="00F478D5" w:rsidP="007A5827">
            <w:pPr>
              <w:pStyle w:val="ListParagraph"/>
              <w:numPr>
                <w:ilvl w:val="0"/>
                <w:numId w:val="82"/>
              </w:numPr>
              <w:tabs>
                <w:tab w:val="left" w:pos="0"/>
              </w:tabs>
              <w:overflowPunct w:val="0"/>
              <w:autoSpaceDE w:val="0"/>
              <w:autoSpaceDN w:val="0"/>
              <w:adjustRightInd w:val="0"/>
              <w:jc w:val="both"/>
              <w:rPr>
                <w:b/>
              </w:rPr>
            </w:pPr>
            <w:r w:rsidRPr="009B66F2">
              <w:rPr>
                <w:b/>
              </w:rPr>
              <w:t xml:space="preserve">Is the Contractor required to calculate the FPL? </w:t>
            </w:r>
          </w:p>
          <w:p w14:paraId="06606AB9" w14:textId="77777777" w:rsidR="00F54C6F" w:rsidRPr="009766A7" w:rsidRDefault="00F54C6F" w:rsidP="009766A7">
            <w:pPr>
              <w:tabs>
                <w:tab w:val="left" w:pos="0"/>
              </w:tabs>
              <w:overflowPunct w:val="0"/>
              <w:autoSpaceDE w:val="0"/>
              <w:autoSpaceDN w:val="0"/>
              <w:adjustRightInd w:val="0"/>
              <w:jc w:val="both"/>
              <w:rPr>
                <w:b/>
              </w:rPr>
            </w:pPr>
          </w:p>
          <w:p w14:paraId="3FED926D" w14:textId="77777777" w:rsidR="0069097A" w:rsidRDefault="007E020D" w:rsidP="009766A7">
            <w:pPr>
              <w:tabs>
                <w:tab w:val="left" w:pos="0"/>
              </w:tabs>
              <w:overflowPunct w:val="0"/>
              <w:autoSpaceDE w:val="0"/>
              <w:autoSpaceDN w:val="0"/>
              <w:adjustRightInd w:val="0"/>
              <w:ind w:left="360"/>
              <w:jc w:val="both"/>
            </w:pPr>
            <w:r w:rsidRPr="00F54C6F">
              <w:t>No, the NJ Worker Portal has a calculator to determine the FPL.</w:t>
            </w:r>
            <w:r w:rsidR="00F478D5" w:rsidRPr="00F54C6F">
              <w:t xml:space="preserve"> </w:t>
            </w:r>
          </w:p>
          <w:p w14:paraId="4AFCF819" w14:textId="3090D950" w:rsidR="00CC4691" w:rsidRPr="00C34A4C" w:rsidRDefault="00CC4691" w:rsidP="009766A7">
            <w:pPr>
              <w:tabs>
                <w:tab w:val="left" w:pos="0"/>
              </w:tabs>
              <w:overflowPunct w:val="0"/>
              <w:autoSpaceDE w:val="0"/>
              <w:autoSpaceDN w:val="0"/>
              <w:adjustRightInd w:val="0"/>
              <w:ind w:left="360"/>
              <w:jc w:val="both"/>
            </w:pPr>
          </w:p>
        </w:tc>
      </w:tr>
      <w:tr w:rsidR="00F478D5" w:rsidRPr="009B66F2" w14:paraId="2E1AD4A9" w14:textId="77777777" w:rsidTr="19E0F00C">
        <w:tc>
          <w:tcPr>
            <w:tcW w:w="877" w:type="dxa"/>
            <w:tcBorders>
              <w:top w:val="single" w:sz="4" w:space="0" w:color="auto"/>
              <w:left w:val="single" w:sz="4" w:space="0" w:color="auto"/>
              <w:bottom w:val="single" w:sz="4" w:space="0" w:color="auto"/>
              <w:right w:val="single" w:sz="4" w:space="0" w:color="auto"/>
            </w:tcBorders>
          </w:tcPr>
          <w:p w14:paraId="153B7FDB" w14:textId="08A90EB7" w:rsidR="00F478D5" w:rsidRPr="00C40BDE" w:rsidRDefault="00157452" w:rsidP="0043658F">
            <w:pPr>
              <w:tabs>
                <w:tab w:val="left" w:pos="0"/>
              </w:tabs>
              <w:autoSpaceDN w:val="0"/>
              <w:jc w:val="center"/>
            </w:pPr>
            <w:r>
              <w:t>292</w:t>
            </w:r>
          </w:p>
        </w:tc>
        <w:tc>
          <w:tcPr>
            <w:tcW w:w="2160" w:type="dxa"/>
            <w:tcBorders>
              <w:top w:val="single" w:sz="4" w:space="0" w:color="auto"/>
              <w:left w:val="single" w:sz="4" w:space="0" w:color="auto"/>
              <w:bottom w:val="single" w:sz="4" w:space="0" w:color="auto"/>
              <w:right w:val="single" w:sz="4" w:space="0" w:color="auto"/>
            </w:tcBorders>
          </w:tcPr>
          <w:p w14:paraId="26A49F7F" w14:textId="2DC194D5" w:rsidR="00F478D5" w:rsidRPr="00713FC0" w:rsidRDefault="00F478D5" w:rsidP="00B949DB">
            <w:pPr>
              <w:tabs>
                <w:tab w:val="left" w:pos="0"/>
                <w:tab w:val="left" w:pos="344"/>
              </w:tabs>
              <w:overflowPunct w:val="0"/>
              <w:autoSpaceDE w:val="0"/>
              <w:autoSpaceDN w:val="0"/>
              <w:adjustRightInd w:val="0"/>
              <w:jc w:val="center"/>
            </w:pPr>
            <w:r w:rsidRPr="007D7454">
              <w:t>Section 3.6.3.8, Premium Refund</w:t>
            </w:r>
          </w:p>
        </w:tc>
        <w:tc>
          <w:tcPr>
            <w:tcW w:w="7200" w:type="dxa"/>
            <w:tcBorders>
              <w:top w:val="single" w:sz="4" w:space="0" w:color="auto"/>
              <w:left w:val="single" w:sz="4" w:space="0" w:color="auto"/>
              <w:bottom w:val="single" w:sz="4" w:space="0" w:color="auto"/>
              <w:right w:val="single" w:sz="4" w:space="0" w:color="auto"/>
            </w:tcBorders>
          </w:tcPr>
          <w:p w14:paraId="53B3C11C" w14:textId="34E16D29" w:rsidR="007E020D" w:rsidRDefault="00F478D5" w:rsidP="007A5827">
            <w:pPr>
              <w:pStyle w:val="ListParagraph"/>
              <w:numPr>
                <w:ilvl w:val="0"/>
                <w:numId w:val="83"/>
              </w:numPr>
              <w:tabs>
                <w:tab w:val="left" w:pos="0"/>
              </w:tabs>
              <w:overflowPunct w:val="0"/>
              <w:autoSpaceDE w:val="0"/>
              <w:autoSpaceDN w:val="0"/>
              <w:adjustRightInd w:val="0"/>
              <w:jc w:val="both"/>
              <w:rPr>
                <w:b/>
              </w:rPr>
            </w:pPr>
            <w:r w:rsidRPr="009B66F2">
              <w:rPr>
                <w:b/>
              </w:rPr>
              <w:t>If a consumer overpays a premium amount shall the vendor apply the overpayment to any past due amounts associated with the account?</w:t>
            </w:r>
          </w:p>
          <w:p w14:paraId="4725A0BA" w14:textId="77777777" w:rsidR="00F54C6F" w:rsidRPr="009766A7" w:rsidRDefault="00F54C6F" w:rsidP="009766A7">
            <w:pPr>
              <w:tabs>
                <w:tab w:val="left" w:pos="0"/>
              </w:tabs>
              <w:overflowPunct w:val="0"/>
              <w:autoSpaceDE w:val="0"/>
              <w:autoSpaceDN w:val="0"/>
              <w:adjustRightInd w:val="0"/>
              <w:jc w:val="both"/>
              <w:rPr>
                <w:b/>
              </w:rPr>
            </w:pPr>
          </w:p>
          <w:p w14:paraId="050D146F" w14:textId="682187DD" w:rsidR="00642C3A" w:rsidRDefault="00642C3A" w:rsidP="00CC4691">
            <w:pPr>
              <w:ind w:left="360"/>
              <w:rPr>
                <w:b/>
              </w:rPr>
            </w:pPr>
            <w:r w:rsidRPr="00CF0BF0">
              <w:t xml:space="preserve">Yes  </w:t>
            </w:r>
          </w:p>
          <w:p w14:paraId="7D4A7AE3" w14:textId="77777777" w:rsidR="00642C3A" w:rsidRDefault="00642C3A" w:rsidP="009766A7">
            <w:pPr>
              <w:rPr>
                <w:b/>
              </w:rPr>
            </w:pPr>
          </w:p>
          <w:p w14:paraId="71690E4E" w14:textId="59FD2D59" w:rsidR="00D74AB3" w:rsidRDefault="00F478D5" w:rsidP="006B1FE2">
            <w:pPr>
              <w:pStyle w:val="ListParagraph"/>
              <w:numPr>
                <w:ilvl w:val="0"/>
                <w:numId w:val="83"/>
              </w:numPr>
              <w:rPr>
                <w:b/>
                <w:bCs/>
              </w:rPr>
            </w:pPr>
            <w:r w:rsidRPr="19E0F00C">
              <w:rPr>
                <w:b/>
                <w:bCs/>
              </w:rPr>
              <w:t>Or shall the vendor refund the consumer any overages regardless of past due amounts?</w:t>
            </w:r>
          </w:p>
          <w:p w14:paraId="29EFB1BC" w14:textId="77777777" w:rsidR="00F54C6F" w:rsidRPr="009766A7" w:rsidRDefault="00F54C6F" w:rsidP="009766A7">
            <w:pPr>
              <w:tabs>
                <w:tab w:val="left" w:pos="0"/>
              </w:tabs>
              <w:overflowPunct w:val="0"/>
              <w:autoSpaceDE w:val="0"/>
              <w:autoSpaceDN w:val="0"/>
              <w:adjustRightInd w:val="0"/>
              <w:jc w:val="both"/>
              <w:rPr>
                <w:b/>
              </w:rPr>
            </w:pPr>
          </w:p>
          <w:p w14:paraId="56EBB7C2" w14:textId="77777777" w:rsidR="0069097A" w:rsidRDefault="00D74AB3" w:rsidP="009766A7">
            <w:pPr>
              <w:tabs>
                <w:tab w:val="left" w:pos="0"/>
              </w:tabs>
              <w:overflowPunct w:val="0"/>
              <w:autoSpaceDE w:val="0"/>
              <w:autoSpaceDN w:val="0"/>
              <w:adjustRightInd w:val="0"/>
              <w:ind w:left="360"/>
              <w:jc w:val="both"/>
            </w:pPr>
            <w:r w:rsidRPr="00F54C6F">
              <w:t>No, overpayments shall be applied to the following months balance.</w:t>
            </w:r>
            <w:r w:rsidR="00F478D5" w:rsidRPr="00F54C6F">
              <w:t xml:space="preserve">  </w:t>
            </w:r>
          </w:p>
          <w:p w14:paraId="2D86F968" w14:textId="53329785" w:rsidR="00CC4691" w:rsidRPr="00C34A4C" w:rsidRDefault="00CC4691" w:rsidP="009766A7">
            <w:pPr>
              <w:tabs>
                <w:tab w:val="left" w:pos="0"/>
              </w:tabs>
              <w:overflowPunct w:val="0"/>
              <w:autoSpaceDE w:val="0"/>
              <w:autoSpaceDN w:val="0"/>
              <w:adjustRightInd w:val="0"/>
              <w:ind w:left="360"/>
              <w:jc w:val="both"/>
            </w:pPr>
          </w:p>
        </w:tc>
      </w:tr>
      <w:tr w:rsidR="005222F0" w:rsidRPr="00F05321" w14:paraId="18F4981D" w14:textId="77777777" w:rsidTr="19E0F00C">
        <w:tc>
          <w:tcPr>
            <w:tcW w:w="877" w:type="dxa"/>
            <w:tcBorders>
              <w:top w:val="single" w:sz="4" w:space="0" w:color="auto"/>
              <w:left w:val="single" w:sz="4" w:space="0" w:color="auto"/>
              <w:bottom w:val="single" w:sz="4" w:space="0" w:color="auto"/>
              <w:right w:val="single" w:sz="4" w:space="0" w:color="auto"/>
            </w:tcBorders>
          </w:tcPr>
          <w:p w14:paraId="06D07D55" w14:textId="724B81FE" w:rsidR="005222F0" w:rsidRPr="00C40BDE" w:rsidRDefault="00157452" w:rsidP="00BB1171">
            <w:pPr>
              <w:tabs>
                <w:tab w:val="left" w:pos="0"/>
              </w:tabs>
              <w:autoSpaceDN w:val="0"/>
              <w:jc w:val="center"/>
            </w:pPr>
            <w:r>
              <w:t>293</w:t>
            </w:r>
          </w:p>
        </w:tc>
        <w:tc>
          <w:tcPr>
            <w:tcW w:w="2160" w:type="dxa"/>
            <w:tcBorders>
              <w:top w:val="single" w:sz="4" w:space="0" w:color="auto"/>
              <w:left w:val="single" w:sz="4" w:space="0" w:color="auto"/>
              <w:bottom w:val="single" w:sz="4" w:space="0" w:color="auto"/>
              <w:right w:val="single" w:sz="4" w:space="0" w:color="auto"/>
            </w:tcBorders>
          </w:tcPr>
          <w:p w14:paraId="0764ED37" w14:textId="76778911" w:rsidR="005222F0" w:rsidRPr="00713FC0" w:rsidRDefault="005222F0" w:rsidP="00B949DB">
            <w:pPr>
              <w:tabs>
                <w:tab w:val="left" w:pos="0"/>
                <w:tab w:val="left" w:pos="451"/>
              </w:tabs>
              <w:overflowPunct w:val="0"/>
              <w:autoSpaceDE w:val="0"/>
              <w:autoSpaceDN w:val="0"/>
              <w:adjustRightInd w:val="0"/>
              <w:jc w:val="center"/>
            </w:pPr>
            <w:r w:rsidRPr="007D7454">
              <w:t>Section 3.6.3.8, Premium Refund</w:t>
            </w:r>
          </w:p>
        </w:tc>
        <w:tc>
          <w:tcPr>
            <w:tcW w:w="7200" w:type="dxa"/>
            <w:tcBorders>
              <w:top w:val="single" w:sz="4" w:space="0" w:color="auto"/>
              <w:left w:val="single" w:sz="4" w:space="0" w:color="auto"/>
              <w:bottom w:val="single" w:sz="4" w:space="0" w:color="auto"/>
              <w:right w:val="single" w:sz="4" w:space="0" w:color="auto"/>
            </w:tcBorders>
          </w:tcPr>
          <w:p w14:paraId="45ED0776" w14:textId="50DC6646" w:rsidR="005222F0" w:rsidRDefault="005222F0" w:rsidP="007A5827">
            <w:pPr>
              <w:pStyle w:val="ListParagraph"/>
              <w:numPr>
                <w:ilvl w:val="0"/>
                <w:numId w:val="85"/>
              </w:numPr>
              <w:tabs>
                <w:tab w:val="left" w:pos="0"/>
              </w:tabs>
              <w:overflowPunct w:val="0"/>
              <w:autoSpaceDE w:val="0"/>
              <w:autoSpaceDN w:val="0"/>
              <w:adjustRightInd w:val="0"/>
              <w:jc w:val="both"/>
              <w:rPr>
                <w:b/>
              </w:rPr>
            </w:pPr>
            <w:r w:rsidRPr="00F05321">
              <w:rPr>
                <w:b/>
              </w:rPr>
              <w:t xml:space="preserve">Are premiums to be applied to past due amounts prior to current billing periods? </w:t>
            </w:r>
          </w:p>
          <w:p w14:paraId="324C5F93" w14:textId="77777777" w:rsidR="00F54C6F" w:rsidRPr="009766A7" w:rsidRDefault="00F54C6F" w:rsidP="009766A7">
            <w:pPr>
              <w:tabs>
                <w:tab w:val="left" w:pos="0"/>
              </w:tabs>
              <w:overflowPunct w:val="0"/>
              <w:autoSpaceDE w:val="0"/>
              <w:autoSpaceDN w:val="0"/>
              <w:adjustRightInd w:val="0"/>
              <w:jc w:val="both"/>
              <w:rPr>
                <w:b/>
              </w:rPr>
            </w:pPr>
          </w:p>
          <w:p w14:paraId="190C0132" w14:textId="060297AC" w:rsidR="0069097A" w:rsidRPr="009766A7" w:rsidRDefault="000A40A7" w:rsidP="009766A7">
            <w:pPr>
              <w:tabs>
                <w:tab w:val="left" w:pos="0"/>
              </w:tabs>
              <w:overflowPunct w:val="0"/>
              <w:autoSpaceDE w:val="0"/>
              <w:autoSpaceDN w:val="0"/>
              <w:adjustRightInd w:val="0"/>
              <w:ind w:left="360"/>
              <w:jc w:val="both"/>
            </w:pPr>
            <w:r w:rsidRPr="009766A7">
              <w:t>Premiums are applied to current billing periods.  The outstanding balance remains as a receivable.</w:t>
            </w:r>
          </w:p>
          <w:p w14:paraId="2715B696" w14:textId="77777777" w:rsidR="000A40A7" w:rsidRPr="009766A7" w:rsidRDefault="000A40A7" w:rsidP="009766A7">
            <w:pPr>
              <w:tabs>
                <w:tab w:val="left" w:pos="0"/>
              </w:tabs>
              <w:overflowPunct w:val="0"/>
              <w:autoSpaceDE w:val="0"/>
              <w:autoSpaceDN w:val="0"/>
              <w:adjustRightInd w:val="0"/>
              <w:jc w:val="both"/>
              <w:rPr>
                <w:b/>
              </w:rPr>
            </w:pPr>
          </w:p>
          <w:p w14:paraId="7C968DD0" w14:textId="6E051A03" w:rsidR="005222F0" w:rsidRDefault="005222F0" w:rsidP="00452724">
            <w:pPr>
              <w:pStyle w:val="ListParagraph"/>
              <w:numPr>
                <w:ilvl w:val="0"/>
                <w:numId w:val="85"/>
              </w:numPr>
              <w:tabs>
                <w:tab w:val="left" w:pos="0"/>
              </w:tabs>
              <w:overflowPunct w:val="0"/>
              <w:autoSpaceDE w:val="0"/>
              <w:autoSpaceDN w:val="0"/>
              <w:adjustRightInd w:val="0"/>
              <w:jc w:val="both"/>
              <w:rPr>
                <w:b/>
              </w:rPr>
            </w:pPr>
            <w:r w:rsidRPr="00F05321">
              <w:rPr>
                <w:b/>
              </w:rPr>
              <w:t xml:space="preserve">If a consumer carries a balance from November does the December payment first apply to the November balance before being applied to the December balance? </w:t>
            </w:r>
            <w:r w:rsidRPr="009766A7">
              <w:rPr>
                <w:b/>
              </w:rPr>
              <w:t xml:space="preserve"> </w:t>
            </w:r>
          </w:p>
          <w:p w14:paraId="54C3DF39" w14:textId="77777777" w:rsidR="00F54C6F" w:rsidRPr="009766A7" w:rsidRDefault="00F54C6F" w:rsidP="009766A7">
            <w:pPr>
              <w:tabs>
                <w:tab w:val="left" w:pos="0"/>
              </w:tabs>
              <w:overflowPunct w:val="0"/>
              <w:autoSpaceDE w:val="0"/>
              <w:autoSpaceDN w:val="0"/>
              <w:adjustRightInd w:val="0"/>
              <w:jc w:val="both"/>
              <w:rPr>
                <w:b/>
              </w:rPr>
            </w:pPr>
          </w:p>
          <w:p w14:paraId="5CF65B4A" w14:textId="77777777" w:rsidR="0069097A" w:rsidRDefault="000A40A7" w:rsidP="009766A7">
            <w:pPr>
              <w:tabs>
                <w:tab w:val="left" w:pos="0"/>
              </w:tabs>
              <w:overflowPunct w:val="0"/>
              <w:autoSpaceDE w:val="0"/>
              <w:autoSpaceDN w:val="0"/>
              <w:adjustRightInd w:val="0"/>
              <w:ind w:left="360"/>
              <w:jc w:val="both"/>
            </w:pPr>
            <w:r w:rsidRPr="00F54C6F">
              <w:t>No, payment applies to the December balance.</w:t>
            </w:r>
          </w:p>
          <w:p w14:paraId="3144015A" w14:textId="5E2C1A35" w:rsidR="00CC4691" w:rsidRPr="00C34A4C" w:rsidRDefault="00CC4691" w:rsidP="009766A7">
            <w:pPr>
              <w:tabs>
                <w:tab w:val="left" w:pos="0"/>
              </w:tabs>
              <w:overflowPunct w:val="0"/>
              <w:autoSpaceDE w:val="0"/>
              <w:autoSpaceDN w:val="0"/>
              <w:adjustRightInd w:val="0"/>
              <w:ind w:left="360"/>
              <w:jc w:val="both"/>
            </w:pPr>
          </w:p>
        </w:tc>
      </w:tr>
      <w:tr w:rsidR="005222F0" w:rsidRPr="00C40BDE" w14:paraId="0805F75E" w14:textId="77777777" w:rsidTr="19E0F00C">
        <w:tc>
          <w:tcPr>
            <w:tcW w:w="877" w:type="dxa"/>
            <w:tcBorders>
              <w:top w:val="single" w:sz="4" w:space="0" w:color="auto"/>
              <w:left w:val="single" w:sz="4" w:space="0" w:color="auto"/>
              <w:bottom w:val="single" w:sz="4" w:space="0" w:color="auto"/>
              <w:right w:val="single" w:sz="4" w:space="0" w:color="auto"/>
            </w:tcBorders>
          </w:tcPr>
          <w:p w14:paraId="7A7C4FC5" w14:textId="617ECF02" w:rsidR="005222F0" w:rsidRPr="00C40BDE" w:rsidRDefault="00157452" w:rsidP="007A5827">
            <w:pPr>
              <w:tabs>
                <w:tab w:val="left" w:pos="0"/>
              </w:tabs>
              <w:autoSpaceDN w:val="0"/>
              <w:jc w:val="center"/>
            </w:pPr>
            <w:r>
              <w:t>294</w:t>
            </w:r>
          </w:p>
        </w:tc>
        <w:tc>
          <w:tcPr>
            <w:tcW w:w="2160" w:type="dxa"/>
            <w:tcBorders>
              <w:top w:val="single" w:sz="4" w:space="0" w:color="auto"/>
              <w:left w:val="single" w:sz="4" w:space="0" w:color="auto"/>
              <w:bottom w:val="single" w:sz="4" w:space="0" w:color="auto"/>
              <w:right w:val="single" w:sz="4" w:space="0" w:color="auto"/>
            </w:tcBorders>
          </w:tcPr>
          <w:p w14:paraId="0E0D4476" w14:textId="77777777" w:rsidR="005222F0" w:rsidRPr="00713FC0" w:rsidRDefault="005222F0" w:rsidP="00B949DB">
            <w:pPr>
              <w:tabs>
                <w:tab w:val="left" w:pos="0"/>
              </w:tabs>
              <w:overflowPunct w:val="0"/>
              <w:autoSpaceDE w:val="0"/>
              <w:autoSpaceDN w:val="0"/>
              <w:adjustRightInd w:val="0"/>
              <w:jc w:val="center"/>
            </w:pPr>
            <w:r w:rsidRPr="007D7454">
              <w:t>Section 3.6.3.10.A, Lock Box</w:t>
            </w:r>
          </w:p>
        </w:tc>
        <w:tc>
          <w:tcPr>
            <w:tcW w:w="7200" w:type="dxa"/>
            <w:tcBorders>
              <w:top w:val="single" w:sz="4" w:space="0" w:color="auto"/>
              <w:left w:val="single" w:sz="4" w:space="0" w:color="auto"/>
              <w:bottom w:val="single" w:sz="4" w:space="0" w:color="auto"/>
              <w:right w:val="single" w:sz="4" w:space="0" w:color="auto"/>
            </w:tcBorders>
          </w:tcPr>
          <w:p w14:paraId="66A2A962" w14:textId="147E2957" w:rsidR="000A40A7" w:rsidRDefault="005222F0" w:rsidP="007A5827">
            <w:pPr>
              <w:tabs>
                <w:tab w:val="left" w:pos="0"/>
              </w:tabs>
              <w:overflowPunct w:val="0"/>
              <w:autoSpaceDE w:val="0"/>
              <w:autoSpaceDN w:val="0"/>
              <w:adjustRightInd w:val="0"/>
              <w:jc w:val="both"/>
              <w:rPr>
                <w:b/>
              </w:rPr>
            </w:pPr>
            <w:r w:rsidRPr="007D7454">
              <w:rPr>
                <w:b/>
              </w:rPr>
              <w:t xml:space="preserve">Please confirm that the State has a preferred banking partner and the vendor is not required to bring a banking partner to the solution. </w:t>
            </w:r>
          </w:p>
          <w:p w14:paraId="47049A97" w14:textId="77777777" w:rsidR="00F54C6F" w:rsidRDefault="00F54C6F" w:rsidP="007A5827">
            <w:pPr>
              <w:tabs>
                <w:tab w:val="left" w:pos="0"/>
              </w:tabs>
              <w:overflowPunct w:val="0"/>
              <w:autoSpaceDE w:val="0"/>
              <w:autoSpaceDN w:val="0"/>
              <w:adjustRightInd w:val="0"/>
              <w:jc w:val="both"/>
              <w:rPr>
                <w:b/>
              </w:rPr>
            </w:pPr>
          </w:p>
          <w:p w14:paraId="414DA1AF" w14:textId="77777777" w:rsidR="0069097A" w:rsidRDefault="000A40A7">
            <w:pPr>
              <w:tabs>
                <w:tab w:val="left" w:pos="0"/>
              </w:tabs>
              <w:overflowPunct w:val="0"/>
              <w:autoSpaceDE w:val="0"/>
              <w:autoSpaceDN w:val="0"/>
              <w:adjustRightInd w:val="0"/>
              <w:jc w:val="both"/>
            </w:pPr>
            <w:r w:rsidRPr="009766A7">
              <w:t xml:space="preserve">The State does not have a preferred banking partner.  The </w:t>
            </w:r>
            <w:r w:rsidR="00215D89">
              <w:t>Vendor</w:t>
            </w:r>
            <w:r w:rsidR="00E60B81">
              <w:t xml:space="preserve"> {Contractor}</w:t>
            </w:r>
            <w:r w:rsidRPr="009766A7">
              <w:t xml:space="preserve"> is required to provide a banking partner.</w:t>
            </w:r>
            <w:r w:rsidR="005222F0" w:rsidRPr="009766A7">
              <w:t xml:space="preserve"> </w:t>
            </w:r>
          </w:p>
          <w:p w14:paraId="2E081B24" w14:textId="6DADD83E" w:rsidR="00CC4691" w:rsidRPr="009766A7" w:rsidRDefault="00CC4691">
            <w:pPr>
              <w:tabs>
                <w:tab w:val="left" w:pos="0"/>
              </w:tabs>
              <w:overflowPunct w:val="0"/>
              <w:autoSpaceDE w:val="0"/>
              <w:autoSpaceDN w:val="0"/>
              <w:adjustRightInd w:val="0"/>
              <w:jc w:val="both"/>
            </w:pPr>
          </w:p>
        </w:tc>
      </w:tr>
      <w:tr w:rsidR="00F478D5" w:rsidRPr="00C40BDE" w14:paraId="598506E2" w14:textId="77777777" w:rsidTr="19E0F00C">
        <w:tc>
          <w:tcPr>
            <w:tcW w:w="877" w:type="dxa"/>
            <w:tcBorders>
              <w:top w:val="single" w:sz="4" w:space="0" w:color="auto"/>
              <w:left w:val="single" w:sz="4" w:space="0" w:color="auto"/>
              <w:bottom w:val="single" w:sz="4" w:space="0" w:color="auto"/>
              <w:right w:val="single" w:sz="4" w:space="0" w:color="auto"/>
            </w:tcBorders>
          </w:tcPr>
          <w:p w14:paraId="04323D0E" w14:textId="378CF40F" w:rsidR="00F478D5" w:rsidRPr="00C40BDE" w:rsidRDefault="00157452" w:rsidP="0043658F">
            <w:pPr>
              <w:tabs>
                <w:tab w:val="left" w:pos="0"/>
              </w:tabs>
              <w:autoSpaceDN w:val="0"/>
              <w:jc w:val="center"/>
            </w:pPr>
            <w:r>
              <w:lastRenderedPageBreak/>
              <w:t>295</w:t>
            </w:r>
          </w:p>
        </w:tc>
        <w:tc>
          <w:tcPr>
            <w:tcW w:w="2160" w:type="dxa"/>
            <w:tcBorders>
              <w:top w:val="single" w:sz="4" w:space="0" w:color="auto"/>
              <w:left w:val="single" w:sz="4" w:space="0" w:color="auto"/>
              <w:bottom w:val="single" w:sz="4" w:space="0" w:color="auto"/>
              <w:right w:val="single" w:sz="4" w:space="0" w:color="auto"/>
            </w:tcBorders>
          </w:tcPr>
          <w:p w14:paraId="165CEEBF" w14:textId="62D23B46" w:rsidR="00F478D5" w:rsidRPr="00713FC0" w:rsidRDefault="00F478D5" w:rsidP="00B949DB">
            <w:pPr>
              <w:tabs>
                <w:tab w:val="left" w:pos="0"/>
                <w:tab w:val="left" w:pos="473"/>
              </w:tabs>
              <w:overflowPunct w:val="0"/>
              <w:autoSpaceDE w:val="0"/>
              <w:autoSpaceDN w:val="0"/>
              <w:adjustRightInd w:val="0"/>
              <w:jc w:val="center"/>
            </w:pPr>
            <w:r w:rsidRPr="007D7454">
              <w:t>Section 3.6.4.1, Customer Satisfaction and Retention</w:t>
            </w:r>
          </w:p>
        </w:tc>
        <w:tc>
          <w:tcPr>
            <w:tcW w:w="7200" w:type="dxa"/>
            <w:tcBorders>
              <w:top w:val="single" w:sz="4" w:space="0" w:color="auto"/>
              <w:left w:val="single" w:sz="4" w:space="0" w:color="auto"/>
              <w:bottom w:val="single" w:sz="4" w:space="0" w:color="auto"/>
              <w:right w:val="single" w:sz="4" w:space="0" w:color="auto"/>
            </w:tcBorders>
          </w:tcPr>
          <w:p w14:paraId="59D575CA" w14:textId="77777777" w:rsidR="00F54C6F" w:rsidRDefault="00F478D5" w:rsidP="007A5827">
            <w:pPr>
              <w:tabs>
                <w:tab w:val="left" w:pos="0"/>
              </w:tabs>
              <w:overflowPunct w:val="0"/>
              <w:autoSpaceDE w:val="0"/>
              <w:autoSpaceDN w:val="0"/>
              <w:adjustRightInd w:val="0"/>
              <w:jc w:val="both"/>
              <w:rPr>
                <w:b/>
              </w:rPr>
            </w:pPr>
            <w:r w:rsidRPr="006B66D7">
              <w:rPr>
                <w:b/>
              </w:rPr>
              <w:t xml:space="preserve">Does the State require a sampling minimum in terms of total customers surveyed or percentage of enrollment/overall population? </w:t>
            </w:r>
          </w:p>
          <w:p w14:paraId="40529A5A" w14:textId="27DCB9ED" w:rsidR="000A40A7" w:rsidRDefault="00F478D5" w:rsidP="007A5827">
            <w:pPr>
              <w:tabs>
                <w:tab w:val="left" w:pos="0"/>
              </w:tabs>
              <w:overflowPunct w:val="0"/>
              <w:autoSpaceDE w:val="0"/>
              <w:autoSpaceDN w:val="0"/>
              <w:adjustRightInd w:val="0"/>
              <w:jc w:val="both"/>
              <w:rPr>
                <w:b/>
              </w:rPr>
            </w:pPr>
            <w:r w:rsidRPr="006B66D7">
              <w:rPr>
                <w:b/>
              </w:rPr>
              <w:t xml:space="preserve"> </w:t>
            </w:r>
          </w:p>
          <w:p w14:paraId="5AD9431C" w14:textId="19ACAB8C" w:rsidR="000A40A7" w:rsidRDefault="00642C3A">
            <w:pPr>
              <w:tabs>
                <w:tab w:val="left" w:pos="0"/>
              </w:tabs>
              <w:overflowPunct w:val="0"/>
              <w:autoSpaceDE w:val="0"/>
              <w:autoSpaceDN w:val="0"/>
              <w:adjustRightInd w:val="0"/>
              <w:jc w:val="both"/>
            </w:pPr>
            <w:r w:rsidRPr="00CF0BF0">
              <w:t xml:space="preserve">Yes, </w:t>
            </w:r>
            <w:r w:rsidR="00A11193">
              <w:t xml:space="preserve">the sampling minimum is </w:t>
            </w:r>
            <w:r w:rsidRPr="00CF0BF0">
              <w:t>whatever is st</w:t>
            </w:r>
            <w:r w:rsidR="00CF0BF0" w:rsidRPr="009766A7">
              <w:t>a</w:t>
            </w:r>
            <w:r w:rsidRPr="00CF0BF0">
              <w:t>ti</w:t>
            </w:r>
            <w:r w:rsidR="00CF0BF0" w:rsidRPr="009766A7">
              <w:t>s</w:t>
            </w:r>
            <w:r w:rsidRPr="00CF0BF0">
              <w:t xml:space="preserve">tically significant to the </w:t>
            </w:r>
            <w:r w:rsidR="00A11193">
              <w:t xml:space="preserve">requested </w:t>
            </w:r>
            <w:r w:rsidRPr="00CF0BF0">
              <w:t>survey.</w:t>
            </w:r>
            <w:r>
              <w:t xml:space="preserve">  </w:t>
            </w:r>
            <w:r w:rsidR="00CF0BF0">
              <w:t>Surveys have currently been suspended</w:t>
            </w:r>
            <w:r w:rsidR="00FF5008">
              <w:t>;</w:t>
            </w:r>
            <w:r w:rsidR="000A40A7" w:rsidRPr="009766A7">
              <w:t xml:space="preserve"> however, the </w:t>
            </w:r>
            <w:r w:rsidR="00215D89">
              <w:t>Vendor</w:t>
            </w:r>
            <w:r w:rsidR="000A40A7" w:rsidRPr="009766A7">
              <w:t xml:space="preserve"> </w:t>
            </w:r>
            <w:r w:rsidR="008B6C76">
              <w:t xml:space="preserve">{Contractor} </w:t>
            </w:r>
            <w:r w:rsidR="000A40A7" w:rsidRPr="009766A7">
              <w:t>must be capable of conducting a survey at the State’s request.</w:t>
            </w:r>
            <w:r>
              <w:t xml:space="preserve">  </w:t>
            </w:r>
          </w:p>
          <w:p w14:paraId="063FD2C2" w14:textId="63FF7931" w:rsidR="00CC4691" w:rsidRPr="009766A7" w:rsidRDefault="00CC4691">
            <w:pPr>
              <w:tabs>
                <w:tab w:val="left" w:pos="0"/>
              </w:tabs>
              <w:overflowPunct w:val="0"/>
              <w:autoSpaceDE w:val="0"/>
              <w:autoSpaceDN w:val="0"/>
              <w:adjustRightInd w:val="0"/>
              <w:jc w:val="both"/>
            </w:pPr>
          </w:p>
        </w:tc>
      </w:tr>
      <w:tr w:rsidR="00C66B09" w:rsidRPr="00C40BDE" w14:paraId="412E9BE0" w14:textId="77777777" w:rsidTr="19E0F00C">
        <w:tc>
          <w:tcPr>
            <w:tcW w:w="877" w:type="dxa"/>
            <w:tcBorders>
              <w:top w:val="single" w:sz="4" w:space="0" w:color="auto"/>
              <w:left w:val="single" w:sz="4" w:space="0" w:color="auto"/>
              <w:bottom w:val="single" w:sz="4" w:space="0" w:color="auto"/>
              <w:right w:val="single" w:sz="4" w:space="0" w:color="auto"/>
            </w:tcBorders>
          </w:tcPr>
          <w:p w14:paraId="402766CC" w14:textId="23F7F41C" w:rsidR="00C66B09" w:rsidRPr="00C40BDE" w:rsidRDefault="00157452" w:rsidP="00695995">
            <w:pPr>
              <w:tabs>
                <w:tab w:val="left" w:pos="0"/>
              </w:tabs>
              <w:autoSpaceDN w:val="0"/>
              <w:jc w:val="center"/>
            </w:pPr>
            <w:r>
              <w:t>296</w:t>
            </w:r>
          </w:p>
        </w:tc>
        <w:tc>
          <w:tcPr>
            <w:tcW w:w="2160" w:type="dxa"/>
            <w:tcBorders>
              <w:top w:val="single" w:sz="4" w:space="0" w:color="auto"/>
              <w:left w:val="single" w:sz="4" w:space="0" w:color="auto"/>
              <w:bottom w:val="single" w:sz="4" w:space="0" w:color="auto"/>
              <w:right w:val="single" w:sz="4" w:space="0" w:color="auto"/>
            </w:tcBorders>
          </w:tcPr>
          <w:p w14:paraId="429F844A" w14:textId="77777777" w:rsidR="00C66B09" w:rsidRPr="00713FC0" w:rsidRDefault="00C66B09" w:rsidP="00B949DB">
            <w:pPr>
              <w:tabs>
                <w:tab w:val="left" w:pos="0"/>
              </w:tabs>
              <w:overflowPunct w:val="0"/>
              <w:autoSpaceDE w:val="0"/>
              <w:autoSpaceDN w:val="0"/>
              <w:adjustRightInd w:val="0"/>
              <w:jc w:val="center"/>
            </w:pPr>
            <w:r w:rsidRPr="00713FC0">
              <w:t>3.7.1 Identification of Other Insurance</w:t>
            </w:r>
          </w:p>
        </w:tc>
        <w:tc>
          <w:tcPr>
            <w:tcW w:w="7200" w:type="dxa"/>
            <w:tcBorders>
              <w:top w:val="single" w:sz="4" w:space="0" w:color="auto"/>
              <w:left w:val="single" w:sz="4" w:space="0" w:color="auto"/>
              <w:bottom w:val="single" w:sz="4" w:space="0" w:color="auto"/>
              <w:right w:val="single" w:sz="4" w:space="0" w:color="auto"/>
            </w:tcBorders>
          </w:tcPr>
          <w:p w14:paraId="79A2569C" w14:textId="04A7E7E1" w:rsidR="00CC7475" w:rsidRDefault="00C66B09" w:rsidP="009766A7">
            <w:pPr>
              <w:pStyle w:val="ListParagraph"/>
              <w:numPr>
                <w:ilvl w:val="0"/>
                <w:numId w:val="144"/>
              </w:numPr>
              <w:tabs>
                <w:tab w:val="left" w:pos="0"/>
              </w:tabs>
              <w:overflowPunct w:val="0"/>
              <w:autoSpaceDE w:val="0"/>
              <w:autoSpaceDN w:val="0"/>
              <w:adjustRightInd w:val="0"/>
              <w:ind w:left="360"/>
              <w:jc w:val="both"/>
              <w:rPr>
                <w:b/>
              </w:rPr>
            </w:pPr>
            <w:r w:rsidRPr="009766A7">
              <w:rPr>
                <w:b/>
              </w:rPr>
              <w:t xml:space="preserve">What resources does the State provide to conduct such a review of other insurance? </w:t>
            </w:r>
            <w:r w:rsidR="00CC7475" w:rsidRPr="009766A7">
              <w:rPr>
                <w:b/>
              </w:rPr>
              <w:t xml:space="preserve">  </w:t>
            </w:r>
          </w:p>
          <w:p w14:paraId="6DFCDB2E" w14:textId="77777777" w:rsidR="00F54C6F" w:rsidRPr="009766A7" w:rsidRDefault="00F54C6F">
            <w:pPr>
              <w:tabs>
                <w:tab w:val="left" w:pos="0"/>
              </w:tabs>
              <w:overflowPunct w:val="0"/>
              <w:autoSpaceDE w:val="0"/>
              <w:autoSpaceDN w:val="0"/>
              <w:adjustRightInd w:val="0"/>
              <w:jc w:val="both"/>
              <w:rPr>
                <w:b/>
              </w:rPr>
            </w:pPr>
          </w:p>
          <w:p w14:paraId="5839BEE2" w14:textId="54A953DC" w:rsidR="00CC7475" w:rsidRPr="00F54C6F" w:rsidRDefault="00CC7475" w:rsidP="009766A7">
            <w:pPr>
              <w:tabs>
                <w:tab w:val="left" w:pos="0"/>
              </w:tabs>
              <w:overflowPunct w:val="0"/>
              <w:autoSpaceDE w:val="0"/>
              <w:autoSpaceDN w:val="0"/>
              <w:adjustRightInd w:val="0"/>
              <w:ind w:left="360"/>
              <w:jc w:val="both"/>
            </w:pPr>
            <w:r w:rsidRPr="00F54C6F">
              <w:t xml:space="preserve">The State has a Third Party Liability </w:t>
            </w:r>
            <w:r w:rsidR="00E60B81">
              <w:t>v</w:t>
            </w:r>
            <w:r w:rsidR="00215D89">
              <w:t>endor</w:t>
            </w:r>
            <w:r w:rsidRPr="00F54C6F">
              <w:t xml:space="preserve"> that checks for other existing coverage for all </w:t>
            </w:r>
            <w:r w:rsidR="00215D89">
              <w:t>E</w:t>
            </w:r>
            <w:r w:rsidRPr="00F54C6F">
              <w:t>nrollees.</w:t>
            </w:r>
          </w:p>
          <w:p w14:paraId="0F55C895" w14:textId="77777777" w:rsidR="00C66B09" w:rsidRDefault="00C66B09">
            <w:pPr>
              <w:tabs>
                <w:tab w:val="left" w:pos="0"/>
              </w:tabs>
              <w:overflowPunct w:val="0"/>
              <w:autoSpaceDE w:val="0"/>
              <w:autoSpaceDN w:val="0"/>
              <w:adjustRightInd w:val="0"/>
              <w:jc w:val="both"/>
              <w:rPr>
                <w:b/>
              </w:rPr>
            </w:pPr>
          </w:p>
          <w:p w14:paraId="42F691F2" w14:textId="7F02FE4D" w:rsidR="00CC7475" w:rsidRDefault="00C66B09" w:rsidP="009766A7">
            <w:pPr>
              <w:pStyle w:val="ListParagraph"/>
              <w:numPr>
                <w:ilvl w:val="0"/>
                <w:numId w:val="144"/>
              </w:numPr>
              <w:tabs>
                <w:tab w:val="left" w:pos="0"/>
              </w:tabs>
              <w:overflowPunct w:val="0"/>
              <w:autoSpaceDE w:val="0"/>
              <w:autoSpaceDN w:val="0"/>
              <w:adjustRightInd w:val="0"/>
              <w:ind w:left="360"/>
              <w:jc w:val="both"/>
              <w:rPr>
                <w:b/>
              </w:rPr>
            </w:pPr>
            <w:r w:rsidRPr="009766A7">
              <w:rPr>
                <w:b/>
              </w:rPr>
              <w:t>Is this function available within the IES?</w:t>
            </w:r>
            <w:r w:rsidR="00CC7475" w:rsidRPr="009766A7">
              <w:rPr>
                <w:b/>
              </w:rPr>
              <w:t xml:space="preserve">  </w:t>
            </w:r>
          </w:p>
          <w:p w14:paraId="222C05E1" w14:textId="77777777" w:rsidR="00F54C6F" w:rsidRPr="009766A7" w:rsidRDefault="00F54C6F">
            <w:pPr>
              <w:tabs>
                <w:tab w:val="left" w:pos="0"/>
              </w:tabs>
              <w:overflowPunct w:val="0"/>
              <w:autoSpaceDE w:val="0"/>
              <w:autoSpaceDN w:val="0"/>
              <w:adjustRightInd w:val="0"/>
              <w:jc w:val="both"/>
              <w:rPr>
                <w:b/>
              </w:rPr>
            </w:pPr>
          </w:p>
          <w:p w14:paraId="7C758E9D" w14:textId="77777777" w:rsidR="00F54C6F" w:rsidRDefault="00CC7475" w:rsidP="009766A7">
            <w:pPr>
              <w:tabs>
                <w:tab w:val="left" w:pos="0"/>
              </w:tabs>
              <w:overflowPunct w:val="0"/>
              <w:autoSpaceDE w:val="0"/>
              <w:autoSpaceDN w:val="0"/>
              <w:adjustRightInd w:val="0"/>
              <w:ind w:left="360"/>
              <w:jc w:val="both"/>
            </w:pPr>
            <w:r w:rsidRPr="00F54C6F">
              <w:t>No</w:t>
            </w:r>
          </w:p>
          <w:p w14:paraId="68FCB167" w14:textId="1A0CE9E4" w:rsidR="00CC4691" w:rsidRPr="009766A7" w:rsidRDefault="00CC4691" w:rsidP="009766A7">
            <w:pPr>
              <w:tabs>
                <w:tab w:val="left" w:pos="0"/>
              </w:tabs>
              <w:overflowPunct w:val="0"/>
              <w:autoSpaceDE w:val="0"/>
              <w:autoSpaceDN w:val="0"/>
              <w:adjustRightInd w:val="0"/>
              <w:ind w:left="360"/>
              <w:jc w:val="both"/>
            </w:pPr>
          </w:p>
        </w:tc>
      </w:tr>
      <w:tr w:rsidR="00440CDB" w14:paraId="19E952F1" w14:textId="77777777" w:rsidTr="19E0F00C">
        <w:tc>
          <w:tcPr>
            <w:tcW w:w="877" w:type="dxa"/>
            <w:tcBorders>
              <w:top w:val="single" w:sz="4" w:space="0" w:color="auto"/>
              <w:left w:val="single" w:sz="4" w:space="0" w:color="auto"/>
              <w:bottom w:val="single" w:sz="4" w:space="0" w:color="auto"/>
              <w:right w:val="single" w:sz="4" w:space="0" w:color="auto"/>
            </w:tcBorders>
          </w:tcPr>
          <w:p w14:paraId="03892DE1" w14:textId="2198ADAF" w:rsidR="00440CDB" w:rsidRPr="00C40BDE" w:rsidRDefault="00157452" w:rsidP="005663AD">
            <w:pPr>
              <w:tabs>
                <w:tab w:val="left" w:pos="0"/>
              </w:tabs>
              <w:autoSpaceDN w:val="0"/>
              <w:jc w:val="center"/>
            </w:pPr>
            <w:r>
              <w:t>297</w:t>
            </w:r>
          </w:p>
        </w:tc>
        <w:tc>
          <w:tcPr>
            <w:tcW w:w="2160" w:type="dxa"/>
            <w:tcBorders>
              <w:top w:val="single" w:sz="4" w:space="0" w:color="auto"/>
              <w:left w:val="single" w:sz="4" w:space="0" w:color="auto"/>
              <w:bottom w:val="single" w:sz="4" w:space="0" w:color="auto"/>
              <w:right w:val="single" w:sz="4" w:space="0" w:color="auto"/>
            </w:tcBorders>
          </w:tcPr>
          <w:p w14:paraId="40B1D200" w14:textId="3638CE10" w:rsidR="00440CDB" w:rsidRPr="00713FC0" w:rsidRDefault="00BB0E5F" w:rsidP="00B949DB">
            <w:pPr>
              <w:tabs>
                <w:tab w:val="left" w:pos="0"/>
                <w:tab w:val="left" w:pos="247"/>
              </w:tabs>
              <w:overflowPunct w:val="0"/>
              <w:autoSpaceDE w:val="0"/>
              <w:autoSpaceDN w:val="0"/>
              <w:adjustRightInd w:val="0"/>
              <w:jc w:val="center"/>
            </w:pPr>
            <w:r w:rsidRPr="00BB0E5F">
              <w:t>3.7.1 Identification of Other Insurance</w:t>
            </w:r>
          </w:p>
        </w:tc>
        <w:tc>
          <w:tcPr>
            <w:tcW w:w="7200" w:type="dxa"/>
            <w:tcBorders>
              <w:top w:val="single" w:sz="4" w:space="0" w:color="auto"/>
              <w:left w:val="single" w:sz="4" w:space="0" w:color="auto"/>
              <w:bottom w:val="single" w:sz="4" w:space="0" w:color="auto"/>
              <w:right w:val="single" w:sz="4" w:space="0" w:color="auto"/>
            </w:tcBorders>
          </w:tcPr>
          <w:p w14:paraId="4EC8A7D2" w14:textId="1D6D3AD2" w:rsidR="00CC7475" w:rsidRDefault="00BB0E5F" w:rsidP="005663AD">
            <w:pPr>
              <w:tabs>
                <w:tab w:val="left" w:pos="0"/>
              </w:tabs>
              <w:overflowPunct w:val="0"/>
              <w:autoSpaceDE w:val="0"/>
              <w:autoSpaceDN w:val="0"/>
              <w:adjustRightInd w:val="0"/>
              <w:jc w:val="both"/>
              <w:rPr>
                <w:b/>
              </w:rPr>
            </w:pPr>
            <w:r w:rsidRPr="00BB0E5F">
              <w:rPr>
                <w:b/>
              </w:rPr>
              <w:t xml:space="preserve">How/where do Applicants/Beneficiaries indicate access to other health insurance? </w:t>
            </w:r>
          </w:p>
          <w:p w14:paraId="0276554C" w14:textId="77777777" w:rsidR="00F54C6F" w:rsidRDefault="00F54C6F" w:rsidP="005663AD">
            <w:pPr>
              <w:tabs>
                <w:tab w:val="left" w:pos="0"/>
              </w:tabs>
              <w:overflowPunct w:val="0"/>
              <w:autoSpaceDE w:val="0"/>
              <w:autoSpaceDN w:val="0"/>
              <w:adjustRightInd w:val="0"/>
              <w:jc w:val="both"/>
              <w:rPr>
                <w:b/>
              </w:rPr>
            </w:pPr>
          </w:p>
          <w:p w14:paraId="0AD8F5FB" w14:textId="77777777" w:rsidR="00CC7475" w:rsidRDefault="00F54C6F" w:rsidP="005663AD">
            <w:pPr>
              <w:tabs>
                <w:tab w:val="left" w:pos="0"/>
              </w:tabs>
              <w:overflowPunct w:val="0"/>
              <w:autoSpaceDE w:val="0"/>
              <w:autoSpaceDN w:val="0"/>
              <w:adjustRightInd w:val="0"/>
              <w:jc w:val="both"/>
            </w:pPr>
            <w:r w:rsidRPr="009766A7">
              <w:t xml:space="preserve">Beneficiaries should indicate other health insurance on </w:t>
            </w:r>
            <w:r w:rsidR="00CC7475" w:rsidRPr="009766A7">
              <w:t>the application</w:t>
            </w:r>
            <w:r w:rsidRPr="009766A7">
              <w:t>.</w:t>
            </w:r>
          </w:p>
          <w:p w14:paraId="00D22BDC" w14:textId="5466E7D7" w:rsidR="00CC4691" w:rsidRPr="009766A7" w:rsidRDefault="00CC4691" w:rsidP="005663AD">
            <w:pPr>
              <w:tabs>
                <w:tab w:val="left" w:pos="0"/>
              </w:tabs>
              <w:overflowPunct w:val="0"/>
              <w:autoSpaceDE w:val="0"/>
              <w:autoSpaceDN w:val="0"/>
              <w:adjustRightInd w:val="0"/>
              <w:jc w:val="both"/>
            </w:pPr>
          </w:p>
        </w:tc>
      </w:tr>
      <w:tr w:rsidR="00440CDB" w14:paraId="47517C41" w14:textId="77777777" w:rsidTr="19E0F00C">
        <w:tc>
          <w:tcPr>
            <w:tcW w:w="877" w:type="dxa"/>
            <w:tcBorders>
              <w:top w:val="single" w:sz="4" w:space="0" w:color="auto"/>
              <w:left w:val="single" w:sz="4" w:space="0" w:color="auto"/>
              <w:bottom w:val="single" w:sz="4" w:space="0" w:color="auto"/>
              <w:right w:val="single" w:sz="4" w:space="0" w:color="auto"/>
            </w:tcBorders>
          </w:tcPr>
          <w:p w14:paraId="271FADFD" w14:textId="7178F206" w:rsidR="00440CDB" w:rsidRPr="00C40BDE" w:rsidRDefault="00157452" w:rsidP="005663AD">
            <w:pPr>
              <w:tabs>
                <w:tab w:val="left" w:pos="0"/>
              </w:tabs>
              <w:autoSpaceDN w:val="0"/>
              <w:jc w:val="center"/>
            </w:pPr>
            <w:r>
              <w:t>298</w:t>
            </w:r>
          </w:p>
        </w:tc>
        <w:tc>
          <w:tcPr>
            <w:tcW w:w="2160" w:type="dxa"/>
            <w:tcBorders>
              <w:top w:val="single" w:sz="4" w:space="0" w:color="auto"/>
              <w:left w:val="single" w:sz="4" w:space="0" w:color="auto"/>
              <w:bottom w:val="single" w:sz="4" w:space="0" w:color="auto"/>
              <w:right w:val="single" w:sz="4" w:space="0" w:color="auto"/>
            </w:tcBorders>
          </w:tcPr>
          <w:p w14:paraId="05627800" w14:textId="615CC0B9" w:rsidR="00440CDB" w:rsidRPr="00713FC0" w:rsidRDefault="00BB0E5F" w:rsidP="00B949DB">
            <w:pPr>
              <w:tabs>
                <w:tab w:val="left" w:pos="0"/>
              </w:tabs>
              <w:overflowPunct w:val="0"/>
              <w:autoSpaceDE w:val="0"/>
              <w:autoSpaceDN w:val="0"/>
              <w:adjustRightInd w:val="0"/>
              <w:jc w:val="center"/>
            </w:pPr>
            <w:r w:rsidRPr="00BB0E5F">
              <w:t>3.7.1 Identification of Other Insurance</w:t>
            </w:r>
          </w:p>
        </w:tc>
        <w:tc>
          <w:tcPr>
            <w:tcW w:w="7200" w:type="dxa"/>
            <w:tcBorders>
              <w:top w:val="single" w:sz="4" w:space="0" w:color="auto"/>
              <w:left w:val="single" w:sz="4" w:space="0" w:color="auto"/>
              <w:bottom w:val="single" w:sz="4" w:space="0" w:color="auto"/>
              <w:right w:val="single" w:sz="4" w:space="0" w:color="auto"/>
            </w:tcBorders>
          </w:tcPr>
          <w:p w14:paraId="5229EE06" w14:textId="544296B9" w:rsidR="00440CDB" w:rsidRDefault="00BB0E5F" w:rsidP="005663AD">
            <w:pPr>
              <w:tabs>
                <w:tab w:val="left" w:pos="0"/>
              </w:tabs>
              <w:overflowPunct w:val="0"/>
              <w:autoSpaceDE w:val="0"/>
              <w:autoSpaceDN w:val="0"/>
              <w:adjustRightInd w:val="0"/>
              <w:jc w:val="both"/>
              <w:rPr>
                <w:b/>
              </w:rPr>
            </w:pPr>
            <w:r w:rsidRPr="00BB0E5F">
              <w:rPr>
                <w:b/>
              </w:rPr>
              <w:t>Are there any State provided systems that are used to conduct the review for other health insurance?</w:t>
            </w:r>
          </w:p>
          <w:p w14:paraId="199D213C" w14:textId="77777777" w:rsidR="00F54C6F" w:rsidRDefault="00F54C6F" w:rsidP="005663AD">
            <w:pPr>
              <w:tabs>
                <w:tab w:val="left" w:pos="0"/>
              </w:tabs>
              <w:overflowPunct w:val="0"/>
              <w:autoSpaceDE w:val="0"/>
              <w:autoSpaceDN w:val="0"/>
              <w:adjustRightInd w:val="0"/>
              <w:jc w:val="both"/>
              <w:rPr>
                <w:b/>
              </w:rPr>
            </w:pPr>
          </w:p>
          <w:p w14:paraId="5F902C90" w14:textId="77777777" w:rsidR="0069097A" w:rsidRDefault="00CC7475" w:rsidP="005663AD">
            <w:pPr>
              <w:tabs>
                <w:tab w:val="left" w:pos="0"/>
              </w:tabs>
              <w:overflowPunct w:val="0"/>
              <w:autoSpaceDE w:val="0"/>
              <w:autoSpaceDN w:val="0"/>
              <w:adjustRightInd w:val="0"/>
              <w:jc w:val="both"/>
            </w:pPr>
            <w:r w:rsidRPr="009766A7">
              <w:t>There are no State systems used to conduct reviews for other health insurance.</w:t>
            </w:r>
          </w:p>
          <w:p w14:paraId="2DA252DC" w14:textId="1F8229F4" w:rsidR="00CC4691" w:rsidRPr="009766A7" w:rsidRDefault="00CC4691" w:rsidP="005663AD">
            <w:pPr>
              <w:tabs>
                <w:tab w:val="left" w:pos="0"/>
              </w:tabs>
              <w:overflowPunct w:val="0"/>
              <w:autoSpaceDE w:val="0"/>
              <w:autoSpaceDN w:val="0"/>
              <w:adjustRightInd w:val="0"/>
              <w:jc w:val="both"/>
            </w:pPr>
          </w:p>
        </w:tc>
      </w:tr>
      <w:tr w:rsidR="00ED054C" w:rsidRPr="00C40BDE" w14:paraId="1717CF61" w14:textId="77777777" w:rsidTr="19E0F00C">
        <w:tc>
          <w:tcPr>
            <w:tcW w:w="877" w:type="dxa"/>
            <w:tcBorders>
              <w:top w:val="single" w:sz="4" w:space="0" w:color="auto"/>
              <w:left w:val="single" w:sz="4" w:space="0" w:color="auto"/>
              <w:bottom w:val="single" w:sz="4" w:space="0" w:color="auto"/>
              <w:right w:val="single" w:sz="4" w:space="0" w:color="auto"/>
            </w:tcBorders>
          </w:tcPr>
          <w:p w14:paraId="50D8AF77" w14:textId="1B87CB00" w:rsidR="00ED054C" w:rsidRPr="00C40BDE" w:rsidRDefault="00157452" w:rsidP="007A5827">
            <w:pPr>
              <w:tabs>
                <w:tab w:val="left" w:pos="0"/>
              </w:tabs>
              <w:autoSpaceDN w:val="0"/>
              <w:jc w:val="center"/>
            </w:pPr>
            <w:r>
              <w:t>299</w:t>
            </w:r>
          </w:p>
        </w:tc>
        <w:tc>
          <w:tcPr>
            <w:tcW w:w="2160" w:type="dxa"/>
            <w:tcBorders>
              <w:top w:val="single" w:sz="4" w:space="0" w:color="auto"/>
              <w:left w:val="single" w:sz="4" w:space="0" w:color="auto"/>
              <w:bottom w:val="single" w:sz="4" w:space="0" w:color="auto"/>
              <w:right w:val="single" w:sz="4" w:space="0" w:color="auto"/>
            </w:tcBorders>
          </w:tcPr>
          <w:p w14:paraId="23D05661" w14:textId="77777777" w:rsidR="00ED054C" w:rsidRPr="00713FC0" w:rsidRDefault="00ED054C" w:rsidP="00B949DB">
            <w:pPr>
              <w:tabs>
                <w:tab w:val="left" w:pos="0"/>
              </w:tabs>
              <w:overflowPunct w:val="0"/>
              <w:autoSpaceDE w:val="0"/>
              <w:autoSpaceDN w:val="0"/>
              <w:adjustRightInd w:val="0"/>
              <w:jc w:val="center"/>
            </w:pPr>
            <w:r w:rsidRPr="00B828E7">
              <w:t>Section 3.7.1, Identification of Other Insurance</w:t>
            </w:r>
          </w:p>
        </w:tc>
        <w:tc>
          <w:tcPr>
            <w:tcW w:w="7200" w:type="dxa"/>
            <w:tcBorders>
              <w:top w:val="single" w:sz="4" w:space="0" w:color="auto"/>
              <w:left w:val="single" w:sz="4" w:space="0" w:color="auto"/>
              <w:bottom w:val="single" w:sz="4" w:space="0" w:color="auto"/>
              <w:right w:val="single" w:sz="4" w:space="0" w:color="auto"/>
            </w:tcBorders>
          </w:tcPr>
          <w:p w14:paraId="5FEF9218" w14:textId="75C80E94" w:rsidR="00D74AB3" w:rsidRDefault="00ED054C" w:rsidP="007A5827">
            <w:pPr>
              <w:tabs>
                <w:tab w:val="left" w:pos="0"/>
              </w:tabs>
              <w:overflowPunct w:val="0"/>
              <w:autoSpaceDE w:val="0"/>
              <w:autoSpaceDN w:val="0"/>
              <w:adjustRightInd w:val="0"/>
              <w:jc w:val="both"/>
              <w:rPr>
                <w:b/>
              </w:rPr>
            </w:pPr>
            <w:r w:rsidRPr="00B828E7">
              <w:rPr>
                <w:b/>
              </w:rPr>
              <w:t>When we identify that a consumer has access to other insurance, should we continue processing their eligibility until the State notifies us of PSP eligibility?</w:t>
            </w:r>
          </w:p>
          <w:p w14:paraId="16E441DF" w14:textId="77777777" w:rsidR="00F54C6F" w:rsidRDefault="00F54C6F" w:rsidP="007A5827">
            <w:pPr>
              <w:tabs>
                <w:tab w:val="left" w:pos="0"/>
              </w:tabs>
              <w:overflowPunct w:val="0"/>
              <w:autoSpaceDE w:val="0"/>
              <w:autoSpaceDN w:val="0"/>
              <w:adjustRightInd w:val="0"/>
              <w:jc w:val="both"/>
              <w:rPr>
                <w:b/>
              </w:rPr>
            </w:pPr>
          </w:p>
          <w:p w14:paraId="7B9C09F9" w14:textId="77777777" w:rsidR="00CC4691" w:rsidRDefault="00D74AB3">
            <w:pPr>
              <w:tabs>
                <w:tab w:val="left" w:pos="0"/>
              </w:tabs>
              <w:overflowPunct w:val="0"/>
              <w:autoSpaceDE w:val="0"/>
              <w:autoSpaceDN w:val="0"/>
              <w:adjustRightInd w:val="0"/>
              <w:jc w:val="both"/>
            </w:pPr>
            <w:r w:rsidRPr="009766A7">
              <w:t xml:space="preserve">Yes, </w:t>
            </w:r>
            <w:r w:rsidR="00215D89">
              <w:t xml:space="preserve">the Vendor </w:t>
            </w:r>
            <w:r w:rsidR="00E60B81">
              <w:t xml:space="preserve">{Contractor} </w:t>
            </w:r>
            <w:r w:rsidR="00215D89">
              <w:t>shall continue to process eligibility.</w:t>
            </w:r>
          </w:p>
          <w:p w14:paraId="0A8E7B2B" w14:textId="74F1CEEB" w:rsidR="0069097A" w:rsidRPr="009766A7" w:rsidRDefault="00215D89">
            <w:pPr>
              <w:tabs>
                <w:tab w:val="left" w:pos="0"/>
              </w:tabs>
              <w:overflowPunct w:val="0"/>
              <w:autoSpaceDE w:val="0"/>
              <w:autoSpaceDN w:val="0"/>
              <w:adjustRightInd w:val="0"/>
              <w:jc w:val="both"/>
            </w:pPr>
            <w:r>
              <w:t xml:space="preserve">  </w:t>
            </w:r>
          </w:p>
        </w:tc>
      </w:tr>
      <w:tr w:rsidR="00ED054C" w:rsidRPr="00C40BDE" w14:paraId="4FE8526D" w14:textId="77777777" w:rsidTr="19E0F00C">
        <w:tc>
          <w:tcPr>
            <w:tcW w:w="877" w:type="dxa"/>
            <w:tcBorders>
              <w:top w:val="single" w:sz="4" w:space="0" w:color="auto"/>
              <w:left w:val="single" w:sz="4" w:space="0" w:color="auto"/>
              <w:bottom w:val="single" w:sz="4" w:space="0" w:color="auto"/>
              <w:right w:val="single" w:sz="4" w:space="0" w:color="auto"/>
            </w:tcBorders>
          </w:tcPr>
          <w:p w14:paraId="37D5A4B9" w14:textId="6AF78BFD" w:rsidR="00ED054C" w:rsidRPr="00C40BDE" w:rsidRDefault="0024172A" w:rsidP="00157452">
            <w:pPr>
              <w:tabs>
                <w:tab w:val="left" w:pos="0"/>
              </w:tabs>
              <w:autoSpaceDN w:val="0"/>
              <w:jc w:val="center"/>
            </w:pPr>
            <w:r>
              <w:t>3</w:t>
            </w:r>
            <w:r w:rsidR="00157452">
              <w:t>00</w:t>
            </w:r>
          </w:p>
        </w:tc>
        <w:tc>
          <w:tcPr>
            <w:tcW w:w="2160" w:type="dxa"/>
            <w:tcBorders>
              <w:top w:val="single" w:sz="4" w:space="0" w:color="auto"/>
              <w:left w:val="single" w:sz="4" w:space="0" w:color="auto"/>
              <w:bottom w:val="single" w:sz="4" w:space="0" w:color="auto"/>
              <w:right w:val="single" w:sz="4" w:space="0" w:color="auto"/>
            </w:tcBorders>
          </w:tcPr>
          <w:p w14:paraId="1A1D313D" w14:textId="77777777" w:rsidR="00ED054C" w:rsidRPr="00713FC0" w:rsidRDefault="00ED054C" w:rsidP="00B949DB">
            <w:pPr>
              <w:tabs>
                <w:tab w:val="left" w:pos="0"/>
              </w:tabs>
              <w:overflowPunct w:val="0"/>
              <w:autoSpaceDE w:val="0"/>
              <w:autoSpaceDN w:val="0"/>
              <w:adjustRightInd w:val="0"/>
              <w:jc w:val="center"/>
            </w:pPr>
            <w:r w:rsidRPr="00613100">
              <w:t>Section 3.7.7, Information and Reporting</w:t>
            </w:r>
          </w:p>
        </w:tc>
        <w:tc>
          <w:tcPr>
            <w:tcW w:w="7200" w:type="dxa"/>
            <w:tcBorders>
              <w:top w:val="single" w:sz="4" w:space="0" w:color="auto"/>
              <w:left w:val="single" w:sz="4" w:space="0" w:color="auto"/>
              <w:bottom w:val="single" w:sz="4" w:space="0" w:color="auto"/>
              <w:right w:val="single" w:sz="4" w:space="0" w:color="auto"/>
            </w:tcBorders>
          </w:tcPr>
          <w:p w14:paraId="5319A251" w14:textId="12E91A33" w:rsidR="00F54C6F" w:rsidRDefault="00ED054C" w:rsidP="007A5827">
            <w:pPr>
              <w:tabs>
                <w:tab w:val="left" w:pos="0"/>
              </w:tabs>
              <w:overflowPunct w:val="0"/>
              <w:autoSpaceDE w:val="0"/>
              <w:autoSpaceDN w:val="0"/>
              <w:adjustRightInd w:val="0"/>
              <w:jc w:val="both"/>
              <w:rPr>
                <w:b/>
              </w:rPr>
            </w:pPr>
            <w:r w:rsidRPr="00613100">
              <w:rPr>
                <w:b/>
              </w:rPr>
              <w:t xml:space="preserve">Does the distribution information about cases forwarded to the SCM require encryption or any redaction of customer personally identifying information? </w:t>
            </w:r>
          </w:p>
          <w:p w14:paraId="23D04AD1" w14:textId="4DFBE1FE" w:rsidR="00ED054C" w:rsidRDefault="00ED054C" w:rsidP="007A5827">
            <w:pPr>
              <w:tabs>
                <w:tab w:val="left" w:pos="0"/>
              </w:tabs>
              <w:overflowPunct w:val="0"/>
              <w:autoSpaceDE w:val="0"/>
              <w:autoSpaceDN w:val="0"/>
              <w:adjustRightInd w:val="0"/>
              <w:jc w:val="both"/>
              <w:rPr>
                <w:b/>
              </w:rPr>
            </w:pPr>
            <w:r w:rsidRPr="00613100">
              <w:rPr>
                <w:b/>
              </w:rPr>
              <w:t xml:space="preserve"> </w:t>
            </w:r>
          </w:p>
          <w:p w14:paraId="6486305F" w14:textId="77777777" w:rsidR="00CC7475" w:rsidRDefault="00CC7475">
            <w:pPr>
              <w:tabs>
                <w:tab w:val="left" w:pos="0"/>
              </w:tabs>
              <w:overflowPunct w:val="0"/>
              <w:autoSpaceDE w:val="0"/>
              <w:autoSpaceDN w:val="0"/>
              <w:adjustRightInd w:val="0"/>
              <w:jc w:val="both"/>
            </w:pPr>
            <w:r w:rsidRPr="009766A7">
              <w:t xml:space="preserve">Information/data outside of the State’s network </w:t>
            </w:r>
            <w:r w:rsidR="009B5873">
              <w:t>must</w:t>
            </w:r>
            <w:r w:rsidRPr="009766A7">
              <w:t xml:space="preserve"> be transmitted securely.</w:t>
            </w:r>
          </w:p>
          <w:p w14:paraId="6CF6B771" w14:textId="45A1A00F" w:rsidR="00CC4691" w:rsidRPr="009766A7" w:rsidRDefault="00CC4691">
            <w:pPr>
              <w:tabs>
                <w:tab w:val="left" w:pos="0"/>
              </w:tabs>
              <w:overflowPunct w:val="0"/>
              <w:autoSpaceDE w:val="0"/>
              <w:autoSpaceDN w:val="0"/>
              <w:adjustRightInd w:val="0"/>
              <w:jc w:val="both"/>
            </w:pPr>
          </w:p>
        </w:tc>
      </w:tr>
      <w:tr w:rsidR="00F478D5" w:rsidRPr="00C40BDE" w14:paraId="7FFA5AB5" w14:textId="77777777" w:rsidTr="19E0F00C">
        <w:tc>
          <w:tcPr>
            <w:tcW w:w="877" w:type="dxa"/>
            <w:tcBorders>
              <w:top w:val="single" w:sz="4" w:space="0" w:color="auto"/>
              <w:left w:val="single" w:sz="4" w:space="0" w:color="auto"/>
              <w:bottom w:val="single" w:sz="4" w:space="0" w:color="auto"/>
              <w:right w:val="single" w:sz="4" w:space="0" w:color="auto"/>
            </w:tcBorders>
          </w:tcPr>
          <w:p w14:paraId="79AFEA5D" w14:textId="6357AD87" w:rsidR="00F478D5" w:rsidRPr="00C40BDE" w:rsidRDefault="0024172A" w:rsidP="00157452">
            <w:pPr>
              <w:tabs>
                <w:tab w:val="left" w:pos="0"/>
              </w:tabs>
              <w:autoSpaceDN w:val="0"/>
              <w:jc w:val="center"/>
            </w:pPr>
            <w:r>
              <w:t>3</w:t>
            </w:r>
            <w:r w:rsidR="00157452">
              <w:t>01</w:t>
            </w:r>
          </w:p>
        </w:tc>
        <w:tc>
          <w:tcPr>
            <w:tcW w:w="2160" w:type="dxa"/>
            <w:tcBorders>
              <w:top w:val="single" w:sz="4" w:space="0" w:color="auto"/>
              <w:left w:val="single" w:sz="4" w:space="0" w:color="auto"/>
              <w:bottom w:val="single" w:sz="4" w:space="0" w:color="auto"/>
              <w:right w:val="single" w:sz="4" w:space="0" w:color="auto"/>
            </w:tcBorders>
          </w:tcPr>
          <w:p w14:paraId="6CBEEE63" w14:textId="77777777" w:rsidR="00F478D5" w:rsidRPr="00713FC0" w:rsidRDefault="00F478D5" w:rsidP="00B949DB">
            <w:pPr>
              <w:tabs>
                <w:tab w:val="left" w:pos="0"/>
              </w:tabs>
              <w:overflowPunct w:val="0"/>
              <w:autoSpaceDE w:val="0"/>
              <w:autoSpaceDN w:val="0"/>
              <w:adjustRightInd w:val="0"/>
              <w:jc w:val="center"/>
            </w:pPr>
            <w:r w:rsidRPr="007D7454">
              <w:t>3.7.10 Premium Suppression</w:t>
            </w:r>
          </w:p>
        </w:tc>
        <w:tc>
          <w:tcPr>
            <w:tcW w:w="7200" w:type="dxa"/>
            <w:tcBorders>
              <w:top w:val="single" w:sz="4" w:space="0" w:color="auto"/>
              <w:left w:val="single" w:sz="4" w:space="0" w:color="auto"/>
              <w:bottom w:val="single" w:sz="4" w:space="0" w:color="auto"/>
              <w:right w:val="single" w:sz="4" w:space="0" w:color="auto"/>
            </w:tcBorders>
          </w:tcPr>
          <w:p w14:paraId="7DE3CFDE" w14:textId="755E4BA9" w:rsidR="00CC7475" w:rsidRDefault="00F478D5" w:rsidP="007A5827">
            <w:pPr>
              <w:tabs>
                <w:tab w:val="left" w:pos="0"/>
              </w:tabs>
              <w:overflowPunct w:val="0"/>
              <w:autoSpaceDE w:val="0"/>
              <w:autoSpaceDN w:val="0"/>
              <w:adjustRightInd w:val="0"/>
              <w:jc w:val="both"/>
              <w:rPr>
                <w:b/>
              </w:rPr>
            </w:pPr>
            <w:r w:rsidRPr="007D7454">
              <w:rPr>
                <w:b/>
              </w:rPr>
              <w:t xml:space="preserve">In what circumstances is the collection of monthly premiums suppressed? </w:t>
            </w:r>
          </w:p>
          <w:p w14:paraId="3D898C4E" w14:textId="77777777" w:rsidR="00F54C6F" w:rsidRDefault="00F54C6F" w:rsidP="007A5827">
            <w:pPr>
              <w:tabs>
                <w:tab w:val="left" w:pos="0"/>
              </w:tabs>
              <w:overflowPunct w:val="0"/>
              <w:autoSpaceDE w:val="0"/>
              <w:autoSpaceDN w:val="0"/>
              <w:adjustRightInd w:val="0"/>
              <w:jc w:val="both"/>
              <w:rPr>
                <w:b/>
              </w:rPr>
            </w:pPr>
          </w:p>
          <w:p w14:paraId="31138A08" w14:textId="77777777" w:rsidR="00F478D5" w:rsidRDefault="00CC7475" w:rsidP="007A5827">
            <w:pPr>
              <w:tabs>
                <w:tab w:val="left" w:pos="0"/>
              </w:tabs>
              <w:overflowPunct w:val="0"/>
              <w:autoSpaceDE w:val="0"/>
              <w:autoSpaceDN w:val="0"/>
              <w:adjustRightInd w:val="0"/>
              <w:jc w:val="both"/>
            </w:pPr>
            <w:r w:rsidRPr="009766A7">
              <w:t>The State may request monthly premiums be suppressed to expedite enrollment.</w:t>
            </w:r>
          </w:p>
          <w:p w14:paraId="73CC4EDD" w14:textId="1FE50C3F" w:rsidR="00CC4691" w:rsidRPr="009766A7" w:rsidRDefault="00CC4691" w:rsidP="007A5827">
            <w:pPr>
              <w:tabs>
                <w:tab w:val="left" w:pos="0"/>
              </w:tabs>
              <w:overflowPunct w:val="0"/>
              <w:autoSpaceDE w:val="0"/>
              <w:autoSpaceDN w:val="0"/>
              <w:adjustRightInd w:val="0"/>
              <w:jc w:val="both"/>
            </w:pPr>
          </w:p>
        </w:tc>
      </w:tr>
      <w:tr w:rsidR="00F478D5" w:rsidRPr="00C40BDE" w14:paraId="208CF922" w14:textId="77777777" w:rsidTr="19E0F00C">
        <w:tc>
          <w:tcPr>
            <w:tcW w:w="877" w:type="dxa"/>
            <w:tcBorders>
              <w:top w:val="single" w:sz="4" w:space="0" w:color="auto"/>
              <w:left w:val="single" w:sz="4" w:space="0" w:color="auto"/>
              <w:bottom w:val="single" w:sz="4" w:space="0" w:color="auto"/>
              <w:right w:val="single" w:sz="4" w:space="0" w:color="auto"/>
            </w:tcBorders>
          </w:tcPr>
          <w:p w14:paraId="149B3ACF" w14:textId="58526CB0" w:rsidR="00F478D5" w:rsidRPr="00C40BDE" w:rsidRDefault="0024172A" w:rsidP="00157452">
            <w:pPr>
              <w:tabs>
                <w:tab w:val="left" w:pos="0"/>
              </w:tabs>
              <w:autoSpaceDN w:val="0"/>
              <w:jc w:val="center"/>
            </w:pPr>
            <w:r>
              <w:t>3</w:t>
            </w:r>
            <w:r w:rsidR="00157452">
              <w:t>02</w:t>
            </w:r>
          </w:p>
        </w:tc>
        <w:tc>
          <w:tcPr>
            <w:tcW w:w="2160" w:type="dxa"/>
            <w:tcBorders>
              <w:top w:val="single" w:sz="4" w:space="0" w:color="auto"/>
              <w:left w:val="single" w:sz="4" w:space="0" w:color="auto"/>
              <w:bottom w:val="single" w:sz="4" w:space="0" w:color="auto"/>
              <w:right w:val="single" w:sz="4" w:space="0" w:color="auto"/>
            </w:tcBorders>
          </w:tcPr>
          <w:p w14:paraId="222BD34B" w14:textId="77777777" w:rsidR="00F478D5" w:rsidRPr="00713FC0" w:rsidRDefault="00F478D5" w:rsidP="00B949DB">
            <w:pPr>
              <w:tabs>
                <w:tab w:val="left" w:pos="0"/>
              </w:tabs>
              <w:overflowPunct w:val="0"/>
              <w:autoSpaceDE w:val="0"/>
              <w:autoSpaceDN w:val="0"/>
              <w:adjustRightInd w:val="0"/>
              <w:jc w:val="center"/>
            </w:pPr>
            <w:r w:rsidRPr="007D7454">
              <w:t>3.7.10 Premium Suppression</w:t>
            </w:r>
          </w:p>
        </w:tc>
        <w:tc>
          <w:tcPr>
            <w:tcW w:w="7200" w:type="dxa"/>
            <w:tcBorders>
              <w:top w:val="single" w:sz="4" w:space="0" w:color="auto"/>
              <w:left w:val="single" w:sz="4" w:space="0" w:color="auto"/>
              <w:bottom w:val="single" w:sz="4" w:space="0" w:color="auto"/>
              <w:right w:val="single" w:sz="4" w:space="0" w:color="auto"/>
            </w:tcBorders>
          </w:tcPr>
          <w:p w14:paraId="48F32E8D" w14:textId="58D5423E" w:rsidR="00F478D5" w:rsidRPr="00CF0BF0" w:rsidRDefault="00F478D5" w:rsidP="007A5827">
            <w:pPr>
              <w:tabs>
                <w:tab w:val="left" w:pos="0"/>
              </w:tabs>
              <w:overflowPunct w:val="0"/>
              <w:autoSpaceDE w:val="0"/>
              <w:autoSpaceDN w:val="0"/>
              <w:adjustRightInd w:val="0"/>
              <w:jc w:val="both"/>
              <w:rPr>
                <w:b/>
              </w:rPr>
            </w:pPr>
            <w:r w:rsidRPr="00CF0BF0">
              <w:rPr>
                <w:b/>
              </w:rPr>
              <w:t>How often have monthly premiums been suppressed in the last year?</w:t>
            </w:r>
          </w:p>
          <w:p w14:paraId="085B287B" w14:textId="77777777" w:rsidR="00F54C6F" w:rsidRPr="00CF0BF0" w:rsidRDefault="00F54C6F" w:rsidP="007A5827">
            <w:pPr>
              <w:tabs>
                <w:tab w:val="left" w:pos="0"/>
              </w:tabs>
              <w:overflowPunct w:val="0"/>
              <w:autoSpaceDE w:val="0"/>
              <w:autoSpaceDN w:val="0"/>
              <w:adjustRightInd w:val="0"/>
              <w:jc w:val="both"/>
              <w:rPr>
                <w:b/>
              </w:rPr>
            </w:pPr>
          </w:p>
          <w:p w14:paraId="715A23F5" w14:textId="103DD595" w:rsidR="00980E29" w:rsidRDefault="00CF0BF0">
            <w:pPr>
              <w:tabs>
                <w:tab w:val="left" w:pos="0"/>
              </w:tabs>
              <w:overflowPunct w:val="0"/>
              <w:autoSpaceDE w:val="0"/>
              <w:autoSpaceDN w:val="0"/>
              <w:adjustRightInd w:val="0"/>
              <w:jc w:val="both"/>
            </w:pPr>
            <w:r w:rsidRPr="009766A7">
              <w:t>Premiums have not been suppressed during the past year</w:t>
            </w:r>
            <w:r w:rsidR="00FF5008">
              <w:t>;</w:t>
            </w:r>
            <w:r w:rsidRPr="009766A7">
              <w:t xml:space="preserve"> however, m</w:t>
            </w:r>
            <w:r w:rsidR="00642C3A" w:rsidRPr="00CF0BF0">
              <w:t xml:space="preserve">onthly </w:t>
            </w:r>
            <w:r w:rsidRPr="009766A7">
              <w:t>p</w:t>
            </w:r>
            <w:r w:rsidR="00642C3A" w:rsidRPr="00CF0BF0">
              <w:t xml:space="preserve">remiums have been suspended during the COVID pandemic.  </w:t>
            </w:r>
          </w:p>
          <w:p w14:paraId="0655B1A7" w14:textId="4F685A39" w:rsidR="00CC4691" w:rsidRPr="009766A7" w:rsidRDefault="00CC4691">
            <w:pPr>
              <w:tabs>
                <w:tab w:val="left" w:pos="0"/>
              </w:tabs>
              <w:overflowPunct w:val="0"/>
              <w:autoSpaceDE w:val="0"/>
              <w:autoSpaceDN w:val="0"/>
              <w:adjustRightInd w:val="0"/>
              <w:jc w:val="both"/>
            </w:pPr>
          </w:p>
        </w:tc>
      </w:tr>
      <w:tr w:rsidR="00F478D5" w:rsidRPr="00C40BDE" w14:paraId="08F9B4E9" w14:textId="77777777" w:rsidTr="19E0F00C">
        <w:tc>
          <w:tcPr>
            <w:tcW w:w="877" w:type="dxa"/>
            <w:tcBorders>
              <w:top w:val="single" w:sz="4" w:space="0" w:color="auto"/>
              <w:left w:val="single" w:sz="4" w:space="0" w:color="auto"/>
              <w:bottom w:val="single" w:sz="4" w:space="0" w:color="auto"/>
              <w:right w:val="single" w:sz="4" w:space="0" w:color="auto"/>
            </w:tcBorders>
          </w:tcPr>
          <w:p w14:paraId="5B3E604C" w14:textId="2FD6048A" w:rsidR="00F478D5" w:rsidRPr="00C40BDE" w:rsidRDefault="0024172A" w:rsidP="00157452">
            <w:pPr>
              <w:tabs>
                <w:tab w:val="left" w:pos="0"/>
              </w:tabs>
              <w:autoSpaceDN w:val="0"/>
              <w:jc w:val="center"/>
            </w:pPr>
            <w:r>
              <w:t>3</w:t>
            </w:r>
            <w:r w:rsidR="00157452">
              <w:t>03</w:t>
            </w:r>
          </w:p>
        </w:tc>
        <w:tc>
          <w:tcPr>
            <w:tcW w:w="2160" w:type="dxa"/>
            <w:tcBorders>
              <w:top w:val="single" w:sz="4" w:space="0" w:color="auto"/>
              <w:left w:val="single" w:sz="4" w:space="0" w:color="auto"/>
              <w:bottom w:val="single" w:sz="4" w:space="0" w:color="auto"/>
              <w:right w:val="single" w:sz="4" w:space="0" w:color="auto"/>
            </w:tcBorders>
          </w:tcPr>
          <w:p w14:paraId="03012060" w14:textId="77777777" w:rsidR="00F478D5" w:rsidRPr="00713FC0" w:rsidRDefault="00F478D5" w:rsidP="00B949DB">
            <w:pPr>
              <w:tabs>
                <w:tab w:val="left" w:pos="0"/>
              </w:tabs>
              <w:overflowPunct w:val="0"/>
              <w:autoSpaceDE w:val="0"/>
              <w:autoSpaceDN w:val="0"/>
              <w:adjustRightInd w:val="0"/>
              <w:jc w:val="center"/>
            </w:pPr>
            <w:r w:rsidRPr="007D7454">
              <w:t>3.7.10 Premium Suppression</w:t>
            </w:r>
          </w:p>
        </w:tc>
        <w:tc>
          <w:tcPr>
            <w:tcW w:w="7200" w:type="dxa"/>
            <w:tcBorders>
              <w:top w:val="single" w:sz="4" w:space="0" w:color="auto"/>
              <w:left w:val="single" w:sz="4" w:space="0" w:color="auto"/>
              <w:bottom w:val="single" w:sz="4" w:space="0" w:color="auto"/>
              <w:right w:val="single" w:sz="4" w:space="0" w:color="auto"/>
            </w:tcBorders>
          </w:tcPr>
          <w:p w14:paraId="6192CDF0" w14:textId="4FD0E4BD" w:rsidR="00980E29" w:rsidRDefault="00F478D5" w:rsidP="007A5827">
            <w:pPr>
              <w:tabs>
                <w:tab w:val="left" w:pos="0"/>
              </w:tabs>
              <w:overflowPunct w:val="0"/>
              <w:autoSpaceDE w:val="0"/>
              <w:autoSpaceDN w:val="0"/>
              <w:adjustRightInd w:val="0"/>
              <w:jc w:val="both"/>
              <w:rPr>
                <w:b/>
              </w:rPr>
            </w:pPr>
            <w:r w:rsidRPr="007D7454">
              <w:rPr>
                <w:b/>
              </w:rPr>
              <w:t xml:space="preserve">Is the suppression of monthly premiums done on a case by case basis? </w:t>
            </w:r>
          </w:p>
          <w:p w14:paraId="1BE41422" w14:textId="77777777" w:rsidR="00F54C6F" w:rsidRDefault="00F54C6F" w:rsidP="007A5827">
            <w:pPr>
              <w:tabs>
                <w:tab w:val="left" w:pos="0"/>
              </w:tabs>
              <w:overflowPunct w:val="0"/>
              <w:autoSpaceDE w:val="0"/>
              <w:autoSpaceDN w:val="0"/>
              <w:adjustRightInd w:val="0"/>
              <w:jc w:val="both"/>
              <w:rPr>
                <w:b/>
              </w:rPr>
            </w:pPr>
          </w:p>
          <w:p w14:paraId="2C4F5141" w14:textId="220A9EEF" w:rsidR="00980E29" w:rsidRPr="009766A7" w:rsidRDefault="00F54C6F" w:rsidP="007A5827">
            <w:pPr>
              <w:tabs>
                <w:tab w:val="left" w:pos="0"/>
              </w:tabs>
              <w:overflowPunct w:val="0"/>
              <w:autoSpaceDE w:val="0"/>
              <w:autoSpaceDN w:val="0"/>
              <w:adjustRightInd w:val="0"/>
              <w:jc w:val="both"/>
            </w:pPr>
            <w:r>
              <w:t>Yes</w:t>
            </w:r>
            <w:r w:rsidR="00FF5008">
              <w:t>.</w:t>
            </w:r>
          </w:p>
          <w:p w14:paraId="5D43B167" w14:textId="349F0638" w:rsidR="00F478D5" w:rsidRPr="00C40BDE" w:rsidRDefault="00F478D5" w:rsidP="007A5827">
            <w:pPr>
              <w:tabs>
                <w:tab w:val="left" w:pos="0"/>
              </w:tabs>
              <w:overflowPunct w:val="0"/>
              <w:autoSpaceDE w:val="0"/>
              <w:autoSpaceDN w:val="0"/>
              <w:adjustRightInd w:val="0"/>
              <w:jc w:val="both"/>
              <w:rPr>
                <w:b/>
              </w:rPr>
            </w:pPr>
          </w:p>
        </w:tc>
      </w:tr>
      <w:tr w:rsidR="00F478D5" w:rsidRPr="00777DBA" w14:paraId="78A7E057" w14:textId="77777777" w:rsidTr="19E0F00C">
        <w:tc>
          <w:tcPr>
            <w:tcW w:w="877" w:type="dxa"/>
            <w:tcBorders>
              <w:top w:val="single" w:sz="4" w:space="0" w:color="auto"/>
              <w:left w:val="single" w:sz="4" w:space="0" w:color="auto"/>
              <w:bottom w:val="single" w:sz="4" w:space="0" w:color="auto"/>
              <w:right w:val="single" w:sz="4" w:space="0" w:color="auto"/>
            </w:tcBorders>
          </w:tcPr>
          <w:p w14:paraId="6E9DF5C1" w14:textId="0427711B" w:rsidR="00F478D5" w:rsidRPr="00C40BDE" w:rsidRDefault="0024172A" w:rsidP="00157452">
            <w:pPr>
              <w:tabs>
                <w:tab w:val="left" w:pos="0"/>
              </w:tabs>
              <w:autoSpaceDN w:val="0"/>
              <w:jc w:val="center"/>
            </w:pPr>
            <w:r>
              <w:t>3</w:t>
            </w:r>
            <w:r w:rsidR="00157452">
              <w:t>04</w:t>
            </w:r>
          </w:p>
        </w:tc>
        <w:tc>
          <w:tcPr>
            <w:tcW w:w="2160" w:type="dxa"/>
            <w:tcBorders>
              <w:top w:val="single" w:sz="4" w:space="0" w:color="auto"/>
              <w:left w:val="single" w:sz="4" w:space="0" w:color="auto"/>
              <w:bottom w:val="single" w:sz="4" w:space="0" w:color="auto"/>
              <w:right w:val="single" w:sz="4" w:space="0" w:color="auto"/>
            </w:tcBorders>
          </w:tcPr>
          <w:p w14:paraId="3CE9E646" w14:textId="3C46094A" w:rsidR="00F478D5" w:rsidRPr="00713FC0" w:rsidRDefault="00F478D5" w:rsidP="00B949DB">
            <w:pPr>
              <w:tabs>
                <w:tab w:val="left" w:pos="0"/>
                <w:tab w:val="left" w:pos="473"/>
              </w:tabs>
              <w:overflowPunct w:val="0"/>
              <w:autoSpaceDE w:val="0"/>
              <w:autoSpaceDN w:val="0"/>
              <w:adjustRightInd w:val="0"/>
              <w:jc w:val="center"/>
            </w:pPr>
            <w:r w:rsidRPr="007D7454">
              <w:t>3.7.12 PS Inquiry Capability</w:t>
            </w:r>
          </w:p>
        </w:tc>
        <w:tc>
          <w:tcPr>
            <w:tcW w:w="7200" w:type="dxa"/>
            <w:tcBorders>
              <w:top w:val="single" w:sz="4" w:space="0" w:color="auto"/>
              <w:left w:val="single" w:sz="4" w:space="0" w:color="auto"/>
              <w:bottom w:val="single" w:sz="4" w:space="0" w:color="auto"/>
              <w:right w:val="single" w:sz="4" w:space="0" w:color="auto"/>
            </w:tcBorders>
          </w:tcPr>
          <w:p w14:paraId="7433DA54" w14:textId="47D2578F" w:rsidR="00F478D5" w:rsidRDefault="00F478D5" w:rsidP="007A5827">
            <w:pPr>
              <w:pStyle w:val="ListParagraph"/>
              <w:numPr>
                <w:ilvl w:val="0"/>
                <w:numId w:val="84"/>
              </w:numPr>
              <w:tabs>
                <w:tab w:val="left" w:pos="0"/>
              </w:tabs>
              <w:overflowPunct w:val="0"/>
              <w:autoSpaceDE w:val="0"/>
              <w:autoSpaceDN w:val="0"/>
              <w:adjustRightInd w:val="0"/>
              <w:jc w:val="both"/>
              <w:rPr>
                <w:b/>
              </w:rPr>
            </w:pPr>
            <w:r w:rsidRPr="00777DBA">
              <w:rPr>
                <w:b/>
              </w:rPr>
              <w:t xml:space="preserve">What is meant by “10 inquiry access lines”? </w:t>
            </w:r>
          </w:p>
          <w:p w14:paraId="6B75E269" w14:textId="77777777" w:rsidR="00F54C6F" w:rsidRPr="009766A7" w:rsidRDefault="00F54C6F" w:rsidP="009766A7">
            <w:pPr>
              <w:tabs>
                <w:tab w:val="left" w:pos="0"/>
              </w:tabs>
              <w:overflowPunct w:val="0"/>
              <w:autoSpaceDE w:val="0"/>
              <w:autoSpaceDN w:val="0"/>
              <w:adjustRightInd w:val="0"/>
              <w:jc w:val="both"/>
              <w:rPr>
                <w:b/>
              </w:rPr>
            </w:pPr>
          </w:p>
          <w:p w14:paraId="4FF21E7C" w14:textId="53BE5BC6" w:rsidR="00980E29" w:rsidRPr="00F54C6F" w:rsidRDefault="00980E29" w:rsidP="009766A7">
            <w:pPr>
              <w:tabs>
                <w:tab w:val="left" w:pos="0"/>
              </w:tabs>
              <w:overflowPunct w:val="0"/>
              <w:autoSpaceDE w:val="0"/>
              <w:autoSpaceDN w:val="0"/>
              <w:adjustRightInd w:val="0"/>
              <w:ind w:left="360"/>
              <w:jc w:val="both"/>
            </w:pPr>
            <w:r w:rsidRPr="009766A7">
              <w:t>This statement refers to l</w:t>
            </w:r>
            <w:r w:rsidRPr="00F54C6F">
              <w:t xml:space="preserve">icenses to the </w:t>
            </w:r>
            <w:r w:rsidR="009B5873">
              <w:t>Vendor</w:t>
            </w:r>
            <w:r w:rsidRPr="00F54C6F">
              <w:t xml:space="preserve">’s </w:t>
            </w:r>
            <w:r w:rsidR="00E60B81">
              <w:t xml:space="preserve">{Contractor’s} </w:t>
            </w:r>
            <w:r w:rsidRPr="00F54C6F">
              <w:t>system for inquiry.</w:t>
            </w:r>
          </w:p>
          <w:p w14:paraId="22ABA69A" w14:textId="77777777" w:rsidR="00980E29" w:rsidRPr="009766A7" w:rsidRDefault="00980E29" w:rsidP="009766A7">
            <w:pPr>
              <w:tabs>
                <w:tab w:val="left" w:pos="0"/>
              </w:tabs>
              <w:overflowPunct w:val="0"/>
              <w:autoSpaceDE w:val="0"/>
              <w:autoSpaceDN w:val="0"/>
              <w:adjustRightInd w:val="0"/>
              <w:jc w:val="both"/>
              <w:rPr>
                <w:b/>
              </w:rPr>
            </w:pPr>
          </w:p>
          <w:p w14:paraId="044BACA0" w14:textId="7715F7DD" w:rsidR="00F478D5" w:rsidRDefault="00F478D5" w:rsidP="007A5827">
            <w:pPr>
              <w:pStyle w:val="ListParagraph"/>
              <w:numPr>
                <w:ilvl w:val="0"/>
                <w:numId w:val="84"/>
              </w:numPr>
              <w:tabs>
                <w:tab w:val="left" w:pos="0"/>
              </w:tabs>
              <w:overflowPunct w:val="0"/>
              <w:autoSpaceDE w:val="0"/>
              <w:autoSpaceDN w:val="0"/>
              <w:adjustRightInd w:val="0"/>
              <w:jc w:val="both"/>
              <w:rPr>
                <w:b/>
              </w:rPr>
            </w:pPr>
            <w:r w:rsidRPr="00777DBA">
              <w:rPr>
                <w:b/>
              </w:rPr>
              <w:lastRenderedPageBreak/>
              <w:t xml:space="preserve">Does this refer to access to premium information? </w:t>
            </w:r>
          </w:p>
          <w:p w14:paraId="20D2DF56" w14:textId="77777777" w:rsidR="00F54C6F" w:rsidRPr="009766A7" w:rsidRDefault="00F54C6F" w:rsidP="009766A7">
            <w:pPr>
              <w:tabs>
                <w:tab w:val="left" w:pos="0"/>
              </w:tabs>
              <w:overflowPunct w:val="0"/>
              <w:autoSpaceDE w:val="0"/>
              <w:autoSpaceDN w:val="0"/>
              <w:adjustRightInd w:val="0"/>
              <w:jc w:val="both"/>
              <w:rPr>
                <w:b/>
              </w:rPr>
            </w:pPr>
          </w:p>
          <w:p w14:paraId="344FDBE0" w14:textId="47D7FCDC" w:rsidR="00980E29" w:rsidRPr="00F54C6F" w:rsidRDefault="00980E29" w:rsidP="009766A7">
            <w:pPr>
              <w:tabs>
                <w:tab w:val="left" w:pos="0"/>
              </w:tabs>
              <w:overflowPunct w:val="0"/>
              <w:autoSpaceDE w:val="0"/>
              <w:autoSpaceDN w:val="0"/>
              <w:adjustRightInd w:val="0"/>
              <w:ind w:left="360"/>
              <w:jc w:val="both"/>
            </w:pPr>
            <w:r w:rsidRPr="00F54C6F">
              <w:t>Yes</w:t>
            </w:r>
            <w:r w:rsidR="00FF5008">
              <w:t>.</w:t>
            </w:r>
          </w:p>
          <w:p w14:paraId="064A0C0E" w14:textId="77777777" w:rsidR="00980E29" w:rsidRPr="009766A7" w:rsidRDefault="00980E29" w:rsidP="009766A7">
            <w:pPr>
              <w:tabs>
                <w:tab w:val="left" w:pos="0"/>
              </w:tabs>
              <w:overflowPunct w:val="0"/>
              <w:autoSpaceDE w:val="0"/>
              <w:autoSpaceDN w:val="0"/>
              <w:adjustRightInd w:val="0"/>
              <w:jc w:val="both"/>
              <w:rPr>
                <w:b/>
              </w:rPr>
            </w:pPr>
          </w:p>
          <w:p w14:paraId="72103902" w14:textId="77777777" w:rsidR="00F54C6F" w:rsidRDefault="00F478D5">
            <w:pPr>
              <w:pStyle w:val="ListParagraph"/>
              <w:numPr>
                <w:ilvl w:val="0"/>
                <w:numId w:val="84"/>
              </w:numPr>
              <w:tabs>
                <w:tab w:val="left" w:pos="0"/>
              </w:tabs>
              <w:overflowPunct w:val="0"/>
              <w:autoSpaceDE w:val="0"/>
              <w:autoSpaceDN w:val="0"/>
              <w:adjustRightInd w:val="0"/>
              <w:jc w:val="both"/>
              <w:rPr>
                <w:b/>
              </w:rPr>
            </w:pPr>
            <w:r w:rsidRPr="00777DBA">
              <w:rPr>
                <w:b/>
              </w:rPr>
              <w:t xml:space="preserve">If not, please clarify.  </w:t>
            </w:r>
          </w:p>
          <w:p w14:paraId="7A317F42" w14:textId="77777777" w:rsidR="009B5873" w:rsidRDefault="009B5873" w:rsidP="009766A7">
            <w:pPr>
              <w:pStyle w:val="ListParagraph"/>
              <w:tabs>
                <w:tab w:val="left" w:pos="0"/>
              </w:tabs>
              <w:overflowPunct w:val="0"/>
              <w:autoSpaceDE w:val="0"/>
              <w:autoSpaceDN w:val="0"/>
              <w:adjustRightInd w:val="0"/>
              <w:ind w:left="360"/>
              <w:jc w:val="both"/>
              <w:rPr>
                <w:b/>
              </w:rPr>
            </w:pPr>
          </w:p>
          <w:p w14:paraId="5037AF29" w14:textId="77777777" w:rsidR="009B5873" w:rsidRDefault="009B5873" w:rsidP="009766A7">
            <w:pPr>
              <w:pStyle w:val="ListParagraph"/>
              <w:tabs>
                <w:tab w:val="left" w:pos="0"/>
              </w:tabs>
              <w:overflowPunct w:val="0"/>
              <w:autoSpaceDE w:val="0"/>
              <w:autoSpaceDN w:val="0"/>
              <w:adjustRightInd w:val="0"/>
              <w:ind w:left="360"/>
              <w:jc w:val="both"/>
            </w:pPr>
            <w:r w:rsidRPr="009766A7">
              <w:t xml:space="preserve">Not applicable. </w:t>
            </w:r>
          </w:p>
          <w:p w14:paraId="662A1D03" w14:textId="088778F3" w:rsidR="00CC4691" w:rsidRPr="009B5873" w:rsidRDefault="00CC4691" w:rsidP="009766A7">
            <w:pPr>
              <w:pStyle w:val="ListParagraph"/>
              <w:tabs>
                <w:tab w:val="left" w:pos="0"/>
              </w:tabs>
              <w:overflowPunct w:val="0"/>
              <w:autoSpaceDE w:val="0"/>
              <w:autoSpaceDN w:val="0"/>
              <w:adjustRightInd w:val="0"/>
              <w:ind w:left="360"/>
              <w:jc w:val="both"/>
            </w:pPr>
          </w:p>
        </w:tc>
      </w:tr>
      <w:tr w:rsidR="00F478D5" w:rsidRPr="00D748A6" w14:paraId="7B8CEC6E" w14:textId="77777777" w:rsidTr="19E0F00C">
        <w:tc>
          <w:tcPr>
            <w:tcW w:w="877" w:type="dxa"/>
            <w:tcBorders>
              <w:top w:val="single" w:sz="4" w:space="0" w:color="auto"/>
              <w:left w:val="single" w:sz="4" w:space="0" w:color="auto"/>
              <w:bottom w:val="single" w:sz="4" w:space="0" w:color="auto"/>
              <w:right w:val="single" w:sz="4" w:space="0" w:color="auto"/>
            </w:tcBorders>
          </w:tcPr>
          <w:p w14:paraId="167D7370" w14:textId="4969827C" w:rsidR="00F478D5" w:rsidRPr="00C40BDE" w:rsidRDefault="0024172A" w:rsidP="00157452">
            <w:pPr>
              <w:tabs>
                <w:tab w:val="left" w:pos="0"/>
              </w:tabs>
              <w:autoSpaceDN w:val="0"/>
              <w:jc w:val="center"/>
            </w:pPr>
            <w:r>
              <w:lastRenderedPageBreak/>
              <w:t>3</w:t>
            </w:r>
            <w:r w:rsidR="00157452">
              <w:t>05</w:t>
            </w:r>
          </w:p>
        </w:tc>
        <w:tc>
          <w:tcPr>
            <w:tcW w:w="2160" w:type="dxa"/>
            <w:tcBorders>
              <w:top w:val="single" w:sz="4" w:space="0" w:color="auto"/>
              <w:left w:val="single" w:sz="4" w:space="0" w:color="auto"/>
              <w:bottom w:val="single" w:sz="4" w:space="0" w:color="auto"/>
              <w:right w:val="single" w:sz="4" w:space="0" w:color="auto"/>
            </w:tcBorders>
          </w:tcPr>
          <w:p w14:paraId="65C24389" w14:textId="77777777" w:rsidR="00F478D5" w:rsidRPr="00713FC0" w:rsidRDefault="00F478D5" w:rsidP="00B949DB">
            <w:pPr>
              <w:tabs>
                <w:tab w:val="left" w:pos="0"/>
              </w:tabs>
              <w:overflowPunct w:val="0"/>
              <w:autoSpaceDE w:val="0"/>
              <w:autoSpaceDN w:val="0"/>
              <w:adjustRightInd w:val="0"/>
              <w:jc w:val="center"/>
            </w:pPr>
            <w:r w:rsidRPr="00B828E7">
              <w:t>Section 3.7.12.C, PSP Inquiry Capability</w:t>
            </w:r>
          </w:p>
        </w:tc>
        <w:tc>
          <w:tcPr>
            <w:tcW w:w="7200" w:type="dxa"/>
            <w:tcBorders>
              <w:top w:val="single" w:sz="4" w:space="0" w:color="auto"/>
              <w:left w:val="single" w:sz="4" w:space="0" w:color="auto"/>
              <w:bottom w:val="single" w:sz="4" w:space="0" w:color="auto"/>
              <w:right w:val="single" w:sz="4" w:space="0" w:color="auto"/>
            </w:tcBorders>
          </w:tcPr>
          <w:p w14:paraId="68A5D348" w14:textId="59DDF11E" w:rsidR="00F478D5" w:rsidRDefault="00F478D5" w:rsidP="007A5827">
            <w:pPr>
              <w:pStyle w:val="ListParagraph"/>
              <w:numPr>
                <w:ilvl w:val="0"/>
                <w:numId w:val="93"/>
              </w:numPr>
              <w:tabs>
                <w:tab w:val="left" w:pos="0"/>
              </w:tabs>
              <w:overflowPunct w:val="0"/>
              <w:autoSpaceDE w:val="0"/>
              <w:autoSpaceDN w:val="0"/>
              <w:adjustRightInd w:val="0"/>
              <w:jc w:val="both"/>
              <w:rPr>
                <w:b/>
              </w:rPr>
            </w:pPr>
            <w:r w:rsidRPr="00D748A6">
              <w:rPr>
                <w:b/>
              </w:rPr>
              <w:t xml:space="preserve">Please clarify the requirement. C. Ensure Inquiry access is available through the State staff’s personal computers. </w:t>
            </w:r>
          </w:p>
          <w:p w14:paraId="3277FC71" w14:textId="77777777" w:rsidR="00803772" w:rsidRPr="009766A7" w:rsidRDefault="00803772" w:rsidP="009766A7">
            <w:pPr>
              <w:tabs>
                <w:tab w:val="left" w:pos="0"/>
              </w:tabs>
              <w:overflowPunct w:val="0"/>
              <w:autoSpaceDE w:val="0"/>
              <w:autoSpaceDN w:val="0"/>
              <w:adjustRightInd w:val="0"/>
              <w:jc w:val="both"/>
              <w:rPr>
                <w:b/>
              </w:rPr>
            </w:pPr>
          </w:p>
          <w:p w14:paraId="1CFE27B6" w14:textId="62C155C5" w:rsidR="009B5873" w:rsidRPr="00F54C6F" w:rsidRDefault="009B5873" w:rsidP="009B5873">
            <w:pPr>
              <w:tabs>
                <w:tab w:val="left" w:pos="0"/>
              </w:tabs>
              <w:overflowPunct w:val="0"/>
              <w:autoSpaceDE w:val="0"/>
              <w:autoSpaceDN w:val="0"/>
              <w:adjustRightInd w:val="0"/>
              <w:ind w:left="360"/>
              <w:jc w:val="both"/>
            </w:pPr>
            <w:r w:rsidRPr="00907A94">
              <w:t>This statement refers to l</w:t>
            </w:r>
            <w:r w:rsidRPr="00F54C6F">
              <w:t xml:space="preserve">icenses to the </w:t>
            </w:r>
            <w:r>
              <w:t>Vendor</w:t>
            </w:r>
            <w:r w:rsidRPr="00F54C6F">
              <w:t xml:space="preserve">’s </w:t>
            </w:r>
            <w:r w:rsidR="00461454">
              <w:t xml:space="preserve">{Contractor’s} </w:t>
            </w:r>
            <w:r w:rsidRPr="00F54C6F">
              <w:t>system for inquiry.</w:t>
            </w:r>
          </w:p>
          <w:p w14:paraId="13676F14" w14:textId="77777777" w:rsidR="00980E29" w:rsidRPr="009766A7" w:rsidRDefault="00980E29" w:rsidP="009766A7">
            <w:pPr>
              <w:tabs>
                <w:tab w:val="left" w:pos="0"/>
              </w:tabs>
              <w:overflowPunct w:val="0"/>
              <w:autoSpaceDE w:val="0"/>
              <w:autoSpaceDN w:val="0"/>
              <w:adjustRightInd w:val="0"/>
              <w:jc w:val="both"/>
              <w:rPr>
                <w:b/>
              </w:rPr>
            </w:pPr>
          </w:p>
          <w:p w14:paraId="559358CF" w14:textId="1CFDDFE6" w:rsidR="00F478D5" w:rsidRDefault="00F478D5" w:rsidP="007A5827">
            <w:pPr>
              <w:pStyle w:val="ListParagraph"/>
              <w:numPr>
                <w:ilvl w:val="0"/>
                <w:numId w:val="93"/>
              </w:numPr>
              <w:tabs>
                <w:tab w:val="left" w:pos="0"/>
              </w:tabs>
              <w:overflowPunct w:val="0"/>
              <w:autoSpaceDE w:val="0"/>
              <w:autoSpaceDN w:val="0"/>
              <w:adjustRightInd w:val="0"/>
              <w:jc w:val="both"/>
              <w:rPr>
                <w:b/>
              </w:rPr>
            </w:pPr>
            <w:r w:rsidRPr="00D748A6">
              <w:rPr>
                <w:b/>
              </w:rPr>
              <w:t xml:space="preserve">Does the requirement call for the ability to state staff to access FAQs and programmatic information about the PSP program from their personal machines?  </w:t>
            </w:r>
          </w:p>
          <w:p w14:paraId="5283457B" w14:textId="77777777" w:rsidR="00803772" w:rsidRPr="00803772" w:rsidRDefault="00803772" w:rsidP="009766A7">
            <w:pPr>
              <w:tabs>
                <w:tab w:val="left" w:pos="0"/>
              </w:tabs>
              <w:overflowPunct w:val="0"/>
              <w:autoSpaceDE w:val="0"/>
              <w:autoSpaceDN w:val="0"/>
              <w:adjustRightInd w:val="0"/>
              <w:ind w:left="360"/>
              <w:jc w:val="both"/>
            </w:pPr>
          </w:p>
          <w:p w14:paraId="7F9C285C" w14:textId="77777777" w:rsidR="00980E29" w:rsidRDefault="00980E29" w:rsidP="009766A7">
            <w:pPr>
              <w:tabs>
                <w:tab w:val="left" w:pos="0"/>
              </w:tabs>
              <w:overflowPunct w:val="0"/>
              <w:autoSpaceDE w:val="0"/>
              <w:autoSpaceDN w:val="0"/>
              <w:adjustRightInd w:val="0"/>
              <w:ind w:left="360"/>
              <w:jc w:val="both"/>
            </w:pPr>
            <w:r w:rsidRPr="009766A7">
              <w:t xml:space="preserve">State staff </w:t>
            </w:r>
            <w:r w:rsidR="009B5873">
              <w:t xml:space="preserve">must </w:t>
            </w:r>
            <w:r w:rsidRPr="009766A7">
              <w:t xml:space="preserve">be able to access the information from the </w:t>
            </w:r>
            <w:r w:rsidR="009B5873">
              <w:t>d</w:t>
            </w:r>
            <w:r w:rsidRPr="009766A7">
              <w:t>esktop on their computer.</w:t>
            </w:r>
          </w:p>
          <w:p w14:paraId="3CA75C4E" w14:textId="17E67827" w:rsidR="00CC4691" w:rsidRPr="00C34A4C" w:rsidRDefault="00CC4691" w:rsidP="009766A7">
            <w:pPr>
              <w:tabs>
                <w:tab w:val="left" w:pos="0"/>
              </w:tabs>
              <w:overflowPunct w:val="0"/>
              <w:autoSpaceDE w:val="0"/>
              <w:autoSpaceDN w:val="0"/>
              <w:adjustRightInd w:val="0"/>
              <w:ind w:left="360"/>
              <w:jc w:val="both"/>
            </w:pPr>
          </w:p>
        </w:tc>
      </w:tr>
      <w:tr w:rsidR="00ED054C" w:rsidRPr="00C40BDE" w14:paraId="06D263C6" w14:textId="77777777" w:rsidTr="19E0F00C">
        <w:tc>
          <w:tcPr>
            <w:tcW w:w="877" w:type="dxa"/>
            <w:tcBorders>
              <w:top w:val="single" w:sz="4" w:space="0" w:color="auto"/>
              <w:left w:val="single" w:sz="4" w:space="0" w:color="auto"/>
              <w:bottom w:val="single" w:sz="4" w:space="0" w:color="auto"/>
              <w:right w:val="single" w:sz="4" w:space="0" w:color="auto"/>
            </w:tcBorders>
          </w:tcPr>
          <w:p w14:paraId="34448A20" w14:textId="2DB07BF6" w:rsidR="00ED054C" w:rsidRPr="00C40BDE" w:rsidRDefault="0024172A" w:rsidP="00157452">
            <w:pPr>
              <w:tabs>
                <w:tab w:val="left" w:pos="0"/>
              </w:tabs>
              <w:autoSpaceDN w:val="0"/>
              <w:jc w:val="center"/>
            </w:pPr>
            <w:r>
              <w:t>3</w:t>
            </w:r>
            <w:r w:rsidR="00157452">
              <w:t>06</w:t>
            </w:r>
          </w:p>
        </w:tc>
        <w:tc>
          <w:tcPr>
            <w:tcW w:w="2160" w:type="dxa"/>
            <w:tcBorders>
              <w:top w:val="single" w:sz="4" w:space="0" w:color="auto"/>
              <w:left w:val="single" w:sz="4" w:space="0" w:color="auto"/>
              <w:bottom w:val="single" w:sz="4" w:space="0" w:color="auto"/>
              <w:right w:val="single" w:sz="4" w:space="0" w:color="auto"/>
            </w:tcBorders>
          </w:tcPr>
          <w:p w14:paraId="4473BA20" w14:textId="77777777" w:rsidR="00ED054C" w:rsidRPr="00713FC0" w:rsidRDefault="00ED054C" w:rsidP="00B949DB">
            <w:pPr>
              <w:tabs>
                <w:tab w:val="left" w:pos="0"/>
              </w:tabs>
              <w:overflowPunct w:val="0"/>
              <w:autoSpaceDE w:val="0"/>
              <w:autoSpaceDN w:val="0"/>
              <w:adjustRightInd w:val="0"/>
              <w:jc w:val="center"/>
            </w:pPr>
            <w:r w:rsidRPr="00613100">
              <w:t>Section 3.8.1, Quality Assurance Policies and Procedure Manual</w:t>
            </w:r>
          </w:p>
        </w:tc>
        <w:tc>
          <w:tcPr>
            <w:tcW w:w="7200" w:type="dxa"/>
            <w:tcBorders>
              <w:top w:val="single" w:sz="4" w:space="0" w:color="auto"/>
              <w:left w:val="single" w:sz="4" w:space="0" w:color="auto"/>
              <w:bottom w:val="single" w:sz="4" w:space="0" w:color="auto"/>
              <w:right w:val="single" w:sz="4" w:space="0" w:color="auto"/>
            </w:tcBorders>
          </w:tcPr>
          <w:p w14:paraId="45DF2493" w14:textId="18FDFCBD" w:rsidR="00ED054C" w:rsidRDefault="00ED054C" w:rsidP="007A5827">
            <w:pPr>
              <w:tabs>
                <w:tab w:val="left" w:pos="0"/>
              </w:tabs>
              <w:overflowPunct w:val="0"/>
              <w:autoSpaceDE w:val="0"/>
              <w:autoSpaceDN w:val="0"/>
              <w:adjustRightInd w:val="0"/>
              <w:jc w:val="both"/>
              <w:rPr>
                <w:b/>
              </w:rPr>
            </w:pPr>
            <w:r w:rsidRPr="00716D83">
              <w:rPr>
                <w:b/>
              </w:rPr>
              <w:t>Will the State be providing the policies by which we build out the</w:t>
            </w:r>
            <w:r>
              <w:rPr>
                <w:b/>
              </w:rPr>
              <w:t xml:space="preserve"> policies and procedures manual;</w:t>
            </w:r>
            <w:r w:rsidRPr="00716D83">
              <w:rPr>
                <w:b/>
              </w:rPr>
              <w:t xml:space="preserve"> specifically the State policy that has been enacted and against which our quality will be measured?  </w:t>
            </w:r>
          </w:p>
          <w:p w14:paraId="62D599C7" w14:textId="77777777" w:rsidR="00803772" w:rsidRDefault="00803772" w:rsidP="007A5827">
            <w:pPr>
              <w:tabs>
                <w:tab w:val="left" w:pos="0"/>
              </w:tabs>
              <w:overflowPunct w:val="0"/>
              <w:autoSpaceDE w:val="0"/>
              <w:autoSpaceDN w:val="0"/>
              <w:adjustRightInd w:val="0"/>
              <w:jc w:val="both"/>
              <w:rPr>
                <w:b/>
              </w:rPr>
            </w:pPr>
          </w:p>
          <w:p w14:paraId="56B26F00" w14:textId="77777777" w:rsidR="00980E29" w:rsidRDefault="00980E29">
            <w:pPr>
              <w:tabs>
                <w:tab w:val="left" w:pos="0"/>
              </w:tabs>
              <w:overflowPunct w:val="0"/>
              <w:autoSpaceDE w:val="0"/>
              <w:autoSpaceDN w:val="0"/>
              <w:adjustRightInd w:val="0"/>
              <w:jc w:val="both"/>
            </w:pPr>
            <w:r w:rsidRPr="009766A7">
              <w:t xml:space="preserve">The </w:t>
            </w:r>
            <w:r w:rsidR="002E5FED">
              <w:t>Vendor</w:t>
            </w:r>
            <w:r w:rsidRPr="009766A7">
              <w:t xml:space="preserve"> </w:t>
            </w:r>
            <w:r w:rsidR="00461454">
              <w:t xml:space="preserve">{Contractor} </w:t>
            </w:r>
            <w:r w:rsidRPr="009766A7">
              <w:t>shall create its own Policy and Procedure Manual based on State and Federal regulations.</w:t>
            </w:r>
          </w:p>
          <w:p w14:paraId="26B848ED" w14:textId="72237E55" w:rsidR="00CC4691" w:rsidRPr="009766A7" w:rsidRDefault="00CC4691">
            <w:pPr>
              <w:tabs>
                <w:tab w:val="left" w:pos="0"/>
              </w:tabs>
              <w:overflowPunct w:val="0"/>
              <w:autoSpaceDE w:val="0"/>
              <w:autoSpaceDN w:val="0"/>
              <w:adjustRightInd w:val="0"/>
              <w:jc w:val="both"/>
            </w:pPr>
          </w:p>
        </w:tc>
      </w:tr>
      <w:tr w:rsidR="00ED054C" w:rsidRPr="00C40BDE" w14:paraId="4D97975F" w14:textId="77777777" w:rsidTr="19E0F00C">
        <w:tc>
          <w:tcPr>
            <w:tcW w:w="877" w:type="dxa"/>
            <w:tcBorders>
              <w:top w:val="single" w:sz="4" w:space="0" w:color="auto"/>
              <w:left w:val="single" w:sz="4" w:space="0" w:color="auto"/>
              <w:bottom w:val="single" w:sz="4" w:space="0" w:color="auto"/>
              <w:right w:val="single" w:sz="4" w:space="0" w:color="auto"/>
            </w:tcBorders>
          </w:tcPr>
          <w:p w14:paraId="504A54D5" w14:textId="755507A1" w:rsidR="00ED054C" w:rsidRPr="00C40BDE" w:rsidRDefault="0024172A" w:rsidP="00157452">
            <w:pPr>
              <w:tabs>
                <w:tab w:val="left" w:pos="0"/>
              </w:tabs>
              <w:autoSpaceDN w:val="0"/>
              <w:jc w:val="center"/>
            </w:pPr>
            <w:r>
              <w:t>3</w:t>
            </w:r>
            <w:r w:rsidR="00157452">
              <w:t>07</w:t>
            </w:r>
          </w:p>
        </w:tc>
        <w:tc>
          <w:tcPr>
            <w:tcW w:w="2160" w:type="dxa"/>
            <w:tcBorders>
              <w:top w:val="single" w:sz="4" w:space="0" w:color="auto"/>
              <w:left w:val="single" w:sz="4" w:space="0" w:color="auto"/>
              <w:bottom w:val="single" w:sz="4" w:space="0" w:color="auto"/>
              <w:right w:val="single" w:sz="4" w:space="0" w:color="auto"/>
            </w:tcBorders>
          </w:tcPr>
          <w:p w14:paraId="4EA5482B" w14:textId="65DF2EAD" w:rsidR="00ED054C" w:rsidRPr="00713FC0" w:rsidRDefault="00ED054C" w:rsidP="00B949DB">
            <w:pPr>
              <w:tabs>
                <w:tab w:val="left" w:pos="0"/>
                <w:tab w:val="left" w:pos="473"/>
              </w:tabs>
              <w:overflowPunct w:val="0"/>
              <w:autoSpaceDE w:val="0"/>
              <w:autoSpaceDN w:val="0"/>
              <w:adjustRightInd w:val="0"/>
              <w:jc w:val="center"/>
            </w:pPr>
            <w:r w:rsidRPr="002751D3">
              <w:t>Section 3.8.1, Quality Assurance Policies and Procedure Manual</w:t>
            </w:r>
          </w:p>
        </w:tc>
        <w:tc>
          <w:tcPr>
            <w:tcW w:w="7200" w:type="dxa"/>
            <w:tcBorders>
              <w:top w:val="single" w:sz="4" w:space="0" w:color="auto"/>
              <w:left w:val="single" w:sz="4" w:space="0" w:color="auto"/>
              <w:bottom w:val="single" w:sz="4" w:space="0" w:color="auto"/>
              <w:right w:val="single" w:sz="4" w:space="0" w:color="auto"/>
            </w:tcBorders>
          </w:tcPr>
          <w:p w14:paraId="2D9D3F29" w14:textId="5EBF86E5" w:rsidR="00ED054C" w:rsidRDefault="00ED054C" w:rsidP="007A5827">
            <w:pPr>
              <w:tabs>
                <w:tab w:val="left" w:pos="0"/>
              </w:tabs>
              <w:overflowPunct w:val="0"/>
              <w:autoSpaceDE w:val="0"/>
              <w:autoSpaceDN w:val="0"/>
              <w:adjustRightInd w:val="0"/>
              <w:jc w:val="both"/>
              <w:rPr>
                <w:b/>
              </w:rPr>
            </w:pPr>
            <w:r w:rsidRPr="002751D3">
              <w:rPr>
                <w:b/>
              </w:rPr>
              <w:t>If the State selects a non-incumbent vendor, will the QM Manual be due closer to the Blanket P.O. Operational Date so that the new vendor can work closely with the SCM to confirm all DMAHS-required topics are covered? We recommend submitting 90 days prior to Blanket P.O. Operational Date.</w:t>
            </w:r>
          </w:p>
          <w:p w14:paraId="74A6FAF8" w14:textId="77777777" w:rsidR="00803772" w:rsidRDefault="00803772" w:rsidP="007A5827">
            <w:pPr>
              <w:tabs>
                <w:tab w:val="left" w:pos="0"/>
              </w:tabs>
              <w:overflowPunct w:val="0"/>
              <w:autoSpaceDE w:val="0"/>
              <w:autoSpaceDN w:val="0"/>
              <w:adjustRightInd w:val="0"/>
              <w:jc w:val="both"/>
              <w:rPr>
                <w:b/>
              </w:rPr>
            </w:pPr>
          </w:p>
          <w:p w14:paraId="3C973D6F" w14:textId="2079E496" w:rsidR="0069097A" w:rsidRDefault="002E5FED" w:rsidP="00CF27A2">
            <w:pPr>
              <w:tabs>
                <w:tab w:val="left" w:pos="0"/>
              </w:tabs>
              <w:overflowPunct w:val="0"/>
              <w:autoSpaceDE w:val="0"/>
              <w:autoSpaceDN w:val="0"/>
              <w:adjustRightInd w:val="0"/>
              <w:jc w:val="both"/>
            </w:pPr>
            <w:r>
              <w:t xml:space="preserve">Please see “T1392 Revised Bid Solicitation </w:t>
            </w:r>
            <w:r w:rsidR="00F24EFF">
              <w:t>10.7</w:t>
            </w:r>
            <w:r>
              <w:t>.</w:t>
            </w:r>
            <w:r w:rsidR="00616383">
              <w:t>20</w:t>
            </w:r>
            <w:r>
              <w:t>20</w:t>
            </w:r>
            <w:r w:rsidR="00CF27A2">
              <w:t>” Section 3.8.1.</w:t>
            </w:r>
          </w:p>
          <w:p w14:paraId="35CE7CD4" w14:textId="5C978A08" w:rsidR="00CC4691" w:rsidRPr="009766A7" w:rsidRDefault="00CC4691" w:rsidP="00CF27A2">
            <w:pPr>
              <w:tabs>
                <w:tab w:val="left" w:pos="0"/>
              </w:tabs>
              <w:overflowPunct w:val="0"/>
              <w:autoSpaceDE w:val="0"/>
              <w:autoSpaceDN w:val="0"/>
              <w:adjustRightInd w:val="0"/>
              <w:jc w:val="both"/>
            </w:pPr>
          </w:p>
        </w:tc>
      </w:tr>
      <w:tr w:rsidR="00ED054C" w:rsidRPr="00C40BDE" w14:paraId="146A2C8E" w14:textId="77777777" w:rsidTr="19E0F00C">
        <w:tc>
          <w:tcPr>
            <w:tcW w:w="877" w:type="dxa"/>
            <w:tcBorders>
              <w:top w:val="single" w:sz="4" w:space="0" w:color="auto"/>
              <w:left w:val="single" w:sz="4" w:space="0" w:color="auto"/>
              <w:bottom w:val="single" w:sz="4" w:space="0" w:color="auto"/>
              <w:right w:val="single" w:sz="4" w:space="0" w:color="auto"/>
            </w:tcBorders>
          </w:tcPr>
          <w:p w14:paraId="4B9706DB" w14:textId="607585BF" w:rsidR="00ED054C" w:rsidRPr="00C40BDE" w:rsidRDefault="0024172A" w:rsidP="00157452">
            <w:pPr>
              <w:tabs>
                <w:tab w:val="left" w:pos="0"/>
              </w:tabs>
              <w:autoSpaceDN w:val="0"/>
              <w:jc w:val="center"/>
            </w:pPr>
            <w:r>
              <w:t>3</w:t>
            </w:r>
            <w:r w:rsidR="00157452">
              <w:t>08</w:t>
            </w:r>
          </w:p>
        </w:tc>
        <w:tc>
          <w:tcPr>
            <w:tcW w:w="2160" w:type="dxa"/>
            <w:tcBorders>
              <w:top w:val="single" w:sz="4" w:space="0" w:color="auto"/>
              <w:left w:val="single" w:sz="4" w:space="0" w:color="auto"/>
              <w:bottom w:val="single" w:sz="4" w:space="0" w:color="auto"/>
              <w:right w:val="single" w:sz="4" w:space="0" w:color="auto"/>
            </w:tcBorders>
          </w:tcPr>
          <w:p w14:paraId="7BEED63F" w14:textId="77777777" w:rsidR="00ED054C" w:rsidRPr="00713FC0" w:rsidRDefault="00ED054C" w:rsidP="00B949DB">
            <w:pPr>
              <w:tabs>
                <w:tab w:val="left" w:pos="0"/>
              </w:tabs>
              <w:overflowPunct w:val="0"/>
              <w:autoSpaceDE w:val="0"/>
              <w:autoSpaceDN w:val="0"/>
              <w:adjustRightInd w:val="0"/>
              <w:jc w:val="center"/>
            </w:pPr>
            <w:r w:rsidRPr="002751D3">
              <w:t>Section 3.8.2.G, Quality Assurance Reporting</w:t>
            </w:r>
          </w:p>
        </w:tc>
        <w:tc>
          <w:tcPr>
            <w:tcW w:w="7200" w:type="dxa"/>
            <w:tcBorders>
              <w:top w:val="single" w:sz="4" w:space="0" w:color="auto"/>
              <w:left w:val="single" w:sz="4" w:space="0" w:color="auto"/>
              <w:bottom w:val="single" w:sz="4" w:space="0" w:color="auto"/>
              <w:right w:val="single" w:sz="4" w:space="0" w:color="auto"/>
            </w:tcBorders>
          </w:tcPr>
          <w:p w14:paraId="5259319B" w14:textId="0DDAFC6D" w:rsidR="00ED054C" w:rsidRDefault="00ED054C" w:rsidP="007A5827">
            <w:pPr>
              <w:tabs>
                <w:tab w:val="left" w:pos="0"/>
              </w:tabs>
              <w:overflowPunct w:val="0"/>
              <w:autoSpaceDE w:val="0"/>
              <w:autoSpaceDN w:val="0"/>
              <w:adjustRightInd w:val="0"/>
              <w:jc w:val="both"/>
              <w:rPr>
                <w:b/>
              </w:rPr>
            </w:pPr>
            <w:r w:rsidRPr="002751D3">
              <w:rPr>
                <w:b/>
              </w:rPr>
              <w:t>Will information on the criteria for quarter over quarter review be provided, or is this to be determined in the quarterly report development?</w:t>
            </w:r>
          </w:p>
          <w:p w14:paraId="2512A64F" w14:textId="77777777" w:rsidR="00803772" w:rsidRDefault="00803772" w:rsidP="007A5827">
            <w:pPr>
              <w:tabs>
                <w:tab w:val="left" w:pos="0"/>
              </w:tabs>
              <w:overflowPunct w:val="0"/>
              <w:autoSpaceDE w:val="0"/>
              <w:autoSpaceDN w:val="0"/>
              <w:adjustRightInd w:val="0"/>
              <w:jc w:val="both"/>
              <w:rPr>
                <w:b/>
              </w:rPr>
            </w:pPr>
          </w:p>
          <w:p w14:paraId="331FA2A5" w14:textId="77777777" w:rsidR="00980E29" w:rsidRDefault="00980E29" w:rsidP="007A5827">
            <w:pPr>
              <w:tabs>
                <w:tab w:val="left" w:pos="0"/>
              </w:tabs>
              <w:overflowPunct w:val="0"/>
              <w:autoSpaceDE w:val="0"/>
              <w:autoSpaceDN w:val="0"/>
              <w:adjustRightInd w:val="0"/>
              <w:jc w:val="both"/>
            </w:pPr>
            <w:r w:rsidRPr="009766A7">
              <w:t>Criteria for quarter over quarter review shall be determined in the quarterly report development.</w:t>
            </w:r>
          </w:p>
          <w:p w14:paraId="149E3529" w14:textId="2FCBA903" w:rsidR="00CC4691" w:rsidRPr="009766A7" w:rsidRDefault="00CC4691" w:rsidP="007A5827">
            <w:pPr>
              <w:tabs>
                <w:tab w:val="left" w:pos="0"/>
              </w:tabs>
              <w:overflowPunct w:val="0"/>
              <w:autoSpaceDE w:val="0"/>
              <w:autoSpaceDN w:val="0"/>
              <w:adjustRightInd w:val="0"/>
              <w:jc w:val="both"/>
            </w:pPr>
          </w:p>
        </w:tc>
      </w:tr>
      <w:tr w:rsidR="00ED054C" w:rsidRPr="00C860F7" w14:paraId="720C1E00" w14:textId="77777777" w:rsidTr="19E0F00C">
        <w:tc>
          <w:tcPr>
            <w:tcW w:w="877" w:type="dxa"/>
            <w:tcBorders>
              <w:top w:val="single" w:sz="4" w:space="0" w:color="auto"/>
              <w:left w:val="single" w:sz="4" w:space="0" w:color="auto"/>
              <w:bottom w:val="single" w:sz="4" w:space="0" w:color="auto"/>
              <w:right w:val="single" w:sz="4" w:space="0" w:color="auto"/>
            </w:tcBorders>
          </w:tcPr>
          <w:p w14:paraId="483C0213" w14:textId="0C814065" w:rsidR="00ED054C" w:rsidRPr="00C40BDE" w:rsidRDefault="0024172A" w:rsidP="00157452">
            <w:pPr>
              <w:tabs>
                <w:tab w:val="left" w:pos="0"/>
              </w:tabs>
              <w:autoSpaceDN w:val="0"/>
              <w:jc w:val="center"/>
            </w:pPr>
            <w:r>
              <w:t>3</w:t>
            </w:r>
            <w:r w:rsidR="00157452">
              <w:t>09</w:t>
            </w:r>
          </w:p>
        </w:tc>
        <w:tc>
          <w:tcPr>
            <w:tcW w:w="2160" w:type="dxa"/>
            <w:tcBorders>
              <w:top w:val="single" w:sz="4" w:space="0" w:color="auto"/>
              <w:left w:val="single" w:sz="4" w:space="0" w:color="auto"/>
              <w:bottom w:val="single" w:sz="4" w:space="0" w:color="auto"/>
              <w:right w:val="single" w:sz="4" w:space="0" w:color="auto"/>
            </w:tcBorders>
          </w:tcPr>
          <w:p w14:paraId="41287F79" w14:textId="3E0E9809" w:rsidR="00ED054C" w:rsidRPr="00713FC0" w:rsidRDefault="00ED054C" w:rsidP="00B949DB">
            <w:pPr>
              <w:tabs>
                <w:tab w:val="left" w:pos="0"/>
                <w:tab w:val="left" w:pos="322"/>
              </w:tabs>
              <w:overflowPunct w:val="0"/>
              <w:autoSpaceDE w:val="0"/>
              <w:autoSpaceDN w:val="0"/>
              <w:adjustRightInd w:val="0"/>
              <w:jc w:val="center"/>
            </w:pPr>
            <w:r w:rsidRPr="002751D3">
              <w:t>Section 3.8.3, Quality Control Review</w:t>
            </w:r>
          </w:p>
        </w:tc>
        <w:tc>
          <w:tcPr>
            <w:tcW w:w="7200" w:type="dxa"/>
            <w:tcBorders>
              <w:top w:val="single" w:sz="4" w:space="0" w:color="auto"/>
              <w:left w:val="single" w:sz="4" w:space="0" w:color="auto"/>
              <w:bottom w:val="single" w:sz="4" w:space="0" w:color="auto"/>
              <w:right w:val="single" w:sz="4" w:space="0" w:color="auto"/>
            </w:tcBorders>
          </w:tcPr>
          <w:p w14:paraId="49AF265D" w14:textId="799CE454" w:rsidR="00ED054C" w:rsidRPr="00326E25" w:rsidRDefault="00ED054C" w:rsidP="007A5827">
            <w:pPr>
              <w:pStyle w:val="ListParagraph"/>
              <w:numPr>
                <w:ilvl w:val="0"/>
                <w:numId w:val="97"/>
              </w:numPr>
              <w:tabs>
                <w:tab w:val="left" w:pos="0"/>
              </w:tabs>
              <w:overflowPunct w:val="0"/>
              <w:autoSpaceDE w:val="0"/>
              <w:autoSpaceDN w:val="0"/>
              <w:adjustRightInd w:val="0"/>
              <w:jc w:val="both"/>
              <w:rPr>
                <w:b/>
              </w:rPr>
            </w:pPr>
            <w:r w:rsidRPr="007F4605">
              <w:rPr>
                <w:b/>
              </w:rPr>
              <w:t xml:space="preserve">Will DMAHS please clarify how cases are selected for the quality control review? </w:t>
            </w:r>
          </w:p>
          <w:p w14:paraId="12F06028" w14:textId="07F63036" w:rsidR="00980E29" w:rsidRDefault="00980E29" w:rsidP="009766A7">
            <w:pPr>
              <w:tabs>
                <w:tab w:val="left" w:pos="0"/>
              </w:tabs>
              <w:overflowPunct w:val="0"/>
              <w:autoSpaceDE w:val="0"/>
              <w:autoSpaceDN w:val="0"/>
              <w:adjustRightInd w:val="0"/>
              <w:jc w:val="both"/>
              <w:rPr>
                <w:b/>
              </w:rPr>
            </w:pPr>
          </w:p>
          <w:p w14:paraId="0AA43D0B" w14:textId="13558BDE" w:rsidR="00326E25" w:rsidRPr="007F4605" w:rsidRDefault="00326E25" w:rsidP="009766A7">
            <w:pPr>
              <w:tabs>
                <w:tab w:val="left" w:pos="0"/>
              </w:tabs>
              <w:overflowPunct w:val="0"/>
              <w:autoSpaceDE w:val="0"/>
              <w:autoSpaceDN w:val="0"/>
              <w:adjustRightInd w:val="0"/>
              <w:ind w:left="360"/>
              <w:jc w:val="both"/>
            </w:pPr>
            <w:r w:rsidRPr="009766A7">
              <w:t xml:space="preserve">The </w:t>
            </w:r>
            <w:r w:rsidR="004F202D">
              <w:t>Vendor</w:t>
            </w:r>
            <w:r w:rsidRPr="009766A7">
              <w:t xml:space="preserve"> </w:t>
            </w:r>
            <w:r w:rsidR="00461454">
              <w:t xml:space="preserve">{Contractor} </w:t>
            </w:r>
            <w:r w:rsidRPr="009766A7">
              <w:t>must establish a workflow that routes all new Medicaid Plan A eligibility decisions to an Internal Continuous Quality Improvement (CQI) Unit for review, as well as a randomly selected statistically valid sample of all new CHIP eligibility decisions.  All CQI approved Medicaid Plan A decisions are subject to review/approval by the State.  On a daily basis, the co-located State Monitoring Unit reviews a randomly selected statistically valid sample of all Medicaid Plan A decisions for quality control review.</w:t>
            </w:r>
          </w:p>
          <w:p w14:paraId="669EAEA5" w14:textId="77777777" w:rsidR="00980E29" w:rsidRPr="009766A7" w:rsidRDefault="00980E29" w:rsidP="009766A7">
            <w:pPr>
              <w:tabs>
                <w:tab w:val="left" w:pos="0"/>
              </w:tabs>
              <w:overflowPunct w:val="0"/>
              <w:autoSpaceDE w:val="0"/>
              <w:autoSpaceDN w:val="0"/>
              <w:adjustRightInd w:val="0"/>
              <w:jc w:val="both"/>
              <w:rPr>
                <w:b/>
              </w:rPr>
            </w:pPr>
          </w:p>
          <w:p w14:paraId="2C9AEB30" w14:textId="6ABB5D59" w:rsidR="00ED054C" w:rsidRDefault="00ED054C" w:rsidP="007A5827">
            <w:pPr>
              <w:pStyle w:val="ListParagraph"/>
              <w:numPr>
                <w:ilvl w:val="0"/>
                <w:numId w:val="97"/>
              </w:numPr>
              <w:tabs>
                <w:tab w:val="left" w:pos="0"/>
              </w:tabs>
              <w:overflowPunct w:val="0"/>
              <w:autoSpaceDE w:val="0"/>
              <w:autoSpaceDN w:val="0"/>
              <w:adjustRightInd w:val="0"/>
              <w:jc w:val="both"/>
              <w:rPr>
                <w:b/>
              </w:rPr>
            </w:pPr>
            <w:r w:rsidRPr="007F4605">
              <w:rPr>
                <w:b/>
              </w:rPr>
              <w:t xml:space="preserve">And approximately how many vendor cases are selected by the SCM for review on a monthly basis?  </w:t>
            </w:r>
          </w:p>
          <w:p w14:paraId="30F90310" w14:textId="77777777" w:rsidR="00326E25" w:rsidRPr="007F4605" w:rsidRDefault="00326E25" w:rsidP="009766A7">
            <w:pPr>
              <w:tabs>
                <w:tab w:val="left" w:pos="0"/>
              </w:tabs>
              <w:overflowPunct w:val="0"/>
              <w:autoSpaceDE w:val="0"/>
              <w:autoSpaceDN w:val="0"/>
              <w:adjustRightInd w:val="0"/>
              <w:jc w:val="both"/>
              <w:rPr>
                <w:b/>
              </w:rPr>
            </w:pPr>
          </w:p>
          <w:p w14:paraId="1C3ADE91" w14:textId="77777777" w:rsidR="00980E29" w:rsidRDefault="00326E25" w:rsidP="009766A7">
            <w:pPr>
              <w:tabs>
                <w:tab w:val="left" w:pos="0"/>
              </w:tabs>
              <w:overflowPunct w:val="0"/>
              <w:autoSpaceDE w:val="0"/>
              <w:autoSpaceDN w:val="0"/>
              <w:adjustRightInd w:val="0"/>
              <w:ind w:left="360"/>
              <w:jc w:val="both"/>
            </w:pPr>
            <w:r w:rsidRPr="009766A7">
              <w:lastRenderedPageBreak/>
              <w:t xml:space="preserve">At a minimum, the State will review approximately 10% of all Plan </w:t>
            </w:r>
            <w:proofErr w:type="gramStart"/>
            <w:r w:rsidRPr="009766A7">
              <w:t>A</w:t>
            </w:r>
            <w:proofErr w:type="gramEnd"/>
            <w:r w:rsidRPr="009766A7">
              <w:t xml:space="preserve"> eligibility decisions.  In addition, the State randomly se</w:t>
            </w:r>
            <w:r>
              <w:t>l</w:t>
            </w:r>
            <w:r w:rsidRPr="009766A7">
              <w:t>ects a statistically va</w:t>
            </w:r>
            <w:r>
              <w:t>l</w:t>
            </w:r>
            <w:r w:rsidRPr="009766A7">
              <w:t>id sample of CHIP eligibility de</w:t>
            </w:r>
            <w:r>
              <w:t>c</w:t>
            </w:r>
            <w:r w:rsidRPr="009766A7">
              <w:t>isions for review each month.</w:t>
            </w:r>
          </w:p>
          <w:p w14:paraId="5F5F9CB8" w14:textId="5AE848BA" w:rsidR="00CC4691" w:rsidRPr="007F4605" w:rsidRDefault="00CC4691" w:rsidP="009766A7">
            <w:pPr>
              <w:tabs>
                <w:tab w:val="left" w:pos="0"/>
              </w:tabs>
              <w:overflowPunct w:val="0"/>
              <w:autoSpaceDE w:val="0"/>
              <w:autoSpaceDN w:val="0"/>
              <w:adjustRightInd w:val="0"/>
              <w:ind w:left="360"/>
              <w:jc w:val="both"/>
            </w:pPr>
          </w:p>
        </w:tc>
      </w:tr>
      <w:tr w:rsidR="00ED054C" w:rsidRPr="00C40BDE" w14:paraId="346503A9" w14:textId="77777777" w:rsidTr="19E0F00C">
        <w:tc>
          <w:tcPr>
            <w:tcW w:w="877" w:type="dxa"/>
            <w:tcBorders>
              <w:top w:val="single" w:sz="4" w:space="0" w:color="auto"/>
              <w:left w:val="single" w:sz="4" w:space="0" w:color="auto"/>
              <w:bottom w:val="single" w:sz="4" w:space="0" w:color="auto"/>
              <w:right w:val="single" w:sz="4" w:space="0" w:color="auto"/>
            </w:tcBorders>
          </w:tcPr>
          <w:p w14:paraId="55E7DA10" w14:textId="584C1009" w:rsidR="00ED054C" w:rsidRPr="00C40BDE" w:rsidRDefault="0024172A" w:rsidP="00157452">
            <w:pPr>
              <w:tabs>
                <w:tab w:val="left" w:pos="0"/>
              </w:tabs>
              <w:autoSpaceDN w:val="0"/>
              <w:jc w:val="center"/>
            </w:pPr>
            <w:r>
              <w:lastRenderedPageBreak/>
              <w:t>3</w:t>
            </w:r>
            <w:r w:rsidR="00157452">
              <w:t>10</w:t>
            </w:r>
          </w:p>
        </w:tc>
        <w:tc>
          <w:tcPr>
            <w:tcW w:w="2160" w:type="dxa"/>
            <w:tcBorders>
              <w:top w:val="single" w:sz="4" w:space="0" w:color="auto"/>
              <w:left w:val="single" w:sz="4" w:space="0" w:color="auto"/>
              <w:bottom w:val="single" w:sz="4" w:space="0" w:color="auto"/>
              <w:right w:val="single" w:sz="4" w:space="0" w:color="auto"/>
            </w:tcBorders>
          </w:tcPr>
          <w:p w14:paraId="3AA57F97" w14:textId="77777777" w:rsidR="00ED054C" w:rsidRPr="00713FC0" w:rsidRDefault="00ED054C" w:rsidP="00B949DB">
            <w:pPr>
              <w:tabs>
                <w:tab w:val="left" w:pos="0"/>
              </w:tabs>
              <w:overflowPunct w:val="0"/>
              <w:autoSpaceDE w:val="0"/>
              <w:autoSpaceDN w:val="0"/>
              <w:adjustRightInd w:val="0"/>
              <w:jc w:val="center"/>
            </w:pPr>
            <w:r w:rsidRPr="002751D3">
              <w:t>Section 3.9.4, Training Reports</w:t>
            </w:r>
          </w:p>
        </w:tc>
        <w:tc>
          <w:tcPr>
            <w:tcW w:w="7200" w:type="dxa"/>
            <w:tcBorders>
              <w:top w:val="single" w:sz="4" w:space="0" w:color="auto"/>
              <w:left w:val="single" w:sz="4" w:space="0" w:color="auto"/>
              <w:bottom w:val="single" w:sz="4" w:space="0" w:color="auto"/>
              <w:right w:val="single" w:sz="4" w:space="0" w:color="auto"/>
            </w:tcBorders>
          </w:tcPr>
          <w:p w14:paraId="5FB850E7" w14:textId="77777777" w:rsidR="00803772" w:rsidRDefault="00ED054C" w:rsidP="007A5827">
            <w:pPr>
              <w:tabs>
                <w:tab w:val="left" w:pos="0"/>
              </w:tabs>
              <w:overflowPunct w:val="0"/>
              <w:autoSpaceDE w:val="0"/>
              <w:autoSpaceDN w:val="0"/>
              <w:adjustRightInd w:val="0"/>
              <w:jc w:val="both"/>
              <w:rPr>
                <w:b/>
              </w:rPr>
            </w:pPr>
            <w:r w:rsidRPr="002751D3">
              <w:rPr>
                <w:b/>
              </w:rPr>
              <w:t xml:space="preserve">Will criteria for the evaluation of training needs assessment be provided? </w:t>
            </w:r>
          </w:p>
          <w:p w14:paraId="43E380A5" w14:textId="28E7CD36" w:rsidR="00ED054C" w:rsidRDefault="00ED054C" w:rsidP="007A5827">
            <w:pPr>
              <w:tabs>
                <w:tab w:val="left" w:pos="0"/>
              </w:tabs>
              <w:overflowPunct w:val="0"/>
              <w:autoSpaceDE w:val="0"/>
              <w:autoSpaceDN w:val="0"/>
              <w:adjustRightInd w:val="0"/>
              <w:jc w:val="both"/>
              <w:rPr>
                <w:b/>
              </w:rPr>
            </w:pPr>
            <w:r w:rsidRPr="002751D3">
              <w:rPr>
                <w:b/>
              </w:rPr>
              <w:t xml:space="preserve"> </w:t>
            </w:r>
          </w:p>
          <w:p w14:paraId="2AE7F38B" w14:textId="77777777" w:rsidR="00BC7B84" w:rsidRDefault="00980E29">
            <w:pPr>
              <w:tabs>
                <w:tab w:val="left" w:pos="0"/>
              </w:tabs>
              <w:overflowPunct w:val="0"/>
              <w:autoSpaceDE w:val="0"/>
              <w:autoSpaceDN w:val="0"/>
              <w:adjustRightInd w:val="0"/>
              <w:jc w:val="both"/>
            </w:pPr>
            <w:r w:rsidRPr="009766A7">
              <w:t xml:space="preserve">No, the </w:t>
            </w:r>
            <w:r w:rsidR="00716FBE">
              <w:t>V</w:t>
            </w:r>
            <w:r w:rsidRPr="009766A7">
              <w:t>endor</w:t>
            </w:r>
            <w:r w:rsidR="00461454">
              <w:t xml:space="preserve"> {Contractor}</w:t>
            </w:r>
            <w:r w:rsidRPr="009766A7">
              <w:t xml:space="preserve"> sh</w:t>
            </w:r>
            <w:r w:rsidR="00716FBE">
              <w:t>all</w:t>
            </w:r>
            <w:r w:rsidRPr="009766A7">
              <w:t xml:space="preserve"> create </w:t>
            </w:r>
            <w:r w:rsidR="00BC7B84" w:rsidRPr="009766A7">
              <w:t>its own training plan.</w:t>
            </w:r>
          </w:p>
          <w:p w14:paraId="7A1C8D48" w14:textId="3489F0CF" w:rsidR="00CC4691" w:rsidRPr="009766A7" w:rsidRDefault="00CC4691">
            <w:pPr>
              <w:tabs>
                <w:tab w:val="left" w:pos="0"/>
              </w:tabs>
              <w:overflowPunct w:val="0"/>
              <w:autoSpaceDE w:val="0"/>
              <w:autoSpaceDN w:val="0"/>
              <w:adjustRightInd w:val="0"/>
              <w:jc w:val="both"/>
            </w:pPr>
          </w:p>
        </w:tc>
      </w:tr>
      <w:tr w:rsidR="00C66B09" w:rsidRPr="00C40BDE" w14:paraId="3981F8EE" w14:textId="77777777" w:rsidTr="19E0F00C">
        <w:tc>
          <w:tcPr>
            <w:tcW w:w="877" w:type="dxa"/>
            <w:tcBorders>
              <w:top w:val="single" w:sz="4" w:space="0" w:color="auto"/>
              <w:left w:val="single" w:sz="4" w:space="0" w:color="auto"/>
              <w:bottom w:val="single" w:sz="4" w:space="0" w:color="auto"/>
              <w:right w:val="single" w:sz="4" w:space="0" w:color="auto"/>
            </w:tcBorders>
          </w:tcPr>
          <w:p w14:paraId="628AC87E" w14:textId="12692D1D" w:rsidR="00C66B09" w:rsidRPr="00C40BDE" w:rsidRDefault="0043658F" w:rsidP="00157452">
            <w:pPr>
              <w:tabs>
                <w:tab w:val="left" w:pos="0"/>
              </w:tabs>
              <w:autoSpaceDN w:val="0"/>
              <w:jc w:val="center"/>
            </w:pPr>
            <w:r>
              <w:t>3</w:t>
            </w:r>
            <w:r w:rsidR="00157452">
              <w:t>11</w:t>
            </w:r>
          </w:p>
        </w:tc>
        <w:tc>
          <w:tcPr>
            <w:tcW w:w="2160" w:type="dxa"/>
            <w:tcBorders>
              <w:top w:val="single" w:sz="4" w:space="0" w:color="auto"/>
              <w:left w:val="single" w:sz="4" w:space="0" w:color="auto"/>
              <w:bottom w:val="single" w:sz="4" w:space="0" w:color="auto"/>
              <w:right w:val="single" w:sz="4" w:space="0" w:color="auto"/>
            </w:tcBorders>
          </w:tcPr>
          <w:p w14:paraId="013A6890" w14:textId="77777777" w:rsidR="00C66B09" w:rsidRPr="00713FC0" w:rsidRDefault="00C66B09" w:rsidP="00B949DB">
            <w:pPr>
              <w:tabs>
                <w:tab w:val="left" w:pos="0"/>
              </w:tabs>
              <w:overflowPunct w:val="0"/>
              <w:autoSpaceDE w:val="0"/>
              <w:autoSpaceDN w:val="0"/>
              <w:adjustRightInd w:val="0"/>
              <w:jc w:val="center"/>
            </w:pPr>
            <w:r w:rsidRPr="00713FC0">
              <w:t>3.9.6 Training Production Requirement</w:t>
            </w:r>
          </w:p>
        </w:tc>
        <w:tc>
          <w:tcPr>
            <w:tcW w:w="7200" w:type="dxa"/>
            <w:tcBorders>
              <w:top w:val="single" w:sz="4" w:space="0" w:color="auto"/>
              <w:left w:val="single" w:sz="4" w:space="0" w:color="auto"/>
              <w:bottom w:val="single" w:sz="4" w:space="0" w:color="auto"/>
              <w:right w:val="single" w:sz="4" w:space="0" w:color="auto"/>
            </w:tcBorders>
          </w:tcPr>
          <w:p w14:paraId="69701C5D" w14:textId="21FCF26D" w:rsidR="00C66B09" w:rsidRDefault="00C66B09" w:rsidP="00695995">
            <w:pPr>
              <w:tabs>
                <w:tab w:val="left" w:pos="0"/>
              </w:tabs>
              <w:overflowPunct w:val="0"/>
              <w:autoSpaceDE w:val="0"/>
              <w:autoSpaceDN w:val="0"/>
              <w:adjustRightInd w:val="0"/>
              <w:jc w:val="both"/>
              <w:rPr>
                <w:b/>
              </w:rPr>
            </w:pPr>
            <w:r w:rsidRPr="00C60577">
              <w:rPr>
                <w:b/>
              </w:rPr>
              <w:t>Please clarify that the intent of item B. is not for staff to be trained in the production environment.</w:t>
            </w:r>
          </w:p>
          <w:p w14:paraId="7FED0DAB" w14:textId="77777777" w:rsidR="00803772" w:rsidRDefault="00803772" w:rsidP="00695995">
            <w:pPr>
              <w:tabs>
                <w:tab w:val="left" w:pos="0"/>
              </w:tabs>
              <w:overflowPunct w:val="0"/>
              <w:autoSpaceDE w:val="0"/>
              <w:autoSpaceDN w:val="0"/>
              <w:adjustRightInd w:val="0"/>
              <w:jc w:val="both"/>
              <w:rPr>
                <w:b/>
              </w:rPr>
            </w:pPr>
          </w:p>
          <w:p w14:paraId="675E2267" w14:textId="77777777" w:rsidR="00BC7B84" w:rsidRDefault="00BC7B84" w:rsidP="00695995">
            <w:pPr>
              <w:tabs>
                <w:tab w:val="left" w:pos="0"/>
              </w:tabs>
              <w:overflowPunct w:val="0"/>
              <w:autoSpaceDE w:val="0"/>
              <w:autoSpaceDN w:val="0"/>
              <w:adjustRightInd w:val="0"/>
              <w:jc w:val="both"/>
            </w:pPr>
            <w:r w:rsidRPr="009766A7">
              <w:t xml:space="preserve">After classroom training is provided, the requirement includes training in the production environment as well.  </w:t>
            </w:r>
          </w:p>
          <w:p w14:paraId="38CA072C" w14:textId="48EA80DB" w:rsidR="00CC4691" w:rsidRPr="009766A7" w:rsidRDefault="00CC4691" w:rsidP="00695995">
            <w:pPr>
              <w:tabs>
                <w:tab w:val="left" w:pos="0"/>
              </w:tabs>
              <w:overflowPunct w:val="0"/>
              <w:autoSpaceDE w:val="0"/>
              <w:autoSpaceDN w:val="0"/>
              <w:adjustRightInd w:val="0"/>
              <w:jc w:val="both"/>
            </w:pPr>
          </w:p>
        </w:tc>
      </w:tr>
      <w:tr w:rsidR="00ED054C" w:rsidRPr="00C860F7" w14:paraId="5A19842C" w14:textId="77777777" w:rsidTr="19E0F00C">
        <w:tc>
          <w:tcPr>
            <w:tcW w:w="877" w:type="dxa"/>
            <w:tcBorders>
              <w:top w:val="single" w:sz="4" w:space="0" w:color="auto"/>
              <w:left w:val="single" w:sz="4" w:space="0" w:color="auto"/>
              <w:bottom w:val="single" w:sz="4" w:space="0" w:color="auto"/>
              <w:right w:val="single" w:sz="4" w:space="0" w:color="auto"/>
            </w:tcBorders>
          </w:tcPr>
          <w:p w14:paraId="224A31A7" w14:textId="09265FE0" w:rsidR="00ED054C" w:rsidRPr="00C40BDE" w:rsidRDefault="0024172A" w:rsidP="00157452">
            <w:pPr>
              <w:tabs>
                <w:tab w:val="left" w:pos="0"/>
              </w:tabs>
              <w:autoSpaceDN w:val="0"/>
              <w:jc w:val="center"/>
            </w:pPr>
            <w:r>
              <w:t>3</w:t>
            </w:r>
            <w:r w:rsidR="00157452">
              <w:t>12</w:t>
            </w:r>
          </w:p>
        </w:tc>
        <w:tc>
          <w:tcPr>
            <w:tcW w:w="2160" w:type="dxa"/>
            <w:tcBorders>
              <w:top w:val="single" w:sz="4" w:space="0" w:color="auto"/>
              <w:left w:val="single" w:sz="4" w:space="0" w:color="auto"/>
              <w:bottom w:val="single" w:sz="4" w:space="0" w:color="auto"/>
              <w:right w:val="single" w:sz="4" w:space="0" w:color="auto"/>
            </w:tcBorders>
          </w:tcPr>
          <w:p w14:paraId="135FA38B" w14:textId="77777777" w:rsidR="00ED054C" w:rsidRPr="00713FC0" w:rsidRDefault="00ED054C" w:rsidP="00B949DB">
            <w:pPr>
              <w:tabs>
                <w:tab w:val="left" w:pos="0"/>
              </w:tabs>
              <w:overflowPunct w:val="0"/>
              <w:autoSpaceDE w:val="0"/>
              <w:autoSpaceDN w:val="0"/>
              <w:adjustRightInd w:val="0"/>
              <w:jc w:val="center"/>
            </w:pPr>
            <w:r w:rsidRPr="002751D3">
              <w:t>Section 3.10.1.5, Social Security Records</w:t>
            </w:r>
          </w:p>
        </w:tc>
        <w:tc>
          <w:tcPr>
            <w:tcW w:w="7200" w:type="dxa"/>
            <w:tcBorders>
              <w:top w:val="single" w:sz="4" w:space="0" w:color="auto"/>
              <w:left w:val="single" w:sz="4" w:space="0" w:color="auto"/>
              <w:bottom w:val="single" w:sz="4" w:space="0" w:color="auto"/>
              <w:right w:val="single" w:sz="4" w:space="0" w:color="auto"/>
            </w:tcBorders>
          </w:tcPr>
          <w:p w14:paraId="7D473322" w14:textId="580507C5" w:rsidR="00D74AB3" w:rsidRDefault="00ED054C" w:rsidP="007A5827">
            <w:pPr>
              <w:pStyle w:val="ListParagraph"/>
              <w:numPr>
                <w:ilvl w:val="0"/>
                <w:numId w:val="98"/>
              </w:numPr>
              <w:tabs>
                <w:tab w:val="left" w:pos="0"/>
              </w:tabs>
              <w:overflowPunct w:val="0"/>
              <w:autoSpaceDE w:val="0"/>
              <w:autoSpaceDN w:val="0"/>
              <w:adjustRightInd w:val="0"/>
              <w:jc w:val="both"/>
              <w:rPr>
                <w:b/>
              </w:rPr>
            </w:pPr>
            <w:r w:rsidRPr="00C860F7">
              <w:rPr>
                <w:b/>
              </w:rPr>
              <w:t>Will the State please clarify if the Social Security Death Index (SSDI) can be accessed outside the State network?</w:t>
            </w:r>
          </w:p>
          <w:p w14:paraId="54080754" w14:textId="77777777" w:rsidR="00803772" w:rsidRPr="009766A7" w:rsidRDefault="00803772" w:rsidP="009766A7">
            <w:pPr>
              <w:tabs>
                <w:tab w:val="left" w:pos="0"/>
              </w:tabs>
              <w:overflowPunct w:val="0"/>
              <w:autoSpaceDE w:val="0"/>
              <w:autoSpaceDN w:val="0"/>
              <w:adjustRightInd w:val="0"/>
              <w:jc w:val="both"/>
              <w:rPr>
                <w:b/>
              </w:rPr>
            </w:pPr>
          </w:p>
          <w:p w14:paraId="5711D719" w14:textId="34200B1A" w:rsidR="00ED054C" w:rsidRDefault="00D74AB3" w:rsidP="009766A7">
            <w:pPr>
              <w:tabs>
                <w:tab w:val="left" w:pos="0"/>
              </w:tabs>
              <w:overflowPunct w:val="0"/>
              <w:autoSpaceDE w:val="0"/>
              <w:autoSpaceDN w:val="0"/>
              <w:adjustRightInd w:val="0"/>
              <w:ind w:left="360"/>
              <w:jc w:val="both"/>
            </w:pPr>
            <w:r w:rsidRPr="00803772">
              <w:t>No, the Social Security Death Index cannot be accessed outside of the State’s network.</w:t>
            </w:r>
            <w:r w:rsidR="00ED054C" w:rsidRPr="00803772">
              <w:t xml:space="preserve"> </w:t>
            </w:r>
          </w:p>
          <w:p w14:paraId="4C56B1EC" w14:textId="77777777" w:rsidR="00CC4691" w:rsidRPr="00803772" w:rsidRDefault="00CC4691" w:rsidP="009766A7">
            <w:pPr>
              <w:tabs>
                <w:tab w:val="left" w:pos="0"/>
              </w:tabs>
              <w:overflowPunct w:val="0"/>
              <w:autoSpaceDE w:val="0"/>
              <w:autoSpaceDN w:val="0"/>
              <w:adjustRightInd w:val="0"/>
              <w:ind w:left="360"/>
              <w:jc w:val="both"/>
            </w:pPr>
          </w:p>
          <w:p w14:paraId="3B77C5CA" w14:textId="77777777" w:rsidR="00ED054C" w:rsidRDefault="00ED054C" w:rsidP="007A5827">
            <w:pPr>
              <w:pStyle w:val="ListParagraph"/>
              <w:numPr>
                <w:ilvl w:val="0"/>
                <w:numId w:val="98"/>
              </w:numPr>
              <w:tabs>
                <w:tab w:val="left" w:pos="0"/>
              </w:tabs>
              <w:overflowPunct w:val="0"/>
              <w:autoSpaceDE w:val="0"/>
              <w:autoSpaceDN w:val="0"/>
              <w:adjustRightInd w:val="0"/>
              <w:jc w:val="both"/>
              <w:rPr>
                <w:b/>
              </w:rPr>
            </w:pPr>
            <w:r w:rsidRPr="00C860F7">
              <w:rPr>
                <w:b/>
              </w:rPr>
              <w:t>If so, what technology would the Contractor use to access the system remotely?</w:t>
            </w:r>
          </w:p>
          <w:p w14:paraId="0C921E80" w14:textId="77777777" w:rsidR="00803772" w:rsidRDefault="00803772" w:rsidP="009766A7">
            <w:pPr>
              <w:tabs>
                <w:tab w:val="left" w:pos="0"/>
              </w:tabs>
              <w:overflowPunct w:val="0"/>
              <w:autoSpaceDE w:val="0"/>
              <w:autoSpaceDN w:val="0"/>
              <w:adjustRightInd w:val="0"/>
              <w:jc w:val="both"/>
              <w:rPr>
                <w:b/>
              </w:rPr>
            </w:pPr>
          </w:p>
          <w:p w14:paraId="66371058" w14:textId="77777777" w:rsidR="00803772" w:rsidRDefault="00716FBE" w:rsidP="009766A7">
            <w:pPr>
              <w:tabs>
                <w:tab w:val="left" w:pos="0"/>
              </w:tabs>
              <w:overflowPunct w:val="0"/>
              <w:autoSpaceDE w:val="0"/>
              <w:autoSpaceDN w:val="0"/>
              <w:adjustRightInd w:val="0"/>
              <w:ind w:left="360"/>
              <w:jc w:val="both"/>
            </w:pPr>
            <w:r>
              <w:t xml:space="preserve">Not applicable. </w:t>
            </w:r>
          </w:p>
          <w:p w14:paraId="6275BE7C" w14:textId="67D80B51" w:rsidR="00CC4691" w:rsidRPr="00803772" w:rsidRDefault="00CC4691" w:rsidP="009766A7">
            <w:pPr>
              <w:tabs>
                <w:tab w:val="left" w:pos="0"/>
              </w:tabs>
              <w:overflowPunct w:val="0"/>
              <w:autoSpaceDE w:val="0"/>
              <w:autoSpaceDN w:val="0"/>
              <w:adjustRightInd w:val="0"/>
              <w:ind w:left="360"/>
              <w:jc w:val="both"/>
            </w:pPr>
          </w:p>
        </w:tc>
      </w:tr>
      <w:tr w:rsidR="00ED054C" w:rsidRPr="00C40BDE" w14:paraId="0B2FB04D" w14:textId="77777777" w:rsidTr="19E0F00C">
        <w:tc>
          <w:tcPr>
            <w:tcW w:w="877" w:type="dxa"/>
            <w:tcBorders>
              <w:top w:val="single" w:sz="4" w:space="0" w:color="auto"/>
              <w:left w:val="single" w:sz="4" w:space="0" w:color="auto"/>
              <w:bottom w:val="single" w:sz="4" w:space="0" w:color="auto"/>
              <w:right w:val="single" w:sz="4" w:space="0" w:color="auto"/>
            </w:tcBorders>
          </w:tcPr>
          <w:p w14:paraId="1FF05FC2" w14:textId="118715C0" w:rsidR="00ED054C" w:rsidRPr="00C40BDE" w:rsidRDefault="00BB1171" w:rsidP="00157452">
            <w:pPr>
              <w:tabs>
                <w:tab w:val="left" w:pos="0"/>
              </w:tabs>
              <w:autoSpaceDN w:val="0"/>
              <w:jc w:val="center"/>
            </w:pPr>
            <w:r>
              <w:t>3</w:t>
            </w:r>
            <w:r w:rsidR="00157452">
              <w:t>13</w:t>
            </w:r>
          </w:p>
        </w:tc>
        <w:tc>
          <w:tcPr>
            <w:tcW w:w="2160" w:type="dxa"/>
            <w:tcBorders>
              <w:top w:val="single" w:sz="4" w:space="0" w:color="auto"/>
              <w:left w:val="single" w:sz="4" w:space="0" w:color="auto"/>
              <w:bottom w:val="single" w:sz="4" w:space="0" w:color="auto"/>
              <w:right w:val="single" w:sz="4" w:space="0" w:color="auto"/>
            </w:tcBorders>
          </w:tcPr>
          <w:p w14:paraId="63964BCC" w14:textId="77777777" w:rsidR="00ED054C" w:rsidRPr="00713FC0" w:rsidRDefault="00ED054C" w:rsidP="00B949DB">
            <w:pPr>
              <w:tabs>
                <w:tab w:val="left" w:pos="0"/>
              </w:tabs>
              <w:overflowPunct w:val="0"/>
              <w:autoSpaceDE w:val="0"/>
              <w:autoSpaceDN w:val="0"/>
              <w:adjustRightInd w:val="0"/>
              <w:jc w:val="center"/>
            </w:pPr>
            <w:r w:rsidRPr="002751D3">
              <w:t>Section 3.10.1.5, Social Security Records</w:t>
            </w:r>
          </w:p>
        </w:tc>
        <w:tc>
          <w:tcPr>
            <w:tcW w:w="7200" w:type="dxa"/>
            <w:tcBorders>
              <w:top w:val="single" w:sz="4" w:space="0" w:color="auto"/>
              <w:left w:val="single" w:sz="4" w:space="0" w:color="auto"/>
              <w:bottom w:val="single" w:sz="4" w:space="0" w:color="auto"/>
              <w:right w:val="single" w:sz="4" w:space="0" w:color="auto"/>
            </w:tcBorders>
          </w:tcPr>
          <w:p w14:paraId="42D2291B" w14:textId="3A1930A4" w:rsidR="00ED054C" w:rsidRDefault="00ED054C" w:rsidP="007A5827">
            <w:pPr>
              <w:tabs>
                <w:tab w:val="left" w:pos="0"/>
              </w:tabs>
              <w:overflowPunct w:val="0"/>
              <w:autoSpaceDE w:val="0"/>
              <w:autoSpaceDN w:val="0"/>
              <w:adjustRightInd w:val="0"/>
              <w:jc w:val="both"/>
              <w:rPr>
                <w:b/>
              </w:rPr>
            </w:pPr>
            <w:r w:rsidRPr="002751D3">
              <w:rPr>
                <w:b/>
              </w:rPr>
              <w:t xml:space="preserve">Is there an electronic interface with SSDI for this purpose?  </w:t>
            </w:r>
          </w:p>
          <w:p w14:paraId="736BC5A9" w14:textId="77777777" w:rsidR="00803772" w:rsidRDefault="00803772" w:rsidP="007A5827">
            <w:pPr>
              <w:tabs>
                <w:tab w:val="left" w:pos="0"/>
              </w:tabs>
              <w:overflowPunct w:val="0"/>
              <w:autoSpaceDE w:val="0"/>
              <w:autoSpaceDN w:val="0"/>
              <w:adjustRightInd w:val="0"/>
              <w:jc w:val="both"/>
              <w:rPr>
                <w:b/>
              </w:rPr>
            </w:pPr>
          </w:p>
          <w:p w14:paraId="7692F02F" w14:textId="29024188" w:rsidR="0069097A" w:rsidRDefault="00452724" w:rsidP="007A5827">
            <w:pPr>
              <w:tabs>
                <w:tab w:val="left" w:pos="0"/>
              </w:tabs>
              <w:overflowPunct w:val="0"/>
              <w:autoSpaceDE w:val="0"/>
              <w:autoSpaceDN w:val="0"/>
              <w:adjustRightInd w:val="0"/>
              <w:jc w:val="both"/>
            </w:pPr>
            <w:r w:rsidRPr="009766A7">
              <w:t>Yes</w:t>
            </w:r>
            <w:r w:rsidR="00A63259">
              <w:t>.</w:t>
            </w:r>
          </w:p>
          <w:p w14:paraId="17E6C567" w14:textId="17641C00" w:rsidR="00CC4691" w:rsidRPr="009766A7" w:rsidRDefault="00CC4691" w:rsidP="007A5827">
            <w:pPr>
              <w:tabs>
                <w:tab w:val="left" w:pos="0"/>
              </w:tabs>
              <w:overflowPunct w:val="0"/>
              <w:autoSpaceDE w:val="0"/>
              <w:autoSpaceDN w:val="0"/>
              <w:adjustRightInd w:val="0"/>
              <w:jc w:val="both"/>
            </w:pPr>
          </w:p>
        </w:tc>
      </w:tr>
      <w:tr w:rsidR="00ED054C" w:rsidRPr="00C40BDE" w14:paraId="1C9EEDF2" w14:textId="77777777" w:rsidTr="19E0F00C">
        <w:tc>
          <w:tcPr>
            <w:tcW w:w="877" w:type="dxa"/>
            <w:tcBorders>
              <w:top w:val="single" w:sz="4" w:space="0" w:color="auto"/>
              <w:left w:val="single" w:sz="4" w:space="0" w:color="auto"/>
              <w:bottom w:val="single" w:sz="4" w:space="0" w:color="auto"/>
              <w:right w:val="single" w:sz="4" w:space="0" w:color="auto"/>
            </w:tcBorders>
          </w:tcPr>
          <w:p w14:paraId="3F8B3012" w14:textId="386F87E1" w:rsidR="00ED054C" w:rsidRPr="00C40BDE" w:rsidRDefault="0024172A" w:rsidP="00157452">
            <w:pPr>
              <w:tabs>
                <w:tab w:val="left" w:pos="0"/>
              </w:tabs>
              <w:autoSpaceDN w:val="0"/>
              <w:jc w:val="center"/>
            </w:pPr>
            <w:r>
              <w:t>3</w:t>
            </w:r>
            <w:r w:rsidR="00157452">
              <w:t>14</w:t>
            </w:r>
          </w:p>
        </w:tc>
        <w:tc>
          <w:tcPr>
            <w:tcW w:w="2160" w:type="dxa"/>
            <w:tcBorders>
              <w:top w:val="single" w:sz="4" w:space="0" w:color="auto"/>
              <w:left w:val="single" w:sz="4" w:space="0" w:color="auto"/>
              <w:bottom w:val="single" w:sz="4" w:space="0" w:color="auto"/>
              <w:right w:val="single" w:sz="4" w:space="0" w:color="auto"/>
            </w:tcBorders>
          </w:tcPr>
          <w:p w14:paraId="59C001EC" w14:textId="77777777" w:rsidR="00ED054C" w:rsidRPr="00713FC0" w:rsidRDefault="00ED054C" w:rsidP="00B949DB">
            <w:pPr>
              <w:tabs>
                <w:tab w:val="left" w:pos="0"/>
              </w:tabs>
              <w:overflowPunct w:val="0"/>
              <w:autoSpaceDE w:val="0"/>
              <w:autoSpaceDN w:val="0"/>
              <w:adjustRightInd w:val="0"/>
              <w:jc w:val="center"/>
            </w:pPr>
            <w:r>
              <w:t>Section 3.10.1.5, Social Security Records</w:t>
            </w:r>
          </w:p>
        </w:tc>
        <w:tc>
          <w:tcPr>
            <w:tcW w:w="7200" w:type="dxa"/>
            <w:tcBorders>
              <w:top w:val="single" w:sz="4" w:space="0" w:color="auto"/>
              <w:left w:val="single" w:sz="4" w:space="0" w:color="auto"/>
              <w:bottom w:val="single" w:sz="4" w:space="0" w:color="auto"/>
              <w:right w:val="single" w:sz="4" w:space="0" w:color="auto"/>
            </w:tcBorders>
          </w:tcPr>
          <w:p w14:paraId="28D8D09E" w14:textId="4D68BFE7" w:rsidR="00ED054C" w:rsidRDefault="00ED054C" w:rsidP="007A5827">
            <w:pPr>
              <w:tabs>
                <w:tab w:val="left" w:pos="0"/>
              </w:tabs>
              <w:overflowPunct w:val="0"/>
              <w:autoSpaceDE w:val="0"/>
              <w:autoSpaceDN w:val="0"/>
              <w:adjustRightInd w:val="0"/>
              <w:jc w:val="both"/>
              <w:rPr>
                <w:b/>
              </w:rPr>
            </w:pPr>
            <w:r w:rsidRPr="002751D3">
              <w:rPr>
                <w:b/>
              </w:rPr>
              <w:t xml:space="preserve">Will the Death Index match be provided by the State or is it Contractor’s responsibility to automate this data capture?  </w:t>
            </w:r>
          </w:p>
          <w:p w14:paraId="4696EE17" w14:textId="77777777" w:rsidR="00803772" w:rsidRDefault="00803772" w:rsidP="007A5827">
            <w:pPr>
              <w:tabs>
                <w:tab w:val="left" w:pos="0"/>
              </w:tabs>
              <w:overflowPunct w:val="0"/>
              <w:autoSpaceDE w:val="0"/>
              <w:autoSpaceDN w:val="0"/>
              <w:adjustRightInd w:val="0"/>
              <w:jc w:val="both"/>
              <w:rPr>
                <w:b/>
              </w:rPr>
            </w:pPr>
          </w:p>
          <w:p w14:paraId="3A7AC68D" w14:textId="77777777" w:rsidR="0069097A" w:rsidRDefault="00452724">
            <w:pPr>
              <w:tabs>
                <w:tab w:val="left" w:pos="0"/>
              </w:tabs>
              <w:overflowPunct w:val="0"/>
              <w:autoSpaceDE w:val="0"/>
              <w:autoSpaceDN w:val="0"/>
              <w:adjustRightInd w:val="0"/>
              <w:jc w:val="both"/>
            </w:pPr>
            <w:r w:rsidRPr="009766A7">
              <w:t xml:space="preserve">It is the </w:t>
            </w:r>
            <w:r w:rsidR="00716FBE">
              <w:t>Vendor</w:t>
            </w:r>
            <w:r w:rsidRPr="009766A7">
              <w:t xml:space="preserve">’s </w:t>
            </w:r>
            <w:r w:rsidR="00461454">
              <w:t xml:space="preserve">{Contractor’s} </w:t>
            </w:r>
            <w:r w:rsidRPr="009766A7">
              <w:t>responsibility based</w:t>
            </w:r>
            <w:r w:rsidR="00BC7B84" w:rsidRPr="009766A7">
              <w:t xml:space="preserve"> </w:t>
            </w:r>
            <w:r w:rsidRPr="009766A7">
              <w:t>on the existing State connection.</w:t>
            </w:r>
          </w:p>
          <w:p w14:paraId="36169D57" w14:textId="1E338B7C" w:rsidR="00CC4691" w:rsidRPr="009766A7" w:rsidRDefault="00CC4691">
            <w:pPr>
              <w:tabs>
                <w:tab w:val="left" w:pos="0"/>
              </w:tabs>
              <w:overflowPunct w:val="0"/>
              <w:autoSpaceDE w:val="0"/>
              <w:autoSpaceDN w:val="0"/>
              <w:adjustRightInd w:val="0"/>
              <w:jc w:val="both"/>
            </w:pPr>
          </w:p>
        </w:tc>
      </w:tr>
      <w:tr w:rsidR="00ED054C" w:rsidRPr="00C40BDE" w14:paraId="6B060925" w14:textId="77777777" w:rsidTr="19E0F00C">
        <w:tc>
          <w:tcPr>
            <w:tcW w:w="877" w:type="dxa"/>
            <w:tcBorders>
              <w:top w:val="single" w:sz="4" w:space="0" w:color="auto"/>
              <w:left w:val="single" w:sz="4" w:space="0" w:color="auto"/>
              <w:bottom w:val="single" w:sz="4" w:space="0" w:color="auto"/>
              <w:right w:val="single" w:sz="4" w:space="0" w:color="auto"/>
            </w:tcBorders>
          </w:tcPr>
          <w:p w14:paraId="181B2081" w14:textId="1B30B951" w:rsidR="00ED054C" w:rsidRPr="001D1054" w:rsidRDefault="0024172A" w:rsidP="00157452">
            <w:pPr>
              <w:tabs>
                <w:tab w:val="left" w:pos="0"/>
              </w:tabs>
              <w:autoSpaceDN w:val="0"/>
              <w:jc w:val="center"/>
            </w:pPr>
            <w:r w:rsidRPr="001D1054">
              <w:t>3</w:t>
            </w:r>
            <w:r w:rsidR="00157452">
              <w:t>15</w:t>
            </w:r>
          </w:p>
        </w:tc>
        <w:tc>
          <w:tcPr>
            <w:tcW w:w="2160" w:type="dxa"/>
            <w:tcBorders>
              <w:top w:val="single" w:sz="4" w:space="0" w:color="auto"/>
              <w:left w:val="single" w:sz="4" w:space="0" w:color="auto"/>
              <w:bottom w:val="single" w:sz="4" w:space="0" w:color="auto"/>
              <w:right w:val="single" w:sz="4" w:space="0" w:color="auto"/>
            </w:tcBorders>
          </w:tcPr>
          <w:p w14:paraId="63BAA231" w14:textId="77777777" w:rsidR="00ED054C" w:rsidRPr="001D1054" w:rsidRDefault="00ED054C" w:rsidP="00B949DB">
            <w:pPr>
              <w:tabs>
                <w:tab w:val="left" w:pos="0"/>
              </w:tabs>
              <w:overflowPunct w:val="0"/>
              <w:autoSpaceDE w:val="0"/>
              <w:autoSpaceDN w:val="0"/>
              <w:adjustRightInd w:val="0"/>
              <w:jc w:val="center"/>
            </w:pPr>
            <w:r w:rsidRPr="001D1054">
              <w:t>Section 3.16, Security Plan</w:t>
            </w:r>
          </w:p>
        </w:tc>
        <w:tc>
          <w:tcPr>
            <w:tcW w:w="7200" w:type="dxa"/>
            <w:tcBorders>
              <w:top w:val="single" w:sz="4" w:space="0" w:color="auto"/>
              <w:left w:val="single" w:sz="4" w:space="0" w:color="auto"/>
              <w:bottom w:val="single" w:sz="4" w:space="0" w:color="auto"/>
              <w:right w:val="single" w:sz="4" w:space="0" w:color="auto"/>
            </w:tcBorders>
          </w:tcPr>
          <w:p w14:paraId="72FEC745" w14:textId="1F3F91FF" w:rsidR="00ED054C" w:rsidRPr="001D1054" w:rsidRDefault="00ED054C" w:rsidP="007A5827">
            <w:pPr>
              <w:tabs>
                <w:tab w:val="left" w:pos="0"/>
              </w:tabs>
              <w:overflowPunct w:val="0"/>
              <w:autoSpaceDE w:val="0"/>
              <w:autoSpaceDN w:val="0"/>
              <w:adjustRightInd w:val="0"/>
              <w:jc w:val="both"/>
              <w:rPr>
                <w:b/>
              </w:rPr>
            </w:pPr>
            <w:r w:rsidRPr="001D1054">
              <w:rPr>
                <w:b/>
              </w:rPr>
              <w:t>If the State selects a non-incumbent vendor, will the Security Plan be due closer to the P.O. Operational Date so that the vendor can work closely with the SCM to confirm all DMAHS-requirements are covered? We recommend submitting 90 days prior to the Blanket P.O. Operational Date.</w:t>
            </w:r>
          </w:p>
          <w:p w14:paraId="64D0A6EC" w14:textId="77777777" w:rsidR="00803772" w:rsidRPr="001D1054" w:rsidRDefault="00803772" w:rsidP="007A5827">
            <w:pPr>
              <w:tabs>
                <w:tab w:val="left" w:pos="0"/>
              </w:tabs>
              <w:overflowPunct w:val="0"/>
              <w:autoSpaceDE w:val="0"/>
              <w:autoSpaceDN w:val="0"/>
              <w:adjustRightInd w:val="0"/>
              <w:jc w:val="both"/>
              <w:rPr>
                <w:b/>
              </w:rPr>
            </w:pPr>
          </w:p>
          <w:p w14:paraId="343FBD62" w14:textId="77777777" w:rsidR="0069097A" w:rsidRDefault="00BC7B84">
            <w:pPr>
              <w:tabs>
                <w:tab w:val="left" w:pos="0"/>
              </w:tabs>
              <w:overflowPunct w:val="0"/>
              <w:autoSpaceDE w:val="0"/>
              <w:autoSpaceDN w:val="0"/>
              <w:adjustRightInd w:val="0"/>
              <w:jc w:val="both"/>
            </w:pPr>
            <w:r w:rsidRPr="001D1054">
              <w:t xml:space="preserve">The State </w:t>
            </w:r>
            <w:r w:rsidR="00461454" w:rsidRPr="001D1054">
              <w:t xml:space="preserve">does not agree to this proposed modification. </w:t>
            </w:r>
          </w:p>
          <w:p w14:paraId="09ED2DE3" w14:textId="41A00DD7" w:rsidR="00CC4691" w:rsidRPr="001D1054" w:rsidRDefault="00CC4691">
            <w:pPr>
              <w:tabs>
                <w:tab w:val="left" w:pos="0"/>
              </w:tabs>
              <w:overflowPunct w:val="0"/>
              <w:autoSpaceDE w:val="0"/>
              <w:autoSpaceDN w:val="0"/>
              <w:adjustRightInd w:val="0"/>
              <w:jc w:val="both"/>
            </w:pPr>
          </w:p>
        </w:tc>
      </w:tr>
      <w:tr w:rsidR="00440CDB" w14:paraId="130E0912" w14:textId="77777777" w:rsidTr="19E0F00C">
        <w:tc>
          <w:tcPr>
            <w:tcW w:w="877" w:type="dxa"/>
            <w:tcBorders>
              <w:top w:val="single" w:sz="4" w:space="0" w:color="auto"/>
              <w:left w:val="single" w:sz="4" w:space="0" w:color="auto"/>
              <w:bottom w:val="single" w:sz="4" w:space="0" w:color="auto"/>
              <w:right w:val="single" w:sz="4" w:space="0" w:color="auto"/>
            </w:tcBorders>
          </w:tcPr>
          <w:p w14:paraId="60AEF137" w14:textId="027ED318" w:rsidR="00440CDB" w:rsidRPr="00C40BDE" w:rsidRDefault="0024172A" w:rsidP="00157452">
            <w:pPr>
              <w:tabs>
                <w:tab w:val="left" w:pos="0"/>
              </w:tabs>
              <w:autoSpaceDN w:val="0"/>
              <w:jc w:val="center"/>
            </w:pPr>
            <w:r>
              <w:t>3</w:t>
            </w:r>
            <w:r w:rsidR="00157452">
              <w:t>16</w:t>
            </w:r>
          </w:p>
        </w:tc>
        <w:tc>
          <w:tcPr>
            <w:tcW w:w="2160" w:type="dxa"/>
            <w:tcBorders>
              <w:top w:val="single" w:sz="4" w:space="0" w:color="auto"/>
              <w:left w:val="single" w:sz="4" w:space="0" w:color="auto"/>
              <w:bottom w:val="single" w:sz="4" w:space="0" w:color="auto"/>
              <w:right w:val="single" w:sz="4" w:space="0" w:color="auto"/>
            </w:tcBorders>
          </w:tcPr>
          <w:p w14:paraId="3268A3EC" w14:textId="436CA944" w:rsidR="00440CDB" w:rsidRPr="00713FC0" w:rsidRDefault="007D7454" w:rsidP="00B949DB">
            <w:pPr>
              <w:tabs>
                <w:tab w:val="left" w:pos="0"/>
              </w:tabs>
              <w:overflowPunct w:val="0"/>
              <w:autoSpaceDE w:val="0"/>
              <w:autoSpaceDN w:val="0"/>
              <w:adjustRightInd w:val="0"/>
              <w:jc w:val="center"/>
            </w:pPr>
            <w:r w:rsidRPr="007D7454">
              <w:t>3.15 Technical Requirements</w:t>
            </w:r>
          </w:p>
        </w:tc>
        <w:tc>
          <w:tcPr>
            <w:tcW w:w="7200" w:type="dxa"/>
            <w:tcBorders>
              <w:top w:val="single" w:sz="4" w:space="0" w:color="auto"/>
              <w:left w:val="single" w:sz="4" w:space="0" w:color="auto"/>
              <w:bottom w:val="single" w:sz="4" w:space="0" w:color="auto"/>
              <w:right w:val="single" w:sz="4" w:space="0" w:color="auto"/>
            </w:tcBorders>
          </w:tcPr>
          <w:p w14:paraId="332F8C04" w14:textId="2387D886" w:rsidR="00440CDB" w:rsidRPr="009766A7" w:rsidRDefault="007D7454" w:rsidP="005663AD">
            <w:pPr>
              <w:tabs>
                <w:tab w:val="left" w:pos="0"/>
              </w:tabs>
              <w:overflowPunct w:val="0"/>
              <w:autoSpaceDE w:val="0"/>
              <w:autoSpaceDN w:val="0"/>
              <w:adjustRightInd w:val="0"/>
              <w:jc w:val="both"/>
              <w:rPr>
                <w:b/>
              </w:rPr>
            </w:pPr>
            <w:r w:rsidRPr="00E41962">
              <w:rPr>
                <w:b/>
              </w:rPr>
              <w:t xml:space="preserve">Is it an option for the Contractor to use the </w:t>
            </w:r>
            <w:r w:rsidR="008A7BA9" w:rsidRPr="00E41962">
              <w:rPr>
                <w:b/>
              </w:rPr>
              <w:t>State’s</w:t>
            </w:r>
            <w:r w:rsidRPr="00E41962">
              <w:rPr>
                <w:b/>
              </w:rPr>
              <w:t xml:space="preserve"> managed infrastructure to meet this requirement?</w:t>
            </w:r>
          </w:p>
          <w:p w14:paraId="2D8A5AFB" w14:textId="20F1DF6E" w:rsidR="00E41962" w:rsidRPr="009766A7" w:rsidRDefault="00E41962" w:rsidP="005663AD">
            <w:pPr>
              <w:tabs>
                <w:tab w:val="left" w:pos="0"/>
              </w:tabs>
              <w:overflowPunct w:val="0"/>
              <w:autoSpaceDE w:val="0"/>
              <w:autoSpaceDN w:val="0"/>
              <w:adjustRightInd w:val="0"/>
              <w:jc w:val="both"/>
              <w:rPr>
                <w:b/>
              </w:rPr>
            </w:pPr>
          </w:p>
          <w:p w14:paraId="01A093F6" w14:textId="27DCCFD5" w:rsidR="0069097A" w:rsidRDefault="00E41962">
            <w:pPr>
              <w:tabs>
                <w:tab w:val="left" w:pos="0"/>
              </w:tabs>
              <w:overflowPunct w:val="0"/>
              <w:autoSpaceDE w:val="0"/>
              <w:autoSpaceDN w:val="0"/>
              <w:adjustRightInd w:val="0"/>
              <w:jc w:val="both"/>
            </w:pPr>
            <w:r w:rsidRPr="009766A7">
              <w:t>No</w:t>
            </w:r>
            <w:r w:rsidR="00A63259">
              <w:t>.</w:t>
            </w:r>
          </w:p>
          <w:p w14:paraId="73655F83" w14:textId="247D9A99" w:rsidR="00CC4691" w:rsidRPr="009766A7" w:rsidRDefault="00CC4691">
            <w:pPr>
              <w:tabs>
                <w:tab w:val="left" w:pos="0"/>
              </w:tabs>
              <w:overflowPunct w:val="0"/>
              <w:autoSpaceDE w:val="0"/>
              <w:autoSpaceDN w:val="0"/>
              <w:adjustRightInd w:val="0"/>
              <w:jc w:val="both"/>
            </w:pPr>
          </w:p>
        </w:tc>
      </w:tr>
      <w:tr w:rsidR="00ED054C" w:rsidRPr="00C860F7" w14:paraId="7EBFB002" w14:textId="77777777" w:rsidTr="19E0F00C">
        <w:tc>
          <w:tcPr>
            <w:tcW w:w="877" w:type="dxa"/>
            <w:tcBorders>
              <w:top w:val="single" w:sz="4" w:space="0" w:color="auto"/>
              <w:left w:val="single" w:sz="4" w:space="0" w:color="auto"/>
              <w:bottom w:val="single" w:sz="4" w:space="0" w:color="auto"/>
              <w:right w:val="single" w:sz="4" w:space="0" w:color="auto"/>
            </w:tcBorders>
          </w:tcPr>
          <w:p w14:paraId="781AB050" w14:textId="7E3FF671" w:rsidR="00ED054C" w:rsidRPr="00C40BDE" w:rsidRDefault="0024172A" w:rsidP="00157452">
            <w:pPr>
              <w:tabs>
                <w:tab w:val="left" w:pos="0"/>
              </w:tabs>
              <w:autoSpaceDN w:val="0"/>
              <w:jc w:val="center"/>
            </w:pPr>
            <w:r>
              <w:t>3</w:t>
            </w:r>
            <w:r w:rsidR="00157452">
              <w:t>17</w:t>
            </w:r>
          </w:p>
        </w:tc>
        <w:tc>
          <w:tcPr>
            <w:tcW w:w="2160" w:type="dxa"/>
            <w:tcBorders>
              <w:top w:val="single" w:sz="4" w:space="0" w:color="auto"/>
              <w:left w:val="single" w:sz="4" w:space="0" w:color="auto"/>
              <w:bottom w:val="single" w:sz="4" w:space="0" w:color="auto"/>
              <w:right w:val="single" w:sz="4" w:space="0" w:color="auto"/>
            </w:tcBorders>
          </w:tcPr>
          <w:p w14:paraId="32EAEBEB" w14:textId="77777777" w:rsidR="00ED054C" w:rsidRPr="00713FC0" w:rsidRDefault="00ED054C" w:rsidP="00B949DB">
            <w:pPr>
              <w:tabs>
                <w:tab w:val="left" w:pos="0"/>
              </w:tabs>
              <w:overflowPunct w:val="0"/>
              <w:autoSpaceDE w:val="0"/>
              <w:autoSpaceDN w:val="0"/>
              <w:adjustRightInd w:val="0"/>
              <w:jc w:val="center"/>
            </w:pPr>
            <w:r w:rsidRPr="002751D3">
              <w:t>Section 3.16.6, Privacy</w:t>
            </w:r>
          </w:p>
        </w:tc>
        <w:tc>
          <w:tcPr>
            <w:tcW w:w="7200" w:type="dxa"/>
            <w:tcBorders>
              <w:top w:val="single" w:sz="4" w:space="0" w:color="auto"/>
              <w:left w:val="single" w:sz="4" w:space="0" w:color="auto"/>
              <w:bottom w:val="single" w:sz="4" w:space="0" w:color="auto"/>
              <w:right w:val="single" w:sz="4" w:space="0" w:color="auto"/>
            </w:tcBorders>
          </w:tcPr>
          <w:p w14:paraId="79695DC6" w14:textId="77777777" w:rsidR="00ED054C" w:rsidRDefault="00ED054C" w:rsidP="007A5827">
            <w:pPr>
              <w:tabs>
                <w:tab w:val="left" w:pos="0"/>
              </w:tabs>
              <w:overflowPunct w:val="0"/>
              <w:autoSpaceDE w:val="0"/>
              <w:autoSpaceDN w:val="0"/>
              <w:adjustRightInd w:val="0"/>
              <w:jc w:val="both"/>
              <w:rPr>
                <w:b/>
              </w:rPr>
            </w:pPr>
            <w:r w:rsidRPr="00500953">
              <w:rPr>
                <w:b/>
              </w:rPr>
              <w:t>3.16.6 (B) states that protection of PII and State Confidential Information are subject to HIPAA. Throughout the RFP, the Contractor is required to comply with HIPAA (1.3.6; 3.1.8; 3.1.9; 3.9.2; 3.16.2). However, the RFP and amendments/attachments did not include a HIPAA Business Associate Agreement.</w:t>
            </w:r>
          </w:p>
          <w:p w14:paraId="5A3F791A" w14:textId="77777777" w:rsidR="00ED054C" w:rsidRPr="00500953" w:rsidRDefault="00ED054C" w:rsidP="007A5827">
            <w:pPr>
              <w:tabs>
                <w:tab w:val="left" w:pos="0"/>
              </w:tabs>
              <w:overflowPunct w:val="0"/>
              <w:autoSpaceDE w:val="0"/>
              <w:autoSpaceDN w:val="0"/>
              <w:adjustRightInd w:val="0"/>
              <w:jc w:val="both"/>
              <w:rPr>
                <w:b/>
              </w:rPr>
            </w:pPr>
            <w:r w:rsidRPr="00500953">
              <w:rPr>
                <w:b/>
              </w:rPr>
              <w:t xml:space="preserve"> </w:t>
            </w:r>
          </w:p>
          <w:p w14:paraId="5015C42B" w14:textId="07B5660B" w:rsidR="00ED054C" w:rsidRDefault="00ED054C" w:rsidP="007A5827">
            <w:pPr>
              <w:pStyle w:val="ListParagraph"/>
              <w:numPr>
                <w:ilvl w:val="0"/>
                <w:numId w:val="99"/>
              </w:numPr>
              <w:tabs>
                <w:tab w:val="left" w:pos="0"/>
              </w:tabs>
              <w:overflowPunct w:val="0"/>
              <w:autoSpaceDE w:val="0"/>
              <w:autoSpaceDN w:val="0"/>
              <w:adjustRightInd w:val="0"/>
              <w:jc w:val="both"/>
              <w:rPr>
                <w:b/>
              </w:rPr>
            </w:pPr>
            <w:r w:rsidRPr="00C860F7">
              <w:rPr>
                <w:b/>
              </w:rPr>
              <w:t xml:space="preserve">Will the State require execution of a Business Associate Agreement? </w:t>
            </w:r>
          </w:p>
          <w:p w14:paraId="55187B67" w14:textId="77777777" w:rsidR="00803772" w:rsidRPr="009766A7" w:rsidRDefault="00803772" w:rsidP="009766A7">
            <w:pPr>
              <w:tabs>
                <w:tab w:val="left" w:pos="0"/>
              </w:tabs>
              <w:overflowPunct w:val="0"/>
              <w:autoSpaceDE w:val="0"/>
              <w:autoSpaceDN w:val="0"/>
              <w:adjustRightInd w:val="0"/>
              <w:jc w:val="both"/>
              <w:rPr>
                <w:b/>
              </w:rPr>
            </w:pPr>
          </w:p>
          <w:p w14:paraId="0B8AA91C" w14:textId="0BAB14F5" w:rsidR="00452724" w:rsidRPr="009766A7" w:rsidRDefault="00452724" w:rsidP="009766A7">
            <w:pPr>
              <w:tabs>
                <w:tab w:val="left" w:pos="0"/>
              </w:tabs>
              <w:overflowPunct w:val="0"/>
              <w:autoSpaceDE w:val="0"/>
              <w:autoSpaceDN w:val="0"/>
              <w:adjustRightInd w:val="0"/>
              <w:ind w:left="360"/>
              <w:jc w:val="both"/>
            </w:pPr>
            <w:r w:rsidRPr="00803772">
              <w:t>Yes</w:t>
            </w:r>
            <w:r w:rsidR="00A63259">
              <w:t>.</w:t>
            </w:r>
          </w:p>
          <w:p w14:paraId="5065AA36" w14:textId="77777777" w:rsidR="0069097A" w:rsidRPr="009766A7" w:rsidRDefault="0069097A" w:rsidP="009766A7">
            <w:pPr>
              <w:tabs>
                <w:tab w:val="left" w:pos="0"/>
              </w:tabs>
              <w:overflowPunct w:val="0"/>
              <w:autoSpaceDE w:val="0"/>
              <w:autoSpaceDN w:val="0"/>
              <w:adjustRightInd w:val="0"/>
              <w:jc w:val="both"/>
              <w:rPr>
                <w:b/>
              </w:rPr>
            </w:pPr>
          </w:p>
          <w:p w14:paraId="778E981D" w14:textId="25CA78D3" w:rsidR="00ED054C" w:rsidRDefault="00ED054C" w:rsidP="007A5827">
            <w:pPr>
              <w:pStyle w:val="ListParagraph"/>
              <w:numPr>
                <w:ilvl w:val="0"/>
                <w:numId w:val="99"/>
              </w:numPr>
              <w:tabs>
                <w:tab w:val="left" w:pos="0"/>
              </w:tabs>
              <w:overflowPunct w:val="0"/>
              <w:autoSpaceDE w:val="0"/>
              <w:autoSpaceDN w:val="0"/>
              <w:adjustRightInd w:val="0"/>
              <w:jc w:val="both"/>
              <w:rPr>
                <w:b/>
              </w:rPr>
            </w:pPr>
            <w:r w:rsidRPr="00C860F7">
              <w:rPr>
                <w:b/>
              </w:rPr>
              <w:t xml:space="preserve">Will the State please provide a copy of the BAA for review?  </w:t>
            </w:r>
          </w:p>
          <w:p w14:paraId="638A027A" w14:textId="77777777" w:rsidR="00803772" w:rsidRPr="009766A7" w:rsidRDefault="00803772" w:rsidP="009766A7">
            <w:pPr>
              <w:tabs>
                <w:tab w:val="left" w:pos="0"/>
              </w:tabs>
              <w:overflowPunct w:val="0"/>
              <w:autoSpaceDE w:val="0"/>
              <w:autoSpaceDN w:val="0"/>
              <w:adjustRightInd w:val="0"/>
              <w:jc w:val="both"/>
              <w:rPr>
                <w:b/>
              </w:rPr>
            </w:pPr>
          </w:p>
          <w:p w14:paraId="782675F1" w14:textId="526CCB92" w:rsidR="002B47E5" w:rsidRDefault="002B47E5" w:rsidP="002B47E5">
            <w:pPr>
              <w:tabs>
                <w:tab w:val="left" w:pos="0"/>
              </w:tabs>
              <w:overflowPunct w:val="0"/>
              <w:autoSpaceDE w:val="0"/>
              <w:autoSpaceDN w:val="0"/>
              <w:adjustRightInd w:val="0"/>
              <w:ind w:left="360"/>
              <w:jc w:val="both"/>
            </w:pPr>
            <w:r w:rsidRPr="008C1FB2">
              <w:t xml:space="preserve">See </w:t>
            </w:r>
            <w:r w:rsidR="00A63259">
              <w:t xml:space="preserve">additional </w:t>
            </w:r>
            <w:r>
              <w:t>“</w:t>
            </w:r>
            <w:r w:rsidRPr="008C1FB2">
              <w:t>Attachment 2</w:t>
            </w:r>
            <w:r>
              <w:t>7</w:t>
            </w:r>
            <w:r w:rsidRPr="008C1FB2">
              <w:t xml:space="preserve">- Sample </w:t>
            </w:r>
            <w:r>
              <w:t>BAA Agreement”</w:t>
            </w:r>
            <w:r w:rsidRPr="008C1FB2">
              <w:t xml:space="preserve"> which has been added to the Attachments tab in NJ Start. </w:t>
            </w:r>
          </w:p>
          <w:p w14:paraId="6E138AC6" w14:textId="63EAFB64" w:rsidR="00CC4691" w:rsidRPr="002C6119" w:rsidRDefault="00CC4691" w:rsidP="009766A7">
            <w:pPr>
              <w:tabs>
                <w:tab w:val="left" w:pos="0"/>
              </w:tabs>
              <w:overflowPunct w:val="0"/>
              <w:autoSpaceDE w:val="0"/>
              <w:autoSpaceDN w:val="0"/>
              <w:adjustRightInd w:val="0"/>
              <w:ind w:left="360"/>
              <w:jc w:val="both"/>
            </w:pPr>
          </w:p>
        </w:tc>
      </w:tr>
      <w:tr w:rsidR="00440CDB" w14:paraId="55630F1A" w14:textId="77777777" w:rsidTr="19E0F00C">
        <w:tc>
          <w:tcPr>
            <w:tcW w:w="877" w:type="dxa"/>
            <w:tcBorders>
              <w:top w:val="single" w:sz="4" w:space="0" w:color="auto"/>
              <w:left w:val="single" w:sz="4" w:space="0" w:color="auto"/>
              <w:bottom w:val="single" w:sz="4" w:space="0" w:color="auto"/>
              <w:right w:val="single" w:sz="4" w:space="0" w:color="auto"/>
            </w:tcBorders>
          </w:tcPr>
          <w:p w14:paraId="1C7EC159" w14:textId="188C1B75" w:rsidR="00440CDB" w:rsidRPr="000867EA" w:rsidRDefault="0024172A" w:rsidP="00157452">
            <w:pPr>
              <w:tabs>
                <w:tab w:val="left" w:pos="0"/>
              </w:tabs>
              <w:autoSpaceDN w:val="0"/>
              <w:jc w:val="center"/>
            </w:pPr>
            <w:r w:rsidRPr="000867EA">
              <w:lastRenderedPageBreak/>
              <w:t>3</w:t>
            </w:r>
            <w:r w:rsidR="00157452">
              <w:t>18</w:t>
            </w:r>
          </w:p>
        </w:tc>
        <w:tc>
          <w:tcPr>
            <w:tcW w:w="2160" w:type="dxa"/>
            <w:tcBorders>
              <w:top w:val="single" w:sz="4" w:space="0" w:color="auto"/>
              <w:left w:val="single" w:sz="4" w:space="0" w:color="auto"/>
              <w:bottom w:val="single" w:sz="4" w:space="0" w:color="auto"/>
              <w:right w:val="single" w:sz="4" w:space="0" w:color="auto"/>
            </w:tcBorders>
          </w:tcPr>
          <w:p w14:paraId="45CC2396" w14:textId="7A3B02B8" w:rsidR="00440CDB" w:rsidRPr="000867EA" w:rsidRDefault="007D7454" w:rsidP="00713FC0">
            <w:pPr>
              <w:tabs>
                <w:tab w:val="left" w:pos="0"/>
              </w:tabs>
              <w:overflowPunct w:val="0"/>
              <w:autoSpaceDE w:val="0"/>
              <w:autoSpaceDN w:val="0"/>
              <w:adjustRightInd w:val="0"/>
              <w:jc w:val="center"/>
            </w:pPr>
            <w:r w:rsidRPr="000867EA">
              <w:t>4.3.2.A Hard Copy Submission</w:t>
            </w:r>
          </w:p>
        </w:tc>
        <w:tc>
          <w:tcPr>
            <w:tcW w:w="7200" w:type="dxa"/>
            <w:tcBorders>
              <w:top w:val="single" w:sz="4" w:space="0" w:color="auto"/>
              <w:left w:val="single" w:sz="4" w:space="0" w:color="auto"/>
              <w:bottom w:val="single" w:sz="4" w:space="0" w:color="auto"/>
              <w:right w:val="single" w:sz="4" w:space="0" w:color="auto"/>
            </w:tcBorders>
          </w:tcPr>
          <w:p w14:paraId="1435F84B" w14:textId="77777777" w:rsidR="00440CDB" w:rsidRPr="000867EA" w:rsidRDefault="007D7454" w:rsidP="005663AD">
            <w:pPr>
              <w:tabs>
                <w:tab w:val="left" w:pos="0"/>
              </w:tabs>
              <w:overflowPunct w:val="0"/>
              <w:autoSpaceDE w:val="0"/>
              <w:autoSpaceDN w:val="0"/>
              <w:adjustRightInd w:val="0"/>
              <w:jc w:val="both"/>
              <w:rPr>
                <w:b/>
              </w:rPr>
            </w:pPr>
            <w:r w:rsidRPr="000867EA">
              <w:rPr>
                <w:b/>
              </w:rPr>
              <w:t xml:space="preserve">For the Original quote submission, will the State please clarify all three volumes are to be submitted within the same hard copy binder as opposed to separating Volume 3 Price Sheet.  </w:t>
            </w:r>
          </w:p>
          <w:p w14:paraId="01B7F5EA" w14:textId="77777777" w:rsidR="0069097A" w:rsidRPr="000867EA" w:rsidRDefault="0069097A" w:rsidP="005663AD">
            <w:pPr>
              <w:tabs>
                <w:tab w:val="left" w:pos="0"/>
              </w:tabs>
              <w:overflowPunct w:val="0"/>
              <w:autoSpaceDE w:val="0"/>
              <w:autoSpaceDN w:val="0"/>
              <w:adjustRightInd w:val="0"/>
              <w:jc w:val="both"/>
              <w:rPr>
                <w:b/>
              </w:rPr>
            </w:pPr>
          </w:p>
          <w:p w14:paraId="3848D75E" w14:textId="7F4316A5" w:rsidR="00112707" w:rsidRPr="000867EA" w:rsidRDefault="00112707" w:rsidP="00112707">
            <w:r w:rsidRPr="000867EA">
              <w:t xml:space="preserve">Notice is hereby given that in accordance with Executive Order No. 103, Quotes submitted in response to this Bid Solicitation MUST be submitted through the NJSTART eProcurement site.  Hard copy Quotes will NOT be accepted.  See “T1392 Revised Bid Solicitation </w:t>
            </w:r>
            <w:r w:rsidR="00F24EFF">
              <w:t>10.7</w:t>
            </w:r>
            <w:r w:rsidRPr="000867EA">
              <w:t xml:space="preserve">.2020” Section 4.4 which details how the Quotes should be submitted and removes references to hard copy submissions.  The Division’s Quick Reference Guides to assist Vendors with navigating NJSTART are available on the NJSTART Vendor Support Page.  Vendors </w:t>
            </w:r>
            <w:r w:rsidR="00EB26C8">
              <w:t xml:space="preserve">{Bidders} </w:t>
            </w:r>
            <w:r w:rsidRPr="000867EA">
              <w:t>should refer to the Quick Reference Guide entitled “Submit a Quote” for information and instructions on how to submit a Quote through the NJSTART eProcurement site.</w:t>
            </w:r>
          </w:p>
          <w:p w14:paraId="437E0A6F" w14:textId="43C595AF" w:rsidR="00336BE3" w:rsidRPr="000867EA" w:rsidRDefault="00336BE3" w:rsidP="005663AD">
            <w:pPr>
              <w:tabs>
                <w:tab w:val="left" w:pos="0"/>
              </w:tabs>
              <w:overflowPunct w:val="0"/>
              <w:autoSpaceDE w:val="0"/>
              <w:autoSpaceDN w:val="0"/>
              <w:adjustRightInd w:val="0"/>
              <w:jc w:val="both"/>
              <w:rPr>
                <w:b/>
              </w:rPr>
            </w:pPr>
          </w:p>
        </w:tc>
      </w:tr>
      <w:tr w:rsidR="00440CDB" w14:paraId="4D59BBD1" w14:textId="77777777" w:rsidTr="19E0F00C">
        <w:trPr>
          <w:trHeight w:val="269"/>
        </w:trPr>
        <w:tc>
          <w:tcPr>
            <w:tcW w:w="877" w:type="dxa"/>
            <w:tcBorders>
              <w:top w:val="single" w:sz="4" w:space="0" w:color="auto"/>
              <w:left w:val="single" w:sz="4" w:space="0" w:color="auto"/>
              <w:bottom w:val="single" w:sz="4" w:space="0" w:color="auto"/>
              <w:right w:val="single" w:sz="4" w:space="0" w:color="auto"/>
            </w:tcBorders>
          </w:tcPr>
          <w:p w14:paraId="54473CEC" w14:textId="3C4990CE" w:rsidR="00440CDB" w:rsidRPr="000867EA" w:rsidRDefault="0024172A" w:rsidP="00157452">
            <w:pPr>
              <w:tabs>
                <w:tab w:val="left" w:pos="0"/>
              </w:tabs>
              <w:autoSpaceDN w:val="0"/>
              <w:jc w:val="center"/>
            </w:pPr>
            <w:r w:rsidRPr="000867EA">
              <w:t>3</w:t>
            </w:r>
            <w:r w:rsidR="00157452">
              <w:t>19</w:t>
            </w:r>
          </w:p>
        </w:tc>
        <w:tc>
          <w:tcPr>
            <w:tcW w:w="2160" w:type="dxa"/>
            <w:tcBorders>
              <w:top w:val="single" w:sz="4" w:space="0" w:color="auto"/>
              <w:left w:val="single" w:sz="4" w:space="0" w:color="auto"/>
              <w:bottom w:val="single" w:sz="4" w:space="0" w:color="auto"/>
              <w:right w:val="single" w:sz="4" w:space="0" w:color="auto"/>
            </w:tcBorders>
          </w:tcPr>
          <w:p w14:paraId="4BF919D4" w14:textId="10A64BB6" w:rsidR="00440CDB" w:rsidRPr="000867EA" w:rsidRDefault="007D7454" w:rsidP="00713FC0">
            <w:pPr>
              <w:tabs>
                <w:tab w:val="left" w:pos="0"/>
              </w:tabs>
              <w:overflowPunct w:val="0"/>
              <w:autoSpaceDE w:val="0"/>
              <w:autoSpaceDN w:val="0"/>
              <w:adjustRightInd w:val="0"/>
              <w:jc w:val="center"/>
            </w:pPr>
            <w:r w:rsidRPr="000867EA">
              <w:t>4.3.2.C Hard Copy Submission</w:t>
            </w:r>
          </w:p>
        </w:tc>
        <w:tc>
          <w:tcPr>
            <w:tcW w:w="7200" w:type="dxa"/>
            <w:tcBorders>
              <w:top w:val="single" w:sz="4" w:space="0" w:color="auto"/>
              <w:left w:val="single" w:sz="4" w:space="0" w:color="auto"/>
              <w:bottom w:val="single" w:sz="4" w:space="0" w:color="auto"/>
              <w:right w:val="single" w:sz="4" w:space="0" w:color="auto"/>
            </w:tcBorders>
          </w:tcPr>
          <w:p w14:paraId="758310F6" w14:textId="31362F26" w:rsidR="00440CDB" w:rsidRPr="000867EA" w:rsidRDefault="007D7454" w:rsidP="005663AD">
            <w:pPr>
              <w:tabs>
                <w:tab w:val="left" w:pos="0"/>
              </w:tabs>
              <w:overflowPunct w:val="0"/>
              <w:autoSpaceDE w:val="0"/>
              <w:autoSpaceDN w:val="0"/>
              <w:adjustRightInd w:val="0"/>
              <w:jc w:val="both"/>
              <w:rPr>
                <w:b/>
              </w:rPr>
            </w:pPr>
            <w:r w:rsidRPr="000867EA">
              <w:rPr>
                <w:b/>
              </w:rPr>
              <w:t>In addition to the excel file on the Electronic copy of Volume 3, would the State allow an additional PDF file in order to abide by the cover to cover requirement of the hard copy submission?</w:t>
            </w:r>
          </w:p>
          <w:p w14:paraId="06BBA1B8" w14:textId="77777777" w:rsidR="00336BE3" w:rsidRPr="000867EA" w:rsidRDefault="00336BE3" w:rsidP="005663AD">
            <w:pPr>
              <w:tabs>
                <w:tab w:val="left" w:pos="0"/>
              </w:tabs>
              <w:overflowPunct w:val="0"/>
              <w:autoSpaceDE w:val="0"/>
              <w:autoSpaceDN w:val="0"/>
              <w:adjustRightInd w:val="0"/>
              <w:jc w:val="both"/>
              <w:rPr>
                <w:b/>
              </w:rPr>
            </w:pPr>
          </w:p>
          <w:p w14:paraId="2E60A9AA" w14:textId="6DD75A90" w:rsidR="00336BE3" w:rsidRPr="000867EA" w:rsidRDefault="00112707" w:rsidP="006B1FE2">
            <w:pPr>
              <w:rPr>
                <w:b/>
              </w:rPr>
            </w:pPr>
            <w:r w:rsidRPr="000867EA">
              <w:t xml:space="preserve">Notice is hereby given that in accordance with Executive Order No. 103, Quotes submitted in response to this Bid Solicitation MUST be submitted through the NJSTART eProcurement site.  Hard copy Quotes will NOT be accepted.  See “T1392 Revised Bid Solicitation </w:t>
            </w:r>
            <w:r w:rsidR="00F24EFF">
              <w:t>10.7</w:t>
            </w:r>
            <w:r w:rsidRPr="000867EA">
              <w:t>.2020” Section 4.4 which details how the Quotes should be submitted and removes references to hard copy submissions.  The Division’s Quick Reference Guides to assist Vendors with navigating NJSTART are available on the NJSTART Vendor Support Page.  Vendors should refer to the Quick Reference Guide entitled “Submit a Quote” for information and instructions on how to submit a Quote through the NJSTART eProcurement site.</w:t>
            </w:r>
            <w:r w:rsidR="00546A95">
              <w:t xml:space="preserve">  Vendors {Bidders} should submit any documents that they believe will assist the Evaluation Committee in evaluation of the Quote, however, Vendors {Bidders} should review Section 4.1</w:t>
            </w:r>
            <w:r w:rsidR="005E01AD">
              <w:t xml:space="preserve"> and avoid submitting any documents or language that conflicts with the contents of the Bid Solicitation.  Also, Vendors [Bidders} are cautioned against submitting price-related materials other than on the State Supplied Price S</w:t>
            </w:r>
            <w:r w:rsidR="00002262">
              <w:t xml:space="preserve">heet, or making any changes to the State Supplied Price Sheet.  </w:t>
            </w:r>
          </w:p>
        </w:tc>
      </w:tr>
      <w:tr w:rsidR="00440CDB" w14:paraId="347DBF7A" w14:textId="77777777" w:rsidTr="19E0F00C">
        <w:tc>
          <w:tcPr>
            <w:tcW w:w="877" w:type="dxa"/>
            <w:tcBorders>
              <w:top w:val="single" w:sz="4" w:space="0" w:color="auto"/>
              <w:left w:val="single" w:sz="4" w:space="0" w:color="auto"/>
              <w:bottom w:val="single" w:sz="4" w:space="0" w:color="auto"/>
              <w:right w:val="single" w:sz="4" w:space="0" w:color="auto"/>
            </w:tcBorders>
          </w:tcPr>
          <w:p w14:paraId="068731B2" w14:textId="7DEF40A5" w:rsidR="00440CDB" w:rsidRPr="000867EA" w:rsidRDefault="0024172A" w:rsidP="00157452">
            <w:pPr>
              <w:tabs>
                <w:tab w:val="left" w:pos="0"/>
              </w:tabs>
              <w:autoSpaceDN w:val="0"/>
              <w:jc w:val="center"/>
            </w:pPr>
            <w:r w:rsidRPr="000867EA">
              <w:t>3</w:t>
            </w:r>
            <w:r w:rsidR="00157452">
              <w:t>20</w:t>
            </w:r>
          </w:p>
        </w:tc>
        <w:tc>
          <w:tcPr>
            <w:tcW w:w="2160" w:type="dxa"/>
            <w:tcBorders>
              <w:top w:val="single" w:sz="4" w:space="0" w:color="auto"/>
              <w:left w:val="single" w:sz="4" w:space="0" w:color="auto"/>
              <w:bottom w:val="single" w:sz="4" w:space="0" w:color="auto"/>
              <w:right w:val="single" w:sz="4" w:space="0" w:color="auto"/>
            </w:tcBorders>
          </w:tcPr>
          <w:p w14:paraId="0B8A3B4E" w14:textId="43254EE0" w:rsidR="00440CDB" w:rsidRPr="000867EA" w:rsidRDefault="007D7454" w:rsidP="00713FC0">
            <w:pPr>
              <w:tabs>
                <w:tab w:val="left" w:pos="0"/>
              </w:tabs>
              <w:overflowPunct w:val="0"/>
              <w:autoSpaceDE w:val="0"/>
              <w:autoSpaceDN w:val="0"/>
              <w:adjustRightInd w:val="0"/>
              <w:jc w:val="center"/>
            </w:pPr>
            <w:r w:rsidRPr="000867EA">
              <w:t xml:space="preserve">4.3.2 Hard Copy Submission  </w:t>
            </w:r>
          </w:p>
        </w:tc>
        <w:tc>
          <w:tcPr>
            <w:tcW w:w="7200" w:type="dxa"/>
            <w:tcBorders>
              <w:top w:val="single" w:sz="4" w:space="0" w:color="auto"/>
              <w:left w:val="single" w:sz="4" w:space="0" w:color="auto"/>
              <w:bottom w:val="single" w:sz="4" w:space="0" w:color="auto"/>
              <w:right w:val="single" w:sz="4" w:space="0" w:color="auto"/>
            </w:tcBorders>
          </w:tcPr>
          <w:p w14:paraId="4ECFD573" w14:textId="77777777" w:rsidR="00440CDB" w:rsidRPr="000867EA" w:rsidRDefault="007D7454" w:rsidP="007D7454">
            <w:pPr>
              <w:tabs>
                <w:tab w:val="left" w:pos="0"/>
              </w:tabs>
              <w:overflowPunct w:val="0"/>
              <w:autoSpaceDE w:val="0"/>
              <w:autoSpaceDN w:val="0"/>
              <w:adjustRightInd w:val="0"/>
              <w:jc w:val="both"/>
              <w:rPr>
                <w:b/>
              </w:rPr>
            </w:pPr>
            <w:r w:rsidRPr="000867EA">
              <w:rPr>
                <w:b/>
              </w:rPr>
              <w:t xml:space="preserve">If a Vendor determines the need to submit a redacted copy, would the State like a hard copy, or would an electronic copy suffice?  </w:t>
            </w:r>
          </w:p>
          <w:p w14:paraId="163C7426" w14:textId="77777777" w:rsidR="008A7BA9" w:rsidRPr="000867EA" w:rsidRDefault="008A7BA9" w:rsidP="007D7454">
            <w:pPr>
              <w:tabs>
                <w:tab w:val="left" w:pos="0"/>
              </w:tabs>
              <w:overflowPunct w:val="0"/>
              <w:autoSpaceDE w:val="0"/>
              <w:autoSpaceDN w:val="0"/>
              <w:adjustRightInd w:val="0"/>
              <w:jc w:val="both"/>
              <w:rPr>
                <w:b/>
              </w:rPr>
            </w:pPr>
          </w:p>
          <w:p w14:paraId="5111D74F" w14:textId="78C8B7F0" w:rsidR="008A7BA9" w:rsidRPr="000867EA" w:rsidRDefault="00112707" w:rsidP="006B1FE2">
            <w:r w:rsidRPr="000867EA">
              <w:t xml:space="preserve">Notice is hereby given that in accordance with Executive Order No. 103, Quotes submitted in response to this Bid Solicitation MUST be submitted through the NJSTART eProcurement site.  Hard copy Quotes will NOT be accepted.  See “T1392 Revised Bid Solicitation </w:t>
            </w:r>
            <w:r w:rsidR="00F24EFF">
              <w:t>10.7</w:t>
            </w:r>
            <w:r w:rsidRPr="000867EA">
              <w:t xml:space="preserve">.2020” </w:t>
            </w:r>
            <w:r w:rsidR="007B27D4" w:rsidRPr="000867EA">
              <w:t xml:space="preserve">which removes the language to include a redacted copy. </w:t>
            </w:r>
            <w:r w:rsidRPr="000867EA">
              <w:t>The Division’s Quick Reference Guides to assist Vendors with navigating NJSTART are available on the NJSTART Vendor Support Page.  Vendors should refer to the Quick Reference Guide entitled “Submit a Quote” for information and instructions on how to submit a Quote through the NJSTART eProcurement site.</w:t>
            </w:r>
            <w:r w:rsidR="00002262">
              <w:t xml:space="preserve">  Also, please review Bid Solicitation Section 1.4.4 </w:t>
            </w:r>
            <w:r w:rsidR="00DC7A6B">
              <w:t xml:space="preserve">Contents of Quote </w:t>
            </w:r>
            <w:r w:rsidR="00002262">
              <w:t xml:space="preserve">– Vendors {Bidders} are requested to provide a separate detailed list of all proposed redactions, along with an explanation of the reasons for the proposed redaction.   </w:t>
            </w:r>
          </w:p>
        </w:tc>
      </w:tr>
      <w:tr w:rsidR="005222F0" w:rsidRPr="00D37792" w14:paraId="304567EA" w14:textId="77777777" w:rsidTr="19E0F00C">
        <w:tc>
          <w:tcPr>
            <w:tcW w:w="877" w:type="dxa"/>
            <w:tcBorders>
              <w:top w:val="single" w:sz="4" w:space="0" w:color="auto"/>
              <w:left w:val="single" w:sz="4" w:space="0" w:color="auto"/>
              <w:bottom w:val="single" w:sz="4" w:space="0" w:color="auto"/>
              <w:right w:val="single" w:sz="4" w:space="0" w:color="auto"/>
            </w:tcBorders>
          </w:tcPr>
          <w:p w14:paraId="32F785B4" w14:textId="3CCBD731" w:rsidR="005222F0" w:rsidRPr="00C40BDE" w:rsidRDefault="0024172A" w:rsidP="00157452">
            <w:pPr>
              <w:tabs>
                <w:tab w:val="left" w:pos="0"/>
              </w:tabs>
              <w:autoSpaceDN w:val="0"/>
              <w:jc w:val="center"/>
            </w:pPr>
            <w:r>
              <w:lastRenderedPageBreak/>
              <w:t>3</w:t>
            </w:r>
            <w:r w:rsidR="00157452">
              <w:t>21</w:t>
            </w:r>
          </w:p>
        </w:tc>
        <w:tc>
          <w:tcPr>
            <w:tcW w:w="2160" w:type="dxa"/>
            <w:tcBorders>
              <w:top w:val="single" w:sz="4" w:space="0" w:color="auto"/>
              <w:left w:val="single" w:sz="4" w:space="0" w:color="auto"/>
              <w:bottom w:val="single" w:sz="4" w:space="0" w:color="auto"/>
              <w:right w:val="single" w:sz="4" w:space="0" w:color="auto"/>
            </w:tcBorders>
          </w:tcPr>
          <w:p w14:paraId="5CD12667" w14:textId="77777777" w:rsidR="005222F0" w:rsidRPr="00713FC0" w:rsidRDefault="005222F0" w:rsidP="007A5827">
            <w:pPr>
              <w:tabs>
                <w:tab w:val="left" w:pos="0"/>
              </w:tabs>
              <w:overflowPunct w:val="0"/>
              <w:autoSpaceDE w:val="0"/>
              <w:autoSpaceDN w:val="0"/>
              <w:adjustRightInd w:val="0"/>
              <w:jc w:val="center"/>
            </w:pPr>
            <w:r w:rsidRPr="00355B69">
              <w:t>4.3.1 Proposal Submission</w:t>
            </w:r>
          </w:p>
        </w:tc>
        <w:tc>
          <w:tcPr>
            <w:tcW w:w="7200" w:type="dxa"/>
            <w:tcBorders>
              <w:top w:val="single" w:sz="4" w:space="0" w:color="auto"/>
              <w:left w:val="single" w:sz="4" w:space="0" w:color="auto"/>
              <w:bottom w:val="single" w:sz="4" w:space="0" w:color="auto"/>
              <w:right w:val="single" w:sz="4" w:space="0" w:color="auto"/>
            </w:tcBorders>
          </w:tcPr>
          <w:p w14:paraId="5EBB195A" w14:textId="77777777" w:rsidR="005222F0" w:rsidRDefault="005222F0" w:rsidP="007A5827">
            <w:pPr>
              <w:tabs>
                <w:tab w:val="left" w:pos="0"/>
              </w:tabs>
              <w:overflowPunct w:val="0"/>
              <w:autoSpaceDE w:val="0"/>
              <w:autoSpaceDN w:val="0"/>
              <w:adjustRightInd w:val="0"/>
              <w:jc w:val="both"/>
              <w:rPr>
                <w:b/>
              </w:rPr>
            </w:pPr>
            <w:r w:rsidRPr="00355B69">
              <w:rPr>
                <w:b/>
              </w:rPr>
              <w:t xml:space="preserve">Are there any restrictions on the file size that can be submitted through NJSTART?  </w:t>
            </w:r>
          </w:p>
          <w:p w14:paraId="4AC88D07" w14:textId="77777777" w:rsidR="005222F0" w:rsidRDefault="005222F0" w:rsidP="007A5827">
            <w:pPr>
              <w:tabs>
                <w:tab w:val="left" w:pos="0"/>
              </w:tabs>
              <w:overflowPunct w:val="0"/>
              <w:autoSpaceDE w:val="0"/>
              <w:autoSpaceDN w:val="0"/>
              <w:adjustRightInd w:val="0"/>
              <w:jc w:val="both"/>
              <w:rPr>
                <w:b/>
              </w:rPr>
            </w:pPr>
          </w:p>
          <w:p w14:paraId="43293723" w14:textId="474569FF" w:rsidR="005222F0" w:rsidRDefault="005222F0" w:rsidP="007A5827">
            <w:pPr>
              <w:tabs>
                <w:tab w:val="left" w:pos="0"/>
              </w:tabs>
              <w:overflowPunct w:val="0"/>
              <w:autoSpaceDE w:val="0"/>
              <w:autoSpaceDN w:val="0"/>
              <w:adjustRightInd w:val="0"/>
              <w:jc w:val="both"/>
            </w:pPr>
            <w:r>
              <w:t xml:space="preserve"> The maximum file size that can be submitted through NJSTART is 1 GB</w:t>
            </w:r>
            <w:r w:rsidR="003771A8">
              <w:t xml:space="preserve"> per individual file</w:t>
            </w:r>
            <w:r w:rsidR="000C2DDF">
              <w:t>;</w:t>
            </w:r>
            <w:r w:rsidR="003771A8">
              <w:t xml:space="preserve"> however, Vendors {Bidders}</w:t>
            </w:r>
            <w:r w:rsidR="000C2DDF">
              <w:t xml:space="preserve"> </w:t>
            </w:r>
            <w:r w:rsidR="003771A8">
              <w:t xml:space="preserve">may submit multiple individual files as part of their Quotes.  </w:t>
            </w:r>
            <w:r>
              <w:t xml:space="preserve">. </w:t>
            </w:r>
          </w:p>
          <w:p w14:paraId="79BF0590" w14:textId="226621BE" w:rsidR="00CC4691" w:rsidRPr="00D37792" w:rsidRDefault="00CC4691" w:rsidP="007A5827">
            <w:pPr>
              <w:tabs>
                <w:tab w:val="left" w:pos="0"/>
              </w:tabs>
              <w:overflowPunct w:val="0"/>
              <w:autoSpaceDE w:val="0"/>
              <w:autoSpaceDN w:val="0"/>
              <w:adjustRightInd w:val="0"/>
              <w:jc w:val="both"/>
            </w:pPr>
          </w:p>
        </w:tc>
      </w:tr>
      <w:tr w:rsidR="005222F0" w:rsidRPr="00C40BDE" w14:paraId="64401A64" w14:textId="77777777" w:rsidTr="19E0F00C">
        <w:tc>
          <w:tcPr>
            <w:tcW w:w="877" w:type="dxa"/>
            <w:tcBorders>
              <w:top w:val="single" w:sz="4" w:space="0" w:color="auto"/>
              <w:left w:val="single" w:sz="4" w:space="0" w:color="auto"/>
              <w:bottom w:val="single" w:sz="4" w:space="0" w:color="auto"/>
              <w:right w:val="single" w:sz="4" w:space="0" w:color="auto"/>
            </w:tcBorders>
          </w:tcPr>
          <w:p w14:paraId="71B0468F" w14:textId="6146E468" w:rsidR="005222F0" w:rsidRPr="00C40BDE" w:rsidRDefault="0024172A" w:rsidP="00157452">
            <w:pPr>
              <w:tabs>
                <w:tab w:val="left" w:pos="0"/>
              </w:tabs>
              <w:autoSpaceDN w:val="0"/>
              <w:jc w:val="center"/>
            </w:pPr>
            <w:r>
              <w:t>3</w:t>
            </w:r>
            <w:r w:rsidR="00157452">
              <w:t>22</w:t>
            </w:r>
          </w:p>
        </w:tc>
        <w:tc>
          <w:tcPr>
            <w:tcW w:w="2160" w:type="dxa"/>
            <w:tcBorders>
              <w:top w:val="single" w:sz="4" w:space="0" w:color="auto"/>
              <w:left w:val="single" w:sz="4" w:space="0" w:color="auto"/>
              <w:bottom w:val="single" w:sz="4" w:space="0" w:color="auto"/>
              <w:right w:val="single" w:sz="4" w:space="0" w:color="auto"/>
            </w:tcBorders>
          </w:tcPr>
          <w:p w14:paraId="128FD1E4" w14:textId="77777777" w:rsidR="005222F0" w:rsidRPr="00713FC0" w:rsidRDefault="005222F0" w:rsidP="007A5827">
            <w:pPr>
              <w:tabs>
                <w:tab w:val="left" w:pos="0"/>
              </w:tabs>
              <w:overflowPunct w:val="0"/>
              <w:autoSpaceDE w:val="0"/>
              <w:autoSpaceDN w:val="0"/>
              <w:adjustRightInd w:val="0"/>
              <w:jc w:val="center"/>
            </w:pPr>
            <w:r w:rsidRPr="00A31CD6">
              <w:t>Section 4.4.3.3.1 Blanket P.O. Schedule</w:t>
            </w:r>
          </w:p>
        </w:tc>
        <w:tc>
          <w:tcPr>
            <w:tcW w:w="7200" w:type="dxa"/>
            <w:tcBorders>
              <w:top w:val="single" w:sz="4" w:space="0" w:color="auto"/>
              <w:left w:val="single" w:sz="4" w:space="0" w:color="auto"/>
              <w:bottom w:val="single" w:sz="4" w:space="0" w:color="auto"/>
              <w:right w:val="single" w:sz="4" w:space="0" w:color="auto"/>
            </w:tcBorders>
          </w:tcPr>
          <w:p w14:paraId="3273C7B5" w14:textId="77777777" w:rsidR="005222F0" w:rsidRPr="00B32CE7" w:rsidRDefault="005222F0" w:rsidP="007A5827">
            <w:pPr>
              <w:tabs>
                <w:tab w:val="left" w:pos="0"/>
              </w:tabs>
              <w:overflowPunct w:val="0"/>
              <w:autoSpaceDE w:val="0"/>
              <w:autoSpaceDN w:val="0"/>
              <w:adjustRightInd w:val="0"/>
              <w:jc w:val="both"/>
              <w:rPr>
                <w:b/>
              </w:rPr>
            </w:pPr>
            <w:r w:rsidRPr="00B32CE7">
              <w:rPr>
                <w:b/>
              </w:rPr>
              <w:t xml:space="preserve">RFP Language: The Vendor (Bidder) should include a draft blanket P.O. Schedule </w:t>
            </w:r>
          </w:p>
          <w:p w14:paraId="1EC14738" w14:textId="77777777" w:rsidR="005222F0" w:rsidRPr="00B32CE7" w:rsidRDefault="005222F0" w:rsidP="007A5827">
            <w:pPr>
              <w:tabs>
                <w:tab w:val="left" w:pos="0"/>
              </w:tabs>
              <w:overflowPunct w:val="0"/>
              <w:autoSpaceDE w:val="0"/>
              <w:autoSpaceDN w:val="0"/>
              <w:adjustRightInd w:val="0"/>
              <w:jc w:val="both"/>
              <w:rPr>
                <w:b/>
              </w:rPr>
            </w:pPr>
          </w:p>
          <w:p w14:paraId="402EA4A7" w14:textId="77777777" w:rsidR="005222F0" w:rsidRPr="00B32CE7" w:rsidRDefault="005222F0" w:rsidP="007A5827">
            <w:pPr>
              <w:tabs>
                <w:tab w:val="left" w:pos="0"/>
              </w:tabs>
              <w:overflowPunct w:val="0"/>
              <w:autoSpaceDE w:val="0"/>
              <w:autoSpaceDN w:val="0"/>
              <w:adjustRightInd w:val="0"/>
              <w:jc w:val="both"/>
              <w:rPr>
                <w:b/>
              </w:rPr>
            </w:pPr>
            <w:r w:rsidRPr="00B32CE7">
              <w:rPr>
                <w:b/>
              </w:rPr>
              <w:t xml:space="preserve">QUESTION: Please clarify if the Blanket P.O. Schedule is a work plan for the entire length of the Contract Term or a work plan for the 12 month implementation period.  </w:t>
            </w:r>
          </w:p>
          <w:p w14:paraId="4E1B8980" w14:textId="77777777" w:rsidR="0069097A" w:rsidRDefault="0069097A" w:rsidP="007A5827">
            <w:pPr>
              <w:tabs>
                <w:tab w:val="left" w:pos="0"/>
              </w:tabs>
              <w:overflowPunct w:val="0"/>
              <w:autoSpaceDE w:val="0"/>
              <w:autoSpaceDN w:val="0"/>
              <w:adjustRightInd w:val="0"/>
              <w:jc w:val="both"/>
              <w:rPr>
                <w:b/>
                <w:highlight w:val="cyan"/>
              </w:rPr>
            </w:pPr>
          </w:p>
          <w:p w14:paraId="1713A280" w14:textId="77777777" w:rsidR="002C6119" w:rsidRDefault="00B32CE7" w:rsidP="007A5827">
            <w:pPr>
              <w:tabs>
                <w:tab w:val="left" w:pos="0"/>
              </w:tabs>
              <w:overflowPunct w:val="0"/>
              <w:autoSpaceDE w:val="0"/>
              <w:autoSpaceDN w:val="0"/>
              <w:adjustRightInd w:val="0"/>
              <w:jc w:val="both"/>
            </w:pPr>
            <w:r w:rsidRPr="009766A7">
              <w:t xml:space="preserve">The Blanket P.O. schedule is a work plan for the 12 month implementation period. </w:t>
            </w:r>
          </w:p>
          <w:p w14:paraId="77D5E85C" w14:textId="6C65C3C1" w:rsidR="00CC4691" w:rsidRPr="009766A7" w:rsidRDefault="00CC4691" w:rsidP="007A5827">
            <w:pPr>
              <w:tabs>
                <w:tab w:val="left" w:pos="0"/>
              </w:tabs>
              <w:overflowPunct w:val="0"/>
              <w:autoSpaceDE w:val="0"/>
              <w:autoSpaceDN w:val="0"/>
              <w:adjustRightInd w:val="0"/>
              <w:jc w:val="both"/>
              <w:rPr>
                <w:highlight w:val="cyan"/>
              </w:rPr>
            </w:pPr>
          </w:p>
        </w:tc>
      </w:tr>
      <w:tr w:rsidR="005222F0" w:rsidRPr="00C40BDE" w14:paraId="4B3C807F" w14:textId="77777777" w:rsidTr="19E0F00C">
        <w:tc>
          <w:tcPr>
            <w:tcW w:w="877" w:type="dxa"/>
            <w:tcBorders>
              <w:top w:val="single" w:sz="4" w:space="0" w:color="auto"/>
              <w:left w:val="single" w:sz="4" w:space="0" w:color="auto"/>
              <w:bottom w:val="single" w:sz="4" w:space="0" w:color="auto"/>
              <w:right w:val="single" w:sz="4" w:space="0" w:color="auto"/>
            </w:tcBorders>
          </w:tcPr>
          <w:p w14:paraId="0A4149AB" w14:textId="35C63795" w:rsidR="005222F0" w:rsidRPr="00C40BDE" w:rsidRDefault="00BB1171" w:rsidP="00157452">
            <w:pPr>
              <w:tabs>
                <w:tab w:val="left" w:pos="0"/>
              </w:tabs>
              <w:autoSpaceDN w:val="0"/>
              <w:jc w:val="center"/>
            </w:pPr>
            <w:r>
              <w:t>3</w:t>
            </w:r>
            <w:r w:rsidR="00157452">
              <w:t>23</w:t>
            </w:r>
          </w:p>
        </w:tc>
        <w:tc>
          <w:tcPr>
            <w:tcW w:w="2160" w:type="dxa"/>
            <w:tcBorders>
              <w:top w:val="single" w:sz="4" w:space="0" w:color="auto"/>
              <w:left w:val="single" w:sz="4" w:space="0" w:color="auto"/>
              <w:bottom w:val="single" w:sz="4" w:space="0" w:color="auto"/>
              <w:right w:val="single" w:sz="4" w:space="0" w:color="auto"/>
            </w:tcBorders>
          </w:tcPr>
          <w:p w14:paraId="05B3E8B6" w14:textId="77777777" w:rsidR="005222F0" w:rsidRPr="00713FC0" w:rsidRDefault="005222F0" w:rsidP="007A5827">
            <w:pPr>
              <w:tabs>
                <w:tab w:val="left" w:pos="0"/>
              </w:tabs>
              <w:overflowPunct w:val="0"/>
              <w:autoSpaceDE w:val="0"/>
              <w:autoSpaceDN w:val="0"/>
              <w:adjustRightInd w:val="0"/>
              <w:jc w:val="center"/>
            </w:pPr>
            <w:r w:rsidRPr="00A31CD6">
              <w:t>4.4.3.3.2 a Mobilization Plan</w:t>
            </w:r>
          </w:p>
        </w:tc>
        <w:tc>
          <w:tcPr>
            <w:tcW w:w="7200" w:type="dxa"/>
            <w:tcBorders>
              <w:top w:val="single" w:sz="4" w:space="0" w:color="auto"/>
              <w:left w:val="single" w:sz="4" w:space="0" w:color="auto"/>
              <w:bottom w:val="single" w:sz="4" w:space="0" w:color="auto"/>
              <w:right w:val="single" w:sz="4" w:space="0" w:color="auto"/>
            </w:tcBorders>
          </w:tcPr>
          <w:p w14:paraId="4524ABC8" w14:textId="5F14257A" w:rsidR="00336BE3" w:rsidRDefault="005222F0" w:rsidP="007A5827">
            <w:pPr>
              <w:tabs>
                <w:tab w:val="left" w:pos="0"/>
              </w:tabs>
              <w:overflowPunct w:val="0"/>
              <w:autoSpaceDE w:val="0"/>
              <w:autoSpaceDN w:val="0"/>
              <w:adjustRightInd w:val="0"/>
              <w:jc w:val="both"/>
              <w:rPr>
                <w:b/>
              </w:rPr>
            </w:pPr>
            <w:r w:rsidRPr="00A31CD6">
              <w:rPr>
                <w:b/>
              </w:rPr>
              <w:t>Would the State please indicate if the timetable required in 4.4.3.3.2</w:t>
            </w:r>
            <w:r>
              <w:rPr>
                <w:b/>
              </w:rPr>
              <w:t xml:space="preserve"> (a) of the Mobilization Plan (“</w:t>
            </w:r>
            <w:r w:rsidRPr="00A31CD6">
              <w:rPr>
                <w:b/>
              </w:rPr>
              <w:t>A detailed timetable for the m</w:t>
            </w:r>
            <w:r>
              <w:rPr>
                <w:b/>
              </w:rPr>
              <w:t>obilization period of 12 months”</w:t>
            </w:r>
            <w:r w:rsidRPr="00A31CD6">
              <w:rPr>
                <w:b/>
              </w:rPr>
              <w:t xml:space="preserve">) is the same or different from the Blanket P.O. Schedule required by 4.4.3.3.1? </w:t>
            </w:r>
          </w:p>
          <w:p w14:paraId="22EE988E" w14:textId="77777777" w:rsidR="00803772" w:rsidRDefault="00803772" w:rsidP="007A5827">
            <w:pPr>
              <w:tabs>
                <w:tab w:val="left" w:pos="0"/>
              </w:tabs>
              <w:overflowPunct w:val="0"/>
              <w:autoSpaceDE w:val="0"/>
              <w:autoSpaceDN w:val="0"/>
              <w:adjustRightInd w:val="0"/>
              <w:jc w:val="both"/>
              <w:rPr>
                <w:b/>
              </w:rPr>
            </w:pPr>
          </w:p>
          <w:p w14:paraId="108812A4" w14:textId="77777777" w:rsidR="0069097A" w:rsidRDefault="00336BE3" w:rsidP="007A5827">
            <w:pPr>
              <w:tabs>
                <w:tab w:val="left" w:pos="0"/>
              </w:tabs>
              <w:overflowPunct w:val="0"/>
              <w:autoSpaceDE w:val="0"/>
              <w:autoSpaceDN w:val="0"/>
              <w:adjustRightInd w:val="0"/>
              <w:jc w:val="both"/>
            </w:pPr>
            <w:r w:rsidRPr="009766A7">
              <w:t xml:space="preserve">The Mobilization Plan begins on the date of notification of award and shall not last any longer than 12 months.  </w:t>
            </w:r>
            <w:r w:rsidR="005222F0" w:rsidRPr="009766A7">
              <w:t xml:space="preserve"> </w:t>
            </w:r>
          </w:p>
          <w:p w14:paraId="61F33B72" w14:textId="513C474C" w:rsidR="00CC4691" w:rsidRPr="009766A7" w:rsidRDefault="00CC4691" w:rsidP="007A5827">
            <w:pPr>
              <w:tabs>
                <w:tab w:val="left" w:pos="0"/>
              </w:tabs>
              <w:overflowPunct w:val="0"/>
              <w:autoSpaceDE w:val="0"/>
              <w:autoSpaceDN w:val="0"/>
              <w:adjustRightInd w:val="0"/>
              <w:jc w:val="both"/>
            </w:pPr>
          </w:p>
        </w:tc>
      </w:tr>
      <w:tr w:rsidR="00440CDB" w14:paraId="13048DF5" w14:textId="77777777" w:rsidTr="19E0F00C">
        <w:tc>
          <w:tcPr>
            <w:tcW w:w="877" w:type="dxa"/>
            <w:tcBorders>
              <w:top w:val="single" w:sz="4" w:space="0" w:color="auto"/>
              <w:left w:val="single" w:sz="4" w:space="0" w:color="auto"/>
              <w:bottom w:val="single" w:sz="4" w:space="0" w:color="auto"/>
              <w:right w:val="single" w:sz="4" w:space="0" w:color="auto"/>
            </w:tcBorders>
          </w:tcPr>
          <w:p w14:paraId="572773A0" w14:textId="11508682" w:rsidR="00440CDB" w:rsidRPr="009766A7" w:rsidRDefault="0024172A" w:rsidP="00157452">
            <w:pPr>
              <w:tabs>
                <w:tab w:val="left" w:pos="0"/>
              </w:tabs>
              <w:autoSpaceDN w:val="0"/>
              <w:jc w:val="center"/>
              <w:rPr>
                <w:highlight w:val="cyan"/>
              </w:rPr>
            </w:pPr>
            <w:r w:rsidRPr="00800711">
              <w:t>3</w:t>
            </w:r>
            <w:r w:rsidR="00157452">
              <w:t>24</w:t>
            </w:r>
          </w:p>
        </w:tc>
        <w:tc>
          <w:tcPr>
            <w:tcW w:w="2160" w:type="dxa"/>
            <w:tcBorders>
              <w:top w:val="single" w:sz="4" w:space="0" w:color="auto"/>
              <w:left w:val="single" w:sz="4" w:space="0" w:color="auto"/>
              <w:bottom w:val="single" w:sz="4" w:space="0" w:color="auto"/>
              <w:right w:val="single" w:sz="4" w:space="0" w:color="auto"/>
            </w:tcBorders>
          </w:tcPr>
          <w:p w14:paraId="1F8BA5D5" w14:textId="12E98A23" w:rsidR="00440CDB" w:rsidRPr="00800711" w:rsidRDefault="007D7454" w:rsidP="00713FC0">
            <w:pPr>
              <w:tabs>
                <w:tab w:val="left" w:pos="0"/>
              </w:tabs>
              <w:overflowPunct w:val="0"/>
              <w:autoSpaceDE w:val="0"/>
              <w:autoSpaceDN w:val="0"/>
              <w:adjustRightInd w:val="0"/>
              <w:jc w:val="center"/>
            </w:pPr>
            <w:r w:rsidRPr="00800711">
              <w:t>5.2 Blanket P.O. Term and Extension Option</w:t>
            </w:r>
          </w:p>
        </w:tc>
        <w:tc>
          <w:tcPr>
            <w:tcW w:w="7200" w:type="dxa"/>
            <w:tcBorders>
              <w:top w:val="single" w:sz="4" w:space="0" w:color="auto"/>
              <w:left w:val="single" w:sz="4" w:space="0" w:color="auto"/>
              <w:bottom w:val="single" w:sz="4" w:space="0" w:color="auto"/>
              <w:right w:val="single" w:sz="4" w:space="0" w:color="auto"/>
            </w:tcBorders>
          </w:tcPr>
          <w:p w14:paraId="47D26584" w14:textId="71201584" w:rsidR="00440CDB" w:rsidRPr="00800711" w:rsidRDefault="007D7454" w:rsidP="00F05321">
            <w:pPr>
              <w:tabs>
                <w:tab w:val="left" w:pos="0"/>
              </w:tabs>
              <w:overflowPunct w:val="0"/>
              <w:autoSpaceDE w:val="0"/>
              <w:autoSpaceDN w:val="0"/>
              <w:adjustRightInd w:val="0"/>
              <w:jc w:val="both"/>
              <w:rPr>
                <w:b/>
              </w:rPr>
            </w:pPr>
            <w:r w:rsidRPr="00800711">
              <w:rPr>
                <w:b/>
              </w:rPr>
              <w:t>Based on Section 5.2, the 5-year cont</w:t>
            </w:r>
            <w:r w:rsidR="00F05321" w:rsidRPr="00800711">
              <w:rPr>
                <w:b/>
              </w:rPr>
              <w:t>ract term would begin 5/31/2020.  I</w:t>
            </w:r>
            <w:r w:rsidRPr="00800711">
              <w:rPr>
                <w:b/>
              </w:rPr>
              <w:t xml:space="preserve">s this correct?  </w:t>
            </w:r>
          </w:p>
          <w:p w14:paraId="7D237A32" w14:textId="77777777" w:rsidR="00336BE3" w:rsidRPr="00800711" w:rsidRDefault="00336BE3" w:rsidP="00F05321">
            <w:pPr>
              <w:tabs>
                <w:tab w:val="left" w:pos="0"/>
              </w:tabs>
              <w:overflowPunct w:val="0"/>
              <w:autoSpaceDE w:val="0"/>
              <w:autoSpaceDN w:val="0"/>
              <w:adjustRightInd w:val="0"/>
              <w:jc w:val="both"/>
              <w:rPr>
                <w:b/>
              </w:rPr>
            </w:pPr>
          </w:p>
          <w:p w14:paraId="6CC277D2" w14:textId="77777777" w:rsidR="0069097A" w:rsidRDefault="003B0FF8">
            <w:pPr>
              <w:tabs>
                <w:tab w:val="left" w:pos="0"/>
              </w:tabs>
              <w:overflowPunct w:val="0"/>
              <w:autoSpaceDE w:val="0"/>
              <w:autoSpaceDN w:val="0"/>
              <w:adjustRightInd w:val="0"/>
              <w:jc w:val="both"/>
            </w:pPr>
            <w:r w:rsidRPr="009766A7">
              <w:t xml:space="preserve">The Blanket P.O. award date will be determined once the evaluation is complete and the intended awardee complies with the Division of Purchase and Property’s (Division’s) statues and regulations.  </w:t>
            </w:r>
          </w:p>
          <w:p w14:paraId="4B6594A6" w14:textId="39542955" w:rsidR="00CC4691" w:rsidRPr="009766A7" w:rsidRDefault="00CC4691">
            <w:pPr>
              <w:tabs>
                <w:tab w:val="left" w:pos="0"/>
              </w:tabs>
              <w:overflowPunct w:val="0"/>
              <w:autoSpaceDE w:val="0"/>
              <w:autoSpaceDN w:val="0"/>
              <w:adjustRightInd w:val="0"/>
              <w:jc w:val="both"/>
            </w:pPr>
          </w:p>
        </w:tc>
      </w:tr>
      <w:tr w:rsidR="00440CDB" w14:paraId="1B11F0A1" w14:textId="77777777" w:rsidTr="19E0F00C">
        <w:tc>
          <w:tcPr>
            <w:tcW w:w="877" w:type="dxa"/>
            <w:tcBorders>
              <w:top w:val="single" w:sz="4" w:space="0" w:color="auto"/>
              <w:left w:val="single" w:sz="4" w:space="0" w:color="auto"/>
              <w:bottom w:val="single" w:sz="4" w:space="0" w:color="auto"/>
              <w:right w:val="single" w:sz="4" w:space="0" w:color="auto"/>
            </w:tcBorders>
          </w:tcPr>
          <w:p w14:paraId="341A17E9" w14:textId="03691CD6" w:rsidR="00440CDB" w:rsidRPr="00C40BDE" w:rsidRDefault="0024172A" w:rsidP="00157452">
            <w:pPr>
              <w:tabs>
                <w:tab w:val="left" w:pos="0"/>
              </w:tabs>
              <w:autoSpaceDN w:val="0"/>
              <w:jc w:val="center"/>
            </w:pPr>
            <w:r>
              <w:t>3</w:t>
            </w:r>
            <w:r w:rsidR="00157452">
              <w:t>25</w:t>
            </w:r>
          </w:p>
        </w:tc>
        <w:tc>
          <w:tcPr>
            <w:tcW w:w="2160" w:type="dxa"/>
            <w:tcBorders>
              <w:top w:val="single" w:sz="4" w:space="0" w:color="auto"/>
              <w:left w:val="single" w:sz="4" w:space="0" w:color="auto"/>
              <w:bottom w:val="single" w:sz="4" w:space="0" w:color="auto"/>
              <w:right w:val="single" w:sz="4" w:space="0" w:color="auto"/>
            </w:tcBorders>
          </w:tcPr>
          <w:p w14:paraId="681426C0" w14:textId="1F5A1E47" w:rsidR="00440CDB" w:rsidRPr="00713FC0" w:rsidRDefault="007D7454" w:rsidP="00713FC0">
            <w:pPr>
              <w:tabs>
                <w:tab w:val="left" w:pos="0"/>
              </w:tabs>
              <w:overflowPunct w:val="0"/>
              <w:autoSpaceDE w:val="0"/>
              <w:autoSpaceDN w:val="0"/>
              <w:adjustRightInd w:val="0"/>
              <w:jc w:val="center"/>
            </w:pPr>
            <w:r w:rsidRPr="007D7454">
              <w:t>5.2 Blanket P.O. Term and Extension Option</w:t>
            </w:r>
          </w:p>
        </w:tc>
        <w:tc>
          <w:tcPr>
            <w:tcW w:w="7200" w:type="dxa"/>
            <w:tcBorders>
              <w:top w:val="single" w:sz="4" w:space="0" w:color="auto"/>
              <w:left w:val="single" w:sz="4" w:space="0" w:color="auto"/>
              <w:bottom w:val="single" w:sz="4" w:space="0" w:color="auto"/>
              <w:right w:val="single" w:sz="4" w:space="0" w:color="auto"/>
            </w:tcBorders>
          </w:tcPr>
          <w:p w14:paraId="128CC696" w14:textId="77777777" w:rsidR="00440CDB" w:rsidRDefault="006B66D7" w:rsidP="005663AD">
            <w:pPr>
              <w:tabs>
                <w:tab w:val="left" w:pos="0"/>
              </w:tabs>
              <w:overflowPunct w:val="0"/>
              <w:autoSpaceDE w:val="0"/>
              <w:autoSpaceDN w:val="0"/>
              <w:adjustRightInd w:val="0"/>
              <w:jc w:val="both"/>
              <w:rPr>
                <w:b/>
              </w:rPr>
            </w:pPr>
            <w:r w:rsidRPr="006B66D7">
              <w:rPr>
                <w:b/>
              </w:rPr>
              <w:t>Please confirm that the 5-year base term of the contract includes the implementation period.</w:t>
            </w:r>
          </w:p>
          <w:p w14:paraId="3DAB1D78" w14:textId="77777777" w:rsidR="001F43B5" w:rsidRDefault="001F43B5" w:rsidP="005663AD">
            <w:pPr>
              <w:tabs>
                <w:tab w:val="left" w:pos="0"/>
              </w:tabs>
              <w:overflowPunct w:val="0"/>
              <w:autoSpaceDE w:val="0"/>
              <w:autoSpaceDN w:val="0"/>
              <w:adjustRightInd w:val="0"/>
              <w:jc w:val="both"/>
              <w:rPr>
                <w:b/>
              </w:rPr>
            </w:pPr>
          </w:p>
          <w:p w14:paraId="7E76F3EA" w14:textId="77777777" w:rsidR="0069097A" w:rsidRDefault="001F43B5" w:rsidP="005663AD">
            <w:pPr>
              <w:tabs>
                <w:tab w:val="left" w:pos="0"/>
              </w:tabs>
              <w:overflowPunct w:val="0"/>
              <w:autoSpaceDE w:val="0"/>
              <w:autoSpaceDN w:val="0"/>
              <w:adjustRightInd w:val="0"/>
              <w:jc w:val="both"/>
            </w:pPr>
            <w:r w:rsidRPr="001F43B5">
              <w:t xml:space="preserve">This is confirmed.  </w:t>
            </w:r>
          </w:p>
          <w:p w14:paraId="681F7D2C" w14:textId="3C680AE6" w:rsidR="00CC4691" w:rsidRPr="001F43B5" w:rsidRDefault="00CC4691" w:rsidP="005663AD">
            <w:pPr>
              <w:tabs>
                <w:tab w:val="left" w:pos="0"/>
              </w:tabs>
              <w:overflowPunct w:val="0"/>
              <w:autoSpaceDE w:val="0"/>
              <w:autoSpaceDN w:val="0"/>
              <w:adjustRightInd w:val="0"/>
              <w:jc w:val="both"/>
            </w:pPr>
          </w:p>
        </w:tc>
      </w:tr>
      <w:tr w:rsidR="00440CDB" w14:paraId="7DA7AA56" w14:textId="77777777" w:rsidTr="19E0F00C">
        <w:tc>
          <w:tcPr>
            <w:tcW w:w="877" w:type="dxa"/>
            <w:tcBorders>
              <w:top w:val="single" w:sz="4" w:space="0" w:color="auto"/>
              <w:left w:val="single" w:sz="4" w:space="0" w:color="auto"/>
              <w:bottom w:val="single" w:sz="4" w:space="0" w:color="auto"/>
              <w:right w:val="single" w:sz="4" w:space="0" w:color="auto"/>
            </w:tcBorders>
          </w:tcPr>
          <w:p w14:paraId="1A491CB1" w14:textId="70CAB541" w:rsidR="00440CDB" w:rsidRPr="00C40BDE" w:rsidRDefault="0024172A" w:rsidP="00157452">
            <w:pPr>
              <w:tabs>
                <w:tab w:val="left" w:pos="0"/>
              </w:tabs>
              <w:autoSpaceDN w:val="0"/>
              <w:jc w:val="center"/>
            </w:pPr>
            <w:r>
              <w:t>3</w:t>
            </w:r>
            <w:r w:rsidR="00157452">
              <w:t>26</w:t>
            </w:r>
          </w:p>
        </w:tc>
        <w:tc>
          <w:tcPr>
            <w:tcW w:w="2160" w:type="dxa"/>
            <w:tcBorders>
              <w:top w:val="single" w:sz="4" w:space="0" w:color="auto"/>
              <w:left w:val="single" w:sz="4" w:space="0" w:color="auto"/>
              <w:bottom w:val="single" w:sz="4" w:space="0" w:color="auto"/>
              <w:right w:val="single" w:sz="4" w:space="0" w:color="auto"/>
            </w:tcBorders>
          </w:tcPr>
          <w:p w14:paraId="01DE81BB" w14:textId="19E8CEFA" w:rsidR="00440CDB" w:rsidRPr="00713FC0" w:rsidRDefault="007D7454" w:rsidP="00713FC0">
            <w:pPr>
              <w:tabs>
                <w:tab w:val="left" w:pos="0"/>
              </w:tabs>
              <w:overflowPunct w:val="0"/>
              <w:autoSpaceDE w:val="0"/>
              <w:autoSpaceDN w:val="0"/>
              <w:adjustRightInd w:val="0"/>
              <w:jc w:val="center"/>
            </w:pPr>
            <w:r w:rsidRPr="007D7454">
              <w:t xml:space="preserve">6.3 </w:t>
            </w:r>
            <w:r w:rsidR="001F43B5" w:rsidRPr="007D7454">
              <w:t>State’s</w:t>
            </w:r>
            <w:r w:rsidRPr="007D7454">
              <w:t xml:space="preserve"> Right to Inspect Vendor Facilities  </w:t>
            </w:r>
          </w:p>
        </w:tc>
        <w:tc>
          <w:tcPr>
            <w:tcW w:w="7200" w:type="dxa"/>
            <w:tcBorders>
              <w:top w:val="single" w:sz="4" w:space="0" w:color="auto"/>
              <w:left w:val="single" w:sz="4" w:space="0" w:color="auto"/>
              <w:bottom w:val="single" w:sz="4" w:space="0" w:color="auto"/>
              <w:right w:val="single" w:sz="4" w:space="0" w:color="auto"/>
            </w:tcBorders>
          </w:tcPr>
          <w:p w14:paraId="62549FBA" w14:textId="04C870C3" w:rsidR="001F43B5" w:rsidRPr="00B33D85" w:rsidRDefault="006B66D7" w:rsidP="001F43B5">
            <w:pPr>
              <w:pStyle w:val="ListParagraph"/>
              <w:numPr>
                <w:ilvl w:val="0"/>
                <w:numId w:val="86"/>
              </w:numPr>
              <w:tabs>
                <w:tab w:val="left" w:pos="0"/>
              </w:tabs>
              <w:overflowPunct w:val="0"/>
              <w:autoSpaceDE w:val="0"/>
              <w:autoSpaceDN w:val="0"/>
              <w:adjustRightInd w:val="0"/>
              <w:jc w:val="both"/>
              <w:rPr>
                <w:b/>
              </w:rPr>
            </w:pPr>
            <w:r w:rsidRPr="00B33D85">
              <w:rPr>
                <w:b/>
              </w:rPr>
              <w:t xml:space="preserve">Will an inspection of the </w:t>
            </w:r>
            <w:r w:rsidR="001F43B5" w:rsidRPr="00B33D85">
              <w:rPr>
                <w:b/>
              </w:rPr>
              <w:t>bidder’s</w:t>
            </w:r>
            <w:r w:rsidRPr="00B33D85">
              <w:rPr>
                <w:b/>
              </w:rPr>
              <w:t xml:space="preserve"> facilities be factored into the evaluation?</w:t>
            </w:r>
          </w:p>
          <w:p w14:paraId="189AADDA" w14:textId="77777777" w:rsidR="00803772" w:rsidRPr="009766A7" w:rsidRDefault="00803772" w:rsidP="009766A7">
            <w:pPr>
              <w:tabs>
                <w:tab w:val="left" w:pos="0"/>
              </w:tabs>
              <w:overflowPunct w:val="0"/>
              <w:autoSpaceDE w:val="0"/>
              <w:autoSpaceDN w:val="0"/>
              <w:adjustRightInd w:val="0"/>
              <w:jc w:val="both"/>
              <w:rPr>
                <w:b/>
              </w:rPr>
            </w:pPr>
          </w:p>
          <w:p w14:paraId="71B9857B" w14:textId="6C357FAF" w:rsidR="00336BE3" w:rsidRPr="006B1FE2" w:rsidRDefault="00336BE3" w:rsidP="009766A7">
            <w:pPr>
              <w:tabs>
                <w:tab w:val="left" w:pos="0"/>
              </w:tabs>
              <w:overflowPunct w:val="0"/>
              <w:autoSpaceDE w:val="0"/>
              <w:autoSpaceDN w:val="0"/>
              <w:adjustRightInd w:val="0"/>
              <w:ind w:left="360"/>
              <w:jc w:val="both"/>
            </w:pPr>
            <w:r w:rsidRPr="006B1FE2">
              <w:t>No</w:t>
            </w:r>
            <w:r w:rsidR="00A63259" w:rsidRPr="006B1FE2">
              <w:t>.</w:t>
            </w:r>
          </w:p>
          <w:p w14:paraId="4F1BAE80" w14:textId="77777777" w:rsidR="00336BE3" w:rsidRPr="009766A7" w:rsidRDefault="00336BE3" w:rsidP="009766A7">
            <w:pPr>
              <w:tabs>
                <w:tab w:val="left" w:pos="0"/>
              </w:tabs>
              <w:overflowPunct w:val="0"/>
              <w:autoSpaceDE w:val="0"/>
              <w:autoSpaceDN w:val="0"/>
              <w:adjustRightInd w:val="0"/>
              <w:jc w:val="both"/>
              <w:rPr>
                <w:b/>
              </w:rPr>
            </w:pPr>
          </w:p>
          <w:p w14:paraId="5556A11D" w14:textId="45A51A50" w:rsidR="001F43B5" w:rsidRDefault="006B66D7" w:rsidP="001F43B5">
            <w:pPr>
              <w:pStyle w:val="ListParagraph"/>
              <w:numPr>
                <w:ilvl w:val="0"/>
                <w:numId w:val="86"/>
              </w:numPr>
              <w:tabs>
                <w:tab w:val="left" w:pos="0"/>
              </w:tabs>
              <w:overflowPunct w:val="0"/>
              <w:autoSpaceDE w:val="0"/>
              <w:autoSpaceDN w:val="0"/>
              <w:adjustRightInd w:val="0"/>
              <w:jc w:val="both"/>
              <w:rPr>
                <w:b/>
              </w:rPr>
            </w:pPr>
            <w:r w:rsidRPr="00B33D85">
              <w:rPr>
                <w:b/>
              </w:rPr>
              <w:t xml:space="preserve"> If so, how? </w:t>
            </w:r>
          </w:p>
          <w:p w14:paraId="69EF453A" w14:textId="5AB15B17" w:rsidR="0063568A" w:rsidRDefault="0063568A" w:rsidP="009766A7">
            <w:pPr>
              <w:pStyle w:val="ListParagraph"/>
              <w:tabs>
                <w:tab w:val="left" w:pos="0"/>
              </w:tabs>
              <w:overflowPunct w:val="0"/>
              <w:autoSpaceDE w:val="0"/>
              <w:autoSpaceDN w:val="0"/>
              <w:adjustRightInd w:val="0"/>
              <w:ind w:left="360"/>
              <w:jc w:val="both"/>
              <w:rPr>
                <w:b/>
              </w:rPr>
            </w:pPr>
          </w:p>
          <w:p w14:paraId="610068C1" w14:textId="35CBBDD0" w:rsidR="0063568A" w:rsidRPr="009766A7" w:rsidRDefault="0063568A" w:rsidP="009766A7">
            <w:pPr>
              <w:pStyle w:val="ListParagraph"/>
              <w:tabs>
                <w:tab w:val="left" w:pos="0"/>
              </w:tabs>
              <w:overflowPunct w:val="0"/>
              <w:autoSpaceDE w:val="0"/>
              <w:autoSpaceDN w:val="0"/>
              <w:adjustRightInd w:val="0"/>
              <w:ind w:left="360"/>
              <w:jc w:val="both"/>
            </w:pPr>
            <w:r w:rsidRPr="009766A7">
              <w:t xml:space="preserve">Not applicable. </w:t>
            </w:r>
          </w:p>
          <w:p w14:paraId="7AA03AFC" w14:textId="77777777" w:rsidR="00336BE3" w:rsidRPr="009766A7" w:rsidRDefault="00336BE3" w:rsidP="009766A7">
            <w:pPr>
              <w:tabs>
                <w:tab w:val="left" w:pos="0"/>
              </w:tabs>
              <w:overflowPunct w:val="0"/>
              <w:autoSpaceDE w:val="0"/>
              <w:autoSpaceDN w:val="0"/>
              <w:adjustRightInd w:val="0"/>
              <w:jc w:val="both"/>
              <w:rPr>
                <w:b/>
              </w:rPr>
            </w:pPr>
          </w:p>
          <w:p w14:paraId="49F496C0" w14:textId="0E5863EB" w:rsidR="0063568A" w:rsidRDefault="006B66D7">
            <w:pPr>
              <w:pStyle w:val="ListParagraph"/>
              <w:numPr>
                <w:ilvl w:val="0"/>
                <w:numId w:val="86"/>
              </w:numPr>
              <w:tabs>
                <w:tab w:val="left" w:pos="0"/>
              </w:tabs>
              <w:overflowPunct w:val="0"/>
              <w:autoSpaceDE w:val="0"/>
              <w:autoSpaceDN w:val="0"/>
              <w:adjustRightInd w:val="0"/>
              <w:jc w:val="both"/>
              <w:rPr>
                <w:b/>
              </w:rPr>
            </w:pPr>
            <w:r w:rsidRPr="00B33D85">
              <w:rPr>
                <w:b/>
              </w:rPr>
              <w:t>What proportion of the total score will be assigned to inspection of facilities?</w:t>
            </w:r>
          </w:p>
          <w:p w14:paraId="6FFDF314" w14:textId="75F7D9AC" w:rsidR="0063568A" w:rsidRDefault="0063568A" w:rsidP="009766A7">
            <w:pPr>
              <w:tabs>
                <w:tab w:val="left" w:pos="0"/>
              </w:tabs>
              <w:overflowPunct w:val="0"/>
              <w:autoSpaceDE w:val="0"/>
              <w:autoSpaceDN w:val="0"/>
              <w:adjustRightInd w:val="0"/>
              <w:jc w:val="both"/>
              <w:rPr>
                <w:b/>
              </w:rPr>
            </w:pPr>
          </w:p>
          <w:p w14:paraId="40669C96" w14:textId="20AF58ED" w:rsidR="0063568A" w:rsidRPr="0063568A" w:rsidRDefault="0063568A" w:rsidP="009766A7">
            <w:pPr>
              <w:tabs>
                <w:tab w:val="left" w:pos="0"/>
              </w:tabs>
              <w:overflowPunct w:val="0"/>
              <w:autoSpaceDE w:val="0"/>
              <w:autoSpaceDN w:val="0"/>
              <w:adjustRightInd w:val="0"/>
              <w:ind w:left="360"/>
              <w:jc w:val="both"/>
            </w:pPr>
            <w:r w:rsidRPr="009766A7">
              <w:t xml:space="preserve">Not applicable. </w:t>
            </w:r>
          </w:p>
          <w:p w14:paraId="502384BA" w14:textId="02BC9E53" w:rsidR="00440CDB" w:rsidRPr="009766A7" w:rsidRDefault="00440CDB" w:rsidP="009766A7">
            <w:pPr>
              <w:tabs>
                <w:tab w:val="left" w:pos="0"/>
              </w:tabs>
              <w:overflowPunct w:val="0"/>
              <w:autoSpaceDE w:val="0"/>
              <w:autoSpaceDN w:val="0"/>
              <w:adjustRightInd w:val="0"/>
              <w:jc w:val="both"/>
              <w:rPr>
                <w:b/>
              </w:rPr>
            </w:pPr>
          </w:p>
        </w:tc>
      </w:tr>
      <w:tr w:rsidR="00440CDB" w14:paraId="4B5FD08A" w14:textId="77777777" w:rsidTr="19E0F00C">
        <w:tc>
          <w:tcPr>
            <w:tcW w:w="877" w:type="dxa"/>
            <w:tcBorders>
              <w:top w:val="single" w:sz="4" w:space="0" w:color="auto"/>
              <w:left w:val="single" w:sz="4" w:space="0" w:color="auto"/>
              <w:bottom w:val="single" w:sz="4" w:space="0" w:color="auto"/>
              <w:right w:val="single" w:sz="4" w:space="0" w:color="auto"/>
            </w:tcBorders>
          </w:tcPr>
          <w:p w14:paraId="243EA320" w14:textId="5C4685C1" w:rsidR="00440CDB" w:rsidRPr="00856893" w:rsidRDefault="0024172A" w:rsidP="00157452">
            <w:pPr>
              <w:tabs>
                <w:tab w:val="left" w:pos="0"/>
              </w:tabs>
              <w:autoSpaceDN w:val="0"/>
              <w:jc w:val="center"/>
            </w:pPr>
            <w:r w:rsidRPr="00856893">
              <w:t>3</w:t>
            </w:r>
            <w:r w:rsidR="00157452">
              <w:t>27</w:t>
            </w:r>
          </w:p>
        </w:tc>
        <w:tc>
          <w:tcPr>
            <w:tcW w:w="2160" w:type="dxa"/>
            <w:tcBorders>
              <w:top w:val="single" w:sz="4" w:space="0" w:color="auto"/>
              <w:left w:val="single" w:sz="4" w:space="0" w:color="auto"/>
              <w:bottom w:val="single" w:sz="4" w:space="0" w:color="auto"/>
              <w:right w:val="single" w:sz="4" w:space="0" w:color="auto"/>
            </w:tcBorders>
          </w:tcPr>
          <w:p w14:paraId="1204BC19" w14:textId="6C7E6A57" w:rsidR="00440CDB" w:rsidRPr="00856893" w:rsidRDefault="007D7454" w:rsidP="00713FC0">
            <w:pPr>
              <w:tabs>
                <w:tab w:val="left" w:pos="0"/>
              </w:tabs>
              <w:overflowPunct w:val="0"/>
              <w:autoSpaceDE w:val="0"/>
              <w:autoSpaceDN w:val="0"/>
              <w:adjustRightInd w:val="0"/>
              <w:jc w:val="center"/>
            </w:pPr>
            <w:r w:rsidRPr="00856893">
              <w:t>6.6 Oral Presentation</w:t>
            </w:r>
          </w:p>
        </w:tc>
        <w:tc>
          <w:tcPr>
            <w:tcW w:w="7200" w:type="dxa"/>
            <w:tcBorders>
              <w:top w:val="single" w:sz="4" w:space="0" w:color="auto"/>
              <w:left w:val="single" w:sz="4" w:space="0" w:color="auto"/>
              <w:bottom w:val="single" w:sz="4" w:space="0" w:color="auto"/>
              <w:right w:val="single" w:sz="4" w:space="0" w:color="auto"/>
            </w:tcBorders>
          </w:tcPr>
          <w:p w14:paraId="4D9DB6E9" w14:textId="7DEF2910" w:rsidR="001F43B5" w:rsidRPr="00856893" w:rsidRDefault="006B66D7" w:rsidP="001F43B5">
            <w:pPr>
              <w:pStyle w:val="ListParagraph"/>
              <w:numPr>
                <w:ilvl w:val="0"/>
                <w:numId w:val="87"/>
              </w:numPr>
              <w:tabs>
                <w:tab w:val="left" w:pos="0"/>
              </w:tabs>
              <w:overflowPunct w:val="0"/>
              <w:autoSpaceDE w:val="0"/>
              <w:autoSpaceDN w:val="0"/>
              <w:adjustRightInd w:val="0"/>
              <w:jc w:val="both"/>
              <w:rPr>
                <w:b/>
              </w:rPr>
            </w:pPr>
            <w:r w:rsidRPr="00856893">
              <w:rPr>
                <w:b/>
              </w:rPr>
              <w:t xml:space="preserve">Will an oral presentation be factored into the evaluation? </w:t>
            </w:r>
          </w:p>
          <w:p w14:paraId="5B073D3A" w14:textId="77777777" w:rsidR="00803772" w:rsidRPr="009766A7" w:rsidRDefault="00803772" w:rsidP="009766A7">
            <w:pPr>
              <w:tabs>
                <w:tab w:val="left" w:pos="0"/>
              </w:tabs>
              <w:overflowPunct w:val="0"/>
              <w:autoSpaceDE w:val="0"/>
              <w:autoSpaceDN w:val="0"/>
              <w:adjustRightInd w:val="0"/>
              <w:jc w:val="both"/>
              <w:rPr>
                <w:b/>
              </w:rPr>
            </w:pPr>
          </w:p>
          <w:p w14:paraId="4424DD77" w14:textId="1912885B" w:rsidR="00336BE3" w:rsidRPr="00856893" w:rsidRDefault="003F17C6" w:rsidP="009766A7">
            <w:pPr>
              <w:tabs>
                <w:tab w:val="left" w:pos="0"/>
              </w:tabs>
              <w:overflowPunct w:val="0"/>
              <w:autoSpaceDE w:val="0"/>
              <w:autoSpaceDN w:val="0"/>
              <w:adjustRightInd w:val="0"/>
              <w:ind w:left="360"/>
              <w:jc w:val="both"/>
            </w:pPr>
            <w:r>
              <w:t xml:space="preserve">Oral presentations are not applicable to this procurement.  </w:t>
            </w:r>
          </w:p>
          <w:p w14:paraId="17502D46" w14:textId="77777777" w:rsidR="00923ABF" w:rsidRPr="009766A7" w:rsidRDefault="00923ABF" w:rsidP="009766A7">
            <w:pPr>
              <w:tabs>
                <w:tab w:val="left" w:pos="0"/>
              </w:tabs>
              <w:overflowPunct w:val="0"/>
              <w:autoSpaceDE w:val="0"/>
              <w:autoSpaceDN w:val="0"/>
              <w:adjustRightInd w:val="0"/>
              <w:jc w:val="both"/>
              <w:rPr>
                <w:b/>
              </w:rPr>
            </w:pPr>
          </w:p>
          <w:p w14:paraId="3E8F6C07" w14:textId="56ED38ED" w:rsidR="001F43B5" w:rsidRDefault="006B66D7" w:rsidP="001F43B5">
            <w:pPr>
              <w:pStyle w:val="ListParagraph"/>
              <w:numPr>
                <w:ilvl w:val="0"/>
                <w:numId w:val="87"/>
              </w:numPr>
              <w:tabs>
                <w:tab w:val="left" w:pos="0"/>
              </w:tabs>
              <w:overflowPunct w:val="0"/>
              <w:autoSpaceDE w:val="0"/>
              <w:autoSpaceDN w:val="0"/>
              <w:adjustRightInd w:val="0"/>
              <w:jc w:val="both"/>
              <w:rPr>
                <w:b/>
              </w:rPr>
            </w:pPr>
            <w:r w:rsidRPr="00856893">
              <w:rPr>
                <w:b/>
              </w:rPr>
              <w:t xml:space="preserve">If so, how? </w:t>
            </w:r>
          </w:p>
          <w:p w14:paraId="65ADC6CB" w14:textId="74A340AE" w:rsidR="00856893" w:rsidRDefault="00856893" w:rsidP="00856893">
            <w:pPr>
              <w:pStyle w:val="ListParagraph"/>
              <w:tabs>
                <w:tab w:val="left" w:pos="0"/>
              </w:tabs>
              <w:overflowPunct w:val="0"/>
              <w:autoSpaceDE w:val="0"/>
              <w:autoSpaceDN w:val="0"/>
              <w:adjustRightInd w:val="0"/>
              <w:ind w:left="360"/>
              <w:jc w:val="both"/>
              <w:rPr>
                <w:b/>
              </w:rPr>
            </w:pPr>
          </w:p>
          <w:p w14:paraId="35F539A4" w14:textId="0621A97B" w:rsidR="00856893" w:rsidRPr="009766A7" w:rsidRDefault="00856893" w:rsidP="00856893">
            <w:pPr>
              <w:pStyle w:val="ListParagraph"/>
              <w:tabs>
                <w:tab w:val="left" w:pos="0"/>
              </w:tabs>
              <w:overflowPunct w:val="0"/>
              <w:autoSpaceDE w:val="0"/>
              <w:autoSpaceDN w:val="0"/>
              <w:adjustRightInd w:val="0"/>
              <w:ind w:left="360"/>
              <w:jc w:val="both"/>
            </w:pPr>
            <w:r w:rsidRPr="009766A7">
              <w:lastRenderedPageBreak/>
              <w:t xml:space="preserve">Not applicable. </w:t>
            </w:r>
          </w:p>
          <w:p w14:paraId="435E9A26" w14:textId="77777777" w:rsidR="00923ABF" w:rsidRPr="009766A7" w:rsidRDefault="00923ABF" w:rsidP="009766A7">
            <w:pPr>
              <w:tabs>
                <w:tab w:val="left" w:pos="0"/>
              </w:tabs>
              <w:overflowPunct w:val="0"/>
              <w:autoSpaceDE w:val="0"/>
              <w:autoSpaceDN w:val="0"/>
              <w:adjustRightInd w:val="0"/>
              <w:jc w:val="both"/>
              <w:rPr>
                <w:b/>
              </w:rPr>
            </w:pPr>
          </w:p>
          <w:p w14:paraId="3B711F18" w14:textId="77777777" w:rsidR="00923ABF" w:rsidRPr="005C79AD" w:rsidRDefault="006B66D7">
            <w:pPr>
              <w:pStyle w:val="ListParagraph"/>
              <w:numPr>
                <w:ilvl w:val="0"/>
                <w:numId w:val="87"/>
              </w:numPr>
              <w:tabs>
                <w:tab w:val="left" w:pos="0"/>
              </w:tabs>
              <w:overflowPunct w:val="0"/>
              <w:autoSpaceDE w:val="0"/>
              <w:autoSpaceDN w:val="0"/>
              <w:adjustRightInd w:val="0"/>
              <w:jc w:val="both"/>
              <w:rPr>
                <w:b/>
              </w:rPr>
            </w:pPr>
            <w:r w:rsidRPr="005C79AD">
              <w:rPr>
                <w:b/>
              </w:rPr>
              <w:t>How proportion of the total score will be assigned to oral presentations?</w:t>
            </w:r>
          </w:p>
          <w:p w14:paraId="50F7E759" w14:textId="77777777" w:rsidR="00856893" w:rsidRPr="005C79AD" w:rsidRDefault="00856893" w:rsidP="00856893">
            <w:pPr>
              <w:pStyle w:val="ListParagraph"/>
              <w:tabs>
                <w:tab w:val="left" w:pos="0"/>
              </w:tabs>
              <w:overflowPunct w:val="0"/>
              <w:autoSpaceDE w:val="0"/>
              <w:autoSpaceDN w:val="0"/>
              <w:adjustRightInd w:val="0"/>
              <w:ind w:left="360"/>
              <w:jc w:val="both"/>
              <w:rPr>
                <w:b/>
              </w:rPr>
            </w:pPr>
          </w:p>
          <w:p w14:paraId="78FCAC01" w14:textId="77777777" w:rsidR="00856893" w:rsidRDefault="00856893" w:rsidP="00856893">
            <w:pPr>
              <w:pStyle w:val="ListParagraph"/>
              <w:tabs>
                <w:tab w:val="left" w:pos="0"/>
              </w:tabs>
              <w:overflowPunct w:val="0"/>
              <w:autoSpaceDE w:val="0"/>
              <w:autoSpaceDN w:val="0"/>
              <w:adjustRightInd w:val="0"/>
              <w:ind w:left="360"/>
              <w:jc w:val="both"/>
            </w:pPr>
            <w:r w:rsidRPr="005C79AD">
              <w:t>Not applicable.</w:t>
            </w:r>
            <w:r w:rsidRPr="009766A7">
              <w:t xml:space="preserve"> </w:t>
            </w:r>
          </w:p>
          <w:p w14:paraId="5AB0CAC5" w14:textId="64D92210" w:rsidR="00CC4691" w:rsidRPr="009766A7" w:rsidRDefault="00CC4691" w:rsidP="00856893">
            <w:pPr>
              <w:pStyle w:val="ListParagraph"/>
              <w:tabs>
                <w:tab w:val="left" w:pos="0"/>
              </w:tabs>
              <w:overflowPunct w:val="0"/>
              <w:autoSpaceDE w:val="0"/>
              <w:autoSpaceDN w:val="0"/>
              <w:adjustRightInd w:val="0"/>
              <w:ind w:left="360"/>
              <w:jc w:val="both"/>
              <w:rPr>
                <w:highlight w:val="cyan"/>
              </w:rPr>
            </w:pPr>
          </w:p>
        </w:tc>
      </w:tr>
      <w:tr w:rsidR="00702FFE" w14:paraId="21C800DC" w14:textId="77777777" w:rsidTr="19E0F00C">
        <w:tc>
          <w:tcPr>
            <w:tcW w:w="877" w:type="dxa"/>
            <w:tcBorders>
              <w:top w:val="single" w:sz="4" w:space="0" w:color="auto"/>
              <w:left w:val="single" w:sz="4" w:space="0" w:color="auto"/>
              <w:bottom w:val="single" w:sz="4" w:space="0" w:color="auto"/>
              <w:right w:val="single" w:sz="4" w:space="0" w:color="auto"/>
            </w:tcBorders>
          </w:tcPr>
          <w:p w14:paraId="4298156C" w14:textId="334F72B2" w:rsidR="00702FFE" w:rsidRPr="00C40BDE" w:rsidRDefault="0024172A" w:rsidP="00157452">
            <w:pPr>
              <w:tabs>
                <w:tab w:val="left" w:pos="0"/>
              </w:tabs>
              <w:autoSpaceDN w:val="0"/>
              <w:jc w:val="center"/>
            </w:pPr>
            <w:r>
              <w:lastRenderedPageBreak/>
              <w:t>3</w:t>
            </w:r>
            <w:r w:rsidR="00157452">
              <w:t>28</w:t>
            </w:r>
          </w:p>
        </w:tc>
        <w:tc>
          <w:tcPr>
            <w:tcW w:w="2160" w:type="dxa"/>
            <w:tcBorders>
              <w:top w:val="single" w:sz="4" w:space="0" w:color="auto"/>
              <w:left w:val="single" w:sz="4" w:space="0" w:color="auto"/>
              <w:bottom w:val="single" w:sz="4" w:space="0" w:color="auto"/>
              <w:right w:val="single" w:sz="4" w:space="0" w:color="auto"/>
            </w:tcBorders>
          </w:tcPr>
          <w:p w14:paraId="5F7AACC5" w14:textId="0471D158" w:rsidR="00702FFE" w:rsidRPr="00713FC0" w:rsidRDefault="006B66D7" w:rsidP="005E7BEC">
            <w:pPr>
              <w:tabs>
                <w:tab w:val="left" w:pos="0"/>
                <w:tab w:val="left" w:pos="215"/>
              </w:tabs>
              <w:overflowPunct w:val="0"/>
              <w:autoSpaceDE w:val="0"/>
              <w:autoSpaceDN w:val="0"/>
              <w:adjustRightInd w:val="0"/>
              <w:jc w:val="center"/>
            </w:pPr>
            <w:r w:rsidRPr="006B66D7">
              <w:t>Attachment 5 Interfaces</w:t>
            </w:r>
          </w:p>
        </w:tc>
        <w:tc>
          <w:tcPr>
            <w:tcW w:w="7200" w:type="dxa"/>
            <w:tcBorders>
              <w:top w:val="single" w:sz="4" w:space="0" w:color="auto"/>
              <w:left w:val="single" w:sz="4" w:space="0" w:color="auto"/>
              <w:bottom w:val="single" w:sz="4" w:space="0" w:color="auto"/>
              <w:right w:val="single" w:sz="4" w:space="0" w:color="auto"/>
            </w:tcBorders>
          </w:tcPr>
          <w:p w14:paraId="3BCA841F" w14:textId="79FF3BCD" w:rsidR="00702FFE" w:rsidRDefault="006B66D7" w:rsidP="005663AD">
            <w:pPr>
              <w:tabs>
                <w:tab w:val="left" w:pos="0"/>
              </w:tabs>
              <w:overflowPunct w:val="0"/>
              <w:autoSpaceDE w:val="0"/>
              <w:autoSpaceDN w:val="0"/>
              <w:adjustRightInd w:val="0"/>
              <w:jc w:val="both"/>
              <w:rPr>
                <w:b/>
              </w:rPr>
            </w:pPr>
            <w:r w:rsidRPr="006B66D7">
              <w:rPr>
                <w:b/>
              </w:rPr>
              <w:t>All the interfaces included in the attachment appear to be enrollment broker related. Are there any interfaces related to any other aspects of the contract (e.g., eligibility processing, premium collections, etc.)?</w:t>
            </w:r>
          </w:p>
          <w:p w14:paraId="4FA62414" w14:textId="77777777" w:rsidR="00803772" w:rsidRDefault="00803772" w:rsidP="005663AD">
            <w:pPr>
              <w:tabs>
                <w:tab w:val="left" w:pos="0"/>
              </w:tabs>
              <w:overflowPunct w:val="0"/>
              <w:autoSpaceDE w:val="0"/>
              <w:autoSpaceDN w:val="0"/>
              <w:adjustRightInd w:val="0"/>
              <w:jc w:val="both"/>
              <w:rPr>
                <w:b/>
              </w:rPr>
            </w:pPr>
          </w:p>
          <w:p w14:paraId="351A4871" w14:textId="77777777" w:rsidR="0069097A" w:rsidRDefault="001B61D9">
            <w:pPr>
              <w:tabs>
                <w:tab w:val="left" w:pos="0"/>
              </w:tabs>
              <w:overflowPunct w:val="0"/>
              <w:autoSpaceDE w:val="0"/>
              <w:autoSpaceDN w:val="0"/>
              <w:adjustRightInd w:val="0"/>
              <w:jc w:val="both"/>
            </w:pPr>
            <w:r w:rsidRPr="009766A7">
              <w:t xml:space="preserve">Yes, the </w:t>
            </w:r>
            <w:r w:rsidR="0063568A">
              <w:t xml:space="preserve">Vendor </w:t>
            </w:r>
            <w:r w:rsidR="00461454">
              <w:t xml:space="preserve">{Contractor} </w:t>
            </w:r>
            <w:r w:rsidR="0063568A">
              <w:t>shall</w:t>
            </w:r>
            <w:r w:rsidRPr="009766A7">
              <w:t xml:space="preserve"> implement all interfaces required to perform the services in the </w:t>
            </w:r>
            <w:r w:rsidR="0063568A">
              <w:t>Bid Solicitation</w:t>
            </w:r>
            <w:r w:rsidRPr="009766A7">
              <w:t>.</w:t>
            </w:r>
          </w:p>
          <w:p w14:paraId="0042E7EC" w14:textId="0BF4457B" w:rsidR="00CC4691" w:rsidRPr="009766A7" w:rsidRDefault="00CC4691">
            <w:pPr>
              <w:tabs>
                <w:tab w:val="left" w:pos="0"/>
              </w:tabs>
              <w:overflowPunct w:val="0"/>
              <w:autoSpaceDE w:val="0"/>
              <w:autoSpaceDN w:val="0"/>
              <w:adjustRightInd w:val="0"/>
              <w:jc w:val="both"/>
            </w:pPr>
          </w:p>
        </w:tc>
      </w:tr>
      <w:tr w:rsidR="00702FFE" w14:paraId="2C9684D2" w14:textId="77777777" w:rsidTr="19E0F00C">
        <w:tc>
          <w:tcPr>
            <w:tcW w:w="877" w:type="dxa"/>
            <w:tcBorders>
              <w:top w:val="single" w:sz="4" w:space="0" w:color="auto"/>
              <w:left w:val="single" w:sz="4" w:space="0" w:color="auto"/>
              <w:bottom w:val="single" w:sz="4" w:space="0" w:color="auto"/>
              <w:right w:val="single" w:sz="4" w:space="0" w:color="auto"/>
            </w:tcBorders>
          </w:tcPr>
          <w:p w14:paraId="10D5AD47" w14:textId="528558E7" w:rsidR="00702FFE" w:rsidRPr="00C40BDE" w:rsidRDefault="0024172A" w:rsidP="00157452">
            <w:pPr>
              <w:tabs>
                <w:tab w:val="left" w:pos="0"/>
              </w:tabs>
              <w:autoSpaceDN w:val="0"/>
              <w:jc w:val="center"/>
            </w:pPr>
            <w:r>
              <w:t>3</w:t>
            </w:r>
            <w:r w:rsidR="00157452">
              <w:t>29</w:t>
            </w:r>
          </w:p>
        </w:tc>
        <w:tc>
          <w:tcPr>
            <w:tcW w:w="2160" w:type="dxa"/>
            <w:tcBorders>
              <w:top w:val="single" w:sz="4" w:space="0" w:color="auto"/>
              <w:left w:val="single" w:sz="4" w:space="0" w:color="auto"/>
              <w:bottom w:val="single" w:sz="4" w:space="0" w:color="auto"/>
              <w:right w:val="single" w:sz="4" w:space="0" w:color="auto"/>
            </w:tcBorders>
          </w:tcPr>
          <w:p w14:paraId="706524E1" w14:textId="1D78C01D" w:rsidR="00702FFE" w:rsidRPr="00713FC0" w:rsidRDefault="006B66D7" w:rsidP="005E7BEC">
            <w:pPr>
              <w:tabs>
                <w:tab w:val="left" w:pos="0"/>
              </w:tabs>
              <w:overflowPunct w:val="0"/>
              <w:autoSpaceDE w:val="0"/>
              <w:autoSpaceDN w:val="0"/>
              <w:adjustRightInd w:val="0"/>
              <w:jc w:val="center"/>
            </w:pPr>
            <w:r w:rsidRPr="006B66D7">
              <w:t>Attachment 6 Monthly Volumes</w:t>
            </w:r>
          </w:p>
        </w:tc>
        <w:tc>
          <w:tcPr>
            <w:tcW w:w="7200" w:type="dxa"/>
            <w:tcBorders>
              <w:top w:val="single" w:sz="4" w:space="0" w:color="auto"/>
              <w:left w:val="single" w:sz="4" w:space="0" w:color="auto"/>
              <w:bottom w:val="single" w:sz="4" w:space="0" w:color="auto"/>
              <w:right w:val="single" w:sz="4" w:space="0" w:color="auto"/>
            </w:tcBorders>
          </w:tcPr>
          <w:p w14:paraId="1BD8593C" w14:textId="00FC0F91" w:rsidR="001F43B5" w:rsidRPr="009766A7" w:rsidRDefault="006B66D7" w:rsidP="001F43B5">
            <w:pPr>
              <w:pStyle w:val="ListParagraph"/>
              <w:numPr>
                <w:ilvl w:val="0"/>
                <w:numId w:val="88"/>
              </w:numPr>
              <w:tabs>
                <w:tab w:val="left" w:pos="0"/>
              </w:tabs>
              <w:overflowPunct w:val="0"/>
              <w:autoSpaceDE w:val="0"/>
              <w:autoSpaceDN w:val="0"/>
              <w:adjustRightInd w:val="0"/>
              <w:jc w:val="both"/>
              <w:rPr>
                <w:b/>
              </w:rPr>
            </w:pPr>
            <w:r w:rsidRPr="00684F0A">
              <w:rPr>
                <w:b/>
              </w:rPr>
              <w:t xml:space="preserve">Please clarify what letters the Contractor will need to develop. </w:t>
            </w:r>
          </w:p>
          <w:p w14:paraId="60EDDD8E" w14:textId="7592DF7C" w:rsidR="002C6119" w:rsidRPr="009766A7" w:rsidRDefault="002C6119" w:rsidP="009766A7">
            <w:pPr>
              <w:tabs>
                <w:tab w:val="left" w:pos="0"/>
              </w:tabs>
              <w:overflowPunct w:val="0"/>
              <w:autoSpaceDE w:val="0"/>
              <w:autoSpaceDN w:val="0"/>
              <w:adjustRightInd w:val="0"/>
              <w:jc w:val="both"/>
              <w:rPr>
                <w:b/>
              </w:rPr>
            </w:pPr>
          </w:p>
          <w:p w14:paraId="1E949D46" w14:textId="0A22FBF6" w:rsidR="002C6119" w:rsidRPr="009766A7" w:rsidRDefault="002C6119" w:rsidP="009766A7">
            <w:pPr>
              <w:tabs>
                <w:tab w:val="left" w:pos="0"/>
              </w:tabs>
              <w:overflowPunct w:val="0"/>
              <w:autoSpaceDE w:val="0"/>
              <w:autoSpaceDN w:val="0"/>
              <w:adjustRightInd w:val="0"/>
              <w:ind w:left="360"/>
              <w:jc w:val="both"/>
            </w:pPr>
            <w:r w:rsidRPr="009766A7">
              <w:t xml:space="preserve">The </w:t>
            </w:r>
            <w:r w:rsidR="005408B1">
              <w:t>Vendor</w:t>
            </w:r>
            <w:r w:rsidRPr="009766A7">
              <w:t xml:space="preserve"> </w:t>
            </w:r>
            <w:r w:rsidR="00461454">
              <w:t xml:space="preserve">{Contractor} </w:t>
            </w:r>
            <w:r w:rsidRPr="009766A7">
              <w:t xml:space="preserve">must create and generate mailings for all eligibility and enrollment letters that originate outside of the NJ Worker Portal.  In addition, the </w:t>
            </w:r>
            <w:r w:rsidR="005408B1">
              <w:t xml:space="preserve">Vendor </w:t>
            </w:r>
            <w:r w:rsidR="00461454">
              <w:t xml:space="preserve">{Contractor} </w:t>
            </w:r>
            <w:r w:rsidR="005408B1">
              <w:t>shall</w:t>
            </w:r>
            <w:r w:rsidRPr="009766A7">
              <w:t xml:space="preserve"> print and mail </w:t>
            </w:r>
            <w:r w:rsidR="00684F0A" w:rsidRPr="009766A7">
              <w:t>letters that are generated inside the NJ Worker Portal.</w:t>
            </w:r>
          </w:p>
          <w:p w14:paraId="43B13965" w14:textId="77777777" w:rsidR="00923ABF" w:rsidRPr="009766A7" w:rsidRDefault="00923ABF" w:rsidP="009766A7">
            <w:pPr>
              <w:tabs>
                <w:tab w:val="left" w:pos="0"/>
              </w:tabs>
              <w:overflowPunct w:val="0"/>
              <w:autoSpaceDE w:val="0"/>
              <w:autoSpaceDN w:val="0"/>
              <w:adjustRightInd w:val="0"/>
              <w:jc w:val="both"/>
              <w:rPr>
                <w:b/>
              </w:rPr>
            </w:pPr>
          </w:p>
          <w:p w14:paraId="11E22B07" w14:textId="77777777" w:rsidR="00702FFE" w:rsidRPr="00684F0A" w:rsidRDefault="006B66D7" w:rsidP="001F43B5">
            <w:pPr>
              <w:pStyle w:val="ListParagraph"/>
              <w:numPr>
                <w:ilvl w:val="0"/>
                <w:numId w:val="88"/>
              </w:numPr>
              <w:tabs>
                <w:tab w:val="left" w:pos="0"/>
              </w:tabs>
              <w:overflowPunct w:val="0"/>
              <w:autoSpaceDE w:val="0"/>
              <w:autoSpaceDN w:val="0"/>
              <w:adjustRightInd w:val="0"/>
              <w:jc w:val="both"/>
              <w:rPr>
                <w:b/>
              </w:rPr>
            </w:pPr>
            <w:r w:rsidRPr="00684F0A">
              <w:rPr>
                <w:b/>
              </w:rPr>
              <w:t xml:space="preserve">Specifically, are letters that are generated from NJ Worker Portal already created (i.e., does the NJ Worker Portal send the Contractor an actual electronic version of the letter that needs only to be printed or does the NJ Worker Portal send an indicator that a letter needs to be mailed and the </w:t>
            </w:r>
            <w:r w:rsidR="001F43B5" w:rsidRPr="00684F0A">
              <w:rPr>
                <w:b/>
              </w:rPr>
              <w:t>Contractor’s</w:t>
            </w:r>
            <w:r w:rsidRPr="00684F0A">
              <w:rPr>
                <w:b/>
              </w:rPr>
              <w:t xml:space="preserve"> system actually generates the letter)?</w:t>
            </w:r>
          </w:p>
          <w:p w14:paraId="43E19962" w14:textId="2BEC2DA1" w:rsidR="00923ABF" w:rsidRDefault="00923ABF" w:rsidP="009766A7">
            <w:pPr>
              <w:pStyle w:val="ListParagraph"/>
              <w:rPr>
                <w:b/>
              </w:rPr>
            </w:pPr>
          </w:p>
          <w:p w14:paraId="352589F0" w14:textId="77777777" w:rsidR="00923ABF" w:rsidRDefault="000A6A78" w:rsidP="009766A7">
            <w:pPr>
              <w:pStyle w:val="ListParagraph"/>
              <w:ind w:left="360"/>
            </w:pPr>
            <w:r w:rsidRPr="009766A7">
              <w:t xml:space="preserve">Currently, the NJ Worker Portal is able to produce a notice of acknowledgement of application and confirmation that the </w:t>
            </w:r>
            <w:r w:rsidR="005408B1">
              <w:t>A</w:t>
            </w:r>
            <w:r w:rsidRPr="009766A7">
              <w:t>pplicant asked to receive election notices.</w:t>
            </w:r>
          </w:p>
          <w:p w14:paraId="7344AC65" w14:textId="3FDDA591" w:rsidR="00CC4691" w:rsidRPr="000A6A78" w:rsidRDefault="00CC4691" w:rsidP="009766A7">
            <w:pPr>
              <w:pStyle w:val="ListParagraph"/>
              <w:ind w:left="360"/>
            </w:pPr>
          </w:p>
        </w:tc>
      </w:tr>
      <w:tr w:rsidR="00702FFE" w14:paraId="6901B672" w14:textId="77777777" w:rsidTr="19E0F00C">
        <w:tc>
          <w:tcPr>
            <w:tcW w:w="877" w:type="dxa"/>
            <w:tcBorders>
              <w:top w:val="single" w:sz="4" w:space="0" w:color="auto"/>
              <w:left w:val="single" w:sz="4" w:space="0" w:color="auto"/>
              <w:bottom w:val="single" w:sz="4" w:space="0" w:color="auto"/>
              <w:right w:val="single" w:sz="4" w:space="0" w:color="auto"/>
            </w:tcBorders>
          </w:tcPr>
          <w:p w14:paraId="257235F2" w14:textId="6D962533" w:rsidR="00702FFE" w:rsidRPr="00C40BDE" w:rsidRDefault="0024172A" w:rsidP="00157452">
            <w:pPr>
              <w:tabs>
                <w:tab w:val="left" w:pos="0"/>
              </w:tabs>
              <w:autoSpaceDN w:val="0"/>
              <w:jc w:val="center"/>
            </w:pPr>
            <w:r>
              <w:t>3</w:t>
            </w:r>
            <w:r w:rsidR="00157452">
              <w:t>30</w:t>
            </w:r>
          </w:p>
        </w:tc>
        <w:tc>
          <w:tcPr>
            <w:tcW w:w="2160" w:type="dxa"/>
            <w:tcBorders>
              <w:top w:val="single" w:sz="4" w:space="0" w:color="auto"/>
              <w:left w:val="single" w:sz="4" w:space="0" w:color="auto"/>
              <w:bottom w:val="single" w:sz="4" w:space="0" w:color="auto"/>
              <w:right w:val="single" w:sz="4" w:space="0" w:color="auto"/>
            </w:tcBorders>
          </w:tcPr>
          <w:p w14:paraId="298C4D99" w14:textId="3C6ED348" w:rsidR="00702FFE" w:rsidRPr="00713FC0" w:rsidRDefault="006B66D7" w:rsidP="005E7BEC">
            <w:pPr>
              <w:tabs>
                <w:tab w:val="left" w:pos="0"/>
                <w:tab w:val="left" w:pos="312"/>
              </w:tabs>
              <w:overflowPunct w:val="0"/>
              <w:autoSpaceDE w:val="0"/>
              <w:autoSpaceDN w:val="0"/>
              <w:adjustRightInd w:val="0"/>
              <w:jc w:val="center"/>
            </w:pPr>
            <w:r w:rsidRPr="006B66D7">
              <w:t>Attachment 6 Monthly Volumes</w:t>
            </w:r>
          </w:p>
        </w:tc>
        <w:tc>
          <w:tcPr>
            <w:tcW w:w="7200" w:type="dxa"/>
            <w:tcBorders>
              <w:top w:val="single" w:sz="4" w:space="0" w:color="auto"/>
              <w:left w:val="single" w:sz="4" w:space="0" w:color="auto"/>
              <w:bottom w:val="single" w:sz="4" w:space="0" w:color="auto"/>
              <w:right w:val="single" w:sz="4" w:space="0" w:color="auto"/>
            </w:tcBorders>
          </w:tcPr>
          <w:p w14:paraId="7FDC4610" w14:textId="31C23CDD" w:rsidR="001F43B5" w:rsidRPr="009766A7" w:rsidRDefault="006B66D7" w:rsidP="001F43B5">
            <w:pPr>
              <w:pStyle w:val="ListParagraph"/>
              <w:numPr>
                <w:ilvl w:val="0"/>
                <w:numId w:val="89"/>
              </w:numPr>
              <w:tabs>
                <w:tab w:val="left" w:pos="0"/>
              </w:tabs>
              <w:overflowPunct w:val="0"/>
              <w:autoSpaceDE w:val="0"/>
              <w:autoSpaceDN w:val="0"/>
              <w:adjustRightInd w:val="0"/>
              <w:jc w:val="both"/>
              <w:rPr>
                <w:b/>
              </w:rPr>
            </w:pPr>
            <w:r w:rsidRPr="00684F0A">
              <w:rPr>
                <w:b/>
              </w:rPr>
              <w:t xml:space="preserve">How are renewal letters handled? </w:t>
            </w:r>
          </w:p>
          <w:p w14:paraId="03A5C447" w14:textId="1357E4A7" w:rsidR="00684F0A" w:rsidRPr="009766A7" w:rsidRDefault="00684F0A" w:rsidP="009766A7">
            <w:pPr>
              <w:tabs>
                <w:tab w:val="left" w:pos="0"/>
              </w:tabs>
              <w:overflowPunct w:val="0"/>
              <w:autoSpaceDE w:val="0"/>
              <w:autoSpaceDN w:val="0"/>
              <w:adjustRightInd w:val="0"/>
              <w:jc w:val="both"/>
              <w:rPr>
                <w:b/>
              </w:rPr>
            </w:pPr>
          </w:p>
          <w:p w14:paraId="2DEB99E9" w14:textId="1C94B5CA" w:rsidR="00684F0A" w:rsidRPr="009766A7" w:rsidRDefault="00332A6A" w:rsidP="009766A7">
            <w:pPr>
              <w:tabs>
                <w:tab w:val="left" w:pos="0"/>
              </w:tabs>
              <w:overflowPunct w:val="0"/>
              <w:autoSpaceDE w:val="0"/>
              <w:autoSpaceDN w:val="0"/>
              <w:adjustRightInd w:val="0"/>
              <w:ind w:left="360"/>
              <w:jc w:val="both"/>
            </w:pPr>
            <w:r>
              <w:t>For CWA renewals, t</w:t>
            </w:r>
            <w:r w:rsidR="00684F0A" w:rsidRPr="009766A7">
              <w:t>he State send</w:t>
            </w:r>
            <w:r w:rsidR="00684F0A">
              <w:t>s</w:t>
            </w:r>
            <w:r w:rsidR="00684F0A" w:rsidRPr="009766A7">
              <w:t xml:space="preserve"> the </w:t>
            </w:r>
            <w:r w:rsidR="005408B1">
              <w:t>Vendo</w:t>
            </w:r>
            <w:r w:rsidR="00684F0A" w:rsidRPr="009766A7">
              <w:t xml:space="preserve">r </w:t>
            </w:r>
            <w:r w:rsidR="008B6C76">
              <w:t xml:space="preserve">{Contractor} </w:t>
            </w:r>
            <w:r w:rsidR="00684F0A" w:rsidRPr="009766A7">
              <w:t>a renewal packet for mai</w:t>
            </w:r>
            <w:r w:rsidR="00684F0A">
              <w:t>l</w:t>
            </w:r>
            <w:r w:rsidR="00684F0A" w:rsidRPr="009766A7">
              <w:t>ing.  A renewal notice will be generated from the</w:t>
            </w:r>
            <w:r w:rsidR="00D80CB9" w:rsidRPr="008B6C76">
              <w:t xml:space="preserve"> </w:t>
            </w:r>
            <w:r w:rsidR="008B6C76" w:rsidRPr="009766A7">
              <w:t>V</w:t>
            </w:r>
            <w:r w:rsidR="00D80CB9" w:rsidRPr="008B6C76">
              <w:t>endor</w:t>
            </w:r>
            <w:r w:rsidR="00CF0BF0" w:rsidRPr="009766A7">
              <w:t>’</w:t>
            </w:r>
            <w:r w:rsidR="00D80CB9" w:rsidRPr="008B6C76">
              <w:t>s</w:t>
            </w:r>
            <w:r w:rsidR="00D80CB9">
              <w:t xml:space="preserve"> </w:t>
            </w:r>
            <w:r w:rsidR="008B6C76">
              <w:t>{Contractor’s}</w:t>
            </w:r>
            <w:r w:rsidR="00684F0A" w:rsidRPr="009766A7">
              <w:t xml:space="preserve"> mail house.  </w:t>
            </w:r>
          </w:p>
          <w:p w14:paraId="0EB5D518" w14:textId="77777777" w:rsidR="00923ABF" w:rsidRPr="009766A7" w:rsidRDefault="00923ABF" w:rsidP="009766A7">
            <w:pPr>
              <w:tabs>
                <w:tab w:val="left" w:pos="0"/>
              </w:tabs>
              <w:overflowPunct w:val="0"/>
              <w:autoSpaceDE w:val="0"/>
              <w:autoSpaceDN w:val="0"/>
              <w:adjustRightInd w:val="0"/>
              <w:jc w:val="both"/>
              <w:rPr>
                <w:b/>
              </w:rPr>
            </w:pPr>
          </w:p>
          <w:p w14:paraId="1F39678A" w14:textId="455FBE55" w:rsidR="00702FFE" w:rsidRPr="009766A7" w:rsidRDefault="006B66D7" w:rsidP="001F43B5">
            <w:pPr>
              <w:pStyle w:val="ListParagraph"/>
              <w:numPr>
                <w:ilvl w:val="0"/>
                <w:numId w:val="89"/>
              </w:numPr>
              <w:tabs>
                <w:tab w:val="left" w:pos="0"/>
              </w:tabs>
              <w:overflowPunct w:val="0"/>
              <w:autoSpaceDE w:val="0"/>
              <w:autoSpaceDN w:val="0"/>
              <w:adjustRightInd w:val="0"/>
              <w:jc w:val="both"/>
              <w:rPr>
                <w:b/>
              </w:rPr>
            </w:pPr>
            <w:r w:rsidRPr="00684F0A">
              <w:rPr>
                <w:b/>
              </w:rPr>
              <w:t>Is the Contractor responsible for tracking each beneficiary and identifying when to send a renewal letter or does the NJ Worker Portal send the Contractor a trigger of when to send each renewal mailing?</w:t>
            </w:r>
          </w:p>
          <w:p w14:paraId="05159C6C" w14:textId="04F2FCEE" w:rsidR="00684F0A" w:rsidRPr="009766A7" w:rsidRDefault="00684F0A" w:rsidP="009766A7">
            <w:pPr>
              <w:tabs>
                <w:tab w:val="left" w:pos="0"/>
              </w:tabs>
              <w:overflowPunct w:val="0"/>
              <w:autoSpaceDE w:val="0"/>
              <w:autoSpaceDN w:val="0"/>
              <w:adjustRightInd w:val="0"/>
              <w:jc w:val="both"/>
              <w:rPr>
                <w:b/>
              </w:rPr>
            </w:pPr>
          </w:p>
          <w:p w14:paraId="3879D16E" w14:textId="1E9FBD82" w:rsidR="00923ABF" w:rsidRDefault="00332A6A" w:rsidP="009766A7">
            <w:pPr>
              <w:tabs>
                <w:tab w:val="left" w:pos="0"/>
              </w:tabs>
              <w:overflowPunct w:val="0"/>
              <w:autoSpaceDE w:val="0"/>
              <w:autoSpaceDN w:val="0"/>
              <w:adjustRightInd w:val="0"/>
              <w:ind w:left="360"/>
              <w:jc w:val="both"/>
            </w:pPr>
            <w:r>
              <w:t>Yes.  When the renewal/redetermination functionality is developed in the IES, t</w:t>
            </w:r>
            <w:r w:rsidR="00684F0A" w:rsidRPr="009766A7">
              <w:t xml:space="preserve">he NJ Worker Portal </w:t>
            </w:r>
            <w:r>
              <w:t xml:space="preserve">will </w:t>
            </w:r>
            <w:r w:rsidR="00684F0A" w:rsidRPr="009766A7">
              <w:t xml:space="preserve">send a trigger to the </w:t>
            </w:r>
            <w:r w:rsidR="008B6C76" w:rsidRPr="009766A7">
              <w:t>V</w:t>
            </w:r>
            <w:r w:rsidR="00D80CB9" w:rsidRPr="008B6C76">
              <w:t>endo</w:t>
            </w:r>
            <w:r w:rsidR="0069791D" w:rsidRPr="009766A7">
              <w:t>r</w:t>
            </w:r>
            <w:r w:rsidR="00D80CB9" w:rsidRPr="008B6C76">
              <w:t xml:space="preserve">’s </w:t>
            </w:r>
            <w:r w:rsidR="008B6C76" w:rsidRPr="008B6C76">
              <w:t>{</w:t>
            </w:r>
            <w:r w:rsidR="008B6C76">
              <w:t xml:space="preserve">Contractor’s} </w:t>
            </w:r>
            <w:r w:rsidR="00684F0A" w:rsidRPr="009766A7">
              <w:t>m</w:t>
            </w:r>
            <w:r w:rsidR="00684F0A">
              <w:t>a</w:t>
            </w:r>
            <w:r w:rsidR="00684F0A" w:rsidRPr="009766A7">
              <w:t>il house.</w:t>
            </w:r>
            <w:r>
              <w:t xml:space="preserve"> T</w:t>
            </w:r>
            <w:r w:rsidRPr="002F58E4">
              <w:t xml:space="preserve">he </w:t>
            </w:r>
            <w:r w:rsidR="00461454">
              <w:t>V</w:t>
            </w:r>
            <w:r w:rsidRPr="002F58E4">
              <w:t>endor</w:t>
            </w:r>
            <w:r w:rsidR="00461454">
              <w:t xml:space="preserve"> {Contractor}</w:t>
            </w:r>
            <w:r w:rsidRPr="002F58E4">
              <w:t xml:space="preserve"> must plan to include this functionality, if the functionality is not completed by the State by the award of this Blanket P.O.</w:t>
            </w:r>
          </w:p>
          <w:p w14:paraId="0689A168" w14:textId="4A624EE7" w:rsidR="00CC4691" w:rsidRPr="00684F0A" w:rsidRDefault="00CC4691" w:rsidP="009766A7">
            <w:pPr>
              <w:tabs>
                <w:tab w:val="left" w:pos="0"/>
              </w:tabs>
              <w:overflowPunct w:val="0"/>
              <w:autoSpaceDE w:val="0"/>
              <w:autoSpaceDN w:val="0"/>
              <w:adjustRightInd w:val="0"/>
              <w:ind w:left="360"/>
              <w:jc w:val="both"/>
            </w:pPr>
          </w:p>
        </w:tc>
      </w:tr>
      <w:tr w:rsidR="00702FFE" w14:paraId="343A4CBA" w14:textId="77777777" w:rsidTr="19E0F00C">
        <w:tc>
          <w:tcPr>
            <w:tcW w:w="877" w:type="dxa"/>
            <w:tcBorders>
              <w:top w:val="single" w:sz="4" w:space="0" w:color="auto"/>
              <w:left w:val="single" w:sz="4" w:space="0" w:color="auto"/>
              <w:bottom w:val="single" w:sz="4" w:space="0" w:color="auto"/>
              <w:right w:val="single" w:sz="4" w:space="0" w:color="auto"/>
            </w:tcBorders>
          </w:tcPr>
          <w:p w14:paraId="01C11EF1" w14:textId="3EECF476" w:rsidR="00702FFE" w:rsidRPr="00C40BDE" w:rsidRDefault="0024172A" w:rsidP="00157452">
            <w:pPr>
              <w:tabs>
                <w:tab w:val="left" w:pos="0"/>
              </w:tabs>
              <w:autoSpaceDN w:val="0"/>
              <w:jc w:val="center"/>
            </w:pPr>
            <w:r>
              <w:t>3</w:t>
            </w:r>
            <w:r w:rsidR="00157452">
              <w:t>31</w:t>
            </w:r>
          </w:p>
        </w:tc>
        <w:tc>
          <w:tcPr>
            <w:tcW w:w="2160" w:type="dxa"/>
            <w:tcBorders>
              <w:top w:val="single" w:sz="4" w:space="0" w:color="auto"/>
              <w:left w:val="single" w:sz="4" w:space="0" w:color="auto"/>
              <w:bottom w:val="single" w:sz="4" w:space="0" w:color="auto"/>
              <w:right w:val="single" w:sz="4" w:space="0" w:color="auto"/>
            </w:tcBorders>
          </w:tcPr>
          <w:p w14:paraId="68CCA9C3" w14:textId="02AC3439" w:rsidR="00702FFE" w:rsidRPr="00713FC0" w:rsidRDefault="006B66D7" w:rsidP="005E7BEC">
            <w:pPr>
              <w:tabs>
                <w:tab w:val="left" w:pos="0"/>
                <w:tab w:val="left" w:pos="355"/>
              </w:tabs>
              <w:overflowPunct w:val="0"/>
              <w:autoSpaceDE w:val="0"/>
              <w:autoSpaceDN w:val="0"/>
              <w:adjustRightInd w:val="0"/>
              <w:jc w:val="center"/>
            </w:pPr>
            <w:r w:rsidRPr="006B66D7">
              <w:t>Attachment 6 Monthly Volumes</w:t>
            </w:r>
          </w:p>
        </w:tc>
        <w:tc>
          <w:tcPr>
            <w:tcW w:w="7200" w:type="dxa"/>
            <w:tcBorders>
              <w:top w:val="single" w:sz="4" w:space="0" w:color="auto"/>
              <w:left w:val="single" w:sz="4" w:space="0" w:color="auto"/>
              <w:bottom w:val="single" w:sz="4" w:space="0" w:color="auto"/>
              <w:right w:val="single" w:sz="4" w:space="0" w:color="auto"/>
            </w:tcBorders>
          </w:tcPr>
          <w:p w14:paraId="7FB89793" w14:textId="4C793A17" w:rsidR="004E6F38" w:rsidRDefault="006B66D7">
            <w:pPr>
              <w:pStyle w:val="ListParagraph"/>
              <w:numPr>
                <w:ilvl w:val="0"/>
                <w:numId w:val="90"/>
              </w:numPr>
              <w:tabs>
                <w:tab w:val="left" w:pos="0"/>
              </w:tabs>
              <w:overflowPunct w:val="0"/>
              <w:autoSpaceDE w:val="0"/>
              <w:autoSpaceDN w:val="0"/>
              <w:adjustRightInd w:val="0"/>
              <w:jc w:val="both"/>
              <w:rPr>
                <w:b/>
              </w:rPr>
            </w:pPr>
            <w:r w:rsidRPr="00493BE1">
              <w:rPr>
                <w:b/>
              </w:rPr>
              <w:t xml:space="preserve">Please explain </w:t>
            </w:r>
            <w:r w:rsidR="001F43B5" w:rsidRPr="00493BE1">
              <w:rPr>
                <w:b/>
              </w:rPr>
              <w:t>“</w:t>
            </w:r>
            <w:r w:rsidRPr="00493BE1">
              <w:rPr>
                <w:b/>
              </w:rPr>
              <w:t>others</w:t>
            </w:r>
            <w:r w:rsidR="001F43B5" w:rsidRPr="00493BE1">
              <w:rPr>
                <w:b/>
              </w:rPr>
              <w:t>”</w:t>
            </w:r>
            <w:r w:rsidRPr="00493BE1">
              <w:rPr>
                <w:b/>
              </w:rPr>
              <w:t xml:space="preserve"> as related to outbound mail. </w:t>
            </w:r>
          </w:p>
          <w:p w14:paraId="61B66589" w14:textId="41A31251" w:rsidR="00B33D85" w:rsidRDefault="00B33D85" w:rsidP="009766A7">
            <w:pPr>
              <w:tabs>
                <w:tab w:val="left" w:pos="0"/>
              </w:tabs>
              <w:overflowPunct w:val="0"/>
              <w:autoSpaceDE w:val="0"/>
              <w:autoSpaceDN w:val="0"/>
              <w:adjustRightInd w:val="0"/>
              <w:jc w:val="both"/>
              <w:rPr>
                <w:b/>
              </w:rPr>
            </w:pPr>
          </w:p>
          <w:p w14:paraId="28029474" w14:textId="57290244" w:rsidR="00B33D85" w:rsidRPr="009766A7" w:rsidRDefault="00B33D85" w:rsidP="00F96D4B">
            <w:pPr>
              <w:tabs>
                <w:tab w:val="left" w:pos="0"/>
              </w:tabs>
              <w:overflowPunct w:val="0"/>
              <w:autoSpaceDE w:val="0"/>
              <w:autoSpaceDN w:val="0"/>
              <w:adjustRightInd w:val="0"/>
              <w:ind w:left="360"/>
              <w:jc w:val="both"/>
            </w:pPr>
            <w:r w:rsidRPr="009766A7">
              <w:t>“Others” include</w:t>
            </w:r>
            <w:r w:rsidR="005445DD">
              <w:t xml:space="preserve"> </w:t>
            </w:r>
            <w:r w:rsidR="005445DD" w:rsidRPr="005445DD">
              <w:t>Federally Facilitate Marketplace</w:t>
            </w:r>
            <w:r w:rsidRPr="009766A7">
              <w:t xml:space="preserve"> </w:t>
            </w:r>
            <w:r w:rsidR="005445DD">
              <w:t>(</w:t>
            </w:r>
            <w:r w:rsidRPr="009766A7">
              <w:t>FFM</w:t>
            </w:r>
            <w:r w:rsidR="005445DD">
              <w:t>)</w:t>
            </w:r>
            <w:r w:rsidRPr="009766A7">
              <w:t xml:space="preserve"> Manual letter mailing.</w:t>
            </w:r>
          </w:p>
          <w:p w14:paraId="7F1F020F" w14:textId="5A39F883" w:rsidR="00493BE1" w:rsidRPr="00493BE1" w:rsidRDefault="00493BE1" w:rsidP="009766A7">
            <w:pPr>
              <w:tabs>
                <w:tab w:val="left" w:pos="0"/>
              </w:tabs>
              <w:overflowPunct w:val="0"/>
              <w:autoSpaceDE w:val="0"/>
              <w:autoSpaceDN w:val="0"/>
              <w:adjustRightInd w:val="0"/>
              <w:jc w:val="both"/>
              <w:rPr>
                <w:b/>
              </w:rPr>
            </w:pPr>
          </w:p>
          <w:p w14:paraId="42CD6729" w14:textId="408E05D3" w:rsidR="001F43B5" w:rsidRPr="009766A7" w:rsidRDefault="006B66D7" w:rsidP="001F43B5">
            <w:pPr>
              <w:pStyle w:val="ListParagraph"/>
              <w:numPr>
                <w:ilvl w:val="0"/>
                <w:numId w:val="90"/>
              </w:numPr>
              <w:tabs>
                <w:tab w:val="left" w:pos="0"/>
              </w:tabs>
              <w:overflowPunct w:val="0"/>
              <w:autoSpaceDE w:val="0"/>
              <w:autoSpaceDN w:val="0"/>
              <w:adjustRightInd w:val="0"/>
              <w:jc w:val="both"/>
              <w:rPr>
                <w:b/>
              </w:rPr>
            </w:pPr>
            <w:r w:rsidRPr="00493BE1">
              <w:rPr>
                <w:b/>
              </w:rPr>
              <w:t xml:space="preserve">Please provide examples. </w:t>
            </w:r>
          </w:p>
          <w:p w14:paraId="238254CF" w14:textId="5783BEE7" w:rsidR="00493BE1" w:rsidRPr="009766A7" w:rsidRDefault="00493BE1" w:rsidP="009766A7">
            <w:pPr>
              <w:tabs>
                <w:tab w:val="left" w:pos="0"/>
              </w:tabs>
              <w:overflowPunct w:val="0"/>
              <w:autoSpaceDE w:val="0"/>
              <w:autoSpaceDN w:val="0"/>
              <w:adjustRightInd w:val="0"/>
              <w:jc w:val="both"/>
              <w:rPr>
                <w:b/>
              </w:rPr>
            </w:pPr>
          </w:p>
          <w:p w14:paraId="743F9B6D" w14:textId="7E4895A3" w:rsidR="00493BE1" w:rsidRPr="009766A7" w:rsidRDefault="00493BE1" w:rsidP="009766A7">
            <w:pPr>
              <w:tabs>
                <w:tab w:val="left" w:pos="0"/>
              </w:tabs>
              <w:overflowPunct w:val="0"/>
              <w:autoSpaceDE w:val="0"/>
              <w:autoSpaceDN w:val="0"/>
              <w:adjustRightInd w:val="0"/>
              <w:ind w:left="360"/>
              <w:jc w:val="both"/>
            </w:pPr>
            <w:r w:rsidRPr="009766A7">
              <w:t>Special mail</w:t>
            </w:r>
            <w:r>
              <w:t xml:space="preserve">ings due to FFM files received that are done outside of the </w:t>
            </w:r>
            <w:r w:rsidR="00AA549E">
              <w:t>NJ</w:t>
            </w:r>
            <w:r>
              <w:t xml:space="preserve"> Worker Portal.</w:t>
            </w:r>
            <w:r w:rsidR="00FF7B64">
              <w:t xml:space="preserve">  </w:t>
            </w:r>
            <w:r w:rsidR="00651799" w:rsidRPr="00651799">
              <w:t xml:space="preserve">Please refer to </w:t>
            </w:r>
            <w:r w:rsidR="00374178">
              <w:t xml:space="preserve">additional </w:t>
            </w:r>
            <w:r w:rsidR="00F96D4B">
              <w:t>A</w:t>
            </w:r>
            <w:r w:rsidR="00651799">
              <w:t xml:space="preserve">ttachment </w:t>
            </w:r>
            <w:r w:rsidR="00F96D4B">
              <w:t xml:space="preserve">20- </w:t>
            </w:r>
            <w:r w:rsidR="00651799">
              <w:t xml:space="preserve">FFM Letter Mailings </w:t>
            </w:r>
            <w:r w:rsidR="00651799" w:rsidRPr="00651799">
              <w:t>that has been included in the Attachments tab on NJ</w:t>
            </w:r>
            <w:r w:rsidR="00A11193">
              <w:t xml:space="preserve"> </w:t>
            </w:r>
            <w:r w:rsidR="00651799" w:rsidRPr="00651799">
              <w:t xml:space="preserve">Start in response to this question. </w:t>
            </w:r>
          </w:p>
          <w:p w14:paraId="3CCA8189" w14:textId="227B6665" w:rsidR="00923ABF" w:rsidRPr="009766A7" w:rsidRDefault="00923ABF" w:rsidP="009766A7">
            <w:pPr>
              <w:tabs>
                <w:tab w:val="left" w:pos="0"/>
              </w:tabs>
              <w:overflowPunct w:val="0"/>
              <w:autoSpaceDE w:val="0"/>
              <w:autoSpaceDN w:val="0"/>
              <w:adjustRightInd w:val="0"/>
              <w:jc w:val="both"/>
              <w:rPr>
                <w:b/>
              </w:rPr>
            </w:pPr>
          </w:p>
          <w:p w14:paraId="43EA60AB" w14:textId="287E5E71" w:rsidR="00702FFE" w:rsidRPr="009766A7" w:rsidRDefault="006B66D7" w:rsidP="001F43B5">
            <w:pPr>
              <w:pStyle w:val="ListParagraph"/>
              <w:numPr>
                <w:ilvl w:val="0"/>
                <w:numId w:val="90"/>
              </w:numPr>
              <w:tabs>
                <w:tab w:val="left" w:pos="0"/>
              </w:tabs>
              <w:overflowPunct w:val="0"/>
              <w:autoSpaceDE w:val="0"/>
              <w:autoSpaceDN w:val="0"/>
              <w:adjustRightInd w:val="0"/>
              <w:jc w:val="both"/>
              <w:rPr>
                <w:b/>
              </w:rPr>
            </w:pPr>
            <w:r w:rsidRPr="00493BE1">
              <w:rPr>
                <w:b/>
              </w:rPr>
              <w:t xml:space="preserve">Does the Contractor need to develop these letters?  </w:t>
            </w:r>
          </w:p>
          <w:p w14:paraId="12F9EEE5" w14:textId="1D3829A7" w:rsidR="00493BE1" w:rsidRPr="009766A7" w:rsidRDefault="00493BE1" w:rsidP="009766A7">
            <w:pPr>
              <w:tabs>
                <w:tab w:val="left" w:pos="0"/>
              </w:tabs>
              <w:overflowPunct w:val="0"/>
              <w:autoSpaceDE w:val="0"/>
              <w:autoSpaceDN w:val="0"/>
              <w:adjustRightInd w:val="0"/>
              <w:jc w:val="both"/>
              <w:rPr>
                <w:b/>
              </w:rPr>
            </w:pPr>
          </w:p>
          <w:p w14:paraId="7B548D90" w14:textId="63F0AD66" w:rsidR="00923ABF" w:rsidRDefault="00493BE1" w:rsidP="009766A7">
            <w:pPr>
              <w:tabs>
                <w:tab w:val="left" w:pos="0"/>
              </w:tabs>
              <w:overflowPunct w:val="0"/>
              <w:autoSpaceDE w:val="0"/>
              <w:autoSpaceDN w:val="0"/>
              <w:adjustRightInd w:val="0"/>
              <w:ind w:left="360"/>
              <w:jc w:val="both"/>
            </w:pPr>
            <w:r w:rsidRPr="009766A7">
              <w:t>No</w:t>
            </w:r>
            <w:r w:rsidR="00374178">
              <w:t>.</w:t>
            </w:r>
          </w:p>
          <w:p w14:paraId="0E99901C" w14:textId="0791B189" w:rsidR="00CC4691" w:rsidRPr="00493BE1" w:rsidRDefault="00CC4691" w:rsidP="009766A7">
            <w:pPr>
              <w:tabs>
                <w:tab w:val="left" w:pos="0"/>
              </w:tabs>
              <w:overflowPunct w:val="0"/>
              <w:autoSpaceDE w:val="0"/>
              <w:autoSpaceDN w:val="0"/>
              <w:adjustRightInd w:val="0"/>
              <w:ind w:left="360"/>
              <w:jc w:val="both"/>
            </w:pPr>
          </w:p>
        </w:tc>
      </w:tr>
      <w:tr w:rsidR="00702FFE" w14:paraId="40B302DF" w14:textId="77777777" w:rsidTr="19E0F00C">
        <w:tc>
          <w:tcPr>
            <w:tcW w:w="877" w:type="dxa"/>
            <w:tcBorders>
              <w:top w:val="single" w:sz="4" w:space="0" w:color="auto"/>
              <w:left w:val="single" w:sz="4" w:space="0" w:color="auto"/>
              <w:bottom w:val="single" w:sz="4" w:space="0" w:color="auto"/>
              <w:right w:val="single" w:sz="4" w:space="0" w:color="auto"/>
            </w:tcBorders>
          </w:tcPr>
          <w:p w14:paraId="3B9E4B25" w14:textId="6B2A29B4" w:rsidR="00702FFE" w:rsidRPr="00C40BDE" w:rsidRDefault="0024172A" w:rsidP="00157452">
            <w:pPr>
              <w:tabs>
                <w:tab w:val="left" w:pos="0"/>
              </w:tabs>
              <w:autoSpaceDN w:val="0"/>
              <w:jc w:val="center"/>
            </w:pPr>
            <w:r>
              <w:lastRenderedPageBreak/>
              <w:t>3</w:t>
            </w:r>
            <w:r w:rsidR="00157452">
              <w:t>32</w:t>
            </w:r>
          </w:p>
        </w:tc>
        <w:tc>
          <w:tcPr>
            <w:tcW w:w="2160" w:type="dxa"/>
            <w:tcBorders>
              <w:top w:val="single" w:sz="4" w:space="0" w:color="auto"/>
              <w:left w:val="single" w:sz="4" w:space="0" w:color="auto"/>
              <w:bottom w:val="single" w:sz="4" w:space="0" w:color="auto"/>
              <w:right w:val="single" w:sz="4" w:space="0" w:color="auto"/>
            </w:tcBorders>
          </w:tcPr>
          <w:p w14:paraId="42B5A089" w14:textId="27C848A1" w:rsidR="00702FFE" w:rsidRPr="00713FC0" w:rsidRDefault="006B66D7" w:rsidP="00713FC0">
            <w:pPr>
              <w:tabs>
                <w:tab w:val="left" w:pos="0"/>
              </w:tabs>
              <w:overflowPunct w:val="0"/>
              <w:autoSpaceDE w:val="0"/>
              <w:autoSpaceDN w:val="0"/>
              <w:adjustRightInd w:val="0"/>
              <w:jc w:val="center"/>
            </w:pPr>
            <w:r w:rsidRPr="006B66D7">
              <w:t>Attachment 6 Monthly Volumes</w:t>
            </w:r>
          </w:p>
        </w:tc>
        <w:tc>
          <w:tcPr>
            <w:tcW w:w="7200" w:type="dxa"/>
            <w:tcBorders>
              <w:top w:val="single" w:sz="4" w:space="0" w:color="auto"/>
              <w:left w:val="single" w:sz="4" w:space="0" w:color="auto"/>
              <w:bottom w:val="single" w:sz="4" w:space="0" w:color="auto"/>
              <w:right w:val="single" w:sz="4" w:space="0" w:color="auto"/>
            </w:tcBorders>
          </w:tcPr>
          <w:p w14:paraId="0249BD6F" w14:textId="00EC9D1A" w:rsidR="00702FFE" w:rsidRDefault="006B66D7" w:rsidP="006B66D7">
            <w:pPr>
              <w:tabs>
                <w:tab w:val="left" w:pos="0"/>
                <w:tab w:val="left" w:pos="516"/>
              </w:tabs>
              <w:overflowPunct w:val="0"/>
              <w:autoSpaceDE w:val="0"/>
              <w:autoSpaceDN w:val="0"/>
              <w:adjustRightInd w:val="0"/>
              <w:jc w:val="both"/>
              <w:rPr>
                <w:b/>
              </w:rPr>
            </w:pPr>
            <w:r w:rsidRPr="006B66D7">
              <w:rPr>
                <w:b/>
              </w:rPr>
              <w:t>Please confirm that the inbound calls received column does not includes of the calls assisted by IVR column.</w:t>
            </w:r>
          </w:p>
          <w:p w14:paraId="10538D78" w14:textId="77777777" w:rsidR="00803772" w:rsidRDefault="00803772" w:rsidP="006B66D7">
            <w:pPr>
              <w:tabs>
                <w:tab w:val="left" w:pos="0"/>
                <w:tab w:val="left" w:pos="516"/>
              </w:tabs>
              <w:overflowPunct w:val="0"/>
              <w:autoSpaceDE w:val="0"/>
              <w:autoSpaceDN w:val="0"/>
              <w:adjustRightInd w:val="0"/>
              <w:jc w:val="both"/>
              <w:rPr>
                <w:b/>
              </w:rPr>
            </w:pPr>
          </w:p>
          <w:p w14:paraId="3C00FB92" w14:textId="77777777" w:rsidR="00923ABF" w:rsidRDefault="00803772" w:rsidP="006B66D7">
            <w:pPr>
              <w:tabs>
                <w:tab w:val="left" w:pos="0"/>
                <w:tab w:val="left" w:pos="516"/>
              </w:tabs>
              <w:overflowPunct w:val="0"/>
              <w:autoSpaceDE w:val="0"/>
              <w:autoSpaceDN w:val="0"/>
              <w:adjustRightInd w:val="0"/>
              <w:jc w:val="both"/>
            </w:pPr>
            <w:r w:rsidRPr="009766A7">
              <w:t>This is c</w:t>
            </w:r>
            <w:r w:rsidR="00923ABF" w:rsidRPr="009766A7">
              <w:t xml:space="preserve">onfirmed.  </w:t>
            </w:r>
          </w:p>
          <w:p w14:paraId="4CDC764B" w14:textId="38875CD4" w:rsidR="00CC4691" w:rsidRPr="009766A7" w:rsidRDefault="00CC4691" w:rsidP="006B66D7">
            <w:pPr>
              <w:tabs>
                <w:tab w:val="left" w:pos="0"/>
                <w:tab w:val="left" w:pos="516"/>
              </w:tabs>
              <w:overflowPunct w:val="0"/>
              <w:autoSpaceDE w:val="0"/>
              <w:autoSpaceDN w:val="0"/>
              <w:adjustRightInd w:val="0"/>
              <w:jc w:val="both"/>
            </w:pPr>
          </w:p>
        </w:tc>
      </w:tr>
      <w:tr w:rsidR="00702FFE" w14:paraId="74650B8D" w14:textId="77777777" w:rsidTr="19E0F00C">
        <w:tc>
          <w:tcPr>
            <w:tcW w:w="877" w:type="dxa"/>
            <w:tcBorders>
              <w:top w:val="single" w:sz="4" w:space="0" w:color="auto"/>
              <w:left w:val="single" w:sz="4" w:space="0" w:color="auto"/>
              <w:bottom w:val="single" w:sz="4" w:space="0" w:color="auto"/>
              <w:right w:val="single" w:sz="4" w:space="0" w:color="auto"/>
            </w:tcBorders>
          </w:tcPr>
          <w:p w14:paraId="2E8206DF" w14:textId="10658623" w:rsidR="00702FFE" w:rsidRPr="00C40BDE" w:rsidRDefault="00BB1171" w:rsidP="00157452">
            <w:pPr>
              <w:tabs>
                <w:tab w:val="left" w:pos="0"/>
              </w:tabs>
              <w:autoSpaceDN w:val="0"/>
              <w:jc w:val="center"/>
            </w:pPr>
            <w:r>
              <w:t>3</w:t>
            </w:r>
            <w:r w:rsidR="00157452">
              <w:t>33</w:t>
            </w:r>
          </w:p>
        </w:tc>
        <w:tc>
          <w:tcPr>
            <w:tcW w:w="2160" w:type="dxa"/>
            <w:tcBorders>
              <w:top w:val="single" w:sz="4" w:space="0" w:color="auto"/>
              <w:left w:val="single" w:sz="4" w:space="0" w:color="auto"/>
              <w:bottom w:val="single" w:sz="4" w:space="0" w:color="auto"/>
              <w:right w:val="single" w:sz="4" w:space="0" w:color="auto"/>
            </w:tcBorders>
          </w:tcPr>
          <w:p w14:paraId="4D4E5507" w14:textId="08F32C49" w:rsidR="00702FFE" w:rsidRPr="00713FC0" w:rsidRDefault="006B66D7" w:rsidP="00713FC0">
            <w:pPr>
              <w:tabs>
                <w:tab w:val="left" w:pos="0"/>
              </w:tabs>
              <w:overflowPunct w:val="0"/>
              <w:autoSpaceDE w:val="0"/>
              <w:autoSpaceDN w:val="0"/>
              <w:adjustRightInd w:val="0"/>
              <w:jc w:val="center"/>
            </w:pPr>
            <w:r w:rsidRPr="006B66D7">
              <w:t>Attachment 6 Monthly Volumes</w:t>
            </w:r>
          </w:p>
        </w:tc>
        <w:tc>
          <w:tcPr>
            <w:tcW w:w="7200" w:type="dxa"/>
            <w:tcBorders>
              <w:top w:val="single" w:sz="4" w:space="0" w:color="auto"/>
              <w:left w:val="single" w:sz="4" w:space="0" w:color="auto"/>
              <w:bottom w:val="single" w:sz="4" w:space="0" w:color="auto"/>
              <w:right w:val="single" w:sz="4" w:space="0" w:color="auto"/>
            </w:tcBorders>
          </w:tcPr>
          <w:p w14:paraId="0F29E813" w14:textId="543729D0" w:rsidR="00702FFE" w:rsidRPr="009766A7" w:rsidRDefault="006B66D7" w:rsidP="005663AD">
            <w:pPr>
              <w:tabs>
                <w:tab w:val="left" w:pos="0"/>
              </w:tabs>
              <w:overflowPunct w:val="0"/>
              <w:autoSpaceDE w:val="0"/>
              <w:autoSpaceDN w:val="0"/>
              <w:adjustRightInd w:val="0"/>
              <w:jc w:val="both"/>
              <w:rPr>
                <w:b/>
              </w:rPr>
            </w:pPr>
            <w:r w:rsidRPr="000A6A78">
              <w:rPr>
                <w:b/>
              </w:rPr>
              <w:t xml:space="preserve">Please indicate a percentage, if any, of the volumes is sent or recorded electronically.  </w:t>
            </w:r>
          </w:p>
          <w:p w14:paraId="634BFBC8" w14:textId="7A269E05" w:rsidR="00684F0A" w:rsidRPr="009766A7" w:rsidRDefault="00684F0A" w:rsidP="005663AD">
            <w:pPr>
              <w:tabs>
                <w:tab w:val="left" w:pos="0"/>
              </w:tabs>
              <w:overflowPunct w:val="0"/>
              <w:autoSpaceDE w:val="0"/>
              <w:autoSpaceDN w:val="0"/>
              <w:adjustRightInd w:val="0"/>
              <w:jc w:val="both"/>
              <w:rPr>
                <w:b/>
              </w:rPr>
            </w:pPr>
          </w:p>
          <w:p w14:paraId="36C347FC" w14:textId="77777777" w:rsidR="00AB66C3" w:rsidRDefault="001911EE">
            <w:pPr>
              <w:tabs>
                <w:tab w:val="left" w:pos="0"/>
              </w:tabs>
              <w:overflowPunct w:val="0"/>
              <w:autoSpaceDE w:val="0"/>
              <w:autoSpaceDN w:val="0"/>
              <w:adjustRightInd w:val="0"/>
              <w:jc w:val="both"/>
            </w:pPr>
            <w:r>
              <w:t xml:space="preserve">100% of </w:t>
            </w:r>
            <w:r w:rsidR="00684F0A" w:rsidRPr="009766A7">
              <w:t>calls sh</w:t>
            </w:r>
            <w:r>
              <w:t>all</w:t>
            </w:r>
            <w:r w:rsidR="00684F0A" w:rsidRPr="009766A7">
              <w:t xml:space="preserve"> be recorded with the exception of Super</w:t>
            </w:r>
            <w:r w:rsidR="000A6A78" w:rsidRPr="009766A7">
              <w:t>v</w:t>
            </w:r>
            <w:r w:rsidR="00684F0A" w:rsidRPr="009766A7">
              <w:t>isory calls.</w:t>
            </w:r>
          </w:p>
          <w:p w14:paraId="5120DA57" w14:textId="342CD3BA" w:rsidR="00CC4691" w:rsidRPr="009766A7" w:rsidRDefault="00CC4691">
            <w:pPr>
              <w:tabs>
                <w:tab w:val="left" w:pos="0"/>
              </w:tabs>
              <w:overflowPunct w:val="0"/>
              <w:autoSpaceDE w:val="0"/>
              <w:autoSpaceDN w:val="0"/>
              <w:adjustRightInd w:val="0"/>
              <w:jc w:val="both"/>
            </w:pPr>
          </w:p>
        </w:tc>
      </w:tr>
      <w:tr w:rsidR="00702FFE" w14:paraId="5B5975D7" w14:textId="77777777" w:rsidTr="19E0F00C">
        <w:tc>
          <w:tcPr>
            <w:tcW w:w="877" w:type="dxa"/>
            <w:tcBorders>
              <w:top w:val="single" w:sz="4" w:space="0" w:color="auto"/>
              <w:left w:val="single" w:sz="4" w:space="0" w:color="auto"/>
              <w:bottom w:val="single" w:sz="4" w:space="0" w:color="auto"/>
              <w:right w:val="single" w:sz="4" w:space="0" w:color="auto"/>
            </w:tcBorders>
          </w:tcPr>
          <w:p w14:paraId="63791928" w14:textId="1FED041B" w:rsidR="00702FFE" w:rsidRPr="00C40BDE" w:rsidRDefault="0024172A" w:rsidP="00157452">
            <w:pPr>
              <w:tabs>
                <w:tab w:val="left" w:pos="0"/>
              </w:tabs>
              <w:autoSpaceDN w:val="0"/>
              <w:jc w:val="center"/>
            </w:pPr>
            <w:r>
              <w:t>3</w:t>
            </w:r>
            <w:r w:rsidR="00157452">
              <w:t>34</w:t>
            </w:r>
          </w:p>
        </w:tc>
        <w:tc>
          <w:tcPr>
            <w:tcW w:w="2160" w:type="dxa"/>
            <w:tcBorders>
              <w:top w:val="single" w:sz="4" w:space="0" w:color="auto"/>
              <w:left w:val="single" w:sz="4" w:space="0" w:color="auto"/>
              <w:bottom w:val="single" w:sz="4" w:space="0" w:color="auto"/>
              <w:right w:val="single" w:sz="4" w:space="0" w:color="auto"/>
            </w:tcBorders>
          </w:tcPr>
          <w:p w14:paraId="37C6F3F7" w14:textId="4074B1D9" w:rsidR="00702FFE" w:rsidRPr="00713FC0" w:rsidRDefault="006B66D7" w:rsidP="00713FC0">
            <w:pPr>
              <w:tabs>
                <w:tab w:val="left" w:pos="0"/>
              </w:tabs>
              <w:overflowPunct w:val="0"/>
              <w:autoSpaceDE w:val="0"/>
              <w:autoSpaceDN w:val="0"/>
              <w:adjustRightInd w:val="0"/>
              <w:jc w:val="center"/>
            </w:pPr>
            <w:r w:rsidRPr="006B66D7">
              <w:t>Attachment 6 Monthly Volumes</w:t>
            </w:r>
          </w:p>
        </w:tc>
        <w:tc>
          <w:tcPr>
            <w:tcW w:w="7200" w:type="dxa"/>
            <w:tcBorders>
              <w:top w:val="single" w:sz="4" w:space="0" w:color="auto"/>
              <w:left w:val="single" w:sz="4" w:space="0" w:color="auto"/>
              <w:bottom w:val="single" w:sz="4" w:space="0" w:color="auto"/>
              <w:right w:val="single" w:sz="4" w:space="0" w:color="auto"/>
            </w:tcBorders>
          </w:tcPr>
          <w:p w14:paraId="7AD33192" w14:textId="41A6B7C7" w:rsidR="00D748A6" w:rsidRPr="009766A7" w:rsidRDefault="006B66D7" w:rsidP="00D748A6">
            <w:pPr>
              <w:pStyle w:val="ListParagraph"/>
              <w:numPr>
                <w:ilvl w:val="0"/>
                <w:numId w:val="91"/>
              </w:numPr>
              <w:tabs>
                <w:tab w:val="left" w:pos="0"/>
              </w:tabs>
              <w:overflowPunct w:val="0"/>
              <w:autoSpaceDE w:val="0"/>
              <w:autoSpaceDN w:val="0"/>
              <w:adjustRightInd w:val="0"/>
              <w:jc w:val="both"/>
              <w:rPr>
                <w:b/>
              </w:rPr>
            </w:pPr>
            <w:r w:rsidRPr="000A6A78">
              <w:rPr>
                <w:b/>
              </w:rPr>
              <w:t xml:space="preserve">Are monthly premiums included in the inbound mail numbers and if so, where? </w:t>
            </w:r>
          </w:p>
          <w:p w14:paraId="33E5209D" w14:textId="389B81A0" w:rsidR="000A6A78" w:rsidRPr="009766A7" w:rsidRDefault="000A6A78" w:rsidP="009766A7">
            <w:pPr>
              <w:tabs>
                <w:tab w:val="left" w:pos="0"/>
              </w:tabs>
              <w:overflowPunct w:val="0"/>
              <w:autoSpaceDE w:val="0"/>
              <w:autoSpaceDN w:val="0"/>
              <w:adjustRightInd w:val="0"/>
              <w:jc w:val="both"/>
              <w:rPr>
                <w:b/>
              </w:rPr>
            </w:pPr>
          </w:p>
          <w:p w14:paraId="40C89C49" w14:textId="7AFD966B" w:rsidR="000A6A78" w:rsidRPr="009766A7" w:rsidRDefault="000A6A78" w:rsidP="009766A7">
            <w:pPr>
              <w:tabs>
                <w:tab w:val="left" w:pos="0"/>
              </w:tabs>
              <w:overflowPunct w:val="0"/>
              <w:autoSpaceDE w:val="0"/>
              <w:autoSpaceDN w:val="0"/>
              <w:adjustRightInd w:val="0"/>
              <w:ind w:left="360"/>
              <w:jc w:val="both"/>
            </w:pPr>
            <w:r>
              <w:t xml:space="preserve">No, </w:t>
            </w:r>
            <w:r w:rsidR="1F719881">
              <w:t xml:space="preserve">monthly </w:t>
            </w:r>
            <w:r>
              <w:t>premiums are not included.</w:t>
            </w:r>
          </w:p>
          <w:p w14:paraId="405C5CEB" w14:textId="77777777" w:rsidR="00AB66C3" w:rsidRPr="009766A7" w:rsidRDefault="00AB66C3" w:rsidP="009766A7">
            <w:pPr>
              <w:tabs>
                <w:tab w:val="left" w:pos="0"/>
              </w:tabs>
              <w:overflowPunct w:val="0"/>
              <w:autoSpaceDE w:val="0"/>
              <w:autoSpaceDN w:val="0"/>
              <w:adjustRightInd w:val="0"/>
              <w:jc w:val="both"/>
              <w:rPr>
                <w:b/>
              </w:rPr>
            </w:pPr>
          </w:p>
          <w:p w14:paraId="06020A14" w14:textId="57556F63" w:rsidR="00702FFE" w:rsidRDefault="006B66D7" w:rsidP="00D748A6">
            <w:pPr>
              <w:pStyle w:val="ListParagraph"/>
              <w:numPr>
                <w:ilvl w:val="0"/>
                <w:numId w:val="91"/>
              </w:numPr>
              <w:tabs>
                <w:tab w:val="left" w:pos="0"/>
              </w:tabs>
              <w:overflowPunct w:val="0"/>
              <w:autoSpaceDE w:val="0"/>
              <w:autoSpaceDN w:val="0"/>
              <w:adjustRightInd w:val="0"/>
              <w:jc w:val="both"/>
              <w:rPr>
                <w:b/>
              </w:rPr>
            </w:pPr>
            <w:r w:rsidRPr="000A6A78">
              <w:rPr>
                <w:b/>
              </w:rPr>
              <w:t xml:space="preserve">If not, please provide.  </w:t>
            </w:r>
          </w:p>
          <w:p w14:paraId="039F031C" w14:textId="1E0A2037" w:rsidR="004924AC" w:rsidRDefault="004924AC" w:rsidP="009766A7">
            <w:pPr>
              <w:tabs>
                <w:tab w:val="left" w:pos="0"/>
              </w:tabs>
              <w:overflowPunct w:val="0"/>
              <w:autoSpaceDE w:val="0"/>
              <w:autoSpaceDN w:val="0"/>
              <w:adjustRightInd w:val="0"/>
              <w:jc w:val="both"/>
              <w:rPr>
                <w:b/>
              </w:rPr>
            </w:pPr>
          </w:p>
          <w:p w14:paraId="135A2DE5" w14:textId="02DC1D6B" w:rsidR="00AB66C3" w:rsidRDefault="00651799" w:rsidP="00C660F8">
            <w:pPr>
              <w:tabs>
                <w:tab w:val="left" w:pos="0"/>
              </w:tabs>
              <w:overflowPunct w:val="0"/>
              <w:autoSpaceDE w:val="0"/>
              <w:autoSpaceDN w:val="0"/>
              <w:adjustRightInd w:val="0"/>
              <w:ind w:left="360"/>
              <w:jc w:val="both"/>
            </w:pPr>
            <w:r w:rsidRPr="00651799">
              <w:t xml:space="preserve">Please refer to </w:t>
            </w:r>
            <w:r w:rsidR="00374178">
              <w:t xml:space="preserve">additional </w:t>
            </w:r>
            <w:r w:rsidR="00C660F8">
              <w:t>A</w:t>
            </w:r>
            <w:r w:rsidRPr="00651799">
              <w:t xml:space="preserve">ttachment </w:t>
            </w:r>
            <w:r w:rsidR="00C660F8">
              <w:t xml:space="preserve">23- </w:t>
            </w:r>
            <w:r w:rsidRPr="00651799">
              <w:t>Premium Assignment and Collection that has been included in the Attachments tab on NJ</w:t>
            </w:r>
            <w:r w:rsidR="00CC4691">
              <w:t xml:space="preserve"> </w:t>
            </w:r>
            <w:r w:rsidRPr="00651799">
              <w:t xml:space="preserve">Start in response to this question. </w:t>
            </w:r>
          </w:p>
          <w:p w14:paraId="668A1BCD" w14:textId="5F0D1136" w:rsidR="00CC4691" w:rsidRPr="004924AC" w:rsidRDefault="00CC4691" w:rsidP="00C660F8">
            <w:pPr>
              <w:tabs>
                <w:tab w:val="left" w:pos="0"/>
              </w:tabs>
              <w:overflowPunct w:val="0"/>
              <w:autoSpaceDE w:val="0"/>
              <w:autoSpaceDN w:val="0"/>
              <w:adjustRightInd w:val="0"/>
              <w:ind w:left="360"/>
              <w:jc w:val="both"/>
            </w:pPr>
          </w:p>
        </w:tc>
      </w:tr>
      <w:tr w:rsidR="00702FFE" w14:paraId="149A741E" w14:textId="77777777" w:rsidTr="19E0F00C">
        <w:tc>
          <w:tcPr>
            <w:tcW w:w="877" w:type="dxa"/>
            <w:tcBorders>
              <w:top w:val="single" w:sz="4" w:space="0" w:color="auto"/>
              <w:left w:val="single" w:sz="4" w:space="0" w:color="auto"/>
              <w:bottom w:val="single" w:sz="4" w:space="0" w:color="auto"/>
              <w:right w:val="single" w:sz="4" w:space="0" w:color="auto"/>
            </w:tcBorders>
          </w:tcPr>
          <w:p w14:paraId="120AA84D" w14:textId="5807FA73" w:rsidR="00702FFE" w:rsidRPr="00C40BDE" w:rsidRDefault="0024172A" w:rsidP="00157452">
            <w:pPr>
              <w:tabs>
                <w:tab w:val="left" w:pos="0"/>
              </w:tabs>
              <w:autoSpaceDN w:val="0"/>
              <w:jc w:val="center"/>
            </w:pPr>
            <w:r>
              <w:t>3</w:t>
            </w:r>
            <w:r w:rsidR="00157452">
              <w:t>35</w:t>
            </w:r>
          </w:p>
        </w:tc>
        <w:tc>
          <w:tcPr>
            <w:tcW w:w="2160" w:type="dxa"/>
            <w:tcBorders>
              <w:top w:val="single" w:sz="4" w:space="0" w:color="auto"/>
              <w:left w:val="single" w:sz="4" w:space="0" w:color="auto"/>
              <w:bottom w:val="single" w:sz="4" w:space="0" w:color="auto"/>
              <w:right w:val="single" w:sz="4" w:space="0" w:color="auto"/>
            </w:tcBorders>
          </w:tcPr>
          <w:p w14:paraId="3DE75ABA" w14:textId="467C15E7" w:rsidR="00702FFE" w:rsidRPr="00713FC0" w:rsidRDefault="006B66D7" w:rsidP="00713FC0">
            <w:pPr>
              <w:tabs>
                <w:tab w:val="left" w:pos="0"/>
              </w:tabs>
              <w:overflowPunct w:val="0"/>
              <w:autoSpaceDE w:val="0"/>
              <w:autoSpaceDN w:val="0"/>
              <w:adjustRightInd w:val="0"/>
              <w:jc w:val="center"/>
            </w:pPr>
            <w:r w:rsidRPr="006B66D7">
              <w:t>Attachment 6 Monthly Volumes</w:t>
            </w:r>
          </w:p>
        </w:tc>
        <w:tc>
          <w:tcPr>
            <w:tcW w:w="7200" w:type="dxa"/>
            <w:tcBorders>
              <w:top w:val="single" w:sz="4" w:space="0" w:color="auto"/>
              <w:left w:val="single" w:sz="4" w:space="0" w:color="auto"/>
              <w:bottom w:val="single" w:sz="4" w:space="0" w:color="auto"/>
              <w:right w:val="single" w:sz="4" w:space="0" w:color="auto"/>
            </w:tcBorders>
          </w:tcPr>
          <w:p w14:paraId="0091880C" w14:textId="77777777" w:rsidR="000A6A78" w:rsidRPr="009766A7" w:rsidRDefault="006B66D7" w:rsidP="00D748A6">
            <w:pPr>
              <w:pStyle w:val="ListParagraph"/>
              <w:numPr>
                <w:ilvl w:val="0"/>
                <w:numId w:val="92"/>
              </w:numPr>
              <w:tabs>
                <w:tab w:val="left" w:pos="0"/>
              </w:tabs>
              <w:overflowPunct w:val="0"/>
              <w:autoSpaceDE w:val="0"/>
              <w:autoSpaceDN w:val="0"/>
              <w:adjustRightInd w:val="0"/>
              <w:jc w:val="both"/>
              <w:rPr>
                <w:b/>
              </w:rPr>
            </w:pPr>
            <w:r w:rsidRPr="000A6A78">
              <w:rPr>
                <w:b/>
              </w:rPr>
              <w:t>Are there any mailings not included in this report?</w:t>
            </w:r>
          </w:p>
          <w:p w14:paraId="3C1075CE" w14:textId="77777777" w:rsidR="000A6A78" w:rsidRPr="009766A7" w:rsidRDefault="000A6A78" w:rsidP="009766A7">
            <w:pPr>
              <w:tabs>
                <w:tab w:val="left" w:pos="0"/>
              </w:tabs>
              <w:overflowPunct w:val="0"/>
              <w:autoSpaceDE w:val="0"/>
              <w:autoSpaceDN w:val="0"/>
              <w:adjustRightInd w:val="0"/>
              <w:jc w:val="both"/>
              <w:rPr>
                <w:b/>
              </w:rPr>
            </w:pPr>
          </w:p>
          <w:p w14:paraId="10EB0B78" w14:textId="245A6EF8" w:rsidR="00D748A6" w:rsidRPr="009766A7" w:rsidRDefault="000A6A78" w:rsidP="009766A7">
            <w:pPr>
              <w:tabs>
                <w:tab w:val="left" w:pos="0"/>
              </w:tabs>
              <w:overflowPunct w:val="0"/>
              <w:autoSpaceDE w:val="0"/>
              <w:autoSpaceDN w:val="0"/>
              <w:adjustRightInd w:val="0"/>
              <w:ind w:left="360"/>
              <w:jc w:val="both"/>
            </w:pPr>
            <w:r w:rsidRPr="009766A7">
              <w:t xml:space="preserve">Yes, </w:t>
            </w:r>
            <w:r w:rsidR="00326E25">
              <w:t xml:space="preserve">as noted in </w:t>
            </w:r>
            <w:r w:rsidR="00B36865">
              <w:t xml:space="preserve">Bid </w:t>
            </w:r>
            <w:r w:rsidR="001911EE">
              <w:t>Solicitation</w:t>
            </w:r>
            <w:r w:rsidR="00326E25">
              <w:t xml:space="preserve"> Section 1.2, the HBC will function as a Statewide centralized mailroom that handles all aspects of Document Management for all 21 c</w:t>
            </w:r>
            <w:r w:rsidR="001939DD">
              <w:t>o</w:t>
            </w:r>
            <w:r w:rsidR="00326E25">
              <w:t>unty based EDAs inc</w:t>
            </w:r>
            <w:r w:rsidR="001939DD">
              <w:t>l</w:t>
            </w:r>
            <w:r w:rsidR="00326E25">
              <w:t xml:space="preserve">uding Institutional Support Services (ISS) for all applications managed by the </w:t>
            </w:r>
            <w:r w:rsidR="00AA549E">
              <w:t xml:space="preserve">NJ </w:t>
            </w:r>
            <w:r w:rsidR="00326E25">
              <w:t>Worker Portal.  Resp</w:t>
            </w:r>
            <w:r w:rsidR="001939DD">
              <w:t>o</w:t>
            </w:r>
            <w:r w:rsidR="00326E25">
              <w:t>nsibilities include receipt, date stamping, data entry, electro</w:t>
            </w:r>
            <w:r w:rsidR="001939DD">
              <w:t>nic imaging, case indexing, work flow establishment, printing, outbound mailing, tracking of applications, related forms or case related materials received via mail or other electronic means for the MAGI related, ABD Medicaid and CHIP programs.  In addition, the HBC is responsible for secure and accessible storage of relevant case documentation pursuant to the States statutes governing record retention.</w:t>
            </w:r>
            <w:r w:rsidR="006B66D7" w:rsidRPr="009766A7">
              <w:t xml:space="preserve"> </w:t>
            </w:r>
          </w:p>
          <w:p w14:paraId="2B446B66" w14:textId="77777777" w:rsidR="00AB66C3" w:rsidRPr="009766A7" w:rsidRDefault="00AB66C3" w:rsidP="009766A7">
            <w:pPr>
              <w:tabs>
                <w:tab w:val="left" w:pos="0"/>
              </w:tabs>
              <w:overflowPunct w:val="0"/>
              <w:autoSpaceDE w:val="0"/>
              <w:autoSpaceDN w:val="0"/>
              <w:adjustRightInd w:val="0"/>
              <w:jc w:val="both"/>
              <w:rPr>
                <w:b/>
              </w:rPr>
            </w:pPr>
          </w:p>
          <w:p w14:paraId="38753F5B" w14:textId="77777777" w:rsidR="00AB66C3" w:rsidRPr="000A6A78" w:rsidRDefault="006B66D7" w:rsidP="00D748A6">
            <w:pPr>
              <w:pStyle w:val="ListParagraph"/>
              <w:numPr>
                <w:ilvl w:val="0"/>
                <w:numId w:val="92"/>
              </w:numPr>
              <w:tabs>
                <w:tab w:val="left" w:pos="0"/>
              </w:tabs>
              <w:overflowPunct w:val="0"/>
              <w:autoSpaceDE w:val="0"/>
              <w:autoSpaceDN w:val="0"/>
              <w:adjustRightInd w:val="0"/>
              <w:jc w:val="both"/>
              <w:rPr>
                <w:b/>
              </w:rPr>
            </w:pPr>
            <w:r w:rsidRPr="000A6A78">
              <w:rPr>
                <w:b/>
              </w:rPr>
              <w:t xml:space="preserve">If so, please provide. </w:t>
            </w:r>
          </w:p>
          <w:p w14:paraId="49D2934D" w14:textId="77777777" w:rsidR="00AB66C3" w:rsidRPr="009766A7" w:rsidRDefault="00AB66C3" w:rsidP="009766A7">
            <w:pPr>
              <w:pStyle w:val="ListParagraph"/>
              <w:rPr>
                <w:b/>
              </w:rPr>
            </w:pPr>
          </w:p>
          <w:p w14:paraId="71350D15" w14:textId="3DF92798" w:rsidR="00AB66C3" w:rsidRDefault="000A6A78" w:rsidP="009766A7">
            <w:pPr>
              <w:tabs>
                <w:tab w:val="left" w:pos="0"/>
              </w:tabs>
              <w:overflowPunct w:val="0"/>
              <w:autoSpaceDE w:val="0"/>
              <w:autoSpaceDN w:val="0"/>
              <w:adjustRightInd w:val="0"/>
              <w:ind w:left="360"/>
              <w:jc w:val="both"/>
            </w:pPr>
            <w:r>
              <w:t xml:space="preserve">See </w:t>
            </w:r>
            <w:r w:rsidR="3863F901">
              <w:t xml:space="preserve">response to Part A </w:t>
            </w:r>
            <w:r>
              <w:t>above.</w:t>
            </w:r>
          </w:p>
          <w:p w14:paraId="6F9079B8" w14:textId="1088F53E" w:rsidR="00CC4691" w:rsidRPr="000A6A78" w:rsidRDefault="00CC4691" w:rsidP="009766A7">
            <w:pPr>
              <w:tabs>
                <w:tab w:val="left" w:pos="0"/>
              </w:tabs>
              <w:overflowPunct w:val="0"/>
              <w:autoSpaceDE w:val="0"/>
              <w:autoSpaceDN w:val="0"/>
              <w:adjustRightInd w:val="0"/>
              <w:ind w:left="360"/>
              <w:jc w:val="both"/>
            </w:pPr>
          </w:p>
        </w:tc>
      </w:tr>
      <w:tr w:rsidR="00702FFE" w14:paraId="66E6BC8B" w14:textId="77777777" w:rsidTr="19E0F00C">
        <w:tc>
          <w:tcPr>
            <w:tcW w:w="877" w:type="dxa"/>
            <w:tcBorders>
              <w:top w:val="single" w:sz="4" w:space="0" w:color="auto"/>
              <w:left w:val="single" w:sz="4" w:space="0" w:color="auto"/>
              <w:bottom w:val="single" w:sz="4" w:space="0" w:color="auto"/>
              <w:right w:val="single" w:sz="4" w:space="0" w:color="auto"/>
            </w:tcBorders>
          </w:tcPr>
          <w:p w14:paraId="04656883" w14:textId="179F7AD1" w:rsidR="00702FFE" w:rsidRPr="00C40BDE" w:rsidRDefault="0024172A" w:rsidP="00157452">
            <w:pPr>
              <w:tabs>
                <w:tab w:val="left" w:pos="0"/>
              </w:tabs>
              <w:autoSpaceDN w:val="0"/>
              <w:jc w:val="center"/>
            </w:pPr>
            <w:r>
              <w:t>3</w:t>
            </w:r>
            <w:r w:rsidR="00157452">
              <w:t>36</w:t>
            </w:r>
          </w:p>
        </w:tc>
        <w:tc>
          <w:tcPr>
            <w:tcW w:w="2160" w:type="dxa"/>
            <w:tcBorders>
              <w:top w:val="single" w:sz="4" w:space="0" w:color="auto"/>
              <w:left w:val="single" w:sz="4" w:space="0" w:color="auto"/>
              <w:bottom w:val="single" w:sz="4" w:space="0" w:color="auto"/>
              <w:right w:val="single" w:sz="4" w:space="0" w:color="auto"/>
            </w:tcBorders>
          </w:tcPr>
          <w:p w14:paraId="41671340" w14:textId="7331EB50" w:rsidR="00702FFE" w:rsidRPr="00713FC0" w:rsidRDefault="006B66D7" w:rsidP="00713FC0">
            <w:pPr>
              <w:tabs>
                <w:tab w:val="left" w:pos="0"/>
              </w:tabs>
              <w:overflowPunct w:val="0"/>
              <w:autoSpaceDE w:val="0"/>
              <w:autoSpaceDN w:val="0"/>
              <w:adjustRightInd w:val="0"/>
              <w:jc w:val="center"/>
            </w:pPr>
            <w:r w:rsidRPr="006B66D7">
              <w:t>Attachment 6 Monthly Volumes</w:t>
            </w:r>
          </w:p>
        </w:tc>
        <w:tc>
          <w:tcPr>
            <w:tcW w:w="7200" w:type="dxa"/>
            <w:tcBorders>
              <w:top w:val="single" w:sz="4" w:space="0" w:color="auto"/>
              <w:left w:val="single" w:sz="4" w:space="0" w:color="auto"/>
              <w:bottom w:val="single" w:sz="4" w:space="0" w:color="auto"/>
              <w:right w:val="single" w:sz="4" w:space="0" w:color="auto"/>
            </w:tcBorders>
          </w:tcPr>
          <w:p w14:paraId="31F9B49E" w14:textId="77777777" w:rsidR="000A6A78" w:rsidRPr="009766A7" w:rsidRDefault="006B66D7" w:rsidP="005663AD">
            <w:pPr>
              <w:tabs>
                <w:tab w:val="left" w:pos="0"/>
              </w:tabs>
              <w:overflowPunct w:val="0"/>
              <w:autoSpaceDE w:val="0"/>
              <w:autoSpaceDN w:val="0"/>
              <w:adjustRightInd w:val="0"/>
              <w:jc w:val="both"/>
              <w:rPr>
                <w:b/>
              </w:rPr>
            </w:pPr>
            <w:r w:rsidRPr="000A6A78">
              <w:rPr>
                <w:b/>
              </w:rPr>
              <w:t xml:space="preserve">Does this report include an annual open enrollment notice mailing? </w:t>
            </w:r>
          </w:p>
          <w:p w14:paraId="643DCCF6" w14:textId="77777777" w:rsidR="000A6A78" w:rsidRPr="009766A7" w:rsidRDefault="000A6A78" w:rsidP="005663AD">
            <w:pPr>
              <w:tabs>
                <w:tab w:val="left" w:pos="0"/>
              </w:tabs>
              <w:overflowPunct w:val="0"/>
              <w:autoSpaceDE w:val="0"/>
              <w:autoSpaceDN w:val="0"/>
              <w:adjustRightInd w:val="0"/>
              <w:jc w:val="both"/>
              <w:rPr>
                <w:b/>
              </w:rPr>
            </w:pPr>
          </w:p>
          <w:p w14:paraId="2B057219" w14:textId="43FCD259" w:rsidR="00702FFE" w:rsidRDefault="000A6A78" w:rsidP="005663AD">
            <w:pPr>
              <w:tabs>
                <w:tab w:val="left" w:pos="0"/>
              </w:tabs>
              <w:overflowPunct w:val="0"/>
              <w:autoSpaceDE w:val="0"/>
              <w:autoSpaceDN w:val="0"/>
              <w:adjustRightInd w:val="0"/>
              <w:jc w:val="both"/>
            </w:pPr>
            <w:r w:rsidRPr="009766A7">
              <w:t>No</w:t>
            </w:r>
            <w:r w:rsidR="00374178">
              <w:t>.</w:t>
            </w:r>
            <w:r w:rsidR="006B66D7" w:rsidRPr="009766A7">
              <w:t xml:space="preserve"> </w:t>
            </w:r>
          </w:p>
          <w:p w14:paraId="2A5A57CA" w14:textId="0E4292C6" w:rsidR="00CC4691" w:rsidRPr="009766A7" w:rsidRDefault="00CC4691" w:rsidP="005663AD">
            <w:pPr>
              <w:tabs>
                <w:tab w:val="left" w:pos="0"/>
              </w:tabs>
              <w:overflowPunct w:val="0"/>
              <w:autoSpaceDE w:val="0"/>
              <w:autoSpaceDN w:val="0"/>
              <w:adjustRightInd w:val="0"/>
              <w:jc w:val="both"/>
            </w:pPr>
          </w:p>
        </w:tc>
      </w:tr>
      <w:tr w:rsidR="00C35401" w:rsidRPr="00C40BDE" w14:paraId="41E19024" w14:textId="77777777" w:rsidTr="19E0F00C">
        <w:tc>
          <w:tcPr>
            <w:tcW w:w="877" w:type="dxa"/>
            <w:tcBorders>
              <w:top w:val="single" w:sz="4" w:space="0" w:color="auto"/>
              <w:left w:val="single" w:sz="4" w:space="0" w:color="auto"/>
              <w:bottom w:val="single" w:sz="4" w:space="0" w:color="auto"/>
              <w:right w:val="single" w:sz="4" w:space="0" w:color="auto"/>
            </w:tcBorders>
          </w:tcPr>
          <w:p w14:paraId="5BFB0785" w14:textId="55CBE287" w:rsidR="00C35401" w:rsidRPr="00EA0AD1" w:rsidRDefault="0024172A" w:rsidP="00157452">
            <w:pPr>
              <w:tabs>
                <w:tab w:val="left" w:pos="0"/>
              </w:tabs>
              <w:autoSpaceDN w:val="0"/>
              <w:jc w:val="center"/>
            </w:pPr>
            <w:r w:rsidRPr="00EA0AD1">
              <w:t>3</w:t>
            </w:r>
            <w:r w:rsidR="00157452">
              <w:t>37</w:t>
            </w:r>
          </w:p>
        </w:tc>
        <w:tc>
          <w:tcPr>
            <w:tcW w:w="2160" w:type="dxa"/>
            <w:tcBorders>
              <w:top w:val="single" w:sz="4" w:space="0" w:color="auto"/>
              <w:left w:val="single" w:sz="4" w:space="0" w:color="auto"/>
              <w:bottom w:val="single" w:sz="4" w:space="0" w:color="auto"/>
              <w:right w:val="single" w:sz="4" w:space="0" w:color="auto"/>
            </w:tcBorders>
          </w:tcPr>
          <w:p w14:paraId="485C60B8" w14:textId="77777777" w:rsidR="00C35401" w:rsidRPr="00EA0AD1" w:rsidRDefault="00C35401" w:rsidP="007A5827">
            <w:pPr>
              <w:tabs>
                <w:tab w:val="left" w:pos="0"/>
              </w:tabs>
              <w:overflowPunct w:val="0"/>
              <w:autoSpaceDE w:val="0"/>
              <w:autoSpaceDN w:val="0"/>
              <w:adjustRightInd w:val="0"/>
              <w:jc w:val="center"/>
            </w:pPr>
            <w:r w:rsidRPr="00EA0AD1">
              <w:t>4.1 General 4.4.4.6 Financial Capability Of The Vendor {Bidder}</w:t>
            </w:r>
          </w:p>
        </w:tc>
        <w:tc>
          <w:tcPr>
            <w:tcW w:w="7200" w:type="dxa"/>
            <w:tcBorders>
              <w:top w:val="single" w:sz="4" w:space="0" w:color="auto"/>
              <w:left w:val="single" w:sz="4" w:space="0" w:color="auto"/>
              <w:bottom w:val="single" w:sz="4" w:space="0" w:color="auto"/>
              <w:right w:val="single" w:sz="4" w:space="0" w:color="auto"/>
            </w:tcBorders>
          </w:tcPr>
          <w:p w14:paraId="1AF73FCC" w14:textId="47FABEA6" w:rsidR="00C35401" w:rsidRPr="00EA0AD1" w:rsidRDefault="00C35401" w:rsidP="007A5827">
            <w:pPr>
              <w:tabs>
                <w:tab w:val="left" w:pos="0"/>
              </w:tabs>
              <w:overflowPunct w:val="0"/>
              <w:autoSpaceDE w:val="0"/>
              <w:autoSpaceDN w:val="0"/>
              <w:adjustRightInd w:val="0"/>
              <w:jc w:val="both"/>
              <w:rPr>
                <w:b/>
              </w:rPr>
            </w:pPr>
            <w:r w:rsidRPr="00EA0AD1">
              <w:rPr>
                <w:b/>
              </w:rPr>
              <w:t>Can the State please confirm that it is acceptable for the Bidder to submit URLs that link to our most recent Financial Statements and that we do not need to upload a separate financial statement file in NJ</w:t>
            </w:r>
            <w:r w:rsidR="00A11193">
              <w:rPr>
                <w:b/>
              </w:rPr>
              <w:t xml:space="preserve"> </w:t>
            </w:r>
            <w:r w:rsidRPr="00EA0AD1">
              <w:rPr>
                <w:b/>
              </w:rPr>
              <w:t>Start OR print out hard copies of our financial statements in the hard copy submission?</w:t>
            </w:r>
          </w:p>
          <w:p w14:paraId="1A573D7E" w14:textId="77777777" w:rsidR="00C35401" w:rsidRPr="00EA0AD1" w:rsidRDefault="00C35401" w:rsidP="007A5827">
            <w:pPr>
              <w:tabs>
                <w:tab w:val="left" w:pos="0"/>
              </w:tabs>
              <w:overflowPunct w:val="0"/>
              <w:autoSpaceDE w:val="0"/>
              <w:autoSpaceDN w:val="0"/>
              <w:adjustRightInd w:val="0"/>
              <w:jc w:val="both"/>
              <w:rPr>
                <w:b/>
              </w:rPr>
            </w:pPr>
          </w:p>
          <w:p w14:paraId="7B669CB2" w14:textId="28E9D0EF" w:rsidR="00EA0AD1" w:rsidRDefault="00EA0AD1" w:rsidP="007A5827">
            <w:pPr>
              <w:tabs>
                <w:tab w:val="left" w:pos="0"/>
              </w:tabs>
              <w:overflowPunct w:val="0"/>
              <w:autoSpaceDE w:val="0"/>
              <w:autoSpaceDN w:val="0"/>
              <w:adjustRightInd w:val="0"/>
              <w:jc w:val="both"/>
            </w:pPr>
            <w:r>
              <w:t xml:space="preserve">This is confirmed. </w:t>
            </w:r>
            <w:r w:rsidR="003771A8">
              <w:t xml:space="preserve">Links are allowed, provided they are current and active.   </w:t>
            </w:r>
          </w:p>
          <w:p w14:paraId="3E530CC9" w14:textId="77777777" w:rsidR="00EA0AD1" w:rsidRDefault="00EA0AD1" w:rsidP="007A5827">
            <w:pPr>
              <w:tabs>
                <w:tab w:val="left" w:pos="0"/>
              </w:tabs>
              <w:overflowPunct w:val="0"/>
              <w:autoSpaceDE w:val="0"/>
              <w:autoSpaceDN w:val="0"/>
              <w:adjustRightInd w:val="0"/>
              <w:jc w:val="both"/>
            </w:pPr>
          </w:p>
          <w:p w14:paraId="67B743BF" w14:textId="7135EABB" w:rsidR="00C35401" w:rsidRDefault="00EA0AD1" w:rsidP="007A5827">
            <w:pPr>
              <w:tabs>
                <w:tab w:val="left" w:pos="0"/>
              </w:tabs>
              <w:overflowPunct w:val="0"/>
              <w:autoSpaceDE w:val="0"/>
              <w:autoSpaceDN w:val="0"/>
              <w:adjustRightInd w:val="0"/>
              <w:jc w:val="both"/>
            </w:pPr>
            <w:r>
              <w:lastRenderedPageBreak/>
              <w:t xml:space="preserve">Please note, pursuant to </w:t>
            </w:r>
            <w:r w:rsidRPr="00112707">
              <w:t>Executive Order No. 103, Quotes submitted in response to this Bid Solicitation MUST be submitted through the NJSTART eProcurement site.  Hard copy Quotes will NOT be accepted.</w:t>
            </w:r>
            <w:r>
              <w:t xml:space="preserve">  See “</w:t>
            </w:r>
            <w:r w:rsidRPr="00112707">
              <w:t xml:space="preserve">T1392 Revised Bid Solicitation </w:t>
            </w:r>
            <w:r w:rsidR="00F24EFF">
              <w:t>10.7</w:t>
            </w:r>
            <w:r w:rsidRPr="00112707">
              <w:t>.2020</w:t>
            </w:r>
            <w:r>
              <w:t>” Section 4.4 which details how the Quotes should be submitted and removes references to hard copy submissions.</w:t>
            </w:r>
          </w:p>
          <w:p w14:paraId="1FDED016" w14:textId="32A464AE" w:rsidR="00CC4691" w:rsidRPr="00EA0AD1" w:rsidRDefault="00CC4691" w:rsidP="007A5827">
            <w:pPr>
              <w:tabs>
                <w:tab w:val="left" w:pos="0"/>
              </w:tabs>
              <w:overflowPunct w:val="0"/>
              <w:autoSpaceDE w:val="0"/>
              <w:autoSpaceDN w:val="0"/>
              <w:adjustRightInd w:val="0"/>
              <w:jc w:val="both"/>
            </w:pPr>
          </w:p>
        </w:tc>
      </w:tr>
      <w:tr w:rsidR="00C35401" w:rsidRPr="002D0147" w14:paraId="74440E8E" w14:textId="77777777" w:rsidTr="19E0F00C">
        <w:trPr>
          <w:trHeight w:val="1187"/>
        </w:trPr>
        <w:tc>
          <w:tcPr>
            <w:tcW w:w="877" w:type="dxa"/>
            <w:tcBorders>
              <w:top w:val="single" w:sz="4" w:space="0" w:color="auto"/>
              <w:left w:val="single" w:sz="4" w:space="0" w:color="auto"/>
              <w:bottom w:val="single" w:sz="4" w:space="0" w:color="auto"/>
              <w:right w:val="single" w:sz="4" w:space="0" w:color="auto"/>
            </w:tcBorders>
          </w:tcPr>
          <w:p w14:paraId="05639F1B" w14:textId="15D71BD6" w:rsidR="00C35401" w:rsidRPr="00C40BDE" w:rsidRDefault="0024172A" w:rsidP="00157452">
            <w:pPr>
              <w:tabs>
                <w:tab w:val="left" w:pos="0"/>
              </w:tabs>
              <w:autoSpaceDN w:val="0"/>
              <w:jc w:val="center"/>
            </w:pPr>
            <w:r>
              <w:lastRenderedPageBreak/>
              <w:t>3</w:t>
            </w:r>
            <w:r w:rsidR="00157452">
              <w:t>38</w:t>
            </w:r>
          </w:p>
        </w:tc>
        <w:tc>
          <w:tcPr>
            <w:tcW w:w="2160" w:type="dxa"/>
            <w:tcBorders>
              <w:top w:val="single" w:sz="4" w:space="0" w:color="auto"/>
              <w:left w:val="single" w:sz="4" w:space="0" w:color="auto"/>
              <w:bottom w:val="single" w:sz="4" w:space="0" w:color="auto"/>
              <w:right w:val="single" w:sz="4" w:space="0" w:color="auto"/>
            </w:tcBorders>
          </w:tcPr>
          <w:p w14:paraId="59DB831B" w14:textId="373A0C60" w:rsidR="00C35401" w:rsidRPr="00713FC0" w:rsidRDefault="00C35401" w:rsidP="007A5827">
            <w:pPr>
              <w:tabs>
                <w:tab w:val="left" w:pos="0"/>
              </w:tabs>
              <w:overflowPunct w:val="0"/>
              <w:autoSpaceDE w:val="0"/>
              <w:autoSpaceDN w:val="0"/>
              <w:adjustRightInd w:val="0"/>
              <w:jc w:val="center"/>
            </w:pPr>
            <w:r w:rsidRPr="00713FC0">
              <w:t>4.3.2 Hard Copy Submi</w:t>
            </w:r>
            <w:r w:rsidR="000A6A78">
              <w:t>s</w:t>
            </w:r>
            <w:r w:rsidRPr="00713FC0">
              <w:t>sion</w:t>
            </w:r>
          </w:p>
        </w:tc>
        <w:tc>
          <w:tcPr>
            <w:tcW w:w="7200" w:type="dxa"/>
            <w:tcBorders>
              <w:top w:val="single" w:sz="4" w:space="0" w:color="auto"/>
              <w:left w:val="single" w:sz="4" w:space="0" w:color="auto"/>
              <w:bottom w:val="single" w:sz="4" w:space="0" w:color="auto"/>
              <w:right w:val="single" w:sz="4" w:space="0" w:color="auto"/>
            </w:tcBorders>
          </w:tcPr>
          <w:p w14:paraId="55419AC5" w14:textId="77777777" w:rsidR="00C35401" w:rsidRDefault="00C35401" w:rsidP="007A5827">
            <w:pPr>
              <w:tabs>
                <w:tab w:val="left" w:pos="0"/>
              </w:tabs>
              <w:overflowPunct w:val="0"/>
              <w:autoSpaceDE w:val="0"/>
              <w:autoSpaceDN w:val="0"/>
              <w:adjustRightInd w:val="0"/>
              <w:jc w:val="both"/>
              <w:rPr>
                <w:b/>
              </w:rPr>
            </w:pPr>
            <w:r w:rsidRPr="00C60577">
              <w:rPr>
                <w:b/>
              </w:rPr>
              <w:t>Please confirm that it is acceptable to only submit an electronic version of the redacted copy and a hard copy of the redacted quote is not required.</w:t>
            </w:r>
          </w:p>
          <w:p w14:paraId="50DB49FD" w14:textId="77777777" w:rsidR="00C35401" w:rsidRDefault="00C35401" w:rsidP="007A5827">
            <w:pPr>
              <w:tabs>
                <w:tab w:val="left" w:pos="0"/>
              </w:tabs>
              <w:overflowPunct w:val="0"/>
              <w:autoSpaceDE w:val="0"/>
              <w:autoSpaceDN w:val="0"/>
              <w:adjustRightInd w:val="0"/>
              <w:jc w:val="both"/>
              <w:rPr>
                <w:b/>
              </w:rPr>
            </w:pPr>
          </w:p>
          <w:p w14:paraId="5C7E4C5A" w14:textId="5683DD6E" w:rsidR="00CC4691" w:rsidRPr="002D0147" w:rsidRDefault="007A2A4F" w:rsidP="007A5827">
            <w:pPr>
              <w:tabs>
                <w:tab w:val="left" w:pos="0"/>
              </w:tabs>
              <w:overflowPunct w:val="0"/>
              <w:autoSpaceDE w:val="0"/>
              <w:autoSpaceDN w:val="0"/>
              <w:adjustRightInd w:val="0"/>
              <w:jc w:val="both"/>
            </w:pPr>
            <w:r>
              <w:t xml:space="preserve">The State will not accept hard copies.   The Vendor {Bidder} should not include redacted copies of its Quote. Pursuant to Section </w:t>
            </w:r>
            <w:r w:rsidR="00EE06CA">
              <w:t xml:space="preserve">1.4.4, Vendor {Bidder} should identify which words or lines of its Quote it wishes to be kept confidential, and it should further identify the specific OPRA exception that it believes applies to that particular information.   The State will perform the redactions.   </w:t>
            </w:r>
            <w:r w:rsidR="008C1156">
              <w:t>See “</w:t>
            </w:r>
            <w:r w:rsidR="008C1156" w:rsidRPr="008C1156">
              <w:t xml:space="preserve">T1392 Revised Bid Solicitation </w:t>
            </w:r>
            <w:r w:rsidR="00F24EFF">
              <w:t>10.7</w:t>
            </w:r>
            <w:r w:rsidR="008C1156" w:rsidRPr="008C1156">
              <w:t>.2020</w:t>
            </w:r>
            <w:r w:rsidR="008C1156">
              <w:t>”</w:t>
            </w:r>
            <w:r w:rsidR="008C1FB2">
              <w:t xml:space="preserve"> as Section 4.3.2 has been removed</w:t>
            </w:r>
            <w:r w:rsidR="008C1156" w:rsidRPr="008C1156">
              <w:t>.</w:t>
            </w:r>
            <w:r w:rsidR="008C1156">
              <w:t xml:space="preserve"> </w:t>
            </w:r>
            <w:r w:rsidR="003771A8">
              <w:t xml:space="preserve">See Section 1.4.4 of the Bid Solicitation, Vendors {Bidders} are </w:t>
            </w:r>
            <w:r w:rsidR="00336CA2">
              <w:t xml:space="preserve">requested to provide a separate detailed list of all proposed redactions, along with an explanation of the reasons for the proposed redaction.   </w:t>
            </w:r>
          </w:p>
        </w:tc>
      </w:tr>
      <w:tr w:rsidR="00C35401" w:rsidRPr="00C60577" w14:paraId="3C4F11AB" w14:textId="77777777" w:rsidTr="19E0F00C">
        <w:tc>
          <w:tcPr>
            <w:tcW w:w="877" w:type="dxa"/>
            <w:tcBorders>
              <w:top w:val="single" w:sz="4" w:space="0" w:color="auto"/>
              <w:left w:val="single" w:sz="4" w:space="0" w:color="auto"/>
              <w:bottom w:val="single" w:sz="4" w:space="0" w:color="auto"/>
              <w:right w:val="single" w:sz="4" w:space="0" w:color="auto"/>
            </w:tcBorders>
          </w:tcPr>
          <w:p w14:paraId="71EF5312" w14:textId="0A9C037B" w:rsidR="00C35401" w:rsidRPr="008C1FB2" w:rsidRDefault="0024172A" w:rsidP="00157452">
            <w:pPr>
              <w:tabs>
                <w:tab w:val="left" w:pos="0"/>
              </w:tabs>
              <w:autoSpaceDN w:val="0"/>
              <w:jc w:val="center"/>
              <w:rPr>
                <w:color w:val="000000" w:themeColor="text1"/>
              </w:rPr>
            </w:pPr>
            <w:r w:rsidRPr="008C1FB2">
              <w:rPr>
                <w:color w:val="000000" w:themeColor="text1"/>
              </w:rPr>
              <w:t>3</w:t>
            </w:r>
            <w:r w:rsidR="00157452">
              <w:rPr>
                <w:color w:val="000000" w:themeColor="text1"/>
              </w:rPr>
              <w:t>39</w:t>
            </w:r>
          </w:p>
        </w:tc>
        <w:tc>
          <w:tcPr>
            <w:tcW w:w="2160" w:type="dxa"/>
            <w:tcBorders>
              <w:top w:val="single" w:sz="4" w:space="0" w:color="auto"/>
              <w:left w:val="single" w:sz="4" w:space="0" w:color="auto"/>
              <w:bottom w:val="single" w:sz="4" w:space="0" w:color="auto"/>
              <w:right w:val="single" w:sz="4" w:space="0" w:color="auto"/>
            </w:tcBorders>
          </w:tcPr>
          <w:p w14:paraId="0552D28D" w14:textId="77777777" w:rsidR="00C35401" w:rsidRPr="008C1FB2" w:rsidRDefault="00C35401" w:rsidP="007A5827">
            <w:pPr>
              <w:tabs>
                <w:tab w:val="left" w:pos="0"/>
              </w:tabs>
              <w:overflowPunct w:val="0"/>
              <w:autoSpaceDE w:val="0"/>
              <w:autoSpaceDN w:val="0"/>
              <w:adjustRightInd w:val="0"/>
              <w:jc w:val="center"/>
              <w:rPr>
                <w:color w:val="000000" w:themeColor="text1"/>
              </w:rPr>
            </w:pPr>
            <w:r w:rsidRPr="008C1FB2">
              <w:rPr>
                <w:color w:val="000000" w:themeColor="text1"/>
              </w:rPr>
              <w:t>4.4.3.3.3.C Technology Project Plan</w:t>
            </w:r>
          </w:p>
        </w:tc>
        <w:tc>
          <w:tcPr>
            <w:tcW w:w="7200" w:type="dxa"/>
            <w:tcBorders>
              <w:top w:val="single" w:sz="4" w:space="0" w:color="auto"/>
              <w:left w:val="single" w:sz="4" w:space="0" w:color="auto"/>
              <w:bottom w:val="single" w:sz="4" w:space="0" w:color="auto"/>
              <w:right w:val="single" w:sz="4" w:space="0" w:color="auto"/>
            </w:tcBorders>
          </w:tcPr>
          <w:p w14:paraId="55642C2F" w14:textId="4DD2A201" w:rsidR="00C35401" w:rsidRPr="008C1FB2" w:rsidRDefault="00C35401" w:rsidP="007A5827">
            <w:pPr>
              <w:tabs>
                <w:tab w:val="left" w:pos="0"/>
              </w:tabs>
              <w:overflowPunct w:val="0"/>
              <w:autoSpaceDE w:val="0"/>
              <w:autoSpaceDN w:val="0"/>
              <w:adjustRightInd w:val="0"/>
              <w:jc w:val="both"/>
              <w:rPr>
                <w:b/>
                <w:color w:val="000000" w:themeColor="text1"/>
              </w:rPr>
            </w:pPr>
            <w:r w:rsidRPr="008C1FB2">
              <w:rPr>
                <w:b/>
                <w:color w:val="000000" w:themeColor="text1"/>
              </w:rPr>
              <w:t xml:space="preserve">A. Would the State please define “System Pilot Testing”? </w:t>
            </w:r>
          </w:p>
          <w:p w14:paraId="249DEB23" w14:textId="1634E2FA" w:rsidR="008C1156" w:rsidRPr="008C1FB2" w:rsidRDefault="008C1156" w:rsidP="007A5827">
            <w:pPr>
              <w:tabs>
                <w:tab w:val="left" w:pos="0"/>
              </w:tabs>
              <w:overflowPunct w:val="0"/>
              <w:autoSpaceDE w:val="0"/>
              <w:autoSpaceDN w:val="0"/>
              <w:adjustRightInd w:val="0"/>
              <w:jc w:val="both"/>
              <w:rPr>
                <w:b/>
                <w:color w:val="000000" w:themeColor="text1"/>
              </w:rPr>
            </w:pPr>
          </w:p>
          <w:p w14:paraId="05F45648" w14:textId="1BD2A59F" w:rsidR="008C1156" w:rsidRPr="008C1FB2" w:rsidRDefault="008C1156" w:rsidP="007A5827">
            <w:pPr>
              <w:tabs>
                <w:tab w:val="left" w:pos="0"/>
              </w:tabs>
              <w:overflowPunct w:val="0"/>
              <w:autoSpaceDE w:val="0"/>
              <w:autoSpaceDN w:val="0"/>
              <w:adjustRightInd w:val="0"/>
              <w:jc w:val="both"/>
              <w:rPr>
                <w:color w:val="000000" w:themeColor="text1"/>
              </w:rPr>
            </w:pPr>
            <w:r w:rsidRPr="008C1FB2">
              <w:rPr>
                <w:color w:val="000000" w:themeColor="text1"/>
              </w:rPr>
              <w:t xml:space="preserve">See </w:t>
            </w:r>
            <w:r w:rsidR="008C1FB2" w:rsidRPr="008C1FB2">
              <w:rPr>
                <w:color w:val="000000" w:themeColor="text1"/>
              </w:rPr>
              <w:t xml:space="preserve">“T1392 Revised Bid Solicitation </w:t>
            </w:r>
            <w:r w:rsidR="00F24EFF">
              <w:rPr>
                <w:color w:val="000000" w:themeColor="text1"/>
              </w:rPr>
              <w:t>10.7</w:t>
            </w:r>
            <w:r w:rsidR="008C1FB2" w:rsidRPr="008C1FB2">
              <w:rPr>
                <w:color w:val="000000" w:themeColor="text1"/>
              </w:rPr>
              <w:t>.2020”</w:t>
            </w:r>
            <w:r w:rsidRPr="008C1FB2">
              <w:rPr>
                <w:color w:val="000000" w:themeColor="text1"/>
              </w:rPr>
              <w:t xml:space="preserve">for revisions to Section 4.4.3.3.3. </w:t>
            </w:r>
          </w:p>
          <w:p w14:paraId="7EFFF36B" w14:textId="77777777" w:rsidR="00C35401" w:rsidRPr="008C1FB2" w:rsidRDefault="00C35401" w:rsidP="007A5827">
            <w:pPr>
              <w:tabs>
                <w:tab w:val="left" w:pos="0"/>
              </w:tabs>
              <w:overflowPunct w:val="0"/>
              <w:autoSpaceDE w:val="0"/>
              <w:autoSpaceDN w:val="0"/>
              <w:adjustRightInd w:val="0"/>
              <w:jc w:val="both"/>
              <w:rPr>
                <w:b/>
                <w:color w:val="000000" w:themeColor="text1"/>
              </w:rPr>
            </w:pPr>
          </w:p>
          <w:p w14:paraId="68D53722" w14:textId="6B1F19FA" w:rsidR="00C35401" w:rsidRPr="008C1FB2" w:rsidRDefault="008C1156" w:rsidP="008C1156">
            <w:pPr>
              <w:tabs>
                <w:tab w:val="left" w:pos="0"/>
              </w:tabs>
              <w:overflowPunct w:val="0"/>
              <w:autoSpaceDE w:val="0"/>
              <w:autoSpaceDN w:val="0"/>
              <w:adjustRightInd w:val="0"/>
              <w:jc w:val="both"/>
              <w:rPr>
                <w:b/>
                <w:color w:val="000000" w:themeColor="text1"/>
              </w:rPr>
            </w:pPr>
            <w:r w:rsidRPr="008C1FB2">
              <w:rPr>
                <w:b/>
                <w:color w:val="000000" w:themeColor="text1"/>
              </w:rPr>
              <w:t xml:space="preserve">B. </w:t>
            </w:r>
            <w:r w:rsidR="00C35401" w:rsidRPr="008C1FB2">
              <w:rPr>
                <w:b/>
                <w:color w:val="000000" w:themeColor="text1"/>
              </w:rPr>
              <w:t>Please provide the required scope and duration of the System Pilot Testing phase.</w:t>
            </w:r>
          </w:p>
          <w:p w14:paraId="4ED2D62C" w14:textId="77777777" w:rsidR="000A6A78" w:rsidRPr="008C1FB2" w:rsidRDefault="000A6A78">
            <w:pPr>
              <w:tabs>
                <w:tab w:val="left" w:pos="0"/>
              </w:tabs>
              <w:overflowPunct w:val="0"/>
              <w:autoSpaceDE w:val="0"/>
              <w:autoSpaceDN w:val="0"/>
              <w:adjustRightInd w:val="0"/>
              <w:jc w:val="both"/>
              <w:rPr>
                <w:b/>
                <w:color w:val="000000" w:themeColor="text1"/>
              </w:rPr>
            </w:pPr>
          </w:p>
          <w:p w14:paraId="58C3C628" w14:textId="7B28845F" w:rsidR="008C1FB2" w:rsidRPr="008C1FB2" w:rsidRDefault="008C1FB2" w:rsidP="008C1FB2">
            <w:pPr>
              <w:tabs>
                <w:tab w:val="left" w:pos="0"/>
              </w:tabs>
              <w:overflowPunct w:val="0"/>
              <w:autoSpaceDE w:val="0"/>
              <w:autoSpaceDN w:val="0"/>
              <w:adjustRightInd w:val="0"/>
              <w:jc w:val="both"/>
              <w:rPr>
                <w:color w:val="000000" w:themeColor="text1"/>
              </w:rPr>
            </w:pPr>
            <w:r w:rsidRPr="008C1FB2">
              <w:rPr>
                <w:color w:val="000000" w:themeColor="text1"/>
              </w:rPr>
              <w:t xml:space="preserve">See “T1392 Revised Bid Solicitation </w:t>
            </w:r>
            <w:r w:rsidR="00F24EFF">
              <w:rPr>
                <w:color w:val="000000" w:themeColor="text1"/>
              </w:rPr>
              <w:t>10.7</w:t>
            </w:r>
            <w:r w:rsidRPr="008C1FB2">
              <w:rPr>
                <w:color w:val="000000" w:themeColor="text1"/>
              </w:rPr>
              <w:t xml:space="preserve">.2020”for revisions to Section 4.4.3.3.3. </w:t>
            </w:r>
          </w:p>
          <w:p w14:paraId="3C2A42BD" w14:textId="6D18500C" w:rsidR="000A6A78" w:rsidRPr="008C1FB2" w:rsidRDefault="000A6A78">
            <w:pPr>
              <w:tabs>
                <w:tab w:val="left" w:pos="0"/>
              </w:tabs>
              <w:overflowPunct w:val="0"/>
              <w:autoSpaceDE w:val="0"/>
              <w:autoSpaceDN w:val="0"/>
              <w:adjustRightInd w:val="0"/>
              <w:jc w:val="both"/>
              <w:rPr>
                <w:b/>
                <w:color w:val="000000" w:themeColor="text1"/>
              </w:rPr>
            </w:pPr>
          </w:p>
        </w:tc>
      </w:tr>
      <w:tr w:rsidR="00C35401" w:rsidRPr="00C40BDE" w14:paraId="12C65C9F" w14:textId="77777777" w:rsidTr="19E0F00C">
        <w:tc>
          <w:tcPr>
            <w:tcW w:w="877" w:type="dxa"/>
            <w:tcBorders>
              <w:top w:val="single" w:sz="4" w:space="0" w:color="auto"/>
              <w:left w:val="single" w:sz="4" w:space="0" w:color="auto"/>
              <w:bottom w:val="single" w:sz="4" w:space="0" w:color="auto"/>
              <w:right w:val="single" w:sz="4" w:space="0" w:color="auto"/>
            </w:tcBorders>
          </w:tcPr>
          <w:p w14:paraId="4065B220" w14:textId="029091D7" w:rsidR="00C35401" w:rsidRPr="00C40BDE" w:rsidRDefault="0024172A" w:rsidP="00157452">
            <w:pPr>
              <w:tabs>
                <w:tab w:val="left" w:pos="0"/>
              </w:tabs>
              <w:autoSpaceDN w:val="0"/>
              <w:jc w:val="center"/>
            </w:pPr>
            <w:r>
              <w:t>3</w:t>
            </w:r>
            <w:r w:rsidR="00157452">
              <w:t>40</w:t>
            </w:r>
          </w:p>
        </w:tc>
        <w:tc>
          <w:tcPr>
            <w:tcW w:w="2160" w:type="dxa"/>
            <w:tcBorders>
              <w:top w:val="single" w:sz="4" w:space="0" w:color="auto"/>
              <w:left w:val="single" w:sz="4" w:space="0" w:color="auto"/>
              <w:bottom w:val="single" w:sz="4" w:space="0" w:color="auto"/>
              <w:right w:val="single" w:sz="4" w:space="0" w:color="auto"/>
            </w:tcBorders>
          </w:tcPr>
          <w:p w14:paraId="186F49C6" w14:textId="77777777" w:rsidR="00C35401" w:rsidRPr="00713FC0" w:rsidRDefault="00C35401" w:rsidP="007A5827">
            <w:pPr>
              <w:tabs>
                <w:tab w:val="left" w:pos="0"/>
              </w:tabs>
              <w:overflowPunct w:val="0"/>
              <w:autoSpaceDE w:val="0"/>
              <w:autoSpaceDN w:val="0"/>
              <w:adjustRightInd w:val="0"/>
              <w:jc w:val="center"/>
            </w:pPr>
            <w:r w:rsidRPr="00713FC0">
              <w:t>4.4.4.4</w:t>
            </w:r>
            <w:r w:rsidRPr="00713FC0">
              <w:tab/>
              <w:t>Backup Staff</w:t>
            </w:r>
          </w:p>
        </w:tc>
        <w:tc>
          <w:tcPr>
            <w:tcW w:w="7200" w:type="dxa"/>
            <w:tcBorders>
              <w:top w:val="single" w:sz="4" w:space="0" w:color="auto"/>
              <w:left w:val="single" w:sz="4" w:space="0" w:color="auto"/>
              <w:bottom w:val="single" w:sz="4" w:space="0" w:color="auto"/>
              <w:right w:val="single" w:sz="4" w:space="0" w:color="auto"/>
            </w:tcBorders>
          </w:tcPr>
          <w:p w14:paraId="46E819C3" w14:textId="77777777" w:rsidR="00C35401" w:rsidRDefault="00C35401" w:rsidP="007A5827">
            <w:pPr>
              <w:tabs>
                <w:tab w:val="left" w:pos="0"/>
              </w:tabs>
              <w:overflowPunct w:val="0"/>
              <w:autoSpaceDE w:val="0"/>
              <w:autoSpaceDN w:val="0"/>
              <w:adjustRightInd w:val="0"/>
              <w:jc w:val="both"/>
              <w:rPr>
                <w:b/>
              </w:rPr>
            </w:pPr>
            <w:r>
              <w:rPr>
                <w:b/>
              </w:rPr>
              <w:t>Please confirm that the term “</w:t>
            </w:r>
            <w:r w:rsidRPr="00C60577">
              <w:rPr>
                <w:b/>
              </w:rPr>
              <w:t>primary individuals assigned</w:t>
            </w:r>
            <w:r>
              <w:rPr>
                <w:b/>
              </w:rPr>
              <w:t>”</w:t>
            </w:r>
            <w:r w:rsidRPr="00C60577">
              <w:rPr>
                <w:b/>
              </w:rPr>
              <w:t xml:space="preserve"> is the same as Key personnel.</w:t>
            </w:r>
          </w:p>
          <w:p w14:paraId="1E6AF919" w14:textId="77777777" w:rsidR="00AB66C3" w:rsidRDefault="00AB66C3" w:rsidP="007A5827">
            <w:pPr>
              <w:tabs>
                <w:tab w:val="left" w:pos="0"/>
              </w:tabs>
              <w:overflowPunct w:val="0"/>
              <w:autoSpaceDE w:val="0"/>
              <w:autoSpaceDN w:val="0"/>
              <w:adjustRightInd w:val="0"/>
              <w:jc w:val="both"/>
              <w:rPr>
                <w:b/>
              </w:rPr>
            </w:pPr>
          </w:p>
          <w:p w14:paraId="590CED75" w14:textId="77777777" w:rsidR="00AB66C3" w:rsidRDefault="00AB66C3" w:rsidP="007A5827">
            <w:pPr>
              <w:tabs>
                <w:tab w:val="left" w:pos="0"/>
              </w:tabs>
              <w:overflowPunct w:val="0"/>
              <w:autoSpaceDE w:val="0"/>
              <w:autoSpaceDN w:val="0"/>
              <w:adjustRightInd w:val="0"/>
              <w:jc w:val="both"/>
            </w:pPr>
            <w:r w:rsidRPr="009766A7">
              <w:t>This is confirmed.</w:t>
            </w:r>
          </w:p>
          <w:p w14:paraId="006DE3BC" w14:textId="468E3826" w:rsidR="00CC4691" w:rsidRPr="009766A7" w:rsidRDefault="00CC4691" w:rsidP="007A5827">
            <w:pPr>
              <w:tabs>
                <w:tab w:val="left" w:pos="0"/>
              </w:tabs>
              <w:overflowPunct w:val="0"/>
              <w:autoSpaceDE w:val="0"/>
              <w:autoSpaceDN w:val="0"/>
              <w:adjustRightInd w:val="0"/>
              <w:jc w:val="both"/>
            </w:pPr>
          </w:p>
        </w:tc>
      </w:tr>
      <w:tr w:rsidR="00C35401" w:rsidRPr="002807B8" w14:paraId="3FFD18BE" w14:textId="77777777" w:rsidTr="19E0F00C">
        <w:tc>
          <w:tcPr>
            <w:tcW w:w="877" w:type="dxa"/>
            <w:tcBorders>
              <w:top w:val="single" w:sz="4" w:space="0" w:color="auto"/>
              <w:left w:val="single" w:sz="4" w:space="0" w:color="auto"/>
              <w:bottom w:val="single" w:sz="4" w:space="0" w:color="auto"/>
              <w:right w:val="single" w:sz="4" w:space="0" w:color="auto"/>
            </w:tcBorders>
          </w:tcPr>
          <w:p w14:paraId="5EDBF184" w14:textId="576BC03E" w:rsidR="00C35401" w:rsidRPr="00C40BDE" w:rsidRDefault="0024172A" w:rsidP="00157452">
            <w:pPr>
              <w:tabs>
                <w:tab w:val="left" w:pos="0"/>
              </w:tabs>
              <w:autoSpaceDN w:val="0"/>
              <w:jc w:val="center"/>
            </w:pPr>
            <w:r>
              <w:t>3</w:t>
            </w:r>
            <w:r w:rsidR="00157452">
              <w:t>41</w:t>
            </w:r>
          </w:p>
        </w:tc>
        <w:tc>
          <w:tcPr>
            <w:tcW w:w="2160" w:type="dxa"/>
            <w:tcBorders>
              <w:top w:val="single" w:sz="4" w:space="0" w:color="auto"/>
              <w:left w:val="single" w:sz="4" w:space="0" w:color="auto"/>
              <w:bottom w:val="single" w:sz="4" w:space="0" w:color="auto"/>
              <w:right w:val="single" w:sz="4" w:space="0" w:color="auto"/>
            </w:tcBorders>
          </w:tcPr>
          <w:p w14:paraId="36CD2B4F" w14:textId="5C6B38E1" w:rsidR="00C35401" w:rsidRPr="00713FC0" w:rsidRDefault="00C35401" w:rsidP="006832A1">
            <w:pPr>
              <w:tabs>
                <w:tab w:val="left" w:pos="0"/>
              </w:tabs>
              <w:overflowPunct w:val="0"/>
              <w:autoSpaceDE w:val="0"/>
              <w:autoSpaceDN w:val="0"/>
              <w:adjustRightInd w:val="0"/>
              <w:jc w:val="center"/>
            </w:pPr>
            <w:r w:rsidRPr="00713FC0">
              <w:t xml:space="preserve">4.4.6 </w:t>
            </w:r>
            <w:proofErr w:type="spellStart"/>
            <w:r w:rsidR="006832A1">
              <w:t>Coopertaive</w:t>
            </w:r>
            <w:proofErr w:type="spellEnd"/>
            <w:r w:rsidR="006832A1">
              <w:t xml:space="preserve"> Purchasing Program</w:t>
            </w:r>
          </w:p>
        </w:tc>
        <w:tc>
          <w:tcPr>
            <w:tcW w:w="7200" w:type="dxa"/>
            <w:tcBorders>
              <w:top w:val="single" w:sz="4" w:space="0" w:color="auto"/>
              <w:left w:val="single" w:sz="4" w:space="0" w:color="auto"/>
              <w:bottom w:val="single" w:sz="4" w:space="0" w:color="auto"/>
              <w:right w:val="single" w:sz="4" w:space="0" w:color="auto"/>
            </w:tcBorders>
          </w:tcPr>
          <w:p w14:paraId="78034977" w14:textId="39329FA2" w:rsidR="00C35401" w:rsidRDefault="00C35401" w:rsidP="19E0F00C">
            <w:pPr>
              <w:tabs>
                <w:tab w:val="left" w:pos="0"/>
              </w:tabs>
              <w:overflowPunct w:val="0"/>
              <w:autoSpaceDE w:val="0"/>
              <w:autoSpaceDN w:val="0"/>
              <w:adjustRightInd w:val="0"/>
              <w:jc w:val="both"/>
              <w:rPr>
                <w:b/>
                <w:bCs/>
              </w:rPr>
            </w:pPr>
            <w:r w:rsidRPr="19E0F00C">
              <w:rPr>
                <w:b/>
                <w:bCs/>
              </w:rPr>
              <w:t xml:space="preserve">Please confirm that we do not need to complete the Cooperative Purchasing Program form until contract award and it is not required to be submitted within the proposal.   </w:t>
            </w:r>
          </w:p>
          <w:p w14:paraId="31265D48" w14:textId="77777777" w:rsidR="00C35401" w:rsidRDefault="00C35401" w:rsidP="007A5827">
            <w:pPr>
              <w:tabs>
                <w:tab w:val="left" w:pos="0"/>
              </w:tabs>
              <w:overflowPunct w:val="0"/>
              <w:autoSpaceDE w:val="0"/>
              <w:autoSpaceDN w:val="0"/>
              <w:adjustRightInd w:val="0"/>
              <w:jc w:val="both"/>
              <w:rPr>
                <w:b/>
              </w:rPr>
            </w:pPr>
          </w:p>
          <w:p w14:paraId="6A135EB8" w14:textId="214C6853" w:rsidR="00C35401" w:rsidRDefault="51040A36" w:rsidP="007A5827">
            <w:pPr>
              <w:tabs>
                <w:tab w:val="left" w:pos="0"/>
              </w:tabs>
              <w:overflowPunct w:val="0"/>
              <w:autoSpaceDE w:val="0"/>
              <w:autoSpaceDN w:val="0"/>
              <w:adjustRightInd w:val="0"/>
              <w:jc w:val="both"/>
            </w:pPr>
            <w:r>
              <w:t xml:space="preserve">This form will be </w:t>
            </w:r>
            <w:r w:rsidR="00336CA2">
              <w:t>required</w:t>
            </w:r>
            <w:r>
              <w:t xml:space="preserve"> prior to </w:t>
            </w:r>
            <w:r w:rsidR="008B6E20">
              <w:t>Blanket P.O.</w:t>
            </w:r>
            <w:r>
              <w:t xml:space="preserve"> award</w:t>
            </w:r>
            <w:r w:rsidR="00C35401">
              <w:t xml:space="preserve"> </w:t>
            </w:r>
          </w:p>
          <w:p w14:paraId="27D56129" w14:textId="7F9AA0AF" w:rsidR="00CC4691" w:rsidRPr="002807B8" w:rsidRDefault="00CC4691" w:rsidP="007A5827">
            <w:pPr>
              <w:tabs>
                <w:tab w:val="left" w:pos="0"/>
              </w:tabs>
              <w:overflowPunct w:val="0"/>
              <w:autoSpaceDE w:val="0"/>
              <w:autoSpaceDN w:val="0"/>
              <w:adjustRightInd w:val="0"/>
              <w:jc w:val="both"/>
            </w:pPr>
          </w:p>
        </w:tc>
      </w:tr>
      <w:tr w:rsidR="00702FFE" w14:paraId="130DC0E0" w14:textId="77777777" w:rsidTr="19E0F00C">
        <w:tc>
          <w:tcPr>
            <w:tcW w:w="877" w:type="dxa"/>
            <w:tcBorders>
              <w:top w:val="single" w:sz="4" w:space="0" w:color="auto"/>
              <w:left w:val="single" w:sz="4" w:space="0" w:color="auto"/>
              <w:bottom w:val="single" w:sz="4" w:space="0" w:color="auto"/>
              <w:right w:val="single" w:sz="4" w:space="0" w:color="auto"/>
            </w:tcBorders>
          </w:tcPr>
          <w:p w14:paraId="7169F165" w14:textId="4CC00DC2" w:rsidR="00702FFE" w:rsidRPr="00D6725A" w:rsidRDefault="00BB1171" w:rsidP="00DB2104">
            <w:pPr>
              <w:tabs>
                <w:tab w:val="left" w:pos="0"/>
              </w:tabs>
              <w:autoSpaceDN w:val="0"/>
              <w:jc w:val="center"/>
            </w:pPr>
            <w:r w:rsidRPr="00D6725A">
              <w:t>3</w:t>
            </w:r>
            <w:r w:rsidR="00DB2104">
              <w:t>42</w:t>
            </w:r>
          </w:p>
        </w:tc>
        <w:tc>
          <w:tcPr>
            <w:tcW w:w="2160" w:type="dxa"/>
            <w:tcBorders>
              <w:top w:val="single" w:sz="4" w:space="0" w:color="auto"/>
              <w:left w:val="single" w:sz="4" w:space="0" w:color="auto"/>
              <w:bottom w:val="single" w:sz="4" w:space="0" w:color="auto"/>
              <w:right w:val="single" w:sz="4" w:space="0" w:color="auto"/>
            </w:tcBorders>
          </w:tcPr>
          <w:p w14:paraId="4FFD65AD" w14:textId="0A34DF80" w:rsidR="00D6725A" w:rsidRDefault="002751D3" w:rsidP="00D6725A">
            <w:pPr>
              <w:jc w:val="center"/>
            </w:pPr>
            <w:r w:rsidRPr="00D6725A">
              <w:t>Section 4.4.3.3,</w:t>
            </w:r>
          </w:p>
          <w:p w14:paraId="16040EB1" w14:textId="0C19AC8D" w:rsidR="00702FFE" w:rsidRPr="00D6725A" w:rsidRDefault="002751D3" w:rsidP="00D6725A">
            <w:pPr>
              <w:jc w:val="center"/>
            </w:pPr>
            <w:r w:rsidRPr="00D6725A">
              <w:t>Blanket P.O. Schedule</w:t>
            </w:r>
          </w:p>
        </w:tc>
        <w:tc>
          <w:tcPr>
            <w:tcW w:w="7200" w:type="dxa"/>
            <w:tcBorders>
              <w:top w:val="single" w:sz="4" w:space="0" w:color="auto"/>
              <w:left w:val="single" w:sz="4" w:space="0" w:color="auto"/>
              <w:bottom w:val="single" w:sz="4" w:space="0" w:color="auto"/>
              <w:right w:val="single" w:sz="4" w:space="0" w:color="auto"/>
            </w:tcBorders>
          </w:tcPr>
          <w:p w14:paraId="51BCF9A7" w14:textId="7118F919" w:rsidR="00702FFE" w:rsidRPr="00D6725A" w:rsidRDefault="002751D3" w:rsidP="005663AD">
            <w:pPr>
              <w:tabs>
                <w:tab w:val="left" w:pos="0"/>
              </w:tabs>
              <w:overflowPunct w:val="0"/>
              <w:autoSpaceDE w:val="0"/>
              <w:autoSpaceDN w:val="0"/>
              <w:adjustRightInd w:val="0"/>
              <w:jc w:val="both"/>
              <w:rPr>
                <w:b/>
              </w:rPr>
            </w:pPr>
            <w:r w:rsidRPr="00D6725A">
              <w:rPr>
                <w:b/>
              </w:rPr>
              <w:t>Please confirm that the detailed timetable required in 4.4.3.3.2 is the same schedule required by 4.4.3.3.1. We acknowledge that additional detail beyond the schedule itself is required as part of the Mobilization Plan.</w:t>
            </w:r>
          </w:p>
          <w:p w14:paraId="66193242" w14:textId="50D55439" w:rsidR="00493BE1" w:rsidRPr="00D6725A" w:rsidRDefault="00493BE1" w:rsidP="005663AD">
            <w:pPr>
              <w:tabs>
                <w:tab w:val="left" w:pos="0"/>
              </w:tabs>
              <w:overflowPunct w:val="0"/>
              <w:autoSpaceDE w:val="0"/>
              <w:autoSpaceDN w:val="0"/>
              <w:adjustRightInd w:val="0"/>
              <w:jc w:val="both"/>
              <w:rPr>
                <w:b/>
              </w:rPr>
            </w:pPr>
          </w:p>
          <w:p w14:paraId="230CF6DC" w14:textId="51E3A120" w:rsidR="00493BE1" w:rsidRPr="00D6725A" w:rsidRDefault="00D6725A" w:rsidP="005663AD">
            <w:pPr>
              <w:tabs>
                <w:tab w:val="left" w:pos="0"/>
              </w:tabs>
              <w:overflowPunct w:val="0"/>
              <w:autoSpaceDE w:val="0"/>
              <w:autoSpaceDN w:val="0"/>
              <w:adjustRightInd w:val="0"/>
              <w:jc w:val="both"/>
            </w:pPr>
            <w:r w:rsidRPr="00D6725A">
              <w:t xml:space="preserve">This is confirmed. </w:t>
            </w:r>
          </w:p>
          <w:p w14:paraId="3147301E" w14:textId="44A28042" w:rsidR="00AB66C3" w:rsidRPr="00D6725A" w:rsidRDefault="00AB66C3">
            <w:pPr>
              <w:tabs>
                <w:tab w:val="left" w:pos="0"/>
              </w:tabs>
              <w:overflowPunct w:val="0"/>
              <w:autoSpaceDE w:val="0"/>
              <w:autoSpaceDN w:val="0"/>
              <w:adjustRightInd w:val="0"/>
              <w:jc w:val="both"/>
            </w:pPr>
          </w:p>
        </w:tc>
      </w:tr>
      <w:tr w:rsidR="00702FFE" w14:paraId="3080E641" w14:textId="77777777" w:rsidTr="19E0F00C">
        <w:tc>
          <w:tcPr>
            <w:tcW w:w="877" w:type="dxa"/>
            <w:tcBorders>
              <w:top w:val="single" w:sz="4" w:space="0" w:color="auto"/>
              <w:left w:val="single" w:sz="4" w:space="0" w:color="auto"/>
              <w:bottom w:val="single" w:sz="4" w:space="0" w:color="auto"/>
              <w:right w:val="single" w:sz="4" w:space="0" w:color="auto"/>
            </w:tcBorders>
          </w:tcPr>
          <w:p w14:paraId="11ACF9EA" w14:textId="5E980131" w:rsidR="00702FFE" w:rsidRPr="00D6725A" w:rsidRDefault="0024172A" w:rsidP="00DB2104">
            <w:pPr>
              <w:tabs>
                <w:tab w:val="left" w:pos="0"/>
              </w:tabs>
              <w:autoSpaceDN w:val="0"/>
              <w:jc w:val="center"/>
            </w:pPr>
            <w:r w:rsidRPr="00D6725A">
              <w:t>3</w:t>
            </w:r>
            <w:r w:rsidR="00DB2104">
              <w:t>43</w:t>
            </w:r>
          </w:p>
        </w:tc>
        <w:tc>
          <w:tcPr>
            <w:tcW w:w="2160" w:type="dxa"/>
            <w:tcBorders>
              <w:top w:val="single" w:sz="4" w:space="0" w:color="auto"/>
              <w:left w:val="single" w:sz="4" w:space="0" w:color="auto"/>
              <w:bottom w:val="single" w:sz="4" w:space="0" w:color="auto"/>
              <w:right w:val="single" w:sz="4" w:space="0" w:color="auto"/>
            </w:tcBorders>
          </w:tcPr>
          <w:p w14:paraId="05C880B4" w14:textId="279DA9B2" w:rsidR="00702FFE" w:rsidRPr="00D6725A" w:rsidRDefault="002751D3" w:rsidP="00D6725A">
            <w:pPr>
              <w:tabs>
                <w:tab w:val="left" w:pos="516"/>
              </w:tabs>
              <w:jc w:val="center"/>
            </w:pPr>
            <w:r w:rsidRPr="00D6725A">
              <w:t>Section 4.4.3.3.1, Blanket P.O. Schedule</w:t>
            </w:r>
          </w:p>
        </w:tc>
        <w:tc>
          <w:tcPr>
            <w:tcW w:w="7200" w:type="dxa"/>
            <w:tcBorders>
              <w:top w:val="single" w:sz="4" w:space="0" w:color="auto"/>
              <w:left w:val="single" w:sz="4" w:space="0" w:color="auto"/>
              <w:bottom w:val="single" w:sz="4" w:space="0" w:color="auto"/>
              <w:right w:val="single" w:sz="4" w:space="0" w:color="auto"/>
            </w:tcBorders>
          </w:tcPr>
          <w:p w14:paraId="454A2718" w14:textId="77777777" w:rsidR="00702FFE" w:rsidRPr="00D6725A" w:rsidRDefault="002751D3" w:rsidP="002751D3">
            <w:pPr>
              <w:tabs>
                <w:tab w:val="left" w:pos="0"/>
                <w:tab w:val="left" w:pos="537"/>
              </w:tabs>
              <w:overflowPunct w:val="0"/>
              <w:autoSpaceDE w:val="0"/>
              <w:autoSpaceDN w:val="0"/>
              <w:adjustRightInd w:val="0"/>
              <w:jc w:val="both"/>
              <w:rPr>
                <w:b/>
              </w:rPr>
            </w:pPr>
            <w:r w:rsidRPr="00D6725A">
              <w:rPr>
                <w:b/>
              </w:rPr>
              <w:t>To ensure consistency across bidders, please confirm that there are key dates for the Bid Solicitation and list any that should be included in the Blanket P.O. Schedule draft.</w:t>
            </w:r>
          </w:p>
          <w:p w14:paraId="0909E8FD" w14:textId="77777777" w:rsidR="00AB66C3" w:rsidRPr="00D6725A" w:rsidRDefault="00AB66C3" w:rsidP="002751D3">
            <w:pPr>
              <w:tabs>
                <w:tab w:val="left" w:pos="0"/>
                <w:tab w:val="left" w:pos="537"/>
              </w:tabs>
              <w:overflowPunct w:val="0"/>
              <w:autoSpaceDE w:val="0"/>
              <w:autoSpaceDN w:val="0"/>
              <w:adjustRightInd w:val="0"/>
              <w:jc w:val="both"/>
              <w:rPr>
                <w:b/>
              </w:rPr>
            </w:pPr>
          </w:p>
          <w:p w14:paraId="6FBFEA00" w14:textId="0B4AEF3A" w:rsidR="002E08C9" w:rsidRPr="00D6725A" w:rsidRDefault="00A905CF" w:rsidP="002E08C9">
            <w:pPr>
              <w:tabs>
                <w:tab w:val="left" w:pos="0"/>
                <w:tab w:val="left" w:pos="537"/>
              </w:tabs>
              <w:overflowPunct w:val="0"/>
              <w:autoSpaceDE w:val="0"/>
              <w:autoSpaceDN w:val="0"/>
              <w:adjustRightInd w:val="0"/>
              <w:jc w:val="both"/>
            </w:pPr>
            <w:r w:rsidRPr="009A13FE">
              <w:t xml:space="preserve">The </w:t>
            </w:r>
            <w:r w:rsidR="009A13FE" w:rsidRPr="009A13FE">
              <w:t>draft Blanket P.O. Schedule should include</w:t>
            </w:r>
            <w:r w:rsidR="00BC296C">
              <w:t>, at a minimum,</w:t>
            </w:r>
            <w:r w:rsidR="009A13FE" w:rsidRPr="009A13FE">
              <w:t xml:space="preserve"> the Development of a Call Center, IVR, and Mail Room (Bid Solicitation Sections 3.3 and 3.4) as well as the Development of an Eligibility and Enrollment Processing and Electronic Tracking System (Bid Solicitation Sections 3.5.2 and 3.5.3) during the transition period of nine (9) months or less. </w:t>
            </w:r>
          </w:p>
        </w:tc>
      </w:tr>
      <w:tr w:rsidR="00702FFE" w14:paraId="4048DAEC" w14:textId="77777777" w:rsidTr="19E0F00C">
        <w:tc>
          <w:tcPr>
            <w:tcW w:w="877" w:type="dxa"/>
            <w:tcBorders>
              <w:top w:val="single" w:sz="4" w:space="0" w:color="auto"/>
              <w:left w:val="single" w:sz="4" w:space="0" w:color="auto"/>
              <w:bottom w:val="single" w:sz="4" w:space="0" w:color="auto"/>
              <w:right w:val="single" w:sz="4" w:space="0" w:color="auto"/>
            </w:tcBorders>
          </w:tcPr>
          <w:p w14:paraId="5C0E26F3" w14:textId="1ACE16D1" w:rsidR="00702FFE" w:rsidRPr="009406A3" w:rsidRDefault="0024172A" w:rsidP="00DB2104">
            <w:pPr>
              <w:tabs>
                <w:tab w:val="left" w:pos="0"/>
              </w:tabs>
              <w:autoSpaceDN w:val="0"/>
              <w:jc w:val="center"/>
            </w:pPr>
            <w:r w:rsidRPr="009406A3">
              <w:lastRenderedPageBreak/>
              <w:t>3</w:t>
            </w:r>
            <w:r w:rsidR="00DB2104">
              <w:t>44</w:t>
            </w:r>
          </w:p>
        </w:tc>
        <w:tc>
          <w:tcPr>
            <w:tcW w:w="2160" w:type="dxa"/>
            <w:tcBorders>
              <w:top w:val="single" w:sz="4" w:space="0" w:color="auto"/>
              <w:left w:val="single" w:sz="4" w:space="0" w:color="auto"/>
              <w:bottom w:val="single" w:sz="4" w:space="0" w:color="auto"/>
              <w:right w:val="single" w:sz="4" w:space="0" w:color="auto"/>
            </w:tcBorders>
          </w:tcPr>
          <w:p w14:paraId="25F9223A" w14:textId="045A7723" w:rsidR="00702FFE" w:rsidRPr="009406A3" w:rsidRDefault="002751D3" w:rsidP="00713FC0">
            <w:pPr>
              <w:tabs>
                <w:tab w:val="left" w:pos="0"/>
              </w:tabs>
              <w:overflowPunct w:val="0"/>
              <w:autoSpaceDE w:val="0"/>
              <w:autoSpaceDN w:val="0"/>
              <w:adjustRightInd w:val="0"/>
              <w:jc w:val="center"/>
            </w:pPr>
            <w:r w:rsidRPr="009406A3">
              <w:t>Section 4.4.3.3.1, Blanket P.O. Schedule</w:t>
            </w:r>
          </w:p>
        </w:tc>
        <w:tc>
          <w:tcPr>
            <w:tcW w:w="7200" w:type="dxa"/>
            <w:tcBorders>
              <w:top w:val="single" w:sz="4" w:space="0" w:color="auto"/>
              <w:left w:val="single" w:sz="4" w:space="0" w:color="auto"/>
              <w:bottom w:val="single" w:sz="4" w:space="0" w:color="auto"/>
              <w:right w:val="single" w:sz="4" w:space="0" w:color="auto"/>
            </w:tcBorders>
          </w:tcPr>
          <w:p w14:paraId="6B11C551" w14:textId="64E60EF7" w:rsidR="00AB66C3" w:rsidRPr="009406A3" w:rsidRDefault="002751D3" w:rsidP="00500953">
            <w:pPr>
              <w:pStyle w:val="ListParagraph"/>
              <w:numPr>
                <w:ilvl w:val="0"/>
                <w:numId w:val="100"/>
              </w:numPr>
              <w:tabs>
                <w:tab w:val="left" w:pos="0"/>
              </w:tabs>
              <w:overflowPunct w:val="0"/>
              <w:autoSpaceDE w:val="0"/>
              <w:autoSpaceDN w:val="0"/>
              <w:adjustRightInd w:val="0"/>
              <w:jc w:val="both"/>
              <w:rPr>
                <w:b/>
              </w:rPr>
            </w:pPr>
            <w:r w:rsidRPr="009406A3">
              <w:rPr>
                <w:b/>
              </w:rPr>
              <w:t>Please list any discrete deliverables that bidders should include related to individual tasks in their Blanket P.O. Schedule drafts.</w:t>
            </w:r>
          </w:p>
          <w:p w14:paraId="68D90DB8" w14:textId="4A30A596" w:rsidR="009406A3" w:rsidRPr="009406A3" w:rsidRDefault="009406A3" w:rsidP="009406A3">
            <w:pPr>
              <w:tabs>
                <w:tab w:val="left" w:pos="0"/>
              </w:tabs>
              <w:overflowPunct w:val="0"/>
              <w:autoSpaceDE w:val="0"/>
              <w:autoSpaceDN w:val="0"/>
              <w:adjustRightInd w:val="0"/>
              <w:jc w:val="both"/>
              <w:rPr>
                <w:b/>
              </w:rPr>
            </w:pPr>
          </w:p>
          <w:p w14:paraId="474D4F12" w14:textId="746FA5AB" w:rsidR="009406A3" w:rsidRPr="009406A3" w:rsidRDefault="009406A3" w:rsidP="00E12BB9">
            <w:pPr>
              <w:tabs>
                <w:tab w:val="left" w:pos="0"/>
              </w:tabs>
              <w:overflowPunct w:val="0"/>
              <w:autoSpaceDE w:val="0"/>
              <w:autoSpaceDN w:val="0"/>
              <w:adjustRightInd w:val="0"/>
              <w:ind w:left="360"/>
              <w:jc w:val="both"/>
            </w:pPr>
            <w:r w:rsidRPr="009406A3">
              <w:t xml:space="preserve">This question is not clear as posed. </w:t>
            </w:r>
          </w:p>
          <w:p w14:paraId="76E9BA64" w14:textId="51EC447B" w:rsidR="00AB66C3" w:rsidRPr="009406A3" w:rsidRDefault="002751D3" w:rsidP="009766A7">
            <w:pPr>
              <w:tabs>
                <w:tab w:val="left" w:pos="0"/>
              </w:tabs>
              <w:overflowPunct w:val="0"/>
              <w:autoSpaceDE w:val="0"/>
              <w:autoSpaceDN w:val="0"/>
              <w:adjustRightInd w:val="0"/>
              <w:jc w:val="both"/>
              <w:rPr>
                <w:b/>
              </w:rPr>
            </w:pPr>
            <w:r w:rsidRPr="009406A3">
              <w:rPr>
                <w:b/>
              </w:rPr>
              <w:t xml:space="preserve"> </w:t>
            </w:r>
          </w:p>
          <w:p w14:paraId="33B7ABEA" w14:textId="350DAFAC" w:rsidR="00702FFE" w:rsidRPr="009406A3" w:rsidRDefault="002751D3" w:rsidP="00500953">
            <w:pPr>
              <w:pStyle w:val="ListParagraph"/>
              <w:numPr>
                <w:ilvl w:val="0"/>
                <w:numId w:val="100"/>
              </w:numPr>
              <w:tabs>
                <w:tab w:val="left" w:pos="0"/>
              </w:tabs>
              <w:overflowPunct w:val="0"/>
              <w:autoSpaceDE w:val="0"/>
              <w:autoSpaceDN w:val="0"/>
              <w:adjustRightInd w:val="0"/>
              <w:jc w:val="both"/>
              <w:rPr>
                <w:b/>
              </w:rPr>
            </w:pPr>
            <w:r w:rsidRPr="009406A3">
              <w:rPr>
                <w:b/>
              </w:rPr>
              <w:t xml:space="preserve">If there are no discrete deliverables required, please confirm that a readiness review prior to the Operational Effective Date is sufficient to confirm completion of all tasks and sub-tasks identified by the bidders.  </w:t>
            </w:r>
          </w:p>
          <w:p w14:paraId="69193558" w14:textId="22847CD9" w:rsidR="00E52DDF" w:rsidRPr="009406A3" w:rsidRDefault="00E52DDF" w:rsidP="009766A7">
            <w:pPr>
              <w:tabs>
                <w:tab w:val="left" w:pos="0"/>
              </w:tabs>
              <w:overflowPunct w:val="0"/>
              <w:autoSpaceDE w:val="0"/>
              <w:autoSpaceDN w:val="0"/>
              <w:adjustRightInd w:val="0"/>
              <w:jc w:val="both"/>
              <w:rPr>
                <w:b/>
              </w:rPr>
            </w:pPr>
          </w:p>
          <w:p w14:paraId="6C4D4B99" w14:textId="77777777" w:rsidR="00AB66C3" w:rsidRPr="009406A3" w:rsidRDefault="009406A3" w:rsidP="00E12BB9">
            <w:pPr>
              <w:tabs>
                <w:tab w:val="left" w:pos="0"/>
              </w:tabs>
              <w:overflowPunct w:val="0"/>
              <w:autoSpaceDE w:val="0"/>
              <w:autoSpaceDN w:val="0"/>
              <w:adjustRightInd w:val="0"/>
              <w:ind w:left="360"/>
              <w:jc w:val="both"/>
            </w:pPr>
            <w:r w:rsidRPr="009406A3">
              <w:t xml:space="preserve">This is confirmed.  </w:t>
            </w:r>
          </w:p>
          <w:p w14:paraId="61A2DEC3" w14:textId="53F154C1" w:rsidR="009406A3" w:rsidRPr="009406A3" w:rsidRDefault="009406A3" w:rsidP="009406A3">
            <w:pPr>
              <w:tabs>
                <w:tab w:val="left" w:pos="0"/>
              </w:tabs>
              <w:overflowPunct w:val="0"/>
              <w:autoSpaceDE w:val="0"/>
              <w:autoSpaceDN w:val="0"/>
              <w:adjustRightInd w:val="0"/>
              <w:jc w:val="both"/>
              <w:rPr>
                <w:b/>
              </w:rPr>
            </w:pPr>
          </w:p>
        </w:tc>
      </w:tr>
      <w:tr w:rsidR="00C35401" w:rsidRPr="002D0147" w14:paraId="3DDDB785" w14:textId="77777777" w:rsidTr="19E0F00C">
        <w:tc>
          <w:tcPr>
            <w:tcW w:w="877" w:type="dxa"/>
            <w:tcBorders>
              <w:top w:val="single" w:sz="4" w:space="0" w:color="auto"/>
              <w:left w:val="single" w:sz="4" w:space="0" w:color="auto"/>
              <w:bottom w:val="single" w:sz="4" w:space="0" w:color="auto"/>
              <w:right w:val="single" w:sz="4" w:space="0" w:color="auto"/>
            </w:tcBorders>
          </w:tcPr>
          <w:p w14:paraId="7659166E" w14:textId="127381FA" w:rsidR="00C35401" w:rsidRPr="002305EE" w:rsidRDefault="0024172A" w:rsidP="00DB2104">
            <w:pPr>
              <w:tabs>
                <w:tab w:val="left" w:pos="0"/>
              </w:tabs>
              <w:autoSpaceDN w:val="0"/>
              <w:jc w:val="center"/>
            </w:pPr>
            <w:r w:rsidRPr="002305EE">
              <w:t>3</w:t>
            </w:r>
            <w:r w:rsidR="00DB2104">
              <w:t>45</w:t>
            </w:r>
          </w:p>
        </w:tc>
        <w:tc>
          <w:tcPr>
            <w:tcW w:w="2160" w:type="dxa"/>
            <w:tcBorders>
              <w:top w:val="single" w:sz="4" w:space="0" w:color="auto"/>
              <w:left w:val="single" w:sz="4" w:space="0" w:color="auto"/>
              <w:bottom w:val="single" w:sz="4" w:space="0" w:color="auto"/>
              <w:right w:val="single" w:sz="4" w:space="0" w:color="auto"/>
            </w:tcBorders>
          </w:tcPr>
          <w:p w14:paraId="52BE64A8" w14:textId="77777777" w:rsidR="00C35401" w:rsidRPr="002305EE" w:rsidRDefault="00C35401" w:rsidP="007A5827">
            <w:pPr>
              <w:tabs>
                <w:tab w:val="left" w:pos="0"/>
              </w:tabs>
              <w:overflowPunct w:val="0"/>
              <w:autoSpaceDE w:val="0"/>
              <w:autoSpaceDN w:val="0"/>
              <w:adjustRightInd w:val="0"/>
              <w:jc w:val="center"/>
            </w:pPr>
            <w:r w:rsidRPr="002305EE">
              <w:t>5.2 Blanket PO Term and Extension Option</w:t>
            </w:r>
          </w:p>
        </w:tc>
        <w:tc>
          <w:tcPr>
            <w:tcW w:w="7200" w:type="dxa"/>
            <w:tcBorders>
              <w:top w:val="single" w:sz="4" w:space="0" w:color="auto"/>
              <w:left w:val="single" w:sz="4" w:space="0" w:color="auto"/>
              <w:bottom w:val="single" w:sz="4" w:space="0" w:color="auto"/>
              <w:right w:val="single" w:sz="4" w:space="0" w:color="auto"/>
            </w:tcBorders>
          </w:tcPr>
          <w:p w14:paraId="6D28740B" w14:textId="77777777" w:rsidR="00C35401" w:rsidRPr="002305EE" w:rsidRDefault="00C35401" w:rsidP="007A5827">
            <w:pPr>
              <w:tabs>
                <w:tab w:val="left" w:pos="0"/>
                <w:tab w:val="left" w:pos="527"/>
              </w:tabs>
              <w:overflowPunct w:val="0"/>
              <w:autoSpaceDE w:val="0"/>
              <w:autoSpaceDN w:val="0"/>
              <w:adjustRightInd w:val="0"/>
              <w:jc w:val="both"/>
              <w:rPr>
                <w:b/>
              </w:rPr>
            </w:pPr>
            <w:r w:rsidRPr="002305EE">
              <w:rPr>
                <w:b/>
              </w:rPr>
              <w:t>The Pricing sheets a place for bidders to show their implementation fee as well as 5 full years of operations. Please clarify if the base contract term includes a DDI period as well as 5 full operations years.</w:t>
            </w:r>
          </w:p>
          <w:p w14:paraId="43F8C33B" w14:textId="77777777" w:rsidR="00C35401" w:rsidRPr="002305EE" w:rsidRDefault="00C35401" w:rsidP="007A5827">
            <w:pPr>
              <w:tabs>
                <w:tab w:val="left" w:pos="0"/>
                <w:tab w:val="left" w:pos="527"/>
              </w:tabs>
              <w:overflowPunct w:val="0"/>
              <w:autoSpaceDE w:val="0"/>
              <w:autoSpaceDN w:val="0"/>
              <w:adjustRightInd w:val="0"/>
              <w:jc w:val="both"/>
              <w:rPr>
                <w:b/>
              </w:rPr>
            </w:pPr>
          </w:p>
          <w:p w14:paraId="04EF4AA9" w14:textId="54C84AF4" w:rsidR="00E12BB9" w:rsidRPr="002305EE" w:rsidRDefault="00C35401" w:rsidP="002305EE">
            <w:pPr>
              <w:tabs>
                <w:tab w:val="left" w:pos="0"/>
                <w:tab w:val="left" w:pos="527"/>
              </w:tabs>
              <w:overflowPunct w:val="0"/>
              <w:autoSpaceDE w:val="0"/>
              <w:autoSpaceDN w:val="0"/>
              <w:adjustRightInd w:val="0"/>
              <w:jc w:val="both"/>
            </w:pPr>
            <w:r w:rsidRPr="002305EE">
              <w:t xml:space="preserve">The Design, Development, and Implementation period is included in the base Blanket P.O. term of five (5) years. </w:t>
            </w:r>
            <w:r w:rsidR="00E01C74" w:rsidRPr="002305EE">
              <w:t xml:space="preserve">Vendors {Bidders} are cautioned not to submit additional prices beyond those called for in the </w:t>
            </w:r>
            <w:r w:rsidR="008B6E20">
              <w:t xml:space="preserve">Revised </w:t>
            </w:r>
            <w:r w:rsidR="00E01C74" w:rsidRPr="002305EE">
              <w:t xml:space="preserve">State-Supplied Price Sheet.  Any additional fees or charges not called out separately in the Price Sheet should be included in the prices given.  </w:t>
            </w:r>
            <w:r w:rsidR="002305EE" w:rsidRPr="002305EE">
              <w:t xml:space="preserve">Please see “T1392 Revised Price Sheet </w:t>
            </w:r>
            <w:r w:rsidR="00F24EFF">
              <w:t>10.7</w:t>
            </w:r>
            <w:r w:rsidR="002305EE" w:rsidRPr="002305EE">
              <w:t xml:space="preserve">.2020” which removes Unit Price - Per Member Blanket P.O. Year One (1).  Year One (1) of the Blanket P.O. will comprise the Transition Period. </w:t>
            </w:r>
          </w:p>
          <w:p w14:paraId="2CF13DD4" w14:textId="6619C033" w:rsidR="002305EE" w:rsidRPr="002305EE" w:rsidRDefault="002305EE" w:rsidP="002305EE">
            <w:pPr>
              <w:tabs>
                <w:tab w:val="left" w:pos="0"/>
                <w:tab w:val="left" w:pos="527"/>
              </w:tabs>
              <w:overflowPunct w:val="0"/>
              <w:autoSpaceDE w:val="0"/>
              <w:autoSpaceDN w:val="0"/>
              <w:adjustRightInd w:val="0"/>
              <w:jc w:val="both"/>
            </w:pPr>
          </w:p>
        </w:tc>
      </w:tr>
      <w:tr w:rsidR="00C35401" w:rsidRPr="00C40BDE" w14:paraId="285E8767" w14:textId="77777777" w:rsidTr="19E0F00C">
        <w:tc>
          <w:tcPr>
            <w:tcW w:w="877" w:type="dxa"/>
            <w:tcBorders>
              <w:top w:val="single" w:sz="4" w:space="0" w:color="auto"/>
              <w:left w:val="single" w:sz="4" w:space="0" w:color="auto"/>
              <w:bottom w:val="single" w:sz="4" w:space="0" w:color="auto"/>
              <w:right w:val="single" w:sz="4" w:space="0" w:color="auto"/>
            </w:tcBorders>
          </w:tcPr>
          <w:p w14:paraId="2D70C0F1" w14:textId="3CEF6A27" w:rsidR="00C35401" w:rsidRPr="00C40BDE" w:rsidRDefault="0024172A" w:rsidP="00DB2104">
            <w:pPr>
              <w:tabs>
                <w:tab w:val="left" w:pos="0"/>
              </w:tabs>
              <w:autoSpaceDN w:val="0"/>
              <w:jc w:val="center"/>
            </w:pPr>
            <w:r>
              <w:t>3</w:t>
            </w:r>
            <w:r w:rsidR="00DB2104">
              <w:t>46</w:t>
            </w:r>
          </w:p>
        </w:tc>
        <w:tc>
          <w:tcPr>
            <w:tcW w:w="2160" w:type="dxa"/>
            <w:tcBorders>
              <w:top w:val="single" w:sz="4" w:space="0" w:color="auto"/>
              <w:left w:val="single" w:sz="4" w:space="0" w:color="auto"/>
              <w:bottom w:val="single" w:sz="4" w:space="0" w:color="auto"/>
              <w:right w:val="single" w:sz="4" w:space="0" w:color="auto"/>
            </w:tcBorders>
          </w:tcPr>
          <w:p w14:paraId="59A6A3E8" w14:textId="5334B9C8" w:rsidR="00C35401" w:rsidRPr="006634AC" w:rsidRDefault="00C35401" w:rsidP="005E7BEC">
            <w:pPr>
              <w:tabs>
                <w:tab w:val="left" w:pos="0"/>
                <w:tab w:val="left" w:pos="505"/>
              </w:tabs>
              <w:overflowPunct w:val="0"/>
              <w:autoSpaceDE w:val="0"/>
              <w:autoSpaceDN w:val="0"/>
              <w:adjustRightInd w:val="0"/>
              <w:jc w:val="center"/>
            </w:pPr>
            <w:r w:rsidRPr="006634AC">
              <w:t>Section 5.8</w:t>
            </w:r>
            <w:r w:rsidR="00391C11" w:rsidRPr="009766A7">
              <w:t>(</w:t>
            </w:r>
            <w:r w:rsidRPr="006634AC">
              <w:t>B</w:t>
            </w:r>
            <w:r w:rsidR="00391C11" w:rsidRPr="009766A7">
              <w:t>)(</w:t>
            </w:r>
            <w:r w:rsidRPr="006634AC">
              <w:t>3</w:t>
            </w:r>
            <w:r w:rsidR="00391C11" w:rsidRPr="009766A7">
              <w:t>)</w:t>
            </w:r>
            <w:r w:rsidRPr="006634AC">
              <w:t>, Ownership of Material</w:t>
            </w:r>
          </w:p>
        </w:tc>
        <w:tc>
          <w:tcPr>
            <w:tcW w:w="7200" w:type="dxa"/>
            <w:tcBorders>
              <w:top w:val="single" w:sz="4" w:space="0" w:color="auto"/>
              <w:left w:val="single" w:sz="4" w:space="0" w:color="auto"/>
              <w:bottom w:val="single" w:sz="4" w:space="0" w:color="auto"/>
              <w:right w:val="single" w:sz="4" w:space="0" w:color="auto"/>
            </w:tcBorders>
          </w:tcPr>
          <w:p w14:paraId="68EAEA9F" w14:textId="77777777" w:rsidR="00C35401" w:rsidRPr="006634AC" w:rsidRDefault="00C35401" w:rsidP="007A5827">
            <w:pPr>
              <w:tabs>
                <w:tab w:val="left" w:pos="0"/>
              </w:tabs>
              <w:overflowPunct w:val="0"/>
              <w:autoSpaceDE w:val="0"/>
              <w:autoSpaceDN w:val="0"/>
              <w:adjustRightInd w:val="0"/>
              <w:jc w:val="both"/>
              <w:rPr>
                <w:b/>
                <w:i/>
              </w:rPr>
            </w:pPr>
            <w:r w:rsidRPr="006634AC">
              <w:rPr>
                <w:b/>
                <w:i/>
              </w:rPr>
              <w:t>Note: This question has been paraphrased in the interest of readability and clarity.</w:t>
            </w:r>
          </w:p>
          <w:p w14:paraId="1737D2D2" w14:textId="77777777" w:rsidR="00C35401" w:rsidRPr="006634AC" w:rsidRDefault="00C35401" w:rsidP="007A5827">
            <w:pPr>
              <w:tabs>
                <w:tab w:val="left" w:pos="0"/>
              </w:tabs>
              <w:overflowPunct w:val="0"/>
              <w:autoSpaceDE w:val="0"/>
              <w:autoSpaceDN w:val="0"/>
              <w:adjustRightInd w:val="0"/>
              <w:jc w:val="both"/>
              <w:rPr>
                <w:b/>
              </w:rPr>
            </w:pPr>
          </w:p>
          <w:p w14:paraId="4E494B23" w14:textId="77777777" w:rsidR="00C35401" w:rsidRPr="006634AC" w:rsidRDefault="00C35401" w:rsidP="007A5827">
            <w:pPr>
              <w:tabs>
                <w:tab w:val="left" w:pos="0"/>
              </w:tabs>
              <w:overflowPunct w:val="0"/>
              <w:autoSpaceDE w:val="0"/>
              <w:autoSpaceDN w:val="0"/>
              <w:adjustRightInd w:val="0"/>
              <w:jc w:val="both"/>
              <w:rPr>
                <w:b/>
              </w:rPr>
            </w:pPr>
            <w:r w:rsidRPr="006634AC">
              <w:rPr>
                <w:b/>
              </w:rPr>
              <w:t xml:space="preserve">For clarity as to the license terms, we request that this section be modified to state:  “The Vendor {Bidder/Contractor} grants the State a nonexclusive, irrevocable, royalty free license to use the Vendor’s {Bidder’s/Contractor's} Background IP delivered to the State for the purposes contemplated by this Blanket P.O. Such license shall terminate upon the termination for any reason of the Blanket P.O., unless mutually agreed in writing by the parties.”  </w:t>
            </w:r>
          </w:p>
          <w:p w14:paraId="3B7275FB" w14:textId="77777777" w:rsidR="00AB66C3" w:rsidRPr="006634AC" w:rsidRDefault="00AB66C3" w:rsidP="007A5827">
            <w:pPr>
              <w:tabs>
                <w:tab w:val="left" w:pos="0"/>
              </w:tabs>
              <w:overflowPunct w:val="0"/>
              <w:autoSpaceDE w:val="0"/>
              <w:autoSpaceDN w:val="0"/>
              <w:adjustRightInd w:val="0"/>
              <w:jc w:val="both"/>
              <w:rPr>
                <w:b/>
              </w:rPr>
            </w:pPr>
          </w:p>
          <w:p w14:paraId="5B67C99D" w14:textId="4CBD1E99" w:rsidR="00AB66C3" w:rsidRDefault="00391C11" w:rsidP="007A5827">
            <w:pPr>
              <w:tabs>
                <w:tab w:val="left" w:pos="0"/>
              </w:tabs>
              <w:overflowPunct w:val="0"/>
              <w:autoSpaceDE w:val="0"/>
              <w:autoSpaceDN w:val="0"/>
              <w:adjustRightInd w:val="0"/>
              <w:jc w:val="both"/>
            </w:pPr>
            <w:r w:rsidRPr="009766A7">
              <w:t xml:space="preserve">The State does not accept the proposed modification.  </w:t>
            </w:r>
            <w:r w:rsidR="00311F31" w:rsidRPr="009766A7">
              <w:t>The Vendor’s {Contractor’</w:t>
            </w:r>
            <w:r w:rsidR="008B6E20">
              <w:t>s</w:t>
            </w:r>
            <w:r w:rsidR="00311F31" w:rsidRPr="009766A7">
              <w:t>} Non-Software Background IP which is included in Deliverables will remain within the State’s possession, custody and control after the expiration of the Blanket P.O.</w:t>
            </w:r>
          </w:p>
          <w:p w14:paraId="539F7BD5" w14:textId="2B61A0EF" w:rsidR="00E12BB9" w:rsidRPr="009766A7" w:rsidRDefault="00E12BB9" w:rsidP="007A5827">
            <w:pPr>
              <w:tabs>
                <w:tab w:val="left" w:pos="0"/>
              </w:tabs>
              <w:overflowPunct w:val="0"/>
              <w:autoSpaceDE w:val="0"/>
              <w:autoSpaceDN w:val="0"/>
              <w:adjustRightInd w:val="0"/>
              <w:jc w:val="both"/>
            </w:pPr>
          </w:p>
        </w:tc>
      </w:tr>
      <w:tr w:rsidR="00C35401" w:rsidRPr="00C40BDE" w14:paraId="754AEAE7" w14:textId="77777777" w:rsidTr="19E0F00C">
        <w:tc>
          <w:tcPr>
            <w:tcW w:w="877" w:type="dxa"/>
            <w:tcBorders>
              <w:top w:val="single" w:sz="4" w:space="0" w:color="auto"/>
              <w:left w:val="single" w:sz="4" w:space="0" w:color="auto"/>
              <w:bottom w:val="single" w:sz="4" w:space="0" w:color="auto"/>
              <w:right w:val="single" w:sz="4" w:space="0" w:color="auto"/>
            </w:tcBorders>
          </w:tcPr>
          <w:p w14:paraId="7DD64A6C" w14:textId="67DE76BB" w:rsidR="00C35401" w:rsidRPr="00C40BDE" w:rsidRDefault="0024172A" w:rsidP="00DB2104">
            <w:pPr>
              <w:tabs>
                <w:tab w:val="left" w:pos="0"/>
              </w:tabs>
              <w:autoSpaceDN w:val="0"/>
              <w:jc w:val="center"/>
            </w:pPr>
            <w:r>
              <w:t>3</w:t>
            </w:r>
            <w:r w:rsidR="00DB2104">
              <w:t>47</w:t>
            </w:r>
          </w:p>
        </w:tc>
        <w:tc>
          <w:tcPr>
            <w:tcW w:w="2160" w:type="dxa"/>
            <w:tcBorders>
              <w:top w:val="single" w:sz="4" w:space="0" w:color="auto"/>
              <w:left w:val="single" w:sz="4" w:space="0" w:color="auto"/>
              <w:bottom w:val="single" w:sz="4" w:space="0" w:color="auto"/>
              <w:right w:val="single" w:sz="4" w:space="0" w:color="auto"/>
            </w:tcBorders>
          </w:tcPr>
          <w:p w14:paraId="20F1FAA9" w14:textId="77777777" w:rsidR="00C35401" w:rsidRPr="001F1109" w:rsidRDefault="00C35401" w:rsidP="007A5827">
            <w:pPr>
              <w:tabs>
                <w:tab w:val="left" w:pos="0"/>
              </w:tabs>
              <w:overflowPunct w:val="0"/>
              <w:autoSpaceDE w:val="0"/>
              <w:autoSpaceDN w:val="0"/>
              <w:adjustRightInd w:val="0"/>
              <w:jc w:val="center"/>
            </w:pPr>
            <w:r w:rsidRPr="001F1109">
              <w:t>5.17 (Modification and Changes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7E29EEBF" w14:textId="77777777" w:rsidR="00C35401" w:rsidRPr="001F1109" w:rsidRDefault="00C35401" w:rsidP="007A5827">
            <w:pPr>
              <w:tabs>
                <w:tab w:val="left" w:pos="0"/>
              </w:tabs>
              <w:overflowPunct w:val="0"/>
              <w:autoSpaceDE w:val="0"/>
              <w:autoSpaceDN w:val="0"/>
              <w:adjustRightInd w:val="0"/>
              <w:jc w:val="both"/>
              <w:rPr>
                <w:b/>
              </w:rPr>
            </w:pPr>
            <w:r w:rsidRPr="001F1109">
              <w:rPr>
                <w:b/>
              </w:rPr>
              <w:t>Will the State consider capping Vendor liability at an amount equal to the total amount that the customer has paid the Vendor in the 36 months prior to the relevant incident? In order to offer the best possible price, Vendor respectfully requests a cap on liability consistent with industry standards and reasonable apportionment of risk on programs of similar size and complexity.</w:t>
            </w:r>
          </w:p>
          <w:p w14:paraId="29B90EEC" w14:textId="77777777" w:rsidR="00C35401" w:rsidRPr="001F1109" w:rsidRDefault="00C35401" w:rsidP="007A5827">
            <w:pPr>
              <w:tabs>
                <w:tab w:val="left" w:pos="0"/>
              </w:tabs>
              <w:overflowPunct w:val="0"/>
              <w:autoSpaceDE w:val="0"/>
              <w:autoSpaceDN w:val="0"/>
              <w:adjustRightInd w:val="0"/>
              <w:jc w:val="both"/>
              <w:rPr>
                <w:b/>
              </w:rPr>
            </w:pPr>
          </w:p>
          <w:p w14:paraId="5D5BF0AD" w14:textId="30A1EAE2" w:rsidR="00C35401" w:rsidRDefault="001F1109" w:rsidP="008D2804">
            <w:pPr>
              <w:tabs>
                <w:tab w:val="left" w:pos="0"/>
              </w:tabs>
              <w:overflowPunct w:val="0"/>
              <w:autoSpaceDE w:val="0"/>
              <w:autoSpaceDN w:val="0"/>
              <w:adjustRightInd w:val="0"/>
              <w:jc w:val="both"/>
            </w:pPr>
            <w:r>
              <w:t xml:space="preserve">The State does not agree to this proposed modification.  </w:t>
            </w:r>
            <w:r w:rsidR="00336CA2">
              <w:t xml:space="preserve">The State believes that the current Limitation of Liability amount is appropriate.  </w:t>
            </w:r>
          </w:p>
          <w:p w14:paraId="3B7E3F30" w14:textId="389F9676" w:rsidR="001F1109" w:rsidRPr="001F1109" w:rsidRDefault="001F1109" w:rsidP="008D2804">
            <w:pPr>
              <w:tabs>
                <w:tab w:val="left" w:pos="0"/>
              </w:tabs>
              <w:overflowPunct w:val="0"/>
              <w:autoSpaceDE w:val="0"/>
              <w:autoSpaceDN w:val="0"/>
              <w:adjustRightInd w:val="0"/>
              <w:jc w:val="both"/>
            </w:pPr>
          </w:p>
        </w:tc>
      </w:tr>
      <w:tr w:rsidR="00C35401" w:rsidRPr="009F4DD3" w14:paraId="1C6159D0" w14:textId="77777777" w:rsidTr="19E0F00C">
        <w:tc>
          <w:tcPr>
            <w:tcW w:w="877" w:type="dxa"/>
            <w:tcBorders>
              <w:top w:val="single" w:sz="4" w:space="0" w:color="auto"/>
              <w:left w:val="single" w:sz="4" w:space="0" w:color="auto"/>
              <w:bottom w:val="single" w:sz="4" w:space="0" w:color="auto"/>
              <w:right w:val="single" w:sz="4" w:space="0" w:color="auto"/>
            </w:tcBorders>
          </w:tcPr>
          <w:p w14:paraId="56229149" w14:textId="038268CF" w:rsidR="00C35401" w:rsidRPr="00C40BDE" w:rsidRDefault="0024172A" w:rsidP="00DB2104">
            <w:pPr>
              <w:tabs>
                <w:tab w:val="left" w:pos="0"/>
              </w:tabs>
              <w:autoSpaceDN w:val="0"/>
              <w:jc w:val="center"/>
            </w:pPr>
            <w:r>
              <w:t>3</w:t>
            </w:r>
            <w:r w:rsidR="00DB2104">
              <w:t>48</w:t>
            </w:r>
          </w:p>
        </w:tc>
        <w:tc>
          <w:tcPr>
            <w:tcW w:w="2160" w:type="dxa"/>
            <w:tcBorders>
              <w:top w:val="single" w:sz="4" w:space="0" w:color="auto"/>
              <w:left w:val="single" w:sz="4" w:space="0" w:color="auto"/>
              <w:bottom w:val="single" w:sz="4" w:space="0" w:color="auto"/>
              <w:right w:val="single" w:sz="4" w:space="0" w:color="auto"/>
            </w:tcBorders>
          </w:tcPr>
          <w:p w14:paraId="072C709E" w14:textId="77777777" w:rsidR="00C35401" w:rsidRPr="00713FC0" w:rsidRDefault="00C35401" w:rsidP="007A5827">
            <w:pPr>
              <w:tabs>
                <w:tab w:val="left" w:pos="0"/>
                <w:tab w:val="left" w:pos="473"/>
              </w:tabs>
              <w:overflowPunct w:val="0"/>
              <w:autoSpaceDE w:val="0"/>
              <w:autoSpaceDN w:val="0"/>
              <w:adjustRightInd w:val="0"/>
              <w:jc w:val="center"/>
            </w:pPr>
            <w:r>
              <w:t>6.7.2 VENDOR’</w:t>
            </w:r>
            <w:r w:rsidRPr="00713FC0">
              <w:t>S {BIDDER</w:t>
            </w:r>
            <w:r>
              <w:t>’</w:t>
            </w:r>
            <w:r w:rsidRPr="00713FC0">
              <w:t>S} STATE-SUPPLIED</w:t>
            </w:r>
          </w:p>
        </w:tc>
        <w:tc>
          <w:tcPr>
            <w:tcW w:w="7200" w:type="dxa"/>
            <w:tcBorders>
              <w:top w:val="single" w:sz="4" w:space="0" w:color="auto"/>
              <w:left w:val="single" w:sz="4" w:space="0" w:color="auto"/>
              <w:bottom w:val="single" w:sz="4" w:space="0" w:color="auto"/>
              <w:right w:val="single" w:sz="4" w:space="0" w:color="auto"/>
            </w:tcBorders>
          </w:tcPr>
          <w:p w14:paraId="4EE921BC" w14:textId="77777777" w:rsidR="00C35401" w:rsidRDefault="00C35401" w:rsidP="007A5827">
            <w:pPr>
              <w:tabs>
                <w:tab w:val="left" w:pos="0"/>
              </w:tabs>
              <w:overflowPunct w:val="0"/>
              <w:autoSpaceDE w:val="0"/>
              <w:autoSpaceDN w:val="0"/>
              <w:adjustRightInd w:val="0"/>
              <w:jc w:val="both"/>
              <w:rPr>
                <w:b/>
              </w:rPr>
            </w:pPr>
            <w:r>
              <w:rPr>
                <w:b/>
              </w:rPr>
              <w:t xml:space="preserve">A. </w:t>
            </w:r>
            <w:r w:rsidRPr="00272D0C">
              <w:rPr>
                <w:b/>
              </w:rPr>
              <w:t xml:space="preserve">Please confirm that while Lines 1 and 2 (Implementation fees), Alternate scenarios (3A </w:t>
            </w:r>
            <w:r>
              <w:rPr>
                <w:b/>
              </w:rPr>
              <w:t>-</w:t>
            </w:r>
            <w:r w:rsidRPr="00272D0C">
              <w:rPr>
                <w:b/>
              </w:rPr>
              <w:t xml:space="preserve"> 4F), and change orders (lines 5-11) are not included as part of the offic</w:t>
            </w:r>
            <w:r>
              <w:rPr>
                <w:b/>
              </w:rPr>
              <w:t>ial cost points award / ranked “evaluated price total”</w:t>
            </w:r>
            <w:r w:rsidRPr="00272D0C">
              <w:rPr>
                <w:b/>
              </w:rPr>
              <w:t xml:space="preserve">, they will still be evaluated for reasonableness. </w:t>
            </w:r>
          </w:p>
          <w:p w14:paraId="60BFF5F2" w14:textId="77777777" w:rsidR="00C35401" w:rsidRDefault="00C35401" w:rsidP="007A5827">
            <w:pPr>
              <w:tabs>
                <w:tab w:val="left" w:pos="0"/>
              </w:tabs>
              <w:overflowPunct w:val="0"/>
              <w:autoSpaceDE w:val="0"/>
              <w:autoSpaceDN w:val="0"/>
              <w:adjustRightInd w:val="0"/>
              <w:jc w:val="both"/>
              <w:rPr>
                <w:b/>
              </w:rPr>
            </w:pPr>
          </w:p>
          <w:p w14:paraId="3F4B3E26" w14:textId="77777777" w:rsidR="00C35401" w:rsidRDefault="00C35401" w:rsidP="007A5827">
            <w:pPr>
              <w:tabs>
                <w:tab w:val="left" w:pos="0"/>
              </w:tabs>
              <w:overflowPunct w:val="0"/>
              <w:autoSpaceDE w:val="0"/>
              <w:autoSpaceDN w:val="0"/>
              <w:adjustRightInd w:val="0"/>
              <w:jc w:val="both"/>
            </w:pPr>
            <w:r>
              <w:t xml:space="preserve">This is confirmed. </w:t>
            </w:r>
          </w:p>
          <w:p w14:paraId="449C0D99" w14:textId="77777777" w:rsidR="00C35401" w:rsidRPr="009F4DD3" w:rsidRDefault="00C35401" w:rsidP="007A5827">
            <w:pPr>
              <w:tabs>
                <w:tab w:val="left" w:pos="0"/>
              </w:tabs>
              <w:overflowPunct w:val="0"/>
              <w:autoSpaceDE w:val="0"/>
              <w:autoSpaceDN w:val="0"/>
              <w:adjustRightInd w:val="0"/>
              <w:jc w:val="both"/>
            </w:pPr>
          </w:p>
          <w:p w14:paraId="31C27F99" w14:textId="77777777" w:rsidR="00C35401" w:rsidRDefault="00C35401" w:rsidP="007A5827">
            <w:pPr>
              <w:tabs>
                <w:tab w:val="left" w:pos="0"/>
              </w:tabs>
              <w:overflowPunct w:val="0"/>
              <w:autoSpaceDE w:val="0"/>
              <w:autoSpaceDN w:val="0"/>
              <w:adjustRightInd w:val="0"/>
              <w:jc w:val="both"/>
              <w:rPr>
                <w:b/>
              </w:rPr>
            </w:pPr>
            <w:r>
              <w:rPr>
                <w:b/>
              </w:rPr>
              <w:t xml:space="preserve">B. </w:t>
            </w:r>
            <w:r w:rsidRPr="00272D0C">
              <w:rPr>
                <w:b/>
              </w:rPr>
              <w:t>Please confirm that cost points are determined by the total in cell I14 on Pricing sheets (Total Per Member Per Month Charges).</w:t>
            </w:r>
          </w:p>
          <w:p w14:paraId="0DA5E255" w14:textId="77777777" w:rsidR="00C35401" w:rsidRDefault="00C35401" w:rsidP="007A5827">
            <w:pPr>
              <w:tabs>
                <w:tab w:val="left" w:pos="0"/>
              </w:tabs>
              <w:overflowPunct w:val="0"/>
              <w:autoSpaceDE w:val="0"/>
              <w:autoSpaceDN w:val="0"/>
              <w:adjustRightInd w:val="0"/>
              <w:jc w:val="both"/>
              <w:rPr>
                <w:b/>
              </w:rPr>
            </w:pPr>
          </w:p>
          <w:p w14:paraId="27F3AB6F" w14:textId="77777777" w:rsidR="00C35401" w:rsidRDefault="00C35401" w:rsidP="007A5827">
            <w:pPr>
              <w:tabs>
                <w:tab w:val="left" w:pos="0"/>
              </w:tabs>
              <w:overflowPunct w:val="0"/>
              <w:autoSpaceDE w:val="0"/>
              <w:autoSpaceDN w:val="0"/>
              <w:adjustRightInd w:val="0"/>
              <w:jc w:val="both"/>
            </w:pPr>
            <w:r>
              <w:t xml:space="preserve">This is confirmed. </w:t>
            </w:r>
          </w:p>
          <w:p w14:paraId="080AAB7C" w14:textId="2601A3BF" w:rsidR="00E12BB9" w:rsidRPr="009F4DD3" w:rsidRDefault="00E12BB9" w:rsidP="007A5827">
            <w:pPr>
              <w:tabs>
                <w:tab w:val="left" w:pos="0"/>
              </w:tabs>
              <w:overflowPunct w:val="0"/>
              <w:autoSpaceDE w:val="0"/>
              <w:autoSpaceDN w:val="0"/>
              <w:adjustRightInd w:val="0"/>
              <w:jc w:val="both"/>
            </w:pPr>
          </w:p>
        </w:tc>
      </w:tr>
      <w:tr w:rsidR="00390FDE" w:rsidRPr="009857C2" w14:paraId="3E2EA94B" w14:textId="77777777" w:rsidTr="19E0F00C">
        <w:tc>
          <w:tcPr>
            <w:tcW w:w="877" w:type="dxa"/>
            <w:tcBorders>
              <w:top w:val="single" w:sz="4" w:space="0" w:color="auto"/>
              <w:left w:val="single" w:sz="4" w:space="0" w:color="auto"/>
              <w:bottom w:val="single" w:sz="4" w:space="0" w:color="auto"/>
              <w:right w:val="single" w:sz="4" w:space="0" w:color="auto"/>
            </w:tcBorders>
          </w:tcPr>
          <w:p w14:paraId="339FEF1F" w14:textId="1DBD57D7" w:rsidR="00390FDE" w:rsidRPr="00C40BDE" w:rsidRDefault="0024172A" w:rsidP="00DB2104">
            <w:pPr>
              <w:tabs>
                <w:tab w:val="left" w:pos="0"/>
              </w:tabs>
              <w:autoSpaceDN w:val="0"/>
              <w:jc w:val="center"/>
            </w:pPr>
            <w:r>
              <w:lastRenderedPageBreak/>
              <w:t>3</w:t>
            </w:r>
            <w:r w:rsidR="00DB2104">
              <w:t>49</w:t>
            </w:r>
          </w:p>
        </w:tc>
        <w:tc>
          <w:tcPr>
            <w:tcW w:w="2160" w:type="dxa"/>
            <w:tcBorders>
              <w:top w:val="single" w:sz="4" w:space="0" w:color="auto"/>
              <w:left w:val="single" w:sz="4" w:space="0" w:color="auto"/>
              <w:bottom w:val="single" w:sz="4" w:space="0" w:color="auto"/>
              <w:right w:val="single" w:sz="4" w:space="0" w:color="auto"/>
            </w:tcBorders>
          </w:tcPr>
          <w:p w14:paraId="19A55121" w14:textId="77777777" w:rsidR="00390FDE" w:rsidRPr="00713FC0" w:rsidRDefault="00390FDE" w:rsidP="007A5827">
            <w:pPr>
              <w:tabs>
                <w:tab w:val="left" w:pos="0"/>
                <w:tab w:val="left" w:pos="183"/>
              </w:tabs>
              <w:overflowPunct w:val="0"/>
              <w:autoSpaceDE w:val="0"/>
              <w:autoSpaceDN w:val="0"/>
              <w:adjustRightInd w:val="0"/>
              <w:jc w:val="center"/>
            </w:pPr>
            <w:r w:rsidRPr="00713FC0">
              <w:t>6.7.2 VENDOR</w:t>
            </w:r>
            <w:r>
              <w:t>’</w:t>
            </w:r>
            <w:r w:rsidRPr="00713FC0">
              <w:t>S {BIDDER</w:t>
            </w:r>
            <w:r>
              <w:t>’</w:t>
            </w:r>
            <w:r w:rsidRPr="00713FC0">
              <w:t>S} STATE-SUPPLIED PRICE SHEET</w:t>
            </w:r>
          </w:p>
        </w:tc>
        <w:tc>
          <w:tcPr>
            <w:tcW w:w="7200" w:type="dxa"/>
            <w:tcBorders>
              <w:top w:val="single" w:sz="4" w:space="0" w:color="auto"/>
              <w:left w:val="single" w:sz="4" w:space="0" w:color="auto"/>
              <w:bottom w:val="single" w:sz="4" w:space="0" w:color="auto"/>
              <w:right w:val="single" w:sz="4" w:space="0" w:color="auto"/>
            </w:tcBorders>
          </w:tcPr>
          <w:p w14:paraId="762622CC" w14:textId="77777777" w:rsidR="00390FDE" w:rsidRPr="00DF3633" w:rsidRDefault="00390FDE" w:rsidP="007A5827">
            <w:pPr>
              <w:tabs>
                <w:tab w:val="left" w:pos="0"/>
              </w:tabs>
              <w:overflowPunct w:val="0"/>
              <w:autoSpaceDE w:val="0"/>
              <w:autoSpaceDN w:val="0"/>
              <w:adjustRightInd w:val="0"/>
              <w:jc w:val="both"/>
              <w:rPr>
                <w:b/>
              </w:rPr>
            </w:pPr>
            <w:r w:rsidRPr="00DF3633">
              <w:rPr>
                <w:b/>
              </w:rPr>
              <w:t>Please indicate what costs if any should be excluded from the PMPM fees as cost reimbursable / pass-through expenses, for example: postage and printing costs.</w:t>
            </w:r>
          </w:p>
          <w:p w14:paraId="3011D4B6" w14:textId="77777777" w:rsidR="00390FDE" w:rsidRPr="00DF3633" w:rsidRDefault="00390FDE" w:rsidP="007A5827">
            <w:pPr>
              <w:tabs>
                <w:tab w:val="left" w:pos="0"/>
              </w:tabs>
              <w:overflowPunct w:val="0"/>
              <w:autoSpaceDE w:val="0"/>
              <w:autoSpaceDN w:val="0"/>
              <w:adjustRightInd w:val="0"/>
              <w:jc w:val="both"/>
              <w:rPr>
                <w:b/>
              </w:rPr>
            </w:pPr>
          </w:p>
          <w:p w14:paraId="4EFDE56E" w14:textId="22F0460A" w:rsidR="00E12BB9" w:rsidRDefault="004164C6" w:rsidP="007A5827">
            <w:pPr>
              <w:tabs>
                <w:tab w:val="left" w:pos="0"/>
              </w:tabs>
              <w:overflowPunct w:val="0"/>
              <w:autoSpaceDE w:val="0"/>
              <w:autoSpaceDN w:val="0"/>
              <w:adjustRightInd w:val="0"/>
              <w:jc w:val="both"/>
            </w:pPr>
            <w:r w:rsidRPr="009766A7">
              <w:t>Print</w:t>
            </w:r>
            <w:r>
              <w:t xml:space="preserve">ing and postage will be paid through a pass through price line.  Please see “T1392 Revised Price Sheet </w:t>
            </w:r>
            <w:r w:rsidR="00F24EFF">
              <w:t>10.7</w:t>
            </w:r>
            <w:r>
              <w:t>.2020” which includes price line 12 for these costs.  The Vendor {</w:t>
            </w:r>
            <w:r w:rsidR="002305EE">
              <w:t>Bidder</w:t>
            </w:r>
            <w:r>
              <w:t>} is not to enter a price on this price line.</w:t>
            </w:r>
          </w:p>
          <w:p w14:paraId="7E69DC20" w14:textId="4F998130" w:rsidR="004164C6" w:rsidRPr="00DF3633" w:rsidRDefault="004164C6" w:rsidP="007A5827">
            <w:pPr>
              <w:tabs>
                <w:tab w:val="left" w:pos="0"/>
              </w:tabs>
              <w:overflowPunct w:val="0"/>
              <w:autoSpaceDE w:val="0"/>
              <w:autoSpaceDN w:val="0"/>
              <w:adjustRightInd w:val="0"/>
              <w:jc w:val="both"/>
            </w:pPr>
          </w:p>
        </w:tc>
      </w:tr>
      <w:tr w:rsidR="00390FDE" w:rsidRPr="002E7014" w14:paraId="57A5DDA9" w14:textId="77777777" w:rsidTr="19E0F00C">
        <w:tc>
          <w:tcPr>
            <w:tcW w:w="877" w:type="dxa"/>
            <w:tcBorders>
              <w:top w:val="single" w:sz="4" w:space="0" w:color="auto"/>
              <w:left w:val="single" w:sz="4" w:space="0" w:color="auto"/>
              <w:bottom w:val="single" w:sz="4" w:space="0" w:color="auto"/>
              <w:right w:val="single" w:sz="4" w:space="0" w:color="auto"/>
            </w:tcBorders>
          </w:tcPr>
          <w:p w14:paraId="2CD5F7F1" w14:textId="65342005" w:rsidR="00390FDE" w:rsidRPr="00C40BDE" w:rsidRDefault="0024172A" w:rsidP="00DB2104">
            <w:pPr>
              <w:tabs>
                <w:tab w:val="left" w:pos="0"/>
              </w:tabs>
              <w:autoSpaceDN w:val="0"/>
              <w:jc w:val="center"/>
            </w:pPr>
            <w:r>
              <w:t>3</w:t>
            </w:r>
            <w:r w:rsidR="00DB2104">
              <w:t>50</w:t>
            </w:r>
          </w:p>
        </w:tc>
        <w:tc>
          <w:tcPr>
            <w:tcW w:w="2160" w:type="dxa"/>
            <w:tcBorders>
              <w:top w:val="single" w:sz="4" w:space="0" w:color="auto"/>
              <w:left w:val="single" w:sz="4" w:space="0" w:color="auto"/>
              <w:bottom w:val="single" w:sz="4" w:space="0" w:color="auto"/>
              <w:right w:val="single" w:sz="4" w:space="0" w:color="auto"/>
            </w:tcBorders>
          </w:tcPr>
          <w:p w14:paraId="2795A0B5" w14:textId="77777777" w:rsidR="00390FDE" w:rsidRPr="00713FC0" w:rsidRDefault="00390FDE" w:rsidP="007A5827">
            <w:pPr>
              <w:tabs>
                <w:tab w:val="left" w:pos="0"/>
              </w:tabs>
              <w:overflowPunct w:val="0"/>
              <w:autoSpaceDE w:val="0"/>
              <w:autoSpaceDN w:val="0"/>
              <w:adjustRightInd w:val="0"/>
              <w:jc w:val="center"/>
            </w:pPr>
            <w:r w:rsidRPr="00713FC0">
              <w:t>7.1 DOCUMENTS REQUIRED BEFORE BLANKET P.O. AWARD</w:t>
            </w:r>
          </w:p>
        </w:tc>
        <w:tc>
          <w:tcPr>
            <w:tcW w:w="7200" w:type="dxa"/>
            <w:tcBorders>
              <w:top w:val="single" w:sz="4" w:space="0" w:color="auto"/>
              <w:left w:val="single" w:sz="4" w:space="0" w:color="auto"/>
              <w:bottom w:val="single" w:sz="4" w:space="0" w:color="auto"/>
              <w:right w:val="single" w:sz="4" w:space="0" w:color="auto"/>
            </w:tcBorders>
          </w:tcPr>
          <w:p w14:paraId="32431686" w14:textId="77777777" w:rsidR="00390FDE" w:rsidRDefault="00390FDE" w:rsidP="007A5827">
            <w:pPr>
              <w:tabs>
                <w:tab w:val="left" w:pos="0"/>
              </w:tabs>
              <w:overflowPunct w:val="0"/>
              <w:autoSpaceDE w:val="0"/>
              <w:autoSpaceDN w:val="0"/>
              <w:adjustRightInd w:val="0"/>
              <w:jc w:val="both"/>
              <w:rPr>
                <w:b/>
              </w:rPr>
            </w:pPr>
            <w:r w:rsidRPr="00272D0C">
              <w:rPr>
                <w:b/>
              </w:rPr>
              <w:t>Please confirm that the following documents shoul</w:t>
            </w:r>
            <w:r>
              <w:rPr>
                <w:b/>
              </w:rPr>
              <w:t>d not be included in the Bidder’</w:t>
            </w:r>
            <w:r w:rsidRPr="00272D0C">
              <w:rPr>
                <w:b/>
              </w:rPr>
              <w:t>s quote/proposal and will be required upon contract award only: Chapter 51, Affirmative Action Report and Insurance Certificates</w:t>
            </w:r>
          </w:p>
          <w:p w14:paraId="52C3D331" w14:textId="77777777" w:rsidR="00390FDE" w:rsidRDefault="00390FDE" w:rsidP="007A5827">
            <w:pPr>
              <w:tabs>
                <w:tab w:val="left" w:pos="0"/>
              </w:tabs>
              <w:overflowPunct w:val="0"/>
              <w:autoSpaceDE w:val="0"/>
              <w:autoSpaceDN w:val="0"/>
              <w:adjustRightInd w:val="0"/>
              <w:jc w:val="both"/>
              <w:rPr>
                <w:b/>
              </w:rPr>
            </w:pPr>
          </w:p>
          <w:p w14:paraId="400F7E6D" w14:textId="6C8741C9" w:rsidR="00390FDE" w:rsidRDefault="052B7546" w:rsidP="007A5827">
            <w:pPr>
              <w:tabs>
                <w:tab w:val="left" w:pos="0"/>
              </w:tabs>
              <w:overflowPunct w:val="0"/>
              <w:autoSpaceDE w:val="0"/>
              <w:autoSpaceDN w:val="0"/>
              <w:adjustRightInd w:val="0"/>
              <w:jc w:val="both"/>
            </w:pPr>
            <w:r>
              <w:t xml:space="preserve">Chapter 51 and Affirmative </w:t>
            </w:r>
            <w:r w:rsidR="003135C5">
              <w:t>Action are</w:t>
            </w:r>
            <w:r w:rsidR="0025100D">
              <w:t xml:space="preserve"> not required with the Quote</w:t>
            </w:r>
            <w:r w:rsidR="008B6E20">
              <w:t>;</w:t>
            </w:r>
            <w:r w:rsidR="0025100D">
              <w:t xml:space="preserve"> however, they will be required prior to award</w:t>
            </w:r>
            <w:r w:rsidR="00390FDE">
              <w:t xml:space="preserve">. </w:t>
            </w:r>
            <w:r w:rsidR="4DF4C107">
              <w:t>Insurance Certifi</w:t>
            </w:r>
            <w:r w:rsidR="0B45E038">
              <w:t>c</w:t>
            </w:r>
            <w:r w:rsidR="4DF4C107">
              <w:t xml:space="preserve">ates are required 30 days </w:t>
            </w:r>
            <w:r w:rsidR="00925741">
              <w:t>prior to the commencement of the Blanket P.O.</w:t>
            </w:r>
          </w:p>
          <w:p w14:paraId="6E8AA341" w14:textId="547FA5FB" w:rsidR="00E12BB9" w:rsidRPr="002E7014" w:rsidRDefault="00E12BB9" w:rsidP="007A5827">
            <w:pPr>
              <w:tabs>
                <w:tab w:val="left" w:pos="0"/>
              </w:tabs>
              <w:overflowPunct w:val="0"/>
              <w:autoSpaceDE w:val="0"/>
              <w:autoSpaceDN w:val="0"/>
              <w:adjustRightInd w:val="0"/>
              <w:jc w:val="both"/>
            </w:pPr>
          </w:p>
        </w:tc>
      </w:tr>
      <w:tr w:rsidR="00390FDE" w:rsidRPr="00C40BDE" w14:paraId="2F6CB6BF" w14:textId="77777777" w:rsidTr="19E0F00C">
        <w:tc>
          <w:tcPr>
            <w:tcW w:w="877" w:type="dxa"/>
            <w:tcBorders>
              <w:top w:val="single" w:sz="4" w:space="0" w:color="auto"/>
              <w:left w:val="single" w:sz="4" w:space="0" w:color="auto"/>
              <w:bottom w:val="single" w:sz="4" w:space="0" w:color="auto"/>
              <w:right w:val="single" w:sz="4" w:space="0" w:color="auto"/>
            </w:tcBorders>
          </w:tcPr>
          <w:p w14:paraId="6F42CEBA" w14:textId="38388DB8" w:rsidR="00390FDE" w:rsidRPr="00C40BDE" w:rsidRDefault="0024172A" w:rsidP="00DB2104">
            <w:pPr>
              <w:tabs>
                <w:tab w:val="left" w:pos="0"/>
              </w:tabs>
              <w:autoSpaceDN w:val="0"/>
              <w:jc w:val="center"/>
            </w:pPr>
            <w:r>
              <w:t>3</w:t>
            </w:r>
            <w:r w:rsidR="00DB2104">
              <w:t>51</w:t>
            </w:r>
          </w:p>
        </w:tc>
        <w:tc>
          <w:tcPr>
            <w:tcW w:w="2160" w:type="dxa"/>
            <w:tcBorders>
              <w:top w:val="single" w:sz="4" w:space="0" w:color="auto"/>
              <w:left w:val="single" w:sz="4" w:space="0" w:color="auto"/>
              <w:bottom w:val="single" w:sz="4" w:space="0" w:color="auto"/>
              <w:right w:val="single" w:sz="4" w:space="0" w:color="auto"/>
            </w:tcBorders>
          </w:tcPr>
          <w:p w14:paraId="71019686" w14:textId="77777777" w:rsidR="00390FDE" w:rsidRPr="00713FC0" w:rsidRDefault="00390FDE" w:rsidP="007A5827">
            <w:pPr>
              <w:tabs>
                <w:tab w:val="left" w:pos="0"/>
              </w:tabs>
              <w:overflowPunct w:val="0"/>
              <w:autoSpaceDE w:val="0"/>
              <w:autoSpaceDN w:val="0"/>
              <w:adjustRightInd w:val="0"/>
              <w:jc w:val="center"/>
            </w:pPr>
            <w:r w:rsidRPr="00713FC0">
              <w:t>SSTC 4.1 (Indemnification)</w:t>
            </w:r>
          </w:p>
        </w:tc>
        <w:tc>
          <w:tcPr>
            <w:tcW w:w="7200" w:type="dxa"/>
            <w:tcBorders>
              <w:top w:val="single" w:sz="4" w:space="0" w:color="auto"/>
              <w:left w:val="single" w:sz="4" w:space="0" w:color="auto"/>
              <w:bottom w:val="single" w:sz="4" w:space="0" w:color="auto"/>
              <w:right w:val="single" w:sz="4" w:space="0" w:color="auto"/>
            </w:tcBorders>
          </w:tcPr>
          <w:p w14:paraId="1B2E9581" w14:textId="77777777" w:rsidR="00390FDE" w:rsidRPr="006634AC" w:rsidRDefault="00390FDE" w:rsidP="007A5827">
            <w:pPr>
              <w:tabs>
                <w:tab w:val="left" w:pos="0"/>
              </w:tabs>
              <w:overflowPunct w:val="0"/>
              <w:autoSpaceDE w:val="0"/>
              <w:autoSpaceDN w:val="0"/>
              <w:adjustRightInd w:val="0"/>
              <w:jc w:val="both"/>
              <w:rPr>
                <w:b/>
              </w:rPr>
            </w:pPr>
            <w:r w:rsidRPr="006634AC">
              <w:rPr>
                <w:b/>
              </w:rPr>
              <w:t>Will the State consider limiting vendor liability under the indemnification provision to damages directly resulting from vendor’s own negligent acts or omissions? In accordance with equitable principles and industry standards, Vendor respectfully requests that its indemnification obligations be limited to situations involving Vendor’s fault or negligence in the performance of its contractual duties.</w:t>
            </w:r>
          </w:p>
          <w:p w14:paraId="10824317" w14:textId="77777777" w:rsidR="00AB66C3" w:rsidRPr="006634AC" w:rsidRDefault="00AB66C3" w:rsidP="007A5827">
            <w:pPr>
              <w:tabs>
                <w:tab w:val="left" w:pos="0"/>
              </w:tabs>
              <w:overflowPunct w:val="0"/>
              <w:autoSpaceDE w:val="0"/>
              <w:autoSpaceDN w:val="0"/>
              <w:adjustRightInd w:val="0"/>
              <w:jc w:val="both"/>
              <w:rPr>
                <w:b/>
              </w:rPr>
            </w:pPr>
          </w:p>
          <w:p w14:paraId="6817A960" w14:textId="77777777" w:rsidR="00AB66C3" w:rsidRDefault="0025100D" w:rsidP="007A5827">
            <w:pPr>
              <w:tabs>
                <w:tab w:val="left" w:pos="0"/>
              </w:tabs>
              <w:overflowPunct w:val="0"/>
              <w:autoSpaceDE w:val="0"/>
              <w:autoSpaceDN w:val="0"/>
              <w:adjustRightInd w:val="0"/>
              <w:jc w:val="both"/>
            </w:pPr>
            <w:r w:rsidRPr="009766A7">
              <w:t xml:space="preserve">The State does not accept the proposed modification.  As SSTC 4.1(A) currently reads, the Vendor {Contractor} is required to indemnify the State for </w:t>
            </w:r>
            <w:r w:rsidR="00BC5AB1" w:rsidRPr="009766A7">
              <w:t>“</w:t>
            </w:r>
            <w:r w:rsidR="00BC5AB1" w:rsidRPr="006634AC">
              <w:t>claims, demands, suits, actions, recoveries, judgments and costs and expenses in connection</w:t>
            </w:r>
            <w:r w:rsidR="00BC5AB1">
              <w:t xml:space="preserve"> therewith which shall arise from or result directly or indirectly from the work and/or materials supplied under this contract…”</w:t>
            </w:r>
            <w:r w:rsidR="00A8259F">
              <w:t xml:space="preserve"> The State believes that this is the appropriate formulation for the indemnity </w:t>
            </w:r>
            <w:r w:rsidR="00825DB8">
              <w:t xml:space="preserve">clause. See </w:t>
            </w:r>
            <w:r w:rsidR="00825DB8" w:rsidRPr="009766A7">
              <w:rPr>
                <w:u w:val="single"/>
              </w:rPr>
              <w:t>Ramos v. BFI</w:t>
            </w:r>
            <w:r w:rsidR="00825DB8">
              <w:t>, 103 N.J. 177 (1986).</w:t>
            </w:r>
          </w:p>
          <w:p w14:paraId="64F894AE" w14:textId="0F7A7643" w:rsidR="00E12BB9" w:rsidRPr="009766A7" w:rsidRDefault="00E12BB9" w:rsidP="007A5827">
            <w:pPr>
              <w:tabs>
                <w:tab w:val="left" w:pos="0"/>
              </w:tabs>
              <w:overflowPunct w:val="0"/>
              <w:autoSpaceDE w:val="0"/>
              <w:autoSpaceDN w:val="0"/>
              <w:adjustRightInd w:val="0"/>
              <w:jc w:val="both"/>
              <w:rPr>
                <w:b/>
                <w:highlight w:val="cyan"/>
              </w:rPr>
            </w:pPr>
          </w:p>
        </w:tc>
      </w:tr>
      <w:tr w:rsidR="00702FFE" w14:paraId="71123B78" w14:textId="77777777" w:rsidTr="19E0F00C">
        <w:tc>
          <w:tcPr>
            <w:tcW w:w="877" w:type="dxa"/>
            <w:tcBorders>
              <w:top w:val="single" w:sz="4" w:space="0" w:color="auto"/>
              <w:left w:val="single" w:sz="4" w:space="0" w:color="auto"/>
              <w:bottom w:val="single" w:sz="4" w:space="0" w:color="auto"/>
              <w:right w:val="single" w:sz="4" w:space="0" w:color="auto"/>
            </w:tcBorders>
          </w:tcPr>
          <w:p w14:paraId="6A345D5A" w14:textId="078FFA97" w:rsidR="00702FFE" w:rsidRPr="00C40BDE" w:rsidRDefault="00BB1171" w:rsidP="00DB2104">
            <w:pPr>
              <w:tabs>
                <w:tab w:val="left" w:pos="0"/>
              </w:tabs>
              <w:autoSpaceDN w:val="0"/>
              <w:jc w:val="center"/>
            </w:pPr>
            <w:r>
              <w:t>3</w:t>
            </w:r>
            <w:r w:rsidR="00DB2104">
              <w:t>52</w:t>
            </w:r>
          </w:p>
        </w:tc>
        <w:tc>
          <w:tcPr>
            <w:tcW w:w="2160" w:type="dxa"/>
            <w:tcBorders>
              <w:top w:val="single" w:sz="4" w:space="0" w:color="auto"/>
              <w:left w:val="single" w:sz="4" w:space="0" w:color="auto"/>
              <w:bottom w:val="single" w:sz="4" w:space="0" w:color="auto"/>
              <w:right w:val="single" w:sz="4" w:space="0" w:color="auto"/>
            </w:tcBorders>
          </w:tcPr>
          <w:p w14:paraId="75EE2719" w14:textId="38A45023" w:rsidR="00702FFE" w:rsidRPr="00713FC0" w:rsidRDefault="002751D3" w:rsidP="00713FC0">
            <w:pPr>
              <w:tabs>
                <w:tab w:val="left" w:pos="0"/>
              </w:tabs>
              <w:overflowPunct w:val="0"/>
              <w:autoSpaceDE w:val="0"/>
              <w:autoSpaceDN w:val="0"/>
              <w:adjustRightInd w:val="0"/>
              <w:jc w:val="center"/>
            </w:pPr>
            <w:r w:rsidRPr="002751D3">
              <w:t>Section 9 Clause 4.1</w:t>
            </w:r>
          </w:p>
        </w:tc>
        <w:tc>
          <w:tcPr>
            <w:tcW w:w="7200" w:type="dxa"/>
            <w:tcBorders>
              <w:top w:val="single" w:sz="4" w:space="0" w:color="auto"/>
              <w:left w:val="single" w:sz="4" w:space="0" w:color="auto"/>
              <w:bottom w:val="single" w:sz="4" w:space="0" w:color="auto"/>
              <w:right w:val="single" w:sz="4" w:space="0" w:color="auto"/>
            </w:tcBorders>
          </w:tcPr>
          <w:p w14:paraId="0A98E8EF" w14:textId="1983363F" w:rsidR="00500953" w:rsidRPr="006634AC" w:rsidRDefault="00500953" w:rsidP="005663AD">
            <w:pPr>
              <w:tabs>
                <w:tab w:val="left" w:pos="0"/>
              </w:tabs>
              <w:overflowPunct w:val="0"/>
              <w:autoSpaceDE w:val="0"/>
              <w:autoSpaceDN w:val="0"/>
              <w:adjustRightInd w:val="0"/>
              <w:jc w:val="both"/>
              <w:rPr>
                <w:b/>
                <w:i/>
              </w:rPr>
            </w:pPr>
            <w:r w:rsidRPr="006634AC">
              <w:rPr>
                <w:b/>
                <w:i/>
              </w:rPr>
              <w:t>Note: This question has been paraphrased in the interest of readability and clarity.</w:t>
            </w:r>
          </w:p>
          <w:p w14:paraId="272CBFF0" w14:textId="77777777" w:rsidR="00500953" w:rsidRPr="006634AC" w:rsidRDefault="00500953" w:rsidP="005663AD">
            <w:pPr>
              <w:tabs>
                <w:tab w:val="left" w:pos="0"/>
              </w:tabs>
              <w:overflowPunct w:val="0"/>
              <w:autoSpaceDE w:val="0"/>
              <w:autoSpaceDN w:val="0"/>
              <w:adjustRightInd w:val="0"/>
              <w:jc w:val="both"/>
              <w:rPr>
                <w:b/>
              </w:rPr>
            </w:pPr>
          </w:p>
          <w:p w14:paraId="318554BB" w14:textId="77777777" w:rsidR="00AB66C3" w:rsidRPr="006634AC" w:rsidRDefault="002751D3" w:rsidP="00500953">
            <w:pPr>
              <w:tabs>
                <w:tab w:val="left" w:pos="0"/>
              </w:tabs>
              <w:overflowPunct w:val="0"/>
              <w:autoSpaceDE w:val="0"/>
              <w:autoSpaceDN w:val="0"/>
              <w:adjustRightInd w:val="0"/>
              <w:jc w:val="both"/>
              <w:rPr>
                <w:b/>
              </w:rPr>
            </w:pPr>
            <w:r w:rsidRPr="006634AC">
              <w:rPr>
                <w:b/>
              </w:rPr>
              <w:t xml:space="preserve">Will the State modify this section as shown, in order to provide a commercially reasonable indemnification? </w:t>
            </w:r>
            <w:r w:rsidR="00500953" w:rsidRPr="006634AC">
              <w:rPr>
                <w:b/>
              </w:rPr>
              <w:t>“</w:t>
            </w:r>
            <w:r w:rsidRPr="006634AC">
              <w:rPr>
                <w:b/>
              </w:rPr>
              <w:t>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CROSS OUT (or indirectly) from the Bidder/</w:t>
            </w:r>
            <w:r w:rsidR="00500953" w:rsidRPr="006634AC">
              <w:rPr>
                <w:b/>
              </w:rPr>
              <w:t>Contractor’s</w:t>
            </w:r>
            <w:r w:rsidRPr="006634AC">
              <w:rPr>
                <w:b/>
              </w:rPr>
              <w:t xml:space="preserve"> negligence or willful misconduct regarding the work and/or materials supplied under this contract, including liability of any nature or kind for or on account of the use of any copyrighted or </w:t>
            </w:r>
            <w:proofErr w:type="spellStart"/>
            <w:r w:rsidRPr="006634AC">
              <w:rPr>
                <w:b/>
              </w:rPr>
              <w:t>uncopyrighted</w:t>
            </w:r>
            <w:proofErr w:type="spellEnd"/>
            <w:r w:rsidRPr="006634AC">
              <w:rPr>
                <w:b/>
              </w:rPr>
              <w:t xml:space="preserve"> composition, secret process, patented or unpatented invention, article or appliance furnished or used in th</w:t>
            </w:r>
            <w:r w:rsidR="00500953" w:rsidRPr="006634AC">
              <w:rPr>
                <w:b/>
              </w:rPr>
              <w:t>e performance of this contract;”</w:t>
            </w:r>
          </w:p>
          <w:p w14:paraId="5FDB4DF9" w14:textId="77777777" w:rsidR="00AB66C3" w:rsidRPr="006634AC" w:rsidRDefault="00AB66C3" w:rsidP="00500953">
            <w:pPr>
              <w:tabs>
                <w:tab w:val="left" w:pos="0"/>
              </w:tabs>
              <w:overflowPunct w:val="0"/>
              <w:autoSpaceDE w:val="0"/>
              <w:autoSpaceDN w:val="0"/>
              <w:adjustRightInd w:val="0"/>
              <w:jc w:val="both"/>
              <w:rPr>
                <w:b/>
              </w:rPr>
            </w:pPr>
          </w:p>
          <w:p w14:paraId="410AD1B0" w14:textId="74E98F4E" w:rsidR="00702FFE" w:rsidRDefault="00BC5AB1" w:rsidP="00500953">
            <w:pPr>
              <w:tabs>
                <w:tab w:val="left" w:pos="0"/>
              </w:tabs>
              <w:overflowPunct w:val="0"/>
              <w:autoSpaceDE w:val="0"/>
              <w:autoSpaceDN w:val="0"/>
              <w:adjustRightInd w:val="0"/>
              <w:jc w:val="both"/>
            </w:pPr>
            <w:r>
              <w:t xml:space="preserve">The State does not accept the proposed modification.   See answer to question </w:t>
            </w:r>
            <w:r w:rsidR="00780E30">
              <w:t>351</w:t>
            </w:r>
            <w:r>
              <w:t xml:space="preserve">.  </w:t>
            </w:r>
          </w:p>
          <w:p w14:paraId="4C5EEF61" w14:textId="6A61B287" w:rsidR="00E12BB9" w:rsidRPr="009766A7" w:rsidRDefault="00E12BB9" w:rsidP="00500953">
            <w:pPr>
              <w:tabs>
                <w:tab w:val="left" w:pos="0"/>
              </w:tabs>
              <w:overflowPunct w:val="0"/>
              <w:autoSpaceDE w:val="0"/>
              <w:autoSpaceDN w:val="0"/>
              <w:adjustRightInd w:val="0"/>
              <w:jc w:val="both"/>
              <w:rPr>
                <w:highlight w:val="cyan"/>
              </w:rPr>
            </w:pPr>
          </w:p>
        </w:tc>
      </w:tr>
      <w:tr w:rsidR="00F45C76" w:rsidRPr="00C40BDE" w14:paraId="248A52AC" w14:textId="77777777" w:rsidTr="19E0F00C">
        <w:tc>
          <w:tcPr>
            <w:tcW w:w="877" w:type="dxa"/>
            <w:tcBorders>
              <w:top w:val="single" w:sz="4" w:space="0" w:color="auto"/>
              <w:left w:val="single" w:sz="4" w:space="0" w:color="auto"/>
              <w:bottom w:val="single" w:sz="4" w:space="0" w:color="auto"/>
              <w:right w:val="single" w:sz="4" w:space="0" w:color="auto"/>
            </w:tcBorders>
          </w:tcPr>
          <w:p w14:paraId="32C7BB63" w14:textId="400FAF18" w:rsidR="00F45C76" w:rsidRPr="00C40BDE" w:rsidRDefault="0024172A" w:rsidP="00DB2104">
            <w:pPr>
              <w:tabs>
                <w:tab w:val="left" w:pos="0"/>
              </w:tabs>
              <w:autoSpaceDN w:val="0"/>
              <w:jc w:val="center"/>
            </w:pPr>
            <w:r>
              <w:t>3</w:t>
            </w:r>
            <w:r w:rsidR="00DB2104">
              <w:t>53</w:t>
            </w:r>
          </w:p>
        </w:tc>
        <w:tc>
          <w:tcPr>
            <w:tcW w:w="2160" w:type="dxa"/>
            <w:tcBorders>
              <w:top w:val="single" w:sz="4" w:space="0" w:color="auto"/>
              <w:left w:val="single" w:sz="4" w:space="0" w:color="auto"/>
              <w:bottom w:val="single" w:sz="4" w:space="0" w:color="auto"/>
              <w:right w:val="single" w:sz="4" w:space="0" w:color="auto"/>
            </w:tcBorders>
          </w:tcPr>
          <w:p w14:paraId="336C8E52" w14:textId="77777777" w:rsidR="00F45C76" w:rsidRPr="00713FC0" w:rsidRDefault="00F45C76" w:rsidP="007A5827">
            <w:pPr>
              <w:tabs>
                <w:tab w:val="left" w:pos="0"/>
              </w:tabs>
              <w:overflowPunct w:val="0"/>
              <w:autoSpaceDE w:val="0"/>
              <w:autoSpaceDN w:val="0"/>
              <w:adjustRightInd w:val="0"/>
              <w:jc w:val="center"/>
            </w:pPr>
            <w:r w:rsidRPr="00713FC0">
              <w:t>SSTC Section 5.7 (Termination of Contract)</w:t>
            </w:r>
          </w:p>
        </w:tc>
        <w:tc>
          <w:tcPr>
            <w:tcW w:w="7200" w:type="dxa"/>
            <w:tcBorders>
              <w:top w:val="single" w:sz="4" w:space="0" w:color="auto"/>
              <w:left w:val="single" w:sz="4" w:space="0" w:color="auto"/>
              <w:bottom w:val="single" w:sz="4" w:space="0" w:color="auto"/>
              <w:right w:val="single" w:sz="4" w:space="0" w:color="auto"/>
            </w:tcBorders>
          </w:tcPr>
          <w:p w14:paraId="715BA4B8" w14:textId="77777777" w:rsidR="00F45C76" w:rsidRPr="006634AC" w:rsidRDefault="00F45C76" w:rsidP="007A5827">
            <w:pPr>
              <w:tabs>
                <w:tab w:val="left" w:pos="0"/>
              </w:tabs>
              <w:overflowPunct w:val="0"/>
              <w:autoSpaceDE w:val="0"/>
              <w:autoSpaceDN w:val="0"/>
              <w:adjustRightInd w:val="0"/>
              <w:jc w:val="both"/>
              <w:rPr>
                <w:b/>
              </w:rPr>
            </w:pPr>
            <w:r w:rsidRPr="006634AC">
              <w:rPr>
                <w:b/>
              </w:rPr>
              <w:t>Will the State agree to provide Vendor with a 30-day-cure period, or such other time of greater or lesser length as the parties may agree to in writing, prior to any termination for cause? Vendor respectfully requests that in accordance with industry standards, common business practice, and the principles of equity and fairness, vendor be granted the opportunity to correct any alleged default prior to termination.</w:t>
            </w:r>
          </w:p>
          <w:p w14:paraId="217F436E" w14:textId="77777777" w:rsidR="006634AC" w:rsidRPr="009766A7" w:rsidRDefault="006634AC" w:rsidP="007A5827">
            <w:pPr>
              <w:tabs>
                <w:tab w:val="left" w:pos="0"/>
              </w:tabs>
              <w:overflowPunct w:val="0"/>
              <w:autoSpaceDE w:val="0"/>
              <w:autoSpaceDN w:val="0"/>
              <w:adjustRightInd w:val="0"/>
              <w:jc w:val="both"/>
              <w:rPr>
                <w:b/>
              </w:rPr>
            </w:pPr>
          </w:p>
          <w:p w14:paraId="13B549E7" w14:textId="77777777" w:rsidR="00DF3633" w:rsidRDefault="00BC5AB1">
            <w:pPr>
              <w:tabs>
                <w:tab w:val="left" w:pos="0"/>
              </w:tabs>
              <w:overflowPunct w:val="0"/>
              <w:autoSpaceDE w:val="0"/>
              <w:autoSpaceDN w:val="0"/>
              <w:adjustRightInd w:val="0"/>
              <w:jc w:val="both"/>
            </w:pPr>
            <w:r w:rsidRPr="009766A7">
              <w:t>The State does not accept the proposed modification.  There is sufficient time built into the provisions of SSTC 5.7 (B) for the Vendor {Contractor} to respond and correct issues.  The State wishes to ret</w:t>
            </w:r>
            <w:r w:rsidR="0018796A" w:rsidRPr="009766A7">
              <w:t>a</w:t>
            </w:r>
            <w:r w:rsidRPr="009766A7">
              <w:t xml:space="preserve">in the right to shorten or eliminate </w:t>
            </w:r>
            <w:r w:rsidR="009B5682" w:rsidRPr="009766A7">
              <w:t>such notice and response time periods in case of emergencies</w:t>
            </w:r>
            <w:r w:rsidRPr="009766A7">
              <w:t xml:space="preserve">.   </w:t>
            </w:r>
          </w:p>
          <w:p w14:paraId="669CB2F5" w14:textId="0C076B8A" w:rsidR="00E12BB9" w:rsidRPr="006634AC" w:rsidRDefault="00E12BB9">
            <w:pPr>
              <w:tabs>
                <w:tab w:val="left" w:pos="0"/>
              </w:tabs>
              <w:overflowPunct w:val="0"/>
              <w:autoSpaceDE w:val="0"/>
              <w:autoSpaceDN w:val="0"/>
              <w:adjustRightInd w:val="0"/>
              <w:jc w:val="both"/>
              <w:rPr>
                <w:b/>
              </w:rPr>
            </w:pPr>
          </w:p>
        </w:tc>
      </w:tr>
      <w:tr w:rsidR="00F45C76" w:rsidRPr="00C40BDE" w14:paraId="55A6C862" w14:textId="77777777" w:rsidTr="19E0F00C">
        <w:tc>
          <w:tcPr>
            <w:tcW w:w="877" w:type="dxa"/>
            <w:tcBorders>
              <w:top w:val="single" w:sz="4" w:space="0" w:color="auto"/>
              <w:left w:val="single" w:sz="4" w:space="0" w:color="auto"/>
              <w:bottom w:val="single" w:sz="4" w:space="0" w:color="auto"/>
              <w:right w:val="single" w:sz="4" w:space="0" w:color="auto"/>
            </w:tcBorders>
          </w:tcPr>
          <w:p w14:paraId="69925903" w14:textId="505646F5" w:rsidR="00F45C76" w:rsidRPr="00C40BDE" w:rsidRDefault="0024172A" w:rsidP="00DB2104">
            <w:pPr>
              <w:tabs>
                <w:tab w:val="left" w:pos="0"/>
              </w:tabs>
              <w:autoSpaceDN w:val="0"/>
              <w:jc w:val="center"/>
            </w:pPr>
            <w:r>
              <w:lastRenderedPageBreak/>
              <w:t>3</w:t>
            </w:r>
            <w:r w:rsidR="00DB2104">
              <w:t>54</w:t>
            </w:r>
          </w:p>
        </w:tc>
        <w:tc>
          <w:tcPr>
            <w:tcW w:w="2160" w:type="dxa"/>
            <w:tcBorders>
              <w:top w:val="single" w:sz="4" w:space="0" w:color="auto"/>
              <w:left w:val="single" w:sz="4" w:space="0" w:color="auto"/>
              <w:bottom w:val="single" w:sz="4" w:space="0" w:color="auto"/>
              <w:right w:val="single" w:sz="4" w:space="0" w:color="auto"/>
            </w:tcBorders>
          </w:tcPr>
          <w:p w14:paraId="2E6DC1B3" w14:textId="77777777" w:rsidR="00F45C76" w:rsidRPr="00713FC0" w:rsidRDefault="00F45C76" w:rsidP="007A5827">
            <w:pPr>
              <w:tabs>
                <w:tab w:val="left" w:pos="0"/>
                <w:tab w:val="left" w:pos="215"/>
              </w:tabs>
              <w:overflowPunct w:val="0"/>
              <w:autoSpaceDE w:val="0"/>
              <w:autoSpaceDN w:val="0"/>
              <w:adjustRightInd w:val="0"/>
              <w:jc w:val="center"/>
            </w:pPr>
            <w:r w:rsidRPr="00713FC0">
              <w:t>SSTC Section 5.7 (Termination of Contract)</w:t>
            </w:r>
          </w:p>
        </w:tc>
        <w:tc>
          <w:tcPr>
            <w:tcW w:w="7200" w:type="dxa"/>
            <w:tcBorders>
              <w:top w:val="single" w:sz="4" w:space="0" w:color="auto"/>
              <w:left w:val="single" w:sz="4" w:space="0" w:color="auto"/>
              <w:bottom w:val="single" w:sz="4" w:space="0" w:color="auto"/>
              <w:right w:val="single" w:sz="4" w:space="0" w:color="auto"/>
            </w:tcBorders>
          </w:tcPr>
          <w:p w14:paraId="67963342" w14:textId="77777777" w:rsidR="00F45C76" w:rsidRPr="006634AC" w:rsidRDefault="00F45C76" w:rsidP="007A5827">
            <w:pPr>
              <w:tabs>
                <w:tab w:val="left" w:pos="0"/>
              </w:tabs>
              <w:overflowPunct w:val="0"/>
              <w:autoSpaceDE w:val="0"/>
              <w:autoSpaceDN w:val="0"/>
              <w:adjustRightInd w:val="0"/>
              <w:jc w:val="both"/>
              <w:rPr>
                <w:b/>
              </w:rPr>
            </w:pPr>
            <w:r w:rsidRPr="006634AC">
              <w:rPr>
                <w:b/>
              </w:rPr>
              <w:t>In the event that the State terminates the contract in part or materially de-scopes the project, will the State agree to negotiate an equitable adjustment of pricing. Because vendor’s pricing is offered on the assumption that vendor will be providing the full range of services requested in this RFP, vendor respectfully requests that, in the event of any termination in part, the State be willing to negotiate equitable pricing appropriate to the restructured deal.</w:t>
            </w:r>
          </w:p>
          <w:p w14:paraId="2B6BE3D5" w14:textId="77777777" w:rsidR="00AB66C3" w:rsidRPr="009766A7" w:rsidRDefault="00AB66C3" w:rsidP="007A5827">
            <w:pPr>
              <w:tabs>
                <w:tab w:val="left" w:pos="0"/>
              </w:tabs>
              <w:overflowPunct w:val="0"/>
              <w:autoSpaceDE w:val="0"/>
              <w:autoSpaceDN w:val="0"/>
              <w:adjustRightInd w:val="0"/>
              <w:jc w:val="both"/>
              <w:rPr>
                <w:b/>
              </w:rPr>
            </w:pPr>
          </w:p>
          <w:p w14:paraId="05C539A0" w14:textId="78BD5D94" w:rsidR="00DF3633" w:rsidRDefault="009B5682" w:rsidP="007A5827">
            <w:pPr>
              <w:tabs>
                <w:tab w:val="left" w:pos="0"/>
              </w:tabs>
              <w:overflowPunct w:val="0"/>
              <w:autoSpaceDE w:val="0"/>
              <w:autoSpaceDN w:val="0"/>
              <w:adjustRightInd w:val="0"/>
              <w:jc w:val="both"/>
            </w:pPr>
            <w:r w:rsidRPr="009766A7">
              <w:t xml:space="preserve"> The State does not accept the proposed modification.   This issue is covered by SSTC 5.7 (D)</w:t>
            </w:r>
            <w:r w:rsidR="00336CA2">
              <w:t xml:space="preserve"> which allows equitable adjustments and reasonable compensation for the Vendor {Contractor</w:t>
            </w:r>
            <w:r w:rsidR="00A337F1">
              <w:t>}</w:t>
            </w:r>
            <w:r w:rsidRPr="009766A7">
              <w:t xml:space="preserve">. </w:t>
            </w:r>
            <w:r w:rsidR="00BD221B" w:rsidRPr="009766A7">
              <w:t>Also see SSTC 5.4 (B) State’s Option to Reduce Scope of Work.</w:t>
            </w:r>
          </w:p>
          <w:p w14:paraId="43ACC24C" w14:textId="00C0F6B5" w:rsidR="00E12BB9" w:rsidRPr="009766A7" w:rsidRDefault="00E12BB9" w:rsidP="007A5827">
            <w:pPr>
              <w:tabs>
                <w:tab w:val="left" w:pos="0"/>
              </w:tabs>
              <w:overflowPunct w:val="0"/>
              <w:autoSpaceDE w:val="0"/>
              <w:autoSpaceDN w:val="0"/>
              <w:adjustRightInd w:val="0"/>
              <w:jc w:val="both"/>
            </w:pPr>
          </w:p>
        </w:tc>
      </w:tr>
      <w:tr w:rsidR="00390FDE" w:rsidRPr="00C40BDE" w14:paraId="77F2744D" w14:textId="77777777" w:rsidTr="19E0F00C">
        <w:tc>
          <w:tcPr>
            <w:tcW w:w="877" w:type="dxa"/>
            <w:tcBorders>
              <w:top w:val="single" w:sz="4" w:space="0" w:color="auto"/>
              <w:left w:val="single" w:sz="4" w:space="0" w:color="auto"/>
              <w:bottom w:val="single" w:sz="4" w:space="0" w:color="auto"/>
              <w:right w:val="single" w:sz="4" w:space="0" w:color="auto"/>
            </w:tcBorders>
          </w:tcPr>
          <w:p w14:paraId="4D415B84" w14:textId="57797E6E" w:rsidR="00390FDE" w:rsidRPr="00C40BDE" w:rsidRDefault="0024172A" w:rsidP="00DB2104">
            <w:pPr>
              <w:tabs>
                <w:tab w:val="left" w:pos="0"/>
              </w:tabs>
              <w:autoSpaceDN w:val="0"/>
              <w:jc w:val="center"/>
            </w:pPr>
            <w:r>
              <w:t>3</w:t>
            </w:r>
            <w:r w:rsidR="00DB2104">
              <w:t>55</w:t>
            </w:r>
          </w:p>
        </w:tc>
        <w:tc>
          <w:tcPr>
            <w:tcW w:w="2160" w:type="dxa"/>
            <w:tcBorders>
              <w:top w:val="single" w:sz="4" w:space="0" w:color="auto"/>
              <w:left w:val="single" w:sz="4" w:space="0" w:color="auto"/>
              <w:bottom w:val="single" w:sz="4" w:space="0" w:color="auto"/>
              <w:right w:val="single" w:sz="4" w:space="0" w:color="auto"/>
            </w:tcBorders>
          </w:tcPr>
          <w:p w14:paraId="5F60A939" w14:textId="77777777" w:rsidR="00390FDE" w:rsidRPr="00713FC0" w:rsidRDefault="00390FDE" w:rsidP="007A5827">
            <w:pPr>
              <w:tabs>
                <w:tab w:val="left" w:pos="0"/>
              </w:tabs>
              <w:overflowPunct w:val="0"/>
              <w:autoSpaceDE w:val="0"/>
              <w:autoSpaceDN w:val="0"/>
              <w:adjustRightInd w:val="0"/>
              <w:jc w:val="center"/>
            </w:pPr>
            <w:r w:rsidRPr="00713FC0">
              <w:t>SSTC Section 5.7 (Termination of Contract)</w:t>
            </w:r>
          </w:p>
        </w:tc>
        <w:tc>
          <w:tcPr>
            <w:tcW w:w="7200" w:type="dxa"/>
            <w:tcBorders>
              <w:top w:val="single" w:sz="4" w:space="0" w:color="auto"/>
              <w:left w:val="single" w:sz="4" w:space="0" w:color="auto"/>
              <w:bottom w:val="single" w:sz="4" w:space="0" w:color="auto"/>
              <w:right w:val="single" w:sz="4" w:space="0" w:color="auto"/>
            </w:tcBorders>
          </w:tcPr>
          <w:p w14:paraId="42BDBD7A" w14:textId="2BC4F4C0" w:rsidR="00390FDE" w:rsidRPr="009766A7" w:rsidRDefault="00390FDE" w:rsidP="007A5827">
            <w:pPr>
              <w:tabs>
                <w:tab w:val="left" w:pos="0"/>
              </w:tabs>
              <w:overflowPunct w:val="0"/>
              <w:autoSpaceDE w:val="0"/>
              <w:autoSpaceDN w:val="0"/>
              <w:adjustRightInd w:val="0"/>
              <w:jc w:val="both"/>
              <w:rPr>
                <w:b/>
              </w:rPr>
            </w:pPr>
            <w:r w:rsidRPr="006634AC">
              <w:rPr>
                <w:b/>
              </w:rPr>
              <w:t>Will the State agree to compensate Vendor for any unamortized costs and reasonable wind-down costs in the event that the state cancels for any reason other than vendor default? Vendor respectfully requests that in the event of any termination for reasons other than default by Vendor, the State reimburse Vendor for the unamortized costs of investments that Vendor undertook in reliance on its agreement with the State.</w:t>
            </w:r>
          </w:p>
          <w:p w14:paraId="3DEE3368" w14:textId="08D27945" w:rsidR="00DF3633" w:rsidRPr="009766A7" w:rsidRDefault="00DF3633" w:rsidP="007A5827">
            <w:pPr>
              <w:tabs>
                <w:tab w:val="left" w:pos="0"/>
              </w:tabs>
              <w:overflowPunct w:val="0"/>
              <w:autoSpaceDE w:val="0"/>
              <w:autoSpaceDN w:val="0"/>
              <w:adjustRightInd w:val="0"/>
              <w:jc w:val="both"/>
              <w:rPr>
                <w:b/>
              </w:rPr>
            </w:pPr>
          </w:p>
          <w:p w14:paraId="62AC20FA" w14:textId="77777777" w:rsidR="00AB66C3" w:rsidRDefault="009B5682">
            <w:pPr>
              <w:tabs>
                <w:tab w:val="left" w:pos="0"/>
              </w:tabs>
              <w:overflowPunct w:val="0"/>
              <w:autoSpaceDE w:val="0"/>
              <w:autoSpaceDN w:val="0"/>
              <w:adjustRightInd w:val="0"/>
              <w:jc w:val="both"/>
            </w:pPr>
            <w:r w:rsidRPr="009766A7">
              <w:t>The State does not accept the proposed modification.  This issue is covered by SSTC 5.7(D).</w:t>
            </w:r>
          </w:p>
          <w:p w14:paraId="1A48DA7C" w14:textId="4161DEC6" w:rsidR="00E12BB9" w:rsidRPr="009766A7" w:rsidRDefault="00E12BB9">
            <w:pPr>
              <w:tabs>
                <w:tab w:val="left" w:pos="0"/>
              </w:tabs>
              <w:overflowPunct w:val="0"/>
              <w:autoSpaceDE w:val="0"/>
              <w:autoSpaceDN w:val="0"/>
              <w:adjustRightInd w:val="0"/>
              <w:jc w:val="both"/>
              <w:rPr>
                <w:highlight w:val="cyan"/>
              </w:rPr>
            </w:pPr>
          </w:p>
        </w:tc>
      </w:tr>
      <w:tr w:rsidR="00702FFE" w14:paraId="2A3DE760" w14:textId="77777777" w:rsidTr="19E0F00C">
        <w:tc>
          <w:tcPr>
            <w:tcW w:w="877" w:type="dxa"/>
            <w:tcBorders>
              <w:top w:val="single" w:sz="4" w:space="0" w:color="auto"/>
              <w:left w:val="single" w:sz="4" w:space="0" w:color="auto"/>
              <w:bottom w:val="single" w:sz="4" w:space="0" w:color="auto"/>
              <w:right w:val="single" w:sz="4" w:space="0" w:color="auto"/>
            </w:tcBorders>
          </w:tcPr>
          <w:p w14:paraId="638065A0" w14:textId="354C7283" w:rsidR="00702FFE" w:rsidRPr="00C40BDE" w:rsidRDefault="0024172A" w:rsidP="00DB2104">
            <w:pPr>
              <w:tabs>
                <w:tab w:val="left" w:pos="0"/>
              </w:tabs>
              <w:autoSpaceDN w:val="0"/>
              <w:jc w:val="center"/>
            </w:pPr>
            <w:r>
              <w:t>3</w:t>
            </w:r>
            <w:r w:rsidR="00DB2104">
              <w:t>56</w:t>
            </w:r>
          </w:p>
        </w:tc>
        <w:tc>
          <w:tcPr>
            <w:tcW w:w="2160" w:type="dxa"/>
            <w:tcBorders>
              <w:top w:val="single" w:sz="4" w:space="0" w:color="auto"/>
              <w:left w:val="single" w:sz="4" w:space="0" w:color="auto"/>
              <w:bottom w:val="single" w:sz="4" w:space="0" w:color="auto"/>
              <w:right w:val="single" w:sz="4" w:space="0" w:color="auto"/>
            </w:tcBorders>
          </w:tcPr>
          <w:p w14:paraId="4FC78EDB" w14:textId="25B800BE" w:rsidR="00702FFE" w:rsidRPr="00713FC0" w:rsidRDefault="00DF4CE0" w:rsidP="005E7BEC">
            <w:pPr>
              <w:tabs>
                <w:tab w:val="left" w:pos="0"/>
                <w:tab w:val="left" w:pos="441"/>
              </w:tabs>
              <w:overflowPunct w:val="0"/>
              <w:autoSpaceDE w:val="0"/>
              <w:autoSpaceDN w:val="0"/>
              <w:adjustRightInd w:val="0"/>
              <w:jc w:val="center"/>
            </w:pPr>
            <w:r w:rsidRPr="00DF4CE0">
              <w:t>Section 9 Clause 5.7.B.1</w:t>
            </w:r>
          </w:p>
        </w:tc>
        <w:tc>
          <w:tcPr>
            <w:tcW w:w="7200" w:type="dxa"/>
            <w:tcBorders>
              <w:top w:val="single" w:sz="4" w:space="0" w:color="auto"/>
              <w:left w:val="single" w:sz="4" w:space="0" w:color="auto"/>
              <w:bottom w:val="single" w:sz="4" w:space="0" w:color="auto"/>
              <w:right w:val="single" w:sz="4" w:space="0" w:color="auto"/>
            </w:tcBorders>
          </w:tcPr>
          <w:p w14:paraId="7AD5FCA9" w14:textId="77777777" w:rsidR="00702FFE" w:rsidRPr="006634AC" w:rsidRDefault="00DF4CE0" w:rsidP="00DF4CE0">
            <w:pPr>
              <w:tabs>
                <w:tab w:val="left" w:pos="0"/>
              </w:tabs>
              <w:overflowPunct w:val="0"/>
              <w:autoSpaceDE w:val="0"/>
              <w:autoSpaceDN w:val="0"/>
              <w:adjustRightInd w:val="0"/>
              <w:jc w:val="both"/>
              <w:rPr>
                <w:b/>
              </w:rPr>
            </w:pPr>
            <w:r w:rsidRPr="006634AC">
              <w:rPr>
                <w:b/>
              </w:rPr>
              <w:t>Would the State consider modifying this provision to provide Bidder/Contractor with a minimum 30-day cure period, or such other time of greater or lesser length as the parties may agree to in writing, prior to any termination for cause?</w:t>
            </w:r>
          </w:p>
          <w:p w14:paraId="7265A30A" w14:textId="77777777" w:rsidR="00AB66C3" w:rsidRPr="009766A7" w:rsidRDefault="00AB66C3" w:rsidP="00DF4CE0">
            <w:pPr>
              <w:tabs>
                <w:tab w:val="left" w:pos="0"/>
              </w:tabs>
              <w:overflowPunct w:val="0"/>
              <w:autoSpaceDE w:val="0"/>
              <w:autoSpaceDN w:val="0"/>
              <w:adjustRightInd w:val="0"/>
              <w:jc w:val="both"/>
              <w:rPr>
                <w:b/>
              </w:rPr>
            </w:pPr>
          </w:p>
          <w:p w14:paraId="5BE40A21" w14:textId="1BB51ED0" w:rsidR="00077DB6" w:rsidRDefault="00822112">
            <w:pPr>
              <w:tabs>
                <w:tab w:val="left" w:pos="0"/>
              </w:tabs>
              <w:overflowPunct w:val="0"/>
              <w:autoSpaceDE w:val="0"/>
              <w:autoSpaceDN w:val="0"/>
              <w:adjustRightInd w:val="0"/>
              <w:jc w:val="both"/>
            </w:pPr>
            <w:r>
              <w:t xml:space="preserve">The State does not accept the proposed modification.  </w:t>
            </w:r>
            <w:r w:rsidR="0067692C" w:rsidRPr="009766A7">
              <w:t xml:space="preserve">There is sufficient time built into the provisions of SSTC 5.7 (B) for the Vendor {Contractor} to respond and correct issues.  The State wishes to retain the right to shorten or eliminate such notice and response time periods in case of emergencies.  </w:t>
            </w:r>
          </w:p>
          <w:p w14:paraId="35C03855" w14:textId="14D57487" w:rsidR="00E12BB9" w:rsidRPr="009766A7" w:rsidRDefault="00E12BB9">
            <w:pPr>
              <w:tabs>
                <w:tab w:val="left" w:pos="0"/>
              </w:tabs>
              <w:overflowPunct w:val="0"/>
              <w:autoSpaceDE w:val="0"/>
              <w:autoSpaceDN w:val="0"/>
              <w:adjustRightInd w:val="0"/>
              <w:jc w:val="both"/>
              <w:rPr>
                <w:highlight w:val="cyan"/>
              </w:rPr>
            </w:pPr>
          </w:p>
        </w:tc>
      </w:tr>
      <w:tr w:rsidR="00702FFE" w14:paraId="715DC8C1" w14:textId="77777777" w:rsidTr="19E0F00C">
        <w:tc>
          <w:tcPr>
            <w:tcW w:w="877" w:type="dxa"/>
            <w:tcBorders>
              <w:top w:val="single" w:sz="4" w:space="0" w:color="auto"/>
              <w:left w:val="single" w:sz="4" w:space="0" w:color="auto"/>
              <w:bottom w:val="single" w:sz="4" w:space="0" w:color="auto"/>
              <w:right w:val="single" w:sz="4" w:space="0" w:color="auto"/>
            </w:tcBorders>
          </w:tcPr>
          <w:p w14:paraId="23E22731" w14:textId="2DAF4792" w:rsidR="00702FFE" w:rsidRPr="00C40BDE" w:rsidRDefault="0024172A" w:rsidP="00DB2104">
            <w:pPr>
              <w:tabs>
                <w:tab w:val="left" w:pos="0"/>
              </w:tabs>
              <w:autoSpaceDN w:val="0"/>
              <w:jc w:val="center"/>
            </w:pPr>
            <w:r>
              <w:t>3</w:t>
            </w:r>
            <w:r w:rsidR="00DB2104">
              <w:t>57</w:t>
            </w:r>
          </w:p>
        </w:tc>
        <w:tc>
          <w:tcPr>
            <w:tcW w:w="2160" w:type="dxa"/>
            <w:tcBorders>
              <w:top w:val="single" w:sz="4" w:space="0" w:color="auto"/>
              <w:left w:val="single" w:sz="4" w:space="0" w:color="auto"/>
              <w:bottom w:val="single" w:sz="4" w:space="0" w:color="auto"/>
              <w:right w:val="single" w:sz="4" w:space="0" w:color="auto"/>
            </w:tcBorders>
          </w:tcPr>
          <w:p w14:paraId="36064A0F" w14:textId="3BACBF04" w:rsidR="00702FFE" w:rsidRPr="00713FC0" w:rsidRDefault="00DF4CE0" w:rsidP="005E7BEC">
            <w:pPr>
              <w:tabs>
                <w:tab w:val="left" w:pos="0"/>
                <w:tab w:val="left" w:pos="408"/>
              </w:tabs>
              <w:overflowPunct w:val="0"/>
              <w:autoSpaceDE w:val="0"/>
              <w:autoSpaceDN w:val="0"/>
              <w:adjustRightInd w:val="0"/>
              <w:jc w:val="center"/>
            </w:pPr>
            <w:r w:rsidRPr="00DF4CE0">
              <w:t>Section 9 Clause 5.7.D</w:t>
            </w:r>
          </w:p>
        </w:tc>
        <w:tc>
          <w:tcPr>
            <w:tcW w:w="7200" w:type="dxa"/>
            <w:tcBorders>
              <w:top w:val="single" w:sz="4" w:space="0" w:color="auto"/>
              <w:left w:val="single" w:sz="4" w:space="0" w:color="auto"/>
              <w:bottom w:val="single" w:sz="4" w:space="0" w:color="auto"/>
              <w:right w:val="single" w:sz="4" w:space="0" w:color="auto"/>
            </w:tcBorders>
          </w:tcPr>
          <w:p w14:paraId="2F80BB8B" w14:textId="77777777" w:rsidR="00702FFE" w:rsidRPr="006634AC" w:rsidRDefault="00DF4CE0" w:rsidP="005663AD">
            <w:pPr>
              <w:tabs>
                <w:tab w:val="left" w:pos="0"/>
              </w:tabs>
              <w:overflowPunct w:val="0"/>
              <w:autoSpaceDE w:val="0"/>
              <w:autoSpaceDN w:val="0"/>
              <w:adjustRightInd w:val="0"/>
              <w:jc w:val="both"/>
              <w:rPr>
                <w:b/>
              </w:rPr>
            </w:pPr>
            <w:r w:rsidRPr="006634AC">
              <w:rPr>
                <w:b/>
              </w:rPr>
              <w:t xml:space="preserve">If the State terminates for convenience and not for cause, would the State agree to pay the Contractor for any for any unamortized costs that could not otherwise be recouped or reallocated and reasonable wind-down costs?  </w:t>
            </w:r>
          </w:p>
          <w:p w14:paraId="513BF062" w14:textId="77777777" w:rsidR="00AB66C3" w:rsidRPr="009766A7" w:rsidRDefault="00AB66C3" w:rsidP="005663AD">
            <w:pPr>
              <w:tabs>
                <w:tab w:val="left" w:pos="0"/>
              </w:tabs>
              <w:overflowPunct w:val="0"/>
              <w:autoSpaceDE w:val="0"/>
              <w:autoSpaceDN w:val="0"/>
              <w:adjustRightInd w:val="0"/>
              <w:jc w:val="both"/>
              <w:rPr>
                <w:b/>
              </w:rPr>
            </w:pPr>
          </w:p>
          <w:p w14:paraId="59208C66" w14:textId="77777777" w:rsidR="00DF3633" w:rsidRDefault="00822112" w:rsidP="005663AD">
            <w:pPr>
              <w:tabs>
                <w:tab w:val="left" w:pos="0"/>
              </w:tabs>
              <w:overflowPunct w:val="0"/>
              <w:autoSpaceDE w:val="0"/>
              <w:autoSpaceDN w:val="0"/>
              <w:adjustRightInd w:val="0"/>
              <w:jc w:val="both"/>
            </w:pPr>
            <w:r w:rsidRPr="009766A7">
              <w:t>The State does not accept the proposed modification.  This issue is covered by SSTC 5.7(D).</w:t>
            </w:r>
          </w:p>
          <w:p w14:paraId="2A53F153" w14:textId="2B042588" w:rsidR="00E12BB9" w:rsidRPr="009766A7" w:rsidRDefault="00E12BB9" w:rsidP="005663AD">
            <w:pPr>
              <w:tabs>
                <w:tab w:val="left" w:pos="0"/>
              </w:tabs>
              <w:overflowPunct w:val="0"/>
              <w:autoSpaceDE w:val="0"/>
              <w:autoSpaceDN w:val="0"/>
              <w:adjustRightInd w:val="0"/>
              <w:jc w:val="both"/>
              <w:rPr>
                <w:b/>
                <w:highlight w:val="cyan"/>
              </w:rPr>
            </w:pPr>
          </w:p>
        </w:tc>
      </w:tr>
      <w:tr w:rsidR="00702FFE" w14:paraId="32D12DF5" w14:textId="77777777" w:rsidTr="19E0F00C">
        <w:tc>
          <w:tcPr>
            <w:tcW w:w="877" w:type="dxa"/>
            <w:tcBorders>
              <w:top w:val="single" w:sz="4" w:space="0" w:color="auto"/>
              <w:left w:val="single" w:sz="4" w:space="0" w:color="auto"/>
              <w:bottom w:val="single" w:sz="4" w:space="0" w:color="auto"/>
              <w:right w:val="single" w:sz="4" w:space="0" w:color="auto"/>
            </w:tcBorders>
          </w:tcPr>
          <w:p w14:paraId="35EB7885" w14:textId="10A01B1B" w:rsidR="00702FFE" w:rsidRPr="00C40BDE" w:rsidRDefault="0024172A" w:rsidP="00DB2104">
            <w:pPr>
              <w:tabs>
                <w:tab w:val="left" w:pos="0"/>
              </w:tabs>
              <w:autoSpaceDN w:val="0"/>
              <w:jc w:val="center"/>
            </w:pPr>
            <w:r>
              <w:t>3</w:t>
            </w:r>
            <w:r w:rsidR="00DB2104">
              <w:t>58</w:t>
            </w:r>
          </w:p>
        </w:tc>
        <w:tc>
          <w:tcPr>
            <w:tcW w:w="2160" w:type="dxa"/>
            <w:tcBorders>
              <w:top w:val="single" w:sz="4" w:space="0" w:color="auto"/>
              <w:left w:val="single" w:sz="4" w:space="0" w:color="auto"/>
              <w:bottom w:val="single" w:sz="4" w:space="0" w:color="auto"/>
              <w:right w:val="single" w:sz="4" w:space="0" w:color="auto"/>
            </w:tcBorders>
          </w:tcPr>
          <w:p w14:paraId="257B4914" w14:textId="2EBC1C91" w:rsidR="00702FFE" w:rsidRPr="00713FC0" w:rsidRDefault="00DF4CE0" w:rsidP="005E7BEC">
            <w:pPr>
              <w:tabs>
                <w:tab w:val="left" w:pos="0"/>
              </w:tabs>
              <w:overflowPunct w:val="0"/>
              <w:autoSpaceDE w:val="0"/>
              <w:autoSpaceDN w:val="0"/>
              <w:adjustRightInd w:val="0"/>
              <w:jc w:val="center"/>
            </w:pPr>
            <w:r w:rsidRPr="00DF4CE0">
              <w:t>Section 9, Clause 6.1</w:t>
            </w:r>
          </w:p>
        </w:tc>
        <w:tc>
          <w:tcPr>
            <w:tcW w:w="7200" w:type="dxa"/>
            <w:tcBorders>
              <w:top w:val="single" w:sz="4" w:space="0" w:color="auto"/>
              <w:left w:val="single" w:sz="4" w:space="0" w:color="auto"/>
              <w:bottom w:val="single" w:sz="4" w:space="0" w:color="auto"/>
              <w:right w:val="single" w:sz="4" w:space="0" w:color="auto"/>
            </w:tcBorders>
          </w:tcPr>
          <w:p w14:paraId="2E31F701" w14:textId="77777777" w:rsidR="00702FFE" w:rsidRPr="006634AC" w:rsidRDefault="00500953" w:rsidP="005663AD">
            <w:pPr>
              <w:tabs>
                <w:tab w:val="left" w:pos="0"/>
              </w:tabs>
              <w:overflowPunct w:val="0"/>
              <w:autoSpaceDE w:val="0"/>
              <w:autoSpaceDN w:val="0"/>
              <w:adjustRightInd w:val="0"/>
              <w:jc w:val="both"/>
              <w:rPr>
                <w:b/>
              </w:rPr>
            </w:pPr>
            <w:r w:rsidRPr="006634AC">
              <w:rPr>
                <w:b/>
              </w:rPr>
              <w:t>Section 6.1 states: “</w:t>
            </w:r>
            <w:r w:rsidR="00DF4CE0" w:rsidRPr="006634AC">
              <w:rPr>
                <w:b/>
              </w:rPr>
              <w:t>In the event of a manufacturer's or contractor's price decrease during the contract period, the State shall receive the full benefit of such price reduction on any undelivered purchase order and on any subsequent order pla</w:t>
            </w:r>
            <w:r w:rsidRPr="006634AC">
              <w:rPr>
                <w:b/>
              </w:rPr>
              <w:t>ced during the contract period.”</w:t>
            </w:r>
            <w:r w:rsidR="00DF4CE0" w:rsidRPr="006634AC">
              <w:rPr>
                <w:b/>
              </w:rPr>
              <w:t xml:space="preserve"> This type of reduction should not apply to the nature of services provided under this RFP, as these services, prices and contract are client-specific. Would the State remove this provision as it is not applicable?  </w:t>
            </w:r>
          </w:p>
          <w:p w14:paraId="4E4815ED" w14:textId="77777777" w:rsidR="00AB66C3" w:rsidRPr="006634AC" w:rsidRDefault="00AB66C3" w:rsidP="005663AD">
            <w:pPr>
              <w:tabs>
                <w:tab w:val="left" w:pos="0"/>
              </w:tabs>
              <w:overflowPunct w:val="0"/>
              <w:autoSpaceDE w:val="0"/>
              <w:autoSpaceDN w:val="0"/>
              <w:adjustRightInd w:val="0"/>
              <w:jc w:val="both"/>
              <w:rPr>
                <w:b/>
              </w:rPr>
            </w:pPr>
          </w:p>
          <w:p w14:paraId="0A14F59B" w14:textId="77777777" w:rsidR="00AB66C3" w:rsidRDefault="00822112">
            <w:pPr>
              <w:tabs>
                <w:tab w:val="left" w:pos="0"/>
              </w:tabs>
              <w:overflowPunct w:val="0"/>
              <w:autoSpaceDE w:val="0"/>
              <w:autoSpaceDN w:val="0"/>
              <w:adjustRightInd w:val="0"/>
              <w:jc w:val="both"/>
            </w:pPr>
            <w:r w:rsidRPr="009766A7">
              <w:t>The State does not accept the proposed modification.  The State Standard Terms and Conditions are Standard for every State Contract.  The State agrees that SSTC Section 6.1 does not</w:t>
            </w:r>
            <w:r w:rsidR="00D3331D" w:rsidRPr="009766A7">
              <w:t xml:space="preserve"> currently</w:t>
            </w:r>
            <w:r w:rsidRPr="009766A7">
              <w:t xml:space="preserve"> apply</w:t>
            </w:r>
            <w:r w:rsidR="003D5DFC" w:rsidRPr="009766A7">
              <w:t xml:space="preserve"> to this type of contract.  </w:t>
            </w:r>
          </w:p>
          <w:p w14:paraId="05AF580A" w14:textId="03D47EE6" w:rsidR="00E12BB9" w:rsidRPr="009766A7" w:rsidRDefault="00E12BB9">
            <w:pPr>
              <w:tabs>
                <w:tab w:val="left" w:pos="0"/>
              </w:tabs>
              <w:overflowPunct w:val="0"/>
              <w:autoSpaceDE w:val="0"/>
              <w:autoSpaceDN w:val="0"/>
              <w:adjustRightInd w:val="0"/>
              <w:jc w:val="both"/>
              <w:rPr>
                <w:highlight w:val="cyan"/>
              </w:rPr>
            </w:pPr>
          </w:p>
        </w:tc>
      </w:tr>
      <w:tr w:rsidR="00F45C76" w:rsidRPr="00C40BDE" w14:paraId="20B0A551" w14:textId="77777777" w:rsidTr="19E0F00C">
        <w:tc>
          <w:tcPr>
            <w:tcW w:w="877" w:type="dxa"/>
            <w:tcBorders>
              <w:top w:val="single" w:sz="4" w:space="0" w:color="auto"/>
              <w:left w:val="single" w:sz="4" w:space="0" w:color="auto"/>
              <w:bottom w:val="single" w:sz="4" w:space="0" w:color="auto"/>
              <w:right w:val="single" w:sz="4" w:space="0" w:color="auto"/>
            </w:tcBorders>
          </w:tcPr>
          <w:p w14:paraId="401EE969" w14:textId="1F6511F2" w:rsidR="00F45C76" w:rsidRPr="00C40BDE" w:rsidRDefault="0024172A" w:rsidP="00DB2104">
            <w:pPr>
              <w:tabs>
                <w:tab w:val="left" w:pos="0"/>
              </w:tabs>
              <w:autoSpaceDN w:val="0"/>
              <w:jc w:val="center"/>
            </w:pPr>
            <w:r>
              <w:lastRenderedPageBreak/>
              <w:t>3</w:t>
            </w:r>
            <w:r w:rsidR="00DB2104">
              <w:t>59</w:t>
            </w:r>
          </w:p>
        </w:tc>
        <w:tc>
          <w:tcPr>
            <w:tcW w:w="2160" w:type="dxa"/>
            <w:tcBorders>
              <w:top w:val="single" w:sz="4" w:space="0" w:color="auto"/>
              <w:left w:val="single" w:sz="4" w:space="0" w:color="auto"/>
              <w:bottom w:val="single" w:sz="4" w:space="0" w:color="auto"/>
              <w:right w:val="single" w:sz="4" w:space="0" w:color="auto"/>
            </w:tcBorders>
          </w:tcPr>
          <w:p w14:paraId="7CED24A7" w14:textId="77777777" w:rsidR="00F45C76" w:rsidRPr="00713FC0" w:rsidRDefault="00F45C76" w:rsidP="007A5827">
            <w:pPr>
              <w:tabs>
                <w:tab w:val="left" w:pos="0"/>
                <w:tab w:val="left" w:pos="365"/>
              </w:tabs>
              <w:overflowPunct w:val="0"/>
              <w:autoSpaceDE w:val="0"/>
              <w:autoSpaceDN w:val="0"/>
              <w:adjustRightInd w:val="0"/>
              <w:jc w:val="center"/>
            </w:pPr>
            <w:r w:rsidRPr="00713FC0">
              <w:t>SSTC Section 6.1(Price Fluctuation During Contract)</w:t>
            </w:r>
          </w:p>
        </w:tc>
        <w:tc>
          <w:tcPr>
            <w:tcW w:w="7200" w:type="dxa"/>
            <w:tcBorders>
              <w:top w:val="single" w:sz="4" w:space="0" w:color="auto"/>
              <w:left w:val="single" w:sz="4" w:space="0" w:color="auto"/>
              <w:bottom w:val="single" w:sz="4" w:space="0" w:color="auto"/>
              <w:right w:val="single" w:sz="4" w:space="0" w:color="auto"/>
            </w:tcBorders>
          </w:tcPr>
          <w:p w14:paraId="77EA60C1" w14:textId="77777777" w:rsidR="00F45C76" w:rsidRPr="006634AC" w:rsidRDefault="00F45C76" w:rsidP="007A5827">
            <w:pPr>
              <w:tabs>
                <w:tab w:val="left" w:pos="0"/>
              </w:tabs>
              <w:overflowPunct w:val="0"/>
              <w:autoSpaceDE w:val="0"/>
              <w:autoSpaceDN w:val="0"/>
              <w:adjustRightInd w:val="0"/>
              <w:jc w:val="both"/>
              <w:rPr>
                <w:b/>
              </w:rPr>
            </w:pPr>
            <w:r w:rsidRPr="006634AC">
              <w:rPr>
                <w:b/>
              </w:rPr>
              <w:t>Would the State please consider clarifying that the “price reduction” in the referenced section only applies to similarly situated customers during the contract period and that when determining whether a customer is similarly situated, the parties will consider: (</w:t>
            </w:r>
            <w:proofErr w:type="spellStart"/>
            <w:r w:rsidRPr="006634AC">
              <w:rPr>
                <w:b/>
              </w:rPr>
              <w:t>i</w:t>
            </w:r>
            <w:proofErr w:type="spellEnd"/>
            <w:r w:rsidRPr="006634AC">
              <w:rPr>
                <w:b/>
              </w:rPr>
              <w:t xml:space="preserve">) the geographic location of the accounts; (ii) industry differences affecting information technology costs; (iii) workload and complexity factors (including operating environment); (iv) the service level requirements offered; (v) the duration and nature of the contractual commitment; (vi) the volume of services being provided; (vii) contractual terms, conditions and allocation of risk; (viii) the amount of investment made by the Vendor in equipment and personnel to support the provision of the services; (ix) the appropriate overhead; and (x) other unique factors of each deal?   </w:t>
            </w:r>
          </w:p>
          <w:p w14:paraId="06AAC293" w14:textId="77777777" w:rsidR="00AB66C3" w:rsidRPr="009766A7" w:rsidRDefault="00AB66C3" w:rsidP="007A5827">
            <w:pPr>
              <w:tabs>
                <w:tab w:val="left" w:pos="0"/>
              </w:tabs>
              <w:overflowPunct w:val="0"/>
              <w:autoSpaceDE w:val="0"/>
              <w:autoSpaceDN w:val="0"/>
              <w:adjustRightInd w:val="0"/>
              <w:jc w:val="both"/>
              <w:rPr>
                <w:b/>
              </w:rPr>
            </w:pPr>
          </w:p>
          <w:p w14:paraId="3185137E" w14:textId="760EA2A4" w:rsidR="00DF3633" w:rsidRDefault="00EC5E4D" w:rsidP="007A5827">
            <w:pPr>
              <w:tabs>
                <w:tab w:val="left" w:pos="0"/>
              </w:tabs>
              <w:overflowPunct w:val="0"/>
              <w:autoSpaceDE w:val="0"/>
              <w:autoSpaceDN w:val="0"/>
              <w:adjustRightInd w:val="0"/>
              <w:jc w:val="both"/>
            </w:pPr>
            <w:r w:rsidRPr="009766A7">
              <w:t>The State does not acc</w:t>
            </w:r>
            <w:r w:rsidR="0074504D" w:rsidRPr="009766A7">
              <w:t>ept the proposed modification.</w:t>
            </w:r>
            <w:r w:rsidR="00120B84">
              <w:t xml:space="preserve"> </w:t>
            </w:r>
            <w:r w:rsidR="00120B84" w:rsidRPr="00120B84">
              <w:t>The State considers all relevant information submitted under SSTC Section 6.1.</w:t>
            </w:r>
          </w:p>
          <w:p w14:paraId="30A40DC2" w14:textId="75BB67AB" w:rsidR="00E12BB9" w:rsidRPr="009766A7" w:rsidRDefault="00E12BB9" w:rsidP="007A5827">
            <w:pPr>
              <w:tabs>
                <w:tab w:val="left" w:pos="0"/>
              </w:tabs>
              <w:overflowPunct w:val="0"/>
              <w:autoSpaceDE w:val="0"/>
              <w:autoSpaceDN w:val="0"/>
              <w:adjustRightInd w:val="0"/>
              <w:jc w:val="both"/>
            </w:pPr>
          </w:p>
        </w:tc>
      </w:tr>
      <w:tr w:rsidR="00F45C76" w:rsidRPr="003676E4" w14:paraId="5279FD28" w14:textId="77777777" w:rsidTr="19E0F00C">
        <w:tc>
          <w:tcPr>
            <w:tcW w:w="877" w:type="dxa"/>
            <w:tcBorders>
              <w:top w:val="single" w:sz="4" w:space="0" w:color="auto"/>
              <w:left w:val="single" w:sz="4" w:space="0" w:color="auto"/>
              <w:bottom w:val="single" w:sz="4" w:space="0" w:color="auto"/>
              <w:right w:val="single" w:sz="4" w:space="0" w:color="auto"/>
            </w:tcBorders>
          </w:tcPr>
          <w:p w14:paraId="33C2E619" w14:textId="76625D47" w:rsidR="00F45C76" w:rsidRPr="00C40BDE" w:rsidRDefault="0024172A" w:rsidP="00DB2104">
            <w:pPr>
              <w:tabs>
                <w:tab w:val="left" w:pos="0"/>
              </w:tabs>
              <w:autoSpaceDN w:val="0"/>
              <w:jc w:val="center"/>
            </w:pPr>
            <w:r>
              <w:t>3</w:t>
            </w:r>
            <w:r w:rsidR="00DB2104">
              <w:t>60</w:t>
            </w:r>
          </w:p>
        </w:tc>
        <w:tc>
          <w:tcPr>
            <w:tcW w:w="2160" w:type="dxa"/>
            <w:tcBorders>
              <w:top w:val="single" w:sz="4" w:space="0" w:color="auto"/>
              <w:left w:val="single" w:sz="4" w:space="0" w:color="auto"/>
              <w:bottom w:val="single" w:sz="4" w:space="0" w:color="auto"/>
              <w:right w:val="single" w:sz="4" w:space="0" w:color="auto"/>
            </w:tcBorders>
          </w:tcPr>
          <w:p w14:paraId="57022678" w14:textId="77777777" w:rsidR="00F45C76" w:rsidRPr="00713FC0" w:rsidRDefault="00F45C76" w:rsidP="007A5827">
            <w:pPr>
              <w:tabs>
                <w:tab w:val="left" w:pos="0"/>
              </w:tabs>
              <w:overflowPunct w:val="0"/>
              <w:autoSpaceDE w:val="0"/>
              <w:autoSpaceDN w:val="0"/>
              <w:adjustRightInd w:val="0"/>
              <w:jc w:val="center"/>
            </w:pPr>
            <w:r w:rsidRPr="00713FC0">
              <w:t>SSTC Section 6.5 (New Jersey Prompt Payment Act)</w:t>
            </w:r>
          </w:p>
        </w:tc>
        <w:tc>
          <w:tcPr>
            <w:tcW w:w="7200" w:type="dxa"/>
            <w:tcBorders>
              <w:top w:val="single" w:sz="4" w:space="0" w:color="auto"/>
              <w:left w:val="single" w:sz="4" w:space="0" w:color="auto"/>
              <w:bottom w:val="single" w:sz="4" w:space="0" w:color="auto"/>
              <w:right w:val="single" w:sz="4" w:space="0" w:color="auto"/>
            </w:tcBorders>
          </w:tcPr>
          <w:p w14:paraId="088ABE30" w14:textId="77777777" w:rsidR="00F45C76" w:rsidRPr="006634AC" w:rsidRDefault="00F45C76" w:rsidP="007A5827">
            <w:pPr>
              <w:tabs>
                <w:tab w:val="left" w:pos="0"/>
              </w:tabs>
              <w:overflowPunct w:val="0"/>
              <w:autoSpaceDE w:val="0"/>
              <w:autoSpaceDN w:val="0"/>
              <w:adjustRightInd w:val="0"/>
              <w:jc w:val="both"/>
              <w:rPr>
                <w:b/>
              </w:rPr>
            </w:pPr>
            <w:r w:rsidRPr="006634AC">
              <w:rPr>
                <w:b/>
              </w:rPr>
              <w:t>Will the State agree to pay all invoices within net 30 days? Vendor seeks standard payment return times in order to offer the best pricing possible to the state and to meet our payment obligations to our own employees and vendors in a timely manner.</w:t>
            </w:r>
          </w:p>
          <w:p w14:paraId="4DAEDCD4" w14:textId="77777777" w:rsidR="00F45C76" w:rsidRPr="006634AC" w:rsidRDefault="00F45C76" w:rsidP="007A5827">
            <w:pPr>
              <w:tabs>
                <w:tab w:val="left" w:pos="0"/>
              </w:tabs>
              <w:overflowPunct w:val="0"/>
              <w:autoSpaceDE w:val="0"/>
              <w:autoSpaceDN w:val="0"/>
              <w:adjustRightInd w:val="0"/>
              <w:jc w:val="both"/>
              <w:rPr>
                <w:b/>
              </w:rPr>
            </w:pPr>
          </w:p>
          <w:p w14:paraId="0DD6451C" w14:textId="77777777" w:rsidR="00F45C76" w:rsidRDefault="00F45C76" w:rsidP="007A5827">
            <w:pPr>
              <w:tabs>
                <w:tab w:val="left" w:pos="0"/>
              </w:tabs>
              <w:overflowPunct w:val="0"/>
              <w:autoSpaceDE w:val="0"/>
              <w:autoSpaceDN w:val="0"/>
              <w:adjustRightInd w:val="0"/>
              <w:jc w:val="both"/>
            </w:pPr>
            <w:r w:rsidRPr="006634AC">
              <w:t>Pursuant to the Standard Terms and Conditions (SSTC) Section 6.5, payment will be made within 60 days of the agency's receipt of a properly executed State Payment Voucher or within 60 days of receipt and acceptance of goods and services, whichever is later.</w:t>
            </w:r>
            <w:r w:rsidRPr="00E26C5B">
              <w:t xml:space="preserve"> </w:t>
            </w:r>
          </w:p>
          <w:p w14:paraId="485A7CFE" w14:textId="6FF10EEB" w:rsidR="00E12BB9" w:rsidRPr="003676E4" w:rsidRDefault="00E12BB9" w:rsidP="007A5827">
            <w:pPr>
              <w:tabs>
                <w:tab w:val="left" w:pos="0"/>
              </w:tabs>
              <w:overflowPunct w:val="0"/>
              <w:autoSpaceDE w:val="0"/>
              <w:autoSpaceDN w:val="0"/>
              <w:adjustRightInd w:val="0"/>
              <w:jc w:val="both"/>
            </w:pPr>
          </w:p>
        </w:tc>
      </w:tr>
      <w:tr w:rsidR="00702FFE" w14:paraId="52D0BC94" w14:textId="77777777" w:rsidTr="19E0F00C">
        <w:tc>
          <w:tcPr>
            <w:tcW w:w="877" w:type="dxa"/>
            <w:tcBorders>
              <w:top w:val="single" w:sz="4" w:space="0" w:color="auto"/>
              <w:left w:val="single" w:sz="4" w:space="0" w:color="auto"/>
              <w:bottom w:val="single" w:sz="4" w:space="0" w:color="auto"/>
              <w:right w:val="single" w:sz="4" w:space="0" w:color="auto"/>
            </w:tcBorders>
          </w:tcPr>
          <w:p w14:paraId="1DDCDDEF" w14:textId="119608E6" w:rsidR="00702FFE" w:rsidRPr="00C40BDE" w:rsidRDefault="0043658F" w:rsidP="00DB2104">
            <w:pPr>
              <w:tabs>
                <w:tab w:val="left" w:pos="0"/>
              </w:tabs>
              <w:autoSpaceDN w:val="0"/>
              <w:jc w:val="center"/>
            </w:pPr>
            <w:r>
              <w:t>3</w:t>
            </w:r>
            <w:r w:rsidR="00DB2104">
              <w:t>61</w:t>
            </w:r>
          </w:p>
        </w:tc>
        <w:tc>
          <w:tcPr>
            <w:tcW w:w="2160" w:type="dxa"/>
            <w:tcBorders>
              <w:top w:val="single" w:sz="4" w:space="0" w:color="auto"/>
              <w:left w:val="single" w:sz="4" w:space="0" w:color="auto"/>
              <w:bottom w:val="single" w:sz="4" w:space="0" w:color="auto"/>
              <w:right w:val="single" w:sz="4" w:space="0" w:color="auto"/>
            </w:tcBorders>
          </w:tcPr>
          <w:p w14:paraId="3D3AC9B4" w14:textId="78D9E7B5" w:rsidR="00702FFE" w:rsidRPr="00713FC0" w:rsidRDefault="00DF4CE0" w:rsidP="00713FC0">
            <w:pPr>
              <w:tabs>
                <w:tab w:val="left" w:pos="0"/>
              </w:tabs>
              <w:overflowPunct w:val="0"/>
              <w:autoSpaceDE w:val="0"/>
              <w:autoSpaceDN w:val="0"/>
              <w:adjustRightInd w:val="0"/>
              <w:jc w:val="center"/>
            </w:pPr>
            <w:r w:rsidRPr="00DF4CE0">
              <w:t>Attachment #1, General</w:t>
            </w:r>
          </w:p>
        </w:tc>
        <w:tc>
          <w:tcPr>
            <w:tcW w:w="7200" w:type="dxa"/>
            <w:tcBorders>
              <w:top w:val="single" w:sz="4" w:space="0" w:color="auto"/>
              <w:left w:val="single" w:sz="4" w:space="0" w:color="auto"/>
              <w:bottom w:val="single" w:sz="4" w:space="0" w:color="auto"/>
              <w:right w:val="single" w:sz="4" w:space="0" w:color="auto"/>
            </w:tcBorders>
          </w:tcPr>
          <w:p w14:paraId="7765C486" w14:textId="0EBE4B3E" w:rsidR="00702FFE" w:rsidRDefault="00DF4CE0" w:rsidP="005663AD">
            <w:pPr>
              <w:tabs>
                <w:tab w:val="left" w:pos="0"/>
              </w:tabs>
              <w:overflowPunct w:val="0"/>
              <w:autoSpaceDE w:val="0"/>
              <w:autoSpaceDN w:val="0"/>
              <w:adjustRightInd w:val="0"/>
              <w:jc w:val="both"/>
              <w:rPr>
                <w:b/>
              </w:rPr>
            </w:pPr>
            <w:r w:rsidRPr="00DF4CE0">
              <w:rPr>
                <w:b/>
              </w:rPr>
              <w:t xml:space="preserve">Please confirm that HBC bidders are able to leverage web services to transmit data from E/EPMS to the Salesforce platform to complete eligibility verification transactions.  </w:t>
            </w:r>
          </w:p>
          <w:p w14:paraId="35593D13" w14:textId="77777777" w:rsidR="00CB2DE4" w:rsidRDefault="00CB2DE4" w:rsidP="005663AD">
            <w:pPr>
              <w:tabs>
                <w:tab w:val="left" w:pos="0"/>
              </w:tabs>
              <w:overflowPunct w:val="0"/>
              <w:autoSpaceDE w:val="0"/>
              <w:autoSpaceDN w:val="0"/>
              <w:adjustRightInd w:val="0"/>
              <w:jc w:val="both"/>
              <w:rPr>
                <w:b/>
              </w:rPr>
            </w:pPr>
          </w:p>
          <w:p w14:paraId="44911FDB" w14:textId="77777777" w:rsidR="001B61D9" w:rsidRDefault="001B61D9" w:rsidP="005663AD">
            <w:pPr>
              <w:tabs>
                <w:tab w:val="left" w:pos="0"/>
              </w:tabs>
              <w:overflowPunct w:val="0"/>
              <w:autoSpaceDE w:val="0"/>
              <w:autoSpaceDN w:val="0"/>
              <w:adjustRightInd w:val="0"/>
              <w:jc w:val="both"/>
            </w:pPr>
            <w:r w:rsidRPr="009766A7">
              <w:t>Data is currently transmitted using XML transported by real-time web</w:t>
            </w:r>
            <w:r w:rsidR="00CB2DE4" w:rsidRPr="009766A7">
              <w:t xml:space="preserve"> </w:t>
            </w:r>
            <w:r w:rsidRPr="009766A7">
              <w:t>service.</w:t>
            </w:r>
          </w:p>
          <w:p w14:paraId="1358DADB" w14:textId="20E9CE03" w:rsidR="00E12BB9" w:rsidRPr="009766A7" w:rsidRDefault="00E12BB9" w:rsidP="005663AD">
            <w:pPr>
              <w:tabs>
                <w:tab w:val="left" w:pos="0"/>
              </w:tabs>
              <w:overflowPunct w:val="0"/>
              <w:autoSpaceDE w:val="0"/>
              <w:autoSpaceDN w:val="0"/>
              <w:adjustRightInd w:val="0"/>
              <w:jc w:val="both"/>
            </w:pPr>
          </w:p>
        </w:tc>
      </w:tr>
      <w:tr w:rsidR="00702FFE" w14:paraId="5E7C9D5A" w14:textId="77777777" w:rsidTr="19E0F00C">
        <w:tc>
          <w:tcPr>
            <w:tcW w:w="877" w:type="dxa"/>
            <w:tcBorders>
              <w:top w:val="single" w:sz="4" w:space="0" w:color="auto"/>
              <w:left w:val="single" w:sz="4" w:space="0" w:color="auto"/>
              <w:bottom w:val="single" w:sz="4" w:space="0" w:color="auto"/>
              <w:right w:val="single" w:sz="4" w:space="0" w:color="auto"/>
            </w:tcBorders>
          </w:tcPr>
          <w:p w14:paraId="2CDF5C5F" w14:textId="7FD34D66" w:rsidR="00702FFE" w:rsidRPr="00C40BDE" w:rsidRDefault="00BB1171" w:rsidP="00DB2104">
            <w:pPr>
              <w:tabs>
                <w:tab w:val="left" w:pos="0"/>
              </w:tabs>
              <w:autoSpaceDN w:val="0"/>
              <w:jc w:val="center"/>
            </w:pPr>
            <w:r>
              <w:t>3</w:t>
            </w:r>
            <w:r w:rsidR="00DB2104">
              <w:t>62</w:t>
            </w:r>
          </w:p>
        </w:tc>
        <w:tc>
          <w:tcPr>
            <w:tcW w:w="2160" w:type="dxa"/>
            <w:tcBorders>
              <w:top w:val="single" w:sz="4" w:space="0" w:color="auto"/>
              <w:left w:val="single" w:sz="4" w:space="0" w:color="auto"/>
              <w:bottom w:val="single" w:sz="4" w:space="0" w:color="auto"/>
              <w:right w:val="single" w:sz="4" w:space="0" w:color="auto"/>
            </w:tcBorders>
          </w:tcPr>
          <w:p w14:paraId="0FE783DA" w14:textId="26DFBB4B" w:rsidR="00702FFE" w:rsidRPr="00713FC0" w:rsidRDefault="00DF4CE0" w:rsidP="00713FC0">
            <w:pPr>
              <w:tabs>
                <w:tab w:val="left" w:pos="0"/>
              </w:tabs>
              <w:overflowPunct w:val="0"/>
              <w:autoSpaceDE w:val="0"/>
              <w:autoSpaceDN w:val="0"/>
              <w:adjustRightInd w:val="0"/>
              <w:jc w:val="center"/>
            </w:pPr>
            <w:r w:rsidRPr="00DF4CE0">
              <w:t xml:space="preserve">Attachment #5, Interfaces  </w:t>
            </w:r>
          </w:p>
        </w:tc>
        <w:tc>
          <w:tcPr>
            <w:tcW w:w="7200" w:type="dxa"/>
            <w:tcBorders>
              <w:top w:val="single" w:sz="4" w:space="0" w:color="auto"/>
              <w:left w:val="single" w:sz="4" w:space="0" w:color="auto"/>
              <w:bottom w:val="single" w:sz="4" w:space="0" w:color="auto"/>
              <w:right w:val="single" w:sz="4" w:space="0" w:color="auto"/>
            </w:tcBorders>
          </w:tcPr>
          <w:p w14:paraId="154DA70A" w14:textId="73EE7EEE" w:rsidR="00500953" w:rsidRDefault="00DF4CE0" w:rsidP="00500953">
            <w:pPr>
              <w:pStyle w:val="ListParagraph"/>
              <w:numPr>
                <w:ilvl w:val="0"/>
                <w:numId w:val="101"/>
              </w:numPr>
              <w:tabs>
                <w:tab w:val="left" w:pos="0"/>
              </w:tabs>
              <w:overflowPunct w:val="0"/>
              <w:autoSpaceDE w:val="0"/>
              <w:autoSpaceDN w:val="0"/>
              <w:adjustRightInd w:val="0"/>
              <w:jc w:val="both"/>
              <w:rPr>
                <w:b/>
              </w:rPr>
            </w:pPr>
            <w:r w:rsidRPr="00500953">
              <w:rPr>
                <w:b/>
              </w:rPr>
              <w:t>Will DMAHS consider adding the Salesforce MAGI and PSC Web Services (Cloud) Specification Document (version 1.1 or above) to the NJ</w:t>
            </w:r>
            <w:r w:rsidR="00A11193">
              <w:rPr>
                <w:b/>
              </w:rPr>
              <w:t xml:space="preserve"> </w:t>
            </w:r>
            <w:r w:rsidRPr="00500953">
              <w:rPr>
                <w:b/>
              </w:rPr>
              <w:t xml:space="preserve">Start procurement site for bidders to review? </w:t>
            </w:r>
          </w:p>
          <w:p w14:paraId="7B9F08C3" w14:textId="77777777" w:rsidR="00CB2DE4" w:rsidRPr="009766A7" w:rsidRDefault="00CB2DE4" w:rsidP="009766A7">
            <w:pPr>
              <w:tabs>
                <w:tab w:val="left" w:pos="0"/>
              </w:tabs>
              <w:overflowPunct w:val="0"/>
              <w:autoSpaceDE w:val="0"/>
              <w:autoSpaceDN w:val="0"/>
              <w:adjustRightInd w:val="0"/>
              <w:jc w:val="both"/>
              <w:rPr>
                <w:b/>
              </w:rPr>
            </w:pPr>
          </w:p>
          <w:p w14:paraId="3ED2E055" w14:textId="7570F5E5" w:rsidR="001B61D9" w:rsidRPr="00CB2DE4" w:rsidRDefault="008B2FEF" w:rsidP="009766A7">
            <w:pPr>
              <w:tabs>
                <w:tab w:val="left" w:pos="0"/>
              </w:tabs>
              <w:overflowPunct w:val="0"/>
              <w:autoSpaceDE w:val="0"/>
              <w:autoSpaceDN w:val="0"/>
              <w:adjustRightInd w:val="0"/>
              <w:ind w:left="360"/>
              <w:jc w:val="both"/>
            </w:pPr>
            <w:r>
              <w:t xml:space="preserve">Please see attached Salesforce and Magi Web Services document.  </w:t>
            </w:r>
          </w:p>
          <w:p w14:paraId="639B37A6" w14:textId="77777777" w:rsidR="001B61D9" w:rsidRPr="00CB2DE4" w:rsidRDefault="001B61D9" w:rsidP="009766A7">
            <w:pPr>
              <w:tabs>
                <w:tab w:val="left" w:pos="0"/>
              </w:tabs>
              <w:overflowPunct w:val="0"/>
              <w:autoSpaceDE w:val="0"/>
              <w:autoSpaceDN w:val="0"/>
              <w:adjustRightInd w:val="0"/>
              <w:ind w:left="360"/>
              <w:jc w:val="both"/>
            </w:pPr>
          </w:p>
          <w:p w14:paraId="6D098E66" w14:textId="77777777" w:rsidR="00CB2DE4" w:rsidRDefault="00DF4CE0" w:rsidP="00500953">
            <w:pPr>
              <w:pStyle w:val="ListParagraph"/>
              <w:numPr>
                <w:ilvl w:val="0"/>
                <w:numId w:val="101"/>
              </w:numPr>
              <w:tabs>
                <w:tab w:val="left" w:pos="0"/>
              </w:tabs>
              <w:overflowPunct w:val="0"/>
              <w:autoSpaceDE w:val="0"/>
              <w:autoSpaceDN w:val="0"/>
              <w:adjustRightInd w:val="0"/>
              <w:jc w:val="both"/>
              <w:rPr>
                <w:b/>
              </w:rPr>
            </w:pPr>
            <w:r w:rsidRPr="00500953">
              <w:rPr>
                <w:b/>
              </w:rPr>
              <w:t>Additionally, will DMAHS please confirm that its expectation is for the vendor E/EPMS to leverage these web</w:t>
            </w:r>
            <w:r w:rsidR="00CB2DE4">
              <w:rPr>
                <w:b/>
              </w:rPr>
              <w:t xml:space="preserve"> </w:t>
            </w:r>
            <w:r w:rsidRPr="00500953">
              <w:rPr>
                <w:b/>
              </w:rPr>
              <w:t xml:space="preserve">services to gauge applicant eligibility using salesforce? </w:t>
            </w:r>
          </w:p>
          <w:p w14:paraId="6C681E39" w14:textId="5FC03DA3" w:rsidR="00702FFE" w:rsidRPr="009766A7" w:rsidRDefault="00DF4CE0" w:rsidP="009766A7">
            <w:pPr>
              <w:tabs>
                <w:tab w:val="left" w:pos="0"/>
              </w:tabs>
              <w:overflowPunct w:val="0"/>
              <w:autoSpaceDE w:val="0"/>
              <w:autoSpaceDN w:val="0"/>
              <w:adjustRightInd w:val="0"/>
              <w:jc w:val="both"/>
              <w:rPr>
                <w:b/>
              </w:rPr>
            </w:pPr>
            <w:r w:rsidRPr="009766A7">
              <w:rPr>
                <w:b/>
              </w:rPr>
              <w:t xml:space="preserve"> </w:t>
            </w:r>
          </w:p>
          <w:p w14:paraId="0E57D097" w14:textId="669523E5" w:rsidR="001B61D9" w:rsidRDefault="009B5E65" w:rsidP="009766A7">
            <w:pPr>
              <w:tabs>
                <w:tab w:val="left" w:pos="0"/>
              </w:tabs>
              <w:overflowPunct w:val="0"/>
              <w:autoSpaceDE w:val="0"/>
              <w:autoSpaceDN w:val="0"/>
              <w:adjustRightInd w:val="0"/>
              <w:ind w:left="360"/>
              <w:jc w:val="both"/>
            </w:pPr>
            <w:r>
              <w:t>Yes</w:t>
            </w:r>
            <w:r w:rsidR="008B6E20">
              <w:t>.</w:t>
            </w:r>
          </w:p>
          <w:p w14:paraId="3FBA05C8" w14:textId="30F050C8" w:rsidR="00E12BB9" w:rsidRPr="00C02401" w:rsidRDefault="00E12BB9" w:rsidP="009766A7">
            <w:pPr>
              <w:tabs>
                <w:tab w:val="left" w:pos="0"/>
              </w:tabs>
              <w:overflowPunct w:val="0"/>
              <w:autoSpaceDE w:val="0"/>
              <w:autoSpaceDN w:val="0"/>
              <w:adjustRightInd w:val="0"/>
              <w:ind w:left="360"/>
              <w:jc w:val="both"/>
            </w:pPr>
          </w:p>
        </w:tc>
      </w:tr>
      <w:tr w:rsidR="00702FFE" w14:paraId="61BBC5FE" w14:textId="77777777" w:rsidTr="19E0F00C">
        <w:tc>
          <w:tcPr>
            <w:tcW w:w="877" w:type="dxa"/>
            <w:tcBorders>
              <w:top w:val="single" w:sz="4" w:space="0" w:color="auto"/>
              <w:left w:val="single" w:sz="4" w:space="0" w:color="auto"/>
              <w:bottom w:val="single" w:sz="4" w:space="0" w:color="auto"/>
              <w:right w:val="single" w:sz="4" w:space="0" w:color="auto"/>
            </w:tcBorders>
          </w:tcPr>
          <w:p w14:paraId="6DAD5B69" w14:textId="1DFDD113" w:rsidR="00702FFE" w:rsidRPr="00C40BDE" w:rsidRDefault="0024172A" w:rsidP="00DB2104">
            <w:pPr>
              <w:tabs>
                <w:tab w:val="left" w:pos="0"/>
              </w:tabs>
              <w:autoSpaceDN w:val="0"/>
              <w:jc w:val="center"/>
            </w:pPr>
            <w:r>
              <w:t>3</w:t>
            </w:r>
            <w:r w:rsidR="00DB2104">
              <w:t>63</w:t>
            </w:r>
          </w:p>
        </w:tc>
        <w:tc>
          <w:tcPr>
            <w:tcW w:w="2160" w:type="dxa"/>
            <w:tcBorders>
              <w:top w:val="single" w:sz="4" w:space="0" w:color="auto"/>
              <w:left w:val="single" w:sz="4" w:space="0" w:color="auto"/>
              <w:bottom w:val="single" w:sz="4" w:space="0" w:color="auto"/>
              <w:right w:val="single" w:sz="4" w:space="0" w:color="auto"/>
            </w:tcBorders>
          </w:tcPr>
          <w:p w14:paraId="2E98C38E" w14:textId="3518F958" w:rsidR="00702FFE" w:rsidRPr="00713FC0" w:rsidRDefault="00DF4CE0" w:rsidP="00713FC0">
            <w:pPr>
              <w:tabs>
                <w:tab w:val="left" w:pos="0"/>
              </w:tabs>
              <w:overflowPunct w:val="0"/>
              <w:autoSpaceDE w:val="0"/>
              <w:autoSpaceDN w:val="0"/>
              <w:adjustRightInd w:val="0"/>
              <w:jc w:val="center"/>
            </w:pPr>
            <w:r w:rsidRPr="00DF4CE0">
              <w:t xml:space="preserve">Attachment #5, Interfaces  </w:t>
            </w:r>
          </w:p>
        </w:tc>
        <w:tc>
          <w:tcPr>
            <w:tcW w:w="7200" w:type="dxa"/>
            <w:tcBorders>
              <w:top w:val="single" w:sz="4" w:space="0" w:color="auto"/>
              <w:left w:val="single" w:sz="4" w:space="0" w:color="auto"/>
              <w:bottom w:val="single" w:sz="4" w:space="0" w:color="auto"/>
              <w:right w:val="single" w:sz="4" w:space="0" w:color="auto"/>
            </w:tcBorders>
          </w:tcPr>
          <w:p w14:paraId="6098169F" w14:textId="2748140A" w:rsidR="00702FFE" w:rsidRPr="009766A7" w:rsidRDefault="00DF4CE0" w:rsidP="005663AD">
            <w:pPr>
              <w:tabs>
                <w:tab w:val="left" w:pos="0"/>
              </w:tabs>
              <w:overflowPunct w:val="0"/>
              <w:autoSpaceDE w:val="0"/>
              <w:autoSpaceDN w:val="0"/>
              <w:adjustRightInd w:val="0"/>
              <w:jc w:val="both"/>
              <w:rPr>
                <w:b/>
              </w:rPr>
            </w:pPr>
            <w:r w:rsidRPr="008B2FEF">
              <w:rPr>
                <w:b/>
              </w:rPr>
              <w:t xml:space="preserve">If a non-incumbent vendor is selected, please confirm that the incumbent will supply eligibility and enrollment data showing current applications in progress, renewals in progress/planned, and enrollments pending/effective in a layout supplied by the new vendor?  </w:t>
            </w:r>
          </w:p>
          <w:p w14:paraId="13359562" w14:textId="587BE03B" w:rsidR="00DF3633" w:rsidRPr="009766A7" w:rsidRDefault="00DF3633" w:rsidP="005663AD">
            <w:pPr>
              <w:tabs>
                <w:tab w:val="left" w:pos="0"/>
              </w:tabs>
              <w:overflowPunct w:val="0"/>
              <w:autoSpaceDE w:val="0"/>
              <w:autoSpaceDN w:val="0"/>
              <w:adjustRightInd w:val="0"/>
              <w:jc w:val="both"/>
              <w:rPr>
                <w:b/>
              </w:rPr>
            </w:pPr>
          </w:p>
          <w:p w14:paraId="40F2D422" w14:textId="77777777" w:rsidR="00AB66C3" w:rsidRDefault="008B2FEF">
            <w:pPr>
              <w:tabs>
                <w:tab w:val="left" w:pos="0"/>
              </w:tabs>
              <w:overflowPunct w:val="0"/>
              <w:autoSpaceDE w:val="0"/>
              <w:autoSpaceDN w:val="0"/>
              <w:adjustRightInd w:val="0"/>
              <w:jc w:val="both"/>
            </w:pPr>
            <w:r w:rsidRPr="009766A7">
              <w:t xml:space="preserve">This is not confirmed.  The State Contract Manager will supply the requested information to the awarded </w:t>
            </w:r>
            <w:r w:rsidR="00891EED">
              <w:t>V</w:t>
            </w:r>
            <w:r w:rsidRPr="009766A7">
              <w:t>endor</w:t>
            </w:r>
            <w:r w:rsidR="00891EED">
              <w:t xml:space="preserve"> {Contractor}</w:t>
            </w:r>
            <w:r w:rsidRPr="009766A7">
              <w:t xml:space="preserve">.  </w:t>
            </w:r>
          </w:p>
          <w:p w14:paraId="3592F488" w14:textId="429749B1" w:rsidR="00E12BB9" w:rsidRPr="009766A7" w:rsidRDefault="00E12BB9">
            <w:pPr>
              <w:tabs>
                <w:tab w:val="left" w:pos="0"/>
              </w:tabs>
              <w:overflowPunct w:val="0"/>
              <w:autoSpaceDE w:val="0"/>
              <w:autoSpaceDN w:val="0"/>
              <w:adjustRightInd w:val="0"/>
              <w:jc w:val="both"/>
            </w:pPr>
          </w:p>
        </w:tc>
      </w:tr>
      <w:tr w:rsidR="00702FFE" w14:paraId="372C66C8" w14:textId="77777777" w:rsidTr="19E0F00C">
        <w:tc>
          <w:tcPr>
            <w:tcW w:w="877" w:type="dxa"/>
            <w:tcBorders>
              <w:top w:val="single" w:sz="4" w:space="0" w:color="auto"/>
              <w:left w:val="single" w:sz="4" w:space="0" w:color="auto"/>
              <w:bottom w:val="single" w:sz="4" w:space="0" w:color="auto"/>
              <w:right w:val="single" w:sz="4" w:space="0" w:color="auto"/>
            </w:tcBorders>
          </w:tcPr>
          <w:p w14:paraId="7BA79123" w14:textId="07360615" w:rsidR="00702FFE" w:rsidRPr="00F522F0" w:rsidRDefault="0024172A" w:rsidP="00DB2104">
            <w:pPr>
              <w:tabs>
                <w:tab w:val="left" w:pos="0"/>
              </w:tabs>
              <w:autoSpaceDN w:val="0"/>
              <w:jc w:val="center"/>
            </w:pPr>
            <w:r w:rsidRPr="00F522F0">
              <w:t>3</w:t>
            </w:r>
            <w:r w:rsidR="00DB2104">
              <w:t>64</w:t>
            </w:r>
          </w:p>
        </w:tc>
        <w:tc>
          <w:tcPr>
            <w:tcW w:w="2160" w:type="dxa"/>
            <w:tcBorders>
              <w:top w:val="single" w:sz="4" w:space="0" w:color="auto"/>
              <w:left w:val="single" w:sz="4" w:space="0" w:color="auto"/>
              <w:bottom w:val="single" w:sz="4" w:space="0" w:color="auto"/>
              <w:right w:val="single" w:sz="4" w:space="0" w:color="auto"/>
            </w:tcBorders>
          </w:tcPr>
          <w:p w14:paraId="6677F32F" w14:textId="15A77B96" w:rsidR="00702FFE" w:rsidRPr="00F522F0" w:rsidRDefault="00DF4CE0" w:rsidP="00713FC0">
            <w:pPr>
              <w:tabs>
                <w:tab w:val="left" w:pos="0"/>
              </w:tabs>
              <w:overflowPunct w:val="0"/>
              <w:autoSpaceDE w:val="0"/>
              <w:autoSpaceDN w:val="0"/>
              <w:adjustRightInd w:val="0"/>
              <w:jc w:val="center"/>
            </w:pPr>
            <w:r w:rsidRPr="00F522F0">
              <w:t xml:space="preserve">Attachment #5, Interfaces  </w:t>
            </w:r>
          </w:p>
        </w:tc>
        <w:tc>
          <w:tcPr>
            <w:tcW w:w="7200" w:type="dxa"/>
            <w:tcBorders>
              <w:top w:val="single" w:sz="4" w:space="0" w:color="auto"/>
              <w:left w:val="single" w:sz="4" w:space="0" w:color="auto"/>
              <w:bottom w:val="single" w:sz="4" w:space="0" w:color="auto"/>
              <w:right w:val="single" w:sz="4" w:space="0" w:color="auto"/>
            </w:tcBorders>
          </w:tcPr>
          <w:p w14:paraId="5638B7FF" w14:textId="0516106A" w:rsidR="00841C9E" w:rsidRPr="00F522F0" w:rsidRDefault="00DF4CE0" w:rsidP="00841C9E">
            <w:pPr>
              <w:pStyle w:val="ListParagraph"/>
              <w:numPr>
                <w:ilvl w:val="0"/>
                <w:numId w:val="102"/>
              </w:numPr>
              <w:tabs>
                <w:tab w:val="left" w:pos="0"/>
              </w:tabs>
              <w:overflowPunct w:val="0"/>
              <w:autoSpaceDE w:val="0"/>
              <w:autoSpaceDN w:val="0"/>
              <w:adjustRightInd w:val="0"/>
              <w:jc w:val="both"/>
              <w:rPr>
                <w:b/>
              </w:rPr>
            </w:pPr>
            <w:r w:rsidRPr="00F522F0">
              <w:rPr>
                <w:b/>
              </w:rPr>
              <w:t>Regarding the XML output for an eligibility transaction submitted using the Salesforce MAGI and PSC Web Services (Clou</w:t>
            </w:r>
            <w:r w:rsidR="00841C9E" w:rsidRPr="00F522F0">
              <w:rPr>
                <w:b/>
              </w:rPr>
              <w:t xml:space="preserve">d), can DMAHS confirm that </w:t>
            </w:r>
            <w:r w:rsidR="00841C9E" w:rsidRPr="00F522F0">
              <w:rPr>
                <w:b/>
              </w:rPr>
              <w:lastRenderedPageBreak/>
              <w:t>the “</w:t>
            </w:r>
            <w:r w:rsidRPr="00F522F0">
              <w:rPr>
                <w:b/>
              </w:rPr>
              <w:t>Program Status Code</w:t>
            </w:r>
            <w:r w:rsidR="00841C9E" w:rsidRPr="00F522F0">
              <w:rPr>
                <w:b/>
              </w:rPr>
              <w:t>”</w:t>
            </w:r>
            <w:r w:rsidRPr="00F522F0">
              <w:rPr>
                <w:b/>
              </w:rPr>
              <w:t xml:space="preserve"> dictates eligibility and program (e.g. NJFC Plan A, Plan B, </w:t>
            </w:r>
            <w:r w:rsidR="00176F07" w:rsidRPr="00F522F0">
              <w:rPr>
                <w:b/>
              </w:rPr>
              <w:t>etc.</w:t>
            </w:r>
            <w:r w:rsidRPr="00F522F0">
              <w:rPr>
                <w:b/>
              </w:rPr>
              <w:t xml:space="preserve">)? </w:t>
            </w:r>
          </w:p>
          <w:p w14:paraId="002702C8" w14:textId="77777777" w:rsidR="00CB2DE4" w:rsidRPr="009766A7" w:rsidRDefault="00CB2DE4" w:rsidP="009766A7">
            <w:pPr>
              <w:tabs>
                <w:tab w:val="left" w:pos="0"/>
              </w:tabs>
              <w:overflowPunct w:val="0"/>
              <w:autoSpaceDE w:val="0"/>
              <w:autoSpaceDN w:val="0"/>
              <w:adjustRightInd w:val="0"/>
              <w:jc w:val="both"/>
              <w:rPr>
                <w:b/>
              </w:rPr>
            </w:pPr>
          </w:p>
          <w:p w14:paraId="579EC452" w14:textId="5636F179" w:rsidR="001B61D9" w:rsidRPr="009766A7" w:rsidRDefault="00DE7068" w:rsidP="009766A7">
            <w:pPr>
              <w:tabs>
                <w:tab w:val="left" w:pos="0"/>
              </w:tabs>
              <w:overflowPunct w:val="0"/>
              <w:autoSpaceDE w:val="0"/>
              <w:autoSpaceDN w:val="0"/>
              <w:adjustRightInd w:val="0"/>
              <w:ind w:left="360"/>
              <w:jc w:val="both"/>
            </w:pPr>
            <w:r w:rsidRPr="00F522F0">
              <w:t>Yes</w:t>
            </w:r>
            <w:r w:rsidR="00CB2DE4" w:rsidRPr="009766A7">
              <w:t>, confirmed.</w:t>
            </w:r>
          </w:p>
          <w:p w14:paraId="2DAAFECF" w14:textId="49D0EC08" w:rsidR="001F5E0E" w:rsidRPr="00F522F0" w:rsidRDefault="001F5E0E" w:rsidP="009766A7">
            <w:pPr>
              <w:tabs>
                <w:tab w:val="left" w:pos="0"/>
              </w:tabs>
              <w:overflowPunct w:val="0"/>
              <w:autoSpaceDE w:val="0"/>
              <w:autoSpaceDN w:val="0"/>
              <w:adjustRightInd w:val="0"/>
              <w:jc w:val="both"/>
              <w:rPr>
                <w:b/>
              </w:rPr>
            </w:pPr>
          </w:p>
          <w:p w14:paraId="62026FA2" w14:textId="4815BFCF" w:rsidR="00702FFE" w:rsidRPr="00F522F0" w:rsidRDefault="00DF4CE0" w:rsidP="00841C9E">
            <w:pPr>
              <w:pStyle w:val="ListParagraph"/>
              <w:numPr>
                <w:ilvl w:val="0"/>
                <w:numId w:val="102"/>
              </w:numPr>
              <w:tabs>
                <w:tab w:val="left" w:pos="0"/>
              </w:tabs>
              <w:overflowPunct w:val="0"/>
              <w:autoSpaceDE w:val="0"/>
              <w:autoSpaceDN w:val="0"/>
              <w:adjustRightInd w:val="0"/>
              <w:jc w:val="both"/>
              <w:rPr>
                <w:b/>
              </w:rPr>
            </w:pPr>
            <w:r w:rsidRPr="00F522F0">
              <w:rPr>
                <w:b/>
              </w:rPr>
              <w:t xml:space="preserve">Will the State provide as a part of the RFP a listing of all possible PSC values that the vendor may be required to consume?  </w:t>
            </w:r>
          </w:p>
          <w:p w14:paraId="056C4FD4" w14:textId="77777777" w:rsidR="00CB2DE4" w:rsidRPr="009766A7" w:rsidRDefault="00CB2DE4" w:rsidP="009766A7">
            <w:pPr>
              <w:tabs>
                <w:tab w:val="left" w:pos="0"/>
              </w:tabs>
              <w:overflowPunct w:val="0"/>
              <w:autoSpaceDE w:val="0"/>
              <w:autoSpaceDN w:val="0"/>
              <w:adjustRightInd w:val="0"/>
              <w:jc w:val="both"/>
              <w:rPr>
                <w:b/>
              </w:rPr>
            </w:pPr>
          </w:p>
          <w:p w14:paraId="6DDA182F" w14:textId="7E4815C2" w:rsidR="001F5E0E" w:rsidRDefault="00F522F0" w:rsidP="002C1608">
            <w:pPr>
              <w:tabs>
                <w:tab w:val="left" w:pos="0"/>
              </w:tabs>
              <w:overflowPunct w:val="0"/>
              <w:autoSpaceDE w:val="0"/>
              <w:autoSpaceDN w:val="0"/>
              <w:adjustRightInd w:val="0"/>
              <w:ind w:left="360"/>
              <w:jc w:val="both"/>
            </w:pPr>
            <w:r w:rsidRPr="009766A7">
              <w:t xml:space="preserve">Please refer to </w:t>
            </w:r>
            <w:r w:rsidR="008B6E20">
              <w:t xml:space="preserve">additional </w:t>
            </w:r>
            <w:r w:rsidR="002C1608">
              <w:t>A</w:t>
            </w:r>
            <w:r w:rsidRPr="009766A7">
              <w:t xml:space="preserve">ttachment </w:t>
            </w:r>
            <w:r w:rsidR="002C1608">
              <w:t xml:space="preserve">24- </w:t>
            </w:r>
            <w:r w:rsidRPr="009766A7">
              <w:t>Program Status Codes (PSC) for Medicaid and CHIP</w:t>
            </w:r>
            <w:r w:rsidR="002C1608">
              <w:t xml:space="preserve"> that has been added to the attachments tab in NJ Start. </w:t>
            </w:r>
            <w:r w:rsidR="00D80CB9" w:rsidRPr="00F522F0">
              <w:t xml:space="preserve">  </w:t>
            </w:r>
          </w:p>
          <w:p w14:paraId="22B93B80" w14:textId="28736443" w:rsidR="00E12BB9" w:rsidRPr="00F522F0" w:rsidRDefault="00E12BB9" w:rsidP="002C1608">
            <w:pPr>
              <w:tabs>
                <w:tab w:val="left" w:pos="0"/>
              </w:tabs>
              <w:overflowPunct w:val="0"/>
              <w:autoSpaceDE w:val="0"/>
              <w:autoSpaceDN w:val="0"/>
              <w:adjustRightInd w:val="0"/>
              <w:ind w:left="360"/>
              <w:jc w:val="both"/>
            </w:pPr>
          </w:p>
        </w:tc>
      </w:tr>
      <w:tr w:rsidR="00702FFE" w14:paraId="152BD12E" w14:textId="77777777" w:rsidTr="19E0F00C">
        <w:tc>
          <w:tcPr>
            <w:tcW w:w="877" w:type="dxa"/>
            <w:tcBorders>
              <w:top w:val="single" w:sz="4" w:space="0" w:color="auto"/>
              <w:left w:val="single" w:sz="4" w:space="0" w:color="auto"/>
              <w:bottom w:val="single" w:sz="4" w:space="0" w:color="auto"/>
              <w:right w:val="single" w:sz="4" w:space="0" w:color="auto"/>
            </w:tcBorders>
          </w:tcPr>
          <w:p w14:paraId="3D6FD2DC" w14:textId="243C57DE" w:rsidR="00702FFE" w:rsidRPr="00C40BDE" w:rsidRDefault="0024172A" w:rsidP="00DB2104">
            <w:pPr>
              <w:tabs>
                <w:tab w:val="left" w:pos="0"/>
              </w:tabs>
              <w:autoSpaceDN w:val="0"/>
              <w:jc w:val="center"/>
            </w:pPr>
            <w:r>
              <w:lastRenderedPageBreak/>
              <w:t>3</w:t>
            </w:r>
            <w:r w:rsidR="00DB2104">
              <w:t>65</w:t>
            </w:r>
          </w:p>
        </w:tc>
        <w:tc>
          <w:tcPr>
            <w:tcW w:w="2160" w:type="dxa"/>
            <w:tcBorders>
              <w:top w:val="single" w:sz="4" w:space="0" w:color="auto"/>
              <w:left w:val="single" w:sz="4" w:space="0" w:color="auto"/>
              <w:bottom w:val="single" w:sz="4" w:space="0" w:color="auto"/>
              <w:right w:val="single" w:sz="4" w:space="0" w:color="auto"/>
            </w:tcBorders>
          </w:tcPr>
          <w:p w14:paraId="05F9115A" w14:textId="29AF4DDE" w:rsidR="00702FFE" w:rsidRPr="00713FC0" w:rsidRDefault="00DF4CE0" w:rsidP="00713FC0">
            <w:pPr>
              <w:tabs>
                <w:tab w:val="left" w:pos="0"/>
              </w:tabs>
              <w:overflowPunct w:val="0"/>
              <w:autoSpaceDE w:val="0"/>
              <w:autoSpaceDN w:val="0"/>
              <w:adjustRightInd w:val="0"/>
              <w:jc w:val="center"/>
            </w:pPr>
            <w:r w:rsidRPr="00DF4CE0">
              <w:t>Attachment #6 Page 1, Outbound Calls Completed</w:t>
            </w:r>
          </w:p>
        </w:tc>
        <w:tc>
          <w:tcPr>
            <w:tcW w:w="7200" w:type="dxa"/>
            <w:tcBorders>
              <w:top w:val="single" w:sz="4" w:space="0" w:color="auto"/>
              <w:left w:val="single" w:sz="4" w:space="0" w:color="auto"/>
              <w:bottom w:val="single" w:sz="4" w:space="0" w:color="auto"/>
              <w:right w:val="single" w:sz="4" w:space="0" w:color="auto"/>
            </w:tcBorders>
          </w:tcPr>
          <w:p w14:paraId="2ED8CCFB" w14:textId="14F0D3ED" w:rsidR="00841C9E" w:rsidRPr="00DF3633" w:rsidRDefault="00DF4CE0" w:rsidP="00841C9E">
            <w:pPr>
              <w:pStyle w:val="ListParagraph"/>
              <w:numPr>
                <w:ilvl w:val="0"/>
                <w:numId w:val="103"/>
              </w:numPr>
              <w:tabs>
                <w:tab w:val="left" w:pos="0"/>
              </w:tabs>
              <w:overflowPunct w:val="0"/>
              <w:autoSpaceDE w:val="0"/>
              <w:autoSpaceDN w:val="0"/>
              <w:adjustRightInd w:val="0"/>
              <w:jc w:val="both"/>
              <w:rPr>
                <w:b/>
              </w:rPr>
            </w:pPr>
            <w:r w:rsidRPr="00DF3633">
              <w:rPr>
                <w:b/>
              </w:rPr>
              <w:t xml:space="preserve">Can DMAHS confirm that the number of </w:t>
            </w:r>
            <w:r w:rsidR="00841C9E" w:rsidRPr="00DF3633">
              <w:rPr>
                <w:b/>
              </w:rPr>
              <w:t>“Outbound Calls Completed”</w:t>
            </w:r>
            <w:r w:rsidRPr="00DF3633">
              <w:rPr>
                <w:b/>
              </w:rPr>
              <w:t xml:space="preserve"> in Attachment #6 of the RFP, are the number of outbound calls that were dialed? </w:t>
            </w:r>
          </w:p>
          <w:p w14:paraId="75FEDC8C" w14:textId="65F0ECFD" w:rsidR="001F5E0E" w:rsidRPr="009766A7" w:rsidRDefault="001F5E0E" w:rsidP="009766A7">
            <w:pPr>
              <w:tabs>
                <w:tab w:val="left" w:pos="0"/>
              </w:tabs>
              <w:overflowPunct w:val="0"/>
              <w:autoSpaceDE w:val="0"/>
              <w:autoSpaceDN w:val="0"/>
              <w:adjustRightInd w:val="0"/>
              <w:jc w:val="both"/>
              <w:rPr>
                <w:b/>
              </w:rPr>
            </w:pPr>
          </w:p>
          <w:p w14:paraId="66C09A6C" w14:textId="38EAC932" w:rsidR="00DF3633" w:rsidRPr="009766A7" w:rsidRDefault="00C223F9" w:rsidP="009766A7">
            <w:pPr>
              <w:tabs>
                <w:tab w:val="left" w:pos="0"/>
              </w:tabs>
              <w:overflowPunct w:val="0"/>
              <w:autoSpaceDE w:val="0"/>
              <w:autoSpaceDN w:val="0"/>
              <w:adjustRightInd w:val="0"/>
              <w:ind w:left="360"/>
              <w:jc w:val="both"/>
            </w:pPr>
            <w:r>
              <w:t xml:space="preserve">Confirmed.  </w:t>
            </w:r>
            <w:r w:rsidR="00DF3633" w:rsidRPr="009766A7">
              <w:t xml:space="preserve">The number of Outbound Calls Completed in </w:t>
            </w:r>
            <w:r w:rsidR="00D93E3A">
              <w:t xml:space="preserve">Revised </w:t>
            </w:r>
            <w:r w:rsidR="00DF3633" w:rsidRPr="009766A7">
              <w:t>Attachment 6</w:t>
            </w:r>
            <w:r w:rsidR="00D93E3A">
              <w:t xml:space="preserve">- Monthly Volumes </w:t>
            </w:r>
            <w:r w:rsidR="00735174">
              <w:t xml:space="preserve">10.7.20 </w:t>
            </w:r>
            <w:r w:rsidR="00DF3633" w:rsidRPr="009766A7">
              <w:t xml:space="preserve">are the calls </w:t>
            </w:r>
            <w:r>
              <w:t>dialed</w:t>
            </w:r>
            <w:r w:rsidR="00DF3633" w:rsidRPr="009766A7">
              <w:t xml:space="preserve"> by the </w:t>
            </w:r>
            <w:r w:rsidR="00461454">
              <w:t>V</w:t>
            </w:r>
            <w:r w:rsidR="00DF3633" w:rsidRPr="009766A7">
              <w:t>endor</w:t>
            </w:r>
            <w:r w:rsidR="00461454">
              <w:t xml:space="preserve"> {Contractor}</w:t>
            </w:r>
            <w:r>
              <w:t xml:space="preserve">.  </w:t>
            </w:r>
          </w:p>
          <w:p w14:paraId="19CE723F" w14:textId="77777777" w:rsidR="001F5E0E" w:rsidRPr="009766A7" w:rsidRDefault="001F5E0E" w:rsidP="009766A7">
            <w:pPr>
              <w:tabs>
                <w:tab w:val="left" w:pos="0"/>
              </w:tabs>
              <w:overflowPunct w:val="0"/>
              <w:autoSpaceDE w:val="0"/>
              <w:autoSpaceDN w:val="0"/>
              <w:adjustRightInd w:val="0"/>
              <w:jc w:val="both"/>
              <w:rPr>
                <w:b/>
              </w:rPr>
            </w:pPr>
          </w:p>
          <w:p w14:paraId="5AEA3E04" w14:textId="77777777" w:rsidR="00702FFE" w:rsidRPr="00DF3633" w:rsidRDefault="00DF4CE0" w:rsidP="00DE7068">
            <w:pPr>
              <w:pStyle w:val="ListParagraph"/>
              <w:numPr>
                <w:ilvl w:val="0"/>
                <w:numId w:val="103"/>
              </w:numPr>
              <w:tabs>
                <w:tab w:val="left" w:pos="0"/>
              </w:tabs>
              <w:overflowPunct w:val="0"/>
              <w:autoSpaceDE w:val="0"/>
              <w:autoSpaceDN w:val="0"/>
              <w:adjustRightInd w:val="0"/>
              <w:jc w:val="both"/>
              <w:rPr>
                <w:b/>
              </w:rPr>
            </w:pPr>
            <w:r w:rsidRPr="00DF3633">
              <w:rPr>
                <w:b/>
              </w:rPr>
              <w:t xml:space="preserve">Or does this number represent the number of Outbound Calls where an agent was successfully able to connect to a customer? </w:t>
            </w:r>
            <w:r w:rsidRPr="009766A7">
              <w:rPr>
                <w:b/>
              </w:rPr>
              <w:t xml:space="preserve"> </w:t>
            </w:r>
          </w:p>
          <w:p w14:paraId="25E06699" w14:textId="77777777" w:rsidR="001F5E0E" w:rsidRDefault="001F5E0E" w:rsidP="009766A7">
            <w:pPr>
              <w:tabs>
                <w:tab w:val="left" w:pos="0"/>
              </w:tabs>
              <w:overflowPunct w:val="0"/>
              <w:autoSpaceDE w:val="0"/>
              <w:autoSpaceDN w:val="0"/>
              <w:adjustRightInd w:val="0"/>
              <w:jc w:val="both"/>
              <w:rPr>
                <w:b/>
              </w:rPr>
            </w:pPr>
          </w:p>
          <w:p w14:paraId="5BE7D58F" w14:textId="7F78290D" w:rsidR="00DF3633" w:rsidRDefault="00DF3633" w:rsidP="009766A7">
            <w:pPr>
              <w:tabs>
                <w:tab w:val="left" w:pos="0"/>
              </w:tabs>
              <w:overflowPunct w:val="0"/>
              <w:autoSpaceDE w:val="0"/>
              <w:autoSpaceDN w:val="0"/>
              <w:adjustRightInd w:val="0"/>
              <w:ind w:left="360"/>
              <w:jc w:val="both"/>
            </w:pPr>
            <w:r w:rsidRPr="009766A7">
              <w:t xml:space="preserve">See </w:t>
            </w:r>
            <w:r w:rsidR="0067692C">
              <w:t xml:space="preserve">response to Part A </w:t>
            </w:r>
            <w:r w:rsidRPr="009766A7">
              <w:t>above.</w:t>
            </w:r>
          </w:p>
          <w:p w14:paraId="3F1B4B7D" w14:textId="55C0AE34" w:rsidR="00E12BB9" w:rsidRPr="00DF3633" w:rsidRDefault="00E12BB9" w:rsidP="009766A7">
            <w:pPr>
              <w:tabs>
                <w:tab w:val="left" w:pos="0"/>
              </w:tabs>
              <w:overflowPunct w:val="0"/>
              <w:autoSpaceDE w:val="0"/>
              <w:autoSpaceDN w:val="0"/>
              <w:adjustRightInd w:val="0"/>
              <w:ind w:left="360"/>
              <w:jc w:val="both"/>
            </w:pPr>
          </w:p>
        </w:tc>
      </w:tr>
      <w:tr w:rsidR="00702FFE" w14:paraId="23BFD8D2" w14:textId="77777777" w:rsidTr="19E0F00C">
        <w:tc>
          <w:tcPr>
            <w:tcW w:w="877" w:type="dxa"/>
            <w:tcBorders>
              <w:top w:val="single" w:sz="4" w:space="0" w:color="auto"/>
              <w:left w:val="single" w:sz="4" w:space="0" w:color="auto"/>
              <w:bottom w:val="single" w:sz="4" w:space="0" w:color="auto"/>
              <w:right w:val="single" w:sz="4" w:space="0" w:color="auto"/>
            </w:tcBorders>
          </w:tcPr>
          <w:p w14:paraId="4D049239" w14:textId="34A0A394" w:rsidR="00702FFE" w:rsidRPr="00C40BDE" w:rsidRDefault="0024172A" w:rsidP="00DB2104">
            <w:pPr>
              <w:tabs>
                <w:tab w:val="left" w:pos="0"/>
              </w:tabs>
              <w:autoSpaceDN w:val="0"/>
              <w:jc w:val="center"/>
            </w:pPr>
            <w:r>
              <w:t>3</w:t>
            </w:r>
            <w:r w:rsidR="00DB2104">
              <w:t>66</w:t>
            </w:r>
          </w:p>
        </w:tc>
        <w:tc>
          <w:tcPr>
            <w:tcW w:w="2160" w:type="dxa"/>
            <w:tcBorders>
              <w:top w:val="single" w:sz="4" w:space="0" w:color="auto"/>
              <w:left w:val="single" w:sz="4" w:space="0" w:color="auto"/>
              <w:bottom w:val="single" w:sz="4" w:space="0" w:color="auto"/>
              <w:right w:val="single" w:sz="4" w:space="0" w:color="auto"/>
            </w:tcBorders>
          </w:tcPr>
          <w:p w14:paraId="436A7D9B" w14:textId="245D5512" w:rsidR="00702FFE" w:rsidRPr="00713FC0" w:rsidRDefault="00DF4CE0" w:rsidP="00713FC0">
            <w:pPr>
              <w:tabs>
                <w:tab w:val="left" w:pos="0"/>
              </w:tabs>
              <w:overflowPunct w:val="0"/>
              <w:autoSpaceDE w:val="0"/>
              <w:autoSpaceDN w:val="0"/>
              <w:adjustRightInd w:val="0"/>
              <w:jc w:val="center"/>
            </w:pPr>
            <w:r w:rsidRPr="00DF4CE0">
              <w:t xml:space="preserve">Attachment #6 Page 1, Inbound Calls Received  </w:t>
            </w:r>
          </w:p>
        </w:tc>
        <w:tc>
          <w:tcPr>
            <w:tcW w:w="7200" w:type="dxa"/>
            <w:tcBorders>
              <w:top w:val="single" w:sz="4" w:space="0" w:color="auto"/>
              <w:left w:val="single" w:sz="4" w:space="0" w:color="auto"/>
              <w:bottom w:val="single" w:sz="4" w:space="0" w:color="auto"/>
              <w:right w:val="single" w:sz="4" w:space="0" w:color="auto"/>
            </w:tcBorders>
          </w:tcPr>
          <w:p w14:paraId="3D870656" w14:textId="0BB9FCD9" w:rsidR="001F5E0E" w:rsidRPr="009766A7" w:rsidRDefault="00DF4CE0" w:rsidP="005663AD">
            <w:pPr>
              <w:tabs>
                <w:tab w:val="left" w:pos="0"/>
              </w:tabs>
              <w:overflowPunct w:val="0"/>
              <w:autoSpaceDE w:val="0"/>
              <w:autoSpaceDN w:val="0"/>
              <w:adjustRightInd w:val="0"/>
              <w:jc w:val="both"/>
              <w:rPr>
                <w:b/>
              </w:rPr>
            </w:pPr>
            <w:r w:rsidRPr="00C02401">
              <w:rPr>
                <w:b/>
              </w:rPr>
              <w:t xml:space="preserve">In relation to Attachment #6 of the RFP, can DMAHS please confirm that applications taken over the phone are included in the number of total inbound calls received? </w:t>
            </w:r>
          </w:p>
          <w:p w14:paraId="7925BE9C" w14:textId="71A72E4C" w:rsidR="00C02401" w:rsidRPr="009766A7" w:rsidRDefault="00C02401" w:rsidP="005663AD">
            <w:pPr>
              <w:tabs>
                <w:tab w:val="left" w:pos="0"/>
              </w:tabs>
              <w:overflowPunct w:val="0"/>
              <w:autoSpaceDE w:val="0"/>
              <w:autoSpaceDN w:val="0"/>
              <w:adjustRightInd w:val="0"/>
              <w:jc w:val="both"/>
              <w:rPr>
                <w:b/>
              </w:rPr>
            </w:pPr>
          </w:p>
          <w:p w14:paraId="2C8C948F" w14:textId="77777777" w:rsidR="00702FFE" w:rsidRDefault="00C02401" w:rsidP="005663AD">
            <w:pPr>
              <w:tabs>
                <w:tab w:val="left" w:pos="0"/>
              </w:tabs>
              <w:overflowPunct w:val="0"/>
              <w:autoSpaceDE w:val="0"/>
              <w:autoSpaceDN w:val="0"/>
              <w:adjustRightInd w:val="0"/>
              <w:jc w:val="both"/>
            </w:pPr>
            <w:r w:rsidRPr="009766A7">
              <w:t>Applications taken over the phone are not included in the total number of inbound calls received.</w:t>
            </w:r>
            <w:r w:rsidR="00FA58D8">
              <w:t xml:space="preserve">  These are folded into internet applications received since they go through the IVR.</w:t>
            </w:r>
            <w:r w:rsidRPr="009766A7">
              <w:t xml:space="preserve">  </w:t>
            </w:r>
          </w:p>
          <w:p w14:paraId="67618889" w14:textId="30A45CE5" w:rsidR="00E12BB9" w:rsidRPr="009766A7" w:rsidRDefault="00E12BB9" w:rsidP="005663AD">
            <w:pPr>
              <w:tabs>
                <w:tab w:val="left" w:pos="0"/>
              </w:tabs>
              <w:overflowPunct w:val="0"/>
              <w:autoSpaceDE w:val="0"/>
              <w:autoSpaceDN w:val="0"/>
              <w:adjustRightInd w:val="0"/>
              <w:jc w:val="both"/>
            </w:pPr>
          </w:p>
        </w:tc>
      </w:tr>
      <w:tr w:rsidR="00702FFE" w14:paraId="5D1072F6" w14:textId="77777777" w:rsidTr="19E0F00C">
        <w:tc>
          <w:tcPr>
            <w:tcW w:w="877" w:type="dxa"/>
            <w:tcBorders>
              <w:top w:val="single" w:sz="4" w:space="0" w:color="auto"/>
              <w:left w:val="single" w:sz="4" w:space="0" w:color="auto"/>
              <w:bottom w:val="single" w:sz="4" w:space="0" w:color="auto"/>
              <w:right w:val="single" w:sz="4" w:space="0" w:color="auto"/>
            </w:tcBorders>
          </w:tcPr>
          <w:p w14:paraId="11EDBD18" w14:textId="26D5C75C" w:rsidR="00702FFE" w:rsidRPr="00C40BDE" w:rsidRDefault="0024172A" w:rsidP="00DB2104">
            <w:pPr>
              <w:tabs>
                <w:tab w:val="left" w:pos="0"/>
              </w:tabs>
              <w:autoSpaceDN w:val="0"/>
              <w:jc w:val="center"/>
            </w:pPr>
            <w:r>
              <w:t>3</w:t>
            </w:r>
            <w:r w:rsidR="00DB2104">
              <w:t>67</w:t>
            </w:r>
          </w:p>
        </w:tc>
        <w:tc>
          <w:tcPr>
            <w:tcW w:w="2160" w:type="dxa"/>
            <w:tcBorders>
              <w:top w:val="single" w:sz="4" w:space="0" w:color="auto"/>
              <w:left w:val="single" w:sz="4" w:space="0" w:color="auto"/>
              <w:bottom w:val="single" w:sz="4" w:space="0" w:color="auto"/>
              <w:right w:val="single" w:sz="4" w:space="0" w:color="auto"/>
            </w:tcBorders>
          </w:tcPr>
          <w:p w14:paraId="687BFC29" w14:textId="3A389695" w:rsidR="00702FFE" w:rsidRPr="00713FC0" w:rsidRDefault="00DF4CE0" w:rsidP="00713FC0">
            <w:pPr>
              <w:tabs>
                <w:tab w:val="left" w:pos="0"/>
              </w:tabs>
              <w:overflowPunct w:val="0"/>
              <w:autoSpaceDE w:val="0"/>
              <w:autoSpaceDN w:val="0"/>
              <w:adjustRightInd w:val="0"/>
              <w:jc w:val="center"/>
            </w:pPr>
            <w:r w:rsidRPr="00DF4CE0">
              <w:t>Attachment #6 Page 2, Applications</w:t>
            </w:r>
          </w:p>
        </w:tc>
        <w:tc>
          <w:tcPr>
            <w:tcW w:w="7200" w:type="dxa"/>
            <w:tcBorders>
              <w:top w:val="single" w:sz="4" w:space="0" w:color="auto"/>
              <w:left w:val="single" w:sz="4" w:space="0" w:color="auto"/>
              <w:bottom w:val="single" w:sz="4" w:space="0" w:color="auto"/>
              <w:right w:val="single" w:sz="4" w:space="0" w:color="auto"/>
            </w:tcBorders>
          </w:tcPr>
          <w:p w14:paraId="5B7B9EBA" w14:textId="67B5D8AE" w:rsidR="00702FFE" w:rsidRPr="009766A7" w:rsidRDefault="00DF4CE0" w:rsidP="00DF4CE0">
            <w:pPr>
              <w:tabs>
                <w:tab w:val="left" w:pos="0"/>
                <w:tab w:val="left" w:pos="1655"/>
              </w:tabs>
              <w:overflowPunct w:val="0"/>
              <w:autoSpaceDE w:val="0"/>
              <w:autoSpaceDN w:val="0"/>
              <w:adjustRightInd w:val="0"/>
              <w:jc w:val="both"/>
              <w:rPr>
                <w:b/>
              </w:rPr>
            </w:pPr>
            <w:r w:rsidRPr="00C02401">
              <w:rPr>
                <w:b/>
              </w:rPr>
              <w:t xml:space="preserve">The report does not delineate the number of applications or renewals on a monthly basis that are handled over the phone. Please provide the number of applications and renewals that are received via the phone.  </w:t>
            </w:r>
          </w:p>
          <w:p w14:paraId="4646851F" w14:textId="4953DA20" w:rsidR="00C02401" w:rsidRPr="009766A7" w:rsidRDefault="00C02401" w:rsidP="00DF4CE0">
            <w:pPr>
              <w:tabs>
                <w:tab w:val="left" w:pos="0"/>
                <w:tab w:val="left" w:pos="1655"/>
              </w:tabs>
              <w:overflowPunct w:val="0"/>
              <w:autoSpaceDE w:val="0"/>
              <w:autoSpaceDN w:val="0"/>
              <w:adjustRightInd w:val="0"/>
              <w:jc w:val="both"/>
              <w:rPr>
                <w:b/>
              </w:rPr>
            </w:pPr>
          </w:p>
          <w:p w14:paraId="002FD55D" w14:textId="77777777" w:rsidR="00E01F50" w:rsidRDefault="00C02401">
            <w:pPr>
              <w:tabs>
                <w:tab w:val="left" w:pos="0"/>
                <w:tab w:val="left" w:pos="1655"/>
              </w:tabs>
              <w:overflowPunct w:val="0"/>
              <w:autoSpaceDE w:val="0"/>
              <w:autoSpaceDN w:val="0"/>
              <w:adjustRightInd w:val="0"/>
              <w:jc w:val="both"/>
            </w:pPr>
            <w:r w:rsidRPr="009766A7">
              <w:t>Renewals are not completed over the phone.</w:t>
            </w:r>
            <w:r w:rsidR="00E01F50">
              <w:t xml:space="preserve">  </w:t>
            </w:r>
          </w:p>
          <w:p w14:paraId="6C0994D3" w14:textId="77777777" w:rsidR="00E01F50" w:rsidRDefault="00E01F50">
            <w:pPr>
              <w:tabs>
                <w:tab w:val="left" w:pos="0"/>
                <w:tab w:val="left" w:pos="1655"/>
              </w:tabs>
              <w:overflowPunct w:val="0"/>
              <w:autoSpaceDE w:val="0"/>
              <w:autoSpaceDN w:val="0"/>
              <w:adjustRightInd w:val="0"/>
              <w:jc w:val="both"/>
            </w:pPr>
          </w:p>
          <w:p w14:paraId="7785A4CE" w14:textId="4DFE6D21" w:rsidR="001F5E0E" w:rsidRPr="009766A7" w:rsidRDefault="00E01F50">
            <w:pPr>
              <w:tabs>
                <w:tab w:val="left" w:pos="0"/>
                <w:tab w:val="left" w:pos="1655"/>
              </w:tabs>
              <w:overflowPunct w:val="0"/>
              <w:autoSpaceDE w:val="0"/>
              <w:autoSpaceDN w:val="0"/>
              <w:adjustRightInd w:val="0"/>
              <w:jc w:val="both"/>
            </w:pPr>
            <w:r>
              <w:t>A total of 22,265 online applications were received from the public in February 2020.  Of that number, the State cannot determine how many were assisted by phone.</w:t>
            </w:r>
          </w:p>
        </w:tc>
      </w:tr>
      <w:tr w:rsidR="00702FFE" w14:paraId="0F4308E7" w14:textId="77777777" w:rsidTr="19E0F00C">
        <w:tc>
          <w:tcPr>
            <w:tcW w:w="877" w:type="dxa"/>
            <w:tcBorders>
              <w:top w:val="single" w:sz="4" w:space="0" w:color="auto"/>
              <w:left w:val="single" w:sz="4" w:space="0" w:color="auto"/>
              <w:bottom w:val="single" w:sz="4" w:space="0" w:color="auto"/>
              <w:right w:val="single" w:sz="4" w:space="0" w:color="auto"/>
            </w:tcBorders>
          </w:tcPr>
          <w:p w14:paraId="5B173895" w14:textId="492E1A65" w:rsidR="00702FFE" w:rsidRPr="00C40BDE" w:rsidRDefault="0024172A" w:rsidP="00DB2104">
            <w:pPr>
              <w:tabs>
                <w:tab w:val="left" w:pos="0"/>
              </w:tabs>
              <w:autoSpaceDN w:val="0"/>
              <w:jc w:val="center"/>
            </w:pPr>
            <w:r>
              <w:t>3</w:t>
            </w:r>
            <w:r w:rsidR="00DB2104">
              <w:t>68</w:t>
            </w:r>
          </w:p>
        </w:tc>
        <w:tc>
          <w:tcPr>
            <w:tcW w:w="2160" w:type="dxa"/>
            <w:tcBorders>
              <w:top w:val="single" w:sz="4" w:space="0" w:color="auto"/>
              <w:left w:val="single" w:sz="4" w:space="0" w:color="auto"/>
              <w:bottom w:val="single" w:sz="4" w:space="0" w:color="auto"/>
              <w:right w:val="single" w:sz="4" w:space="0" w:color="auto"/>
            </w:tcBorders>
          </w:tcPr>
          <w:p w14:paraId="24E29794" w14:textId="1F2CC759" w:rsidR="00702FFE" w:rsidRPr="00713FC0" w:rsidRDefault="008D6F9F" w:rsidP="005E7BEC">
            <w:pPr>
              <w:tabs>
                <w:tab w:val="left" w:pos="0"/>
                <w:tab w:val="left" w:pos="301"/>
              </w:tabs>
              <w:overflowPunct w:val="0"/>
              <w:autoSpaceDE w:val="0"/>
              <w:autoSpaceDN w:val="0"/>
              <w:adjustRightInd w:val="0"/>
              <w:jc w:val="center"/>
            </w:pPr>
            <w:r w:rsidRPr="008D6F9F">
              <w:t>Attachment #6 Page 2, Outbound Mail</w:t>
            </w:r>
          </w:p>
        </w:tc>
        <w:tc>
          <w:tcPr>
            <w:tcW w:w="7200" w:type="dxa"/>
            <w:tcBorders>
              <w:top w:val="single" w:sz="4" w:space="0" w:color="auto"/>
              <w:left w:val="single" w:sz="4" w:space="0" w:color="auto"/>
              <w:bottom w:val="single" w:sz="4" w:space="0" w:color="auto"/>
              <w:right w:val="single" w:sz="4" w:space="0" w:color="auto"/>
            </w:tcBorders>
          </w:tcPr>
          <w:p w14:paraId="5D2405F8" w14:textId="77777777" w:rsidR="001F5E0E" w:rsidRPr="00C02401" w:rsidRDefault="008D6F9F" w:rsidP="005663AD">
            <w:pPr>
              <w:tabs>
                <w:tab w:val="left" w:pos="0"/>
              </w:tabs>
              <w:overflowPunct w:val="0"/>
              <w:autoSpaceDE w:val="0"/>
              <w:autoSpaceDN w:val="0"/>
              <w:adjustRightInd w:val="0"/>
              <w:jc w:val="both"/>
              <w:rPr>
                <w:b/>
              </w:rPr>
            </w:pPr>
            <w:r w:rsidRPr="00C02401">
              <w:rPr>
                <w:b/>
              </w:rPr>
              <w:t>On a monthly basis, the HBC sends at least 20% more eligibility outcome letters than there are eligibility determinations (per the table below in Attachment 6).</w:t>
            </w:r>
          </w:p>
          <w:p w14:paraId="05A775EF" w14:textId="73995A24" w:rsidR="00841C9E" w:rsidRPr="00C02401" w:rsidRDefault="008D6F9F" w:rsidP="005663AD">
            <w:pPr>
              <w:tabs>
                <w:tab w:val="left" w:pos="0"/>
              </w:tabs>
              <w:overflowPunct w:val="0"/>
              <w:autoSpaceDE w:val="0"/>
              <w:autoSpaceDN w:val="0"/>
              <w:adjustRightInd w:val="0"/>
              <w:jc w:val="both"/>
              <w:rPr>
                <w:b/>
              </w:rPr>
            </w:pPr>
            <w:r w:rsidRPr="00C02401">
              <w:rPr>
                <w:b/>
              </w:rPr>
              <w:t xml:space="preserve"> </w:t>
            </w:r>
          </w:p>
          <w:p w14:paraId="62B52BE3" w14:textId="04B54385" w:rsidR="00841C9E" w:rsidRPr="009766A7" w:rsidRDefault="008D6F9F" w:rsidP="009766A7">
            <w:pPr>
              <w:pStyle w:val="ListParagraph"/>
              <w:numPr>
                <w:ilvl w:val="0"/>
                <w:numId w:val="104"/>
              </w:numPr>
              <w:tabs>
                <w:tab w:val="left" w:pos="0"/>
              </w:tabs>
              <w:overflowPunct w:val="0"/>
              <w:autoSpaceDE w:val="0"/>
              <w:autoSpaceDN w:val="0"/>
              <w:adjustRightInd w:val="0"/>
              <w:ind w:left="360"/>
              <w:jc w:val="both"/>
              <w:rPr>
                <w:b/>
              </w:rPr>
            </w:pPr>
            <w:r w:rsidRPr="00C02401">
              <w:rPr>
                <w:b/>
              </w:rPr>
              <w:t>Can the State please explain the circumstances were the HBC sends an eligibility outcome letter without completing an eligibility determination?</w:t>
            </w:r>
          </w:p>
          <w:p w14:paraId="38EBEC94" w14:textId="0BD9C0F4" w:rsidR="00C02401" w:rsidRPr="009766A7" w:rsidRDefault="00C02401" w:rsidP="009766A7">
            <w:pPr>
              <w:tabs>
                <w:tab w:val="left" w:pos="0"/>
              </w:tabs>
              <w:overflowPunct w:val="0"/>
              <w:autoSpaceDE w:val="0"/>
              <w:autoSpaceDN w:val="0"/>
              <w:adjustRightInd w:val="0"/>
              <w:jc w:val="both"/>
              <w:rPr>
                <w:b/>
              </w:rPr>
            </w:pPr>
          </w:p>
          <w:p w14:paraId="3BCC1221" w14:textId="2BFAD0D2" w:rsidR="00C02401" w:rsidRPr="009766A7" w:rsidRDefault="00C02401" w:rsidP="009766A7">
            <w:pPr>
              <w:tabs>
                <w:tab w:val="left" w:pos="0"/>
              </w:tabs>
              <w:overflowPunct w:val="0"/>
              <w:autoSpaceDE w:val="0"/>
              <w:autoSpaceDN w:val="0"/>
              <w:adjustRightInd w:val="0"/>
              <w:ind w:left="360"/>
              <w:jc w:val="both"/>
            </w:pPr>
            <w:r w:rsidRPr="009766A7">
              <w:t xml:space="preserve">Eligibility determinations completed by the </w:t>
            </w:r>
            <w:r w:rsidR="00780E30">
              <w:t>federally-facilitated marketplace (</w:t>
            </w:r>
            <w:r w:rsidRPr="009766A7">
              <w:t>FFM</w:t>
            </w:r>
            <w:r w:rsidR="00780E30">
              <w:t>)</w:t>
            </w:r>
            <w:r w:rsidRPr="009766A7">
              <w:t xml:space="preserve"> are sent to the HBC.  The HBC then sends a letter to the </w:t>
            </w:r>
            <w:r w:rsidR="00C223F9">
              <w:t>A</w:t>
            </w:r>
            <w:r w:rsidRPr="009766A7">
              <w:t>pplicant notifying them of their eligibility.</w:t>
            </w:r>
          </w:p>
          <w:p w14:paraId="12CF9130" w14:textId="77777777" w:rsidR="001F5E0E" w:rsidRPr="009766A7" w:rsidRDefault="001F5E0E" w:rsidP="009766A7">
            <w:pPr>
              <w:tabs>
                <w:tab w:val="left" w:pos="0"/>
              </w:tabs>
              <w:overflowPunct w:val="0"/>
              <w:autoSpaceDE w:val="0"/>
              <w:autoSpaceDN w:val="0"/>
              <w:adjustRightInd w:val="0"/>
              <w:jc w:val="both"/>
              <w:rPr>
                <w:b/>
              </w:rPr>
            </w:pPr>
          </w:p>
          <w:p w14:paraId="1889D3E8" w14:textId="6D7A4270" w:rsidR="00702FFE" w:rsidRPr="009766A7" w:rsidRDefault="008D6F9F" w:rsidP="009766A7">
            <w:pPr>
              <w:pStyle w:val="ListParagraph"/>
              <w:numPr>
                <w:ilvl w:val="0"/>
                <w:numId w:val="104"/>
              </w:numPr>
              <w:tabs>
                <w:tab w:val="left" w:pos="0"/>
              </w:tabs>
              <w:overflowPunct w:val="0"/>
              <w:autoSpaceDE w:val="0"/>
              <w:autoSpaceDN w:val="0"/>
              <w:adjustRightInd w:val="0"/>
              <w:ind w:left="360"/>
              <w:jc w:val="both"/>
              <w:rPr>
                <w:b/>
              </w:rPr>
            </w:pPr>
            <w:r w:rsidRPr="00C02401">
              <w:rPr>
                <w:b/>
              </w:rPr>
              <w:t xml:space="preserve">How is this letter triggered?  </w:t>
            </w:r>
          </w:p>
          <w:p w14:paraId="0653A1DA" w14:textId="608DB563" w:rsidR="00C02401" w:rsidRPr="009766A7" w:rsidRDefault="00C02401" w:rsidP="009766A7">
            <w:pPr>
              <w:tabs>
                <w:tab w:val="left" w:pos="0"/>
              </w:tabs>
              <w:overflowPunct w:val="0"/>
              <w:autoSpaceDE w:val="0"/>
              <w:autoSpaceDN w:val="0"/>
              <w:adjustRightInd w:val="0"/>
              <w:jc w:val="both"/>
              <w:rPr>
                <w:b/>
              </w:rPr>
            </w:pPr>
          </w:p>
          <w:p w14:paraId="5168AEE7" w14:textId="0E6BCB69" w:rsidR="001F5E0E" w:rsidRDefault="00780E30" w:rsidP="009766A7">
            <w:pPr>
              <w:tabs>
                <w:tab w:val="left" w:pos="0"/>
              </w:tabs>
              <w:overflowPunct w:val="0"/>
              <w:autoSpaceDE w:val="0"/>
              <w:autoSpaceDN w:val="0"/>
              <w:adjustRightInd w:val="0"/>
              <w:ind w:left="360"/>
              <w:jc w:val="both"/>
            </w:pPr>
            <w:r w:rsidRPr="009766A7">
              <w:t xml:space="preserve">Eligibility determinations </w:t>
            </w:r>
            <w:r>
              <w:t>are t</w:t>
            </w:r>
            <w:r w:rsidR="00C02401">
              <w:t>ransferred from the FFM.</w:t>
            </w:r>
            <w:r w:rsidR="00D27939">
              <w:t xml:space="preserve"> Once eligibility determinations are received by the FFM, the HBC sends a letter to the Applicant notifying them of eligibility.  </w:t>
            </w:r>
          </w:p>
          <w:p w14:paraId="23DDCE60" w14:textId="520CD588" w:rsidR="00E12BB9" w:rsidRPr="00C02401" w:rsidRDefault="00E12BB9" w:rsidP="009766A7">
            <w:pPr>
              <w:tabs>
                <w:tab w:val="left" w:pos="0"/>
              </w:tabs>
              <w:overflowPunct w:val="0"/>
              <w:autoSpaceDE w:val="0"/>
              <w:autoSpaceDN w:val="0"/>
              <w:adjustRightInd w:val="0"/>
              <w:ind w:left="360"/>
              <w:jc w:val="both"/>
            </w:pPr>
          </w:p>
        </w:tc>
      </w:tr>
      <w:tr w:rsidR="00702FFE" w14:paraId="08B001D7" w14:textId="77777777" w:rsidTr="19E0F00C">
        <w:tc>
          <w:tcPr>
            <w:tcW w:w="877" w:type="dxa"/>
            <w:tcBorders>
              <w:top w:val="single" w:sz="4" w:space="0" w:color="auto"/>
              <w:left w:val="single" w:sz="4" w:space="0" w:color="auto"/>
              <w:bottom w:val="single" w:sz="4" w:space="0" w:color="auto"/>
              <w:right w:val="single" w:sz="4" w:space="0" w:color="auto"/>
            </w:tcBorders>
          </w:tcPr>
          <w:p w14:paraId="19B93919" w14:textId="6B055F70" w:rsidR="00702FFE" w:rsidRPr="00C40BDE" w:rsidRDefault="0024172A" w:rsidP="00DB2104">
            <w:pPr>
              <w:tabs>
                <w:tab w:val="left" w:pos="0"/>
              </w:tabs>
              <w:autoSpaceDN w:val="0"/>
              <w:jc w:val="center"/>
            </w:pPr>
            <w:r>
              <w:lastRenderedPageBreak/>
              <w:t>3</w:t>
            </w:r>
            <w:r w:rsidR="00DB2104">
              <w:t>69</w:t>
            </w:r>
          </w:p>
        </w:tc>
        <w:tc>
          <w:tcPr>
            <w:tcW w:w="2160" w:type="dxa"/>
            <w:tcBorders>
              <w:top w:val="single" w:sz="4" w:space="0" w:color="auto"/>
              <w:left w:val="single" w:sz="4" w:space="0" w:color="auto"/>
              <w:bottom w:val="single" w:sz="4" w:space="0" w:color="auto"/>
              <w:right w:val="single" w:sz="4" w:space="0" w:color="auto"/>
            </w:tcBorders>
          </w:tcPr>
          <w:p w14:paraId="71D029E1" w14:textId="13E8624C" w:rsidR="00702FFE" w:rsidRPr="00713FC0" w:rsidRDefault="008D6F9F" w:rsidP="005E7BEC">
            <w:pPr>
              <w:tabs>
                <w:tab w:val="left" w:pos="0"/>
                <w:tab w:val="left" w:pos="484"/>
              </w:tabs>
              <w:overflowPunct w:val="0"/>
              <w:autoSpaceDE w:val="0"/>
              <w:autoSpaceDN w:val="0"/>
              <w:adjustRightInd w:val="0"/>
              <w:jc w:val="center"/>
            </w:pPr>
            <w:r w:rsidRPr="008D6F9F">
              <w:t>Attachment #6 Page 2, Monthly Mail Volumes April 2018 - April 2019, Inbound Mail</w:t>
            </w:r>
          </w:p>
        </w:tc>
        <w:tc>
          <w:tcPr>
            <w:tcW w:w="7200" w:type="dxa"/>
            <w:tcBorders>
              <w:top w:val="single" w:sz="4" w:space="0" w:color="auto"/>
              <w:left w:val="single" w:sz="4" w:space="0" w:color="auto"/>
              <w:bottom w:val="single" w:sz="4" w:space="0" w:color="auto"/>
              <w:right w:val="single" w:sz="4" w:space="0" w:color="auto"/>
            </w:tcBorders>
          </w:tcPr>
          <w:p w14:paraId="604E28BD" w14:textId="77777777" w:rsidR="00FF7B64" w:rsidRDefault="008D6F9F" w:rsidP="00841C9E">
            <w:pPr>
              <w:tabs>
                <w:tab w:val="left" w:pos="0"/>
              </w:tabs>
              <w:overflowPunct w:val="0"/>
              <w:autoSpaceDE w:val="0"/>
              <w:autoSpaceDN w:val="0"/>
              <w:adjustRightInd w:val="0"/>
              <w:jc w:val="both"/>
              <w:rPr>
                <w:b/>
              </w:rPr>
            </w:pPr>
            <w:r w:rsidRPr="00FF7B64">
              <w:rPr>
                <w:b/>
              </w:rPr>
              <w:t>Can DMHAS provide additional details on the docu</w:t>
            </w:r>
            <w:r w:rsidR="00841C9E" w:rsidRPr="00FF7B64">
              <w:rPr>
                <w:b/>
              </w:rPr>
              <w:t>ment types that fall under the “</w:t>
            </w:r>
            <w:r w:rsidRPr="00FF7B64">
              <w:rPr>
                <w:b/>
              </w:rPr>
              <w:t>Status Review</w:t>
            </w:r>
            <w:r w:rsidR="00841C9E" w:rsidRPr="00FF7B64">
              <w:rPr>
                <w:b/>
              </w:rPr>
              <w:t>” and “</w:t>
            </w:r>
            <w:r w:rsidRPr="00FF7B64">
              <w:rPr>
                <w:b/>
              </w:rPr>
              <w:t>Others</w:t>
            </w:r>
            <w:r w:rsidR="00841C9E" w:rsidRPr="00FF7B64">
              <w:rPr>
                <w:b/>
              </w:rPr>
              <w:t>”</w:t>
            </w:r>
            <w:r w:rsidRPr="00FF7B64">
              <w:rPr>
                <w:b/>
              </w:rPr>
              <w:t xml:space="preserve"> classification categories? </w:t>
            </w:r>
          </w:p>
          <w:p w14:paraId="0ACC540B" w14:textId="711E04A3" w:rsidR="00C02401" w:rsidRPr="009766A7" w:rsidRDefault="00C02401" w:rsidP="00841C9E">
            <w:pPr>
              <w:tabs>
                <w:tab w:val="left" w:pos="0"/>
              </w:tabs>
              <w:overflowPunct w:val="0"/>
              <w:autoSpaceDE w:val="0"/>
              <w:autoSpaceDN w:val="0"/>
              <w:adjustRightInd w:val="0"/>
              <w:jc w:val="both"/>
              <w:rPr>
                <w:b/>
              </w:rPr>
            </w:pPr>
          </w:p>
          <w:p w14:paraId="6B97D33A" w14:textId="32DAC251" w:rsidR="00C02401" w:rsidRDefault="000F4D1B">
            <w:pPr>
              <w:tabs>
                <w:tab w:val="left" w:pos="0"/>
              </w:tabs>
              <w:overflowPunct w:val="0"/>
              <w:autoSpaceDE w:val="0"/>
              <w:autoSpaceDN w:val="0"/>
              <w:adjustRightInd w:val="0"/>
              <w:jc w:val="both"/>
            </w:pPr>
            <w:r>
              <w:t>For I</w:t>
            </w:r>
            <w:r w:rsidR="00FF7B64">
              <w:t xml:space="preserve">nbound Mail </w:t>
            </w:r>
            <w:r>
              <w:t>these i</w:t>
            </w:r>
            <w:r w:rsidR="00FF7B64">
              <w:t>nclude general correspondence, manual outbound letters, premium inquiries and returned mail.</w:t>
            </w:r>
          </w:p>
          <w:p w14:paraId="751452D2" w14:textId="77777777" w:rsidR="00FF7B64" w:rsidRDefault="00FF7B64">
            <w:pPr>
              <w:tabs>
                <w:tab w:val="left" w:pos="0"/>
              </w:tabs>
              <w:overflowPunct w:val="0"/>
              <w:autoSpaceDE w:val="0"/>
              <w:autoSpaceDN w:val="0"/>
              <w:adjustRightInd w:val="0"/>
              <w:jc w:val="both"/>
            </w:pPr>
          </w:p>
          <w:p w14:paraId="11406912" w14:textId="77777777" w:rsidR="00FF7B64" w:rsidRDefault="000F4D1B">
            <w:pPr>
              <w:tabs>
                <w:tab w:val="left" w:pos="0"/>
              </w:tabs>
              <w:overflowPunct w:val="0"/>
              <w:autoSpaceDE w:val="0"/>
              <w:autoSpaceDN w:val="0"/>
              <w:adjustRightInd w:val="0"/>
              <w:jc w:val="both"/>
            </w:pPr>
            <w:r>
              <w:t>For Outbound Mail these include letters such as auto-assignments, voter registration requests, reprints and creditable coverage requests</w:t>
            </w:r>
            <w:r w:rsidR="00E12BB9">
              <w:t>.</w:t>
            </w:r>
          </w:p>
          <w:p w14:paraId="59E3869C" w14:textId="791AB937" w:rsidR="00E12BB9" w:rsidRPr="009766A7" w:rsidRDefault="00E12BB9">
            <w:pPr>
              <w:tabs>
                <w:tab w:val="left" w:pos="0"/>
              </w:tabs>
              <w:overflowPunct w:val="0"/>
              <w:autoSpaceDE w:val="0"/>
              <w:autoSpaceDN w:val="0"/>
              <w:adjustRightInd w:val="0"/>
              <w:jc w:val="both"/>
              <w:rPr>
                <w:highlight w:val="cyan"/>
              </w:rPr>
            </w:pPr>
          </w:p>
        </w:tc>
      </w:tr>
      <w:tr w:rsidR="00702FFE" w14:paraId="58BA315E" w14:textId="77777777" w:rsidTr="19E0F00C">
        <w:tc>
          <w:tcPr>
            <w:tcW w:w="877" w:type="dxa"/>
            <w:tcBorders>
              <w:top w:val="single" w:sz="4" w:space="0" w:color="auto"/>
              <w:left w:val="single" w:sz="4" w:space="0" w:color="auto"/>
              <w:bottom w:val="single" w:sz="4" w:space="0" w:color="auto"/>
              <w:right w:val="single" w:sz="4" w:space="0" w:color="auto"/>
            </w:tcBorders>
          </w:tcPr>
          <w:p w14:paraId="63434F8C" w14:textId="43E95CA3" w:rsidR="00702FFE" w:rsidRPr="00C40BDE" w:rsidRDefault="0024172A" w:rsidP="00DB2104">
            <w:pPr>
              <w:tabs>
                <w:tab w:val="left" w:pos="0"/>
              </w:tabs>
              <w:autoSpaceDN w:val="0"/>
              <w:jc w:val="center"/>
            </w:pPr>
            <w:r>
              <w:t>3</w:t>
            </w:r>
            <w:r w:rsidR="00DB2104">
              <w:t>70</w:t>
            </w:r>
          </w:p>
        </w:tc>
        <w:tc>
          <w:tcPr>
            <w:tcW w:w="2160" w:type="dxa"/>
            <w:tcBorders>
              <w:top w:val="single" w:sz="4" w:space="0" w:color="auto"/>
              <w:left w:val="single" w:sz="4" w:space="0" w:color="auto"/>
              <w:bottom w:val="single" w:sz="4" w:space="0" w:color="auto"/>
              <w:right w:val="single" w:sz="4" w:space="0" w:color="auto"/>
            </w:tcBorders>
          </w:tcPr>
          <w:p w14:paraId="284FA1C6" w14:textId="1CB29374" w:rsidR="00702FFE" w:rsidRPr="00713FC0" w:rsidRDefault="008D6F9F" w:rsidP="00713FC0">
            <w:pPr>
              <w:tabs>
                <w:tab w:val="left" w:pos="0"/>
              </w:tabs>
              <w:overflowPunct w:val="0"/>
              <w:autoSpaceDE w:val="0"/>
              <w:autoSpaceDN w:val="0"/>
              <w:adjustRightInd w:val="0"/>
              <w:jc w:val="center"/>
            </w:pPr>
            <w:r w:rsidRPr="008D6F9F">
              <w:t>Attachment #6 Page 2, Monthly Mail Volumes April 2018 - April 2019, Inbound Mail</w:t>
            </w:r>
          </w:p>
        </w:tc>
        <w:tc>
          <w:tcPr>
            <w:tcW w:w="7200" w:type="dxa"/>
            <w:tcBorders>
              <w:top w:val="single" w:sz="4" w:space="0" w:color="auto"/>
              <w:left w:val="single" w:sz="4" w:space="0" w:color="auto"/>
              <w:bottom w:val="single" w:sz="4" w:space="0" w:color="auto"/>
              <w:right w:val="single" w:sz="4" w:space="0" w:color="auto"/>
            </w:tcBorders>
          </w:tcPr>
          <w:p w14:paraId="09422191" w14:textId="77777777" w:rsidR="00702FFE" w:rsidRPr="009766A7" w:rsidRDefault="008D6F9F" w:rsidP="005663AD">
            <w:pPr>
              <w:tabs>
                <w:tab w:val="left" w:pos="0"/>
              </w:tabs>
              <w:overflowPunct w:val="0"/>
              <w:autoSpaceDE w:val="0"/>
              <w:autoSpaceDN w:val="0"/>
              <w:adjustRightInd w:val="0"/>
              <w:jc w:val="both"/>
              <w:rPr>
                <w:b/>
              </w:rPr>
            </w:pPr>
            <w:r w:rsidRPr="00C02401">
              <w:rPr>
                <w:b/>
              </w:rPr>
              <w:t xml:space="preserve">Please confirm that the outbound mail data provided in Attachment #6 covers all of the notifications required in the Blanket P.O.  </w:t>
            </w:r>
          </w:p>
          <w:p w14:paraId="154C61F0" w14:textId="77777777" w:rsidR="00C02401" w:rsidRPr="009766A7" w:rsidRDefault="00C02401" w:rsidP="005663AD">
            <w:pPr>
              <w:tabs>
                <w:tab w:val="left" w:pos="0"/>
              </w:tabs>
              <w:overflowPunct w:val="0"/>
              <w:autoSpaceDE w:val="0"/>
              <w:autoSpaceDN w:val="0"/>
              <w:adjustRightInd w:val="0"/>
              <w:jc w:val="both"/>
              <w:rPr>
                <w:b/>
              </w:rPr>
            </w:pPr>
          </w:p>
          <w:p w14:paraId="2A9821CB" w14:textId="4946C169" w:rsidR="00C02401" w:rsidRDefault="00D93E3A" w:rsidP="005663AD">
            <w:pPr>
              <w:tabs>
                <w:tab w:val="left" w:pos="0"/>
              </w:tabs>
              <w:overflowPunct w:val="0"/>
              <w:autoSpaceDE w:val="0"/>
              <w:autoSpaceDN w:val="0"/>
              <w:adjustRightInd w:val="0"/>
              <w:jc w:val="both"/>
            </w:pPr>
            <w:r>
              <w:t xml:space="preserve">Revised </w:t>
            </w:r>
            <w:r w:rsidR="00C02401" w:rsidRPr="009766A7">
              <w:t xml:space="preserve">Attachment 6 </w:t>
            </w:r>
            <w:r>
              <w:t xml:space="preserve">– Monthly Volumes </w:t>
            </w:r>
            <w:r w:rsidR="00735174">
              <w:t xml:space="preserve">10.7.20 </w:t>
            </w:r>
            <w:r w:rsidR="00C02401" w:rsidRPr="009766A7">
              <w:t>is not all inclusive.  The FFM letters are not included.</w:t>
            </w:r>
          </w:p>
          <w:p w14:paraId="11FE02B2" w14:textId="3FE7619A" w:rsidR="00E12BB9" w:rsidRPr="009766A7" w:rsidRDefault="00E12BB9" w:rsidP="005663AD">
            <w:pPr>
              <w:tabs>
                <w:tab w:val="left" w:pos="0"/>
              </w:tabs>
              <w:overflowPunct w:val="0"/>
              <w:autoSpaceDE w:val="0"/>
              <w:autoSpaceDN w:val="0"/>
              <w:adjustRightInd w:val="0"/>
              <w:jc w:val="both"/>
            </w:pPr>
          </w:p>
        </w:tc>
      </w:tr>
      <w:tr w:rsidR="00702FFE" w14:paraId="2E0FCE59" w14:textId="77777777" w:rsidTr="19E0F00C">
        <w:tc>
          <w:tcPr>
            <w:tcW w:w="877" w:type="dxa"/>
            <w:tcBorders>
              <w:top w:val="single" w:sz="4" w:space="0" w:color="auto"/>
              <w:left w:val="single" w:sz="4" w:space="0" w:color="auto"/>
              <w:bottom w:val="single" w:sz="4" w:space="0" w:color="auto"/>
              <w:right w:val="single" w:sz="4" w:space="0" w:color="auto"/>
            </w:tcBorders>
          </w:tcPr>
          <w:p w14:paraId="7A04C0A8" w14:textId="1597E66D" w:rsidR="00702FFE" w:rsidRPr="00492E50" w:rsidRDefault="0024172A" w:rsidP="00DB2104">
            <w:pPr>
              <w:tabs>
                <w:tab w:val="left" w:pos="0"/>
              </w:tabs>
              <w:autoSpaceDN w:val="0"/>
              <w:jc w:val="center"/>
            </w:pPr>
            <w:r w:rsidRPr="00492E50">
              <w:t>3</w:t>
            </w:r>
            <w:r w:rsidR="00DB2104">
              <w:t>71</w:t>
            </w:r>
          </w:p>
        </w:tc>
        <w:tc>
          <w:tcPr>
            <w:tcW w:w="2160" w:type="dxa"/>
            <w:tcBorders>
              <w:top w:val="single" w:sz="4" w:space="0" w:color="auto"/>
              <w:left w:val="single" w:sz="4" w:space="0" w:color="auto"/>
              <w:bottom w:val="single" w:sz="4" w:space="0" w:color="auto"/>
              <w:right w:val="single" w:sz="4" w:space="0" w:color="auto"/>
            </w:tcBorders>
          </w:tcPr>
          <w:p w14:paraId="235FE13F" w14:textId="5C8615C2" w:rsidR="00702FFE" w:rsidRPr="00492E50" w:rsidRDefault="008D6F9F" w:rsidP="00713FC0">
            <w:pPr>
              <w:tabs>
                <w:tab w:val="left" w:pos="0"/>
              </w:tabs>
              <w:overflowPunct w:val="0"/>
              <w:autoSpaceDE w:val="0"/>
              <w:autoSpaceDN w:val="0"/>
              <w:adjustRightInd w:val="0"/>
              <w:jc w:val="center"/>
            </w:pPr>
            <w:r w:rsidRPr="00492E50">
              <w:t>Attachment #6 Page 2, Monthly Mail Volumes April 2018 - April 2019, Inbound Mail</w:t>
            </w:r>
          </w:p>
        </w:tc>
        <w:tc>
          <w:tcPr>
            <w:tcW w:w="7200" w:type="dxa"/>
            <w:tcBorders>
              <w:top w:val="single" w:sz="4" w:space="0" w:color="auto"/>
              <w:left w:val="single" w:sz="4" w:space="0" w:color="auto"/>
              <w:bottom w:val="single" w:sz="4" w:space="0" w:color="auto"/>
              <w:right w:val="single" w:sz="4" w:space="0" w:color="auto"/>
            </w:tcBorders>
          </w:tcPr>
          <w:p w14:paraId="2512102F" w14:textId="77777777" w:rsidR="00702FFE" w:rsidRPr="009766A7" w:rsidRDefault="008D6F9F" w:rsidP="005663AD">
            <w:pPr>
              <w:tabs>
                <w:tab w:val="left" w:pos="0"/>
              </w:tabs>
              <w:overflowPunct w:val="0"/>
              <w:autoSpaceDE w:val="0"/>
              <w:autoSpaceDN w:val="0"/>
              <w:adjustRightInd w:val="0"/>
              <w:jc w:val="both"/>
              <w:rPr>
                <w:b/>
              </w:rPr>
            </w:pPr>
            <w:r w:rsidRPr="00492E50">
              <w:rPr>
                <w:b/>
              </w:rPr>
              <w:t xml:space="preserve">Can DMHAS provide a comprehensive itemized inventory with notice name, description, and volume of all notices represented in Attachment #6?  </w:t>
            </w:r>
          </w:p>
          <w:p w14:paraId="642758ED" w14:textId="77777777" w:rsidR="00C02401" w:rsidRPr="009766A7" w:rsidRDefault="00C02401" w:rsidP="005663AD">
            <w:pPr>
              <w:tabs>
                <w:tab w:val="left" w:pos="0"/>
              </w:tabs>
              <w:overflowPunct w:val="0"/>
              <w:autoSpaceDE w:val="0"/>
              <w:autoSpaceDN w:val="0"/>
              <w:adjustRightInd w:val="0"/>
              <w:jc w:val="both"/>
              <w:rPr>
                <w:b/>
              </w:rPr>
            </w:pPr>
          </w:p>
          <w:p w14:paraId="60F98168" w14:textId="62CDF404" w:rsidR="00F82CE2" w:rsidRDefault="00F522F0" w:rsidP="009766A7">
            <w:pPr>
              <w:tabs>
                <w:tab w:val="left" w:pos="0"/>
                <w:tab w:val="left" w:pos="2511"/>
              </w:tabs>
              <w:overflowPunct w:val="0"/>
              <w:autoSpaceDE w:val="0"/>
              <w:autoSpaceDN w:val="0"/>
              <w:adjustRightInd w:val="0"/>
            </w:pPr>
            <w:r w:rsidRPr="009766A7">
              <w:t xml:space="preserve">Please refer to </w:t>
            </w:r>
            <w:r w:rsidR="00D93E3A">
              <w:t xml:space="preserve">Revised </w:t>
            </w:r>
            <w:r w:rsidR="00D93E3A" w:rsidRPr="009766A7">
              <w:t xml:space="preserve">Attachment 6 </w:t>
            </w:r>
            <w:r w:rsidR="00D93E3A">
              <w:t>– Monthly Volumes</w:t>
            </w:r>
            <w:r w:rsidRPr="009766A7">
              <w:t xml:space="preserve"> </w:t>
            </w:r>
            <w:r w:rsidR="00735174">
              <w:t xml:space="preserve">10.7.20 </w:t>
            </w:r>
            <w:r w:rsidRPr="009766A7">
              <w:t xml:space="preserve">which provides an inventory of outbound notices and associated volumes for each notice type.  </w:t>
            </w:r>
            <w:r w:rsidR="00D93E3A">
              <w:t xml:space="preserve">Revised </w:t>
            </w:r>
            <w:r w:rsidR="00D93E3A" w:rsidRPr="009766A7">
              <w:t xml:space="preserve">Attachment 6 </w:t>
            </w:r>
            <w:r w:rsidR="00D93E3A">
              <w:t xml:space="preserve">– Monthly Volumes </w:t>
            </w:r>
            <w:r w:rsidR="00735174">
              <w:t xml:space="preserve">10.7.20 </w:t>
            </w:r>
            <w:r w:rsidRPr="009766A7">
              <w:t>includes new applications, renewal applications, status review applications, eligibility outcome letters, ready to enroll letters, reenrollment confirmation letters, etc.  No further breakdown is captured.</w:t>
            </w:r>
            <w:r w:rsidR="00182C94" w:rsidRPr="009766A7">
              <w:t xml:space="preserve"> </w:t>
            </w:r>
          </w:p>
          <w:p w14:paraId="3050FD3D" w14:textId="50AF354D" w:rsidR="00F82CE2" w:rsidRPr="009766A7" w:rsidRDefault="00F82CE2" w:rsidP="009766A7">
            <w:pPr>
              <w:tabs>
                <w:tab w:val="left" w:pos="0"/>
                <w:tab w:val="left" w:pos="2511"/>
              </w:tabs>
              <w:overflowPunct w:val="0"/>
              <w:autoSpaceDE w:val="0"/>
              <w:autoSpaceDN w:val="0"/>
              <w:adjustRightInd w:val="0"/>
            </w:pPr>
          </w:p>
        </w:tc>
      </w:tr>
      <w:tr w:rsidR="00702FFE" w14:paraId="7C8C1D4B" w14:textId="77777777" w:rsidTr="19E0F00C">
        <w:tc>
          <w:tcPr>
            <w:tcW w:w="877" w:type="dxa"/>
            <w:tcBorders>
              <w:top w:val="single" w:sz="4" w:space="0" w:color="auto"/>
              <w:left w:val="single" w:sz="4" w:space="0" w:color="auto"/>
              <w:bottom w:val="single" w:sz="4" w:space="0" w:color="auto"/>
              <w:right w:val="single" w:sz="4" w:space="0" w:color="auto"/>
            </w:tcBorders>
          </w:tcPr>
          <w:p w14:paraId="2F6C0739" w14:textId="41F88A19" w:rsidR="00702FFE" w:rsidRPr="005C79AD" w:rsidRDefault="00BB1171" w:rsidP="00DB2104">
            <w:pPr>
              <w:tabs>
                <w:tab w:val="left" w:pos="0"/>
              </w:tabs>
              <w:autoSpaceDN w:val="0"/>
              <w:jc w:val="center"/>
            </w:pPr>
            <w:r w:rsidRPr="005C79AD">
              <w:t>3</w:t>
            </w:r>
            <w:r w:rsidR="00DB2104">
              <w:t>72</w:t>
            </w:r>
          </w:p>
        </w:tc>
        <w:tc>
          <w:tcPr>
            <w:tcW w:w="2160" w:type="dxa"/>
            <w:tcBorders>
              <w:top w:val="single" w:sz="4" w:space="0" w:color="auto"/>
              <w:left w:val="single" w:sz="4" w:space="0" w:color="auto"/>
              <w:bottom w:val="single" w:sz="4" w:space="0" w:color="auto"/>
              <w:right w:val="single" w:sz="4" w:space="0" w:color="auto"/>
            </w:tcBorders>
          </w:tcPr>
          <w:p w14:paraId="5E5DD5D8" w14:textId="3F1D8E55" w:rsidR="00702FFE" w:rsidRPr="005C79AD" w:rsidRDefault="006747B4" w:rsidP="005E7BEC">
            <w:pPr>
              <w:tabs>
                <w:tab w:val="left" w:pos="0"/>
                <w:tab w:val="left" w:pos="322"/>
              </w:tabs>
              <w:overflowPunct w:val="0"/>
              <w:autoSpaceDE w:val="0"/>
              <w:autoSpaceDN w:val="0"/>
              <w:adjustRightInd w:val="0"/>
              <w:jc w:val="center"/>
            </w:pPr>
            <w:r w:rsidRPr="005C79AD">
              <w:t>Attachment #6 Page 2, Monthly Mail Volumes</w:t>
            </w:r>
          </w:p>
        </w:tc>
        <w:tc>
          <w:tcPr>
            <w:tcW w:w="7200" w:type="dxa"/>
            <w:tcBorders>
              <w:top w:val="single" w:sz="4" w:space="0" w:color="auto"/>
              <w:left w:val="single" w:sz="4" w:space="0" w:color="auto"/>
              <w:bottom w:val="single" w:sz="4" w:space="0" w:color="auto"/>
              <w:right w:val="single" w:sz="4" w:space="0" w:color="auto"/>
            </w:tcBorders>
          </w:tcPr>
          <w:p w14:paraId="0D8EA422" w14:textId="35E5B8B8" w:rsidR="00841C9E" w:rsidRPr="005C79AD" w:rsidRDefault="005527B1" w:rsidP="009766A7">
            <w:pPr>
              <w:pStyle w:val="ListParagraph"/>
              <w:numPr>
                <w:ilvl w:val="0"/>
                <w:numId w:val="105"/>
              </w:numPr>
              <w:tabs>
                <w:tab w:val="left" w:pos="0"/>
              </w:tabs>
              <w:overflowPunct w:val="0"/>
              <w:autoSpaceDE w:val="0"/>
              <w:autoSpaceDN w:val="0"/>
              <w:adjustRightInd w:val="0"/>
              <w:ind w:left="360"/>
              <w:jc w:val="both"/>
              <w:rPr>
                <w:b/>
              </w:rPr>
            </w:pPr>
            <w:r w:rsidRPr="005C79AD">
              <w:rPr>
                <w:b/>
              </w:rPr>
              <w:t>In relation to Attachment #6 of the RFP, can DMAHS please co</w:t>
            </w:r>
            <w:r w:rsidR="00841C9E" w:rsidRPr="005C79AD">
              <w:rPr>
                <w:b/>
              </w:rPr>
              <w:t xml:space="preserve">nfirm that </w:t>
            </w:r>
            <w:proofErr w:type="spellStart"/>
            <w:r w:rsidR="00841C9E" w:rsidRPr="005C79AD">
              <w:rPr>
                <w:b/>
              </w:rPr>
              <w:t>eApplications</w:t>
            </w:r>
            <w:proofErr w:type="spellEnd"/>
            <w:r w:rsidR="00841C9E" w:rsidRPr="005C79AD">
              <w:rPr>
                <w:b/>
              </w:rPr>
              <w:t xml:space="preserve"> under “</w:t>
            </w:r>
            <w:r w:rsidRPr="005C79AD">
              <w:rPr>
                <w:b/>
              </w:rPr>
              <w:t>Monthly Mail Volumes</w:t>
            </w:r>
            <w:r w:rsidR="00841C9E" w:rsidRPr="005C79AD">
              <w:rPr>
                <w:b/>
              </w:rPr>
              <w:t>”</w:t>
            </w:r>
            <w:r w:rsidRPr="005C79AD">
              <w:rPr>
                <w:b/>
              </w:rPr>
              <w:t xml:space="preserve"> includes applications that were taken over the phone and data entered by a Customer Service Representative? </w:t>
            </w:r>
          </w:p>
          <w:p w14:paraId="48EC309A" w14:textId="5066CE1B" w:rsidR="00C02401" w:rsidRPr="005C79AD" w:rsidRDefault="00C02401" w:rsidP="009766A7">
            <w:pPr>
              <w:tabs>
                <w:tab w:val="left" w:pos="0"/>
              </w:tabs>
              <w:overflowPunct w:val="0"/>
              <w:autoSpaceDE w:val="0"/>
              <w:autoSpaceDN w:val="0"/>
              <w:adjustRightInd w:val="0"/>
              <w:jc w:val="both"/>
              <w:rPr>
                <w:b/>
              </w:rPr>
            </w:pPr>
          </w:p>
          <w:p w14:paraId="0F6F0652" w14:textId="27A4D08F" w:rsidR="00C02401" w:rsidRPr="005C79AD" w:rsidRDefault="00AD5B56" w:rsidP="009766A7">
            <w:pPr>
              <w:tabs>
                <w:tab w:val="left" w:pos="0"/>
              </w:tabs>
              <w:overflowPunct w:val="0"/>
              <w:autoSpaceDE w:val="0"/>
              <w:autoSpaceDN w:val="0"/>
              <w:adjustRightInd w:val="0"/>
              <w:ind w:left="360"/>
              <w:jc w:val="both"/>
            </w:pPr>
            <w:r w:rsidRPr="005C79AD">
              <w:t xml:space="preserve">This is confirmed. </w:t>
            </w:r>
          </w:p>
          <w:p w14:paraId="39B9375E" w14:textId="77777777" w:rsidR="001F5E0E" w:rsidRPr="005C79AD" w:rsidRDefault="001F5E0E" w:rsidP="009766A7">
            <w:pPr>
              <w:tabs>
                <w:tab w:val="left" w:pos="0"/>
              </w:tabs>
              <w:overflowPunct w:val="0"/>
              <w:autoSpaceDE w:val="0"/>
              <w:autoSpaceDN w:val="0"/>
              <w:adjustRightInd w:val="0"/>
              <w:jc w:val="both"/>
              <w:rPr>
                <w:b/>
              </w:rPr>
            </w:pPr>
          </w:p>
          <w:p w14:paraId="4B7ECD37" w14:textId="27EBF01A" w:rsidR="00702FFE" w:rsidRPr="005C79AD" w:rsidRDefault="005527B1" w:rsidP="009766A7">
            <w:pPr>
              <w:pStyle w:val="ListParagraph"/>
              <w:numPr>
                <w:ilvl w:val="0"/>
                <w:numId w:val="105"/>
              </w:numPr>
              <w:tabs>
                <w:tab w:val="left" w:pos="0"/>
              </w:tabs>
              <w:overflowPunct w:val="0"/>
              <w:autoSpaceDE w:val="0"/>
              <w:autoSpaceDN w:val="0"/>
              <w:adjustRightInd w:val="0"/>
              <w:ind w:left="360"/>
              <w:jc w:val="both"/>
              <w:rPr>
                <w:b/>
              </w:rPr>
            </w:pPr>
            <w:r w:rsidRPr="005C79AD">
              <w:rPr>
                <w:b/>
              </w:rPr>
              <w:t xml:space="preserve">If so, please provide the breakdown between online applications submitted directly by the consumer and applications taken over the phone by a CSR into the online portal?  </w:t>
            </w:r>
          </w:p>
          <w:p w14:paraId="2166E8FE" w14:textId="7F6EDA05" w:rsidR="00C02401" w:rsidRPr="005C79AD" w:rsidRDefault="00C02401" w:rsidP="009766A7">
            <w:pPr>
              <w:tabs>
                <w:tab w:val="left" w:pos="0"/>
              </w:tabs>
              <w:overflowPunct w:val="0"/>
              <w:autoSpaceDE w:val="0"/>
              <w:autoSpaceDN w:val="0"/>
              <w:adjustRightInd w:val="0"/>
              <w:jc w:val="both"/>
              <w:rPr>
                <w:b/>
              </w:rPr>
            </w:pPr>
          </w:p>
          <w:p w14:paraId="556156B1" w14:textId="4E721D57" w:rsidR="00F46312" w:rsidRPr="005C79AD" w:rsidRDefault="00F82CE2" w:rsidP="009766A7">
            <w:pPr>
              <w:tabs>
                <w:tab w:val="left" w:pos="0"/>
              </w:tabs>
              <w:overflowPunct w:val="0"/>
              <w:autoSpaceDE w:val="0"/>
              <w:autoSpaceDN w:val="0"/>
              <w:adjustRightInd w:val="0"/>
              <w:ind w:left="360"/>
              <w:jc w:val="both"/>
            </w:pPr>
            <w:r w:rsidRPr="005C79AD">
              <w:t xml:space="preserve">Online applications are treated the same.  The State does not differentiate outcomes between those that were keyed in by the consumer at home versus those that were keyed in with assistance from a </w:t>
            </w:r>
            <w:r w:rsidR="00176F07" w:rsidRPr="005C79AD">
              <w:t>H</w:t>
            </w:r>
            <w:r w:rsidR="00176F07">
              <w:t xml:space="preserve">ealth </w:t>
            </w:r>
            <w:r w:rsidRPr="005C79AD">
              <w:t>B</w:t>
            </w:r>
            <w:r w:rsidR="00176F07">
              <w:t>enefits Staff</w:t>
            </w:r>
            <w:r w:rsidRPr="005C79AD">
              <w:t xml:space="preserve">.  </w:t>
            </w:r>
            <w:r w:rsidR="00176F07">
              <w:t>Less</w:t>
            </w:r>
            <w:r w:rsidRPr="005C79AD">
              <w:t xml:space="preserve"> than 1% of the calls handled by the HBC each month are requests for telephone applications.</w:t>
            </w:r>
          </w:p>
          <w:p w14:paraId="50E1ABE4" w14:textId="78E1D4CA" w:rsidR="00077DB6" w:rsidRPr="005C79AD" w:rsidRDefault="00077DB6" w:rsidP="009766A7">
            <w:pPr>
              <w:rPr>
                <w:b/>
              </w:rPr>
            </w:pPr>
          </w:p>
        </w:tc>
      </w:tr>
      <w:tr w:rsidR="00B362AF" w:rsidRPr="00C40BDE" w14:paraId="2204915E" w14:textId="77777777" w:rsidTr="19E0F00C">
        <w:tc>
          <w:tcPr>
            <w:tcW w:w="877" w:type="dxa"/>
            <w:tcBorders>
              <w:top w:val="single" w:sz="4" w:space="0" w:color="auto"/>
              <w:left w:val="single" w:sz="4" w:space="0" w:color="auto"/>
              <w:bottom w:val="single" w:sz="4" w:space="0" w:color="auto"/>
              <w:right w:val="single" w:sz="4" w:space="0" w:color="auto"/>
            </w:tcBorders>
          </w:tcPr>
          <w:p w14:paraId="4AA43C1C" w14:textId="4FE989AD" w:rsidR="00B362AF" w:rsidRPr="00C40BDE" w:rsidRDefault="0024172A" w:rsidP="00DB2104">
            <w:pPr>
              <w:tabs>
                <w:tab w:val="left" w:pos="0"/>
              </w:tabs>
              <w:autoSpaceDN w:val="0"/>
              <w:jc w:val="center"/>
            </w:pPr>
            <w:r>
              <w:t>3</w:t>
            </w:r>
            <w:r w:rsidR="00DB2104">
              <w:t>73</w:t>
            </w:r>
          </w:p>
        </w:tc>
        <w:tc>
          <w:tcPr>
            <w:tcW w:w="2160" w:type="dxa"/>
            <w:tcBorders>
              <w:top w:val="single" w:sz="4" w:space="0" w:color="auto"/>
              <w:left w:val="single" w:sz="4" w:space="0" w:color="auto"/>
              <w:bottom w:val="single" w:sz="4" w:space="0" w:color="auto"/>
              <w:right w:val="single" w:sz="4" w:space="0" w:color="auto"/>
            </w:tcBorders>
          </w:tcPr>
          <w:p w14:paraId="19A2EBCB" w14:textId="77777777" w:rsidR="00B362AF" w:rsidRPr="00713FC0" w:rsidRDefault="00B362AF" w:rsidP="007A5827">
            <w:pPr>
              <w:tabs>
                <w:tab w:val="left" w:pos="0"/>
              </w:tabs>
              <w:overflowPunct w:val="0"/>
              <w:autoSpaceDE w:val="0"/>
              <w:autoSpaceDN w:val="0"/>
              <w:adjustRightInd w:val="0"/>
              <w:jc w:val="center"/>
            </w:pPr>
            <w:r w:rsidRPr="00B828E7">
              <w:t>Attachment 7 Eligibility Determinations</w:t>
            </w:r>
          </w:p>
        </w:tc>
        <w:tc>
          <w:tcPr>
            <w:tcW w:w="7200" w:type="dxa"/>
            <w:tcBorders>
              <w:top w:val="single" w:sz="4" w:space="0" w:color="auto"/>
              <w:left w:val="single" w:sz="4" w:space="0" w:color="auto"/>
              <w:bottom w:val="single" w:sz="4" w:space="0" w:color="auto"/>
              <w:right w:val="single" w:sz="4" w:space="0" w:color="auto"/>
            </w:tcBorders>
          </w:tcPr>
          <w:p w14:paraId="5F90034D" w14:textId="77777777" w:rsidR="00B362AF" w:rsidRPr="00E01F50" w:rsidRDefault="00B362AF" w:rsidP="007A5827">
            <w:pPr>
              <w:tabs>
                <w:tab w:val="left" w:pos="0"/>
              </w:tabs>
              <w:overflowPunct w:val="0"/>
              <w:autoSpaceDE w:val="0"/>
              <w:autoSpaceDN w:val="0"/>
              <w:adjustRightInd w:val="0"/>
              <w:jc w:val="both"/>
              <w:rPr>
                <w:b/>
              </w:rPr>
            </w:pPr>
            <w:r w:rsidRPr="00E01F50">
              <w:rPr>
                <w:b/>
              </w:rPr>
              <w:t>Please provide a breakdown by channel (i.e., percentage) for these transactions, for example by phone, versus online, versus mail, etc.</w:t>
            </w:r>
          </w:p>
          <w:p w14:paraId="5D756B51" w14:textId="0746C739" w:rsidR="001F5E0E" w:rsidRPr="009766A7" w:rsidRDefault="001F5E0E" w:rsidP="007A5827">
            <w:pPr>
              <w:tabs>
                <w:tab w:val="left" w:pos="0"/>
              </w:tabs>
              <w:overflowPunct w:val="0"/>
              <w:autoSpaceDE w:val="0"/>
              <w:autoSpaceDN w:val="0"/>
              <w:adjustRightInd w:val="0"/>
              <w:jc w:val="both"/>
              <w:rPr>
                <w:b/>
              </w:rPr>
            </w:pPr>
          </w:p>
          <w:p w14:paraId="04A35354" w14:textId="552CBDF8" w:rsidR="00F46312" w:rsidRPr="00391F00" w:rsidRDefault="00E01F50" w:rsidP="00F46312">
            <w:pPr>
              <w:tabs>
                <w:tab w:val="left" w:pos="0"/>
              </w:tabs>
              <w:overflowPunct w:val="0"/>
              <w:autoSpaceDE w:val="0"/>
              <w:autoSpaceDN w:val="0"/>
              <w:adjustRightInd w:val="0"/>
              <w:ind w:left="360"/>
              <w:jc w:val="both"/>
            </w:pPr>
            <w:r w:rsidRPr="009766A7">
              <w:t>T</w:t>
            </w:r>
            <w:r w:rsidR="008B2FEF">
              <w:t>he State does not capture this information.  E</w:t>
            </w:r>
            <w:r w:rsidR="00F46312">
              <w:t xml:space="preserve">ligibility determinations are tracked at the individual level.  </w:t>
            </w:r>
            <w:r w:rsidR="008B2FEF">
              <w:t xml:space="preserve">The State does not </w:t>
            </w:r>
            <w:r w:rsidR="00F46312">
              <w:t xml:space="preserve">tie those decisions back to the application channel which is tracked at the household level.  </w:t>
            </w:r>
          </w:p>
          <w:p w14:paraId="1A3C9A9F" w14:textId="79F94305" w:rsidR="001F5E0E" w:rsidRPr="009766A7" w:rsidRDefault="001F5E0E">
            <w:pPr>
              <w:tabs>
                <w:tab w:val="left" w:pos="0"/>
              </w:tabs>
              <w:overflowPunct w:val="0"/>
              <w:autoSpaceDE w:val="0"/>
              <w:autoSpaceDN w:val="0"/>
              <w:adjustRightInd w:val="0"/>
              <w:jc w:val="both"/>
            </w:pPr>
          </w:p>
        </w:tc>
      </w:tr>
      <w:tr w:rsidR="00702FFE" w14:paraId="3ED621D4" w14:textId="77777777" w:rsidTr="19E0F00C">
        <w:tc>
          <w:tcPr>
            <w:tcW w:w="877" w:type="dxa"/>
            <w:tcBorders>
              <w:top w:val="single" w:sz="4" w:space="0" w:color="auto"/>
              <w:left w:val="single" w:sz="4" w:space="0" w:color="auto"/>
              <w:bottom w:val="single" w:sz="4" w:space="0" w:color="auto"/>
              <w:right w:val="single" w:sz="4" w:space="0" w:color="auto"/>
            </w:tcBorders>
          </w:tcPr>
          <w:p w14:paraId="264CD3CA" w14:textId="4C377CD3" w:rsidR="00702FFE" w:rsidRPr="00F82CE2" w:rsidRDefault="0024172A" w:rsidP="00DB2104">
            <w:pPr>
              <w:tabs>
                <w:tab w:val="left" w:pos="0"/>
              </w:tabs>
              <w:autoSpaceDN w:val="0"/>
              <w:jc w:val="center"/>
            </w:pPr>
            <w:r w:rsidRPr="00F82CE2">
              <w:t>3</w:t>
            </w:r>
            <w:r w:rsidR="00DB2104">
              <w:t>74</w:t>
            </w:r>
          </w:p>
        </w:tc>
        <w:tc>
          <w:tcPr>
            <w:tcW w:w="2160" w:type="dxa"/>
            <w:tcBorders>
              <w:top w:val="single" w:sz="4" w:space="0" w:color="auto"/>
              <w:left w:val="single" w:sz="4" w:space="0" w:color="auto"/>
              <w:bottom w:val="single" w:sz="4" w:space="0" w:color="auto"/>
              <w:right w:val="single" w:sz="4" w:space="0" w:color="auto"/>
            </w:tcBorders>
          </w:tcPr>
          <w:p w14:paraId="6C65A480" w14:textId="3BA71BC5" w:rsidR="00702FFE" w:rsidRPr="00F82CE2" w:rsidRDefault="006747B4" w:rsidP="00713FC0">
            <w:pPr>
              <w:tabs>
                <w:tab w:val="left" w:pos="0"/>
              </w:tabs>
              <w:overflowPunct w:val="0"/>
              <w:autoSpaceDE w:val="0"/>
              <w:autoSpaceDN w:val="0"/>
              <w:adjustRightInd w:val="0"/>
              <w:jc w:val="center"/>
            </w:pPr>
            <w:r w:rsidRPr="00F82CE2">
              <w:t>Attachment #7 Page 1, Eligibility Determinations</w:t>
            </w:r>
          </w:p>
        </w:tc>
        <w:tc>
          <w:tcPr>
            <w:tcW w:w="7200" w:type="dxa"/>
            <w:tcBorders>
              <w:top w:val="single" w:sz="4" w:space="0" w:color="auto"/>
              <w:left w:val="single" w:sz="4" w:space="0" w:color="auto"/>
              <w:bottom w:val="single" w:sz="4" w:space="0" w:color="auto"/>
              <w:right w:val="single" w:sz="4" w:space="0" w:color="auto"/>
            </w:tcBorders>
          </w:tcPr>
          <w:p w14:paraId="2AF135FD" w14:textId="5EDC2E64" w:rsidR="001F5E0E" w:rsidRPr="009766A7" w:rsidRDefault="005527B1" w:rsidP="00841C9E">
            <w:pPr>
              <w:pStyle w:val="ListParagraph"/>
              <w:numPr>
                <w:ilvl w:val="0"/>
                <w:numId w:val="106"/>
              </w:numPr>
              <w:tabs>
                <w:tab w:val="left" w:pos="0"/>
              </w:tabs>
              <w:overflowPunct w:val="0"/>
              <w:autoSpaceDE w:val="0"/>
              <w:autoSpaceDN w:val="0"/>
              <w:adjustRightInd w:val="0"/>
              <w:jc w:val="both"/>
              <w:rPr>
                <w:b/>
              </w:rPr>
            </w:pPr>
            <w:r w:rsidRPr="00F82CE2">
              <w:rPr>
                <w:b/>
              </w:rPr>
              <w:t>Please confirm that the Eligibility Determinations data provided in Attachment #7 is inclusive of all types of determinations including but not limited to approvals (eligible), denials (ineligible), and terminations.</w:t>
            </w:r>
          </w:p>
          <w:p w14:paraId="3FECA2A5" w14:textId="3758077F" w:rsidR="00E01F50" w:rsidRPr="009766A7" w:rsidRDefault="00E01F50" w:rsidP="009766A7">
            <w:pPr>
              <w:tabs>
                <w:tab w:val="left" w:pos="0"/>
              </w:tabs>
              <w:overflowPunct w:val="0"/>
              <w:autoSpaceDE w:val="0"/>
              <w:autoSpaceDN w:val="0"/>
              <w:adjustRightInd w:val="0"/>
              <w:jc w:val="both"/>
              <w:rPr>
                <w:b/>
              </w:rPr>
            </w:pPr>
          </w:p>
          <w:p w14:paraId="47245320" w14:textId="00FFBAEF" w:rsidR="00E01F50" w:rsidRPr="009766A7" w:rsidRDefault="00E01F50" w:rsidP="009766A7">
            <w:pPr>
              <w:tabs>
                <w:tab w:val="left" w:pos="0"/>
              </w:tabs>
              <w:overflowPunct w:val="0"/>
              <w:autoSpaceDE w:val="0"/>
              <w:autoSpaceDN w:val="0"/>
              <w:adjustRightInd w:val="0"/>
              <w:ind w:left="360"/>
              <w:jc w:val="both"/>
            </w:pPr>
            <w:r w:rsidRPr="009766A7">
              <w:t>This is confirmed.  The data is inclusive of all types of determinations.</w:t>
            </w:r>
          </w:p>
          <w:p w14:paraId="7C7F2E24" w14:textId="0AAD373B" w:rsidR="00841C9E" w:rsidRPr="009766A7" w:rsidRDefault="00841C9E" w:rsidP="009766A7">
            <w:pPr>
              <w:tabs>
                <w:tab w:val="left" w:pos="0"/>
              </w:tabs>
              <w:overflowPunct w:val="0"/>
              <w:autoSpaceDE w:val="0"/>
              <w:autoSpaceDN w:val="0"/>
              <w:adjustRightInd w:val="0"/>
              <w:jc w:val="both"/>
              <w:rPr>
                <w:b/>
              </w:rPr>
            </w:pPr>
          </w:p>
          <w:p w14:paraId="49D28F32" w14:textId="323106D4" w:rsidR="00702FFE" w:rsidRPr="009766A7" w:rsidRDefault="005527B1" w:rsidP="00841C9E">
            <w:pPr>
              <w:pStyle w:val="ListParagraph"/>
              <w:numPr>
                <w:ilvl w:val="0"/>
                <w:numId w:val="106"/>
              </w:numPr>
              <w:tabs>
                <w:tab w:val="left" w:pos="0"/>
              </w:tabs>
              <w:overflowPunct w:val="0"/>
              <w:autoSpaceDE w:val="0"/>
              <w:autoSpaceDN w:val="0"/>
              <w:adjustRightInd w:val="0"/>
              <w:jc w:val="both"/>
              <w:rPr>
                <w:b/>
              </w:rPr>
            </w:pPr>
            <w:r w:rsidRPr="00F82CE2">
              <w:rPr>
                <w:b/>
              </w:rPr>
              <w:t>Can DMHAS provide a breakdown of the types/categories of determinations included in the Eligibility Determinations data provided in Attachment #7?</w:t>
            </w:r>
          </w:p>
          <w:p w14:paraId="1DDFCBA9" w14:textId="33A5F67C" w:rsidR="00E01F50" w:rsidRPr="009766A7" w:rsidRDefault="00E01F50" w:rsidP="009766A7">
            <w:pPr>
              <w:tabs>
                <w:tab w:val="left" w:pos="0"/>
              </w:tabs>
              <w:overflowPunct w:val="0"/>
              <w:autoSpaceDE w:val="0"/>
              <w:autoSpaceDN w:val="0"/>
              <w:adjustRightInd w:val="0"/>
              <w:jc w:val="both"/>
              <w:rPr>
                <w:b/>
              </w:rPr>
            </w:pPr>
          </w:p>
          <w:p w14:paraId="5D77C882" w14:textId="77777777" w:rsidR="001F5E0E" w:rsidRDefault="00F82CE2" w:rsidP="009766A7">
            <w:pPr>
              <w:tabs>
                <w:tab w:val="left" w:pos="0"/>
                <w:tab w:val="center" w:pos="3672"/>
              </w:tabs>
              <w:overflowPunct w:val="0"/>
              <w:autoSpaceDE w:val="0"/>
              <w:autoSpaceDN w:val="0"/>
              <w:adjustRightInd w:val="0"/>
              <w:ind w:left="360"/>
              <w:jc w:val="both"/>
            </w:pPr>
            <w:r w:rsidRPr="009766A7">
              <w:t>The determinations reported in Attachment 7 reflect individuals determined eligible and individuals determined ineligible</w:t>
            </w:r>
            <w:r w:rsidR="00D63B62" w:rsidRPr="00F82CE2">
              <w:t>.</w:t>
            </w:r>
            <w:r w:rsidR="00F46312" w:rsidRPr="00F82CE2">
              <w:t xml:space="preserve">  </w:t>
            </w:r>
            <w:r w:rsidRPr="009766A7">
              <w:t>On average, 46-48% of the decisions are ineligible and 52-54% are eligible.</w:t>
            </w:r>
          </w:p>
          <w:p w14:paraId="1264C494" w14:textId="67345397" w:rsidR="00E12BB9" w:rsidRPr="00F82CE2" w:rsidRDefault="00E12BB9" w:rsidP="009766A7">
            <w:pPr>
              <w:tabs>
                <w:tab w:val="left" w:pos="0"/>
                <w:tab w:val="center" w:pos="3672"/>
              </w:tabs>
              <w:overflowPunct w:val="0"/>
              <w:autoSpaceDE w:val="0"/>
              <w:autoSpaceDN w:val="0"/>
              <w:adjustRightInd w:val="0"/>
              <w:ind w:left="360"/>
              <w:jc w:val="both"/>
            </w:pPr>
          </w:p>
        </w:tc>
      </w:tr>
      <w:tr w:rsidR="00702FFE" w14:paraId="7FF4EE4D" w14:textId="77777777" w:rsidTr="19E0F00C">
        <w:tc>
          <w:tcPr>
            <w:tcW w:w="877" w:type="dxa"/>
            <w:tcBorders>
              <w:top w:val="single" w:sz="4" w:space="0" w:color="auto"/>
              <w:left w:val="single" w:sz="4" w:space="0" w:color="auto"/>
              <w:bottom w:val="single" w:sz="4" w:space="0" w:color="auto"/>
              <w:right w:val="single" w:sz="4" w:space="0" w:color="auto"/>
            </w:tcBorders>
          </w:tcPr>
          <w:p w14:paraId="37DCA778" w14:textId="25AB6F70" w:rsidR="00702FFE" w:rsidRPr="00F63687" w:rsidRDefault="0024172A" w:rsidP="00DB2104">
            <w:pPr>
              <w:tabs>
                <w:tab w:val="left" w:pos="0"/>
              </w:tabs>
              <w:autoSpaceDN w:val="0"/>
              <w:jc w:val="center"/>
            </w:pPr>
            <w:r w:rsidRPr="00F63687">
              <w:lastRenderedPageBreak/>
              <w:t>3</w:t>
            </w:r>
            <w:r w:rsidR="00DB2104">
              <w:t>75</w:t>
            </w:r>
          </w:p>
        </w:tc>
        <w:tc>
          <w:tcPr>
            <w:tcW w:w="2160" w:type="dxa"/>
            <w:tcBorders>
              <w:top w:val="single" w:sz="4" w:space="0" w:color="auto"/>
              <w:left w:val="single" w:sz="4" w:space="0" w:color="auto"/>
              <w:bottom w:val="single" w:sz="4" w:space="0" w:color="auto"/>
              <w:right w:val="single" w:sz="4" w:space="0" w:color="auto"/>
            </w:tcBorders>
          </w:tcPr>
          <w:p w14:paraId="27117E30" w14:textId="2C424664" w:rsidR="00702FFE" w:rsidRPr="00F63687" w:rsidRDefault="006747B4" w:rsidP="00713FC0">
            <w:pPr>
              <w:tabs>
                <w:tab w:val="left" w:pos="0"/>
              </w:tabs>
              <w:overflowPunct w:val="0"/>
              <w:autoSpaceDE w:val="0"/>
              <w:autoSpaceDN w:val="0"/>
              <w:adjustRightInd w:val="0"/>
              <w:jc w:val="center"/>
            </w:pPr>
            <w:r w:rsidRPr="00F63687">
              <w:t>Attachment #8, Page 1, Interfaces</w:t>
            </w:r>
          </w:p>
        </w:tc>
        <w:tc>
          <w:tcPr>
            <w:tcW w:w="7200" w:type="dxa"/>
            <w:tcBorders>
              <w:top w:val="single" w:sz="4" w:space="0" w:color="auto"/>
              <w:left w:val="single" w:sz="4" w:space="0" w:color="auto"/>
              <w:bottom w:val="single" w:sz="4" w:space="0" w:color="auto"/>
              <w:right w:val="single" w:sz="4" w:space="0" w:color="auto"/>
            </w:tcBorders>
          </w:tcPr>
          <w:p w14:paraId="202886D7" w14:textId="21E1B8E0" w:rsidR="00841C9E" w:rsidRPr="00F63687" w:rsidRDefault="005527B1" w:rsidP="005663AD">
            <w:pPr>
              <w:tabs>
                <w:tab w:val="left" w:pos="0"/>
              </w:tabs>
              <w:overflowPunct w:val="0"/>
              <w:autoSpaceDE w:val="0"/>
              <w:autoSpaceDN w:val="0"/>
              <w:adjustRightInd w:val="0"/>
              <w:jc w:val="both"/>
              <w:rPr>
                <w:b/>
              </w:rPr>
            </w:pPr>
            <w:r w:rsidRPr="00F63687">
              <w:rPr>
                <w:b/>
              </w:rPr>
              <w:t xml:space="preserve">Interface ID 111 indicates that the HBC vendor generates a file on a daily basis that is sent to OIT. </w:t>
            </w:r>
          </w:p>
          <w:p w14:paraId="6B7E2B76" w14:textId="77777777" w:rsidR="001F5E0E" w:rsidRPr="00F63687" w:rsidRDefault="001F5E0E" w:rsidP="005663AD">
            <w:pPr>
              <w:tabs>
                <w:tab w:val="left" w:pos="0"/>
              </w:tabs>
              <w:overflowPunct w:val="0"/>
              <w:autoSpaceDE w:val="0"/>
              <w:autoSpaceDN w:val="0"/>
              <w:adjustRightInd w:val="0"/>
              <w:jc w:val="both"/>
              <w:rPr>
                <w:b/>
              </w:rPr>
            </w:pPr>
          </w:p>
          <w:p w14:paraId="27008EB7" w14:textId="58DD431C" w:rsidR="00841C9E" w:rsidRPr="009766A7" w:rsidRDefault="005527B1">
            <w:pPr>
              <w:pStyle w:val="ListParagraph"/>
              <w:numPr>
                <w:ilvl w:val="0"/>
                <w:numId w:val="107"/>
              </w:numPr>
              <w:tabs>
                <w:tab w:val="left" w:pos="0"/>
              </w:tabs>
              <w:overflowPunct w:val="0"/>
              <w:autoSpaceDE w:val="0"/>
              <w:autoSpaceDN w:val="0"/>
              <w:adjustRightInd w:val="0"/>
              <w:jc w:val="both"/>
              <w:rPr>
                <w:b/>
              </w:rPr>
            </w:pPr>
            <w:r w:rsidRPr="00F63687">
              <w:rPr>
                <w:b/>
              </w:rPr>
              <w:t>What data is in th</w:t>
            </w:r>
            <w:r w:rsidRPr="009766A7">
              <w:rPr>
                <w:b/>
              </w:rPr>
              <w:t xml:space="preserve">is file? </w:t>
            </w:r>
          </w:p>
          <w:p w14:paraId="3B64796B" w14:textId="7FCEFBCB" w:rsidR="00E01F50" w:rsidRPr="009766A7" w:rsidRDefault="00E01F50" w:rsidP="009766A7">
            <w:pPr>
              <w:tabs>
                <w:tab w:val="left" w:pos="0"/>
              </w:tabs>
              <w:overflowPunct w:val="0"/>
              <w:autoSpaceDE w:val="0"/>
              <w:autoSpaceDN w:val="0"/>
              <w:adjustRightInd w:val="0"/>
              <w:jc w:val="both"/>
              <w:rPr>
                <w:b/>
              </w:rPr>
            </w:pPr>
          </w:p>
          <w:p w14:paraId="429E9973" w14:textId="664344CE" w:rsidR="00E01F50" w:rsidRPr="009766A7" w:rsidRDefault="00E01F50" w:rsidP="009766A7">
            <w:pPr>
              <w:tabs>
                <w:tab w:val="left" w:pos="0"/>
              </w:tabs>
              <w:overflowPunct w:val="0"/>
              <w:autoSpaceDE w:val="0"/>
              <w:autoSpaceDN w:val="0"/>
              <w:adjustRightInd w:val="0"/>
              <w:ind w:left="720"/>
              <w:jc w:val="both"/>
            </w:pPr>
            <w:r w:rsidRPr="009766A7">
              <w:t>Enrollment data</w:t>
            </w:r>
            <w:r w:rsidR="00592B56">
              <w:t>.</w:t>
            </w:r>
          </w:p>
          <w:p w14:paraId="0EC552A2" w14:textId="77777777" w:rsidR="001F5E0E" w:rsidRPr="009766A7" w:rsidRDefault="001F5E0E" w:rsidP="009766A7">
            <w:pPr>
              <w:tabs>
                <w:tab w:val="left" w:pos="0"/>
              </w:tabs>
              <w:overflowPunct w:val="0"/>
              <w:autoSpaceDE w:val="0"/>
              <w:autoSpaceDN w:val="0"/>
              <w:adjustRightInd w:val="0"/>
              <w:ind w:left="360"/>
              <w:jc w:val="both"/>
              <w:rPr>
                <w:b/>
              </w:rPr>
            </w:pPr>
          </w:p>
          <w:p w14:paraId="6B36608C" w14:textId="20173D48" w:rsidR="00841C9E" w:rsidRPr="009766A7" w:rsidRDefault="005527B1" w:rsidP="00841C9E">
            <w:pPr>
              <w:pStyle w:val="ListParagraph"/>
              <w:numPr>
                <w:ilvl w:val="0"/>
                <w:numId w:val="107"/>
              </w:numPr>
              <w:tabs>
                <w:tab w:val="left" w:pos="0"/>
              </w:tabs>
              <w:overflowPunct w:val="0"/>
              <w:autoSpaceDE w:val="0"/>
              <w:autoSpaceDN w:val="0"/>
              <w:adjustRightInd w:val="0"/>
              <w:jc w:val="both"/>
              <w:rPr>
                <w:b/>
              </w:rPr>
            </w:pPr>
            <w:r w:rsidRPr="00F63687">
              <w:rPr>
                <w:b/>
              </w:rPr>
              <w:t xml:space="preserve">Is it a requirement that the vendor E/EPMS generate this file on a daily basis? </w:t>
            </w:r>
          </w:p>
          <w:p w14:paraId="3696C906" w14:textId="31ACA4D9" w:rsidR="00E01F50" w:rsidRPr="009766A7" w:rsidRDefault="00E01F50" w:rsidP="009766A7">
            <w:pPr>
              <w:tabs>
                <w:tab w:val="left" w:pos="0"/>
              </w:tabs>
              <w:overflowPunct w:val="0"/>
              <w:autoSpaceDE w:val="0"/>
              <w:autoSpaceDN w:val="0"/>
              <w:adjustRightInd w:val="0"/>
              <w:jc w:val="both"/>
              <w:rPr>
                <w:b/>
              </w:rPr>
            </w:pPr>
          </w:p>
          <w:p w14:paraId="473CD812" w14:textId="7E9404C3" w:rsidR="00E01F50" w:rsidRPr="009766A7" w:rsidRDefault="00E01F50" w:rsidP="009766A7">
            <w:pPr>
              <w:tabs>
                <w:tab w:val="left" w:pos="0"/>
              </w:tabs>
              <w:overflowPunct w:val="0"/>
              <w:autoSpaceDE w:val="0"/>
              <w:autoSpaceDN w:val="0"/>
              <w:adjustRightInd w:val="0"/>
              <w:ind w:left="720"/>
              <w:jc w:val="both"/>
            </w:pPr>
            <w:r w:rsidRPr="009766A7">
              <w:t>Yes</w:t>
            </w:r>
            <w:r w:rsidR="00592B56">
              <w:t>.</w:t>
            </w:r>
          </w:p>
          <w:p w14:paraId="56DB19F8" w14:textId="3A712C4A" w:rsidR="001F5E0E" w:rsidRPr="009766A7" w:rsidRDefault="001F5E0E" w:rsidP="009766A7">
            <w:pPr>
              <w:tabs>
                <w:tab w:val="left" w:pos="0"/>
              </w:tabs>
              <w:overflowPunct w:val="0"/>
              <w:autoSpaceDE w:val="0"/>
              <w:autoSpaceDN w:val="0"/>
              <w:adjustRightInd w:val="0"/>
              <w:jc w:val="both"/>
              <w:rPr>
                <w:b/>
              </w:rPr>
            </w:pPr>
          </w:p>
          <w:p w14:paraId="30E9CF6D" w14:textId="49A4E0E6" w:rsidR="00702FFE" w:rsidRPr="008C1FB2" w:rsidRDefault="005527B1" w:rsidP="00841C9E">
            <w:pPr>
              <w:pStyle w:val="ListParagraph"/>
              <w:numPr>
                <w:ilvl w:val="0"/>
                <w:numId w:val="107"/>
              </w:numPr>
              <w:tabs>
                <w:tab w:val="left" w:pos="0"/>
              </w:tabs>
              <w:overflowPunct w:val="0"/>
              <w:autoSpaceDE w:val="0"/>
              <w:autoSpaceDN w:val="0"/>
              <w:adjustRightInd w:val="0"/>
              <w:jc w:val="both"/>
              <w:rPr>
                <w:b/>
              </w:rPr>
            </w:pPr>
            <w:r w:rsidRPr="008C1FB2">
              <w:rPr>
                <w:b/>
              </w:rPr>
              <w:t xml:space="preserve">Can the State share any documentation illustrating the format, data elements, or other information about the file?  </w:t>
            </w:r>
          </w:p>
          <w:p w14:paraId="5554B5BD" w14:textId="0948B6ED" w:rsidR="00E01F50" w:rsidRPr="008C1FB2" w:rsidRDefault="00E01F50" w:rsidP="009766A7">
            <w:pPr>
              <w:tabs>
                <w:tab w:val="left" w:pos="0"/>
              </w:tabs>
              <w:overflowPunct w:val="0"/>
              <w:autoSpaceDE w:val="0"/>
              <w:autoSpaceDN w:val="0"/>
              <w:adjustRightInd w:val="0"/>
              <w:jc w:val="both"/>
              <w:rPr>
                <w:b/>
              </w:rPr>
            </w:pPr>
          </w:p>
          <w:p w14:paraId="4F75BBB9" w14:textId="29F4691E" w:rsidR="00E12BB9" w:rsidRDefault="008C1FB2" w:rsidP="008C1FB2">
            <w:pPr>
              <w:tabs>
                <w:tab w:val="left" w:pos="0"/>
              </w:tabs>
              <w:overflowPunct w:val="0"/>
              <w:autoSpaceDE w:val="0"/>
              <w:autoSpaceDN w:val="0"/>
              <w:adjustRightInd w:val="0"/>
              <w:ind w:left="720"/>
              <w:jc w:val="both"/>
            </w:pPr>
            <w:r w:rsidRPr="008C1FB2">
              <w:t xml:space="preserve">See </w:t>
            </w:r>
            <w:r w:rsidR="00592B56">
              <w:t xml:space="preserve">additional </w:t>
            </w:r>
            <w:r w:rsidRPr="008C1FB2">
              <w:t xml:space="preserve">Attachment 25- </w:t>
            </w:r>
            <w:r w:rsidR="00F63687" w:rsidRPr="008C1FB2">
              <w:t>Sample layouts for OIT File Transmissions</w:t>
            </w:r>
            <w:r w:rsidRPr="008C1FB2">
              <w:t xml:space="preserve"> which has been added to the Attachments tab in NJ Start. </w:t>
            </w:r>
          </w:p>
          <w:p w14:paraId="6522B7E0" w14:textId="3513B0E3" w:rsidR="001F5E0E" w:rsidRPr="00F63687" w:rsidRDefault="00F46312" w:rsidP="008C1FB2">
            <w:pPr>
              <w:tabs>
                <w:tab w:val="left" w:pos="0"/>
              </w:tabs>
              <w:overflowPunct w:val="0"/>
              <w:autoSpaceDE w:val="0"/>
              <w:autoSpaceDN w:val="0"/>
              <w:adjustRightInd w:val="0"/>
              <w:ind w:left="720"/>
              <w:jc w:val="both"/>
            </w:pPr>
            <w:r w:rsidRPr="00F63687">
              <w:t xml:space="preserve">  </w:t>
            </w:r>
          </w:p>
        </w:tc>
      </w:tr>
      <w:tr w:rsidR="00702FFE" w14:paraId="52AEF22E" w14:textId="77777777" w:rsidTr="19E0F00C">
        <w:tc>
          <w:tcPr>
            <w:tcW w:w="877" w:type="dxa"/>
            <w:tcBorders>
              <w:top w:val="single" w:sz="4" w:space="0" w:color="auto"/>
              <w:left w:val="single" w:sz="4" w:space="0" w:color="auto"/>
              <w:bottom w:val="single" w:sz="4" w:space="0" w:color="auto"/>
              <w:right w:val="single" w:sz="4" w:space="0" w:color="auto"/>
            </w:tcBorders>
          </w:tcPr>
          <w:p w14:paraId="72670FAF" w14:textId="4934882C" w:rsidR="00702FFE" w:rsidRPr="00C40BDE" w:rsidRDefault="0024172A" w:rsidP="00DB2104">
            <w:pPr>
              <w:tabs>
                <w:tab w:val="left" w:pos="0"/>
              </w:tabs>
              <w:autoSpaceDN w:val="0"/>
              <w:jc w:val="center"/>
            </w:pPr>
            <w:r>
              <w:t>3</w:t>
            </w:r>
            <w:r w:rsidR="00DB2104">
              <w:t>76</w:t>
            </w:r>
          </w:p>
        </w:tc>
        <w:tc>
          <w:tcPr>
            <w:tcW w:w="2160" w:type="dxa"/>
            <w:tcBorders>
              <w:top w:val="single" w:sz="4" w:space="0" w:color="auto"/>
              <w:left w:val="single" w:sz="4" w:space="0" w:color="auto"/>
              <w:bottom w:val="single" w:sz="4" w:space="0" w:color="auto"/>
              <w:right w:val="single" w:sz="4" w:space="0" w:color="auto"/>
            </w:tcBorders>
          </w:tcPr>
          <w:p w14:paraId="76D19565" w14:textId="6C99A39A" w:rsidR="00702FFE" w:rsidRPr="00713FC0" w:rsidRDefault="006747B4" w:rsidP="00713FC0">
            <w:pPr>
              <w:tabs>
                <w:tab w:val="left" w:pos="0"/>
              </w:tabs>
              <w:overflowPunct w:val="0"/>
              <w:autoSpaceDE w:val="0"/>
              <w:autoSpaceDN w:val="0"/>
              <w:adjustRightInd w:val="0"/>
              <w:jc w:val="center"/>
            </w:pPr>
            <w:r w:rsidRPr="006747B4">
              <w:t>Attachment #8, Page 1, Interfaces</w:t>
            </w:r>
          </w:p>
        </w:tc>
        <w:tc>
          <w:tcPr>
            <w:tcW w:w="7200" w:type="dxa"/>
            <w:tcBorders>
              <w:top w:val="single" w:sz="4" w:space="0" w:color="auto"/>
              <w:left w:val="single" w:sz="4" w:space="0" w:color="auto"/>
              <w:bottom w:val="single" w:sz="4" w:space="0" w:color="auto"/>
              <w:right w:val="single" w:sz="4" w:space="0" w:color="auto"/>
            </w:tcBorders>
          </w:tcPr>
          <w:p w14:paraId="4B0C8FB7" w14:textId="77777777" w:rsidR="00702FFE" w:rsidRDefault="005527B1" w:rsidP="005663AD">
            <w:pPr>
              <w:tabs>
                <w:tab w:val="left" w:pos="0"/>
              </w:tabs>
              <w:overflowPunct w:val="0"/>
              <w:autoSpaceDE w:val="0"/>
              <w:autoSpaceDN w:val="0"/>
              <w:adjustRightInd w:val="0"/>
              <w:jc w:val="both"/>
              <w:rPr>
                <w:b/>
              </w:rPr>
            </w:pPr>
            <w:r w:rsidRPr="005527B1">
              <w:rPr>
                <w:b/>
              </w:rPr>
              <w:t xml:space="preserve">There is no interface showing the Managed Care Enrollment Data required by RFP section 3.6.2.3. Does the HBC vendor generate 834 files for the individual MCOs or is this data transmitted only to the State for distribution to the MCOs?  </w:t>
            </w:r>
          </w:p>
          <w:p w14:paraId="254FC347" w14:textId="77777777" w:rsidR="001F5E0E" w:rsidRDefault="001F5E0E" w:rsidP="005663AD">
            <w:pPr>
              <w:tabs>
                <w:tab w:val="left" w:pos="0"/>
              </w:tabs>
              <w:overflowPunct w:val="0"/>
              <w:autoSpaceDE w:val="0"/>
              <w:autoSpaceDN w:val="0"/>
              <w:adjustRightInd w:val="0"/>
              <w:jc w:val="both"/>
              <w:rPr>
                <w:b/>
              </w:rPr>
            </w:pPr>
          </w:p>
          <w:p w14:paraId="306A1370" w14:textId="77777777" w:rsidR="00CB2DE4" w:rsidRDefault="00CB2DE4">
            <w:pPr>
              <w:tabs>
                <w:tab w:val="left" w:pos="0"/>
              </w:tabs>
              <w:overflowPunct w:val="0"/>
              <w:autoSpaceDE w:val="0"/>
              <w:autoSpaceDN w:val="0"/>
              <w:adjustRightInd w:val="0"/>
              <w:jc w:val="both"/>
            </w:pPr>
            <w:r w:rsidRPr="009766A7">
              <w:t xml:space="preserve">The </w:t>
            </w:r>
            <w:r w:rsidR="00AD5B56">
              <w:t xml:space="preserve">Vendor’s </w:t>
            </w:r>
            <w:r w:rsidR="00461454">
              <w:t xml:space="preserve">{Contractor’s} </w:t>
            </w:r>
            <w:r w:rsidRPr="009766A7">
              <w:t xml:space="preserve">E/EPMS </w:t>
            </w:r>
            <w:r w:rsidR="00AD5B56">
              <w:t>shall</w:t>
            </w:r>
            <w:r w:rsidRPr="009766A7">
              <w:t xml:space="preserve"> provide the ability to process all Managed Care enrollment activities.</w:t>
            </w:r>
          </w:p>
          <w:p w14:paraId="615D4863" w14:textId="1D8FCAF6" w:rsidR="00E12BB9" w:rsidRPr="009766A7" w:rsidRDefault="00E12BB9">
            <w:pPr>
              <w:tabs>
                <w:tab w:val="left" w:pos="0"/>
              </w:tabs>
              <w:overflowPunct w:val="0"/>
              <w:autoSpaceDE w:val="0"/>
              <w:autoSpaceDN w:val="0"/>
              <w:adjustRightInd w:val="0"/>
              <w:jc w:val="both"/>
            </w:pPr>
          </w:p>
        </w:tc>
      </w:tr>
      <w:tr w:rsidR="00702FFE" w14:paraId="47CE81C4" w14:textId="77777777" w:rsidTr="19E0F00C">
        <w:tc>
          <w:tcPr>
            <w:tcW w:w="877" w:type="dxa"/>
            <w:tcBorders>
              <w:top w:val="single" w:sz="4" w:space="0" w:color="auto"/>
              <w:left w:val="single" w:sz="4" w:space="0" w:color="auto"/>
              <w:bottom w:val="single" w:sz="4" w:space="0" w:color="auto"/>
              <w:right w:val="single" w:sz="4" w:space="0" w:color="auto"/>
            </w:tcBorders>
          </w:tcPr>
          <w:p w14:paraId="1C8D9DFD" w14:textId="2A840109" w:rsidR="00702FFE" w:rsidRPr="00C40BDE" w:rsidRDefault="0024172A" w:rsidP="00DB2104">
            <w:pPr>
              <w:tabs>
                <w:tab w:val="left" w:pos="0"/>
              </w:tabs>
              <w:autoSpaceDN w:val="0"/>
              <w:jc w:val="center"/>
            </w:pPr>
            <w:r>
              <w:t>3</w:t>
            </w:r>
            <w:r w:rsidR="00DB2104">
              <w:t>77</w:t>
            </w:r>
          </w:p>
        </w:tc>
        <w:tc>
          <w:tcPr>
            <w:tcW w:w="2160" w:type="dxa"/>
            <w:tcBorders>
              <w:top w:val="single" w:sz="4" w:space="0" w:color="auto"/>
              <w:left w:val="single" w:sz="4" w:space="0" w:color="auto"/>
              <w:bottom w:val="single" w:sz="4" w:space="0" w:color="auto"/>
              <w:right w:val="single" w:sz="4" w:space="0" w:color="auto"/>
            </w:tcBorders>
          </w:tcPr>
          <w:p w14:paraId="7FF2AD20" w14:textId="73FDD45C" w:rsidR="00702FFE" w:rsidRPr="00713FC0" w:rsidRDefault="006747B4" w:rsidP="00713FC0">
            <w:pPr>
              <w:tabs>
                <w:tab w:val="left" w:pos="0"/>
              </w:tabs>
              <w:overflowPunct w:val="0"/>
              <w:autoSpaceDE w:val="0"/>
              <w:autoSpaceDN w:val="0"/>
              <w:adjustRightInd w:val="0"/>
              <w:jc w:val="center"/>
            </w:pPr>
            <w:r w:rsidRPr="006747B4">
              <w:t xml:space="preserve">Price Sheet  </w:t>
            </w:r>
          </w:p>
        </w:tc>
        <w:tc>
          <w:tcPr>
            <w:tcW w:w="7200" w:type="dxa"/>
            <w:tcBorders>
              <w:top w:val="single" w:sz="4" w:space="0" w:color="auto"/>
              <w:left w:val="single" w:sz="4" w:space="0" w:color="auto"/>
              <w:bottom w:val="single" w:sz="4" w:space="0" w:color="auto"/>
              <w:right w:val="single" w:sz="4" w:space="0" w:color="auto"/>
            </w:tcBorders>
          </w:tcPr>
          <w:p w14:paraId="35731E07" w14:textId="48DF97FF" w:rsidR="00702FFE" w:rsidRDefault="005527B1" w:rsidP="005663AD">
            <w:pPr>
              <w:tabs>
                <w:tab w:val="left" w:pos="0"/>
              </w:tabs>
              <w:overflowPunct w:val="0"/>
              <w:autoSpaceDE w:val="0"/>
              <w:autoSpaceDN w:val="0"/>
              <w:adjustRightInd w:val="0"/>
              <w:jc w:val="both"/>
              <w:rPr>
                <w:b/>
              </w:rPr>
            </w:pPr>
            <w:r w:rsidRPr="005527B1">
              <w:rPr>
                <w:b/>
              </w:rPr>
              <w:t xml:space="preserve">What PMPM rates has the incumbent vendor been paid over the last 5 years?  </w:t>
            </w:r>
          </w:p>
          <w:p w14:paraId="68DC3DB2" w14:textId="77777777" w:rsidR="006E2AC7" w:rsidRDefault="006E2AC7" w:rsidP="005663AD">
            <w:pPr>
              <w:tabs>
                <w:tab w:val="left" w:pos="0"/>
              </w:tabs>
              <w:overflowPunct w:val="0"/>
              <w:autoSpaceDE w:val="0"/>
              <w:autoSpaceDN w:val="0"/>
              <w:adjustRightInd w:val="0"/>
              <w:jc w:val="both"/>
              <w:rPr>
                <w:b/>
              </w:rPr>
            </w:pPr>
          </w:p>
          <w:p w14:paraId="76B12526" w14:textId="77777777" w:rsidR="001F5E0E" w:rsidRDefault="006E2AC7" w:rsidP="005663AD">
            <w:pPr>
              <w:tabs>
                <w:tab w:val="left" w:pos="0"/>
              </w:tabs>
              <w:overflowPunct w:val="0"/>
              <w:autoSpaceDE w:val="0"/>
              <w:autoSpaceDN w:val="0"/>
              <w:adjustRightInd w:val="0"/>
              <w:jc w:val="both"/>
            </w:pPr>
            <w:r w:rsidRPr="009766A7">
              <w:t xml:space="preserve">Effective July 1, 2011, the PMPM for NJ </w:t>
            </w:r>
            <w:proofErr w:type="spellStart"/>
            <w:r w:rsidRPr="009766A7">
              <w:t>FamilyCare</w:t>
            </w:r>
            <w:proofErr w:type="spellEnd"/>
            <w:r w:rsidRPr="009766A7">
              <w:t xml:space="preserve"> enrollees is $3.98 and Medicaid enrollees is $1.49.</w:t>
            </w:r>
          </w:p>
          <w:p w14:paraId="1BE8AA00" w14:textId="2EB87D71" w:rsidR="00E12BB9" w:rsidRPr="009766A7" w:rsidRDefault="00E12BB9" w:rsidP="005663AD">
            <w:pPr>
              <w:tabs>
                <w:tab w:val="left" w:pos="0"/>
              </w:tabs>
              <w:overflowPunct w:val="0"/>
              <w:autoSpaceDE w:val="0"/>
              <w:autoSpaceDN w:val="0"/>
              <w:adjustRightInd w:val="0"/>
              <w:jc w:val="both"/>
            </w:pPr>
          </w:p>
        </w:tc>
      </w:tr>
      <w:tr w:rsidR="00702FFE" w14:paraId="6C7045D0" w14:textId="77777777" w:rsidTr="19E0F00C">
        <w:tc>
          <w:tcPr>
            <w:tcW w:w="877" w:type="dxa"/>
            <w:tcBorders>
              <w:top w:val="single" w:sz="4" w:space="0" w:color="auto"/>
              <w:left w:val="single" w:sz="4" w:space="0" w:color="auto"/>
              <w:bottom w:val="single" w:sz="4" w:space="0" w:color="auto"/>
              <w:right w:val="single" w:sz="4" w:space="0" w:color="auto"/>
            </w:tcBorders>
          </w:tcPr>
          <w:p w14:paraId="585505C8" w14:textId="40574610" w:rsidR="00702FFE" w:rsidRPr="00C40BDE" w:rsidRDefault="0024172A" w:rsidP="00DB2104">
            <w:pPr>
              <w:tabs>
                <w:tab w:val="left" w:pos="0"/>
              </w:tabs>
              <w:autoSpaceDN w:val="0"/>
              <w:jc w:val="center"/>
            </w:pPr>
            <w:r>
              <w:t>3</w:t>
            </w:r>
            <w:r w:rsidR="00DB2104">
              <w:t>78</w:t>
            </w:r>
          </w:p>
        </w:tc>
        <w:tc>
          <w:tcPr>
            <w:tcW w:w="2160" w:type="dxa"/>
            <w:tcBorders>
              <w:top w:val="single" w:sz="4" w:space="0" w:color="auto"/>
              <w:left w:val="single" w:sz="4" w:space="0" w:color="auto"/>
              <w:bottom w:val="single" w:sz="4" w:space="0" w:color="auto"/>
              <w:right w:val="single" w:sz="4" w:space="0" w:color="auto"/>
            </w:tcBorders>
          </w:tcPr>
          <w:p w14:paraId="50CBB1BB" w14:textId="73385F5A" w:rsidR="00702FFE" w:rsidRPr="00713FC0" w:rsidRDefault="006747B4" w:rsidP="00713FC0">
            <w:pPr>
              <w:tabs>
                <w:tab w:val="left" w:pos="0"/>
              </w:tabs>
              <w:overflowPunct w:val="0"/>
              <w:autoSpaceDE w:val="0"/>
              <w:autoSpaceDN w:val="0"/>
              <w:adjustRightInd w:val="0"/>
              <w:jc w:val="center"/>
            </w:pPr>
            <w:r w:rsidRPr="006747B4">
              <w:t xml:space="preserve">Price Sheet  </w:t>
            </w:r>
          </w:p>
        </w:tc>
        <w:tc>
          <w:tcPr>
            <w:tcW w:w="7200" w:type="dxa"/>
            <w:tcBorders>
              <w:top w:val="single" w:sz="4" w:space="0" w:color="auto"/>
              <w:left w:val="single" w:sz="4" w:space="0" w:color="auto"/>
              <w:bottom w:val="single" w:sz="4" w:space="0" w:color="auto"/>
              <w:right w:val="single" w:sz="4" w:space="0" w:color="auto"/>
            </w:tcBorders>
          </w:tcPr>
          <w:p w14:paraId="532868AA" w14:textId="6D3BFA42" w:rsidR="004811DC" w:rsidRDefault="005527B1" w:rsidP="004811DC">
            <w:pPr>
              <w:pStyle w:val="ListParagraph"/>
              <w:numPr>
                <w:ilvl w:val="0"/>
                <w:numId w:val="108"/>
              </w:numPr>
              <w:tabs>
                <w:tab w:val="left" w:pos="0"/>
              </w:tabs>
              <w:overflowPunct w:val="0"/>
              <w:autoSpaceDE w:val="0"/>
              <w:autoSpaceDN w:val="0"/>
              <w:adjustRightInd w:val="0"/>
              <w:jc w:val="both"/>
              <w:rPr>
                <w:b/>
              </w:rPr>
            </w:pPr>
            <w:r w:rsidRPr="005A6BB4">
              <w:rPr>
                <w:b/>
              </w:rPr>
              <w:t xml:space="preserve">How will base volumes and </w:t>
            </w:r>
            <w:proofErr w:type="gramStart"/>
            <w:r w:rsidRPr="005A6BB4">
              <w:rPr>
                <w:b/>
              </w:rPr>
              <w:t xml:space="preserve">the </w:t>
            </w:r>
            <w:r w:rsidR="00841C9E" w:rsidRPr="005A6BB4">
              <w:rPr>
                <w:b/>
              </w:rPr>
              <w:t xml:space="preserve"> </w:t>
            </w:r>
            <w:r w:rsidRPr="005A6BB4">
              <w:rPr>
                <w:b/>
              </w:rPr>
              <w:t>+</w:t>
            </w:r>
            <w:proofErr w:type="gramEnd"/>
            <w:r w:rsidRPr="005A6BB4">
              <w:rPr>
                <w:b/>
              </w:rPr>
              <w:t xml:space="preserve">/- bands be scored? </w:t>
            </w:r>
          </w:p>
          <w:p w14:paraId="30FCB2A9" w14:textId="1792B4E1" w:rsidR="005A6BB4" w:rsidRDefault="005A6BB4" w:rsidP="005A6BB4">
            <w:pPr>
              <w:tabs>
                <w:tab w:val="left" w:pos="0"/>
              </w:tabs>
              <w:overflowPunct w:val="0"/>
              <w:autoSpaceDE w:val="0"/>
              <w:autoSpaceDN w:val="0"/>
              <w:adjustRightInd w:val="0"/>
              <w:jc w:val="both"/>
              <w:rPr>
                <w:b/>
              </w:rPr>
            </w:pPr>
          </w:p>
          <w:p w14:paraId="1F4900A9" w14:textId="511E2BF7" w:rsidR="006E2AC7" w:rsidRDefault="005A6BB4" w:rsidP="009766A7">
            <w:pPr>
              <w:tabs>
                <w:tab w:val="left" w:pos="0"/>
              </w:tabs>
              <w:overflowPunct w:val="0"/>
              <w:autoSpaceDE w:val="0"/>
              <w:autoSpaceDN w:val="0"/>
              <w:adjustRightInd w:val="0"/>
              <w:jc w:val="both"/>
            </w:pPr>
            <w:proofErr w:type="gramStart"/>
            <w:r w:rsidRPr="00996859">
              <w:t>The +/-</w:t>
            </w:r>
            <w:proofErr w:type="gramEnd"/>
            <w:r w:rsidRPr="00996859">
              <w:t xml:space="preserve"> bands will be reviewed for cost reasonableness. </w:t>
            </w:r>
          </w:p>
          <w:p w14:paraId="0D898D0F" w14:textId="77777777" w:rsidR="00996859" w:rsidRPr="00996859" w:rsidRDefault="00996859" w:rsidP="009766A7">
            <w:pPr>
              <w:tabs>
                <w:tab w:val="left" w:pos="0"/>
              </w:tabs>
              <w:overflowPunct w:val="0"/>
              <w:autoSpaceDE w:val="0"/>
              <w:autoSpaceDN w:val="0"/>
              <w:adjustRightInd w:val="0"/>
              <w:jc w:val="both"/>
            </w:pPr>
          </w:p>
          <w:p w14:paraId="3661309D" w14:textId="77777777" w:rsidR="00996859" w:rsidRDefault="005A6BB4" w:rsidP="005A6BB4">
            <w:pPr>
              <w:tabs>
                <w:tab w:val="left" w:pos="0"/>
              </w:tabs>
              <w:overflowPunct w:val="0"/>
              <w:autoSpaceDE w:val="0"/>
              <w:autoSpaceDN w:val="0"/>
              <w:adjustRightInd w:val="0"/>
              <w:jc w:val="both"/>
              <w:rPr>
                <w:b/>
              </w:rPr>
            </w:pPr>
            <w:r>
              <w:rPr>
                <w:b/>
              </w:rPr>
              <w:t xml:space="preserve">B. </w:t>
            </w:r>
            <w:r w:rsidR="005527B1" w:rsidRPr="005A6BB4">
              <w:rPr>
                <w:b/>
              </w:rPr>
              <w:t>Could you please provide the formula that will be used to create a scored price?</w:t>
            </w:r>
          </w:p>
          <w:p w14:paraId="4227E9EA" w14:textId="780A18AA" w:rsidR="006E2AC7" w:rsidRDefault="005527B1" w:rsidP="005A6BB4">
            <w:pPr>
              <w:tabs>
                <w:tab w:val="left" w:pos="0"/>
              </w:tabs>
              <w:overflowPunct w:val="0"/>
              <w:autoSpaceDE w:val="0"/>
              <w:autoSpaceDN w:val="0"/>
              <w:adjustRightInd w:val="0"/>
              <w:jc w:val="both"/>
              <w:rPr>
                <w:b/>
                <w:highlight w:val="yellow"/>
              </w:rPr>
            </w:pPr>
            <w:r w:rsidRPr="005A6BB4">
              <w:rPr>
                <w:b/>
              </w:rPr>
              <w:t xml:space="preserve">  </w:t>
            </w:r>
          </w:p>
          <w:p w14:paraId="7DE6455B" w14:textId="77777777" w:rsidR="005A6BB4" w:rsidRDefault="005A6BB4" w:rsidP="005A6BB4">
            <w:pPr>
              <w:tabs>
                <w:tab w:val="left" w:pos="0"/>
              </w:tabs>
              <w:overflowPunct w:val="0"/>
              <w:autoSpaceDE w:val="0"/>
              <w:autoSpaceDN w:val="0"/>
              <w:adjustRightInd w:val="0"/>
              <w:jc w:val="both"/>
            </w:pPr>
            <w:r w:rsidRPr="009766A7">
              <w:t xml:space="preserve">This information is kept confidential until the Notice of Intent to Award is issued. </w:t>
            </w:r>
          </w:p>
          <w:p w14:paraId="316E383D" w14:textId="51351EAA" w:rsidR="00E12BB9" w:rsidRPr="005A6BB4" w:rsidRDefault="00E12BB9" w:rsidP="005A6BB4">
            <w:pPr>
              <w:tabs>
                <w:tab w:val="left" w:pos="0"/>
              </w:tabs>
              <w:overflowPunct w:val="0"/>
              <w:autoSpaceDE w:val="0"/>
              <w:autoSpaceDN w:val="0"/>
              <w:adjustRightInd w:val="0"/>
              <w:jc w:val="both"/>
              <w:rPr>
                <w:highlight w:val="yellow"/>
              </w:rPr>
            </w:pPr>
          </w:p>
        </w:tc>
      </w:tr>
      <w:tr w:rsidR="00702FFE" w14:paraId="5F7BA0C6" w14:textId="77777777" w:rsidTr="19E0F00C">
        <w:tc>
          <w:tcPr>
            <w:tcW w:w="877" w:type="dxa"/>
            <w:tcBorders>
              <w:top w:val="single" w:sz="4" w:space="0" w:color="auto"/>
              <w:left w:val="single" w:sz="4" w:space="0" w:color="auto"/>
              <w:bottom w:val="single" w:sz="4" w:space="0" w:color="auto"/>
              <w:right w:val="single" w:sz="4" w:space="0" w:color="auto"/>
            </w:tcBorders>
          </w:tcPr>
          <w:p w14:paraId="2A332B9C" w14:textId="206705D1" w:rsidR="00702FFE" w:rsidRPr="00C40BDE" w:rsidRDefault="0024172A" w:rsidP="00DB2104">
            <w:pPr>
              <w:tabs>
                <w:tab w:val="left" w:pos="0"/>
              </w:tabs>
              <w:autoSpaceDN w:val="0"/>
              <w:jc w:val="center"/>
            </w:pPr>
            <w:r>
              <w:t>3</w:t>
            </w:r>
            <w:r w:rsidR="00DB2104">
              <w:t>79</w:t>
            </w:r>
          </w:p>
        </w:tc>
        <w:tc>
          <w:tcPr>
            <w:tcW w:w="2160" w:type="dxa"/>
            <w:tcBorders>
              <w:top w:val="single" w:sz="4" w:space="0" w:color="auto"/>
              <w:left w:val="single" w:sz="4" w:space="0" w:color="auto"/>
              <w:bottom w:val="single" w:sz="4" w:space="0" w:color="auto"/>
              <w:right w:val="single" w:sz="4" w:space="0" w:color="auto"/>
            </w:tcBorders>
          </w:tcPr>
          <w:p w14:paraId="081CBAA5" w14:textId="0FFCAD17" w:rsidR="00702FFE" w:rsidRPr="00713FC0" w:rsidRDefault="006747B4" w:rsidP="00713FC0">
            <w:pPr>
              <w:tabs>
                <w:tab w:val="left" w:pos="0"/>
              </w:tabs>
              <w:overflowPunct w:val="0"/>
              <w:autoSpaceDE w:val="0"/>
              <w:autoSpaceDN w:val="0"/>
              <w:adjustRightInd w:val="0"/>
              <w:jc w:val="center"/>
            </w:pPr>
            <w:r w:rsidRPr="006747B4">
              <w:t xml:space="preserve">Price Sheet  </w:t>
            </w:r>
          </w:p>
        </w:tc>
        <w:tc>
          <w:tcPr>
            <w:tcW w:w="7200" w:type="dxa"/>
            <w:tcBorders>
              <w:top w:val="single" w:sz="4" w:space="0" w:color="auto"/>
              <w:left w:val="single" w:sz="4" w:space="0" w:color="auto"/>
              <w:bottom w:val="single" w:sz="4" w:space="0" w:color="auto"/>
              <w:right w:val="single" w:sz="4" w:space="0" w:color="auto"/>
            </w:tcBorders>
          </w:tcPr>
          <w:p w14:paraId="36438133" w14:textId="77777777" w:rsidR="00702FFE" w:rsidRPr="003F381C" w:rsidRDefault="005527B1" w:rsidP="005663AD">
            <w:pPr>
              <w:tabs>
                <w:tab w:val="left" w:pos="0"/>
              </w:tabs>
              <w:overflowPunct w:val="0"/>
              <w:autoSpaceDE w:val="0"/>
              <w:autoSpaceDN w:val="0"/>
              <w:adjustRightInd w:val="0"/>
              <w:jc w:val="both"/>
              <w:rPr>
                <w:b/>
              </w:rPr>
            </w:pPr>
            <w:r w:rsidRPr="003F381C">
              <w:rPr>
                <w:b/>
              </w:rPr>
              <w:t xml:space="preserve">Will the State consider not including implementation cost into the overall scoring? An incumbent has the natural advantage by not having implementation cost, and many times that translates into a competitive pricing advantage.  </w:t>
            </w:r>
          </w:p>
          <w:p w14:paraId="6CDB6286" w14:textId="77777777" w:rsidR="006E2AC7" w:rsidRPr="009766A7" w:rsidRDefault="006E2AC7" w:rsidP="005663AD">
            <w:pPr>
              <w:tabs>
                <w:tab w:val="left" w:pos="0"/>
              </w:tabs>
              <w:overflowPunct w:val="0"/>
              <w:autoSpaceDE w:val="0"/>
              <w:autoSpaceDN w:val="0"/>
              <w:adjustRightInd w:val="0"/>
              <w:jc w:val="both"/>
              <w:rPr>
                <w:b/>
                <w:highlight w:val="yellow"/>
              </w:rPr>
            </w:pPr>
          </w:p>
          <w:p w14:paraId="0F71D232" w14:textId="3C85E025" w:rsidR="003F381C" w:rsidRPr="009766A7" w:rsidRDefault="003F381C" w:rsidP="003F381C">
            <w:pPr>
              <w:keepNext/>
              <w:ind w:right="108"/>
              <w:jc w:val="both"/>
              <w:rPr>
                <w:rFonts w:eastAsia="MS Mincho"/>
              </w:rPr>
            </w:pPr>
            <w:r>
              <w:rPr>
                <w:rFonts w:eastAsia="MS Mincho"/>
              </w:rPr>
              <w:t>Pursuant to Bid Solicitation Section 6.7.2, f</w:t>
            </w:r>
            <w:r w:rsidRPr="009766A7">
              <w:rPr>
                <w:rFonts w:eastAsia="MS Mincho"/>
              </w:rPr>
              <w:t xml:space="preserve">or evaluation purposes, Vendors {Bidders} will be ranked from lowest to highest according to the total Per Member Per Month Charges price located on the State-Supplied Price Sheet accompanying this Bid Solicitation. </w:t>
            </w:r>
          </w:p>
          <w:p w14:paraId="1C997220" w14:textId="77777777" w:rsidR="003F381C" w:rsidRPr="009766A7" w:rsidRDefault="003F381C" w:rsidP="003F381C">
            <w:pPr>
              <w:keepNext/>
              <w:ind w:right="108"/>
              <w:jc w:val="both"/>
              <w:rPr>
                <w:rFonts w:eastAsia="MS Mincho"/>
              </w:rPr>
            </w:pPr>
          </w:p>
          <w:p w14:paraId="1DE1A8D1" w14:textId="71C9AEAA" w:rsidR="003F381C" w:rsidRDefault="003F381C" w:rsidP="005663AD">
            <w:pPr>
              <w:tabs>
                <w:tab w:val="left" w:pos="0"/>
              </w:tabs>
              <w:overflowPunct w:val="0"/>
              <w:autoSpaceDE w:val="0"/>
              <w:autoSpaceDN w:val="0"/>
              <w:adjustRightInd w:val="0"/>
              <w:jc w:val="both"/>
              <w:rPr>
                <w:rFonts w:ascii="Arial" w:hAnsi="Arial"/>
                <w:sz w:val="22"/>
                <w:szCs w:val="24"/>
              </w:rPr>
            </w:pPr>
            <w:r w:rsidRPr="009766A7">
              <w:t>Price lines 1 and 2</w:t>
            </w:r>
            <w:r>
              <w:t xml:space="preserve">, which comprise the Total Implementation Cost, will </w:t>
            </w:r>
            <w:r w:rsidRPr="009766A7">
              <w:t>be evaluated for cost reasonableness.</w:t>
            </w:r>
            <w:r w:rsidRPr="003F381C">
              <w:rPr>
                <w:rFonts w:ascii="Arial" w:hAnsi="Arial"/>
                <w:sz w:val="22"/>
                <w:szCs w:val="24"/>
              </w:rPr>
              <w:t xml:space="preserve"> </w:t>
            </w:r>
          </w:p>
          <w:p w14:paraId="5130FD8B" w14:textId="661AE0A8" w:rsidR="006E2AC7" w:rsidRPr="009766A7" w:rsidRDefault="003F381C" w:rsidP="005663AD">
            <w:pPr>
              <w:tabs>
                <w:tab w:val="left" w:pos="0"/>
              </w:tabs>
              <w:overflowPunct w:val="0"/>
              <w:autoSpaceDE w:val="0"/>
              <w:autoSpaceDN w:val="0"/>
              <w:adjustRightInd w:val="0"/>
              <w:jc w:val="both"/>
              <w:rPr>
                <w:b/>
                <w:highlight w:val="yellow"/>
              </w:rPr>
            </w:pPr>
            <w:r w:rsidRPr="003F381C">
              <w:rPr>
                <w:rFonts w:ascii="Arial" w:hAnsi="Arial"/>
                <w:sz w:val="22"/>
                <w:szCs w:val="24"/>
              </w:rPr>
              <w:lastRenderedPageBreak/>
              <w:t xml:space="preserve">  </w:t>
            </w:r>
          </w:p>
        </w:tc>
      </w:tr>
      <w:tr w:rsidR="00702FFE" w14:paraId="37087667" w14:textId="77777777" w:rsidTr="19E0F00C">
        <w:tc>
          <w:tcPr>
            <w:tcW w:w="877" w:type="dxa"/>
            <w:tcBorders>
              <w:top w:val="single" w:sz="4" w:space="0" w:color="auto"/>
              <w:left w:val="single" w:sz="4" w:space="0" w:color="auto"/>
              <w:bottom w:val="single" w:sz="4" w:space="0" w:color="auto"/>
              <w:right w:val="single" w:sz="4" w:space="0" w:color="auto"/>
            </w:tcBorders>
          </w:tcPr>
          <w:p w14:paraId="24D3BF9F" w14:textId="1BC66220" w:rsidR="00702FFE" w:rsidRPr="00C40BDE" w:rsidRDefault="0024172A" w:rsidP="00DB2104">
            <w:pPr>
              <w:tabs>
                <w:tab w:val="left" w:pos="0"/>
              </w:tabs>
              <w:autoSpaceDN w:val="0"/>
              <w:jc w:val="center"/>
            </w:pPr>
            <w:r>
              <w:lastRenderedPageBreak/>
              <w:t>3</w:t>
            </w:r>
            <w:r w:rsidR="00DB2104">
              <w:t>80</w:t>
            </w:r>
          </w:p>
        </w:tc>
        <w:tc>
          <w:tcPr>
            <w:tcW w:w="2160" w:type="dxa"/>
            <w:tcBorders>
              <w:top w:val="single" w:sz="4" w:space="0" w:color="auto"/>
              <w:left w:val="single" w:sz="4" w:space="0" w:color="auto"/>
              <w:bottom w:val="single" w:sz="4" w:space="0" w:color="auto"/>
              <w:right w:val="single" w:sz="4" w:space="0" w:color="auto"/>
            </w:tcBorders>
          </w:tcPr>
          <w:p w14:paraId="6A6AFB9E" w14:textId="2D0C7F78" w:rsidR="00702FFE" w:rsidRPr="00713FC0" w:rsidRDefault="006747B4" w:rsidP="00713FC0">
            <w:pPr>
              <w:tabs>
                <w:tab w:val="left" w:pos="0"/>
              </w:tabs>
              <w:overflowPunct w:val="0"/>
              <w:autoSpaceDE w:val="0"/>
              <w:autoSpaceDN w:val="0"/>
              <w:adjustRightInd w:val="0"/>
              <w:jc w:val="center"/>
            </w:pPr>
            <w:r w:rsidRPr="006747B4">
              <w:t xml:space="preserve">Price Sheet, Line #4  </w:t>
            </w:r>
          </w:p>
        </w:tc>
        <w:tc>
          <w:tcPr>
            <w:tcW w:w="7200" w:type="dxa"/>
            <w:tcBorders>
              <w:top w:val="single" w:sz="4" w:space="0" w:color="auto"/>
              <w:left w:val="single" w:sz="4" w:space="0" w:color="auto"/>
              <w:bottom w:val="single" w:sz="4" w:space="0" w:color="auto"/>
              <w:right w:val="single" w:sz="4" w:space="0" w:color="auto"/>
            </w:tcBorders>
          </w:tcPr>
          <w:p w14:paraId="3B789E50" w14:textId="77777777" w:rsidR="006E2AC7" w:rsidRPr="009766A7" w:rsidRDefault="005527B1" w:rsidP="004811DC">
            <w:pPr>
              <w:tabs>
                <w:tab w:val="left" w:pos="0"/>
              </w:tabs>
              <w:overflowPunct w:val="0"/>
              <w:autoSpaceDE w:val="0"/>
              <w:autoSpaceDN w:val="0"/>
              <w:adjustRightInd w:val="0"/>
              <w:jc w:val="both"/>
              <w:rPr>
                <w:b/>
              </w:rPr>
            </w:pPr>
            <w:r w:rsidRPr="005B7287">
              <w:rPr>
                <w:b/>
              </w:rPr>
              <w:t xml:space="preserve">Payment mechanism: </w:t>
            </w:r>
            <w:r w:rsidR="004811DC" w:rsidRPr="005B7287">
              <w:rPr>
                <w:b/>
              </w:rPr>
              <w:t>“</w:t>
            </w:r>
            <w:r w:rsidRPr="005B7287">
              <w:rPr>
                <w:b/>
              </w:rPr>
              <w:t>Firm Fixed Price for Determining Eligibility (includes Premium Support Program (Bid Solicitation Section 3.7) - Per Member Per Month - Assuming a Volume of 728,752 New Determinations per Year.</w:t>
            </w:r>
            <w:r w:rsidR="004811DC" w:rsidRPr="005B7287">
              <w:rPr>
                <w:b/>
              </w:rPr>
              <w:t>”</w:t>
            </w:r>
            <w:r w:rsidRPr="005B7287">
              <w:rPr>
                <w:b/>
              </w:rPr>
              <w:t xml:space="preserve"> Compensation based on steady state members for the process of determining membership does not align effort with payment. This method of compensation lead to confusion and a protest of the previous RFP. For clarity and reasonableness, would the State revise the PMPM payment methodology for determining eligibility to instead compensate Contractors as follows: 1. A flat fee per new application processed; and 2. A flat fee per renewal application processed?</w:t>
            </w:r>
          </w:p>
          <w:p w14:paraId="20CD3626" w14:textId="77777777" w:rsidR="005B7287" w:rsidRPr="009766A7" w:rsidRDefault="005B7287" w:rsidP="004811DC">
            <w:pPr>
              <w:tabs>
                <w:tab w:val="left" w:pos="0"/>
              </w:tabs>
              <w:overflowPunct w:val="0"/>
              <w:autoSpaceDE w:val="0"/>
              <w:autoSpaceDN w:val="0"/>
              <w:adjustRightInd w:val="0"/>
              <w:jc w:val="both"/>
              <w:rPr>
                <w:b/>
              </w:rPr>
            </w:pPr>
          </w:p>
          <w:p w14:paraId="7A712A0A" w14:textId="77777777" w:rsidR="005B7287" w:rsidRDefault="005B7287" w:rsidP="004811DC">
            <w:pPr>
              <w:tabs>
                <w:tab w:val="left" w:pos="0"/>
              </w:tabs>
              <w:overflowPunct w:val="0"/>
              <w:autoSpaceDE w:val="0"/>
              <w:autoSpaceDN w:val="0"/>
              <w:adjustRightInd w:val="0"/>
              <w:jc w:val="both"/>
            </w:pPr>
            <w:r w:rsidRPr="009766A7">
              <w:t>The State will not revise the payment methodology.</w:t>
            </w:r>
          </w:p>
          <w:p w14:paraId="2543D9D5" w14:textId="09E03C2C" w:rsidR="00E12BB9" w:rsidRPr="009766A7" w:rsidRDefault="00E12BB9" w:rsidP="004811DC">
            <w:pPr>
              <w:tabs>
                <w:tab w:val="left" w:pos="0"/>
              </w:tabs>
              <w:overflowPunct w:val="0"/>
              <w:autoSpaceDE w:val="0"/>
              <w:autoSpaceDN w:val="0"/>
              <w:adjustRightInd w:val="0"/>
              <w:jc w:val="both"/>
            </w:pPr>
          </w:p>
        </w:tc>
      </w:tr>
      <w:tr w:rsidR="00710A74" w:rsidRPr="00C40BDE" w14:paraId="77D96B63" w14:textId="77777777" w:rsidTr="19E0F00C">
        <w:trPr>
          <w:trHeight w:val="764"/>
        </w:trPr>
        <w:tc>
          <w:tcPr>
            <w:tcW w:w="877" w:type="dxa"/>
            <w:tcBorders>
              <w:top w:val="single" w:sz="4" w:space="0" w:color="auto"/>
              <w:left w:val="single" w:sz="4" w:space="0" w:color="auto"/>
              <w:bottom w:val="single" w:sz="4" w:space="0" w:color="auto"/>
              <w:right w:val="single" w:sz="4" w:space="0" w:color="auto"/>
            </w:tcBorders>
          </w:tcPr>
          <w:p w14:paraId="257711D5" w14:textId="11EBF055" w:rsidR="00710A74" w:rsidRPr="00C40BDE" w:rsidRDefault="00DB2104" w:rsidP="0043658F">
            <w:pPr>
              <w:tabs>
                <w:tab w:val="left" w:pos="0"/>
              </w:tabs>
              <w:autoSpaceDN w:val="0"/>
              <w:jc w:val="center"/>
            </w:pPr>
            <w:r>
              <w:t>381</w:t>
            </w:r>
          </w:p>
        </w:tc>
        <w:tc>
          <w:tcPr>
            <w:tcW w:w="2160" w:type="dxa"/>
            <w:tcBorders>
              <w:top w:val="single" w:sz="4" w:space="0" w:color="auto"/>
              <w:left w:val="single" w:sz="4" w:space="0" w:color="auto"/>
              <w:bottom w:val="single" w:sz="4" w:space="0" w:color="auto"/>
              <w:right w:val="single" w:sz="4" w:space="0" w:color="auto"/>
            </w:tcBorders>
          </w:tcPr>
          <w:p w14:paraId="63F3D0F3" w14:textId="77777777" w:rsidR="00710A74" w:rsidRPr="00713FC0" w:rsidRDefault="00710A74" w:rsidP="005E7BEC">
            <w:pPr>
              <w:tabs>
                <w:tab w:val="left" w:pos="0"/>
              </w:tabs>
              <w:overflowPunct w:val="0"/>
              <w:autoSpaceDE w:val="0"/>
              <w:autoSpaceDN w:val="0"/>
              <w:adjustRightInd w:val="0"/>
              <w:jc w:val="center"/>
            </w:pPr>
            <w:r w:rsidRPr="00B828E7">
              <w:t>Price Sheet</w:t>
            </w:r>
          </w:p>
        </w:tc>
        <w:tc>
          <w:tcPr>
            <w:tcW w:w="7200" w:type="dxa"/>
            <w:tcBorders>
              <w:top w:val="single" w:sz="4" w:space="0" w:color="auto"/>
              <w:left w:val="single" w:sz="4" w:space="0" w:color="auto"/>
              <w:bottom w:val="single" w:sz="4" w:space="0" w:color="auto"/>
              <w:right w:val="single" w:sz="4" w:space="0" w:color="auto"/>
            </w:tcBorders>
          </w:tcPr>
          <w:p w14:paraId="271FB26E" w14:textId="77777777" w:rsidR="00710A74" w:rsidRDefault="00710A74" w:rsidP="007A5827">
            <w:pPr>
              <w:tabs>
                <w:tab w:val="left" w:pos="0"/>
              </w:tabs>
              <w:overflowPunct w:val="0"/>
              <w:autoSpaceDE w:val="0"/>
              <w:autoSpaceDN w:val="0"/>
              <w:adjustRightInd w:val="0"/>
              <w:jc w:val="both"/>
              <w:rPr>
                <w:b/>
              </w:rPr>
            </w:pPr>
            <w:r w:rsidRPr="00B828E7">
              <w:rPr>
                <w:b/>
              </w:rPr>
              <w:t xml:space="preserve">Should bidders include the cost of printing and postage in their proposed PMPM?  </w:t>
            </w:r>
          </w:p>
          <w:p w14:paraId="0D1B67BC" w14:textId="77777777" w:rsidR="00ED34EF" w:rsidRDefault="00ED34EF" w:rsidP="007A5827">
            <w:pPr>
              <w:tabs>
                <w:tab w:val="left" w:pos="0"/>
              </w:tabs>
              <w:overflowPunct w:val="0"/>
              <w:autoSpaceDE w:val="0"/>
              <w:autoSpaceDN w:val="0"/>
              <w:adjustRightInd w:val="0"/>
              <w:jc w:val="both"/>
              <w:rPr>
                <w:b/>
              </w:rPr>
            </w:pPr>
          </w:p>
          <w:p w14:paraId="7F1F0DA5" w14:textId="58673750" w:rsidR="00E12BB9" w:rsidRDefault="00ED34EF" w:rsidP="004164C6">
            <w:pPr>
              <w:tabs>
                <w:tab w:val="left" w:pos="0"/>
                <w:tab w:val="left" w:pos="3652"/>
              </w:tabs>
              <w:overflowPunct w:val="0"/>
              <w:autoSpaceDE w:val="0"/>
              <w:autoSpaceDN w:val="0"/>
              <w:adjustRightInd w:val="0"/>
              <w:jc w:val="both"/>
            </w:pPr>
            <w:r w:rsidRPr="009766A7">
              <w:t>Print</w:t>
            </w:r>
            <w:r w:rsidR="00FB73A7">
              <w:t>ing and postage will be paid through a pass through price line</w:t>
            </w:r>
            <w:r w:rsidR="004164C6">
              <w:t xml:space="preserve">.  Please see “T1392 Revised Price Sheet </w:t>
            </w:r>
            <w:r w:rsidR="00F24EFF">
              <w:t>10.7</w:t>
            </w:r>
            <w:r w:rsidR="004164C6">
              <w:t>.2020” which includes price line 12 for these costs.  The Vendor {</w:t>
            </w:r>
            <w:r w:rsidR="006F31A0">
              <w:t>Bidder</w:t>
            </w:r>
            <w:r w:rsidR="004164C6">
              <w:t>} is not to enter a price on this price line.</w:t>
            </w:r>
          </w:p>
          <w:p w14:paraId="1BA3D970" w14:textId="7920EC88" w:rsidR="004164C6" w:rsidRPr="009766A7" w:rsidRDefault="004164C6" w:rsidP="004164C6">
            <w:pPr>
              <w:tabs>
                <w:tab w:val="left" w:pos="0"/>
                <w:tab w:val="left" w:pos="3652"/>
              </w:tabs>
              <w:overflowPunct w:val="0"/>
              <w:autoSpaceDE w:val="0"/>
              <w:autoSpaceDN w:val="0"/>
              <w:adjustRightInd w:val="0"/>
              <w:jc w:val="both"/>
            </w:pPr>
          </w:p>
        </w:tc>
      </w:tr>
      <w:tr w:rsidR="00ED054C" w:rsidRPr="00C40BDE" w14:paraId="4D9ED900" w14:textId="77777777" w:rsidTr="19E0F00C">
        <w:tc>
          <w:tcPr>
            <w:tcW w:w="877" w:type="dxa"/>
            <w:tcBorders>
              <w:top w:val="single" w:sz="4" w:space="0" w:color="auto"/>
              <w:left w:val="single" w:sz="4" w:space="0" w:color="auto"/>
              <w:bottom w:val="single" w:sz="4" w:space="0" w:color="auto"/>
              <w:right w:val="single" w:sz="4" w:space="0" w:color="auto"/>
            </w:tcBorders>
          </w:tcPr>
          <w:p w14:paraId="15B17430" w14:textId="439EDAA8" w:rsidR="00ED054C" w:rsidRPr="00093229" w:rsidRDefault="00DB2104" w:rsidP="0043658F">
            <w:pPr>
              <w:tabs>
                <w:tab w:val="left" w:pos="0"/>
              </w:tabs>
              <w:autoSpaceDN w:val="0"/>
              <w:jc w:val="center"/>
            </w:pPr>
            <w:r>
              <w:t>382</w:t>
            </w:r>
          </w:p>
        </w:tc>
        <w:tc>
          <w:tcPr>
            <w:tcW w:w="2160" w:type="dxa"/>
            <w:tcBorders>
              <w:top w:val="single" w:sz="4" w:space="0" w:color="auto"/>
              <w:left w:val="single" w:sz="4" w:space="0" w:color="auto"/>
              <w:bottom w:val="single" w:sz="4" w:space="0" w:color="auto"/>
              <w:right w:val="single" w:sz="4" w:space="0" w:color="auto"/>
            </w:tcBorders>
          </w:tcPr>
          <w:p w14:paraId="53C31E91" w14:textId="77777777" w:rsidR="00ED054C" w:rsidRPr="00093229" w:rsidRDefault="00ED054C" w:rsidP="005E7BEC">
            <w:pPr>
              <w:tabs>
                <w:tab w:val="left" w:pos="0"/>
              </w:tabs>
              <w:overflowPunct w:val="0"/>
              <w:autoSpaceDE w:val="0"/>
              <w:autoSpaceDN w:val="0"/>
              <w:adjustRightInd w:val="0"/>
              <w:jc w:val="center"/>
            </w:pPr>
            <w:r w:rsidRPr="00093229">
              <w:t>Price Sheet</w:t>
            </w:r>
          </w:p>
        </w:tc>
        <w:tc>
          <w:tcPr>
            <w:tcW w:w="7200" w:type="dxa"/>
            <w:tcBorders>
              <w:top w:val="single" w:sz="4" w:space="0" w:color="auto"/>
              <w:left w:val="single" w:sz="4" w:space="0" w:color="auto"/>
              <w:bottom w:val="single" w:sz="4" w:space="0" w:color="auto"/>
              <w:right w:val="single" w:sz="4" w:space="0" w:color="auto"/>
            </w:tcBorders>
          </w:tcPr>
          <w:p w14:paraId="4503D30C" w14:textId="4EED4A1B" w:rsidR="00ED054C" w:rsidRDefault="00ED054C" w:rsidP="007A5827">
            <w:pPr>
              <w:tabs>
                <w:tab w:val="left" w:pos="0"/>
                <w:tab w:val="left" w:pos="1161"/>
              </w:tabs>
              <w:overflowPunct w:val="0"/>
              <w:autoSpaceDE w:val="0"/>
              <w:autoSpaceDN w:val="0"/>
              <w:adjustRightInd w:val="0"/>
              <w:jc w:val="both"/>
              <w:rPr>
                <w:b/>
              </w:rPr>
            </w:pPr>
            <w:r w:rsidRPr="00093229">
              <w:rPr>
                <w:b/>
              </w:rPr>
              <w:t>Please clarify the corresponding months of the contract for the cost sheet. The base term is supposed to be 5 years, but the price sheet seems to ask for implementation plus 5 years of operational period pricing.</w:t>
            </w:r>
          </w:p>
          <w:p w14:paraId="0040D9EF" w14:textId="77777777" w:rsidR="004164C6" w:rsidRPr="00093229" w:rsidRDefault="004164C6" w:rsidP="007A5827">
            <w:pPr>
              <w:tabs>
                <w:tab w:val="left" w:pos="0"/>
                <w:tab w:val="left" w:pos="1161"/>
              </w:tabs>
              <w:overflowPunct w:val="0"/>
              <w:autoSpaceDE w:val="0"/>
              <w:autoSpaceDN w:val="0"/>
              <w:adjustRightInd w:val="0"/>
              <w:jc w:val="both"/>
              <w:rPr>
                <w:b/>
              </w:rPr>
            </w:pPr>
          </w:p>
          <w:p w14:paraId="7F78854D" w14:textId="0AC1CC6F" w:rsidR="00ED34EF" w:rsidRPr="00093229" w:rsidRDefault="004164C6" w:rsidP="00F24EFF">
            <w:pPr>
              <w:tabs>
                <w:tab w:val="left" w:pos="0"/>
                <w:tab w:val="left" w:pos="1161"/>
              </w:tabs>
              <w:overflowPunct w:val="0"/>
              <w:autoSpaceDE w:val="0"/>
              <w:autoSpaceDN w:val="0"/>
              <w:adjustRightInd w:val="0"/>
              <w:jc w:val="both"/>
              <w:rPr>
                <w:b/>
              </w:rPr>
            </w:pPr>
            <w:r>
              <w:t xml:space="preserve">Please see “T1392 Revised Price Sheet </w:t>
            </w:r>
            <w:r w:rsidR="00F24EFF">
              <w:t>10.7</w:t>
            </w:r>
            <w:r>
              <w:t xml:space="preserve">.2020” which </w:t>
            </w:r>
            <w:r w:rsidR="006F31A0">
              <w:t xml:space="preserve">removes Unit Price - Per Member Blanket P.O. Year One (1).  Year One (1) of the Blanket P.O. will comprise the Transition Period. </w:t>
            </w:r>
          </w:p>
        </w:tc>
      </w:tr>
      <w:tr w:rsidR="00710A74" w:rsidRPr="00DF0CB1" w14:paraId="33DF0E4F" w14:textId="77777777" w:rsidTr="19E0F00C">
        <w:tc>
          <w:tcPr>
            <w:tcW w:w="877" w:type="dxa"/>
            <w:tcBorders>
              <w:top w:val="single" w:sz="4" w:space="0" w:color="auto"/>
              <w:left w:val="single" w:sz="4" w:space="0" w:color="auto"/>
              <w:bottom w:val="single" w:sz="4" w:space="0" w:color="auto"/>
              <w:right w:val="single" w:sz="4" w:space="0" w:color="auto"/>
            </w:tcBorders>
          </w:tcPr>
          <w:p w14:paraId="6AF99CAA" w14:textId="7F331320" w:rsidR="00710A74" w:rsidRPr="00C40BDE" w:rsidRDefault="00DB2104" w:rsidP="007A5827">
            <w:pPr>
              <w:tabs>
                <w:tab w:val="left" w:pos="0"/>
              </w:tabs>
              <w:autoSpaceDN w:val="0"/>
              <w:jc w:val="center"/>
            </w:pPr>
            <w:r>
              <w:t>383</w:t>
            </w:r>
          </w:p>
        </w:tc>
        <w:tc>
          <w:tcPr>
            <w:tcW w:w="2160" w:type="dxa"/>
            <w:tcBorders>
              <w:top w:val="single" w:sz="4" w:space="0" w:color="auto"/>
              <w:left w:val="single" w:sz="4" w:space="0" w:color="auto"/>
              <w:bottom w:val="single" w:sz="4" w:space="0" w:color="auto"/>
              <w:right w:val="single" w:sz="4" w:space="0" w:color="auto"/>
            </w:tcBorders>
          </w:tcPr>
          <w:p w14:paraId="04FC0E96" w14:textId="55124533" w:rsidR="00710A74" w:rsidRPr="00713FC0" w:rsidRDefault="00710A74" w:rsidP="005E7BEC">
            <w:pPr>
              <w:tabs>
                <w:tab w:val="left" w:pos="0"/>
                <w:tab w:val="left" w:pos="398"/>
              </w:tabs>
              <w:overflowPunct w:val="0"/>
              <w:autoSpaceDE w:val="0"/>
              <w:autoSpaceDN w:val="0"/>
              <w:adjustRightInd w:val="0"/>
              <w:jc w:val="center"/>
            </w:pPr>
            <w:r w:rsidRPr="006E5786">
              <w:t>Price Sheet</w:t>
            </w:r>
          </w:p>
        </w:tc>
        <w:tc>
          <w:tcPr>
            <w:tcW w:w="7200" w:type="dxa"/>
            <w:tcBorders>
              <w:top w:val="single" w:sz="4" w:space="0" w:color="auto"/>
              <w:left w:val="single" w:sz="4" w:space="0" w:color="auto"/>
              <w:bottom w:val="single" w:sz="4" w:space="0" w:color="auto"/>
              <w:right w:val="single" w:sz="4" w:space="0" w:color="auto"/>
            </w:tcBorders>
          </w:tcPr>
          <w:p w14:paraId="54C84876" w14:textId="77777777" w:rsidR="00710A74" w:rsidRPr="00C00EE9" w:rsidRDefault="00710A74" w:rsidP="007A5827">
            <w:pPr>
              <w:tabs>
                <w:tab w:val="left" w:pos="0"/>
              </w:tabs>
              <w:overflowPunct w:val="0"/>
              <w:autoSpaceDE w:val="0"/>
              <w:autoSpaceDN w:val="0"/>
              <w:adjustRightInd w:val="0"/>
              <w:jc w:val="both"/>
              <w:rPr>
                <w:b/>
              </w:rPr>
            </w:pPr>
            <w:r w:rsidRPr="00C00EE9">
              <w:rPr>
                <w:b/>
              </w:rPr>
              <w:t xml:space="preserve">RFP LANGUAGE: Firm Fixed Price for Determining Eligibility (includes Premium Support Program (Bid Solicitation Section 3.7) - Per Member Per Month - Assuming a Volume of 728,752 New Determinations per Year. </w:t>
            </w:r>
          </w:p>
          <w:p w14:paraId="2290CB02" w14:textId="77777777" w:rsidR="00710A74" w:rsidRPr="00C00EE9" w:rsidRDefault="00710A74" w:rsidP="007A5827">
            <w:pPr>
              <w:tabs>
                <w:tab w:val="left" w:pos="0"/>
              </w:tabs>
              <w:overflowPunct w:val="0"/>
              <w:autoSpaceDE w:val="0"/>
              <w:autoSpaceDN w:val="0"/>
              <w:adjustRightInd w:val="0"/>
              <w:jc w:val="both"/>
              <w:rPr>
                <w:b/>
              </w:rPr>
            </w:pPr>
          </w:p>
          <w:p w14:paraId="27C8D409" w14:textId="77777777" w:rsidR="00710A74" w:rsidRPr="00C00EE9" w:rsidRDefault="00710A74" w:rsidP="007A5827">
            <w:pPr>
              <w:tabs>
                <w:tab w:val="left" w:pos="0"/>
              </w:tabs>
              <w:overflowPunct w:val="0"/>
              <w:autoSpaceDE w:val="0"/>
              <w:autoSpaceDN w:val="0"/>
              <w:adjustRightInd w:val="0"/>
              <w:jc w:val="both"/>
              <w:rPr>
                <w:b/>
              </w:rPr>
            </w:pPr>
            <w:r w:rsidRPr="00C00EE9">
              <w:rPr>
                <w:b/>
              </w:rPr>
              <w:t xml:space="preserve">QUESTION: </w:t>
            </w:r>
          </w:p>
          <w:p w14:paraId="0F3103A2" w14:textId="73053DEF" w:rsidR="00710A74" w:rsidRDefault="00710A74" w:rsidP="007A5827">
            <w:pPr>
              <w:tabs>
                <w:tab w:val="left" w:pos="0"/>
              </w:tabs>
              <w:overflowPunct w:val="0"/>
              <w:autoSpaceDE w:val="0"/>
              <w:autoSpaceDN w:val="0"/>
              <w:adjustRightInd w:val="0"/>
              <w:jc w:val="both"/>
              <w:rPr>
                <w:b/>
              </w:rPr>
            </w:pPr>
            <w:r w:rsidRPr="00C00EE9">
              <w:rPr>
                <w:b/>
              </w:rPr>
              <w:t xml:space="preserve">Is the monthly billable Determining Eligibility PMPM fee (Price Lines 4 &amp; 4A-4F) determined by comparing the monthly new determination count to 1/12th of the 728,752 annual baseline? For example, please confirm that if the actual determination count in a given month is 64,980 (7% over 1/12 of the annual volume of 728,752) and that the PMPM for the baseline 728,752 volume is $1 and the PMPM for the 5% -10% over the “alternate scenario” pricing is $0.95 that the actual amount paid to the contractor would be $0.95 PMPM x actual member count for that month.  </w:t>
            </w:r>
          </w:p>
          <w:p w14:paraId="2B25DD1B" w14:textId="60196626" w:rsidR="00D72E6D" w:rsidRDefault="00D72E6D" w:rsidP="007A5827">
            <w:pPr>
              <w:tabs>
                <w:tab w:val="left" w:pos="0"/>
              </w:tabs>
              <w:overflowPunct w:val="0"/>
              <w:autoSpaceDE w:val="0"/>
              <w:autoSpaceDN w:val="0"/>
              <w:adjustRightInd w:val="0"/>
              <w:jc w:val="both"/>
              <w:rPr>
                <w:b/>
              </w:rPr>
            </w:pPr>
          </w:p>
          <w:p w14:paraId="4970AD6D" w14:textId="7F268D7C" w:rsidR="00D72E6D" w:rsidRPr="009766A7" w:rsidRDefault="00D72E6D" w:rsidP="007A5827">
            <w:pPr>
              <w:tabs>
                <w:tab w:val="left" w:pos="0"/>
              </w:tabs>
              <w:overflowPunct w:val="0"/>
              <w:autoSpaceDE w:val="0"/>
              <w:autoSpaceDN w:val="0"/>
              <w:adjustRightInd w:val="0"/>
              <w:jc w:val="both"/>
            </w:pPr>
            <w:r w:rsidRPr="009766A7">
              <w:t xml:space="preserve">728,752 is the baseline number to keep </w:t>
            </w:r>
            <w:r w:rsidR="006F31A0">
              <w:t>Vendors {B</w:t>
            </w:r>
            <w:r w:rsidRPr="009766A7">
              <w:t>idders</w:t>
            </w:r>
            <w:r w:rsidR="006F31A0">
              <w:t>}</w:t>
            </w:r>
            <w:r w:rsidRPr="009766A7">
              <w:t xml:space="preserve"> on an equal playing field.  Billing will be based on the actual number of eligibility determinations completed per month.  When comp</w:t>
            </w:r>
            <w:r w:rsidR="00592B56">
              <w:t>l</w:t>
            </w:r>
            <w:r w:rsidRPr="009766A7">
              <w:t xml:space="preserve">eting the price sheet, </w:t>
            </w:r>
            <w:r w:rsidR="006F31A0">
              <w:t>Vendors {B</w:t>
            </w:r>
            <w:r w:rsidRPr="009766A7">
              <w:t>idders</w:t>
            </w:r>
            <w:r w:rsidR="006F31A0">
              <w:t>}</w:t>
            </w:r>
            <w:r w:rsidRPr="009766A7">
              <w:t xml:space="preserve"> shall use the 728,752 baseline number.</w:t>
            </w:r>
          </w:p>
          <w:p w14:paraId="5E7B1B9C" w14:textId="73C95E3B" w:rsidR="00ED34EF" w:rsidRPr="009766A7" w:rsidRDefault="00ED34EF" w:rsidP="007A5827">
            <w:pPr>
              <w:tabs>
                <w:tab w:val="left" w:pos="0"/>
              </w:tabs>
              <w:overflowPunct w:val="0"/>
              <w:autoSpaceDE w:val="0"/>
              <w:autoSpaceDN w:val="0"/>
              <w:adjustRightInd w:val="0"/>
              <w:jc w:val="both"/>
              <w:rPr>
                <w:b/>
                <w:highlight w:val="yellow"/>
              </w:rPr>
            </w:pPr>
          </w:p>
        </w:tc>
      </w:tr>
      <w:tr w:rsidR="00710A74" w:rsidRPr="00DF0CB1" w14:paraId="001AC661" w14:textId="77777777" w:rsidTr="19E0F00C">
        <w:tc>
          <w:tcPr>
            <w:tcW w:w="877" w:type="dxa"/>
            <w:tcBorders>
              <w:top w:val="single" w:sz="4" w:space="0" w:color="auto"/>
              <w:left w:val="single" w:sz="4" w:space="0" w:color="auto"/>
              <w:bottom w:val="single" w:sz="4" w:space="0" w:color="auto"/>
              <w:right w:val="single" w:sz="4" w:space="0" w:color="auto"/>
            </w:tcBorders>
          </w:tcPr>
          <w:p w14:paraId="0F34AFFD" w14:textId="24DF4AC2" w:rsidR="00710A74" w:rsidRPr="00C40BDE" w:rsidRDefault="00DB2104" w:rsidP="008E7443">
            <w:pPr>
              <w:tabs>
                <w:tab w:val="left" w:pos="0"/>
              </w:tabs>
              <w:autoSpaceDN w:val="0"/>
              <w:jc w:val="center"/>
            </w:pPr>
            <w:r>
              <w:t>384</w:t>
            </w:r>
          </w:p>
        </w:tc>
        <w:tc>
          <w:tcPr>
            <w:tcW w:w="2160" w:type="dxa"/>
            <w:tcBorders>
              <w:top w:val="single" w:sz="4" w:space="0" w:color="auto"/>
              <w:left w:val="single" w:sz="4" w:space="0" w:color="auto"/>
              <w:bottom w:val="single" w:sz="4" w:space="0" w:color="auto"/>
              <w:right w:val="single" w:sz="4" w:space="0" w:color="auto"/>
            </w:tcBorders>
          </w:tcPr>
          <w:p w14:paraId="735034BB" w14:textId="4BD0E810" w:rsidR="00710A74" w:rsidRPr="00713FC0" w:rsidRDefault="00710A74" w:rsidP="005E7BEC">
            <w:pPr>
              <w:tabs>
                <w:tab w:val="left" w:pos="0"/>
                <w:tab w:val="left" w:pos="183"/>
              </w:tabs>
              <w:overflowPunct w:val="0"/>
              <w:autoSpaceDE w:val="0"/>
              <w:autoSpaceDN w:val="0"/>
              <w:adjustRightInd w:val="0"/>
              <w:jc w:val="center"/>
            </w:pPr>
            <w:r w:rsidRPr="00A31CD6">
              <w:t>Price Sheet</w:t>
            </w:r>
          </w:p>
        </w:tc>
        <w:tc>
          <w:tcPr>
            <w:tcW w:w="7200" w:type="dxa"/>
            <w:tcBorders>
              <w:top w:val="single" w:sz="4" w:space="0" w:color="auto"/>
              <w:left w:val="single" w:sz="4" w:space="0" w:color="auto"/>
              <w:bottom w:val="single" w:sz="4" w:space="0" w:color="auto"/>
              <w:right w:val="single" w:sz="4" w:space="0" w:color="auto"/>
            </w:tcBorders>
          </w:tcPr>
          <w:p w14:paraId="6703D022" w14:textId="77777777" w:rsidR="00710A74" w:rsidRPr="00C00EE9" w:rsidRDefault="00710A74" w:rsidP="007A5827">
            <w:pPr>
              <w:tabs>
                <w:tab w:val="left" w:pos="0"/>
              </w:tabs>
              <w:overflowPunct w:val="0"/>
              <w:autoSpaceDE w:val="0"/>
              <w:autoSpaceDN w:val="0"/>
              <w:adjustRightInd w:val="0"/>
              <w:jc w:val="both"/>
              <w:rPr>
                <w:b/>
              </w:rPr>
            </w:pPr>
            <w:r w:rsidRPr="00C00EE9">
              <w:rPr>
                <w:b/>
              </w:rPr>
              <w:t xml:space="preserve">RFP LANGUAGE: Firm Fixed Price for Managed Care Enrollment includes Call Center (Section 3.3), Mail Room (Section 3.4), Outreach (Section 3.6.1), Premium Assignment and Collection (Section 3.6.3.7) and Training (Section 3.9) “Per Member Per Month” Based on the Current Population of 1.7 million enrollees. </w:t>
            </w:r>
          </w:p>
          <w:p w14:paraId="18549F44" w14:textId="77777777" w:rsidR="00710A74" w:rsidRPr="00C00EE9" w:rsidRDefault="00710A74" w:rsidP="007A5827">
            <w:pPr>
              <w:tabs>
                <w:tab w:val="left" w:pos="0"/>
              </w:tabs>
              <w:overflowPunct w:val="0"/>
              <w:autoSpaceDE w:val="0"/>
              <w:autoSpaceDN w:val="0"/>
              <w:adjustRightInd w:val="0"/>
              <w:jc w:val="both"/>
              <w:rPr>
                <w:b/>
              </w:rPr>
            </w:pPr>
          </w:p>
          <w:p w14:paraId="016EB14C" w14:textId="77777777" w:rsidR="00710A74" w:rsidRPr="00C00EE9" w:rsidRDefault="00710A74" w:rsidP="007A5827">
            <w:pPr>
              <w:tabs>
                <w:tab w:val="left" w:pos="0"/>
              </w:tabs>
              <w:overflowPunct w:val="0"/>
              <w:autoSpaceDE w:val="0"/>
              <w:autoSpaceDN w:val="0"/>
              <w:adjustRightInd w:val="0"/>
              <w:jc w:val="both"/>
              <w:rPr>
                <w:b/>
              </w:rPr>
            </w:pPr>
            <w:r w:rsidRPr="00C00EE9">
              <w:rPr>
                <w:b/>
              </w:rPr>
              <w:t xml:space="preserve">QUESTION: </w:t>
            </w:r>
          </w:p>
          <w:p w14:paraId="0E946FED" w14:textId="0259A133" w:rsidR="00710A74" w:rsidRPr="00C00EE9" w:rsidRDefault="00710A74" w:rsidP="007A5827">
            <w:pPr>
              <w:pStyle w:val="ListParagraph"/>
              <w:numPr>
                <w:ilvl w:val="0"/>
                <w:numId w:val="66"/>
              </w:numPr>
              <w:tabs>
                <w:tab w:val="left" w:pos="0"/>
              </w:tabs>
              <w:overflowPunct w:val="0"/>
              <w:autoSpaceDE w:val="0"/>
              <w:autoSpaceDN w:val="0"/>
              <w:adjustRightInd w:val="0"/>
              <w:jc w:val="both"/>
              <w:rPr>
                <w:b/>
              </w:rPr>
            </w:pPr>
            <w:r w:rsidRPr="00C00EE9">
              <w:rPr>
                <w:b/>
              </w:rPr>
              <w:t xml:space="preserve">Is the monthly billable Managed Care Enrollment PMPM fee (Price Lines 3 &amp; 3A-3F) determined by comparing the actual monthly enrollee count to the baseline of 1.7 million enrollees? For example, please confirm that if the actual </w:t>
            </w:r>
            <w:r w:rsidRPr="00C00EE9">
              <w:rPr>
                <w:b/>
              </w:rPr>
              <w:lastRenderedPageBreak/>
              <w:t xml:space="preserve">member count in a given month is 1.819 M (7% over 1.7M baseline) and baseline PMPM for 1.7M is $1 and the PMPM between 5%-10% over baseline “alternate pricing scenario” is $0.95, that the PMPM fees paid to the contractor for that month would be $0.95 x all 1.819M members (not just the amount in excess of 1.7M). </w:t>
            </w:r>
          </w:p>
          <w:p w14:paraId="4389C737" w14:textId="10E7C42D" w:rsidR="00ED34EF" w:rsidRDefault="00ED34EF" w:rsidP="009766A7">
            <w:pPr>
              <w:tabs>
                <w:tab w:val="left" w:pos="0"/>
              </w:tabs>
              <w:overflowPunct w:val="0"/>
              <w:autoSpaceDE w:val="0"/>
              <w:autoSpaceDN w:val="0"/>
              <w:adjustRightInd w:val="0"/>
              <w:jc w:val="both"/>
              <w:rPr>
                <w:b/>
              </w:rPr>
            </w:pPr>
          </w:p>
          <w:p w14:paraId="265DBB1B" w14:textId="0BEF8F5D" w:rsidR="00D72E6D" w:rsidRPr="009766A7" w:rsidRDefault="006F31A0" w:rsidP="009766A7">
            <w:pPr>
              <w:tabs>
                <w:tab w:val="left" w:pos="0"/>
              </w:tabs>
              <w:overflowPunct w:val="0"/>
              <w:autoSpaceDE w:val="0"/>
              <w:autoSpaceDN w:val="0"/>
              <w:adjustRightInd w:val="0"/>
              <w:ind w:left="360"/>
              <w:jc w:val="both"/>
            </w:pPr>
            <w:r>
              <w:t>1.7 million E</w:t>
            </w:r>
            <w:r w:rsidR="00D72E6D" w:rsidRPr="009766A7">
              <w:t xml:space="preserve">nrollees is the baseline to keep all </w:t>
            </w:r>
            <w:r>
              <w:t>Vendor {B</w:t>
            </w:r>
            <w:r w:rsidR="00D72E6D" w:rsidRPr="009766A7">
              <w:t>idders</w:t>
            </w:r>
            <w:r>
              <w:t>}</w:t>
            </w:r>
            <w:r w:rsidR="00D72E6D" w:rsidRPr="009766A7">
              <w:t xml:space="preserve"> on an equal playing field.  Billing will be based on the actual number of </w:t>
            </w:r>
            <w:r>
              <w:t>E</w:t>
            </w:r>
            <w:r w:rsidR="00D72E6D" w:rsidRPr="009766A7">
              <w:t>nrollees each month.</w:t>
            </w:r>
            <w:r w:rsidR="00D72E6D">
              <w:t xml:space="preserve">  When completing the price sheet, </w:t>
            </w:r>
            <w:r>
              <w:t>Vendors {B</w:t>
            </w:r>
            <w:r w:rsidR="00D72E6D">
              <w:t>idders</w:t>
            </w:r>
            <w:r>
              <w:t>}</w:t>
            </w:r>
            <w:r w:rsidR="00D72E6D">
              <w:t xml:space="preserve"> shall use the 1.7 million baseline number.</w:t>
            </w:r>
          </w:p>
          <w:p w14:paraId="72BDB887" w14:textId="77777777" w:rsidR="00D72E6D" w:rsidRPr="009766A7" w:rsidRDefault="00D72E6D" w:rsidP="009766A7">
            <w:pPr>
              <w:tabs>
                <w:tab w:val="left" w:pos="0"/>
              </w:tabs>
              <w:overflowPunct w:val="0"/>
              <w:autoSpaceDE w:val="0"/>
              <w:autoSpaceDN w:val="0"/>
              <w:adjustRightInd w:val="0"/>
              <w:jc w:val="both"/>
              <w:rPr>
                <w:b/>
              </w:rPr>
            </w:pPr>
          </w:p>
          <w:p w14:paraId="557F9495" w14:textId="77777777" w:rsidR="00D72E6D" w:rsidRDefault="00710A74">
            <w:pPr>
              <w:pStyle w:val="ListParagraph"/>
              <w:numPr>
                <w:ilvl w:val="0"/>
                <w:numId w:val="66"/>
              </w:numPr>
              <w:tabs>
                <w:tab w:val="left" w:pos="0"/>
              </w:tabs>
              <w:overflowPunct w:val="0"/>
              <w:autoSpaceDE w:val="0"/>
              <w:autoSpaceDN w:val="0"/>
              <w:adjustRightInd w:val="0"/>
              <w:jc w:val="both"/>
              <w:rPr>
                <w:b/>
              </w:rPr>
            </w:pPr>
            <w:r w:rsidRPr="00C00EE9">
              <w:rPr>
                <w:b/>
              </w:rPr>
              <w:t>And please also confirm that if in the following month, the member count were to go back to the 1.7M baseline volume, then fees paid for that month would be $1 for all 1.7 members.</w:t>
            </w:r>
          </w:p>
          <w:p w14:paraId="7A35E46F" w14:textId="77777777" w:rsidR="00D72E6D" w:rsidRDefault="00D72E6D" w:rsidP="009766A7">
            <w:pPr>
              <w:tabs>
                <w:tab w:val="left" w:pos="0"/>
              </w:tabs>
              <w:overflowPunct w:val="0"/>
              <w:autoSpaceDE w:val="0"/>
              <w:autoSpaceDN w:val="0"/>
              <w:adjustRightInd w:val="0"/>
              <w:jc w:val="both"/>
              <w:rPr>
                <w:b/>
              </w:rPr>
            </w:pPr>
          </w:p>
          <w:p w14:paraId="3BE5EA3A" w14:textId="47CC8608" w:rsidR="00ED34EF" w:rsidRDefault="00D72E6D" w:rsidP="009766A7">
            <w:pPr>
              <w:tabs>
                <w:tab w:val="left" w:pos="0"/>
              </w:tabs>
              <w:overflowPunct w:val="0"/>
              <w:autoSpaceDE w:val="0"/>
              <w:autoSpaceDN w:val="0"/>
              <w:adjustRightInd w:val="0"/>
              <w:ind w:left="360"/>
              <w:jc w:val="both"/>
            </w:pPr>
            <w:r>
              <w:t xml:space="preserve">See </w:t>
            </w:r>
            <w:r w:rsidR="65E73A73">
              <w:t>response to Part A</w:t>
            </w:r>
            <w:r>
              <w:t xml:space="preserve"> above.</w:t>
            </w:r>
          </w:p>
          <w:p w14:paraId="6F969D3B" w14:textId="0F47431A" w:rsidR="00E12BB9" w:rsidRPr="00D72E6D" w:rsidRDefault="00E12BB9" w:rsidP="009766A7">
            <w:pPr>
              <w:tabs>
                <w:tab w:val="left" w:pos="0"/>
              </w:tabs>
              <w:overflowPunct w:val="0"/>
              <w:autoSpaceDE w:val="0"/>
              <w:autoSpaceDN w:val="0"/>
              <w:adjustRightInd w:val="0"/>
              <w:ind w:left="360"/>
              <w:jc w:val="both"/>
            </w:pPr>
          </w:p>
        </w:tc>
      </w:tr>
      <w:tr w:rsidR="00702FFE" w14:paraId="47149C09" w14:textId="77777777" w:rsidTr="19E0F00C">
        <w:tc>
          <w:tcPr>
            <w:tcW w:w="877" w:type="dxa"/>
            <w:tcBorders>
              <w:top w:val="single" w:sz="4" w:space="0" w:color="auto"/>
              <w:left w:val="single" w:sz="4" w:space="0" w:color="auto"/>
              <w:bottom w:val="single" w:sz="4" w:space="0" w:color="auto"/>
              <w:right w:val="single" w:sz="4" w:space="0" w:color="auto"/>
            </w:tcBorders>
          </w:tcPr>
          <w:p w14:paraId="5AB325D5" w14:textId="46792575" w:rsidR="00702FFE" w:rsidRPr="00C40BDE" w:rsidRDefault="00DB2104" w:rsidP="005663AD">
            <w:pPr>
              <w:tabs>
                <w:tab w:val="left" w:pos="0"/>
              </w:tabs>
              <w:autoSpaceDN w:val="0"/>
              <w:jc w:val="center"/>
            </w:pPr>
            <w:r>
              <w:lastRenderedPageBreak/>
              <w:t>385</w:t>
            </w:r>
          </w:p>
        </w:tc>
        <w:tc>
          <w:tcPr>
            <w:tcW w:w="2160" w:type="dxa"/>
            <w:tcBorders>
              <w:top w:val="single" w:sz="4" w:space="0" w:color="auto"/>
              <w:left w:val="single" w:sz="4" w:space="0" w:color="auto"/>
              <w:bottom w:val="single" w:sz="4" w:space="0" w:color="auto"/>
              <w:right w:val="single" w:sz="4" w:space="0" w:color="auto"/>
            </w:tcBorders>
          </w:tcPr>
          <w:p w14:paraId="25BF431C" w14:textId="48E33F9F" w:rsidR="00702FFE" w:rsidRPr="00713FC0" w:rsidRDefault="006747B4" w:rsidP="005E7BEC">
            <w:pPr>
              <w:tabs>
                <w:tab w:val="left" w:pos="0"/>
              </w:tabs>
              <w:overflowPunct w:val="0"/>
              <w:autoSpaceDE w:val="0"/>
              <w:autoSpaceDN w:val="0"/>
              <w:adjustRightInd w:val="0"/>
              <w:jc w:val="center"/>
            </w:pPr>
            <w:r w:rsidRPr="006747B4">
              <w:t>Price Sheet, Line #4</w:t>
            </w:r>
          </w:p>
        </w:tc>
        <w:tc>
          <w:tcPr>
            <w:tcW w:w="7200" w:type="dxa"/>
            <w:tcBorders>
              <w:top w:val="single" w:sz="4" w:space="0" w:color="auto"/>
              <w:left w:val="single" w:sz="4" w:space="0" w:color="auto"/>
              <w:bottom w:val="single" w:sz="4" w:space="0" w:color="auto"/>
              <w:right w:val="single" w:sz="4" w:space="0" w:color="auto"/>
            </w:tcBorders>
          </w:tcPr>
          <w:p w14:paraId="1867BFCC" w14:textId="166349E9" w:rsidR="00702FFE" w:rsidRDefault="005527B1" w:rsidP="004811DC">
            <w:pPr>
              <w:tabs>
                <w:tab w:val="left" w:pos="0"/>
              </w:tabs>
              <w:overflowPunct w:val="0"/>
              <w:autoSpaceDE w:val="0"/>
              <w:autoSpaceDN w:val="0"/>
              <w:adjustRightInd w:val="0"/>
              <w:jc w:val="both"/>
              <w:rPr>
                <w:b/>
              </w:rPr>
            </w:pPr>
            <w:r w:rsidRPr="00A77B18">
              <w:rPr>
                <w:b/>
              </w:rPr>
              <w:t xml:space="preserve">Please confirm that the PMPM rate on Price Line #4 is applied to the entire 1,700,000 member population, rather than just the 728,752 determinations.  </w:t>
            </w:r>
          </w:p>
          <w:p w14:paraId="7BEBB964" w14:textId="4C856695" w:rsidR="00A77B18" w:rsidRDefault="00A77B18" w:rsidP="004811DC">
            <w:pPr>
              <w:tabs>
                <w:tab w:val="left" w:pos="0"/>
              </w:tabs>
              <w:overflowPunct w:val="0"/>
              <w:autoSpaceDE w:val="0"/>
              <w:autoSpaceDN w:val="0"/>
              <w:adjustRightInd w:val="0"/>
              <w:jc w:val="both"/>
              <w:rPr>
                <w:b/>
              </w:rPr>
            </w:pPr>
          </w:p>
          <w:p w14:paraId="1209A2CD" w14:textId="77777777" w:rsidR="007B6529" w:rsidRDefault="00A77B18" w:rsidP="004811DC">
            <w:pPr>
              <w:tabs>
                <w:tab w:val="left" w:pos="0"/>
              </w:tabs>
              <w:overflowPunct w:val="0"/>
              <w:autoSpaceDE w:val="0"/>
              <w:autoSpaceDN w:val="0"/>
              <w:adjustRightInd w:val="0"/>
              <w:jc w:val="both"/>
            </w:pPr>
            <w:r>
              <w:t>This is not confirmed.  Price Line 4 is based on 728,752 determinations.  The HBC does not determine eligibility for the entire 1.7 million population.</w:t>
            </w:r>
          </w:p>
          <w:p w14:paraId="357E3DC6" w14:textId="08752B45" w:rsidR="00E12BB9" w:rsidRPr="009766A7" w:rsidRDefault="00E12BB9" w:rsidP="004811DC">
            <w:pPr>
              <w:tabs>
                <w:tab w:val="left" w:pos="0"/>
              </w:tabs>
              <w:overflowPunct w:val="0"/>
              <w:autoSpaceDE w:val="0"/>
              <w:autoSpaceDN w:val="0"/>
              <w:adjustRightInd w:val="0"/>
              <w:jc w:val="both"/>
            </w:pPr>
          </w:p>
        </w:tc>
      </w:tr>
      <w:tr w:rsidR="00702FFE" w14:paraId="3498CE3A" w14:textId="77777777" w:rsidTr="19E0F00C">
        <w:tc>
          <w:tcPr>
            <w:tcW w:w="877" w:type="dxa"/>
            <w:tcBorders>
              <w:top w:val="single" w:sz="4" w:space="0" w:color="auto"/>
              <w:left w:val="single" w:sz="4" w:space="0" w:color="auto"/>
              <w:bottom w:val="single" w:sz="4" w:space="0" w:color="auto"/>
              <w:right w:val="single" w:sz="4" w:space="0" w:color="auto"/>
            </w:tcBorders>
          </w:tcPr>
          <w:p w14:paraId="7CB2ED91" w14:textId="1DABCFE8" w:rsidR="00702FFE" w:rsidRPr="00C40BDE" w:rsidRDefault="00DB2104" w:rsidP="005663AD">
            <w:pPr>
              <w:tabs>
                <w:tab w:val="left" w:pos="0"/>
              </w:tabs>
              <w:autoSpaceDN w:val="0"/>
              <w:jc w:val="center"/>
            </w:pPr>
            <w:r>
              <w:t>386</w:t>
            </w:r>
          </w:p>
        </w:tc>
        <w:tc>
          <w:tcPr>
            <w:tcW w:w="2160" w:type="dxa"/>
            <w:tcBorders>
              <w:top w:val="single" w:sz="4" w:space="0" w:color="auto"/>
              <w:left w:val="single" w:sz="4" w:space="0" w:color="auto"/>
              <w:bottom w:val="single" w:sz="4" w:space="0" w:color="auto"/>
              <w:right w:val="single" w:sz="4" w:space="0" w:color="auto"/>
            </w:tcBorders>
          </w:tcPr>
          <w:p w14:paraId="7750CDE1" w14:textId="510C941F" w:rsidR="00702FFE" w:rsidRPr="00713FC0" w:rsidRDefault="006747B4" w:rsidP="005E7BEC">
            <w:pPr>
              <w:tabs>
                <w:tab w:val="left" w:pos="0"/>
              </w:tabs>
              <w:overflowPunct w:val="0"/>
              <w:autoSpaceDE w:val="0"/>
              <w:autoSpaceDN w:val="0"/>
              <w:adjustRightInd w:val="0"/>
              <w:jc w:val="center"/>
            </w:pPr>
            <w:r w:rsidRPr="006747B4">
              <w:t>Pricing Sheet, Hourly Rates</w:t>
            </w:r>
          </w:p>
        </w:tc>
        <w:tc>
          <w:tcPr>
            <w:tcW w:w="7200" w:type="dxa"/>
            <w:tcBorders>
              <w:top w:val="single" w:sz="4" w:space="0" w:color="auto"/>
              <w:left w:val="single" w:sz="4" w:space="0" w:color="auto"/>
              <w:bottom w:val="single" w:sz="4" w:space="0" w:color="auto"/>
              <w:right w:val="single" w:sz="4" w:space="0" w:color="auto"/>
            </w:tcBorders>
          </w:tcPr>
          <w:p w14:paraId="2743F936" w14:textId="423C0AA7" w:rsidR="00ED34EF" w:rsidRDefault="005527B1" w:rsidP="005663AD">
            <w:pPr>
              <w:tabs>
                <w:tab w:val="left" w:pos="0"/>
              </w:tabs>
              <w:overflowPunct w:val="0"/>
              <w:autoSpaceDE w:val="0"/>
              <w:autoSpaceDN w:val="0"/>
              <w:adjustRightInd w:val="0"/>
              <w:jc w:val="both"/>
              <w:rPr>
                <w:b/>
              </w:rPr>
            </w:pPr>
            <w:r w:rsidRPr="005527B1">
              <w:rPr>
                <w:b/>
              </w:rPr>
              <w:t xml:space="preserve">Since call center agents, eligibility coordinators, mailroom specialists, and outreach staff are the foundation of the HBC </w:t>
            </w:r>
            <w:r w:rsidR="004811DC" w:rsidRPr="005527B1">
              <w:rPr>
                <w:b/>
              </w:rPr>
              <w:t>vendor’s</w:t>
            </w:r>
            <w:r w:rsidRPr="005527B1">
              <w:rPr>
                <w:b/>
              </w:rPr>
              <w:t xml:space="preserve"> ability to deliver the scope of the contract, please add price sheet lines for those staff classifications. This will enable the successful bidder and DMAHS to easily adjust staffing levels to respond to changing program needs over the life of the contract.  </w:t>
            </w:r>
          </w:p>
          <w:p w14:paraId="1833AA3F" w14:textId="0BD009B4" w:rsidR="007B6529" w:rsidRDefault="007B6529" w:rsidP="005663AD">
            <w:pPr>
              <w:tabs>
                <w:tab w:val="left" w:pos="0"/>
              </w:tabs>
              <w:overflowPunct w:val="0"/>
              <w:autoSpaceDE w:val="0"/>
              <w:autoSpaceDN w:val="0"/>
              <w:adjustRightInd w:val="0"/>
              <w:jc w:val="both"/>
              <w:rPr>
                <w:b/>
              </w:rPr>
            </w:pPr>
          </w:p>
          <w:p w14:paraId="28A42606" w14:textId="77777777" w:rsidR="00E12BB9" w:rsidRDefault="00373570">
            <w:pPr>
              <w:tabs>
                <w:tab w:val="left" w:pos="0"/>
              </w:tabs>
              <w:overflowPunct w:val="0"/>
              <w:autoSpaceDE w:val="0"/>
              <w:autoSpaceDN w:val="0"/>
              <w:adjustRightInd w:val="0"/>
              <w:jc w:val="both"/>
            </w:pPr>
            <w:r w:rsidRPr="009766A7">
              <w:t xml:space="preserve">Price lines for Key Personnel are included in the price sheet.  </w:t>
            </w:r>
            <w:r w:rsidR="00FB273E" w:rsidRPr="00FB273E">
              <w:t>The rates will be utilized for any approved additional work/special project</w:t>
            </w:r>
            <w:r w:rsidR="00530867">
              <w:t xml:space="preserve"> </w:t>
            </w:r>
            <w:r w:rsidR="00FB273E" w:rsidRPr="00FB273E">
              <w:t xml:space="preserve">in accordance with </w:t>
            </w:r>
            <w:r w:rsidR="00FB273E">
              <w:t xml:space="preserve">Bid </w:t>
            </w:r>
            <w:r w:rsidR="00530867">
              <w:t>Solicitation</w:t>
            </w:r>
            <w:r w:rsidR="00FB273E" w:rsidRPr="00FB273E">
              <w:t xml:space="preserve"> Section 5.16. </w:t>
            </w:r>
          </w:p>
          <w:p w14:paraId="71F73AD4" w14:textId="0EE2AA18" w:rsidR="007B6529" w:rsidRPr="009766A7" w:rsidRDefault="00FB273E">
            <w:pPr>
              <w:tabs>
                <w:tab w:val="left" w:pos="0"/>
              </w:tabs>
              <w:overflowPunct w:val="0"/>
              <w:autoSpaceDE w:val="0"/>
              <w:autoSpaceDN w:val="0"/>
              <w:adjustRightInd w:val="0"/>
              <w:jc w:val="both"/>
            </w:pPr>
            <w:r w:rsidRPr="00FB273E">
              <w:t xml:space="preserve"> </w:t>
            </w:r>
          </w:p>
        </w:tc>
      </w:tr>
      <w:tr w:rsidR="00702FFE" w14:paraId="3A9AE76A" w14:textId="77777777" w:rsidTr="19E0F00C">
        <w:tc>
          <w:tcPr>
            <w:tcW w:w="877" w:type="dxa"/>
            <w:tcBorders>
              <w:top w:val="single" w:sz="4" w:space="0" w:color="auto"/>
              <w:left w:val="single" w:sz="4" w:space="0" w:color="auto"/>
              <w:bottom w:val="single" w:sz="4" w:space="0" w:color="auto"/>
              <w:right w:val="single" w:sz="4" w:space="0" w:color="auto"/>
            </w:tcBorders>
          </w:tcPr>
          <w:p w14:paraId="652C609C" w14:textId="0DECB683" w:rsidR="00702FFE" w:rsidRPr="00C40BDE" w:rsidRDefault="00DB2104" w:rsidP="005663AD">
            <w:pPr>
              <w:tabs>
                <w:tab w:val="left" w:pos="0"/>
              </w:tabs>
              <w:autoSpaceDN w:val="0"/>
              <w:jc w:val="center"/>
            </w:pPr>
            <w:r>
              <w:t>387</w:t>
            </w:r>
          </w:p>
        </w:tc>
        <w:tc>
          <w:tcPr>
            <w:tcW w:w="2160" w:type="dxa"/>
            <w:tcBorders>
              <w:top w:val="single" w:sz="4" w:space="0" w:color="auto"/>
              <w:left w:val="single" w:sz="4" w:space="0" w:color="auto"/>
              <w:bottom w:val="single" w:sz="4" w:space="0" w:color="auto"/>
              <w:right w:val="single" w:sz="4" w:space="0" w:color="auto"/>
            </w:tcBorders>
          </w:tcPr>
          <w:p w14:paraId="72831CD5" w14:textId="634738A6" w:rsidR="00702FFE" w:rsidRPr="00713FC0" w:rsidRDefault="005527B1" w:rsidP="005E7BEC">
            <w:pPr>
              <w:tabs>
                <w:tab w:val="left" w:pos="0"/>
                <w:tab w:val="left" w:pos="322"/>
              </w:tabs>
              <w:overflowPunct w:val="0"/>
              <w:autoSpaceDE w:val="0"/>
              <w:autoSpaceDN w:val="0"/>
              <w:adjustRightInd w:val="0"/>
              <w:jc w:val="center"/>
            </w:pPr>
            <w:r w:rsidRPr="005527B1">
              <w:t>Amendment 2 Slides, PDF Page 6</w:t>
            </w:r>
          </w:p>
        </w:tc>
        <w:tc>
          <w:tcPr>
            <w:tcW w:w="7200" w:type="dxa"/>
            <w:tcBorders>
              <w:top w:val="single" w:sz="4" w:space="0" w:color="auto"/>
              <w:left w:val="single" w:sz="4" w:space="0" w:color="auto"/>
              <w:bottom w:val="single" w:sz="4" w:space="0" w:color="auto"/>
              <w:right w:val="single" w:sz="4" w:space="0" w:color="auto"/>
            </w:tcBorders>
          </w:tcPr>
          <w:p w14:paraId="28525983" w14:textId="1D44B39F" w:rsidR="004811DC" w:rsidRDefault="005527B1" w:rsidP="005527B1">
            <w:pPr>
              <w:tabs>
                <w:tab w:val="left" w:pos="0"/>
              </w:tabs>
              <w:overflowPunct w:val="0"/>
              <w:autoSpaceDE w:val="0"/>
              <w:autoSpaceDN w:val="0"/>
              <w:adjustRightInd w:val="0"/>
              <w:jc w:val="both"/>
              <w:rPr>
                <w:b/>
              </w:rPr>
            </w:pPr>
            <w:r w:rsidRPr="005527B1">
              <w:rPr>
                <w:b/>
              </w:rPr>
              <w:t xml:space="preserve">The demo slides state that the Worker Portal functionality is for CWA users. </w:t>
            </w:r>
          </w:p>
          <w:p w14:paraId="6FAB9D85" w14:textId="77777777" w:rsidR="007B6529" w:rsidRDefault="007B6529" w:rsidP="005527B1">
            <w:pPr>
              <w:tabs>
                <w:tab w:val="left" w:pos="0"/>
              </w:tabs>
              <w:overflowPunct w:val="0"/>
              <w:autoSpaceDE w:val="0"/>
              <w:autoSpaceDN w:val="0"/>
              <w:adjustRightInd w:val="0"/>
              <w:jc w:val="both"/>
              <w:rPr>
                <w:b/>
              </w:rPr>
            </w:pPr>
          </w:p>
          <w:p w14:paraId="52A47A2B" w14:textId="529FFE9C" w:rsidR="004811DC" w:rsidRDefault="005527B1" w:rsidP="004811DC">
            <w:pPr>
              <w:pStyle w:val="ListParagraph"/>
              <w:numPr>
                <w:ilvl w:val="0"/>
                <w:numId w:val="109"/>
              </w:numPr>
              <w:tabs>
                <w:tab w:val="left" w:pos="0"/>
              </w:tabs>
              <w:overflowPunct w:val="0"/>
              <w:autoSpaceDE w:val="0"/>
              <w:autoSpaceDN w:val="0"/>
              <w:adjustRightInd w:val="0"/>
              <w:jc w:val="both"/>
              <w:rPr>
                <w:b/>
              </w:rPr>
            </w:pPr>
            <w:r w:rsidRPr="004811DC">
              <w:rPr>
                <w:b/>
              </w:rPr>
              <w:t xml:space="preserve">Please confirm that the </w:t>
            </w:r>
            <w:r w:rsidR="004811DC" w:rsidRPr="004811DC">
              <w:rPr>
                <w:b/>
              </w:rPr>
              <w:t>State’s</w:t>
            </w:r>
            <w:r w:rsidRPr="004811DC">
              <w:rPr>
                <w:b/>
              </w:rPr>
              <w:t xml:space="preserve"> intention is for the HBC to use the same tools as shown in the demo slides. </w:t>
            </w:r>
          </w:p>
          <w:p w14:paraId="5EF778CB" w14:textId="77777777" w:rsidR="007B6529" w:rsidRPr="009766A7" w:rsidRDefault="007B6529" w:rsidP="009766A7">
            <w:pPr>
              <w:tabs>
                <w:tab w:val="left" w:pos="0"/>
              </w:tabs>
              <w:overflowPunct w:val="0"/>
              <w:autoSpaceDE w:val="0"/>
              <w:autoSpaceDN w:val="0"/>
              <w:adjustRightInd w:val="0"/>
              <w:jc w:val="both"/>
              <w:rPr>
                <w:b/>
              </w:rPr>
            </w:pPr>
          </w:p>
          <w:p w14:paraId="22F107D4" w14:textId="19F4D370" w:rsidR="00DE7068" w:rsidRPr="00CB2DE4" w:rsidRDefault="007B6529" w:rsidP="009766A7">
            <w:pPr>
              <w:tabs>
                <w:tab w:val="left" w:pos="0"/>
              </w:tabs>
              <w:overflowPunct w:val="0"/>
              <w:autoSpaceDE w:val="0"/>
              <w:autoSpaceDN w:val="0"/>
              <w:adjustRightInd w:val="0"/>
              <w:ind w:left="360"/>
              <w:jc w:val="both"/>
            </w:pPr>
            <w:r w:rsidRPr="009766A7">
              <w:t>Confirmed,</w:t>
            </w:r>
            <w:r w:rsidR="00DE7068" w:rsidRPr="00CB2DE4">
              <w:t xml:space="preserve"> the </w:t>
            </w:r>
            <w:r w:rsidR="00530867">
              <w:t>Vendor</w:t>
            </w:r>
            <w:r w:rsidR="00DE7068" w:rsidRPr="00CB2DE4">
              <w:t xml:space="preserve"> </w:t>
            </w:r>
            <w:r w:rsidR="00461454">
              <w:t xml:space="preserve">{Contractor} </w:t>
            </w:r>
            <w:r w:rsidR="00DE7068" w:rsidRPr="00CB2DE4">
              <w:t>is expected to utilize the NJ Worker Portal to enter and process eligibility determinations.</w:t>
            </w:r>
          </w:p>
          <w:p w14:paraId="7E6F1156" w14:textId="77777777" w:rsidR="00DE7068" w:rsidRPr="009766A7" w:rsidRDefault="00DE7068" w:rsidP="009766A7">
            <w:pPr>
              <w:tabs>
                <w:tab w:val="left" w:pos="0"/>
              </w:tabs>
              <w:overflowPunct w:val="0"/>
              <w:autoSpaceDE w:val="0"/>
              <w:autoSpaceDN w:val="0"/>
              <w:adjustRightInd w:val="0"/>
              <w:jc w:val="both"/>
              <w:rPr>
                <w:b/>
              </w:rPr>
            </w:pPr>
          </w:p>
          <w:p w14:paraId="3BD3DB5F" w14:textId="6838BCF1" w:rsidR="00702FFE" w:rsidRDefault="005527B1" w:rsidP="004811DC">
            <w:pPr>
              <w:pStyle w:val="ListParagraph"/>
              <w:numPr>
                <w:ilvl w:val="0"/>
                <w:numId w:val="109"/>
              </w:numPr>
              <w:tabs>
                <w:tab w:val="left" w:pos="0"/>
              </w:tabs>
              <w:overflowPunct w:val="0"/>
              <w:autoSpaceDE w:val="0"/>
              <w:autoSpaceDN w:val="0"/>
              <w:adjustRightInd w:val="0"/>
              <w:jc w:val="both"/>
              <w:rPr>
                <w:b/>
              </w:rPr>
            </w:pPr>
            <w:r w:rsidRPr="004811DC">
              <w:rPr>
                <w:b/>
              </w:rPr>
              <w:t>If not, please articulate any differences in CWA and HBC functionality in the Worker Portal.</w:t>
            </w:r>
          </w:p>
          <w:p w14:paraId="63B547F5" w14:textId="77777777" w:rsidR="007B6529" w:rsidRPr="009766A7" w:rsidRDefault="007B6529" w:rsidP="009766A7">
            <w:pPr>
              <w:tabs>
                <w:tab w:val="left" w:pos="0"/>
              </w:tabs>
              <w:overflowPunct w:val="0"/>
              <w:autoSpaceDE w:val="0"/>
              <w:autoSpaceDN w:val="0"/>
              <w:adjustRightInd w:val="0"/>
              <w:jc w:val="both"/>
              <w:rPr>
                <w:b/>
              </w:rPr>
            </w:pPr>
          </w:p>
          <w:p w14:paraId="0419D36B" w14:textId="0CD4F3C8" w:rsidR="00DE7068" w:rsidRDefault="0067692C" w:rsidP="009766A7">
            <w:pPr>
              <w:tabs>
                <w:tab w:val="left" w:pos="0"/>
              </w:tabs>
              <w:overflowPunct w:val="0"/>
              <w:autoSpaceDE w:val="0"/>
              <w:autoSpaceDN w:val="0"/>
              <w:adjustRightInd w:val="0"/>
              <w:ind w:left="360"/>
              <w:jc w:val="both"/>
            </w:pPr>
            <w:r>
              <w:t>Please see response to Part A above.</w:t>
            </w:r>
          </w:p>
          <w:p w14:paraId="2AF60141" w14:textId="03984849" w:rsidR="00E12BB9" w:rsidRPr="005B7287" w:rsidRDefault="00E12BB9" w:rsidP="009766A7">
            <w:pPr>
              <w:tabs>
                <w:tab w:val="left" w:pos="0"/>
              </w:tabs>
              <w:overflowPunct w:val="0"/>
              <w:autoSpaceDE w:val="0"/>
              <w:autoSpaceDN w:val="0"/>
              <w:adjustRightInd w:val="0"/>
              <w:ind w:left="360"/>
              <w:jc w:val="both"/>
            </w:pPr>
          </w:p>
        </w:tc>
      </w:tr>
      <w:tr w:rsidR="00702FFE" w14:paraId="785E2B58" w14:textId="77777777" w:rsidTr="19E0F00C">
        <w:tc>
          <w:tcPr>
            <w:tcW w:w="877" w:type="dxa"/>
            <w:tcBorders>
              <w:top w:val="single" w:sz="4" w:space="0" w:color="auto"/>
              <w:left w:val="single" w:sz="4" w:space="0" w:color="auto"/>
              <w:bottom w:val="single" w:sz="4" w:space="0" w:color="auto"/>
              <w:right w:val="single" w:sz="4" w:space="0" w:color="auto"/>
            </w:tcBorders>
          </w:tcPr>
          <w:p w14:paraId="63ACAE50" w14:textId="0C99C26E" w:rsidR="00702FFE" w:rsidRPr="00C40BDE" w:rsidRDefault="00DB2104" w:rsidP="005663AD">
            <w:pPr>
              <w:tabs>
                <w:tab w:val="left" w:pos="0"/>
              </w:tabs>
              <w:autoSpaceDN w:val="0"/>
              <w:jc w:val="center"/>
            </w:pPr>
            <w:r>
              <w:t>388</w:t>
            </w:r>
          </w:p>
        </w:tc>
        <w:tc>
          <w:tcPr>
            <w:tcW w:w="2160" w:type="dxa"/>
            <w:tcBorders>
              <w:top w:val="single" w:sz="4" w:space="0" w:color="auto"/>
              <w:left w:val="single" w:sz="4" w:space="0" w:color="auto"/>
              <w:bottom w:val="single" w:sz="4" w:space="0" w:color="auto"/>
              <w:right w:val="single" w:sz="4" w:space="0" w:color="auto"/>
            </w:tcBorders>
          </w:tcPr>
          <w:p w14:paraId="72A826F9" w14:textId="3E551823" w:rsidR="00702FFE" w:rsidRPr="00713FC0" w:rsidRDefault="005527B1" w:rsidP="005E7BEC">
            <w:pPr>
              <w:tabs>
                <w:tab w:val="left" w:pos="0"/>
              </w:tabs>
              <w:overflowPunct w:val="0"/>
              <w:autoSpaceDE w:val="0"/>
              <w:autoSpaceDN w:val="0"/>
              <w:adjustRightInd w:val="0"/>
              <w:jc w:val="center"/>
            </w:pPr>
            <w:r w:rsidRPr="005527B1">
              <w:t>Amendment 2 Slides, PDF Page 6</w:t>
            </w:r>
          </w:p>
        </w:tc>
        <w:tc>
          <w:tcPr>
            <w:tcW w:w="7200" w:type="dxa"/>
            <w:tcBorders>
              <w:top w:val="single" w:sz="4" w:space="0" w:color="auto"/>
              <w:left w:val="single" w:sz="4" w:space="0" w:color="auto"/>
              <w:bottom w:val="single" w:sz="4" w:space="0" w:color="auto"/>
              <w:right w:val="single" w:sz="4" w:space="0" w:color="auto"/>
            </w:tcBorders>
          </w:tcPr>
          <w:p w14:paraId="2CA9B7C0" w14:textId="77777777" w:rsidR="007B6529" w:rsidRDefault="005527B1" w:rsidP="007D781D">
            <w:pPr>
              <w:pStyle w:val="ListParagraph"/>
              <w:numPr>
                <w:ilvl w:val="0"/>
                <w:numId w:val="110"/>
              </w:numPr>
              <w:tabs>
                <w:tab w:val="left" w:pos="0"/>
              </w:tabs>
              <w:overflowPunct w:val="0"/>
              <w:autoSpaceDE w:val="0"/>
              <w:autoSpaceDN w:val="0"/>
              <w:adjustRightInd w:val="0"/>
              <w:jc w:val="both"/>
              <w:rPr>
                <w:b/>
              </w:rPr>
            </w:pPr>
            <w:r w:rsidRPr="007D781D">
              <w:rPr>
                <w:b/>
              </w:rPr>
              <w:t>Are there any programs supported by the HBC where eligibility will not be determined by the rules built into the Worker Portal?</w:t>
            </w:r>
          </w:p>
          <w:p w14:paraId="53DBCDC7" w14:textId="0D348085" w:rsidR="007D781D" w:rsidRDefault="007D781D" w:rsidP="009766A7">
            <w:pPr>
              <w:tabs>
                <w:tab w:val="left" w:pos="0"/>
              </w:tabs>
              <w:overflowPunct w:val="0"/>
              <w:autoSpaceDE w:val="0"/>
              <w:autoSpaceDN w:val="0"/>
              <w:adjustRightInd w:val="0"/>
              <w:ind w:left="360"/>
              <w:jc w:val="both"/>
              <w:rPr>
                <w:b/>
              </w:rPr>
            </w:pPr>
          </w:p>
          <w:p w14:paraId="7A735855" w14:textId="38DD30B8" w:rsidR="00530867" w:rsidRPr="00530867" w:rsidRDefault="00530867" w:rsidP="009766A7">
            <w:pPr>
              <w:tabs>
                <w:tab w:val="left" w:pos="0"/>
              </w:tabs>
              <w:overflowPunct w:val="0"/>
              <w:autoSpaceDE w:val="0"/>
              <w:autoSpaceDN w:val="0"/>
              <w:adjustRightInd w:val="0"/>
              <w:ind w:left="360"/>
              <w:jc w:val="both"/>
            </w:pPr>
            <w:r w:rsidRPr="009766A7">
              <w:t>Y</w:t>
            </w:r>
            <w:r>
              <w:t>es</w:t>
            </w:r>
            <w:r w:rsidR="00050578">
              <w:t>.</w:t>
            </w:r>
            <w:r w:rsidRPr="009766A7">
              <w:t xml:space="preserve"> </w:t>
            </w:r>
          </w:p>
          <w:p w14:paraId="09092D2B" w14:textId="77777777" w:rsidR="00DE7068" w:rsidRPr="009766A7" w:rsidRDefault="00DE7068" w:rsidP="009766A7">
            <w:pPr>
              <w:tabs>
                <w:tab w:val="left" w:pos="0"/>
              </w:tabs>
              <w:overflowPunct w:val="0"/>
              <w:autoSpaceDE w:val="0"/>
              <w:autoSpaceDN w:val="0"/>
              <w:adjustRightInd w:val="0"/>
              <w:jc w:val="both"/>
              <w:rPr>
                <w:b/>
              </w:rPr>
            </w:pPr>
          </w:p>
          <w:p w14:paraId="5C99937A" w14:textId="31F89494" w:rsidR="00ED34EF" w:rsidRDefault="005527B1">
            <w:pPr>
              <w:pStyle w:val="ListParagraph"/>
              <w:numPr>
                <w:ilvl w:val="0"/>
                <w:numId w:val="110"/>
              </w:numPr>
              <w:tabs>
                <w:tab w:val="left" w:pos="0"/>
              </w:tabs>
              <w:overflowPunct w:val="0"/>
              <w:autoSpaceDE w:val="0"/>
              <w:autoSpaceDN w:val="0"/>
              <w:adjustRightInd w:val="0"/>
              <w:jc w:val="both"/>
              <w:rPr>
                <w:b/>
              </w:rPr>
            </w:pPr>
            <w:r w:rsidRPr="007D781D">
              <w:rPr>
                <w:b/>
              </w:rPr>
              <w:t xml:space="preserve">If so, what are those programs and what is the </w:t>
            </w:r>
            <w:r w:rsidR="007D781D" w:rsidRPr="007D781D">
              <w:rPr>
                <w:b/>
              </w:rPr>
              <w:t>State’s</w:t>
            </w:r>
            <w:r w:rsidRPr="007D781D">
              <w:rPr>
                <w:b/>
              </w:rPr>
              <w:t xml:space="preserve"> instruction for how those eligibility determinations are made?  </w:t>
            </w:r>
          </w:p>
          <w:p w14:paraId="2868C683" w14:textId="77777777" w:rsidR="007B6529" w:rsidRPr="009766A7" w:rsidRDefault="007B6529" w:rsidP="009766A7">
            <w:pPr>
              <w:tabs>
                <w:tab w:val="left" w:pos="0"/>
              </w:tabs>
              <w:overflowPunct w:val="0"/>
              <w:autoSpaceDE w:val="0"/>
              <w:autoSpaceDN w:val="0"/>
              <w:adjustRightInd w:val="0"/>
              <w:jc w:val="both"/>
              <w:rPr>
                <w:b/>
              </w:rPr>
            </w:pPr>
          </w:p>
          <w:p w14:paraId="37857A55" w14:textId="344334A4" w:rsidR="00DE7068" w:rsidRDefault="00530867" w:rsidP="009766A7">
            <w:pPr>
              <w:tabs>
                <w:tab w:val="left" w:pos="0"/>
              </w:tabs>
              <w:overflowPunct w:val="0"/>
              <w:autoSpaceDE w:val="0"/>
              <w:autoSpaceDN w:val="0"/>
              <w:adjustRightInd w:val="0"/>
              <w:ind w:left="360"/>
              <w:jc w:val="both"/>
            </w:pPr>
            <w:r w:rsidRPr="00CB2DE4">
              <w:lastRenderedPageBreak/>
              <w:t xml:space="preserve">Currently CHIP rules are not processed in the NJ Worker Portal.  The </w:t>
            </w:r>
            <w:r>
              <w:t>Vendor</w:t>
            </w:r>
            <w:r w:rsidRPr="00CB2DE4">
              <w:t xml:space="preserve"> </w:t>
            </w:r>
            <w:r w:rsidR="00461454">
              <w:t xml:space="preserve">{Contractor} </w:t>
            </w:r>
            <w:r>
              <w:t>shall</w:t>
            </w:r>
            <w:r w:rsidRPr="00CB2DE4">
              <w:t xml:space="preserve"> process CHIP premium collection, Premium Support Program</w:t>
            </w:r>
            <w:r>
              <w:t>,</w:t>
            </w:r>
            <w:r w:rsidRPr="00CB2DE4">
              <w:t xml:space="preserve"> and Managed Care enrollment</w:t>
            </w:r>
            <w:r>
              <w:t xml:space="preserve"> in their system</w:t>
            </w:r>
            <w:r w:rsidRPr="00CB2DE4">
              <w:t>.</w:t>
            </w:r>
            <w:r>
              <w:t xml:space="preserve">  </w:t>
            </w:r>
            <w:r w:rsidR="00DE7068" w:rsidRPr="00CB2DE4">
              <w:t xml:space="preserve">The </w:t>
            </w:r>
            <w:r>
              <w:t>Vendor</w:t>
            </w:r>
            <w:r w:rsidR="00461454">
              <w:t xml:space="preserve"> {Contractor}</w:t>
            </w:r>
            <w:r>
              <w:t xml:space="preserve"> shall</w:t>
            </w:r>
            <w:r w:rsidR="00DE7068" w:rsidRPr="00CB2DE4">
              <w:t xml:space="preserve"> implement CHIP rules in their system if they are not available in the State’s IES.</w:t>
            </w:r>
          </w:p>
          <w:p w14:paraId="37EC1E96" w14:textId="3A1AF714" w:rsidR="00E12BB9" w:rsidRPr="005B7287" w:rsidRDefault="00E12BB9" w:rsidP="009766A7">
            <w:pPr>
              <w:tabs>
                <w:tab w:val="left" w:pos="0"/>
              </w:tabs>
              <w:overflowPunct w:val="0"/>
              <w:autoSpaceDE w:val="0"/>
              <w:autoSpaceDN w:val="0"/>
              <w:adjustRightInd w:val="0"/>
              <w:ind w:left="360"/>
              <w:jc w:val="both"/>
            </w:pPr>
          </w:p>
        </w:tc>
      </w:tr>
      <w:tr w:rsidR="00702FFE" w14:paraId="6ABEB339" w14:textId="77777777" w:rsidTr="19E0F00C">
        <w:tc>
          <w:tcPr>
            <w:tcW w:w="877" w:type="dxa"/>
            <w:tcBorders>
              <w:top w:val="single" w:sz="4" w:space="0" w:color="auto"/>
              <w:left w:val="single" w:sz="4" w:space="0" w:color="auto"/>
              <w:bottom w:val="single" w:sz="4" w:space="0" w:color="auto"/>
              <w:right w:val="single" w:sz="4" w:space="0" w:color="auto"/>
            </w:tcBorders>
          </w:tcPr>
          <w:p w14:paraId="4FB1BA6A" w14:textId="100E7CB2" w:rsidR="00702FFE" w:rsidRPr="00C40BDE" w:rsidRDefault="00DB2104" w:rsidP="005663AD">
            <w:pPr>
              <w:tabs>
                <w:tab w:val="left" w:pos="0"/>
              </w:tabs>
              <w:autoSpaceDN w:val="0"/>
              <w:jc w:val="center"/>
            </w:pPr>
            <w:r>
              <w:lastRenderedPageBreak/>
              <w:t>389</w:t>
            </w:r>
          </w:p>
        </w:tc>
        <w:tc>
          <w:tcPr>
            <w:tcW w:w="2160" w:type="dxa"/>
            <w:tcBorders>
              <w:top w:val="single" w:sz="4" w:space="0" w:color="auto"/>
              <w:left w:val="single" w:sz="4" w:space="0" w:color="auto"/>
              <w:bottom w:val="single" w:sz="4" w:space="0" w:color="auto"/>
              <w:right w:val="single" w:sz="4" w:space="0" w:color="auto"/>
            </w:tcBorders>
          </w:tcPr>
          <w:p w14:paraId="704960A0" w14:textId="618BDCC4" w:rsidR="00702FFE" w:rsidRPr="00713FC0" w:rsidRDefault="005527B1" w:rsidP="005E7BEC">
            <w:pPr>
              <w:tabs>
                <w:tab w:val="left" w:pos="0"/>
              </w:tabs>
              <w:overflowPunct w:val="0"/>
              <w:autoSpaceDE w:val="0"/>
              <w:autoSpaceDN w:val="0"/>
              <w:adjustRightInd w:val="0"/>
              <w:jc w:val="center"/>
            </w:pPr>
            <w:r w:rsidRPr="005527B1">
              <w:t>Amendment 2 Slides, PDF Page 6</w:t>
            </w:r>
          </w:p>
        </w:tc>
        <w:tc>
          <w:tcPr>
            <w:tcW w:w="7200" w:type="dxa"/>
            <w:tcBorders>
              <w:top w:val="single" w:sz="4" w:space="0" w:color="auto"/>
              <w:left w:val="single" w:sz="4" w:space="0" w:color="auto"/>
              <w:bottom w:val="single" w:sz="4" w:space="0" w:color="auto"/>
              <w:right w:val="single" w:sz="4" w:space="0" w:color="auto"/>
            </w:tcBorders>
          </w:tcPr>
          <w:p w14:paraId="1027632E" w14:textId="2030E762" w:rsidR="007D781D" w:rsidRDefault="005527B1" w:rsidP="009766A7">
            <w:pPr>
              <w:pStyle w:val="ListParagraph"/>
              <w:numPr>
                <w:ilvl w:val="0"/>
                <w:numId w:val="111"/>
              </w:numPr>
              <w:tabs>
                <w:tab w:val="left" w:pos="0"/>
              </w:tabs>
              <w:overflowPunct w:val="0"/>
              <w:autoSpaceDE w:val="0"/>
              <w:autoSpaceDN w:val="0"/>
              <w:adjustRightInd w:val="0"/>
              <w:ind w:left="360"/>
              <w:jc w:val="both"/>
              <w:rPr>
                <w:b/>
              </w:rPr>
            </w:pPr>
            <w:r w:rsidRPr="007D781D">
              <w:rPr>
                <w:b/>
              </w:rPr>
              <w:t>Given that the Worker Portal tracks application workflow, including statuses for new, pending, supervisor review, complete, and de</w:t>
            </w:r>
            <w:r w:rsidR="007D781D" w:rsidRPr="007D781D">
              <w:rPr>
                <w:b/>
              </w:rPr>
              <w:t>nied applications, does the HBC’</w:t>
            </w:r>
            <w:r w:rsidRPr="007D781D">
              <w:rPr>
                <w:b/>
              </w:rPr>
              <w:t xml:space="preserve">s E/EPMS receive updates about actions taken on cases (and the creation of new cases) on a real-time basis? </w:t>
            </w:r>
          </w:p>
          <w:p w14:paraId="0F297019" w14:textId="77777777" w:rsidR="007B6529" w:rsidRPr="009766A7" w:rsidRDefault="007B6529" w:rsidP="009766A7">
            <w:pPr>
              <w:tabs>
                <w:tab w:val="left" w:pos="0"/>
              </w:tabs>
              <w:overflowPunct w:val="0"/>
              <w:autoSpaceDE w:val="0"/>
              <w:autoSpaceDN w:val="0"/>
              <w:adjustRightInd w:val="0"/>
              <w:jc w:val="both"/>
              <w:rPr>
                <w:b/>
              </w:rPr>
            </w:pPr>
          </w:p>
          <w:p w14:paraId="2A568263" w14:textId="75374C4C" w:rsidR="00B95AC5" w:rsidRPr="009766A7" w:rsidRDefault="00B95AC5">
            <w:pPr>
              <w:rPr>
                <w:color w:val="000000"/>
              </w:rPr>
            </w:pPr>
            <w:r>
              <w:rPr>
                <w:color w:val="000000"/>
              </w:rPr>
              <w:t>No, t</w:t>
            </w:r>
            <w:r w:rsidRPr="009766A7">
              <w:rPr>
                <w:color w:val="000000"/>
              </w:rPr>
              <w:t xml:space="preserve">he Vendor </w:t>
            </w:r>
            <w:r w:rsidR="00A93B71">
              <w:t xml:space="preserve">{Contractor} </w:t>
            </w:r>
            <w:r w:rsidRPr="009766A7">
              <w:rPr>
                <w:color w:val="000000"/>
              </w:rPr>
              <w:t>shall utilize the NJ Worker Portal to enter and process eligibility determinations and utilize associated functionality that is currently deployed/implemented in the</w:t>
            </w:r>
            <w:r w:rsidR="00AA549E">
              <w:rPr>
                <w:color w:val="000000"/>
              </w:rPr>
              <w:t xml:space="preserve"> NJ</w:t>
            </w:r>
            <w:r w:rsidRPr="009766A7">
              <w:rPr>
                <w:color w:val="000000"/>
              </w:rPr>
              <w:t xml:space="preserve"> Worker Portal including application status.  Currently this does not exist, the State is willing to discuss the potential for other integration capabilities with the Contractor’s E/EPMS if such integration work is deemed necessary.</w:t>
            </w:r>
          </w:p>
          <w:p w14:paraId="5B6B4070" w14:textId="69244DAF" w:rsidR="003365AA" w:rsidRPr="009766A7" w:rsidRDefault="003365AA" w:rsidP="009766A7">
            <w:pPr>
              <w:tabs>
                <w:tab w:val="left" w:pos="0"/>
              </w:tabs>
              <w:overflowPunct w:val="0"/>
              <w:autoSpaceDE w:val="0"/>
              <w:autoSpaceDN w:val="0"/>
              <w:adjustRightInd w:val="0"/>
              <w:ind w:left="360"/>
              <w:jc w:val="both"/>
              <w:rPr>
                <w:b/>
              </w:rPr>
            </w:pPr>
          </w:p>
          <w:p w14:paraId="2A515E99" w14:textId="77777777" w:rsidR="007B6529" w:rsidRDefault="005527B1" w:rsidP="009766A7">
            <w:pPr>
              <w:pStyle w:val="ListParagraph"/>
              <w:numPr>
                <w:ilvl w:val="0"/>
                <w:numId w:val="111"/>
              </w:numPr>
              <w:tabs>
                <w:tab w:val="left" w:pos="0"/>
              </w:tabs>
              <w:overflowPunct w:val="0"/>
              <w:autoSpaceDE w:val="0"/>
              <w:autoSpaceDN w:val="0"/>
              <w:adjustRightInd w:val="0"/>
              <w:ind w:left="360"/>
              <w:jc w:val="both"/>
              <w:rPr>
                <w:b/>
              </w:rPr>
            </w:pPr>
            <w:r w:rsidRPr="007D781D">
              <w:rPr>
                <w:b/>
              </w:rPr>
              <w:t>Or via a regular batch file?</w:t>
            </w:r>
          </w:p>
          <w:p w14:paraId="7B63E37C" w14:textId="3342F22C" w:rsidR="007D781D" w:rsidRPr="009766A7" w:rsidRDefault="005527B1" w:rsidP="009766A7">
            <w:pPr>
              <w:tabs>
                <w:tab w:val="left" w:pos="0"/>
              </w:tabs>
              <w:overflowPunct w:val="0"/>
              <w:autoSpaceDE w:val="0"/>
              <w:autoSpaceDN w:val="0"/>
              <w:adjustRightInd w:val="0"/>
              <w:jc w:val="both"/>
              <w:rPr>
                <w:b/>
              </w:rPr>
            </w:pPr>
            <w:r w:rsidRPr="009766A7">
              <w:rPr>
                <w:b/>
              </w:rPr>
              <w:t xml:space="preserve"> </w:t>
            </w:r>
          </w:p>
          <w:p w14:paraId="367E8115" w14:textId="5F1B6530" w:rsidR="00B95AC5" w:rsidRDefault="00C20A91" w:rsidP="00B95AC5">
            <w:pPr>
              <w:rPr>
                <w:rFonts w:ascii="Tahoma" w:hAnsi="Tahoma" w:cs="Tahoma"/>
                <w:color w:val="000000"/>
              </w:rPr>
            </w:pPr>
            <w:r w:rsidRPr="009766A7">
              <w:t xml:space="preserve">No, </w:t>
            </w:r>
            <w:r w:rsidRPr="00C20A91">
              <w:t>a</w:t>
            </w:r>
            <w:r w:rsidR="00B95AC5" w:rsidRPr="00C20A91">
              <w:t>s</w:t>
            </w:r>
            <w:r w:rsidR="00B95AC5">
              <w:t xml:space="preserve"> </w:t>
            </w:r>
            <w:r w:rsidR="00B95AC5" w:rsidRPr="009766A7">
              <w:rPr>
                <w:color w:val="000000"/>
              </w:rPr>
              <w:t xml:space="preserve">per the response above, currently this does not exist, the State is willing to discuss the potential for other integration capabilities, including real-time interfaces, with the Vendor’s </w:t>
            </w:r>
            <w:r w:rsidR="00A93B71">
              <w:t xml:space="preserve">{Contractor’s} </w:t>
            </w:r>
            <w:r w:rsidR="00B95AC5" w:rsidRPr="009766A7">
              <w:rPr>
                <w:color w:val="000000"/>
              </w:rPr>
              <w:t xml:space="preserve">E/EPMS if such integration work is deemed necessary.  This </w:t>
            </w:r>
            <w:r w:rsidR="00A93B71">
              <w:rPr>
                <w:color w:val="000000"/>
              </w:rPr>
              <w:t>is</w:t>
            </w:r>
            <w:r w:rsidR="00B95AC5" w:rsidRPr="009766A7">
              <w:rPr>
                <w:color w:val="000000"/>
              </w:rPr>
              <w:t xml:space="preserve"> required for </w:t>
            </w:r>
            <w:r w:rsidR="00A93B71">
              <w:rPr>
                <w:color w:val="000000"/>
              </w:rPr>
              <w:t>the</w:t>
            </w:r>
            <w:r w:rsidR="00B95AC5" w:rsidRPr="009766A7">
              <w:rPr>
                <w:color w:val="000000"/>
              </w:rPr>
              <w:t xml:space="preserve"> </w:t>
            </w:r>
            <w:r w:rsidR="00A93B71">
              <w:rPr>
                <w:color w:val="000000"/>
              </w:rPr>
              <w:t>V</w:t>
            </w:r>
            <w:r w:rsidR="00B95AC5" w:rsidRPr="009766A7">
              <w:rPr>
                <w:color w:val="000000"/>
              </w:rPr>
              <w:t>endor</w:t>
            </w:r>
            <w:r w:rsidR="00A93B71">
              <w:rPr>
                <w:color w:val="000000"/>
              </w:rPr>
              <w:t xml:space="preserve"> </w:t>
            </w:r>
            <w:r w:rsidR="00A93B71">
              <w:t>{Contractor}</w:t>
            </w:r>
            <w:r w:rsidR="00B95AC5" w:rsidRPr="009766A7">
              <w:rPr>
                <w:color w:val="000000"/>
              </w:rPr>
              <w:t xml:space="preserve"> to report on timeliness requirements throughout the Bid Solicitation.  </w:t>
            </w:r>
          </w:p>
          <w:p w14:paraId="4A0CDE73" w14:textId="421AF9D1" w:rsidR="003365AA" w:rsidRPr="007D781D" w:rsidRDefault="003365AA" w:rsidP="007D781D">
            <w:pPr>
              <w:tabs>
                <w:tab w:val="left" w:pos="0"/>
              </w:tabs>
              <w:overflowPunct w:val="0"/>
              <w:autoSpaceDE w:val="0"/>
              <w:autoSpaceDN w:val="0"/>
              <w:adjustRightInd w:val="0"/>
              <w:ind w:left="360"/>
              <w:jc w:val="both"/>
              <w:rPr>
                <w:b/>
              </w:rPr>
            </w:pPr>
          </w:p>
        </w:tc>
      </w:tr>
      <w:tr w:rsidR="00702FFE" w14:paraId="2FE9D35D" w14:textId="77777777" w:rsidTr="19E0F00C">
        <w:tc>
          <w:tcPr>
            <w:tcW w:w="877" w:type="dxa"/>
            <w:tcBorders>
              <w:top w:val="single" w:sz="4" w:space="0" w:color="auto"/>
              <w:left w:val="single" w:sz="4" w:space="0" w:color="auto"/>
              <w:bottom w:val="single" w:sz="4" w:space="0" w:color="auto"/>
              <w:right w:val="single" w:sz="4" w:space="0" w:color="auto"/>
            </w:tcBorders>
          </w:tcPr>
          <w:p w14:paraId="30EE7C8E" w14:textId="3D21815B" w:rsidR="00702FFE" w:rsidRPr="00C40BDE" w:rsidRDefault="00DB2104" w:rsidP="005663AD">
            <w:pPr>
              <w:tabs>
                <w:tab w:val="left" w:pos="0"/>
              </w:tabs>
              <w:autoSpaceDN w:val="0"/>
              <w:jc w:val="center"/>
            </w:pPr>
            <w:r>
              <w:t>390</w:t>
            </w:r>
          </w:p>
        </w:tc>
        <w:tc>
          <w:tcPr>
            <w:tcW w:w="2160" w:type="dxa"/>
            <w:tcBorders>
              <w:top w:val="single" w:sz="4" w:space="0" w:color="auto"/>
              <w:left w:val="single" w:sz="4" w:space="0" w:color="auto"/>
              <w:bottom w:val="single" w:sz="4" w:space="0" w:color="auto"/>
              <w:right w:val="single" w:sz="4" w:space="0" w:color="auto"/>
            </w:tcBorders>
          </w:tcPr>
          <w:p w14:paraId="482D2E2D" w14:textId="4DA1342D" w:rsidR="00702FFE" w:rsidRPr="00713FC0" w:rsidRDefault="005527B1" w:rsidP="005E7BEC">
            <w:pPr>
              <w:tabs>
                <w:tab w:val="left" w:pos="0"/>
              </w:tabs>
              <w:overflowPunct w:val="0"/>
              <w:autoSpaceDE w:val="0"/>
              <w:autoSpaceDN w:val="0"/>
              <w:adjustRightInd w:val="0"/>
              <w:jc w:val="center"/>
            </w:pPr>
            <w:r w:rsidRPr="005527B1">
              <w:t>Amendment 2 Slides, PDF Page 7</w:t>
            </w:r>
          </w:p>
        </w:tc>
        <w:tc>
          <w:tcPr>
            <w:tcW w:w="7200" w:type="dxa"/>
            <w:tcBorders>
              <w:top w:val="single" w:sz="4" w:space="0" w:color="auto"/>
              <w:left w:val="single" w:sz="4" w:space="0" w:color="auto"/>
              <w:bottom w:val="single" w:sz="4" w:space="0" w:color="auto"/>
              <w:right w:val="single" w:sz="4" w:space="0" w:color="auto"/>
            </w:tcBorders>
          </w:tcPr>
          <w:p w14:paraId="7A20D767" w14:textId="292E713B" w:rsidR="007D781D" w:rsidRDefault="005527B1" w:rsidP="005663AD">
            <w:pPr>
              <w:tabs>
                <w:tab w:val="left" w:pos="0"/>
              </w:tabs>
              <w:overflowPunct w:val="0"/>
              <w:autoSpaceDE w:val="0"/>
              <w:autoSpaceDN w:val="0"/>
              <w:adjustRightInd w:val="0"/>
              <w:jc w:val="both"/>
              <w:rPr>
                <w:b/>
              </w:rPr>
            </w:pPr>
            <w:r w:rsidRPr="005527B1">
              <w:rPr>
                <w:b/>
              </w:rPr>
              <w:t xml:space="preserve">The slides state that clients have mobile access to their applications. </w:t>
            </w:r>
          </w:p>
          <w:p w14:paraId="75BAB760" w14:textId="77777777" w:rsidR="007B6529" w:rsidRDefault="007B6529" w:rsidP="005663AD">
            <w:pPr>
              <w:tabs>
                <w:tab w:val="left" w:pos="0"/>
              </w:tabs>
              <w:overflowPunct w:val="0"/>
              <w:autoSpaceDE w:val="0"/>
              <w:autoSpaceDN w:val="0"/>
              <w:adjustRightInd w:val="0"/>
              <w:jc w:val="both"/>
              <w:rPr>
                <w:b/>
              </w:rPr>
            </w:pPr>
          </w:p>
          <w:p w14:paraId="7269A4D2" w14:textId="22887895" w:rsidR="00ED34EF" w:rsidRDefault="005527B1">
            <w:pPr>
              <w:pStyle w:val="ListParagraph"/>
              <w:numPr>
                <w:ilvl w:val="0"/>
                <w:numId w:val="112"/>
              </w:numPr>
              <w:tabs>
                <w:tab w:val="left" w:pos="0"/>
              </w:tabs>
              <w:overflowPunct w:val="0"/>
              <w:autoSpaceDE w:val="0"/>
              <w:autoSpaceDN w:val="0"/>
              <w:adjustRightInd w:val="0"/>
              <w:jc w:val="both"/>
              <w:rPr>
                <w:b/>
              </w:rPr>
            </w:pPr>
            <w:r w:rsidRPr="007D781D">
              <w:rPr>
                <w:b/>
              </w:rPr>
              <w:t>Please describe what functionality is available via mobile access to clients.</w:t>
            </w:r>
          </w:p>
          <w:p w14:paraId="6886B3FC" w14:textId="77777777" w:rsidR="007B6529" w:rsidRPr="009766A7" w:rsidRDefault="007B6529" w:rsidP="009766A7">
            <w:pPr>
              <w:tabs>
                <w:tab w:val="left" w:pos="0"/>
              </w:tabs>
              <w:overflowPunct w:val="0"/>
              <w:autoSpaceDE w:val="0"/>
              <w:autoSpaceDN w:val="0"/>
              <w:adjustRightInd w:val="0"/>
              <w:jc w:val="both"/>
              <w:rPr>
                <w:b/>
              </w:rPr>
            </w:pPr>
          </w:p>
          <w:p w14:paraId="718CAE74" w14:textId="2E5E0311" w:rsidR="003365AA" w:rsidRDefault="003365AA" w:rsidP="009766A7">
            <w:pPr>
              <w:tabs>
                <w:tab w:val="left" w:pos="0"/>
              </w:tabs>
              <w:overflowPunct w:val="0"/>
              <w:autoSpaceDE w:val="0"/>
              <w:autoSpaceDN w:val="0"/>
              <w:adjustRightInd w:val="0"/>
              <w:ind w:left="360"/>
              <w:jc w:val="both"/>
              <w:rPr>
                <w:b/>
              </w:rPr>
            </w:pPr>
            <w:r w:rsidRPr="00CB2DE4">
              <w:t xml:space="preserve">The Mobile Client Access, accessed through </w:t>
            </w:r>
            <w:hyperlink r:id="rId11" w:history="1">
              <w:r w:rsidRPr="009766A7">
                <w:rPr>
                  <w:rStyle w:val="Hyperlink"/>
                </w:rPr>
                <w:t>www.NJHELPS.org</w:t>
              </w:r>
            </w:hyperlink>
            <w:r w:rsidRPr="00CB2DE4">
              <w:t xml:space="preserve"> provides registered users the ability to check application status, reapply, upload supporting documents (in development) and access electronic notices</w:t>
            </w:r>
            <w:r w:rsidRPr="009766A7">
              <w:rPr>
                <w:b/>
              </w:rPr>
              <w:t>.</w:t>
            </w:r>
          </w:p>
          <w:p w14:paraId="03B801D2" w14:textId="77777777" w:rsidR="00ED34EF" w:rsidRPr="009766A7" w:rsidRDefault="00ED34EF" w:rsidP="009766A7">
            <w:pPr>
              <w:tabs>
                <w:tab w:val="left" w:pos="0"/>
              </w:tabs>
              <w:overflowPunct w:val="0"/>
              <w:autoSpaceDE w:val="0"/>
              <w:autoSpaceDN w:val="0"/>
              <w:adjustRightInd w:val="0"/>
              <w:jc w:val="both"/>
              <w:rPr>
                <w:b/>
              </w:rPr>
            </w:pPr>
          </w:p>
          <w:p w14:paraId="4A7F07BC" w14:textId="22B53A04" w:rsidR="00702FFE" w:rsidRPr="009766A7" w:rsidRDefault="005527B1" w:rsidP="007D781D">
            <w:pPr>
              <w:pStyle w:val="ListParagraph"/>
              <w:numPr>
                <w:ilvl w:val="0"/>
                <w:numId w:val="112"/>
              </w:numPr>
              <w:tabs>
                <w:tab w:val="left" w:pos="0"/>
              </w:tabs>
              <w:overflowPunct w:val="0"/>
              <w:autoSpaceDE w:val="0"/>
              <w:autoSpaceDN w:val="0"/>
              <w:adjustRightInd w:val="0"/>
              <w:jc w:val="both"/>
              <w:rPr>
                <w:b/>
              </w:rPr>
            </w:pPr>
            <w:r w:rsidRPr="006B51EA">
              <w:rPr>
                <w:b/>
              </w:rPr>
              <w:t>Additionally, are screenshots available for the bidders to review self-service options for clients?</w:t>
            </w:r>
          </w:p>
          <w:p w14:paraId="1D7F66CC" w14:textId="77777777" w:rsidR="007B6529" w:rsidRPr="006B51EA" w:rsidRDefault="007B6529" w:rsidP="009766A7">
            <w:pPr>
              <w:tabs>
                <w:tab w:val="left" w:pos="0"/>
              </w:tabs>
              <w:overflowPunct w:val="0"/>
              <w:autoSpaceDE w:val="0"/>
              <w:autoSpaceDN w:val="0"/>
              <w:adjustRightInd w:val="0"/>
              <w:jc w:val="both"/>
              <w:rPr>
                <w:b/>
              </w:rPr>
            </w:pPr>
          </w:p>
          <w:p w14:paraId="1006414A" w14:textId="2F6E434B" w:rsidR="00ED34EF" w:rsidRDefault="007A4B8D" w:rsidP="00E12BB9">
            <w:pPr>
              <w:tabs>
                <w:tab w:val="left" w:pos="0"/>
              </w:tabs>
              <w:overflowPunct w:val="0"/>
              <w:autoSpaceDE w:val="0"/>
              <w:autoSpaceDN w:val="0"/>
              <w:adjustRightInd w:val="0"/>
              <w:ind w:left="360"/>
              <w:jc w:val="both"/>
              <w:rPr>
                <w:b/>
              </w:rPr>
            </w:pPr>
            <w:r w:rsidRPr="00651799">
              <w:t xml:space="preserve">Please refer to </w:t>
            </w:r>
            <w:r w:rsidR="00050578">
              <w:t xml:space="preserve">additional </w:t>
            </w:r>
            <w:r w:rsidRPr="00651799">
              <w:t xml:space="preserve">attachment </w:t>
            </w:r>
            <w:r w:rsidR="008C58A3">
              <w:t>“</w:t>
            </w:r>
            <w:r w:rsidR="000F1553">
              <w:t xml:space="preserve">Attachment 19- </w:t>
            </w:r>
            <w:r w:rsidR="008C58A3">
              <w:t>NJ Helps”</w:t>
            </w:r>
            <w:r w:rsidR="008C58A3" w:rsidRPr="00651799">
              <w:t xml:space="preserve"> </w:t>
            </w:r>
            <w:r w:rsidRPr="00651799">
              <w:t>that has been included in the Attachments tab on NJ</w:t>
            </w:r>
            <w:r w:rsidR="00176F07">
              <w:t xml:space="preserve"> </w:t>
            </w:r>
            <w:r w:rsidRPr="00651799">
              <w:t xml:space="preserve">Start in response to this question. </w:t>
            </w:r>
          </w:p>
          <w:p w14:paraId="08513EFB" w14:textId="1BF49A5E" w:rsidR="007B6529" w:rsidRPr="009766A7" w:rsidRDefault="007B6529" w:rsidP="009766A7">
            <w:pPr>
              <w:tabs>
                <w:tab w:val="left" w:pos="0"/>
              </w:tabs>
              <w:overflowPunct w:val="0"/>
              <w:autoSpaceDE w:val="0"/>
              <w:autoSpaceDN w:val="0"/>
              <w:adjustRightInd w:val="0"/>
              <w:jc w:val="both"/>
              <w:rPr>
                <w:b/>
              </w:rPr>
            </w:pPr>
          </w:p>
        </w:tc>
      </w:tr>
      <w:tr w:rsidR="00702FFE" w14:paraId="31958970" w14:textId="77777777" w:rsidTr="19E0F00C">
        <w:tc>
          <w:tcPr>
            <w:tcW w:w="877" w:type="dxa"/>
            <w:tcBorders>
              <w:top w:val="single" w:sz="4" w:space="0" w:color="auto"/>
              <w:left w:val="single" w:sz="4" w:space="0" w:color="auto"/>
              <w:bottom w:val="single" w:sz="4" w:space="0" w:color="auto"/>
              <w:right w:val="single" w:sz="4" w:space="0" w:color="auto"/>
            </w:tcBorders>
          </w:tcPr>
          <w:p w14:paraId="385E68C2" w14:textId="19EA18A0" w:rsidR="00702FFE" w:rsidRPr="00C40BDE" w:rsidRDefault="00DB2104" w:rsidP="00DB2104">
            <w:pPr>
              <w:tabs>
                <w:tab w:val="left" w:pos="0"/>
              </w:tabs>
              <w:autoSpaceDN w:val="0"/>
              <w:jc w:val="center"/>
            </w:pPr>
            <w:r>
              <w:t>391</w:t>
            </w:r>
          </w:p>
        </w:tc>
        <w:tc>
          <w:tcPr>
            <w:tcW w:w="2160" w:type="dxa"/>
            <w:tcBorders>
              <w:top w:val="single" w:sz="4" w:space="0" w:color="auto"/>
              <w:left w:val="single" w:sz="4" w:space="0" w:color="auto"/>
              <w:bottom w:val="single" w:sz="4" w:space="0" w:color="auto"/>
              <w:right w:val="single" w:sz="4" w:space="0" w:color="auto"/>
            </w:tcBorders>
          </w:tcPr>
          <w:p w14:paraId="18E5A961" w14:textId="3C30A458" w:rsidR="00702FFE" w:rsidRPr="00713FC0" w:rsidRDefault="005527B1" w:rsidP="005E7BEC">
            <w:pPr>
              <w:tabs>
                <w:tab w:val="left" w:pos="0"/>
              </w:tabs>
              <w:overflowPunct w:val="0"/>
              <w:autoSpaceDE w:val="0"/>
              <w:autoSpaceDN w:val="0"/>
              <w:adjustRightInd w:val="0"/>
              <w:jc w:val="center"/>
            </w:pPr>
            <w:r w:rsidRPr="005527B1">
              <w:t>Amendment 2 Slides, PDF Page 7</w:t>
            </w:r>
          </w:p>
        </w:tc>
        <w:tc>
          <w:tcPr>
            <w:tcW w:w="7200" w:type="dxa"/>
            <w:tcBorders>
              <w:top w:val="single" w:sz="4" w:space="0" w:color="auto"/>
              <w:left w:val="single" w:sz="4" w:space="0" w:color="auto"/>
              <w:bottom w:val="single" w:sz="4" w:space="0" w:color="auto"/>
              <w:right w:val="single" w:sz="4" w:space="0" w:color="auto"/>
            </w:tcBorders>
          </w:tcPr>
          <w:p w14:paraId="45F467DF" w14:textId="7BC997EB" w:rsidR="00702FFE" w:rsidRPr="009766A7" w:rsidRDefault="005527B1" w:rsidP="005663AD">
            <w:pPr>
              <w:tabs>
                <w:tab w:val="left" w:pos="0"/>
              </w:tabs>
              <w:overflowPunct w:val="0"/>
              <w:autoSpaceDE w:val="0"/>
              <w:autoSpaceDN w:val="0"/>
              <w:adjustRightInd w:val="0"/>
              <w:jc w:val="both"/>
              <w:rPr>
                <w:b/>
              </w:rPr>
            </w:pPr>
            <w:r w:rsidRPr="006B51EA">
              <w:rPr>
                <w:b/>
              </w:rPr>
              <w:t xml:space="preserve">Can the State please share screenshots of the consumer facing online application (MAGI and PE) so bidders can estimate the likelihood of consumer inquiries resulting from self-service?  </w:t>
            </w:r>
          </w:p>
          <w:p w14:paraId="7FD60F0C" w14:textId="77777777" w:rsidR="007B6529" w:rsidRPr="006B51EA" w:rsidRDefault="007B6529" w:rsidP="005663AD">
            <w:pPr>
              <w:tabs>
                <w:tab w:val="left" w:pos="0"/>
              </w:tabs>
              <w:overflowPunct w:val="0"/>
              <w:autoSpaceDE w:val="0"/>
              <w:autoSpaceDN w:val="0"/>
              <w:adjustRightInd w:val="0"/>
              <w:jc w:val="both"/>
              <w:rPr>
                <w:b/>
              </w:rPr>
            </w:pPr>
          </w:p>
          <w:p w14:paraId="72EF4D75" w14:textId="5887335A" w:rsidR="008C58A3" w:rsidRPr="00907A94" w:rsidRDefault="008C58A3" w:rsidP="00614348">
            <w:pPr>
              <w:tabs>
                <w:tab w:val="left" w:pos="0"/>
              </w:tabs>
              <w:overflowPunct w:val="0"/>
              <w:autoSpaceDE w:val="0"/>
              <w:autoSpaceDN w:val="0"/>
              <w:adjustRightInd w:val="0"/>
              <w:jc w:val="both"/>
            </w:pPr>
            <w:r>
              <w:t xml:space="preserve">Please refer to </w:t>
            </w:r>
            <w:r w:rsidR="00050578">
              <w:t xml:space="preserve">additional </w:t>
            </w:r>
            <w:r w:rsidR="7CD63F52">
              <w:t>A</w:t>
            </w:r>
            <w:r>
              <w:t xml:space="preserve">ttachment </w:t>
            </w:r>
            <w:r w:rsidR="00050578">
              <w:t>19</w:t>
            </w:r>
            <w:r w:rsidR="26BF1D95">
              <w:t xml:space="preserve"> - </w:t>
            </w:r>
            <w:r>
              <w:t>“NJ Helps” that has been included in the Attachments tab on NJ</w:t>
            </w:r>
            <w:r w:rsidR="00176F07">
              <w:t xml:space="preserve"> </w:t>
            </w:r>
            <w:r>
              <w:t xml:space="preserve">Start in response to this question. </w:t>
            </w:r>
          </w:p>
          <w:p w14:paraId="3D9FABFB" w14:textId="64E5C074" w:rsidR="003365AA" w:rsidRPr="009766A7" w:rsidRDefault="003365AA">
            <w:pPr>
              <w:tabs>
                <w:tab w:val="left" w:pos="0"/>
              </w:tabs>
              <w:overflowPunct w:val="0"/>
              <w:autoSpaceDE w:val="0"/>
              <w:autoSpaceDN w:val="0"/>
              <w:adjustRightInd w:val="0"/>
              <w:jc w:val="both"/>
              <w:rPr>
                <w:highlight w:val="cyan"/>
              </w:rPr>
            </w:pPr>
          </w:p>
        </w:tc>
      </w:tr>
      <w:tr w:rsidR="00702FFE" w14:paraId="4502DD9B" w14:textId="77777777" w:rsidTr="19E0F00C">
        <w:tc>
          <w:tcPr>
            <w:tcW w:w="877" w:type="dxa"/>
            <w:tcBorders>
              <w:top w:val="single" w:sz="4" w:space="0" w:color="auto"/>
              <w:left w:val="single" w:sz="4" w:space="0" w:color="auto"/>
              <w:bottom w:val="single" w:sz="4" w:space="0" w:color="auto"/>
              <w:right w:val="single" w:sz="4" w:space="0" w:color="auto"/>
            </w:tcBorders>
          </w:tcPr>
          <w:p w14:paraId="50C64B94" w14:textId="21FE0E59" w:rsidR="00702FFE" w:rsidRPr="00C40BDE" w:rsidRDefault="00DB2104" w:rsidP="005663AD">
            <w:pPr>
              <w:tabs>
                <w:tab w:val="left" w:pos="0"/>
              </w:tabs>
              <w:autoSpaceDN w:val="0"/>
              <w:jc w:val="center"/>
            </w:pPr>
            <w:r>
              <w:t>392</w:t>
            </w:r>
          </w:p>
        </w:tc>
        <w:tc>
          <w:tcPr>
            <w:tcW w:w="2160" w:type="dxa"/>
            <w:tcBorders>
              <w:top w:val="single" w:sz="4" w:space="0" w:color="auto"/>
              <w:left w:val="single" w:sz="4" w:space="0" w:color="auto"/>
              <w:bottom w:val="single" w:sz="4" w:space="0" w:color="auto"/>
              <w:right w:val="single" w:sz="4" w:space="0" w:color="auto"/>
            </w:tcBorders>
          </w:tcPr>
          <w:p w14:paraId="624E47F4" w14:textId="311DA228" w:rsidR="00702FFE" w:rsidRPr="00713FC0" w:rsidRDefault="005527B1" w:rsidP="005E7BEC">
            <w:pPr>
              <w:tabs>
                <w:tab w:val="left" w:pos="0"/>
              </w:tabs>
              <w:overflowPunct w:val="0"/>
              <w:autoSpaceDE w:val="0"/>
              <w:autoSpaceDN w:val="0"/>
              <w:adjustRightInd w:val="0"/>
              <w:jc w:val="center"/>
            </w:pPr>
            <w:r w:rsidRPr="005527B1">
              <w:t>Amendment 2 Slides, PDF Page 7</w:t>
            </w:r>
          </w:p>
        </w:tc>
        <w:tc>
          <w:tcPr>
            <w:tcW w:w="7200" w:type="dxa"/>
            <w:tcBorders>
              <w:top w:val="single" w:sz="4" w:space="0" w:color="auto"/>
              <w:left w:val="single" w:sz="4" w:space="0" w:color="auto"/>
              <w:bottom w:val="single" w:sz="4" w:space="0" w:color="auto"/>
              <w:right w:val="single" w:sz="4" w:space="0" w:color="auto"/>
            </w:tcBorders>
          </w:tcPr>
          <w:p w14:paraId="11097897" w14:textId="5DF8EDB6" w:rsidR="00702FFE" w:rsidRDefault="005527B1" w:rsidP="005527B1">
            <w:pPr>
              <w:tabs>
                <w:tab w:val="left" w:pos="0"/>
              </w:tabs>
              <w:overflowPunct w:val="0"/>
              <w:autoSpaceDE w:val="0"/>
              <w:autoSpaceDN w:val="0"/>
              <w:adjustRightInd w:val="0"/>
              <w:jc w:val="both"/>
              <w:rPr>
                <w:b/>
              </w:rPr>
            </w:pPr>
            <w:r w:rsidRPr="005527B1">
              <w:rPr>
                <w:b/>
              </w:rPr>
              <w:t xml:space="preserve">The slides indicate that DIMS integration is currently in development. How do workers currently using this system access images if there is no DIMS integration?   </w:t>
            </w:r>
          </w:p>
          <w:p w14:paraId="31C43C67" w14:textId="77777777" w:rsidR="007B6529" w:rsidRDefault="007B6529" w:rsidP="005527B1">
            <w:pPr>
              <w:tabs>
                <w:tab w:val="left" w:pos="0"/>
              </w:tabs>
              <w:overflowPunct w:val="0"/>
              <w:autoSpaceDE w:val="0"/>
              <w:autoSpaceDN w:val="0"/>
              <w:adjustRightInd w:val="0"/>
              <w:jc w:val="both"/>
              <w:rPr>
                <w:b/>
              </w:rPr>
            </w:pPr>
          </w:p>
          <w:p w14:paraId="722B7605" w14:textId="77777777" w:rsidR="003365AA" w:rsidRDefault="003365AA" w:rsidP="003365AA">
            <w:pPr>
              <w:tabs>
                <w:tab w:val="left" w:pos="0"/>
              </w:tabs>
              <w:overflowPunct w:val="0"/>
              <w:autoSpaceDE w:val="0"/>
              <w:autoSpaceDN w:val="0"/>
              <w:adjustRightInd w:val="0"/>
              <w:jc w:val="both"/>
            </w:pPr>
            <w:r w:rsidRPr="009766A7">
              <w:t>The CWA workers are currently accessing the images by directly logging into the DIMS application.</w:t>
            </w:r>
          </w:p>
          <w:p w14:paraId="702B37A6" w14:textId="2C451B0C" w:rsidR="00E12BB9" w:rsidRPr="009766A7" w:rsidRDefault="00E12BB9" w:rsidP="003365AA">
            <w:pPr>
              <w:tabs>
                <w:tab w:val="left" w:pos="0"/>
              </w:tabs>
              <w:overflowPunct w:val="0"/>
              <w:autoSpaceDE w:val="0"/>
              <w:autoSpaceDN w:val="0"/>
              <w:adjustRightInd w:val="0"/>
              <w:jc w:val="both"/>
            </w:pPr>
          </w:p>
        </w:tc>
      </w:tr>
      <w:tr w:rsidR="00702FFE" w14:paraId="3C1EB05E" w14:textId="77777777" w:rsidTr="19E0F00C">
        <w:tc>
          <w:tcPr>
            <w:tcW w:w="877" w:type="dxa"/>
            <w:tcBorders>
              <w:top w:val="single" w:sz="4" w:space="0" w:color="auto"/>
              <w:left w:val="single" w:sz="4" w:space="0" w:color="auto"/>
              <w:bottom w:val="single" w:sz="4" w:space="0" w:color="auto"/>
              <w:right w:val="single" w:sz="4" w:space="0" w:color="auto"/>
            </w:tcBorders>
          </w:tcPr>
          <w:p w14:paraId="19FC585B" w14:textId="674F28E1" w:rsidR="00702FFE" w:rsidRPr="00C40BDE" w:rsidRDefault="00DB2104" w:rsidP="005663AD">
            <w:pPr>
              <w:tabs>
                <w:tab w:val="left" w:pos="0"/>
              </w:tabs>
              <w:autoSpaceDN w:val="0"/>
              <w:jc w:val="center"/>
            </w:pPr>
            <w:r>
              <w:t>393</w:t>
            </w:r>
          </w:p>
        </w:tc>
        <w:tc>
          <w:tcPr>
            <w:tcW w:w="2160" w:type="dxa"/>
            <w:tcBorders>
              <w:top w:val="single" w:sz="4" w:space="0" w:color="auto"/>
              <w:left w:val="single" w:sz="4" w:space="0" w:color="auto"/>
              <w:bottom w:val="single" w:sz="4" w:space="0" w:color="auto"/>
              <w:right w:val="single" w:sz="4" w:space="0" w:color="auto"/>
            </w:tcBorders>
          </w:tcPr>
          <w:p w14:paraId="00D654C2" w14:textId="075FDCFA" w:rsidR="00702FFE" w:rsidRPr="00713FC0" w:rsidRDefault="005527B1" w:rsidP="00713FC0">
            <w:pPr>
              <w:tabs>
                <w:tab w:val="left" w:pos="0"/>
              </w:tabs>
              <w:overflowPunct w:val="0"/>
              <w:autoSpaceDE w:val="0"/>
              <w:autoSpaceDN w:val="0"/>
              <w:adjustRightInd w:val="0"/>
              <w:jc w:val="center"/>
            </w:pPr>
            <w:r w:rsidRPr="005527B1">
              <w:t xml:space="preserve">Amendment 2 Slides, PDF Page 7  </w:t>
            </w:r>
          </w:p>
        </w:tc>
        <w:tc>
          <w:tcPr>
            <w:tcW w:w="7200" w:type="dxa"/>
            <w:tcBorders>
              <w:top w:val="single" w:sz="4" w:space="0" w:color="auto"/>
              <w:left w:val="single" w:sz="4" w:space="0" w:color="auto"/>
              <w:bottom w:val="single" w:sz="4" w:space="0" w:color="auto"/>
              <w:right w:val="single" w:sz="4" w:space="0" w:color="auto"/>
            </w:tcBorders>
          </w:tcPr>
          <w:p w14:paraId="315B8ECF" w14:textId="77777777" w:rsidR="00702FFE" w:rsidRDefault="005527B1" w:rsidP="005663AD">
            <w:pPr>
              <w:tabs>
                <w:tab w:val="left" w:pos="0"/>
              </w:tabs>
              <w:overflowPunct w:val="0"/>
              <w:autoSpaceDE w:val="0"/>
              <w:autoSpaceDN w:val="0"/>
              <w:adjustRightInd w:val="0"/>
              <w:jc w:val="both"/>
              <w:rPr>
                <w:b/>
              </w:rPr>
            </w:pPr>
            <w:r w:rsidRPr="005527B1">
              <w:rPr>
                <w:b/>
              </w:rPr>
              <w:t xml:space="preserve">The slides indicate that DIMS integration is currently in development. When DIMS integration functionality is complete, will the HBC vendor continue to use a </w:t>
            </w:r>
            <w:r w:rsidRPr="005527B1">
              <w:rPr>
                <w:b/>
              </w:rPr>
              <w:lastRenderedPageBreak/>
              <w:t xml:space="preserve">document management system or does the State expect that all images resulting from inbound mail/paper are stored only within DIMS?  </w:t>
            </w:r>
          </w:p>
          <w:p w14:paraId="589082A7" w14:textId="77777777" w:rsidR="00F61E57" w:rsidRDefault="00F61E57" w:rsidP="005663AD">
            <w:pPr>
              <w:tabs>
                <w:tab w:val="left" w:pos="0"/>
              </w:tabs>
              <w:overflowPunct w:val="0"/>
              <w:autoSpaceDE w:val="0"/>
              <w:autoSpaceDN w:val="0"/>
              <w:adjustRightInd w:val="0"/>
              <w:jc w:val="both"/>
              <w:rPr>
                <w:b/>
              </w:rPr>
            </w:pPr>
          </w:p>
          <w:p w14:paraId="390384BB" w14:textId="4E94D687" w:rsidR="003365AA" w:rsidRDefault="003365AA">
            <w:pPr>
              <w:tabs>
                <w:tab w:val="left" w:pos="0"/>
              </w:tabs>
              <w:overflowPunct w:val="0"/>
              <w:autoSpaceDE w:val="0"/>
              <w:autoSpaceDN w:val="0"/>
              <w:adjustRightInd w:val="0"/>
              <w:jc w:val="both"/>
            </w:pPr>
            <w:r w:rsidRPr="009766A7">
              <w:t xml:space="preserve">The </w:t>
            </w:r>
            <w:r w:rsidR="008C58A3">
              <w:t xml:space="preserve">Vendor </w:t>
            </w:r>
            <w:r w:rsidR="00A93B71">
              <w:t xml:space="preserve">{Contractor} </w:t>
            </w:r>
            <w:r w:rsidR="008C58A3">
              <w:t xml:space="preserve">shall </w:t>
            </w:r>
            <w:r w:rsidRPr="009766A7">
              <w:t>use a document management system to upload application images and supporting documentation received as the central mail</w:t>
            </w:r>
            <w:r w:rsidR="007B6529" w:rsidRPr="009766A7">
              <w:t xml:space="preserve"> </w:t>
            </w:r>
            <w:r w:rsidRPr="009766A7">
              <w:t xml:space="preserve">house.  The </w:t>
            </w:r>
            <w:r w:rsidR="008C58A3">
              <w:t>Vendor</w:t>
            </w:r>
            <w:r w:rsidRPr="009766A7">
              <w:t xml:space="preserve"> will acce</w:t>
            </w:r>
            <w:r w:rsidR="000B355D" w:rsidRPr="009766A7">
              <w:t>s</w:t>
            </w:r>
            <w:r w:rsidRPr="009766A7">
              <w:t xml:space="preserve">s DIMS through the </w:t>
            </w:r>
            <w:r w:rsidR="00D44581">
              <w:t xml:space="preserve">NJ </w:t>
            </w:r>
            <w:r w:rsidRPr="009766A7">
              <w:t>Worker Portal for scans and images scanned at the CWAs.</w:t>
            </w:r>
          </w:p>
          <w:p w14:paraId="397E44B5" w14:textId="344E403F" w:rsidR="00E12BB9" w:rsidRPr="009766A7" w:rsidRDefault="00E12BB9">
            <w:pPr>
              <w:tabs>
                <w:tab w:val="left" w:pos="0"/>
              </w:tabs>
              <w:overflowPunct w:val="0"/>
              <w:autoSpaceDE w:val="0"/>
              <w:autoSpaceDN w:val="0"/>
              <w:adjustRightInd w:val="0"/>
              <w:jc w:val="both"/>
            </w:pPr>
          </w:p>
        </w:tc>
      </w:tr>
      <w:tr w:rsidR="00702FFE" w14:paraId="3A134DDB" w14:textId="77777777" w:rsidTr="19E0F00C">
        <w:tc>
          <w:tcPr>
            <w:tcW w:w="877" w:type="dxa"/>
            <w:tcBorders>
              <w:top w:val="single" w:sz="4" w:space="0" w:color="auto"/>
              <w:left w:val="single" w:sz="4" w:space="0" w:color="auto"/>
              <w:bottom w:val="single" w:sz="4" w:space="0" w:color="auto"/>
              <w:right w:val="single" w:sz="4" w:space="0" w:color="auto"/>
            </w:tcBorders>
          </w:tcPr>
          <w:p w14:paraId="0060D893" w14:textId="0A09A2B6" w:rsidR="00702FFE" w:rsidRPr="00C40BDE" w:rsidRDefault="00DB2104" w:rsidP="005663AD">
            <w:pPr>
              <w:tabs>
                <w:tab w:val="left" w:pos="0"/>
              </w:tabs>
              <w:autoSpaceDN w:val="0"/>
              <w:jc w:val="center"/>
            </w:pPr>
            <w:r>
              <w:lastRenderedPageBreak/>
              <w:t>394</w:t>
            </w:r>
          </w:p>
        </w:tc>
        <w:tc>
          <w:tcPr>
            <w:tcW w:w="2160" w:type="dxa"/>
            <w:tcBorders>
              <w:top w:val="single" w:sz="4" w:space="0" w:color="auto"/>
              <w:left w:val="single" w:sz="4" w:space="0" w:color="auto"/>
              <w:bottom w:val="single" w:sz="4" w:space="0" w:color="auto"/>
              <w:right w:val="single" w:sz="4" w:space="0" w:color="auto"/>
            </w:tcBorders>
          </w:tcPr>
          <w:p w14:paraId="1E612B63" w14:textId="6A020843" w:rsidR="00702FFE" w:rsidRPr="00713FC0" w:rsidRDefault="005527B1" w:rsidP="00713FC0">
            <w:pPr>
              <w:tabs>
                <w:tab w:val="left" w:pos="0"/>
              </w:tabs>
              <w:overflowPunct w:val="0"/>
              <w:autoSpaceDE w:val="0"/>
              <w:autoSpaceDN w:val="0"/>
              <w:adjustRightInd w:val="0"/>
              <w:jc w:val="center"/>
            </w:pPr>
            <w:r w:rsidRPr="005527B1">
              <w:t xml:space="preserve">Amendment 2 Slides, PDF Page 8  </w:t>
            </w:r>
          </w:p>
        </w:tc>
        <w:tc>
          <w:tcPr>
            <w:tcW w:w="7200" w:type="dxa"/>
            <w:tcBorders>
              <w:top w:val="single" w:sz="4" w:space="0" w:color="auto"/>
              <w:left w:val="single" w:sz="4" w:space="0" w:color="auto"/>
              <w:bottom w:val="single" w:sz="4" w:space="0" w:color="auto"/>
              <w:right w:val="single" w:sz="4" w:space="0" w:color="auto"/>
            </w:tcBorders>
          </w:tcPr>
          <w:p w14:paraId="692A4FA9" w14:textId="5782F291" w:rsidR="003B1E81" w:rsidRDefault="005527B1" w:rsidP="005663AD">
            <w:pPr>
              <w:tabs>
                <w:tab w:val="left" w:pos="0"/>
              </w:tabs>
              <w:overflowPunct w:val="0"/>
              <w:autoSpaceDE w:val="0"/>
              <w:autoSpaceDN w:val="0"/>
              <w:adjustRightInd w:val="0"/>
              <w:jc w:val="both"/>
              <w:rPr>
                <w:b/>
              </w:rPr>
            </w:pPr>
            <w:r w:rsidRPr="005527B1">
              <w:rPr>
                <w:b/>
              </w:rPr>
              <w:t xml:space="preserve">The timeline slide indicates that in 2019, functionality for an FDSH account transfer to the HBC was implemented. </w:t>
            </w:r>
          </w:p>
          <w:p w14:paraId="55A0984A" w14:textId="77777777" w:rsidR="00BF5649" w:rsidRDefault="00BF5649" w:rsidP="005663AD">
            <w:pPr>
              <w:tabs>
                <w:tab w:val="left" w:pos="0"/>
              </w:tabs>
              <w:overflowPunct w:val="0"/>
              <w:autoSpaceDE w:val="0"/>
              <w:autoSpaceDN w:val="0"/>
              <w:adjustRightInd w:val="0"/>
              <w:jc w:val="both"/>
              <w:rPr>
                <w:b/>
              </w:rPr>
            </w:pPr>
          </w:p>
          <w:p w14:paraId="5F3EB0E7" w14:textId="6C9BC973" w:rsidR="003B1E81" w:rsidRDefault="005527B1" w:rsidP="003B1E81">
            <w:pPr>
              <w:pStyle w:val="ListParagraph"/>
              <w:numPr>
                <w:ilvl w:val="0"/>
                <w:numId w:val="113"/>
              </w:numPr>
              <w:tabs>
                <w:tab w:val="left" w:pos="0"/>
              </w:tabs>
              <w:overflowPunct w:val="0"/>
              <w:autoSpaceDE w:val="0"/>
              <w:autoSpaceDN w:val="0"/>
              <w:adjustRightInd w:val="0"/>
              <w:jc w:val="both"/>
              <w:rPr>
                <w:b/>
              </w:rPr>
            </w:pPr>
            <w:r w:rsidRPr="003B1E81">
              <w:rPr>
                <w:b/>
              </w:rPr>
              <w:t xml:space="preserve">Can the State please clarify the expectations for the HBC vendor system to receive this account transfer? </w:t>
            </w:r>
          </w:p>
          <w:p w14:paraId="2F8C4327" w14:textId="77777777" w:rsidR="00BF5649" w:rsidRPr="009766A7" w:rsidRDefault="00BF5649" w:rsidP="009766A7">
            <w:pPr>
              <w:tabs>
                <w:tab w:val="left" w:pos="0"/>
              </w:tabs>
              <w:overflowPunct w:val="0"/>
              <w:autoSpaceDE w:val="0"/>
              <w:autoSpaceDN w:val="0"/>
              <w:adjustRightInd w:val="0"/>
              <w:jc w:val="both"/>
              <w:rPr>
                <w:b/>
              </w:rPr>
            </w:pPr>
          </w:p>
          <w:p w14:paraId="41CA0C84" w14:textId="3A7AF487" w:rsidR="000B355D" w:rsidRPr="00CB2DE4" w:rsidRDefault="000B355D" w:rsidP="009766A7">
            <w:pPr>
              <w:tabs>
                <w:tab w:val="left" w:pos="0"/>
              </w:tabs>
              <w:overflowPunct w:val="0"/>
              <w:autoSpaceDE w:val="0"/>
              <w:autoSpaceDN w:val="0"/>
              <w:adjustRightInd w:val="0"/>
              <w:ind w:left="360"/>
              <w:jc w:val="both"/>
            </w:pPr>
            <w:r w:rsidRPr="00CB2DE4">
              <w:t>The Account Transfer from the FFM is currently being transferred via XML batches.</w:t>
            </w:r>
          </w:p>
          <w:p w14:paraId="08998595" w14:textId="77777777" w:rsidR="000B355D" w:rsidRPr="009766A7" w:rsidRDefault="000B355D" w:rsidP="009766A7">
            <w:pPr>
              <w:tabs>
                <w:tab w:val="left" w:pos="0"/>
              </w:tabs>
              <w:overflowPunct w:val="0"/>
              <w:autoSpaceDE w:val="0"/>
              <w:autoSpaceDN w:val="0"/>
              <w:adjustRightInd w:val="0"/>
              <w:jc w:val="both"/>
              <w:rPr>
                <w:b/>
              </w:rPr>
            </w:pPr>
          </w:p>
          <w:p w14:paraId="1A03BC08" w14:textId="77429E11" w:rsidR="00702FFE" w:rsidRDefault="005527B1" w:rsidP="003B1E81">
            <w:pPr>
              <w:pStyle w:val="ListParagraph"/>
              <w:numPr>
                <w:ilvl w:val="0"/>
                <w:numId w:val="113"/>
              </w:numPr>
              <w:tabs>
                <w:tab w:val="left" w:pos="0"/>
              </w:tabs>
              <w:overflowPunct w:val="0"/>
              <w:autoSpaceDE w:val="0"/>
              <w:autoSpaceDN w:val="0"/>
              <w:adjustRightInd w:val="0"/>
              <w:jc w:val="both"/>
              <w:rPr>
                <w:b/>
              </w:rPr>
            </w:pPr>
            <w:r w:rsidRPr="003B1E81">
              <w:rPr>
                <w:b/>
              </w:rPr>
              <w:t>What workflow is managed in the HBC vendor system (if any) compared to the Worker Portal following the account transfer?</w:t>
            </w:r>
          </w:p>
          <w:p w14:paraId="51B6D980" w14:textId="77777777" w:rsidR="00BF5649" w:rsidRPr="009766A7" w:rsidRDefault="00BF5649" w:rsidP="009766A7">
            <w:pPr>
              <w:tabs>
                <w:tab w:val="left" w:pos="0"/>
              </w:tabs>
              <w:overflowPunct w:val="0"/>
              <w:autoSpaceDE w:val="0"/>
              <w:autoSpaceDN w:val="0"/>
              <w:adjustRightInd w:val="0"/>
              <w:jc w:val="both"/>
              <w:rPr>
                <w:b/>
              </w:rPr>
            </w:pPr>
          </w:p>
          <w:p w14:paraId="17670D8F" w14:textId="101C7478" w:rsidR="000B355D" w:rsidRDefault="00BF3220" w:rsidP="009766A7">
            <w:pPr>
              <w:tabs>
                <w:tab w:val="left" w:pos="0"/>
              </w:tabs>
              <w:overflowPunct w:val="0"/>
              <w:autoSpaceDE w:val="0"/>
              <w:autoSpaceDN w:val="0"/>
              <w:adjustRightInd w:val="0"/>
              <w:ind w:left="360"/>
              <w:jc w:val="both"/>
            </w:pPr>
            <w:r w:rsidRPr="00061219">
              <w:t xml:space="preserve">The </w:t>
            </w:r>
            <w:r w:rsidR="00061219">
              <w:t>H</w:t>
            </w:r>
            <w:r w:rsidRPr="00061219">
              <w:t>BC system handles the entir</w:t>
            </w:r>
            <w:r w:rsidR="00061219" w:rsidRPr="009766A7">
              <w:t>e</w:t>
            </w:r>
            <w:r w:rsidRPr="00061219">
              <w:t xml:space="preserve"> workflow for</w:t>
            </w:r>
            <w:r w:rsidR="00061219" w:rsidRPr="009766A7">
              <w:t xml:space="preserve"> </w:t>
            </w:r>
            <w:r w:rsidR="00061219">
              <w:t xml:space="preserve">account transfers.  </w:t>
            </w:r>
            <w:r w:rsidRPr="00061219">
              <w:t xml:space="preserve">The </w:t>
            </w:r>
            <w:r w:rsidR="00D44581">
              <w:t xml:space="preserve">NJ </w:t>
            </w:r>
            <w:r w:rsidR="003E61B7">
              <w:t>Worker P</w:t>
            </w:r>
            <w:r w:rsidRPr="00061219">
              <w:t>ortal does not include any workflow for th</w:t>
            </w:r>
            <w:r w:rsidR="00061219" w:rsidRPr="009766A7">
              <w:t>a</w:t>
            </w:r>
            <w:r w:rsidRPr="00061219">
              <w:t xml:space="preserve">t </w:t>
            </w:r>
            <w:r w:rsidR="00061219" w:rsidRPr="009766A7">
              <w:t>a</w:t>
            </w:r>
            <w:r w:rsidRPr="00061219">
              <w:t>pplic</w:t>
            </w:r>
            <w:r w:rsidR="00061219" w:rsidRPr="009766A7">
              <w:t>a</w:t>
            </w:r>
            <w:r w:rsidRPr="00061219">
              <w:t>tion.</w:t>
            </w:r>
            <w:r>
              <w:t xml:space="preserve">  </w:t>
            </w:r>
          </w:p>
          <w:p w14:paraId="10CA4059" w14:textId="49B7488C" w:rsidR="00E12BB9" w:rsidRPr="005B7287" w:rsidRDefault="00E12BB9" w:rsidP="009766A7">
            <w:pPr>
              <w:tabs>
                <w:tab w:val="left" w:pos="0"/>
              </w:tabs>
              <w:overflowPunct w:val="0"/>
              <w:autoSpaceDE w:val="0"/>
              <w:autoSpaceDN w:val="0"/>
              <w:adjustRightInd w:val="0"/>
              <w:ind w:left="360"/>
              <w:jc w:val="both"/>
            </w:pPr>
          </w:p>
        </w:tc>
      </w:tr>
      <w:tr w:rsidR="00702FFE" w14:paraId="3C13479F" w14:textId="77777777" w:rsidTr="19E0F00C">
        <w:tc>
          <w:tcPr>
            <w:tcW w:w="877" w:type="dxa"/>
            <w:tcBorders>
              <w:top w:val="single" w:sz="4" w:space="0" w:color="auto"/>
              <w:left w:val="single" w:sz="4" w:space="0" w:color="auto"/>
              <w:bottom w:val="single" w:sz="4" w:space="0" w:color="auto"/>
              <w:right w:val="single" w:sz="4" w:space="0" w:color="auto"/>
            </w:tcBorders>
          </w:tcPr>
          <w:p w14:paraId="119E94E4" w14:textId="3FCE889F" w:rsidR="00702FFE" w:rsidRPr="00614348" w:rsidRDefault="00DB2104" w:rsidP="005663AD">
            <w:pPr>
              <w:tabs>
                <w:tab w:val="left" w:pos="0"/>
              </w:tabs>
              <w:autoSpaceDN w:val="0"/>
              <w:jc w:val="center"/>
            </w:pPr>
            <w:r>
              <w:t>395</w:t>
            </w:r>
          </w:p>
        </w:tc>
        <w:tc>
          <w:tcPr>
            <w:tcW w:w="2160" w:type="dxa"/>
            <w:tcBorders>
              <w:top w:val="single" w:sz="4" w:space="0" w:color="auto"/>
              <w:left w:val="single" w:sz="4" w:space="0" w:color="auto"/>
              <w:bottom w:val="single" w:sz="4" w:space="0" w:color="auto"/>
              <w:right w:val="single" w:sz="4" w:space="0" w:color="auto"/>
            </w:tcBorders>
          </w:tcPr>
          <w:p w14:paraId="0BC2A980" w14:textId="64CAFC59" w:rsidR="00702FFE" w:rsidRPr="00614348" w:rsidRDefault="005527B1" w:rsidP="00713FC0">
            <w:pPr>
              <w:tabs>
                <w:tab w:val="left" w:pos="0"/>
              </w:tabs>
              <w:overflowPunct w:val="0"/>
              <w:autoSpaceDE w:val="0"/>
              <w:autoSpaceDN w:val="0"/>
              <w:adjustRightInd w:val="0"/>
              <w:jc w:val="center"/>
            </w:pPr>
            <w:r w:rsidRPr="00614348">
              <w:t xml:space="preserve">Amendment 2 Slides, PDF Page 8  </w:t>
            </w:r>
          </w:p>
        </w:tc>
        <w:tc>
          <w:tcPr>
            <w:tcW w:w="7200" w:type="dxa"/>
            <w:tcBorders>
              <w:top w:val="single" w:sz="4" w:space="0" w:color="auto"/>
              <w:left w:val="single" w:sz="4" w:space="0" w:color="auto"/>
              <w:bottom w:val="single" w:sz="4" w:space="0" w:color="auto"/>
              <w:right w:val="single" w:sz="4" w:space="0" w:color="auto"/>
            </w:tcBorders>
          </w:tcPr>
          <w:p w14:paraId="45D2F45E" w14:textId="77777777" w:rsidR="00F61E57" w:rsidRPr="00614348" w:rsidRDefault="005527B1" w:rsidP="005663AD">
            <w:pPr>
              <w:tabs>
                <w:tab w:val="left" w:pos="0"/>
              </w:tabs>
              <w:overflowPunct w:val="0"/>
              <w:autoSpaceDE w:val="0"/>
              <w:autoSpaceDN w:val="0"/>
              <w:adjustRightInd w:val="0"/>
              <w:jc w:val="both"/>
              <w:rPr>
                <w:b/>
              </w:rPr>
            </w:pPr>
            <w:r w:rsidRPr="00614348">
              <w:rPr>
                <w:b/>
              </w:rPr>
              <w:t xml:space="preserve">The timeline slide indicates that in 2019, functionality for an FDSH account transfer to the HBC was implemented. Since implementation, how many cases have been routed to the HBC via this mechanism on a monthly basis? </w:t>
            </w:r>
          </w:p>
          <w:p w14:paraId="4F06EA2A" w14:textId="1103474C" w:rsidR="00702FFE" w:rsidRPr="00614348" w:rsidRDefault="005527B1" w:rsidP="005663AD">
            <w:pPr>
              <w:tabs>
                <w:tab w:val="left" w:pos="0"/>
              </w:tabs>
              <w:overflowPunct w:val="0"/>
              <w:autoSpaceDE w:val="0"/>
              <w:autoSpaceDN w:val="0"/>
              <w:adjustRightInd w:val="0"/>
              <w:jc w:val="both"/>
              <w:rPr>
                <w:b/>
              </w:rPr>
            </w:pPr>
            <w:r w:rsidRPr="00614348">
              <w:rPr>
                <w:b/>
              </w:rPr>
              <w:t xml:space="preserve"> </w:t>
            </w:r>
          </w:p>
          <w:p w14:paraId="57523110" w14:textId="0AFDD87D" w:rsidR="000B355D" w:rsidRPr="00614348" w:rsidRDefault="000B355D">
            <w:pPr>
              <w:tabs>
                <w:tab w:val="left" w:pos="0"/>
              </w:tabs>
              <w:overflowPunct w:val="0"/>
              <w:autoSpaceDE w:val="0"/>
              <w:autoSpaceDN w:val="0"/>
              <w:adjustRightInd w:val="0"/>
              <w:jc w:val="both"/>
            </w:pPr>
            <w:r w:rsidRPr="00614348">
              <w:t>The monthly number of cases varies and is highest during open enrollment periods.</w:t>
            </w:r>
          </w:p>
          <w:p w14:paraId="45ED4F98" w14:textId="0F3F3CAF" w:rsidR="000B355D" w:rsidRPr="00614348" w:rsidRDefault="000B355D" w:rsidP="005663AD">
            <w:pPr>
              <w:tabs>
                <w:tab w:val="left" w:pos="0"/>
              </w:tabs>
              <w:overflowPunct w:val="0"/>
              <w:autoSpaceDE w:val="0"/>
              <w:autoSpaceDN w:val="0"/>
              <w:adjustRightInd w:val="0"/>
              <w:jc w:val="both"/>
              <w:rPr>
                <w:b/>
              </w:rPr>
            </w:pPr>
          </w:p>
        </w:tc>
      </w:tr>
      <w:tr w:rsidR="00702FFE" w14:paraId="180250B2" w14:textId="77777777" w:rsidTr="19E0F00C">
        <w:tc>
          <w:tcPr>
            <w:tcW w:w="877" w:type="dxa"/>
            <w:tcBorders>
              <w:top w:val="single" w:sz="4" w:space="0" w:color="auto"/>
              <w:left w:val="single" w:sz="4" w:space="0" w:color="auto"/>
              <w:bottom w:val="single" w:sz="4" w:space="0" w:color="auto"/>
              <w:right w:val="single" w:sz="4" w:space="0" w:color="auto"/>
            </w:tcBorders>
          </w:tcPr>
          <w:p w14:paraId="4AAF6A97" w14:textId="3171B6FE" w:rsidR="00702FFE" w:rsidRPr="00F63687" w:rsidRDefault="00DB2104" w:rsidP="005663AD">
            <w:pPr>
              <w:tabs>
                <w:tab w:val="left" w:pos="0"/>
              </w:tabs>
              <w:autoSpaceDN w:val="0"/>
              <w:jc w:val="center"/>
            </w:pPr>
            <w:r>
              <w:t>396</w:t>
            </w:r>
          </w:p>
        </w:tc>
        <w:tc>
          <w:tcPr>
            <w:tcW w:w="2160" w:type="dxa"/>
            <w:tcBorders>
              <w:top w:val="single" w:sz="4" w:space="0" w:color="auto"/>
              <w:left w:val="single" w:sz="4" w:space="0" w:color="auto"/>
              <w:bottom w:val="single" w:sz="4" w:space="0" w:color="auto"/>
              <w:right w:val="single" w:sz="4" w:space="0" w:color="auto"/>
            </w:tcBorders>
          </w:tcPr>
          <w:p w14:paraId="4698F5CD" w14:textId="4A3C637B" w:rsidR="00702FFE" w:rsidRPr="00F63687" w:rsidRDefault="005527B1" w:rsidP="00713FC0">
            <w:pPr>
              <w:tabs>
                <w:tab w:val="left" w:pos="0"/>
              </w:tabs>
              <w:overflowPunct w:val="0"/>
              <w:autoSpaceDE w:val="0"/>
              <w:autoSpaceDN w:val="0"/>
              <w:adjustRightInd w:val="0"/>
              <w:jc w:val="center"/>
            </w:pPr>
            <w:r w:rsidRPr="00F63687">
              <w:t xml:space="preserve">Amendment 2 Slides, PDF Page 8  </w:t>
            </w:r>
          </w:p>
        </w:tc>
        <w:tc>
          <w:tcPr>
            <w:tcW w:w="7200" w:type="dxa"/>
            <w:tcBorders>
              <w:top w:val="single" w:sz="4" w:space="0" w:color="auto"/>
              <w:left w:val="single" w:sz="4" w:space="0" w:color="auto"/>
              <w:bottom w:val="single" w:sz="4" w:space="0" w:color="auto"/>
              <w:right w:val="single" w:sz="4" w:space="0" w:color="auto"/>
            </w:tcBorders>
          </w:tcPr>
          <w:p w14:paraId="6BFD1850" w14:textId="3CF1E3BF" w:rsidR="003B1E81" w:rsidRPr="00F63687" w:rsidRDefault="005527B1" w:rsidP="005527B1">
            <w:pPr>
              <w:tabs>
                <w:tab w:val="left" w:pos="0"/>
              </w:tabs>
              <w:overflowPunct w:val="0"/>
              <w:autoSpaceDE w:val="0"/>
              <w:autoSpaceDN w:val="0"/>
              <w:adjustRightInd w:val="0"/>
              <w:jc w:val="both"/>
              <w:rPr>
                <w:b/>
              </w:rPr>
            </w:pPr>
            <w:r w:rsidRPr="00F63687">
              <w:rPr>
                <w:b/>
              </w:rPr>
              <w:t xml:space="preserve">The IES Development Timeline includes implementing an MES Upload function in 2020. </w:t>
            </w:r>
          </w:p>
          <w:p w14:paraId="26BAEB35" w14:textId="77777777" w:rsidR="00BF5649" w:rsidRPr="00F63687" w:rsidRDefault="00BF5649" w:rsidP="005527B1">
            <w:pPr>
              <w:tabs>
                <w:tab w:val="left" w:pos="0"/>
              </w:tabs>
              <w:overflowPunct w:val="0"/>
              <w:autoSpaceDE w:val="0"/>
              <w:autoSpaceDN w:val="0"/>
              <w:adjustRightInd w:val="0"/>
              <w:jc w:val="both"/>
              <w:rPr>
                <w:b/>
              </w:rPr>
            </w:pPr>
          </w:p>
          <w:p w14:paraId="11D7954F" w14:textId="60F547C4" w:rsidR="003B1E81" w:rsidRPr="00F63687" w:rsidRDefault="005527B1" w:rsidP="003B1E81">
            <w:pPr>
              <w:pStyle w:val="ListParagraph"/>
              <w:numPr>
                <w:ilvl w:val="0"/>
                <w:numId w:val="114"/>
              </w:numPr>
              <w:tabs>
                <w:tab w:val="left" w:pos="0"/>
              </w:tabs>
              <w:overflowPunct w:val="0"/>
              <w:autoSpaceDE w:val="0"/>
              <w:autoSpaceDN w:val="0"/>
              <w:adjustRightInd w:val="0"/>
              <w:jc w:val="both"/>
              <w:rPr>
                <w:b/>
              </w:rPr>
            </w:pPr>
            <w:r w:rsidRPr="00F63687">
              <w:rPr>
                <w:b/>
              </w:rPr>
              <w:t xml:space="preserve">What is the difference between the IES and MES, and will the HBC vendor E/EPMS interface directly with either system? </w:t>
            </w:r>
          </w:p>
          <w:p w14:paraId="3CCF0684" w14:textId="77777777" w:rsidR="00BF5649" w:rsidRPr="009766A7" w:rsidRDefault="00BF5649" w:rsidP="009766A7">
            <w:pPr>
              <w:tabs>
                <w:tab w:val="left" w:pos="0"/>
              </w:tabs>
              <w:overflowPunct w:val="0"/>
              <w:autoSpaceDE w:val="0"/>
              <w:autoSpaceDN w:val="0"/>
              <w:adjustRightInd w:val="0"/>
              <w:jc w:val="both"/>
              <w:rPr>
                <w:b/>
              </w:rPr>
            </w:pPr>
          </w:p>
          <w:p w14:paraId="7F6EB7F5" w14:textId="76DB7A10" w:rsidR="000B355D" w:rsidRPr="00F63687" w:rsidRDefault="000B355D" w:rsidP="009766A7">
            <w:pPr>
              <w:tabs>
                <w:tab w:val="left" w:pos="0"/>
              </w:tabs>
              <w:overflowPunct w:val="0"/>
              <w:autoSpaceDE w:val="0"/>
              <w:autoSpaceDN w:val="0"/>
              <w:adjustRightInd w:val="0"/>
              <w:ind w:left="360"/>
              <w:jc w:val="both"/>
            </w:pPr>
            <w:r w:rsidRPr="00F63687">
              <w:t>The IE</w:t>
            </w:r>
            <w:r w:rsidR="00BF5649" w:rsidRPr="009766A7">
              <w:t xml:space="preserve">S is the online system and </w:t>
            </w:r>
            <w:r w:rsidRPr="00F63687">
              <w:t xml:space="preserve">MES is the system of record for all eligible </w:t>
            </w:r>
            <w:r w:rsidR="008C58A3" w:rsidRPr="00F63687">
              <w:t>M</w:t>
            </w:r>
            <w:r w:rsidRPr="00F63687">
              <w:t>embers.</w:t>
            </w:r>
            <w:r w:rsidR="008C58A3" w:rsidRPr="00F63687">
              <w:t xml:space="preserve"> </w:t>
            </w:r>
            <w:r w:rsidRPr="00F63687">
              <w:t xml:space="preserve">The </w:t>
            </w:r>
            <w:r w:rsidR="008C58A3" w:rsidRPr="00F63687">
              <w:t>Vendor</w:t>
            </w:r>
            <w:r w:rsidRPr="00F63687">
              <w:t>’s</w:t>
            </w:r>
            <w:r w:rsidR="00A93B71">
              <w:t xml:space="preserve"> {Contractor’s}</w:t>
            </w:r>
            <w:r w:rsidRPr="00F63687">
              <w:t xml:space="preserve"> E/EPMS </w:t>
            </w:r>
            <w:r w:rsidR="008C58A3" w:rsidRPr="00F63687">
              <w:t>shall rec</w:t>
            </w:r>
            <w:r w:rsidRPr="00F63687">
              <w:t xml:space="preserve">eive application determinations/application status from the IES.  The </w:t>
            </w:r>
            <w:r w:rsidR="008C58A3" w:rsidRPr="00F63687">
              <w:t>Vendor</w:t>
            </w:r>
            <w:r w:rsidRPr="00F63687">
              <w:t xml:space="preserve">’s </w:t>
            </w:r>
            <w:r w:rsidR="00A93B71">
              <w:t xml:space="preserve">{Contractor’s} </w:t>
            </w:r>
            <w:r w:rsidRPr="00F63687">
              <w:t xml:space="preserve">E/EPMS </w:t>
            </w:r>
            <w:r w:rsidR="008C58A3" w:rsidRPr="00F63687">
              <w:t xml:space="preserve">shall </w:t>
            </w:r>
            <w:r w:rsidRPr="00F63687">
              <w:t xml:space="preserve">upload all eligible </w:t>
            </w:r>
            <w:r w:rsidR="008C58A3" w:rsidRPr="00F63687">
              <w:t>M</w:t>
            </w:r>
            <w:r w:rsidRPr="00F63687">
              <w:t>ember</w:t>
            </w:r>
            <w:r w:rsidR="008C58A3" w:rsidRPr="00F63687">
              <w:t>s</w:t>
            </w:r>
            <w:r w:rsidRPr="00F63687">
              <w:t xml:space="preserve"> to the MES.  The MES upload functionality automates the manual data entry of eligible </w:t>
            </w:r>
            <w:r w:rsidR="008C58A3" w:rsidRPr="00F63687">
              <w:t>M</w:t>
            </w:r>
            <w:r w:rsidRPr="00F63687">
              <w:t>embers to MES.</w:t>
            </w:r>
          </w:p>
          <w:p w14:paraId="32A73AD9" w14:textId="77777777" w:rsidR="000B355D" w:rsidRPr="00F63687" w:rsidRDefault="000B355D" w:rsidP="009766A7">
            <w:pPr>
              <w:tabs>
                <w:tab w:val="left" w:pos="0"/>
              </w:tabs>
              <w:overflowPunct w:val="0"/>
              <w:autoSpaceDE w:val="0"/>
              <w:autoSpaceDN w:val="0"/>
              <w:adjustRightInd w:val="0"/>
              <w:jc w:val="both"/>
            </w:pPr>
          </w:p>
          <w:p w14:paraId="26ED7504" w14:textId="7BCE17A6" w:rsidR="00702FFE" w:rsidRPr="00F63687" w:rsidRDefault="005527B1" w:rsidP="003B1E81">
            <w:pPr>
              <w:pStyle w:val="ListParagraph"/>
              <w:numPr>
                <w:ilvl w:val="0"/>
                <w:numId w:val="114"/>
              </w:numPr>
              <w:tabs>
                <w:tab w:val="left" w:pos="0"/>
              </w:tabs>
              <w:overflowPunct w:val="0"/>
              <w:autoSpaceDE w:val="0"/>
              <w:autoSpaceDN w:val="0"/>
              <w:adjustRightInd w:val="0"/>
              <w:jc w:val="both"/>
              <w:rPr>
                <w:b/>
              </w:rPr>
            </w:pPr>
            <w:r w:rsidRPr="00F63687">
              <w:rPr>
                <w:b/>
              </w:rPr>
              <w:t xml:space="preserve">If so, will the State explain the file format, data elements, and transmission method for these interfaces?  </w:t>
            </w:r>
          </w:p>
          <w:p w14:paraId="2C6E30DE" w14:textId="77777777" w:rsidR="00BF5649" w:rsidRPr="009766A7" w:rsidRDefault="00BF5649" w:rsidP="009766A7">
            <w:pPr>
              <w:tabs>
                <w:tab w:val="left" w:pos="0"/>
              </w:tabs>
              <w:overflowPunct w:val="0"/>
              <w:autoSpaceDE w:val="0"/>
              <w:autoSpaceDN w:val="0"/>
              <w:adjustRightInd w:val="0"/>
              <w:jc w:val="both"/>
              <w:rPr>
                <w:b/>
              </w:rPr>
            </w:pPr>
          </w:p>
          <w:p w14:paraId="1F6C7A5F" w14:textId="5AE03B1E" w:rsidR="00E12BB9" w:rsidRDefault="00E12BB9" w:rsidP="00E12BB9">
            <w:pPr>
              <w:tabs>
                <w:tab w:val="left" w:pos="0"/>
              </w:tabs>
              <w:overflowPunct w:val="0"/>
              <w:autoSpaceDE w:val="0"/>
              <w:autoSpaceDN w:val="0"/>
              <w:adjustRightInd w:val="0"/>
              <w:ind w:left="360"/>
              <w:jc w:val="both"/>
            </w:pPr>
            <w:r w:rsidRPr="008C1FB2">
              <w:t xml:space="preserve">See </w:t>
            </w:r>
            <w:r w:rsidR="00050578">
              <w:t xml:space="preserve">additional </w:t>
            </w:r>
            <w:r>
              <w:t>“</w:t>
            </w:r>
            <w:r w:rsidRPr="008C1FB2">
              <w:t>Attachment 25- Sample layouts for OIT File Transmissions</w:t>
            </w:r>
            <w:r>
              <w:t>”</w:t>
            </w:r>
            <w:r w:rsidRPr="008C1FB2">
              <w:t xml:space="preserve"> which has been added to the Attachments tab in NJ Start. </w:t>
            </w:r>
          </w:p>
          <w:p w14:paraId="751A963B" w14:textId="11E567D8" w:rsidR="00F61E57" w:rsidRPr="00F63687" w:rsidRDefault="00F61E57" w:rsidP="009766A7">
            <w:pPr>
              <w:tabs>
                <w:tab w:val="left" w:pos="0"/>
              </w:tabs>
              <w:overflowPunct w:val="0"/>
              <w:autoSpaceDE w:val="0"/>
              <w:autoSpaceDN w:val="0"/>
              <w:adjustRightInd w:val="0"/>
              <w:ind w:left="360"/>
              <w:jc w:val="both"/>
            </w:pPr>
          </w:p>
        </w:tc>
      </w:tr>
      <w:tr w:rsidR="00702FFE" w14:paraId="4665979F" w14:textId="77777777" w:rsidTr="19E0F00C">
        <w:tc>
          <w:tcPr>
            <w:tcW w:w="877" w:type="dxa"/>
            <w:tcBorders>
              <w:top w:val="single" w:sz="4" w:space="0" w:color="auto"/>
              <w:left w:val="single" w:sz="4" w:space="0" w:color="auto"/>
              <w:bottom w:val="single" w:sz="4" w:space="0" w:color="auto"/>
              <w:right w:val="single" w:sz="4" w:space="0" w:color="auto"/>
            </w:tcBorders>
          </w:tcPr>
          <w:p w14:paraId="2BDE6880" w14:textId="495DF629" w:rsidR="00702FFE" w:rsidRPr="00C40BDE" w:rsidRDefault="00DB2104" w:rsidP="005663AD">
            <w:pPr>
              <w:tabs>
                <w:tab w:val="left" w:pos="0"/>
              </w:tabs>
              <w:autoSpaceDN w:val="0"/>
              <w:jc w:val="center"/>
            </w:pPr>
            <w:r>
              <w:t>397</w:t>
            </w:r>
          </w:p>
        </w:tc>
        <w:tc>
          <w:tcPr>
            <w:tcW w:w="2160" w:type="dxa"/>
            <w:tcBorders>
              <w:top w:val="single" w:sz="4" w:space="0" w:color="auto"/>
              <w:left w:val="single" w:sz="4" w:space="0" w:color="auto"/>
              <w:bottom w:val="single" w:sz="4" w:space="0" w:color="auto"/>
              <w:right w:val="single" w:sz="4" w:space="0" w:color="auto"/>
            </w:tcBorders>
          </w:tcPr>
          <w:p w14:paraId="0E5BB3F2" w14:textId="7A19B8D1" w:rsidR="00702FFE" w:rsidRPr="00713FC0" w:rsidRDefault="008C7930" w:rsidP="00713FC0">
            <w:pPr>
              <w:tabs>
                <w:tab w:val="left" w:pos="0"/>
              </w:tabs>
              <w:overflowPunct w:val="0"/>
              <w:autoSpaceDE w:val="0"/>
              <w:autoSpaceDN w:val="0"/>
              <w:adjustRightInd w:val="0"/>
              <w:jc w:val="center"/>
            </w:pPr>
            <w:r w:rsidRPr="008C7930">
              <w:t xml:space="preserve">Amendment 2 Slides, PDF Page 10  </w:t>
            </w:r>
          </w:p>
        </w:tc>
        <w:tc>
          <w:tcPr>
            <w:tcW w:w="7200" w:type="dxa"/>
            <w:tcBorders>
              <w:top w:val="single" w:sz="4" w:space="0" w:color="auto"/>
              <w:left w:val="single" w:sz="4" w:space="0" w:color="auto"/>
              <w:bottom w:val="single" w:sz="4" w:space="0" w:color="auto"/>
              <w:right w:val="single" w:sz="4" w:space="0" w:color="auto"/>
            </w:tcBorders>
          </w:tcPr>
          <w:p w14:paraId="617A27B6" w14:textId="77777777" w:rsidR="00702FFE" w:rsidRDefault="008C7930" w:rsidP="003B1E81">
            <w:pPr>
              <w:tabs>
                <w:tab w:val="left" w:pos="0"/>
              </w:tabs>
              <w:overflowPunct w:val="0"/>
              <w:autoSpaceDE w:val="0"/>
              <w:autoSpaceDN w:val="0"/>
              <w:adjustRightInd w:val="0"/>
              <w:jc w:val="both"/>
              <w:rPr>
                <w:b/>
              </w:rPr>
            </w:pPr>
            <w:r w:rsidRPr="008C7930">
              <w:rPr>
                <w:b/>
              </w:rPr>
              <w:t xml:space="preserve">We understand that </w:t>
            </w:r>
            <w:r w:rsidR="003B1E81">
              <w:rPr>
                <w:b/>
              </w:rPr>
              <w:t>New Jersey currently acts as a “</w:t>
            </w:r>
            <w:r w:rsidRPr="008C7930">
              <w:rPr>
                <w:b/>
              </w:rPr>
              <w:t>Determination</w:t>
            </w:r>
            <w:r w:rsidR="003B1E81">
              <w:rPr>
                <w:b/>
              </w:rPr>
              <w:t>”</w:t>
            </w:r>
            <w:r w:rsidRPr="008C7930">
              <w:rPr>
                <w:b/>
              </w:rPr>
              <w:t xml:space="preserve"> state for applications submitted to the FFM where the applicant is Medicaid eligible. If the State will transition to an </w:t>
            </w:r>
            <w:r w:rsidR="003B1E81">
              <w:rPr>
                <w:b/>
              </w:rPr>
              <w:t>“</w:t>
            </w:r>
            <w:r w:rsidRPr="008C7930">
              <w:rPr>
                <w:b/>
              </w:rPr>
              <w:t>Assessment</w:t>
            </w:r>
            <w:r w:rsidR="003B1E81">
              <w:rPr>
                <w:b/>
              </w:rPr>
              <w:t>”</w:t>
            </w:r>
            <w:r w:rsidRPr="008C7930">
              <w:rPr>
                <w:b/>
              </w:rPr>
              <w:t xml:space="preserve"> state once the migration to a state-based marketplace is complete, will the HBC system or the IES system be the destination for the Account Transfer Object?</w:t>
            </w:r>
          </w:p>
          <w:p w14:paraId="07488DA4" w14:textId="77777777" w:rsidR="00F61E57" w:rsidRDefault="00F61E57" w:rsidP="003B1E81">
            <w:pPr>
              <w:tabs>
                <w:tab w:val="left" w:pos="0"/>
              </w:tabs>
              <w:overflowPunct w:val="0"/>
              <w:autoSpaceDE w:val="0"/>
              <w:autoSpaceDN w:val="0"/>
              <w:adjustRightInd w:val="0"/>
              <w:jc w:val="both"/>
              <w:rPr>
                <w:b/>
              </w:rPr>
            </w:pPr>
          </w:p>
          <w:p w14:paraId="036F168B" w14:textId="2C9C9674" w:rsidR="00AD23D2" w:rsidRDefault="00AD23D2" w:rsidP="003B1E81">
            <w:pPr>
              <w:tabs>
                <w:tab w:val="left" w:pos="0"/>
              </w:tabs>
              <w:overflowPunct w:val="0"/>
              <w:autoSpaceDE w:val="0"/>
              <w:autoSpaceDN w:val="0"/>
              <w:adjustRightInd w:val="0"/>
              <w:jc w:val="both"/>
            </w:pPr>
            <w:r w:rsidRPr="009766A7">
              <w:lastRenderedPageBreak/>
              <w:t>NJ Medicaid is currently considered a “determination” state</w:t>
            </w:r>
            <w:r w:rsidR="00822E30" w:rsidRPr="009766A7">
              <w:t xml:space="preserve"> </w:t>
            </w:r>
            <w:r w:rsidRPr="009766A7">
              <w:t>in relation to Medicaid eligible applications in the FFM, mea</w:t>
            </w:r>
            <w:r w:rsidR="00F61E57" w:rsidRPr="009766A7">
              <w:t>n</w:t>
            </w:r>
            <w:r w:rsidRPr="009766A7">
              <w:t>in</w:t>
            </w:r>
            <w:r w:rsidR="00F61E57" w:rsidRPr="009766A7">
              <w:t>g</w:t>
            </w:r>
            <w:r w:rsidRPr="009766A7">
              <w:t xml:space="preserve"> all Medicaid eligible applications are deterred b</w:t>
            </w:r>
            <w:r w:rsidR="00F61E57" w:rsidRPr="009766A7">
              <w:t>y</w:t>
            </w:r>
            <w:r w:rsidRPr="009766A7">
              <w:t xml:space="preserve"> the FFM and the State uploads them with “no</w:t>
            </w:r>
            <w:r w:rsidR="00F61E57" w:rsidRPr="009766A7">
              <w:t xml:space="preserve"> </w:t>
            </w:r>
            <w:r w:rsidRPr="009766A7">
              <w:t>touch” to the MES.  When NJ transitions to a State-Based Exchange, the State plan</w:t>
            </w:r>
            <w:r w:rsidR="00F61E57" w:rsidRPr="009766A7">
              <w:t>s</w:t>
            </w:r>
            <w:r w:rsidRPr="009766A7">
              <w:t xml:space="preserve"> to also tra</w:t>
            </w:r>
            <w:r w:rsidR="00F61E57" w:rsidRPr="009766A7">
              <w:t>n</w:t>
            </w:r>
            <w:r w:rsidRPr="009766A7">
              <w:t>sition Medicaid in to an “Assessment” state, meaning that the SBE will assess all Medica</w:t>
            </w:r>
            <w:r w:rsidR="00F61E57" w:rsidRPr="009766A7">
              <w:t>i</w:t>
            </w:r>
            <w:r w:rsidRPr="009766A7">
              <w:t>d eligible applications and transmit them using Account Transfer, to the State Medicaid, who will make the final determination using the NJ Worker Portal.</w:t>
            </w:r>
          </w:p>
          <w:p w14:paraId="6F12FC4A" w14:textId="041DB9D7" w:rsidR="00E12BB9" w:rsidRPr="009766A7" w:rsidRDefault="00E12BB9" w:rsidP="003B1E81">
            <w:pPr>
              <w:tabs>
                <w:tab w:val="left" w:pos="0"/>
              </w:tabs>
              <w:overflowPunct w:val="0"/>
              <w:autoSpaceDE w:val="0"/>
              <w:autoSpaceDN w:val="0"/>
              <w:adjustRightInd w:val="0"/>
              <w:jc w:val="both"/>
            </w:pPr>
          </w:p>
        </w:tc>
      </w:tr>
      <w:tr w:rsidR="00702FFE" w14:paraId="78EDEFA2" w14:textId="77777777" w:rsidTr="19E0F00C">
        <w:tc>
          <w:tcPr>
            <w:tcW w:w="877" w:type="dxa"/>
            <w:tcBorders>
              <w:top w:val="single" w:sz="4" w:space="0" w:color="auto"/>
              <w:left w:val="single" w:sz="4" w:space="0" w:color="auto"/>
              <w:bottom w:val="single" w:sz="4" w:space="0" w:color="auto"/>
              <w:right w:val="single" w:sz="4" w:space="0" w:color="auto"/>
            </w:tcBorders>
          </w:tcPr>
          <w:p w14:paraId="2142B4D2" w14:textId="20D39CD4" w:rsidR="00702FFE" w:rsidRPr="00C40BDE" w:rsidRDefault="00DB2104" w:rsidP="005663AD">
            <w:pPr>
              <w:tabs>
                <w:tab w:val="left" w:pos="0"/>
              </w:tabs>
              <w:autoSpaceDN w:val="0"/>
              <w:jc w:val="center"/>
            </w:pPr>
            <w:r>
              <w:lastRenderedPageBreak/>
              <w:t>398</w:t>
            </w:r>
          </w:p>
        </w:tc>
        <w:tc>
          <w:tcPr>
            <w:tcW w:w="2160" w:type="dxa"/>
            <w:tcBorders>
              <w:top w:val="single" w:sz="4" w:space="0" w:color="auto"/>
              <w:left w:val="single" w:sz="4" w:space="0" w:color="auto"/>
              <w:bottom w:val="single" w:sz="4" w:space="0" w:color="auto"/>
              <w:right w:val="single" w:sz="4" w:space="0" w:color="auto"/>
            </w:tcBorders>
          </w:tcPr>
          <w:p w14:paraId="171FAB44" w14:textId="2DE298B3" w:rsidR="00702FFE" w:rsidRPr="00713FC0" w:rsidRDefault="00723806" w:rsidP="00713FC0">
            <w:pPr>
              <w:tabs>
                <w:tab w:val="left" w:pos="0"/>
              </w:tabs>
              <w:overflowPunct w:val="0"/>
              <w:autoSpaceDE w:val="0"/>
              <w:autoSpaceDN w:val="0"/>
              <w:adjustRightInd w:val="0"/>
              <w:jc w:val="center"/>
            </w:pPr>
            <w:r w:rsidRPr="00723806">
              <w:t xml:space="preserve">Amendment 2 Slides, PDF Page 11  </w:t>
            </w:r>
          </w:p>
        </w:tc>
        <w:tc>
          <w:tcPr>
            <w:tcW w:w="7200" w:type="dxa"/>
            <w:tcBorders>
              <w:top w:val="single" w:sz="4" w:space="0" w:color="auto"/>
              <w:left w:val="single" w:sz="4" w:space="0" w:color="auto"/>
              <w:bottom w:val="single" w:sz="4" w:space="0" w:color="auto"/>
              <w:right w:val="single" w:sz="4" w:space="0" w:color="auto"/>
            </w:tcBorders>
          </w:tcPr>
          <w:p w14:paraId="0CE01BDE" w14:textId="77777777" w:rsidR="00BF5649" w:rsidRDefault="00723806" w:rsidP="003B1E81">
            <w:pPr>
              <w:tabs>
                <w:tab w:val="left" w:pos="0"/>
              </w:tabs>
              <w:overflowPunct w:val="0"/>
              <w:autoSpaceDE w:val="0"/>
              <w:autoSpaceDN w:val="0"/>
              <w:adjustRightInd w:val="0"/>
              <w:jc w:val="both"/>
              <w:rPr>
                <w:b/>
              </w:rPr>
            </w:pPr>
            <w:r w:rsidRPr="003B1E81">
              <w:rPr>
                <w:b/>
              </w:rPr>
              <w:t>During the in-person site visit, the presenter(s) referenced an inbound XML data transfer into the worker portal instead of using the application data entry screens.</w:t>
            </w:r>
          </w:p>
          <w:p w14:paraId="4504B966" w14:textId="158E3DA8" w:rsidR="003B1E81" w:rsidRPr="003B1E81" w:rsidRDefault="00723806" w:rsidP="003B1E81">
            <w:pPr>
              <w:tabs>
                <w:tab w:val="left" w:pos="0"/>
              </w:tabs>
              <w:overflowPunct w:val="0"/>
              <w:autoSpaceDE w:val="0"/>
              <w:autoSpaceDN w:val="0"/>
              <w:adjustRightInd w:val="0"/>
              <w:jc w:val="both"/>
              <w:rPr>
                <w:b/>
              </w:rPr>
            </w:pPr>
            <w:r w:rsidRPr="003B1E81">
              <w:rPr>
                <w:b/>
              </w:rPr>
              <w:t xml:space="preserve"> </w:t>
            </w:r>
          </w:p>
          <w:p w14:paraId="3C2670EC" w14:textId="77777777" w:rsidR="00BF5649" w:rsidRDefault="00723806" w:rsidP="003B1E81">
            <w:pPr>
              <w:pStyle w:val="ListParagraph"/>
              <w:numPr>
                <w:ilvl w:val="0"/>
                <w:numId w:val="116"/>
              </w:numPr>
              <w:tabs>
                <w:tab w:val="left" w:pos="0"/>
              </w:tabs>
              <w:overflowPunct w:val="0"/>
              <w:autoSpaceDE w:val="0"/>
              <w:autoSpaceDN w:val="0"/>
              <w:adjustRightInd w:val="0"/>
              <w:jc w:val="both"/>
              <w:rPr>
                <w:b/>
              </w:rPr>
            </w:pPr>
            <w:r w:rsidRPr="003B1E81">
              <w:rPr>
                <w:b/>
              </w:rPr>
              <w:t>Does the State currently accept applications via XML from the HBC?</w:t>
            </w:r>
          </w:p>
          <w:p w14:paraId="558FBFEE" w14:textId="2936F374" w:rsidR="003B1E81" w:rsidRPr="009766A7" w:rsidRDefault="00723806" w:rsidP="009766A7">
            <w:pPr>
              <w:tabs>
                <w:tab w:val="left" w:pos="0"/>
              </w:tabs>
              <w:overflowPunct w:val="0"/>
              <w:autoSpaceDE w:val="0"/>
              <w:autoSpaceDN w:val="0"/>
              <w:adjustRightInd w:val="0"/>
              <w:jc w:val="both"/>
              <w:rPr>
                <w:b/>
              </w:rPr>
            </w:pPr>
            <w:r w:rsidRPr="009766A7">
              <w:rPr>
                <w:b/>
              </w:rPr>
              <w:t xml:space="preserve"> </w:t>
            </w:r>
          </w:p>
          <w:p w14:paraId="768CCCCE" w14:textId="0CF48728" w:rsidR="003C335A" w:rsidRPr="009766A7" w:rsidRDefault="003C335A" w:rsidP="009766A7">
            <w:pPr>
              <w:tabs>
                <w:tab w:val="left" w:pos="0"/>
              </w:tabs>
              <w:overflowPunct w:val="0"/>
              <w:autoSpaceDE w:val="0"/>
              <w:autoSpaceDN w:val="0"/>
              <w:adjustRightInd w:val="0"/>
              <w:ind w:left="360"/>
              <w:jc w:val="both"/>
            </w:pPr>
            <w:r w:rsidRPr="006F38DF">
              <w:t>The NJ Worker Portal currently does not support XML application transfer from the HBC.</w:t>
            </w:r>
          </w:p>
          <w:p w14:paraId="49F03D56" w14:textId="77777777" w:rsidR="006B0124" w:rsidRPr="009766A7" w:rsidRDefault="006B0124" w:rsidP="009766A7">
            <w:pPr>
              <w:tabs>
                <w:tab w:val="left" w:pos="0"/>
              </w:tabs>
              <w:overflowPunct w:val="0"/>
              <w:autoSpaceDE w:val="0"/>
              <w:autoSpaceDN w:val="0"/>
              <w:adjustRightInd w:val="0"/>
              <w:jc w:val="both"/>
              <w:rPr>
                <w:b/>
              </w:rPr>
            </w:pPr>
          </w:p>
          <w:p w14:paraId="351BA498" w14:textId="3C7E5935" w:rsidR="00702FFE" w:rsidRDefault="00723806" w:rsidP="003B1E81">
            <w:pPr>
              <w:pStyle w:val="ListParagraph"/>
              <w:numPr>
                <w:ilvl w:val="0"/>
                <w:numId w:val="116"/>
              </w:numPr>
              <w:tabs>
                <w:tab w:val="left" w:pos="0"/>
              </w:tabs>
              <w:overflowPunct w:val="0"/>
              <w:autoSpaceDE w:val="0"/>
              <w:autoSpaceDN w:val="0"/>
              <w:adjustRightInd w:val="0"/>
              <w:jc w:val="both"/>
              <w:rPr>
                <w:b/>
              </w:rPr>
            </w:pPr>
            <w:r w:rsidRPr="003B1E81">
              <w:rPr>
                <w:b/>
              </w:rPr>
              <w:t xml:space="preserve">Does the State expect the HBC to send application data via XML from its system at any point in the future?  </w:t>
            </w:r>
          </w:p>
          <w:p w14:paraId="56310C16" w14:textId="77777777" w:rsidR="00BF5649" w:rsidRPr="009766A7" w:rsidRDefault="00BF5649" w:rsidP="009766A7">
            <w:pPr>
              <w:tabs>
                <w:tab w:val="left" w:pos="0"/>
              </w:tabs>
              <w:overflowPunct w:val="0"/>
              <w:autoSpaceDE w:val="0"/>
              <w:autoSpaceDN w:val="0"/>
              <w:adjustRightInd w:val="0"/>
              <w:jc w:val="both"/>
              <w:rPr>
                <w:b/>
              </w:rPr>
            </w:pPr>
          </w:p>
          <w:p w14:paraId="62DAA144" w14:textId="4C7AD871" w:rsidR="00E12BB9" w:rsidRDefault="00C81524" w:rsidP="009766A7">
            <w:pPr>
              <w:tabs>
                <w:tab w:val="left" w:pos="0"/>
              </w:tabs>
              <w:overflowPunct w:val="0"/>
              <w:autoSpaceDE w:val="0"/>
              <w:autoSpaceDN w:val="0"/>
              <w:adjustRightInd w:val="0"/>
              <w:ind w:left="360"/>
              <w:jc w:val="both"/>
            </w:pPr>
            <w:r w:rsidRPr="00061219">
              <w:t>No</w:t>
            </w:r>
            <w:r w:rsidR="00050578">
              <w:t>.</w:t>
            </w:r>
            <w:r w:rsidRPr="00061219">
              <w:t xml:space="preserve"> </w:t>
            </w:r>
          </w:p>
          <w:p w14:paraId="34FA146A" w14:textId="51AC8798" w:rsidR="006B0124" w:rsidRPr="005B7287" w:rsidRDefault="00C81524" w:rsidP="009766A7">
            <w:pPr>
              <w:tabs>
                <w:tab w:val="left" w:pos="0"/>
              </w:tabs>
              <w:overflowPunct w:val="0"/>
              <w:autoSpaceDE w:val="0"/>
              <w:autoSpaceDN w:val="0"/>
              <w:adjustRightInd w:val="0"/>
              <w:ind w:left="360"/>
              <w:jc w:val="both"/>
            </w:pPr>
            <w:r w:rsidRPr="00061219">
              <w:t xml:space="preserve"> </w:t>
            </w:r>
          </w:p>
        </w:tc>
      </w:tr>
      <w:tr w:rsidR="00702FFE" w14:paraId="1168ED2B" w14:textId="77777777" w:rsidTr="19E0F00C">
        <w:tc>
          <w:tcPr>
            <w:tcW w:w="877" w:type="dxa"/>
            <w:tcBorders>
              <w:top w:val="single" w:sz="4" w:space="0" w:color="auto"/>
              <w:left w:val="single" w:sz="4" w:space="0" w:color="auto"/>
              <w:bottom w:val="single" w:sz="4" w:space="0" w:color="auto"/>
              <w:right w:val="single" w:sz="4" w:space="0" w:color="auto"/>
            </w:tcBorders>
          </w:tcPr>
          <w:p w14:paraId="5491351D" w14:textId="0E0E93C9" w:rsidR="00702FFE" w:rsidRPr="00C40BDE" w:rsidRDefault="00DB2104" w:rsidP="005663AD">
            <w:pPr>
              <w:tabs>
                <w:tab w:val="left" w:pos="0"/>
              </w:tabs>
              <w:autoSpaceDN w:val="0"/>
              <w:jc w:val="center"/>
            </w:pPr>
            <w:r>
              <w:t>399</w:t>
            </w:r>
          </w:p>
        </w:tc>
        <w:tc>
          <w:tcPr>
            <w:tcW w:w="2160" w:type="dxa"/>
            <w:tcBorders>
              <w:top w:val="single" w:sz="4" w:space="0" w:color="auto"/>
              <w:left w:val="single" w:sz="4" w:space="0" w:color="auto"/>
              <w:bottom w:val="single" w:sz="4" w:space="0" w:color="auto"/>
              <w:right w:val="single" w:sz="4" w:space="0" w:color="auto"/>
            </w:tcBorders>
          </w:tcPr>
          <w:p w14:paraId="61AF6B35" w14:textId="7DBDB0AF" w:rsidR="00702FFE" w:rsidRPr="00713FC0" w:rsidRDefault="00723806" w:rsidP="00713FC0">
            <w:pPr>
              <w:tabs>
                <w:tab w:val="left" w:pos="0"/>
              </w:tabs>
              <w:overflowPunct w:val="0"/>
              <w:autoSpaceDE w:val="0"/>
              <w:autoSpaceDN w:val="0"/>
              <w:adjustRightInd w:val="0"/>
              <w:jc w:val="center"/>
            </w:pPr>
            <w:r w:rsidRPr="00723806">
              <w:t>Amendment 2 Slides, PDF Page 13</w:t>
            </w:r>
          </w:p>
        </w:tc>
        <w:tc>
          <w:tcPr>
            <w:tcW w:w="7200" w:type="dxa"/>
            <w:tcBorders>
              <w:top w:val="single" w:sz="4" w:space="0" w:color="auto"/>
              <w:left w:val="single" w:sz="4" w:space="0" w:color="auto"/>
              <w:bottom w:val="single" w:sz="4" w:space="0" w:color="auto"/>
              <w:right w:val="single" w:sz="4" w:space="0" w:color="auto"/>
            </w:tcBorders>
          </w:tcPr>
          <w:p w14:paraId="335BA3EA" w14:textId="46345881" w:rsidR="00702FFE" w:rsidRDefault="00723806" w:rsidP="005663AD">
            <w:pPr>
              <w:tabs>
                <w:tab w:val="left" w:pos="0"/>
              </w:tabs>
              <w:overflowPunct w:val="0"/>
              <w:autoSpaceDE w:val="0"/>
              <w:autoSpaceDN w:val="0"/>
              <w:adjustRightInd w:val="0"/>
              <w:jc w:val="both"/>
              <w:rPr>
                <w:b/>
              </w:rPr>
            </w:pPr>
            <w:r w:rsidRPr="00723806">
              <w:rPr>
                <w:b/>
              </w:rPr>
              <w:t xml:space="preserve">Where appropriate and in compliance with HIPAA and MARS-E guidelines, is DMAHS comfortable with vendors providing tools to automate processes in the Worker Portal in place of a worker manually completing them?  </w:t>
            </w:r>
          </w:p>
          <w:p w14:paraId="613431CA" w14:textId="77777777" w:rsidR="006B0124" w:rsidRDefault="006B0124" w:rsidP="005663AD">
            <w:pPr>
              <w:tabs>
                <w:tab w:val="left" w:pos="0"/>
              </w:tabs>
              <w:overflowPunct w:val="0"/>
              <w:autoSpaceDE w:val="0"/>
              <w:autoSpaceDN w:val="0"/>
              <w:adjustRightInd w:val="0"/>
              <w:jc w:val="both"/>
              <w:rPr>
                <w:b/>
              </w:rPr>
            </w:pPr>
          </w:p>
          <w:p w14:paraId="652EDC4C" w14:textId="77777777" w:rsidR="003C335A" w:rsidRDefault="00C81524">
            <w:pPr>
              <w:tabs>
                <w:tab w:val="left" w:pos="0"/>
              </w:tabs>
              <w:overflowPunct w:val="0"/>
              <w:autoSpaceDE w:val="0"/>
              <w:autoSpaceDN w:val="0"/>
              <w:adjustRightInd w:val="0"/>
              <w:jc w:val="both"/>
            </w:pPr>
            <w:r w:rsidRPr="00061219">
              <w:t>Y</w:t>
            </w:r>
            <w:r w:rsidR="00061219" w:rsidRPr="009766A7">
              <w:t>es,</w:t>
            </w:r>
            <w:r w:rsidRPr="00061219">
              <w:t xml:space="preserve"> upon State approval</w:t>
            </w:r>
            <w:r>
              <w:t xml:space="preserve">.  </w:t>
            </w:r>
            <w:r w:rsidR="003C335A" w:rsidRPr="009766A7">
              <w:t xml:space="preserve">  </w:t>
            </w:r>
          </w:p>
          <w:p w14:paraId="21B0A9A5" w14:textId="7B4A1C5B" w:rsidR="00E12BB9" w:rsidRPr="009766A7" w:rsidRDefault="00E12BB9">
            <w:pPr>
              <w:tabs>
                <w:tab w:val="left" w:pos="0"/>
              </w:tabs>
              <w:overflowPunct w:val="0"/>
              <w:autoSpaceDE w:val="0"/>
              <w:autoSpaceDN w:val="0"/>
              <w:adjustRightInd w:val="0"/>
              <w:jc w:val="both"/>
            </w:pPr>
          </w:p>
        </w:tc>
      </w:tr>
      <w:tr w:rsidR="00702FFE" w14:paraId="4CBD8740" w14:textId="77777777" w:rsidTr="19E0F00C">
        <w:tc>
          <w:tcPr>
            <w:tcW w:w="877" w:type="dxa"/>
            <w:tcBorders>
              <w:top w:val="single" w:sz="4" w:space="0" w:color="auto"/>
              <w:left w:val="single" w:sz="4" w:space="0" w:color="auto"/>
              <w:bottom w:val="single" w:sz="4" w:space="0" w:color="auto"/>
              <w:right w:val="single" w:sz="4" w:space="0" w:color="auto"/>
            </w:tcBorders>
          </w:tcPr>
          <w:p w14:paraId="015F5661" w14:textId="22F632B6" w:rsidR="00702FFE" w:rsidRPr="00C40BDE" w:rsidRDefault="00DB2104" w:rsidP="005663AD">
            <w:pPr>
              <w:tabs>
                <w:tab w:val="left" w:pos="0"/>
              </w:tabs>
              <w:autoSpaceDN w:val="0"/>
              <w:jc w:val="center"/>
            </w:pPr>
            <w:r>
              <w:t>400</w:t>
            </w:r>
          </w:p>
        </w:tc>
        <w:tc>
          <w:tcPr>
            <w:tcW w:w="2160" w:type="dxa"/>
            <w:tcBorders>
              <w:top w:val="single" w:sz="4" w:space="0" w:color="auto"/>
              <w:left w:val="single" w:sz="4" w:space="0" w:color="auto"/>
              <w:bottom w:val="single" w:sz="4" w:space="0" w:color="auto"/>
              <w:right w:val="single" w:sz="4" w:space="0" w:color="auto"/>
            </w:tcBorders>
          </w:tcPr>
          <w:p w14:paraId="41816CDA" w14:textId="579DB333" w:rsidR="00702FFE" w:rsidRPr="00713FC0" w:rsidRDefault="00723806" w:rsidP="00723806">
            <w:pPr>
              <w:tabs>
                <w:tab w:val="left" w:pos="0"/>
                <w:tab w:val="left" w:pos="279"/>
              </w:tabs>
              <w:overflowPunct w:val="0"/>
              <w:autoSpaceDE w:val="0"/>
              <w:autoSpaceDN w:val="0"/>
              <w:adjustRightInd w:val="0"/>
            </w:pPr>
            <w:r>
              <w:tab/>
            </w:r>
            <w:r w:rsidRPr="00723806">
              <w:t xml:space="preserve">Amendment 2 Slides, PDF Page 13  </w:t>
            </w:r>
          </w:p>
        </w:tc>
        <w:tc>
          <w:tcPr>
            <w:tcW w:w="7200" w:type="dxa"/>
            <w:tcBorders>
              <w:top w:val="single" w:sz="4" w:space="0" w:color="auto"/>
              <w:left w:val="single" w:sz="4" w:space="0" w:color="auto"/>
              <w:bottom w:val="single" w:sz="4" w:space="0" w:color="auto"/>
              <w:right w:val="single" w:sz="4" w:space="0" w:color="auto"/>
            </w:tcBorders>
          </w:tcPr>
          <w:p w14:paraId="0461FFB6" w14:textId="77777777" w:rsidR="00BF5649" w:rsidRDefault="00723806" w:rsidP="002E3E38">
            <w:pPr>
              <w:tabs>
                <w:tab w:val="left" w:pos="0"/>
              </w:tabs>
              <w:overflowPunct w:val="0"/>
              <w:autoSpaceDE w:val="0"/>
              <w:autoSpaceDN w:val="0"/>
              <w:adjustRightInd w:val="0"/>
              <w:jc w:val="both"/>
              <w:rPr>
                <w:b/>
              </w:rPr>
            </w:pPr>
            <w:r w:rsidRPr="00723806">
              <w:rPr>
                <w:b/>
              </w:rPr>
              <w:t>The slides indicate that there are specific fields that are required for each member on an application in order for the application to be entered in t</w:t>
            </w:r>
            <w:r w:rsidR="002E3E38">
              <w:rPr>
                <w:b/>
              </w:rPr>
              <w:t xml:space="preserve">he NJ Worker Portal. </w:t>
            </w:r>
            <w:r w:rsidR="001502CD">
              <w:rPr>
                <w:b/>
              </w:rPr>
              <w:t xml:space="preserve"> </w:t>
            </w:r>
            <w:r w:rsidR="002E3E38">
              <w:rPr>
                <w:b/>
              </w:rPr>
              <w:t xml:space="preserve">These are: </w:t>
            </w:r>
            <w:r w:rsidRPr="00723806">
              <w:rPr>
                <w:b/>
              </w:rPr>
              <w:t xml:space="preserve">Confirmation </w:t>
            </w:r>
            <w:r w:rsidR="002E3E38">
              <w:rPr>
                <w:b/>
              </w:rPr>
              <w:t>that the application was signed; Name;</w:t>
            </w:r>
            <w:r w:rsidRPr="00723806">
              <w:rPr>
                <w:b/>
              </w:rPr>
              <w:t xml:space="preserve"> Date of Birth (DOB)</w:t>
            </w:r>
            <w:r w:rsidR="002E3E38">
              <w:rPr>
                <w:b/>
              </w:rPr>
              <w:t xml:space="preserve">; </w:t>
            </w:r>
            <w:r w:rsidRPr="00723806">
              <w:rPr>
                <w:b/>
              </w:rPr>
              <w:t>Address</w:t>
            </w:r>
            <w:r w:rsidR="002E3E38">
              <w:rPr>
                <w:b/>
              </w:rPr>
              <w:t>;</w:t>
            </w:r>
            <w:r w:rsidRPr="00723806">
              <w:rPr>
                <w:b/>
              </w:rPr>
              <w:t xml:space="preserve"> A Head of Household is Chosen</w:t>
            </w:r>
            <w:r w:rsidR="002E3E38">
              <w:rPr>
                <w:b/>
              </w:rPr>
              <w:t xml:space="preserve">; </w:t>
            </w:r>
            <w:r w:rsidRPr="00723806">
              <w:rPr>
                <w:b/>
              </w:rPr>
              <w:t xml:space="preserve">At least one member on the application saying </w:t>
            </w:r>
            <w:r w:rsidR="002E3E38">
              <w:rPr>
                <w:b/>
              </w:rPr>
              <w:t>“Yes”</w:t>
            </w:r>
            <w:r w:rsidRPr="00723806">
              <w:rPr>
                <w:b/>
              </w:rPr>
              <w:t xml:space="preserve"> that they want NJFC</w:t>
            </w:r>
            <w:r w:rsidR="002E3E38">
              <w:rPr>
                <w:b/>
              </w:rPr>
              <w:t xml:space="preserve">.  </w:t>
            </w:r>
            <w:r w:rsidRPr="002E3E38">
              <w:rPr>
                <w:b/>
              </w:rPr>
              <w:t xml:space="preserve">Please clarify the following: </w:t>
            </w:r>
          </w:p>
          <w:p w14:paraId="44D215F5" w14:textId="06D0693D" w:rsidR="002E3E38" w:rsidRDefault="00723806" w:rsidP="002E3E38">
            <w:pPr>
              <w:tabs>
                <w:tab w:val="left" w:pos="0"/>
              </w:tabs>
              <w:overflowPunct w:val="0"/>
              <w:autoSpaceDE w:val="0"/>
              <w:autoSpaceDN w:val="0"/>
              <w:adjustRightInd w:val="0"/>
              <w:jc w:val="both"/>
              <w:rPr>
                <w:b/>
              </w:rPr>
            </w:pPr>
            <w:r w:rsidRPr="002E3E38">
              <w:rPr>
                <w:b/>
              </w:rPr>
              <w:t xml:space="preserve"> </w:t>
            </w:r>
          </w:p>
          <w:p w14:paraId="1C8797BB" w14:textId="5CA88A98" w:rsidR="002E3E38" w:rsidRDefault="00723806" w:rsidP="009D1818">
            <w:pPr>
              <w:pStyle w:val="ListParagraph"/>
              <w:numPr>
                <w:ilvl w:val="0"/>
                <w:numId w:val="117"/>
              </w:numPr>
              <w:tabs>
                <w:tab w:val="left" w:pos="0"/>
              </w:tabs>
              <w:overflowPunct w:val="0"/>
              <w:autoSpaceDE w:val="0"/>
              <w:autoSpaceDN w:val="0"/>
              <w:adjustRightInd w:val="0"/>
              <w:jc w:val="both"/>
              <w:rPr>
                <w:b/>
              </w:rPr>
            </w:pPr>
            <w:r w:rsidRPr="002E3E38">
              <w:rPr>
                <w:b/>
              </w:rPr>
              <w:t xml:space="preserve">Is First and Last Name required for each member on the application in order for the application to be entered in the NJ Worker Portal? </w:t>
            </w:r>
          </w:p>
          <w:p w14:paraId="48D9CF59" w14:textId="77777777" w:rsidR="00BF5649" w:rsidRPr="009766A7" w:rsidRDefault="00BF5649" w:rsidP="009766A7">
            <w:pPr>
              <w:tabs>
                <w:tab w:val="left" w:pos="0"/>
              </w:tabs>
              <w:overflowPunct w:val="0"/>
              <w:autoSpaceDE w:val="0"/>
              <w:autoSpaceDN w:val="0"/>
              <w:adjustRightInd w:val="0"/>
              <w:jc w:val="both"/>
              <w:rPr>
                <w:b/>
              </w:rPr>
            </w:pPr>
          </w:p>
          <w:p w14:paraId="31B240FA" w14:textId="77777777" w:rsidR="003C335A" w:rsidRPr="00077DB6" w:rsidRDefault="003C335A" w:rsidP="009766A7">
            <w:pPr>
              <w:tabs>
                <w:tab w:val="left" w:pos="0"/>
              </w:tabs>
              <w:overflowPunct w:val="0"/>
              <w:autoSpaceDE w:val="0"/>
              <w:autoSpaceDN w:val="0"/>
              <w:adjustRightInd w:val="0"/>
              <w:ind w:left="360"/>
              <w:jc w:val="both"/>
            </w:pPr>
            <w:r w:rsidRPr="00077DB6">
              <w:t>Yes, these are required fields.</w:t>
            </w:r>
          </w:p>
          <w:p w14:paraId="1E738F76" w14:textId="77777777" w:rsidR="003C335A" w:rsidRPr="009766A7" w:rsidRDefault="003C335A" w:rsidP="009766A7">
            <w:pPr>
              <w:tabs>
                <w:tab w:val="left" w:pos="0"/>
              </w:tabs>
              <w:overflowPunct w:val="0"/>
              <w:autoSpaceDE w:val="0"/>
              <w:autoSpaceDN w:val="0"/>
              <w:adjustRightInd w:val="0"/>
              <w:jc w:val="both"/>
              <w:rPr>
                <w:b/>
              </w:rPr>
            </w:pPr>
          </w:p>
          <w:p w14:paraId="305F3A06" w14:textId="360280A5" w:rsidR="002E3E38" w:rsidRDefault="00723806" w:rsidP="009D1818">
            <w:pPr>
              <w:pStyle w:val="ListParagraph"/>
              <w:numPr>
                <w:ilvl w:val="0"/>
                <w:numId w:val="117"/>
              </w:numPr>
              <w:tabs>
                <w:tab w:val="left" w:pos="0"/>
              </w:tabs>
              <w:overflowPunct w:val="0"/>
              <w:autoSpaceDE w:val="0"/>
              <w:autoSpaceDN w:val="0"/>
              <w:adjustRightInd w:val="0"/>
              <w:jc w:val="both"/>
              <w:rPr>
                <w:b/>
              </w:rPr>
            </w:pPr>
            <w:r w:rsidRPr="002E3E38">
              <w:rPr>
                <w:b/>
              </w:rPr>
              <w:t xml:space="preserve">Given that the NJ Worker Portal is the sole source of Vendor {Contractor} data entry of all NJ </w:t>
            </w:r>
            <w:proofErr w:type="spellStart"/>
            <w:r w:rsidRPr="002E3E38">
              <w:rPr>
                <w:b/>
              </w:rPr>
              <w:t>FamilyCare</w:t>
            </w:r>
            <w:proofErr w:type="spellEnd"/>
            <w:r w:rsidRPr="002E3E38">
              <w:rPr>
                <w:b/>
              </w:rPr>
              <w:t xml:space="preserve"> applications received by mail, phone, or fax- Please clarify what process a Vendor {Contractor} is required to follow for applications received that do not have the information required to enable entry in the NJ Worker Portal? </w:t>
            </w:r>
          </w:p>
          <w:p w14:paraId="190DFF8D" w14:textId="77777777" w:rsidR="00BF5649" w:rsidRPr="009766A7" w:rsidRDefault="00BF5649" w:rsidP="009766A7">
            <w:pPr>
              <w:tabs>
                <w:tab w:val="left" w:pos="0"/>
              </w:tabs>
              <w:overflowPunct w:val="0"/>
              <w:autoSpaceDE w:val="0"/>
              <w:autoSpaceDN w:val="0"/>
              <w:adjustRightInd w:val="0"/>
              <w:jc w:val="both"/>
              <w:rPr>
                <w:b/>
              </w:rPr>
            </w:pPr>
          </w:p>
          <w:p w14:paraId="670E4850" w14:textId="621B9EC3" w:rsidR="003C335A" w:rsidRPr="009766A7" w:rsidRDefault="003C335A" w:rsidP="009766A7">
            <w:pPr>
              <w:tabs>
                <w:tab w:val="left" w:pos="0"/>
              </w:tabs>
              <w:overflowPunct w:val="0"/>
              <w:autoSpaceDE w:val="0"/>
              <w:autoSpaceDN w:val="0"/>
              <w:adjustRightInd w:val="0"/>
              <w:ind w:left="360"/>
              <w:jc w:val="both"/>
            </w:pPr>
            <w:r w:rsidRPr="00077DB6">
              <w:t>The NJ Worker Portal has functionality to enter an “incomplete” application that could be received on paper.  The system will then ge</w:t>
            </w:r>
            <w:r w:rsidR="00BF5649" w:rsidRPr="009766A7">
              <w:t>ne</w:t>
            </w:r>
            <w:r w:rsidRPr="00077DB6">
              <w:t>rate the required MI letter.</w:t>
            </w:r>
          </w:p>
          <w:p w14:paraId="0EAC70B9" w14:textId="77777777" w:rsidR="006B0124" w:rsidRPr="009766A7" w:rsidRDefault="006B0124" w:rsidP="009766A7">
            <w:pPr>
              <w:tabs>
                <w:tab w:val="left" w:pos="0"/>
              </w:tabs>
              <w:overflowPunct w:val="0"/>
              <w:autoSpaceDE w:val="0"/>
              <w:autoSpaceDN w:val="0"/>
              <w:adjustRightInd w:val="0"/>
              <w:jc w:val="both"/>
              <w:rPr>
                <w:b/>
              </w:rPr>
            </w:pPr>
          </w:p>
          <w:p w14:paraId="610D3328" w14:textId="6F4BBB74" w:rsidR="00702FFE" w:rsidRDefault="00723806" w:rsidP="009D1818">
            <w:pPr>
              <w:pStyle w:val="ListParagraph"/>
              <w:numPr>
                <w:ilvl w:val="0"/>
                <w:numId w:val="117"/>
              </w:numPr>
              <w:tabs>
                <w:tab w:val="left" w:pos="0"/>
              </w:tabs>
              <w:overflowPunct w:val="0"/>
              <w:autoSpaceDE w:val="0"/>
              <w:autoSpaceDN w:val="0"/>
              <w:adjustRightInd w:val="0"/>
              <w:jc w:val="both"/>
              <w:rPr>
                <w:b/>
              </w:rPr>
            </w:pPr>
            <w:r w:rsidRPr="002E3E38">
              <w:rPr>
                <w:b/>
              </w:rPr>
              <w:t>Is the Vendor {Contractor} responsible for tracking receipt and disposition of these incomplete applications in the E/EPMS since they cannot be entered in the NJ Worker Portal until they contain all required information?</w:t>
            </w:r>
          </w:p>
          <w:p w14:paraId="47635191" w14:textId="77777777" w:rsidR="00BF5649" w:rsidRPr="009766A7" w:rsidRDefault="00BF5649" w:rsidP="009766A7">
            <w:pPr>
              <w:tabs>
                <w:tab w:val="left" w:pos="0"/>
              </w:tabs>
              <w:overflowPunct w:val="0"/>
              <w:autoSpaceDE w:val="0"/>
              <w:autoSpaceDN w:val="0"/>
              <w:adjustRightInd w:val="0"/>
              <w:jc w:val="both"/>
              <w:rPr>
                <w:b/>
              </w:rPr>
            </w:pPr>
          </w:p>
          <w:p w14:paraId="65AB5E00" w14:textId="77777777" w:rsidR="003C335A" w:rsidRDefault="003C335A" w:rsidP="009766A7">
            <w:pPr>
              <w:tabs>
                <w:tab w:val="left" w:pos="0"/>
              </w:tabs>
              <w:overflowPunct w:val="0"/>
              <w:autoSpaceDE w:val="0"/>
              <w:autoSpaceDN w:val="0"/>
              <w:adjustRightInd w:val="0"/>
              <w:ind w:left="360"/>
              <w:jc w:val="both"/>
            </w:pPr>
            <w:r w:rsidRPr="00077DB6">
              <w:t>Yes, the</w:t>
            </w:r>
            <w:r w:rsidR="000B28A4">
              <w:t xml:space="preserve"> Vendor </w:t>
            </w:r>
            <w:r w:rsidR="00A93B71">
              <w:t xml:space="preserve">{Contractor} </w:t>
            </w:r>
            <w:r w:rsidR="000B28A4">
              <w:t xml:space="preserve">shall </w:t>
            </w:r>
            <w:r w:rsidRPr="00077DB6">
              <w:t>enter</w:t>
            </w:r>
            <w:r w:rsidR="000B28A4">
              <w:t xml:space="preserve"> these </w:t>
            </w:r>
            <w:r w:rsidRPr="00077DB6">
              <w:t>as “incomplete” paper applications.</w:t>
            </w:r>
          </w:p>
          <w:p w14:paraId="1D39C815" w14:textId="18433740" w:rsidR="00E12BB9" w:rsidRPr="005B7287" w:rsidRDefault="00E12BB9" w:rsidP="009766A7">
            <w:pPr>
              <w:tabs>
                <w:tab w:val="left" w:pos="0"/>
              </w:tabs>
              <w:overflowPunct w:val="0"/>
              <w:autoSpaceDE w:val="0"/>
              <w:autoSpaceDN w:val="0"/>
              <w:adjustRightInd w:val="0"/>
              <w:ind w:left="360"/>
              <w:jc w:val="both"/>
            </w:pPr>
          </w:p>
        </w:tc>
      </w:tr>
      <w:tr w:rsidR="00702FFE" w14:paraId="5E618EFF" w14:textId="77777777" w:rsidTr="19E0F00C">
        <w:tc>
          <w:tcPr>
            <w:tcW w:w="877" w:type="dxa"/>
            <w:tcBorders>
              <w:top w:val="single" w:sz="4" w:space="0" w:color="auto"/>
              <w:left w:val="single" w:sz="4" w:space="0" w:color="auto"/>
              <w:bottom w:val="single" w:sz="4" w:space="0" w:color="auto"/>
              <w:right w:val="single" w:sz="4" w:space="0" w:color="auto"/>
            </w:tcBorders>
          </w:tcPr>
          <w:p w14:paraId="1DFA6FE1" w14:textId="733998A9" w:rsidR="00702FFE" w:rsidRPr="00C40BDE" w:rsidRDefault="00DB2104" w:rsidP="005663AD">
            <w:pPr>
              <w:tabs>
                <w:tab w:val="left" w:pos="0"/>
              </w:tabs>
              <w:autoSpaceDN w:val="0"/>
              <w:jc w:val="center"/>
            </w:pPr>
            <w:r>
              <w:lastRenderedPageBreak/>
              <w:t>401</w:t>
            </w:r>
          </w:p>
        </w:tc>
        <w:tc>
          <w:tcPr>
            <w:tcW w:w="2160" w:type="dxa"/>
            <w:tcBorders>
              <w:top w:val="single" w:sz="4" w:space="0" w:color="auto"/>
              <w:left w:val="single" w:sz="4" w:space="0" w:color="auto"/>
              <w:bottom w:val="single" w:sz="4" w:space="0" w:color="auto"/>
              <w:right w:val="single" w:sz="4" w:space="0" w:color="auto"/>
            </w:tcBorders>
          </w:tcPr>
          <w:p w14:paraId="2BA2C51C" w14:textId="74B4E209" w:rsidR="00702FFE" w:rsidRPr="00713FC0" w:rsidRDefault="00186F3C" w:rsidP="00713FC0">
            <w:pPr>
              <w:tabs>
                <w:tab w:val="left" w:pos="0"/>
              </w:tabs>
              <w:overflowPunct w:val="0"/>
              <w:autoSpaceDE w:val="0"/>
              <w:autoSpaceDN w:val="0"/>
              <w:adjustRightInd w:val="0"/>
              <w:jc w:val="center"/>
            </w:pPr>
            <w:r w:rsidRPr="00186F3C">
              <w:t xml:space="preserve">Amendment 2 Slides, PDF Page 24  </w:t>
            </w:r>
          </w:p>
        </w:tc>
        <w:tc>
          <w:tcPr>
            <w:tcW w:w="7200" w:type="dxa"/>
            <w:tcBorders>
              <w:top w:val="single" w:sz="4" w:space="0" w:color="auto"/>
              <w:left w:val="single" w:sz="4" w:space="0" w:color="auto"/>
              <w:bottom w:val="single" w:sz="4" w:space="0" w:color="auto"/>
              <w:right w:val="single" w:sz="4" w:space="0" w:color="auto"/>
            </w:tcBorders>
          </w:tcPr>
          <w:p w14:paraId="17582B9F" w14:textId="77777777" w:rsidR="006B0124" w:rsidRDefault="00BC02D3" w:rsidP="005663AD">
            <w:pPr>
              <w:tabs>
                <w:tab w:val="left" w:pos="0"/>
              </w:tabs>
              <w:overflowPunct w:val="0"/>
              <w:autoSpaceDE w:val="0"/>
              <w:autoSpaceDN w:val="0"/>
              <w:adjustRightInd w:val="0"/>
              <w:jc w:val="both"/>
              <w:rPr>
                <w:b/>
              </w:rPr>
            </w:pPr>
            <w:r w:rsidRPr="00BC02D3">
              <w:rPr>
                <w:b/>
              </w:rPr>
              <w:t>The Worker Portal tracks MCO plan selection for individuals who select a plan. Will the Worker Portal generate the 834s showing plan selections to the MCOs or does the HBC create those 834s?</w:t>
            </w:r>
          </w:p>
          <w:p w14:paraId="1281FA88" w14:textId="3400A21E" w:rsidR="00702FFE" w:rsidRDefault="00BC02D3" w:rsidP="005663AD">
            <w:pPr>
              <w:tabs>
                <w:tab w:val="left" w:pos="0"/>
              </w:tabs>
              <w:overflowPunct w:val="0"/>
              <w:autoSpaceDE w:val="0"/>
              <w:autoSpaceDN w:val="0"/>
              <w:adjustRightInd w:val="0"/>
              <w:jc w:val="both"/>
              <w:rPr>
                <w:b/>
              </w:rPr>
            </w:pPr>
            <w:r w:rsidRPr="00BC02D3">
              <w:rPr>
                <w:b/>
              </w:rPr>
              <w:t xml:space="preserve">  </w:t>
            </w:r>
          </w:p>
          <w:p w14:paraId="488AB006" w14:textId="03FD55F2" w:rsidR="003C335A" w:rsidRPr="009766A7" w:rsidRDefault="001502CD">
            <w:pPr>
              <w:tabs>
                <w:tab w:val="left" w:pos="0"/>
              </w:tabs>
              <w:overflowPunct w:val="0"/>
              <w:autoSpaceDE w:val="0"/>
              <w:autoSpaceDN w:val="0"/>
              <w:adjustRightInd w:val="0"/>
              <w:jc w:val="both"/>
            </w:pPr>
            <w:r w:rsidRPr="009766A7">
              <w:t>T</w:t>
            </w:r>
            <w:r w:rsidR="003C335A" w:rsidRPr="009766A7">
              <w:t xml:space="preserve">he </w:t>
            </w:r>
            <w:r w:rsidR="000B28A4">
              <w:t>Vendor</w:t>
            </w:r>
            <w:r w:rsidR="003C335A" w:rsidRPr="009766A7">
              <w:t xml:space="preserve">’s </w:t>
            </w:r>
            <w:r w:rsidR="00A93B71">
              <w:t xml:space="preserve">{Contractor’s} </w:t>
            </w:r>
            <w:r w:rsidR="003C335A" w:rsidRPr="009766A7">
              <w:t xml:space="preserve">E/EPMS </w:t>
            </w:r>
            <w:r w:rsidR="000B28A4">
              <w:t>shall</w:t>
            </w:r>
            <w:r w:rsidR="003C335A" w:rsidRPr="009766A7">
              <w:t xml:space="preserve"> provide the abi</w:t>
            </w:r>
            <w:r w:rsidR="006B0124" w:rsidRPr="009766A7">
              <w:t>l</w:t>
            </w:r>
            <w:r w:rsidR="003C335A" w:rsidRPr="009766A7">
              <w:t>ity to process all Managed Care enrollment activities.</w:t>
            </w:r>
          </w:p>
          <w:p w14:paraId="1E7089C2" w14:textId="5741B3FE" w:rsidR="003C335A" w:rsidRPr="00C40BDE" w:rsidRDefault="003C335A" w:rsidP="005663AD">
            <w:pPr>
              <w:tabs>
                <w:tab w:val="left" w:pos="0"/>
              </w:tabs>
              <w:overflowPunct w:val="0"/>
              <w:autoSpaceDE w:val="0"/>
              <w:autoSpaceDN w:val="0"/>
              <w:adjustRightInd w:val="0"/>
              <w:jc w:val="both"/>
              <w:rPr>
                <w:b/>
              </w:rPr>
            </w:pPr>
          </w:p>
        </w:tc>
      </w:tr>
      <w:tr w:rsidR="00702FFE" w14:paraId="0B4C59D5" w14:textId="77777777" w:rsidTr="19E0F00C">
        <w:tc>
          <w:tcPr>
            <w:tcW w:w="877" w:type="dxa"/>
            <w:tcBorders>
              <w:top w:val="single" w:sz="4" w:space="0" w:color="auto"/>
              <w:left w:val="single" w:sz="4" w:space="0" w:color="auto"/>
              <w:bottom w:val="single" w:sz="4" w:space="0" w:color="auto"/>
              <w:right w:val="single" w:sz="4" w:space="0" w:color="auto"/>
            </w:tcBorders>
          </w:tcPr>
          <w:p w14:paraId="5FB7BD54" w14:textId="282AAB1A" w:rsidR="00702FFE" w:rsidRPr="00C40BDE" w:rsidRDefault="00DB2104" w:rsidP="005663AD">
            <w:pPr>
              <w:tabs>
                <w:tab w:val="left" w:pos="0"/>
              </w:tabs>
              <w:autoSpaceDN w:val="0"/>
              <w:jc w:val="center"/>
            </w:pPr>
            <w:r>
              <w:t>402</w:t>
            </w:r>
          </w:p>
        </w:tc>
        <w:tc>
          <w:tcPr>
            <w:tcW w:w="2160" w:type="dxa"/>
            <w:tcBorders>
              <w:top w:val="single" w:sz="4" w:space="0" w:color="auto"/>
              <w:left w:val="single" w:sz="4" w:space="0" w:color="auto"/>
              <w:bottom w:val="single" w:sz="4" w:space="0" w:color="auto"/>
              <w:right w:val="single" w:sz="4" w:space="0" w:color="auto"/>
            </w:tcBorders>
          </w:tcPr>
          <w:p w14:paraId="26E7208D" w14:textId="3707309C" w:rsidR="00702FFE" w:rsidRPr="00713FC0" w:rsidRDefault="00186F3C" w:rsidP="005E7BEC">
            <w:pPr>
              <w:tabs>
                <w:tab w:val="left" w:pos="0"/>
              </w:tabs>
              <w:overflowPunct w:val="0"/>
              <w:autoSpaceDE w:val="0"/>
              <w:autoSpaceDN w:val="0"/>
              <w:adjustRightInd w:val="0"/>
              <w:jc w:val="center"/>
            </w:pPr>
            <w:r w:rsidRPr="00186F3C">
              <w:t>Amendment 2 Slides, PDF Page 24</w:t>
            </w:r>
          </w:p>
        </w:tc>
        <w:tc>
          <w:tcPr>
            <w:tcW w:w="7200" w:type="dxa"/>
            <w:tcBorders>
              <w:top w:val="single" w:sz="4" w:space="0" w:color="auto"/>
              <w:left w:val="single" w:sz="4" w:space="0" w:color="auto"/>
              <w:bottom w:val="single" w:sz="4" w:space="0" w:color="auto"/>
              <w:right w:val="single" w:sz="4" w:space="0" w:color="auto"/>
            </w:tcBorders>
          </w:tcPr>
          <w:p w14:paraId="698D4040" w14:textId="3D7C7855" w:rsidR="00702FFE" w:rsidRDefault="00BC02D3" w:rsidP="00BC02D3">
            <w:pPr>
              <w:tabs>
                <w:tab w:val="left" w:pos="0"/>
              </w:tabs>
              <w:overflowPunct w:val="0"/>
              <w:autoSpaceDE w:val="0"/>
              <w:autoSpaceDN w:val="0"/>
              <w:adjustRightInd w:val="0"/>
              <w:jc w:val="both"/>
              <w:rPr>
                <w:b/>
              </w:rPr>
            </w:pPr>
            <w:r w:rsidRPr="00BC02D3">
              <w:rPr>
                <w:b/>
              </w:rPr>
              <w:t>The slide states that an MCO will be auto-assigned for applicants that do not make a selection on the application. Please confirm if the HBC vendor completes this auto-assignment process or if the Worker Portal does.</w:t>
            </w:r>
          </w:p>
          <w:p w14:paraId="6B21316A" w14:textId="77777777" w:rsidR="006B0124" w:rsidRDefault="006B0124" w:rsidP="00BC02D3">
            <w:pPr>
              <w:tabs>
                <w:tab w:val="left" w:pos="0"/>
              </w:tabs>
              <w:overflowPunct w:val="0"/>
              <w:autoSpaceDE w:val="0"/>
              <w:autoSpaceDN w:val="0"/>
              <w:adjustRightInd w:val="0"/>
              <w:jc w:val="both"/>
              <w:rPr>
                <w:b/>
              </w:rPr>
            </w:pPr>
          </w:p>
          <w:p w14:paraId="50BD2F56" w14:textId="77777777" w:rsidR="003C335A" w:rsidRDefault="003C335A" w:rsidP="00BC02D3">
            <w:pPr>
              <w:tabs>
                <w:tab w:val="left" w:pos="0"/>
              </w:tabs>
              <w:overflowPunct w:val="0"/>
              <w:autoSpaceDE w:val="0"/>
              <w:autoSpaceDN w:val="0"/>
              <w:adjustRightInd w:val="0"/>
              <w:jc w:val="both"/>
            </w:pPr>
            <w:r w:rsidRPr="009766A7">
              <w:t>The MCO auto-assignment is completed using the MES.</w:t>
            </w:r>
          </w:p>
          <w:p w14:paraId="0BD87D52" w14:textId="42F8756A" w:rsidR="00E12BB9" w:rsidRPr="009766A7" w:rsidRDefault="00E12BB9" w:rsidP="00BC02D3">
            <w:pPr>
              <w:tabs>
                <w:tab w:val="left" w:pos="0"/>
              </w:tabs>
              <w:overflowPunct w:val="0"/>
              <w:autoSpaceDE w:val="0"/>
              <w:autoSpaceDN w:val="0"/>
              <w:adjustRightInd w:val="0"/>
              <w:jc w:val="both"/>
            </w:pPr>
          </w:p>
        </w:tc>
      </w:tr>
      <w:tr w:rsidR="00702FFE" w14:paraId="150D80F7" w14:textId="77777777" w:rsidTr="19E0F00C">
        <w:tc>
          <w:tcPr>
            <w:tcW w:w="877" w:type="dxa"/>
            <w:tcBorders>
              <w:top w:val="single" w:sz="4" w:space="0" w:color="auto"/>
              <w:left w:val="single" w:sz="4" w:space="0" w:color="auto"/>
              <w:bottom w:val="single" w:sz="4" w:space="0" w:color="auto"/>
              <w:right w:val="single" w:sz="4" w:space="0" w:color="auto"/>
            </w:tcBorders>
          </w:tcPr>
          <w:p w14:paraId="0B1EE5D9" w14:textId="14C071CB" w:rsidR="00702FFE" w:rsidRPr="00C40BDE" w:rsidRDefault="00DB2104" w:rsidP="005663AD">
            <w:pPr>
              <w:tabs>
                <w:tab w:val="left" w:pos="0"/>
              </w:tabs>
              <w:autoSpaceDN w:val="0"/>
              <w:jc w:val="center"/>
            </w:pPr>
            <w:r>
              <w:t>403</w:t>
            </w:r>
          </w:p>
        </w:tc>
        <w:tc>
          <w:tcPr>
            <w:tcW w:w="2160" w:type="dxa"/>
            <w:tcBorders>
              <w:top w:val="single" w:sz="4" w:space="0" w:color="auto"/>
              <w:left w:val="single" w:sz="4" w:space="0" w:color="auto"/>
              <w:bottom w:val="single" w:sz="4" w:space="0" w:color="auto"/>
              <w:right w:val="single" w:sz="4" w:space="0" w:color="auto"/>
            </w:tcBorders>
          </w:tcPr>
          <w:p w14:paraId="3B64626A" w14:textId="28C9AE7B" w:rsidR="00702FFE" w:rsidRPr="00713FC0" w:rsidRDefault="00186F3C" w:rsidP="005E7BEC">
            <w:pPr>
              <w:tabs>
                <w:tab w:val="left" w:pos="0"/>
                <w:tab w:val="left" w:pos="451"/>
              </w:tabs>
              <w:overflowPunct w:val="0"/>
              <w:autoSpaceDE w:val="0"/>
              <w:autoSpaceDN w:val="0"/>
              <w:adjustRightInd w:val="0"/>
              <w:jc w:val="center"/>
            </w:pPr>
            <w:r w:rsidRPr="00186F3C">
              <w:t>Amendment 2 Slides, PDF Page 28</w:t>
            </w:r>
          </w:p>
        </w:tc>
        <w:tc>
          <w:tcPr>
            <w:tcW w:w="7200" w:type="dxa"/>
            <w:tcBorders>
              <w:top w:val="single" w:sz="4" w:space="0" w:color="auto"/>
              <w:left w:val="single" w:sz="4" w:space="0" w:color="auto"/>
              <w:bottom w:val="single" w:sz="4" w:space="0" w:color="auto"/>
              <w:right w:val="single" w:sz="4" w:space="0" w:color="auto"/>
            </w:tcBorders>
          </w:tcPr>
          <w:p w14:paraId="487A5DCB" w14:textId="1EB61E1E" w:rsidR="002E3E38" w:rsidRDefault="00BC02D3" w:rsidP="002E3E38">
            <w:pPr>
              <w:tabs>
                <w:tab w:val="left" w:pos="0"/>
              </w:tabs>
              <w:overflowPunct w:val="0"/>
              <w:autoSpaceDE w:val="0"/>
              <w:autoSpaceDN w:val="0"/>
              <w:adjustRightInd w:val="0"/>
              <w:jc w:val="both"/>
              <w:rPr>
                <w:b/>
              </w:rPr>
            </w:pPr>
            <w:r w:rsidRPr="00BC02D3">
              <w:rPr>
                <w:b/>
              </w:rPr>
              <w:t xml:space="preserve">The slides states that confirmation numbers beginning with 22 have been </w:t>
            </w:r>
            <w:r w:rsidR="002E3E38">
              <w:rPr>
                <w:b/>
              </w:rPr>
              <w:t>“</w:t>
            </w:r>
            <w:r w:rsidRPr="00BC02D3">
              <w:rPr>
                <w:b/>
              </w:rPr>
              <w:t>sent to the vendor.</w:t>
            </w:r>
            <w:r w:rsidR="002E3E38">
              <w:rPr>
                <w:b/>
              </w:rPr>
              <w:t>”</w:t>
            </w:r>
            <w:r w:rsidRPr="00BC02D3">
              <w:rPr>
                <w:b/>
              </w:rPr>
              <w:t xml:space="preserve"> </w:t>
            </w:r>
          </w:p>
          <w:p w14:paraId="4BAE281C" w14:textId="77777777" w:rsidR="001502CD" w:rsidRDefault="001502CD" w:rsidP="002E3E38">
            <w:pPr>
              <w:tabs>
                <w:tab w:val="left" w:pos="0"/>
              </w:tabs>
              <w:overflowPunct w:val="0"/>
              <w:autoSpaceDE w:val="0"/>
              <w:autoSpaceDN w:val="0"/>
              <w:adjustRightInd w:val="0"/>
              <w:jc w:val="both"/>
              <w:rPr>
                <w:b/>
              </w:rPr>
            </w:pPr>
          </w:p>
          <w:p w14:paraId="7DB1D2D0" w14:textId="644C9B5F" w:rsidR="002E3E38" w:rsidRDefault="00BC02D3" w:rsidP="009D1818">
            <w:pPr>
              <w:pStyle w:val="ListParagraph"/>
              <w:numPr>
                <w:ilvl w:val="0"/>
                <w:numId w:val="118"/>
              </w:numPr>
              <w:tabs>
                <w:tab w:val="left" w:pos="0"/>
              </w:tabs>
              <w:overflowPunct w:val="0"/>
              <w:autoSpaceDE w:val="0"/>
              <w:autoSpaceDN w:val="0"/>
              <w:adjustRightInd w:val="0"/>
              <w:jc w:val="both"/>
              <w:rPr>
                <w:b/>
              </w:rPr>
            </w:pPr>
            <w:r w:rsidRPr="002E3E38">
              <w:rPr>
                <w:b/>
              </w:rPr>
              <w:t xml:space="preserve">Is the vendor in this scenario the HBC? </w:t>
            </w:r>
          </w:p>
          <w:p w14:paraId="69F183C5" w14:textId="77777777" w:rsidR="001502CD" w:rsidRPr="009766A7" w:rsidRDefault="001502CD" w:rsidP="009766A7">
            <w:pPr>
              <w:tabs>
                <w:tab w:val="left" w:pos="0"/>
              </w:tabs>
              <w:overflowPunct w:val="0"/>
              <w:autoSpaceDE w:val="0"/>
              <w:autoSpaceDN w:val="0"/>
              <w:adjustRightInd w:val="0"/>
              <w:jc w:val="both"/>
              <w:rPr>
                <w:b/>
              </w:rPr>
            </w:pPr>
          </w:p>
          <w:p w14:paraId="77838CFE" w14:textId="00DA0A07" w:rsidR="003C335A" w:rsidRPr="00077DB6" w:rsidRDefault="003C335A" w:rsidP="009766A7">
            <w:pPr>
              <w:tabs>
                <w:tab w:val="left" w:pos="0"/>
              </w:tabs>
              <w:overflowPunct w:val="0"/>
              <w:autoSpaceDE w:val="0"/>
              <w:autoSpaceDN w:val="0"/>
              <w:adjustRightInd w:val="0"/>
              <w:ind w:left="360"/>
              <w:jc w:val="both"/>
            </w:pPr>
            <w:r w:rsidRPr="00077DB6">
              <w:t>Yes, this is the case number identifier for the HBC in the current methodology.</w:t>
            </w:r>
          </w:p>
          <w:p w14:paraId="07AC4D4E" w14:textId="77777777" w:rsidR="001502CD" w:rsidRPr="009766A7" w:rsidRDefault="001502CD" w:rsidP="009766A7">
            <w:pPr>
              <w:tabs>
                <w:tab w:val="left" w:pos="0"/>
              </w:tabs>
              <w:overflowPunct w:val="0"/>
              <w:autoSpaceDE w:val="0"/>
              <w:autoSpaceDN w:val="0"/>
              <w:adjustRightInd w:val="0"/>
              <w:jc w:val="both"/>
              <w:rPr>
                <w:b/>
              </w:rPr>
            </w:pPr>
          </w:p>
          <w:p w14:paraId="2297D5B9" w14:textId="77777777" w:rsidR="001502CD" w:rsidRDefault="00BC02D3" w:rsidP="009D1818">
            <w:pPr>
              <w:pStyle w:val="ListParagraph"/>
              <w:numPr>
                <w:ilvl w:val="0"/>
                <w:numId w:val="118"/>
              </w:numPr>
              <w:tabs>
                <w:tab w:val="left" w:pos="0"/>
              </w:tabs>
              <w:overflowPunct w:val="0"/>
              <w:autoSpaceDE w:val="0"/>
              <w:autoSpaceDN w:val="0"/>
              <w:adjustRightInd w:val="0"/>
              <w:jc w:val="both"/>
              <w:rPr>
                <w:b/>
              </w:rPr>
            </w:pPr>
            <w:r w:rsidRPr="002E3E38">
              <w:rPr>
                <w:b/>
              </w:rPr>
              <w:t>If so, please share how the information is sent to the HBC (via interface or some other mechanism)?</w:t>
            </w:r>
          </w:p>
          <w:p w14:paraId="7262EB82" w14:textId="44AC5724" w:rsidR="00702FFE" w:rsidRPr="009766A7" w:rsidRDefault="00BC02D3" w:rsidP="009766A7">
            <w:pPr>
              <w:tabs>
                <w:tab w:val="left" w:pos="0"/>
              </w:tabs>
              <w:overflowPunct w:val="0"/>
              <w:autoSpaceDE w:val="0"/>
              <w:autoSpaceDN w:val="0"/>
              <w:adjustRightInd w:val="0"/>
              <w:jc w:val="both"/>
              <w:rPr>
                <w:b/>
              </w:rPr>
            </w:pPr>
            <w:r w:rsidRPr="009766A7">
              <w:rPr>
                <w:b/>
              </w:rPr>
              <w:t xml:space="preserve">  </w:t>
            </w:r>
          </w:p>
          <w:p w14:paraId="15205946" w14:textId="6735FDDB" w:rsidR="006B0124" w:rsidRPr="009766A7" w:rsidRDefault="003C335A" w:rsidP="00DB2104">
            <w:pPr>
              <w:tabs>
                <w:tab w:val="left" w:pos="0"/>
              </w:tabs>
              <w:overflowPunct w:val="0"/>
              <w:autoSpaceDE w:val="0"/>
              <w:autoSpaceDN w:val="0"/>
              <w:adjustRightInd w:val="0"/>
              <w:ind w:left="360"/>
              <w:jc w:val="both"/>
              <w:rPr>
                <w:b/>
              </w:rPr>
            </w:pPr>
            <w:r w:rsidRPr="00077DB6">
              <w:t>These are sent using XML batch process.</w:t>
            </w:r>
          </w:p>
        </w:tc>
      </w:tr>
      <w:tr w:rsidR="00702FFE" w14:paraId="7CC772BF" w14:textId="77777777" w:rsidTr="19E0F00C">
        <w:tc>
          <w:tcPr>
            <w:tcW w:w="877" w:type="dxa"/>
            <w:tcBorders>
              <w:top w:val="single" w:sz="4" w:space="0" w:color="auto"/>
              <w:left w:val="single" w:sz="4" w:space="0" w:color="auto"/>
              <w:bottom w:val="single" w:sz="4" w:space="0" w:color="auto"/>
              <w:right w:val="single" w:sz="4" w:space="0" w:color="auto"/>
            </w:tcBorders>
          </w:tcPr>
          <w:p w14:paraId="42192F7D" w14:textId="514BFE7C" w:rsidR="00702FFE" w:rsidRPr="00C40BDE" w:rsidRDefault="00DB2104" w:rsidP="005663AD">
            <w:pPr>
              <w:tabs>
                <w:tab w:val="left" w:pos="0"/>
              </w:tabs>
              <w:autoSpaceDN w:val="0"/>
              <w:jc w:val="center"/>
            </w:pPr>
            <w:r>
              <w:t>404</w:t>
            </w:r>
          </w:p>
        </w:tc>
        <w:tc>
          <w:tcPr>
            <w:tcW w:w="2160" w:type="dxa"/>
            <w:tcBorders>
              <w:top w:val="single" w:sz="4" w:space="0" w:color="auto"/>
              <w:left w:val="single" w:sz="4" w:space="0" w:color="auto"/>
              <w:bottom w:val="single" w:sz="4" w:space="0" w:color="auto"/>
              <w:right w:val="single" w:sz="4" w:space="0" w:color="auto"/>
            </w:tcBorders>
          </w:tcPr>
          <w:p w14:paraId="5B3FAB3F" w14:textId="2CB4DB0E" w:rsidR="00702FFE" w:rsidRPr="00713FC0" w:rsidRDefault="00186F3C" w:rsidP="005E7BEC">
            <w:pPr>
              <w:tabs>
                <w:tab w:val="left" w:pos="0"/>
              </w:tabs>
              <w:overflowPunct w:val="0"/>
              <w:autoSpaceDE w:val="0"/>
              <w:autoSpaceDN w:val="0"/>
              <w:adjustRightInd w:val="0"/>
              <w:jc w:val="center"/>
            </w:pPr>
            <w:r w:rsidRPr="00186F3C">
              <w:t>Amendment 2 Slides, PDF Page 30</w:t>
            </w:r>
          </w:p>
        </w:tc>
        <w:tc>
          <w:tcPr>
            <w:tcW w:w="7200" w:type="dxa"/>
            <w:tcBorders>
              <w:top w:val="single" w:sz="4" w:space="0" w:color="auto"/>
              <w:left w:val="single" w:sz="4" w:space="0" w:color="auto"/>
              <w:bottom w:val="single" w:sz="4" w:space="0" w:color="auto"/>
              <w:right w:val="single" w:sz="4" w:space="0" w:color="auto"/>
            </w:tcBorders>
          </w:tcPr>
          <w:p w14:paraId="10879DEB" w14:textId="77777777" w:rsidR="00702FFE" w:rsidRDefault="00BC02D3" w:rsidP="002E3E38">
            <w:pPr>
              <w:tabs>
                <w:tab w:val="left" w:pos="0"/>
                <w:tab w:val="left" w:pos="1741"/>
              </w:tabs>
              <w:overflowPunct w:val="0"/>
              <w:autoSpaceDE w:val="0"/>
              <w:autoSpaceDN w:val="0"/>
              <w:adjustRightInd w:val="0"/>
              <w:jc w:val="both"/>
              <w:rPr>
                <w:b/>
              </w:rPr>
            </w:pPr>
            <w:r w:rsidRPr="00BC02D3">
              <w:rPr>
                <w:b/>
              </w:rPr>
              <w:t>The searching for cases workflow shows a variety of options for finding cases. Please confirm whether the State plans to send all new apps data entered (including those received on paper, via phone, or via online application), shown wit</w:t>
            </w:r>
            <w:r w:rsidR="002E3E38">
              <w:rPr>
                <w:b/>
              </w:rPr>
              <w:t>h the “</w:t>
            </w:r>
            <w:r w:rsidRPr="00BC02D3">
              <w:rPr>
                <w:b/>
              </w:rPr>
              <w:t>new</w:t>
            </w:r>
            <w:r w:rsidR="002E3E38">
              <w:rPr>
                <w:b/>
              </w:rPr>
              <w:t>”</w:t>
            </w:r>
            <w:r w:rsidRPr="00BC02D3">
              <w:rPr>
                <w:b/>
              </w:rPr>
              <w:t xml:space="preserve"> status, to the HBC vendor E/EPMS so that task assignment can occur in the E/EPMS system rather than workers pulling random</w:t>
            </w:r>
            <w:r w:rsidR="002E3E38">
              <w:rPr>
                <w:b/>
              </w:rPr>
              <w:t>ly from the list of cases in a “</w:t>
            </w:r>
            <w:r w:rsidRPr="00BC02D3">
              <w:rPr>
                <w:b/>
              </w:rPr>
              <w:t>new</w:t>
            </w:r>
            <w:r w:rsidR="002E3E38">
              <w:rPr>
                <w:b/>
              </w:rPr>
              <w:t>”</w:t>
            </w:r>
            <w:r w:rsidRPr="00BC02D3">
              <w:rPr>
                <w:b/>
              </w:rPr>
              <w:t xml:space="preserve"> status.</w:t>
            </w:r>
          </w:p>
          <w:p w14:paraId="30994F3B" w14:textId="77777777" w:rsidR="006B0124" w:rsidRDefault="006B0124" w:rsidP="002E3E38">
            <w:pPr>
              <w:tabs>
                <w:tab w:val="left" w:pos="0"/>
                <w:tab w:val="left" w:pos="1741"/>
              </w:tabs>
              <w:overflowPunct w:val="0"/>
              <w:autoSpaceDE w:val="0"/>
              <w:autoSpaceDN w:val="0"/>
              <w:adjustRightInd w:val="0"/>
              <w:jc w:val="both"/>
              <w:rPr>
                <w:b/>
              </w:rPr>
            </w:pPr>
          </w:p>
          <w:p w14:paraId="4CA8B2E7" w14:textId="03DF0FB4" w:rsidR="00CC1872" w:rsidRDefault="00CC1872">
            <w:pPr>
              <w:tabs>
                <w:tab w:val="left" w:pos="0"/>
                <w:tab w:val="left" w:pos="1741"/>
              </w:tabs>
              <w:overflowPunct w:val="0"/>
              <w:autoSpaceDE w:val="0"/>
              <w:autoSpaceDN w:val="0"/>
              <w:adjustRightInd w:val="0"/>
              <w:jc w:val="both"/>
            </w:pPr>
            <w:r w:rsidRPr="009766A7">
              <w:t xml:space="preserve">Applications entered online (by the applicant) or data entered using the paper to online application process will be available in the NJ Worker Portal.  The functionality to include phone applications is accomplished by the </w:t>
            </w:r>
            <w:r w:rsidR="009067F9">
              <w:t>Vendor</w:t>
            </w:r>
            <w:r w:rsidRPr="009766A7">
              <w:t xml:space="preserve">’s </w:t>
            </w:r>
            <w:r w:rsidR="00A93B71">
              <w:t xml:space="preserve">{Contractor’s} </w:t>
            </w:r>
            <w:r w:rsidRPr="009766A7">
              <w:t xml:space="preserve">workers directly entering the application in the NJ Worker Portal as required by the </w:t>
            </w:r>
            <w:r w:rsidR="009067F9">
              <w:t>Bid Solicitation</w:t>
            </w:r>
            <w:r w:rsidRPr="009766A7">
              <w:t>.</w:t>
            </w:r>
          </w:p>
          <w:p w14:paraId="34996BC0" w14:textId="028F4076" w:rsidR="00E12BB9" w:rsidRPr="009766A7" w:rsidRDefault="00E12BB9">
            <w:pPr>
              <w:tabs>
                <w:tab w:val="left" w:pos="0"/>
                <w:tab w:val="left" w:pos="1741"/>
              </w:tabs>
              <w:overflowPunct w:val="0"/>
              <w:autoSpaceDE w:val="0"/>
              <w:autoSpaceDN w:val="0"/>
              <w:adjustRightInd w:val="0"/>
              <w:jc w:val="both"/>
            </w:pPr>
          </w:p>
        </w:tc>
      </w:tr>
      <w:tr w:rsidR="00702FFE" w14:paraId="723C7CD2" w14:textId="77777777" w:rsidTr="19E0F00C">
        <w:tc>
          <w:tcPr>
            <w:tcW w:w="877" w:type="dxa"/>
            <w:tcBorders>
              <w:top w:val="single" w:sz="4" w:space="0" w:color="auto"/>
              <w:left w:val="single" w:sz="4" w:space="0" w:color="auto"/>
              <w:bottom w:val="single" w:sz="4" w:space="0" w:color="auto"/>
              <w:right w:val="single" w:sz="4" w:space="0" w:color="auto"/>
            </w:tcBorders>
          </w:tcPr>
          <w:p w14:paraId="0A8A0CF7" w14:textId="6F3269F3" w:rsidR="00702FFE" w:rsidRPr="00C40BDE" w:rsidRDefault="00DB2104" w:rsidP="005663AD">
            <w:pPr>
              <w:tabs>
                <w:tab w:val="left" w:pos="0"/>
              </w:tabs>
              <w:autoSpaceDN w:val="0"/>
              <w:jc w:val="center"/>
            </w:pPr>
            <w:r>
              <w:t>405</w:t>
            </w:r>
          </w:p>
        </w:tc>
        <w:tc>
          <w:tcPr>
            <w:tcW w:w="2160" w:type="dxa"/>
            <w:tcBorders>
              <w:top w:val="single" w:sz="4" w:space="0" w:color="auto"/>
              <w:left w:val="single" w:sz="4" w:space="0" w:color="auto"/>
              <w:bottom w:val="single" w:sz="4" w:space="0" w:color="auto"/>
              <w:right w:val="single" w:sz="4" w:space="0" w:color="auto"/>
            </w:tcBorders>
          </w:tcPr>
          <w:p w14:paraId="6D2011B5" w14:textId="6B67E9BE" w:rsidR="00702FFE" w:rsidRPr="00713FC0" w:rsidRDefault="00BC02D3" w:rsidP="005E7BEC">
            <w:pPr>
              <w:tabs>
                <w:tab w:val="left" w:pos="0"/>
                <w:tab w:val="left" w:pos="462"/>
              </w:tabs>
              <w:overflowPunct w:val="0"/>
              <w:autoSpaceDE w:val="0"/>
              <w:autoSpaceDN w:val="0"/>
              <w:adjustRightInd w:val="0"/>
              <w:jc w:val="center"/>
            </w:pPr>
            <w:r w:rsidRPr="00BC02D3">
              <w:t>Amendment 2 Slides, PDF Page 33</w:t>
            </w:r>
          </w:p>
        </w:tc>
        <w:tc>
          <w:tcPr>
            <w:tcW w:w="7200" w:type="dxa"/>
            <w:tcBorders>
              <w:top w:val="single" w:sz="4" w:space="0" w:color="auto"/>
              <w:left w:val="single" w:sz="4" w:space="0" w:color="auto"/>
              <w:bottom w:val="single" w:sz="4" w:space="0" w:color="auto"/>
              <w:right w:val="single" w:sz="4" w:space="0" w:color="auto"/>
            </w:tcBorders>
          </w:tcPr>
          <w:p w14:paraId="6905FCB7" w14:textId="77777777" w:rsidR="00702FFE" w:rsidRDefault="006F7BC1" w:rsidP="002E3E38">
            <w:pPr>
              <w:tabs>
                <w:tab w:val="left" w:pos="0"/>
              </w:tabs>
              <w:overflowPunct w:val="0"/>
              <w:autoSpaceDE w:val="0"/>
              <w:autoSpaceDN w:val="0"/>
              <w:adjustRightInd w:val="0"/>
              <w:jc w:val="both"/>
              <w:rPr>
                <w:b/>
              </w:rPr>
            </w:pPr>
            <w:r w:rsidRPr="006F7BC1">
              <w:rPr>
                <w:b/>
              </w:rPr>
              <w:t xml:space="preserve">The slide showing a case in pending status where an </w:t>
            </w:r>
            <w:r w:rsidR="002E3E38">
              <w:rPr>
                <w:b/>
              </w:rPr>
              <w:t>RFI letter is required shows a “Processing Status”</w:t>
            </w:r>
            <w:r w:rsidRPr="006F7BC1">
              <w:rPr>
                <w:b/>
              </w:rPr>
              <w:t xml:space="preserve"> of </w:t>
            </w:r>
            <w:r w:rsidR="002E3E38">
              <w:rPr>
                <w:b/>
              </w:rPr>
              <w:t>“</w:t>
            </w:r>
            <w:r w:rsidRPr="006F7BC1">
              <w:rPr>
                <w:b/>
              </w:rPr>
              <w:t>Pending Initial RFI Response.</w:t>
            </w:r>
            <w:r w:rsidR="002E3E38">
              <w:rPr>
                <w:b/>
              </w:rPr>
              <w:t>”</w:t>
            </w:r>
            <w:r w:rsidRPr="006F7BC1">
              <w:rPr>
                <w:b/>
              </w:rPr>
              <w:t xml:space="preserve"> Can the State please provide a full list of all possible Processing Status values?  </w:t>
            </w:r>
          </w:p>
          <w:p w14:paraId="1C2DEA8D" w14:textId="77777777" w:rsidR="006B0124" w:rsidRDefault="006B0124" w:rsidP="002E3E38">
            <w:pPr>
              <w:tabs>
                <w:tab w:val="left" w:pos="0"/>
              </w:tabs>
              <w:overflowPunct w:val="0"/>
              <w:autoSpaceDE w:val="0"/>
              <w:autoSpaceDN w:val="0"/>
              <w:adjustRightInd w:val="0"/>
              <w:jc w:val="both"/>
              <w:rPr>
                <w:b/>
              </w:rPr>
            </w:pPr>
          </w:p>
          <w:p w14:paraId="1CD753B9" w14:textId="77777777" w:rsidR="00077DB6" w:rsidRDefault="00CC1872" w:rsidP="002E3E38">
            <w:pPr>
              <w:tabs>
                <w:tab w:val="left" w:pos="0"/>
              </w:tabs>
              <w:overflowPunct w:val="0"/>
              <w:autoSpaceDE w:val="0"/>
              <w:autoSpaceDN w:val="0"/>
              <w:adjustRightInd w:val="0"/>
              <w:jc w:val="both"/>
            </w:pPr>
            <w:r w:rsidRPr="009766A7">
              <w:t>Please refer to Question #34.</w:t>
            </w:r>
          </w:p>
          <w:p w14:paraId="02542C84" w14:textId="3291C24A" w:rsidR="00E12BB9" w:rsidRPr="009766A7" w:rsidRDefault="00E12BB9" w:rsidP="002E3E38">
            <w:pPr>
              <w:tabs>
                <w:tab w:val="left" w:pos="0"/>
              </w:tabs>
              <w:overflowPunct w:val="0"/>
              <w:autoSpaceDE w:val="0"/>
              <w:autoSpaceDN w:val="0"/>
              <w:adjustRightInd w:val="0"/>
              <w:jc w:val="both"/>
            </w:pPr>
          </w:p>
        </w:tc>
      </w:tr>
      <w:tr w:rsidR="00702FFE" w14:paraId="36730A65" w14:textId="77777777" w:rsidTr="19E0F00C">
        <w:tc>
          <w:tcPr>
            <w:tcW w:w="877" w:type="dxa"/>
            <w:tcBorders>
              <w:top w:val="single" w:sz="4" w:space="0" w:color="auto"/>
              <w:left w:val="single" w:sz="4" w:space="0" w:color="auto"/>
              <w:bottom w:val="single" w:sz="4" w:space="0" w:color="auto"/>
              <w:right w:val="single" w:sz="4" w:space="0" w:color="auto"/>
            </w:tcBorders>
          </w:tcPr>
          <w:p w14:paraId="158D7F54" w14:textId="5A943264" w:rsidR="00702FFE" w:rsidRPr="00C40BDE" w:rsidRDefault="00DB2104" w:rsidP="005663AD">
            <w:pPr>
              <w:tabs>
                <w:tab w:val="left" w:pos="0"/>
              </w:tabs>
              <w:autoSpaceDN w:val="0"/>
              <w:jc w:val="center"/>
            </w:pPr>
            <w:r>
              <w:t>406</w:t>
            </w:r>
          </w:p>
        </w:tc>
        <w:tc>
          <w:tcPr>
            <w:tcW w:w="2160" w:type="dxa"/>
            <w:tcBorders>
              <w:top w:val="single" w:sz="4" w:space="0" w:color="auto"/>
              <w:left w:val="single" w:sz="4" w:space="0" w:color="auto"/>
              <w:bottom w:val="single" w:sz="4" w:space="0" w:color="auto"/>
              <w:right w:val="single" w:sz="4" w:space="0" w:color="auto"/>
            </w:tcBorders>
          </w:tcPr>
          <w:p w14:paraId="705A6772" w14:textId="0C7F134A" w:rsidR="00702FFE" w:rsidRPr="00713FC0" w:rsidRDefault="00BC02D3" w:rsidP="005E7BEC">
            <w:pPr>
              <w:tabs>
                <w:tab w:val="left" w:pos="0"/>
              </w:tabs>
              <w:overflowPunct w:val="0"/>
              <w:autoSpaceDE w:val="0"/>
              <w:autoSpaceDN w:val="0"/>
              <w:adjustRightInd w:val="0"/>
              <w:jc w:val="center"/>
            </w:pPr>
            <w:r w:rsidRPr="00BC02D3">
              <w:t>Amendment 2 Slides, PDF Page 40</w:t>
            </w:r>
          </w:p>
        </w:tc>
        <w:tc>
          <w:tcPr>
            <w:tcW w:w="7200" w:type="dxa"/>
            <w:tcBorders>
              <w:top w:val="single" w:sz="4" w:space="0" w:color="auto"/>
              <w:left w:val="single" w:sz="4" w:space="0" w:color="auto"/>
              <w:bottom w:val="single" w:sz="4" w:space="0" w:color="auto"/>
              <w:right w:val="single" w:sz="4" w:space="0" w:color="auto"/>
            </w:tcBorders>
          </w:tcPr>
          <w:p w14:paraId="5C63D157" w14:textId="0B5B0878" w:rsidR="00CC1872" w:rsidRDefault="006F7BC1" w:rsidP="009D1818">
            <w:pPr>
              <w:pStyle w:val="ListParagraph"/>
              <w:numPr>
                <w:ilvl w:val="0"/>
                <w:numId w:val="119"/>
              </w:numPr>
              <w:tabs>
                <w:tab w:val="left" w:pos="0"/>
              </w:tabs>
              <w:overflowPunct w:val="0"/>
              <w:autoSpaceDE w:val="0"/>
              <w:autoSpaceDN w:val="0"/>
              <w:adjustRightInd w:val="0"/>
              <w:jc w:val="both"/>
              <w:rPr>
                <w:b/>
              </w:rPr>
            </w:pPr>
            <w:r w:rsidRPr="002E3E38">
              <w:rPr>
                <w:b/>
              </w:rPr>
              <w:t>Will the HBC generate all eligibility notifications, including the RFIs referenced on this slide, through the Worker Portal?</w:t>
            </w:r>
          </w:p>
          <w:p w14:paraId="3E60AA07" w14:textId="77777777" w:rsidR="001502CD" w:rsidRPr="009766A7" w:rsidRDefault="001502CD" w:rsidP="009766A7">
            <w:pPr>
              <w:tabs>
                <w:tab w:val="left" w:pos="0"/>
              </w:tabs>
              <w:overflowPunct w:val="0"/>
              <w:autoSpaceDE w:val="0"/>
              <w:autoSpaceDN w:val="0"/>
              <w:adjustRightInd w:val="0"/>
              <w:jc w:val="both"/>
              <w:rPr>
                <w:b/>
              </w:rPr>
            </w:pPr>
          </w:p>
          <w:p w14:paraId="79E5A8EA" w14:textId="25919CA3" w:rsidR="00CC1872" w:rsidRPr="00077DB6" w:rsidRDefault="00CC1872" w:rsidP="009766A7">
            <w:pPr>
              <w:tabs>
                <w:tab w:val="left" w:pos="0"/>
              </w:tabs>
              <w:overflowPunct w:val="0"/>
              <w:autoSpaceDE w:val="0"/>
              <w:autoSpaceDN w:val="0"/>
              <w:adjustRightInd w:val="0"/>
              <w:ind w:left="360"/>
              <w:jc w:val="both"/>
            </w:pPr>
            <w:r w:rsidRPr="00077DB6">
              <w:t>Yes.</w:t>
            </w:r>
          </w:p>
          <w:p w14:paraId="446B4618" w14:textId="7C62EB31" w:rsidR="002E3E38" w:rsidRPr="009766A7" w:rsidRDefault="006F7BC1" w:rsidP="009766A7">
            <w:pPr>
              <w:tabs>
                <w:tab w:val="left" w:pos="0"/>
              </w:tabs>
              <w:overflowPunct w:val="0"/>
              <w:autoSpaceDE w:val="0"/>
              <w:autoSpaceDN w:val="0"/>
              <w:adjustRightInd w:val="0"/>
              <w:ind w:left="360"/>
              <w:jc w:val="both"/>
              <w:rPr>
                <w:b/>
              </w:rPr>
            </w:pPr>
            <w:r w:rsidRPr="009766A7">
              <w:rPr>
                <w:b/>
              </w:rPr>
              <w:t xml:space="preserve"> </w:t>
            </w:r>
          </w:p>
          <w:p w14:paraId="36591629" w14:textId="57E45654" w:rsidR="00CC1872" w:rsidRDefault="006F7BC1" w:rsidP="009D1818">
            <w:pPr>
              <w:pStyle w:val="ListParagraph"/>
              <w:numPr>
                <w:ilvl w:val="0"/>
                <w:numId w:val="119"/>
              </w:numPr>
              <w:tabs>
                <w:tab w:val="left" w:pos="0"/>
              </w:tabs>
              <w:overflowPunct w:val="0"/>
              <w:autoSpaceDE w:val="0"/>
              <w:autoSpaceDN w:val="0"/>
              <w:adjustRightInd w:val="0"/>
              <w:jc w:val="both"/>
              <w:rPr>
                <w:b/>
              </w:rPr>
            </w:pPr>
            <w:r w:rsidRPr="002E3E38">
              <w:rPr>
                <w:b/>
              </w:rPr>
              <w:t>Please confirm that the Worker Portal produces (or will produce) all eligibility related notices required by the RFP, including: confirmation of application receipt, request for information, eligibility outcome, appeals, and renewal-related notifications. The HBC will be responsible only for producing enrollment and premium notices.</w:t>
            </w:r>
          </w:p>
          <w:p w14:paraId="6DD0ADE7" w14:textId="77777777" w:rsidR="001502CD" w:rsidRPr="009766A7" w:rsidRDefault="001502CD" w:rsidP="009766A7">
            <w:pPr>
              <w:tabs>
                <w:tab w:val="left" w:pos="0"/>
              </w:tabs>
              <w:overflowPunct w:val="0"/>
              <w:autoSpaceDE w:val="0"/>
              <w:autoSpaceDN w:val="0"/>
              <w:adjustRightInd w:val="0"/>
              <w:jc w:val="both"/>
              <w:rPr>
                <w:b/>
              </w:rPr>
            </w:pPr>
          </w:p>
          <w:p w14:paraId="03F5B663" w14:textId="7A703BD4" w:rsidR="002E3E38" w:rsidRPr="009766A7" w:rsidRDefault="004A716B" w:rsidP="009766A7">
            <w:pPr>
              <w:tabs>
                <w:tab w:val="left" w:pos="0"/>
              </w:tabs>
              <w:overflowPunct w:val="0"/>
              <w:autoSpaceDE w:val="0"/>
              <w:autoSpaceDN w:val="0"/>
              <w:adjustRightInd w:val="0"/>
              <w:ind w:left="360"/>
              <w:jc w:val="both"/>
            </w:pPr>
            <w:r>
              <w:lastRenderedPageBreak/>
              <w:t xml:space="preserve">Confirmed; however, </w:t>
            </w:r>
            <w:r w:rsidR="00CC1872" w:rsidRPr="00077DB6">
              <w:t xml:space="preserve">the HBC </w:t>
            </w:r>
            <w:r>
              <w:t>shall</w:t>
            </w:r>
            <w:r w:rsidR="00CC1872" w:rsidRPr="00077DB6">
              <w:t xml:space="preserve"> automat</w:t>
            </w:r>
            <w:r>
              <w:t>e</w:t>
            </w:r>
            <w:r w:rsidR="00CC1872" w:rsidRPr="00077DB6">
              <w:t xml:space="preserve"> the printing and mailing of all notices from a nightly IES feed.</w:t>
            </w:r>
            <w:r w:rsidR="006F7BC1" w:rsidRPr="00077DB6">
              <w:t xml:space="preserve"> </w:t>
            </w:r>
          </w:p>
          <w:p w14:paraId="745D8ADB" w14:textId="77777777" w:rsidR="006B0124" w:rsidRPr="009766A7" w:rsidRDefault="006B0124" w:rsidP="009766A7">
            <w:pPr>
              <w:tabs>
                <w:tab w:val="left" w:pos="0"/>
              </w:tabs>
              <w:overflowPunct w:val="0"/>
              <w:autoSpaceDE w:val="0"/>
              <w:autoSpaceDN w:val="0"/>
              <w:adjustRightInd w:val="0"/>
              <w:ind w:left="360"/>
              <w:jc w:val="both"/>
              <w:rPr>
                <w:b/>
              </w:rPr>
            </w:pPr>
          </w:p>
          <w:p w14:paraId="5296A20B" w14:textId="2D02186D" w:rsidR="00CC1872" w:rsidRDefault="006F7BC1">
            <w:pPr>
              <w:pStyle w:val="ListParagraph"/>
              <w:numPr>
                <w:ilvl w:val="0"/>
                <w:numId w:val="119"/>
              </w:numPr>
              <w:tabs>
                <w:tab w:val="left" w:pos="0"/>
              </w:tabs>
              <w:overflowPunct w:val="0"/>
              <w:autoSpaceDE w:val="0"/>
              <w:autoSpaceDN w:val="0"/>
              <w:adjustRightInd w:val="0"/>
              <w:jc w:val="both"/>
              <w:rPr>
                <w:b/>
              </w:rPr>
            </w:pPr>
            <w:r w:rsidRPr="002E3E38">
              <w:rPr>
                <w:b/>
              </w:rPr>
              <w:t>If this is not confirmed, for clarity among all bidders, can the State please provide a list of the notices the HBC bidders should plan to pro</w:t>
            </w:r>
            <w:r w:rsidRPr="009766A7">
              <w:rPr>
                <w:b/>
              </w:rPr>
              <w:t>duce and the anticipated volume data (if available) for those notices?</w:t>
            </w:r>
          </w:p>
          <w:p w14:paraId="446FC7F8" w14:textId="77777777" w:rsidR="001502CD" w:rsidRPr="009766A7" w:rsidRDefault="001502CD" w:rsidP="009766A7">
            <w:pPr>
              <w:tabs>
                <w:tab w:val="left" w:pos="0"/>
              </w:tabs>
              <w:overflowPunct w:val="0"/>
              <w:autoSpaceDE w:val="0"/>
              <w:autoSpaceDN w:val="0"/>
              <w:adjustRightInd w:val="0"/>
              <w:jc w:val="both"/>
              <w:rPr>
                <w:b/>
              </w:rPr>
            </w:pPr>
          </w:p>
          <w:p w14:paraId="243A9D21" w14:textId="3EB43185" w:rsidR="00CC1872" w:rsidRPr="00077DB6" w:rsidRDefault="004A716B" w:rsidP="009766A7">
            <w:pPr>
              <w:tabs>
                <w:tab w:val="left" w:pos="0"/>
              </w:tabs>
              <w:overflowPunct w:val="0"/>
              <w:autoSpaceDE w:val="0"/>
              <w:autoSpaceDN w:val="0"/>
              <w:adjustRightInd w:val="0"/>
              <w:ind w:left="360"/>
              <w:jc w:val="both"/>
            </w:pPr>
            <w:r>
              <w:t>Not applicable.</w:t>
            </w:r>
          </w:p>
          <w:p w14:paraId="573F6784" w14:textId="77AACD42" w:rsidR="00702FFE" w:rsidRPr="009766A7" w:rsidRDefault="006F7BC1" w:rsidP="009766A7">
            <w:pPr>
              <w:tabs>
                <w:tab w:val="left" w:pos="0"/>
              </w:tabs>
              <w:overflowPunct w:val="0"/>
              <w:autoSpaceDE w:val="0"/>
              <w:autoSpaceDN w:val="0"/>
              <w:adjustRightInd w:val="0"/>
              <w:ind w:left="360"/>
              <w:jc w:val="both"/>
              <w:rPr>
                <w:b/>
              </w:rPr>
            </w:pPr>
            <w:r w:rsidRPr="009766A7">
              <w:rPr>
                <w:b/>
              </w:rPr>
              <w:t xml:space="preserve">  </w:t>
            </w:r>
          </w:p>
        </w:tc>
      </w:tr>
      <w:tr w:rsidR="00702FFE" w14:paraId="112F617F" w14:textId="77777777" w:rsidTr="19E0F00C">
        <w:tc>
          <w:tcPr>
            <w:tcW w:w="877" w:type="dxa"/>
            <w:tcBorders>
              <w:top w:val="single" w:sz="4" w:space="0" w:color="auto"/>
              <w:left w:val="single" w:sz="4" w:space="0" w:color="auto"/>
              <w:bottom w:val="single" w:sz="4" w:space="0" w:color="auto"/>
              <w:right w:val="single" w:sz="4" w:space="0" w:color="auto"/>
            </w:tcBorders>
          </w:tcPr>
          <w:p w14:paraId="76629D8E" w14:textId="50E95DC0" w:rsidR="00702FFE" w:rsidRPr="00C40BDE" w:rsidRDefault="00DB2104" w:rsidP="005663AD">
            <w:pPr>
              <w:tabs>
                <w:tab w:val="left" w:pos="0"/>
              </w:tabs>
              <w:autoSpaceDN w:val="0"/>
              <w:jc w:val="center"/>
            </w:pPr>
            <w:r>
              <w:lastRenderedPageBreak/>
              <w:t>407</w:t>
            </w:r>
          </w:p>
        </w:tc>
        <w:tc>
          <w:tcPr>
            <w:tcW w:w="2160" w:type="dxa"/>
            <w:tcBorders>
              <w:top w:val="single" w:sz="4" w:space="0" w:color="auto"/>
              <w:left w:val="single" w:sz="4" w:space="0" w:color="auto"/>
              <w:bottom w:val="single" w:sz="4" w:space="0" w:color="auto"/>
              <w:right w:val="single" w:sz="4" w:space="0" w:color="auto"/>
            </w:tcBorders>
          </w:tcPr>
          <w:p w14:paraId="40433AC2" w14:textId="3A7C599D" w:rsidR="00702FFE" w:rsidRPr="00713FC0" w:rsidRDefault="00BC02D3" w:rsidP="005E7BEC">
            <w:pPr>
              <w:tabs>
                <w:tab w:val="left" w:pos="0"/>
                <w:tab w:val="left" w:pos="462"/>
              </w:tabs>
              <w:overflowPunct w:val="0"/>
              <w:autoSpaceDE w:val="0"/>
              <w:autoSpaceDN w:val="0"/>
              <w:adjustRightInd w:val="0"/>
              <w:jc w:val="center"/>
            </w:pPr>
            <w:r w:rsidRPr="00BC02D3">
              <w:t>Amendment 2 Slides, PDF Page 61</w:t>
            </w:r>
          </w:p>
        </w:tc>
        <w:tc>
          <w:tcPr>
            <w:tcW w:w="7200" w:type="dxa"/>
            <w:tcBorders>
              <w:top w:val="single" w:sz="4" w:space="0" w:color="auto"/>
              <w:left w:val="single" w:sz="4" w:space="0" w:color="auto"/>
              <w:bottom w:val="single" w:sz="4" w:space="0" w:color="auto"/>
              <w:right w:val="single" w:sz="4" w:space="0" w:color="auto"/>
            </w:tcBorders>
          </w:tcPr>
          <w:p w14:paraId="55BF92FE" w14:textId="272CBE1D" w:rsidR="002E3E38" w:rsidRDefault="006F7BC1" w:rsidP="002E3E38">
            <w:pPr>
              <w:tabs>
                <w:tab w:val="left" w:pos="0"/>
              </w:tabs>
              <w:overflowPunct w:val="0"/>
              <w:autoSpaceDE w:val="0"/>
              <w:autoSpaceDN w:val="0"/>
              <w:adjustRightInd w:val="0"/>
              <w:jc w:val="both"/>
              <w:rPr>
                <w:b/>
              </w:rPr>
            </w:pPr>
            <w:r w:rsidRPr="006F7BC1">
              <w:rPr>
                <w:b/>
              </w:rPr>
              <w:t>The case se</w:t>
            </w:r>
            <w:r w:rsidR="002E3E38">
              <w:rPr>
                <w:b/>
              </w:rPr>
              <w:t>arch screen shows a status for “</w:t>
            </w:r>
            <w:r w:rsidRPr="006F7BC1">
              <w:rPr>
                <w:b/>
              </w:rPr>
              <w:t>Referred to ABD.</w:t>
            </w:r>
            <w:r w:rsidR="002E3E38">
              <w:rPr>
                <w:b/>
              </w:rPr>
              <w:t>”</w:t>
            </w:r>
          </w:p>
          <w:p w14:paraId="7A862171" w14:textId="77777777" w:rsidR="00352D05" w:rsidRDefault="00352D05" w:rsidP="002E3E38">
            <w:pPr>
              <w:tabs>
                <w:tab w:val="left" w:pos="0"/>
              </w:tabs>
              <w:overflowPunct w:val="0"/>
              <w:autoSpaceDE w:val="0"/>
              <w:autoSpaceDN w:val="0"/>
              <w:adjustRightInd w:val="0"/>
              <w:jc w:val="both"/>
              <w:rPr>
                <w:b/>
              </w:rPr>
            </w:pPr>
          </w:p>
          <w:p w14:paraId="5E2DD588" w14:textId="4038DD6C" w:rsidR="002E3E38" w:rsidRDefault="006F7BC1" w:rsidP="009D1818">
            <w:pPr>
              <w:pStyle w:val="ListParagraph"/>
              <w:numPr>
                <w:ilvl w:val="0"/>
                <w:numId w:val="120"/>
              </w:numPr>
              <w:tabs>
                <w:tab w:val="left" w:pos="0"/>
              </w:tabs>
              <w:overflowPunct w:val="0"/>
              <w:autoSpaceDE w:val="0"/>
              <w:autoSpaceDN w:val="0"/>
              <w:adjustRightInd w:val="0"/>
              <w:jc w:val="both"/>
              <w:rPr>
                <w:b/>
              </w:rPr>
            </w:pPr>
            <w:r w:rsidRPr="002E3E38">
              <w:rPr>
                <w:b/>
              </w:rPr>
              <w:t>Please confirm if this is a case status the HBC will need to use</w:t>
            </w:r>
            <w:r w:rsidR="002E3E38">
              <w:rPr>
                <w:b/>
              </w:rPr>
              <w:t>.</w:t>
            </w:r>
            <w:r w:rsidRPr="002E3E38">
              <w:rPr>
                <w:b/>
              </w:rPr>
              <w:t xml:space="preserve"> </w:t>
            </w:r>
          </w:p>
          <w:p w14:paraId="609352F9" w14:textId="77777777" w:rsidR="00352D05" w:rsidRPr="009766A7" w:rsidRDefault="00352D05" w:rsidP="009766A7">
            <w:pPr>
              <w:tabs>
                <w:tab w:val="left" w:pos="0"/>
              </w:tabs>
              <w:overflowPunct w:val="0"/>
              <w:autoSpaceDE w:val="0"/>
              <w:autoSpaceDN w:val="0"/>
              <w:adjustRightInd w:val="0"/>
              <w:ind w:left="414"/>
              <w:jc w:val="both"/>
              <w:rPr>
                <w:b/>
              </w:rPr>
            </w:pPr>
          </w:p>
          <w:p w14:paraId="0997CED5" w14:textId="36ABAB3F" w:rsidR="00CC1872" w:rsidRPr="009766A7" w:rsidRDefault="00CC1872" w:rsidP="009766A7">
            <w:pPr>
              <w:tabs>
                <w:tab w:val="left" w:pos="0"/>
              </w:tabs>
              <w:overflowPunct w:val="0"/>
              <w:autoSpaceDE w:val="0"/>
              <w:autoSpaceDN w:val="0"/>
              <w:adjustRightInd w:val="0"/>
              <w:ind w:left="360"/>
              <w:jc w:val="both"/>
            </w:pPr>
            <w:r w:rsidRPr="00077DB6">
              <w:t>The “Referred to ABD” status was created for ABD applications inadvertently entered using the MAGI application.  This allows the system to “move” the applications along with the associated fields to the ABD environment for determination.</w:t>
            </w:r>
          </w:p>
          <w:p w14:paraId="72D550C6" w14:textId="77777777" w:rsidR="00CC1872" w:rsidRPr="009766A7" w:rsidRDefault="00CC1872" w:rsidP="009766A7">
            <w:pPr>
              <w:tabs>
                <w:tab w:val="left" w:pos="0"/>
              </w:tabs>
              <w:overflowPunct w:val="0"/>
              <w:autoSpaceDE w:val="0"/>
              <w:autoSpaceDN w:val="0"/>
              <w:adjustRightInd w:val="0"/>
              <w:ind w:left="414"/>
              <w:jc w:val="both"/>
              <w:rPr>
                <w:b/>
              </w:rPr>
            </w:pPr>
          </w:p>
          <w:p w14:paraId="7C88A14E" w14:textId="00F2E667" w:rsidR="00702FFE" w:rsidRDefault="002E3E38" w:rsidP="009D1818">
            <w:pPr>
              <w:pStyle w:val="ListParagraph"/>
              <w:numPr>
                <w:ilvl w:val="0"/>
                <w:numId w:val="120"/>
              </w:numPr>
              <w:tabs>
                <w:tab w:val="left" w:pos="0"/>
              </w:tabs>
              <w:overflowPunct w:val="0"/>
              <w:autoSpaceDE w:val="0"/>
              <w:autoSpaceDN w:val="0"/>
              <w:adjustRightInd w:val="0"/>
              <w:jc w:val="both"/>
              <w:rPr>
                <w:b/>
              </w:rPr>
            </w:pPr>
            <w:r>
              <w:rPr>
                <w:b/>
              </w:rPr>
              <w:t>A</w:t>
            </w:r>
            <w:r w:rsidR="006F7BC1" w:rsidRPr="002E3E38">
              <w:rPr>
                <w:b/>
              </w:rPr>
              <w:t xml:space="preserve">nd if so, under what circumstances would the HBC put a case in that status?  </w:t>
            </w:r>
          </w:p>
          <w:p w14:paraId="017DAE80" w14:textId="77777777" w:rsidR="00352D05" w:rsidRPr="009766A7" w:rsidRDefault="00352D05" w:rsidP="009766A7">
            <w:pPr>
              <w:tabs>
                <w:tab w:val="left" w:pos="0"/>
              </w:tabs>
              <w:overflowPunct w:val="0"/>
              <w:autoSpaceDE w:val="0"/>
              <w:autoSpaceDN w:val="0"/>
              <w:adjustRightInd w:val="0"/>
              <w:jc w:val="both"/>
              <w:rPr>
                <w:b/>
              </w:rPr>
            </w:pPr>
          </w:p>
          <w:p w14:paraId="634CA944" w14:textId="77777777" w:rsidR="00CC1872" w:rsidRDefault="004A716B" w:rsidP="009766A7">
            <w:pPr>
              <w:tabs>
                <w:tab w:val="left" w:pos="0"/>
              </w:tabs>
              <w:overflowPunct w:val="0"/>
              <w:autoSpaceDE w:val="0"/>
              <w:autoSpaceDN w:val="0"/>
              <w:adjustRightInd w:val="0"/>
              <w:ind w:left="360"/>
              <w:jc w:val="both"/>
            </w:pPr>
            <w:r>
              <w:t>The HBC would put c</w:t>
            </w:r>
            <w:r w:rsidR="00CC1872" w:rsidRPr="00077DB6">
              <w:t>ases not eligible for MAGI that may be eligible for ABD</w:t>
            </w:r>
            <w:r>
              <w:t xml:space="preserve"> in that status</w:t>
            </w:r>
            <w:r w:rsidR="00CC1872" w:rsidRPr="00077DB6">
              <w:t>.</w:t>
            </w:r>
          </w:p>
          <w:p w14:paraId="6E320D26" w14:textId="32042002" w:rsidR="00E12BB9" w:rsidRPr="005B7287" w:rsidRDefault="00E12BB9" w:rsidP="009766A7">
            <w:pPr>
              <w:tabs>
                <w:tab w:val="left" w:pos="0"/>
              </w:tabs>
              <w:overflowPunct w:val="0"/>
              <w:autoSpaceDE w:val="0"/>
              <w:autoSpaceDN w:val="0"/>
              <w:adjustRightInd w:val="0"/>
              <w:ind w:left="360"/>
              <w:jc w:val="both"/>
            </w:pPr>
          </w:p>
        </w:tc>
      </w:tr>
      <w:tr w:rsidR="00702FFE" w14:paraId="038DA179" w14:textId="77777777" w:rsidTr="19E0F00C">
        <w:tc>
          <w:tcPr>
            <w:tcW w:w="877" w:type="dxa"/>
            <w:tcBorders>
              <w:top w:val="single" w:sz="4" w:space="0" w:color="auto"/>
              <w:left w:val="single" w:sz="4" w:space="0" w:color="auto"/>
              <w:bottom w:val="single" w:sz="4" w:space="0" w:color="auto"/>
              <w:right w:val="single" w:sz="4" w:space="0" w:color="auto"/>
            </w:tcBorders>
          </w:tcPr>
          <w:p w14:paraId="61BBEDD2" w14:textId="2D163BB3" w:rsidR="00702FFE" w:rsidRPr="00C40BDE" w:rsidRDefault="00DB2104" w:rsidP="0043658F">
            <w:pPr>
              <w:tabs>
                <w:tab w:val="left" w:pos="0"/>
              </w:tabs>
              <w:autoSpaceDN w:val="0"/>
              <w:jc w:val="center"/>
            </w:pPr>
            <w:r>
              <w:t>408</w:t>
            </w:r>
          </w:p>
        </w:tc>
        <w:tc>
          <w:tcPr>
            <w:tcW w:w="2160" w:type="dxa"/>
            <w:tcBorders>
              <w:top w:val="single" w:sz="4" w:space="0" w:color="auto"/>
              <w:left w:val="single" w:sz="4" w:space="0" w:color="auto"/>
              <w:bottom w:val="single" w:sz="4" w:space="0" w:color="auto"/>
              <w:right w:val="single" w:sz="4" w:space="0" w:color="auto"/>
            </w:tcBorders>
          </w:tcPr>
          <w:p w14:paraId="019F8356" w14:textId="4F86B666" w:rsidR="00702FFE" w:rsidRPr="00713FC0" w:rsidRDefault="00BC02D3" w:rsidP="005E7BEC">
            <w:pPr>
              <w:tabs>
                <w:tab w:val="left" w:pos="0"/>
              </w:tabs>
              <w:overflowPunct w:val="0"/>
              <w:autoSpaceDE w:val="0"/>
              <w:autoSpaceDN w:val="0"/>
              <w:adjustRightInd w:val="0"/>
              <w:jc w:val="center"/>
            </w:pPr>
            <w:r w:rsidRPr="00BC02D3">
              <w:t>Amendment 2 Slides, PDF Page 61</w:t>
            </w:r>
          </w:p>
        </w:tc>
        <w:tc>
          <w:tcPr>
            <w:tcW w:w="7200" w:type="dxa"/>
            <w:tcBorders>
              <w:top w:val="single" w:sz="4" w:space="0" w:color="auto"/>
              <w:left w:val="single" w:sz="4" w:space="0" w:color="auto"/>
              <w:bottom w:val="single" w:sz="4" w:space="0" w:color="auto"/>
              <w:right w:val="single" w:sz="4" w:space="0" w:color="auto"/>
            </w:tcBorders>
          </w:tcPr>
          <w:p w14:paraId="68622C00" w14:textId="105584EC" w:rsidR="002E3E38" w:rsidRDefault="00B94D96" w:rsidP="002E3E38">
            <w:pPr>
              <w:tabs>
                <w:tab w:val="left" w:pos="0"/>
              </w:tabs>
              <w:overflowPunct w:val="0"/>
              <w:autoSpaceDE w:val="0"/>
              <w:autoSpaceDN w:val="0"/>
              <w:adjustRightInd w:val="0"/>
              <w:jc w:val="both"/>
              <w:rPr>
                <w:b/>
              </w:rPr>
            </w:pPr>
            <w:r w:rsidRPr="00B94D96">
              <w:rPr>
                <w:b/>
              </w:rPr>
              <w:t>The case se</w:t>
            </w:r>
            <w:r w:rsidR="002E3E38">
              <w:rPr>
                <w:b/>
              </w:rPr>
              <w:t>arch screen shows a status for “</w:t>
            </w:r>
            <w:r w:rsidRPr="00B94D96">
              <w:rPr>
                <w:b/>
              </w:rPr>
              <w:t>Pending MES.</w:t>
            </w:r>
            <w:r w:rsidR="002E3E38">
              <w:rPr>
                <w:b/>
              </w:rPr>
              <w:t>”</w:t>
            </w:r>
            <w:r w:rsidRPr="00B94D96">
              <w:rPr>
                <w:b/>
              </w:rPr>
              <w:t xml:space="preserve"> </w:t>
            </w:r>
          </w:p>
          <w:p w14:paraId="3BD90F2D" w14:textId="77777777" w:rsidR="00352D05" w:rsidRDefault="00352D05" w:rsidP="002E3E38">
            <w:pPr>
              <w:tabs>
                <w:tab w:val="left" w:pos="0"/>
              </w:tabs>
              <w:overflowPunct w:val="0"/>
              <w:autoSpaceDE w:val="0"/>
              <w:autoSpaceDN w:val="0"/>
              <w:adjustRightInd w:val="0"/>
              <w:jc w:val="both"/>
              <w:rPr>
                <w:b/>
              </w:rPr>
            </w:pPr>
          </w:p>
          <w:p w14:paraId="0BCE1C63" w14:textId="0D8B7F9B" w:rsidR="002E3E38" w:rsidRDefault="00B94D96" w:rsidP="009D1818">
            <w:pPr>
              <w:pStyle w:val="ListParagraph"/>
              <w:numPr>
                <w:ilvl w:val="0"/>
                <w:numId w:val="121"/>
              </w:numPr>
              <w:tabs>
                <w:tab w:val="left" w:pos="0"/>
              </w:tabs>
              <w:overflowPunct w:val="0"/>
              <w:autoSpaceDE w:val="0"/>
              <w:autoSpaceDN w:val="0"/>
              <w:adjustRightInd w:val="0"/>
              <w:jc w:val="both"/>
              <w:rPr>
                <w:b/>
              </w:rPr>
            </w:pPr>
            <w:r w:rsidRPr="002E3E38">
              <w:rPr>
                <w:b/>
              </w:rPr>
              <w:t>Please confirm if this is a case statu</w:t>
            </w:r>
            <w:r w:rsidR="002E3E38">
              <w:rPr>
                <w:b/>
              </w:rPr>
              <w:t>s the HBC will need to use.</w:t>
            </w:r>
          </w:p>
          <w:p w14:paraId="3BAB18F4" w14:textId="77777777" w:rsidR="00352D05" w:rsidRPr="009766A7" w:rsidRDefault="00352D05" w:rsidP="009766A7">
            <w:pPr>
              <w:tabs>
                <w:tab w:val="left" w:pos="0"/>
              </w:tabs>
              <w:overflowPunct w:val="0"/>
              <w:autoSpaceDE w:val="0"/>
              <w:autoSpaceDN w:val="0"/>
              <w:adjustRightInd w:val="0"/>
              <w:ind w:left="360"/>
              <w:jc w:val="both"/>
              <w:rPr>
                <w:b/>
              </w:rPr>
            </w:pPr>
          </w:p>
          <w:p w14:paraId="4092A170" w14:textId="27C2E0A7" w:rsidR="00CC1872" w:rsidRPr="009766A7" w:rsidRDefault="00CC1872" w:rsidP="009766A7">
            <w:pPr>
              <w:tabs>
                <w:tab w:val="left" w:pos="0"/>
              </w:tabs>
              <w:overflowPunct w:val="0"/>
              <w:autoSpaceDE w:val="0"/>
              <w:autoSpaceDN w:val="0"/>
              <w:adjustRightInd w:val="0"/>
              <w:ind w:left="360"/>
              <w:jc w:val="both"/>
            </w:pPr>
            <w:r w:rsidRPr="00077DB6">
              <w:t xml:space="preserve">The </w:t>
            </w:r>
            <w:r w:rsidR="004A716B">
              <w:t>Vendor</w:t>
            </w:r>
            <w:r w:rsidRPr="00077DB6">
              <w:t xml:space="preserve"> </w:t>
            </w:r>
            <w:r w:rsidR="00A93B71">
              <w:t xml:space="preserve">{Contractor} </w:t>
            </w:r>
            <w:r w:rsidRPr="00077DB6">
              <w:t>will not be using this case status.  The “Pending MES” is a system status after “Supervisor Review” wherein the application is currently undergoing the validation process of being input into MES using the automated MES Upload functionality.</w:t>
            </w:r>
          </w:p>
          <w:p w14:paraId="3AB5CD5B" w14:textId="77777777" w:rsidR="0050123B" w:rsidRPr="009766A7" w:rsidRDefault="0050123B" w:rsidP="009766A7">
            <w:pPr>
              <w:tabs>
                <w:tab w:val="left" w:pos="0"/>
              </w:tabs>
              <w:overflowPunct w:val="0"/>
              <w:autoSpaceDE w:val="0"/>
              <w:autoSpaceDN w:val="0"/>
              <w:adjustRightInd w:val="0"/>
              <w:jc w:val="both"/>
              <w:rPr>
                <w:b/>
              </w:rPr>
            </w:pPr>
          </w:p>
          <w:p w14:paraId="6B93F2AC" w14:textId="588B5CE5" w:rsidR="00702FFE" w:rsidRDefault="002E3E38" w:rsidP="009D1818">
            <w:pPr>
              <w:pStyle w:val="ListParagraph"/>
              <w:numPr>
                <w:ilvl w:val="0"/>
                <w:numId w:val="121"/>
              </w:numPr>
              <w:tabs>
                <w:tab w:val="left" w:pos="0"/>
              </w:tabs>
              <w:overflowPunct w:val="0"/>
              <w:autoSpaceDE w:val="0"/>
              <w:autoSpaceDN w:val="0"/>
              <w:adjustRightInd w:val="0"/>
              <w:jc w:val="both"/>
              <w:rPr>
                <w:b/>
              </w:rPr>
            </w:pPr>
            <w:r>
              <w:rPr>
                <w:b/>
              </w:rPr>
              <w:t>A</w:t>
            </w:r>
            <w:r w:rsidR="00B94D96" w:rsidRPr="002E3E38">
              <w:rPr>
                <w:b/>
              </w:rPr>
              <w:t xml:space="preserve">nd if so, under what circumstances would the HBC put a case in that status?  </w:t>
            </w:r>
          </w:p>
          <w:p w14:paraId="75779B13" w14:textId="77777777" w:rsidR="00352D05" w:rsidRPr="009766A7" w:rsidRDefault="00352D05" w:rsidP="009766A7">
            <w:pPr>
              <w:tabs>
                <w:tab w:val="left" w:pos="0"/>
              </w:tabs>
              <w:overflowPunct w:val="0"/>
              <w:autoSpaceDE w:val="0"/>
              <w:autoSpaceDN w:val="0"/>
              <w:adjustRightInd w:val="0"/>
              <w:jc w:val="both"/>
              <w:rPr>
                <w:b/>
              </w:rPr>
            </w:pPr>
          </w:p>
          <w:p w14:paraId="5E69245D" w14:textId="4CF54994" w:rsidR="00077DB6" w:rsidRDefault="0050123B" w:rsidP="009766A7">
            <w:pPr>
              <w:tabs>
                <w:tab w:val="left" w:pos="0"/>
              </w:tabs>
              <w:overflowPunct w:val="0"/>
              <w:autoSpaceDE w:val="0"/>
              <w:autoSpaceDN w:val="0"/>
              <w:adjustRightInd w:val="0"/>
              <w:ind w:left="360"/>
              <w:jc w:val="both"/>
            </w:pPr>
            <w:r>
              <w:t xml:space="preserve">See </w:t>
            </w:r>
            <w:r w:rsidR="0036ED91">
              <w:t xml:space="preserve">response to Part A </w:t>
            </w:r>
            <w:r>
              <w:t>above.</w:t>
            </w:r>
          </w:p>
          <w:p w14:paraId="5F7E18E3" w14:textId="0B372A94" w:rsidR="00E12BB9" w:rsidRPr="005B7287" w:rsidRDefault="00E12BB9" w:rsidP="009766A7">
            <w:pPr>
              <w:tabs>
                <w:tab w:val="left" w:pos="0"/>
              </w:tabs>
              <w:overflowPunct w:val="0"/>
              <w:autoSpaceDE w:val="0"/>
              <w:autoSpaceDN w:val="0"/>
              <w:adjustRightInd w:val="0"/>
              <w:ind w:left="360"/>
              <w:jc w:val="both"/>
            </w:pPr>
          </w:p>
        </w:tc>
      </w:tr>
      <w:tr w:rsidR="00702FFE" w14:paraId="13618F42" w14:textId="77777777" w:rsidTr="19E0F00C">
        <w:tc>
          <w:tcPr>
            <w:tcW w:w="877" w:type="dxa"/>
            <w:tcBorders>
              <w:top w:val="single" w:sz="4" w:space="0" w:color="auto"/>
              <w:left w:val="single" w:sz="4" w:space="0" w:color="auto"/>
              <w:bottom w:val="single" w:sz="4" w:space="0" w:color="auto"/>
              <w:right w:val="single" w:sz="4" w:space="0" w:color="auto"/>
            </w:tcBorders>
          </w:tcPr>
          <w:p w14:paraId="6B785833" w14:textId="26C2BC08" w:rsidR="00702FFE" w:rsidRPr="00C40BDE" w:rsidRDefault="00DB2104" w:rsidP="005663AD">
            <w:pPr>
              <w:tabs>
                <w:tab w:val="left" w:pos="0"/>
              </w:tabs>
              <w:autoSpaceDN w:val="0"/>
              <w:jc w:val="center"/>
            </w:pPr>
            <w:r>
              <w:t>409</w:t>
            </w:r>
          </w:p>
        </w:tc>
        <w:tc>
          <w:tcPr>
            <w:tcW w:w="2160" w:type="dxa"/>
            <w:tcBorders>
              <w:top w:val="single" w:sz="4" w:space="0" w:color="auto"/>
              <w:left w:val="single" w:sz="4" w:space="0" w:color="auto"/>
              <w:bottom w:val="single" w:sz="4" w:space="0" w:color="auto"/>
              <w:right w:val="single" w:sz="4" w:space="0" w:color="auto"/>
            </w:tcBorders>
          </w:tcPr>
          <w:p w14:paraId="02DC940B" w14:textId="3F1AD9A8" w:rsidR="00702FFE" w:rsidRPr="00713FC0" w:rsidRDefault="00BC02D3" w:rsidP="005E7BEC">
            <w:pPr>
              <w:tabs>
                <w:tab w:val="left" w:pos="0"/>
              </w:tabs>
              <w:overflowPunct w:val="0"/>
              <w:autoSpaceDE w:val="0"/>
              <w:autoSpaceDN w:val="0"/>
              <w:adjustRightInd w:val="0"/>
              <w:jc w:val="center"/>
            </w:pPr>
            <w:r w:rsidRPr="00BC02D3">
              <w:t>Amendment 2 Slides, PDF Page 61</w:t>
            </w:r>
          </w:p>
        </w:tc>
        <w:tc>
          <w:tcPr>
            <w:tcW w:w="7200" w:type="dxa"/>
            <w:tcBorders>
              <w:top w:val="single" w:sz="4" w:space="0" w:color="auto"/>
              <w:left w:val="single" w:sz="4" w:space="0" w:color="auto"/>
              <w:bottom w:val="single" w:sz="4" w:space="0" w:color="auto"/>
              <w:right w:val="single" w:sz="4" w:space="0" w:color="auto"/>
            </w:tcBorders>
          </w:tcPr>
          <w:p w14:paraId="052F0751" w14:textId="7422DA8E" w:rsidR="002E3E38" w:rsidRDefault="00B94D96" w:rsidP="002E3E38">
            <w:pPr>
              <w:tabs>
                <w:tab w:val="left" w:pos="0"/>
              </w:tabs>
              <w:overflowPunct w:val="0"/>
              <w:autoSpaceDE w:val="0"/>
              <w:autoSpaceDN w:val="0"/>
              <w:adjustRightInd w:val="0"/>
              <w:jc w:val="both"/>
              <w:rPr>
                <w:b/>
              </w:rPr>
            </w:pPr>
            <w:r w:rsidRPr="00B94D96">
              <w:rPr>
                <w:b/>
              </w:rPr>
              <w:t xml:space="preserve">The case search screen shows a status for </w:t>
            </w:r>
            <w:r w:rsidR="002E3E38">
              <w:rPr>
                <w:b/>
              </w:rPr>
              <w:t>“</w:t>
            </w:r>
            <w:r w:rsidRPr="00B94D96">
              <w:rPr>
                <w:b/>
              </w:rPr>
              <w:t>Error / Suspend.</w:t>
            </w:r>
            <w:r w:rsidR="002E3E38">
              <w:rPr>
                <w:b/>
              </w:rPr>
              <w:t>”</w:t>
            </w:r>
            <w:r w:rsidRPr="00B94D96">
              <w:rPr>
                <w:b/>
              </w:rPr>
              <w:t xml:space="preserve"> </w:t>
            </w:r>
          </w:p>
          <w:p w14:paraId="78275ED0" w14:textId="77777777" w:rsidR="00943706" w:rsidRDefault="00943706" w:rsidP="002E3E38">
            <w:pPr>
              <w:tabs>
                <w:tab w:val="left" w:pos="0"/>
              </w:tabs>
              <w:overflowPunct w:val="0"/>
              <w:autoSpaceDE w:val="0"/>
              <w:autoSpaceDN w:val="0"/>
              <w:adjustRightInd w:val="0"/>
              <w:jc w:val="both"/>
              <w:rPr>
                <w:b/>
              </w:rPr>
            </w:pPr>
          </w:p>
          <w:p w14:paraId="7DFB56C1" w14:textId="4BCF91B3" w:rsidR="009D1818" w:rsidRDefault="00B94D96" w:rsidP="009D1818">
            <w:pPr>
              <w:pStyle w:val="ListParagraph"/>
              <w:numPr>
                <w:ilvl w:val="0"/>
                <w:numId w:val="122"/>
              </w:numPr>
              <w:tabs>
                <w:tab w:val="left" w:pos="0"/>
              </w:tabs>
              <w:overflowPunct w:val="0"/>
              <w:autoSpaceDE w:val="0"/>
              <w:autoSpaceDN w:val="0"/>
              <w:adjustRightInd w:val="0"/>
              <w:jc w:val="both"/>
              <w:rPr>
                <w:b/>
              </w:rPr>
            </w:pPr>
            <w:r w:rsidRPr="002E3E38">
              <w:rPr>
                <w:b/>
              </w:rPr>
              <w:t>Please confirm if this is a case status the HBC will need to use</w:t>
            </w:r>
            <w:r w:rsidR="009D1818">
              <w:rPr>
                <w:b/>
              </w:rPr>
              <w:t>.</w:t>
            </w:r>
          </w:p>
          <w:p w14:paraId="75155A8A" w14:textId="77777777" w:rsidR="00943706" w:rsidRPr="009766A7" w:rsidRDefault="00943706" w:rsidP="009766A7">
            <w:pPr>
              <w:tabs>
                <w:tab w:val="left" w:pos="0"/>
              </w:tabs>
              <w:overflowPunct w:val="0"/>
              <w:autoSpaceDE w:val="0"/>
              <w:autoSpaceDN w:val="0"/>
              <w:adjustRightInd w:val="0"/>
              <w:ind w:left="360"/>
              <w:jc w:val="both"/>
              <w:rPr>
                <w:b/>
              </w:rPr>
            </w:pPr>
          </w:p>
          <w:p w14:paraId="2526D773" w14:textId="7A312348" w:rsidR="0050123B" w:rsidRPr="00077DB6" w:rsidRDefault="0050123B" w:rsidP="009766A7">
            <w:pPr>
              <w:tabs>
                <w:tab w:val="left" w:pos="0"/>
              </w:tabs>
              <w:overflowPunct w:val="0"/>
              <w:autoSpaceDE w:val="0"/>
              <w:autoSpaceDN w:val="0"/>
              <w:adjustRightInd w:val="0"/>
              <w:ind w:left="360"/>
              <w:jc w:val="both"/>
            </w:pPr>
            <w:r w:rsidRPr="00077DB6">
              <w:t xml:space="preserve">The </w:t>
            </w:r>
            <w:r w:rsidR="004A716B">
              <w:t>Vendor</w:t>
            </w:r>
            <w:r w:rsidRPr="00077DB6">
              <w:t xml:space="preserve"> </w:t>
            </w:r>
            <w:r w:rsidR="00A93B71">
              <w:t xml:space="preserve">{Contractor} </w:t>
            </w:r>
            <w:r w:rsidRPr="00077DB6">
              <w:t>will not be using this case status.  The “Error Suspend” is a system status after “Supervisor Review” wherein the application is currently undergoing the validation process of being input into MES using the automated MES Upload functionality.</w:t>
            </w:r>
          </w:p>
          <w:p w14:paraId="3D469C23" w14:textId="77777777" w:rsidR="0050123B" w:rsidRPr="009766A7" w:rsidRDefault="0050123B" w:rsidP="009766A7">
            <w:pPr>
              <w:tabs>
                <w:tab w:val="left" w:pos="0"/>
              </w:tabs>
              <w:overflowPunct w:val="0"/>
              <w:autoSpaceDE w:val="0"/>
              <w:autoSpaceDN w:val="0"/>
              <w:adjustRightInd w:val="0"/>
              <w:jc w:val="both"/>
              <w:rPr>
                <w:b/>
              </w:rPr>
            </w:pPr>
          </w:p>
          <w:p w14:paraId="3C172F7F" w14:textId="45F91A9C" w:rsidR="00702FFE" w:rsidRDefault="009D1818" w:rsidP="009D1818">
            <w:pPr>
              <w:pStyle w:val="ListParagraph"/>
              <w:numPr>
                <w:ilvl w:val="0"/>
                <w:numId w:val="122"/>
              </w:numPr>
              <w:tabs>
                <w:tab w:val="left" w:pos="0"/>
              </w:tabs>
              <w:overflowPunct w:val="0"/>
              <w:autoSpaceDE w:val="0"/>
              <w:autoSpaceDN w:val="0"/>
              <w:adjustRightInd w:val="0"/>
              <w:jc w:val="both"/>
              <w:rPr>
                <w:b/>
              </w:rPr>
            </w:pPr>
            <w:r>
              <w:rPr>
                <w:b/>
              </w:rPr>
              <w:t>A</w:t>
            </w:r>
            <w:r w:rsidR="00B94D96" w:rsidRPr="002E3E38">
              <w:rPr>
                <w:b/>
              </w:rPr>
              <w:t xml:space="preserve">nd if so, under what circumstances would the HBC put a case in that status?  </w:t>
            </w:r>
          </w:p>
          <w:p w14:paraId="007EB4D5" w14:textId="77777777" w:rsidR="00943706" w:rsidRPr="009766A7" w:rsidRDefault="00943706" w:rsidP="009766A7">
            <w:pPr>
              <w:tabs>
                <w:tab w:val="left" w:pos="0"/>
              </w:tabs>
              <w:overflowPunct w:val="0"/>
              <w:autoSpaceDE w:val="0"/>
              <w:autoSpaceDN w:val="0"/>
              <w:adjustRightInd w:val="0"/>
              <w:ind w:left="360"/>
              <w:jc w:val="both"/>
              <w:rPr>
                <w:b/>
              </w:rPr>
            </w:pPr>
          </w:p>
          <w:p w14:paraId="007640B3" w14:textId="58247F40" w:rsidR="0050123B" w:rsidRDefault="0050123B" w:rsidP="009766A7">
            <w:pPr>
              <w:tabs>
                <w:tab w:val="left" w:pos="0"/>
              </w:tabs>
              <w:overflowPunct w:val="0"/>
              <w:autoSpaceDE w:val="0"/>
              <w:autoSpaceDN w:val="0"/>
              <w:adjustRightInd w:val="0"/>
              <w:ind w:left="360"/>
              <w:jc w:val="both"/>
            </w:pPr>
            <w:r>
              <w:t xml:space="preserve">See </w:t>
            </w:r>
            <w:r w:rsidR="6ED6E990">
              <w:t xml:space="preserve">response to Part A </w:t>
            </w:r>
            <w:r>
              <w:t>above.</w:t>
            </w:r>
          </w:p>
          <w:p w14:paraId="632812AE" w14:textId="34F39A61" w:rsidR="00E12BB9" w:rsidRPr="005B7287" w:rsidRDefault="00E12BB9" w:rsidP="009766A7">
            <w:pPr>
              <w:tabs>
                <w:tab w:val="left" w:pos="0"/>
              </w:tabs>
              <w:overflowPunct w:val="0"/>
              <w:autoSpaceDE w:val="0"/>
              <w:autoSpaceDN w:val="0"/>
              <w:adjustRightInd w:val="0"/>
              <w:ind w:left="360"/>
              <w:jc w:val="both"/>
            </w:pPr>
          </w:p>
        </w:tc>
      </w:tr>
      <w:tr w:rsidR="00702FFE" w14:paraId="1B60A5C0" w14:textId="77777777" w:rsidTr="19E0F00C">
        <w:tc>
          <w:tcPr>
            <w:tcW w:w="877" w:type="dxa"/>
            <w:tcBorders>
              <w:top w:val="single" w:sz="4" w:space="0" w:color="auto"/>
              <w:left w:val="single" w:sz="4" w:space="0" w:color="auto"/>
              <w:bottom w:val="single" w:sz="4" w:space="0" w:color="auto"/>
              <w:right w:val="single" w:sz="4" w:space="0" w:color="auto"/>
            </w:tcBorders>
          </w:tcPr>
          <w:p w14:paraId="20C18CA1" w14:textId="72EB62A0" w:rsidR="00702FFE" w:rsidRPr="00C40BDE" w:rsidRDefault="0024172A" w:rsidP="00DB2104">
            <w:pPr>
              <w:tabs>
                <w:tab w:val="left" w:pos="0"/>
              </w:tabs>
              <w:autoSpaceDN w:val="0"/>
              <w:jc w:val="center"/>
            </w:pPr>
            <w:r>
              <w:t>4</w:t>
            </w:r>
            <w:r w:rsidR="00DB2104">
              <w:t>10</w:t>
            </w:r>
          </w:p>
        </w:tc>
        <w:tc>
          <w:tcPr>
            <w:tcW w:w="2160" w:type="dxa"/>
            <w:tcBorders>
              <w:top w:val="single" w:sz="4" w:space="0" w:color="auto"/>
              <w:left w:val="single" w:sz="4" w:space="0" w:color="auto"/>
              <w:bottom w:val="single" w:sz="4" w:space="0" w:color="auto"/>
              <w:right w:val="single" w:sz="4" w:space="0" w:color="auto"/>
            </w:tcBorders>
          </w:tcPr>
          <w:p w14:paraId="3C3CB210" w14:textId="614E75A4" w:rsidR="00702FFE" w:rsidRPr="00713FC0" w:rsidRDefault="00BC02D3" w:rsidP="005E7BEC">
            <w:pPr>
              <w:tabs>
                <w:tab w:val="left" w:pos="0"/>
                <w:tab w:val="left" w:pos="226"/>
              </w:tabs>
              <w:overflowPunct w:val="0"/>
              <w:autoSpaceDE w:val="0"/>
              <w:autoSpaceDN w:val="0"/>
              <w:adjustRightInd w:val="0"/>
              <w:jc w:val="center"/>
            </w:pPr>
            <w:r>
              <w:t>Amendment 2 Slides, PDF Page 72</w:t>
            </w:r>
          </w:p>
        </w:tc>
        <w:tc>
          <w:tcPr>
            <w:tcW w:w="7200" w:type="dxa"/>
            <w:tcBorders>
              <w:top w:val="single" w:sz="4" w:space="0" w:color="auto"/>
              <w:left w:val="single" w:sz="4" w:space="0" w:color="auto"/>
              <w:bottom w:val="single" w:sz="4" w:space="0" w:color="auto"/>
              <w:right w:val="single" w:sz="4" w:space="0" w:color="auto"/>
            </w:tcBorders>
          </w:tcPr>
          <w:p w14:paraId="1D5D41BC" w14:textId="4A237F56" w:rsidR="00943706" w:rsidRDefault="00B94D96" w:rsidP="009766A7">
            <w:pPr>
              <w:pStyle w:val="ListParagraph"/>
              <w:ind w:left="0"/>
            </w:pPr>
            <w:r w:rsidRPr="009766A7">
              <w:rPr>
                <w:b/>
              </w:rPr>
              <w:t>The slides indicate that Full Electronic Notification functionality is in development and limited only to the eligibility application.</w:t>
            </w:r>
            <w:r w:rsidR="00943706" w:rsidRPr="009766A7">
              <w:rPr>
                <w:b/>
              </w:rPr>
              <w:t xml:space="preserve">  </w:t>
            </w:r>
          </w:p>
          <w:p w14:paraId="21E7AC6A" w14:textId="77777777" w:rsidR="00943706" w:rsidRDefault="00943706">
            <w:pPr>
              <w:tabs>
                <w:tab w:val="left" w:pos="0"/>
              </w:tabs>
              <w:overflowPunct w:val="0"/>
              <w:autoSpaceDE w:val="0"/>
              <w:autoSpaceDN w:val="0"/>
              <w:adjustRightInd w:val="0"/>
              <w:jc w:val="both"/>
              <w:rPr>
                <w:b/>
              </w:rPr>
            </w:pPr>
          </w:p>
          <w:p w14:paraId="2562C92F" w14:textId="4ED8DB96" w:rsidR="009D1818" w:rsidRPr="009766A7" w:rsidRDefault="00943706" w:rsidP="009766A7">
            <w:pPr>
              <w:pStyle w:val="ListParagraph"/>
              <w:numPr>
                <w:ilvl w:val="0"/>
                <w:numId w:val="146"/>
              </w:numPr>
              <w:tabs>
                <w:tab w:val="left" w:pos="0"/>
              </w:tabs>
              <w:overflowPunct w:val="0"/>
              <w:autoSpaceDE w:val="0"/>
              <w:autoSpaceDN w:val="0"/>
              <w:adjustRightInd w:val="0"/>
              <w:jc w:val="both"/>
              <w:rPr>
                <w:b/>
              </w:rPr>
            </w:pPr>
            <w:r w:rsidRPr="009766A7">
              <w:rPr>
                <w:b/>
              </w:rPr>
              <w:t>P</w:t>
            </w:r>
            <w:r w:rsidR="00B94D96" w:rsidRPr="009766A7">
              <w:rPr>
                <w:b/>
              </w:rPr>
              <w:t xml:space="preserve">lease elaborate on the </w:t>
            </w:r>
            <w:r w:rsidR="009D1818" w:rsidRPr="009766A7">
              <w:rPr>
                <w:b/>
              </w:rPr>
              <w:t>“</w:t>
            </w:r>
            <w:r w:rsidR="00B94D96" w:rsidRPr="009766A7">
              <w:rPr>
                <w:b/>
              </w:rPr>
              <w:t>limited to eligibility application</w:t>
            </w:r>
            <w:r w:rsidR="009D1818" w:rsidRPr="009766A7">
              <w:rPr>
                <w:b/>
              </w:rPr>
              <w:t>”</w:t>
            </w:r>
            <w:r w:rsidR="00B94D96" w:rsidRPr="009766A7">
              <w:rPr>
                <w:b/>
              </w:rPr>
              <w:t xml:space="preserve"> comment</w:t>
            </w:r>
            <w:r w:rsidR="009D1818" w:rsidRPr="009766A7">
              <w:rPr>
                <w:b/>
              </w:rPr>
              <w:t>.</w:t>
            </w:r>
          </w:p>
          <w:p w14:paraId="0AD56314" w14:textId="77777777" w:rsidR="00943706" w:rsidRDefault="00943706" w:rsidP="009766A7">
            <w:pPr>
              <w:tabs>
                <w:tab w:val="left" w:pos="0"/>
              </w:tabs>
              <w:overflowPunct w:val="0"/>
              <w:autoSpaceDE w:val="0"/>
              <w:autoSpaceDN w:val="0"/>
              <w:adjustRightInd w:val="0"/>
              <w:jc w:val="both"/>
              <w:rPr>
                <w:b/>
              </w:rPr>
            </w:pPr>
          </w:p>
          <w:p w14:paraId="15AFA94D" w14:textId="635627C1" w:rsidR="0050123B" w:rsidRPr="00077DB6" w:rsidRDefault="0050123B" w:rsidP="009766A7">
            <w:pPr>
              <w:tabs>
                <w:tab w:val="left" w:pos="0"/>
              </w:tabs>
              <w:overflowPunct w:val="0"/>
              <w:autoSpaceDE w:val="0"/>
              <w:autoSpaceDN w:val="0"/>
              <w:adjustRightInd w:val="0"/>
              <w:ind w:left="360"/>
              <w:jc w:val="both"/>
            </w:pPr>
            <w:r w:rsidRPr="00077DB6">
              <w:lastRenderedPageBreak/>
              <w:t xml:space="preserve">The NJ </w:t>
            </w:r>
            <w:proofErr w:type="spellStart"/>
            <w:r w:rsidRPr="00077DB6">
              <w:t>FamilyCare</w:t>
            </w:r>
            <w:proofErr w:type="spellEnd"/>
            <w:r w:rsidRPr="00077DB6">
              <w:t xml:space="preserve"> IES Worker Portal will generate the following notices:</w:t>
            </w:r>
          </w:p>
          <w:p w14:paraId="7B400A5A" w14:textId="474FD2A8" w:rsidR="0050123B" w:rsidRPr="00077DB6" w:rsidRDefault="0050123B" w:rsidP="009766A7">
            <w:pPr>
              <w:pStyle w:val="ListParagraph"/>
              <w:numPr>
                <w:ilvl w:val="0"/>
                <w:numId w:val="147"/>
              </w:numPr>
              <w:tabs>
                <w:tab w:val="left" w:pos="0"/>
              </w:tabs>
              <w:overflowPunct w:val="0"/>
              <w:autoSpaceDE w:val="0"/>
              <w:autoSpaceDN w:val="0"/>
              <w:adjustRightInd w:val="0"/>
              <w:ind w:left="720"/>
              <w:jc w:val="both"/>
            </w:pPr>
            <w:r w:rsidRPr="00077DB6">
              <w:t>Confirmation of submitted applications</w:t>
            </w:r>
          </w:p>
          <w:p w14:paraId="61371976" w14:textId="6DB27D42" w:rsidR="0050123B" w:rsidRPr="00077DB6" w:rsidRDefault="0050123B" w:rsidP="009766A7">
            <w:pPr>
              <w:pStyle w:val="ListParagraph"/>
              <w:numPr>
                <w:ilvl w:val="0"/>
                <w:numId w:val="147"/>
              </w:numPr>
              <w:tabs>
                <w:tab w:val="left" w:pos="0"/>
              </w:tabs>
              <w:overflowPunct w:val="0"/>
              <w:autoSpaceDE w:val="0"/>
              <w:autoSpaceDN w:val="0"/>
              <w:adjustRightInd w:val="0"/>
              <w:ind w:left="720"/>
              <w:jc w:val="both"/>
            </w:pPr>
            <w:r w:rsidRPr="00077DB6">
              <w:t>Missing information/Request for information</w:t>
            </w:r>
          </w:p>
          <w:p w14:paraId="737C3B7E" w14:textId="369E0C6D" w:rsidR="0050123B" w:rsidRPr="00077DB6" w:rsidRDefault="0050123B" w:rsidP="009766A7">
            <w:pPr>
              <w:pStyle w:val="ListParagraph"/>
              <w:numPr>
                <w:ilvl w:val="0"/>
                <w:numId w:val="147"/>
              </w:numPr>
              <w:tabs>
                <w:tab w:val="left" w:pos="0"/>
              </w:tabs>
              <w:overflowPunct w:val="0"/>
              <w:autoSpaceDE w:val="0"/>
              <w:autoSpaceDN w:val="0"/>
              <w:adjustRightInd w:val="0"/>
              <w:ind w:left="720"/>
              <w:jc w:val="both"/>
            </w:pPr>
            <w:r w:rsidRPr="00077DB6">
              <w:t>Denial notices after missing information</w:t>
            </w:r>
          </w:p>
          <w:p w14:paraId="00034DFC" w14:textId="2B723804" w:rsidR="0050123B" w:rsidRPr="009766A7" w:rsidRDefault="0050123B" w:rsidP="009766A7">
            <w:pPr>
              <w:pStyle w:val="ListParagraph"/>
              <w:numPr>
                <w:ilvl w:val="0"/>
                <w:numId w:val="147"/>
              </w:numPr>
              <w:tabs>
                <w:tab w:val="left" w:pos="0"/>
              </w:tabs>
              <w:overflowPunct w:val="0"/>
              <w:autoSpaceDE w:val="0"/>
              <w:autoSpaceDN w:val="0"/>
              <w:adjustRightInd w:val="0"/>
              <w:ind w:left="720"/>
              <w:jc w:val="both"/>
            </w:pPr>
            <w:r w:rsidRPr="00077DB6">
              <w:t>Eligibility determinations/outcome (in development)</w:t>
            </w:r>
          </w:p>
          <w:p w14:paraId="57DBC6A5" w14:textId="77777777" w:rsidR="00943706" w:rsidRPr="00077DB6" w:rsidRDefault="00943706" w:rsidP="009766A7">
            <w:pPr>
              <w:tabs>
                <w:tab w:val="left" w:pos="0"/>
              </w:tabs>
              <w:overflowPunct w:val="0"/>
              <w:autoSpaceDE w:val="0"/>
              <w:autoSpaceDN w:val="0"/>
              <w:adjustRightInd w:val="0"/>
              <w:jc w:val="both"/>
            </w:pPr>
          </w:p>
          <w:p w14:paraId="684F82BE" w14:textId="1BB62CED" w:rsidR="0050123B" w:rsidRPr="00077DB6" w:rsidRDefault="003D1F3F" w:rsidP="009766A7">
            <w:pPr>
              <w:tabs>
                <w:tab w:val="left" w:pos="0"/>
              </w:tabs>
              <w:overflowPunct w:val="0"/>
              <w:autoSpaceDE w:val="0"/>
              <w:autoSpaceDN w:val="0"/>
              <w:adjustRightInd w:val="0"/>
              <w:ind w:left="360"/>
              <w:jc w:val="both"/>
            </w:pPr>
            <w:r w:rsidRPr="00077DB6">
              <w:t xml:space="preserve">The </w:t>
            </w:r>
            <w:r w:rsidR="004A716B">
              <w:t>Vendor</w:t>
            </w:r>
            <w:r w:rsidRPr="00077DB6">
              <w:t xml:space="preserve">’s </w:t>
            </w:r>
            <w:r w:rsidR="00A93B71">
              <w:t xml:space="preserve">{Contractor’s} </w:t>
            </w:r>
            <w:r w:rsidR="001502CD" w:rsidRPr="009766A7">
              <w:t>E</w:t>
            </w:r>
            <w:r w:rsidRPr="00077DB6">
              <w:t xml:space="preserve">/EPMS </w:t>
            </w:r>
            <w:r w:rsidR="004A716B">
              <w:t>shall</w:t>
            </w:r>
            <w:r w:rsidRPr="00077DB6">
              <w:t xml:space="preserve"> generate the notices for premium and MCO enrollment.</w:t>
            </w:r>
          </w:p>
          <w:p w14:paraId="64DB2054" w14:textId="77777777" w:rsidR="0050123B" w:rsidRPr="009766A7" w:rsidRDefault="0050123B" w:rsidP="009766A7">
            <w:pPr>
              <w:tabs>
                <w:tab w:val="left" w:pos="0"/>
              </w:tabs>
              <w:overflowPunct w:val="0"/>
              <w:autoSpaceDE w:val="0"/>
              <w:autoSpaceDN w:val="0"/>
              <w:adjustRightInd w:val="0"/>
              <w:jc w:val="both"/>
              <w:rPr>
                <w:b/>
              </w:rPr>
            </w:pPr>
          </w:p>
          <w:p w14:paraId="1FF8911D" w14:textId="77777777" w:rsidR="00943706" w:rsidRPr="009766A7" w:rsidRDefault="009D1818" w:rsidP="009766A7">
            <w:pPr>
              <w:pStyle w:val="ListParagraph"/>
              <w:numPr>
                <w:ilvl w:val="0"/>
                <w:numId w:val="146"/>
              </w:numPr>
              <w:tabs>
                <w:tab w:val="left" w:pos="0"/>
              </w:tabs>
              <w:overflowPunct w:val="0"/>
              <w:autoSpaceDE w:val="0"/>
              <w:autoSpaceDN w:val="0"/>
              <w:adjustRightInd w:val="0"/>
              <w:jc w:val="both"/>
              <w:rPr>
                <w:b/>
              </w:rPr>
            </w:pPr>
            <w:r w:rsidRPr="009766A7">
              <w:rPr>
                <w:b/>
              </w:rPr>
              <w:t>D</w:t>
            </w:r>
            <w:r w:rsidR="00B94D96" w:rsidRPr="009766A7">
              <w:rPr>
                <w:b/>
              </w:rPr>
              <w:t>oes this indicate that the Worker Portal will handle all paper and electronic notifications for the eligibility process when this functionality is complete?</w:t>
            </w:r>
          </w:p>
          <w:p w14:paraId="2EF1A55A" w14:textId="36E637EC" w:rsidR="00702FFE" w:rsidRPr="009766A7" w:rsidRDefault="00702FFE" w:rsidP="009766A7">
            <w:pPr>
              <w:tabs>
                <w:tab w:val="left" w:pos="0"/>
              </w:tabs>
              <w:overflowPunct w:val="0"/>
              <w:autoSpaceDE w:val="0"/>
              <w:autoSpaceDN w:val="0"/>
              <w:adjustRightInd w:val="0"/>
              <w:ind w:firstLine="150"/>
              <w:jc w:val="both"/>
              <w:rPr>
                <w:b/>
              </w:rPr>
            </w:pPr>
          </w:p>
          <w:p w14:paraId="20AF5D7C" w14:textId="6E450CE7" w:rsidR="003D1F3F" w:rsidRPr="00077DB6" w:rsidRDefault="003D1F3F" w:rsidP="009766A7">
            <w:pPr>
              <w:tabs>
                <w:tab w:val="left" w:pos="0"/>
              </w:tabs>
              <w:overflowPunct w:val="0"/>
              <w:autoSpaceDE w:val="0"/>
              <w:autoSpaceDN w:val="0"/>
              <w:adjustRightInd w:val="0"/>
              <w:ind w:left="360"/>
              <w:jc w:val="both"/>
            </w:pPr>
            <w:r w:rsidRPr="00077DB6">
              <w:t xml:space="preserve">The NJ Worker Portal will generate the notices listed as current functionality above.  For </w:t>
            </w:r>
            <w:r w:rsidR="004A716B">
              <w:t>A</w:t>
            </w:r>
            <w:r w:rsidRPr="00077DB6">
              <w:t xml:space="preserve">pplicants that opt out of electronic notices, the </w:t>
            </w:r>
            <w:r w:rsidR="004A716B">
              <w:t>Vendor</w:t>
            </w:r>
            <w:r w:rsidRPr="00077DB6">
              <w:t>’s</w:t>
            </w:r>
            <w:r w:rsidR="00A93B71">
              <w:t xml:space="preserve"> {Contractor’s}</w:t>
            </w:r>
            <w:r w:rsidRPr="00077DB6">
              <w:t xml:space="preserve"> E/EPMS </w:t>
            </w:r>
            <w:r w:rsidR="004A716B">
              <w:t>shall</w:t>
            </w:r>
            <w:r w:rsidRPr="00077DB6">
              <w:t xml:space="preserve"> print and mail the notices as necessary.</w:t>
            </w:r>
          </w:p>
          <w:p w14:paraId="7F87E4C7" w14:textId="14767D3E" w:rsidR="003D1F3F" w:rsidRPr="009766A7" w:rsidRDefault="003D1F3F" w:rsidP="009766A7">
            <w:pPr>
              <w:tabs>
                <w:tab w:val="left" w:pos="0"/>
              </w:tabs>
              <w:overflowPunct w:val="0"/>
              <w:autoSpaceDE w:val="0"/>
              <w:autoSpaceDN w:val="0"/>
              <w:adjustRightInd w:val="0"/>
              <w:ind w:left="414"/>
              <w:jc w:val="both"/>
              <w:rPr>
                <w:b/>
              </w:rPr>
            </w:pPr>
          </w:p>
        </w:tc>
      </w:tr>
      <w:tr w:rsidR="00A56683" w:rsidRPr="00C40BDE" w14:paraId="298C06FC" w14:textId="77777777" w:rsidTr="19E0F00C">
        <w:tc>
          <w:tcPr>
            <w:tcW w:w="877" w:type="dxa"/>
            <w:tcBorders>
              <w:top w:val="single" w:sz="4" w:space="0" w:color="auto"/>
              <w:left w:val="single" w:sz="4" w:space="0" w:color="auto"/>
              <w:bottom w:val="single" w:sz="4" w:space="0" w:color="auto"/>
              <w:right w:val="single" w:sz="4" w:space="0" w:color="auto"/>
            </w:tcBorders>
          </w:tcPr>
          <w:p w14:paraId="28D09C3D" w14:textId="0A873FC4" w:rsidR="00A56683" w:rsidRPr="00C40BDE" w:rsidRDefault="0024172A" w:rsidP="00DB2104">
            <w:pPr>
              <w:tabs>
                <w:tab w:val="left" w:pos="0"/>
              </w:tabs>
              <w:autoSpaceDN w:val="0"/>
              <w:jc w:val="center"/>
            </w:pPr>
            <w:r>
              <w:lastRenderedPageBreak/>
              <w:t>4</w:t>
            </w:r>
            <w:r w:rsidR="00DB2104">
              <w:t>11</w:t>
            </w:r>
          </w:p>
        </w:tc>
        <w:tc>
          <w:tcPr>
            <w:tcW w:w="2160" w:type="dxa"/>
            <w:tcBorders>
              <w:top w:val="single" w:sz="4" w:space="0" w:color="auto"/>
              <w:left w:val="single" w:sz="4" w:space="0" w:color="auto"/>
              <w:bottom w:val="single" w:sz="4" w:space="0" w:color="auto"/>
              <w:right w:val="single" w:sz="4" w:space="0" w:color="auto"/>
            </w:tcBorders>
          </w:tcPr>
          <w:p w14:paraId="66068907" w14:textId="77777777" w:rsidR="00A56683" w:rsidRPr="00713FC0" w:rsidRDefault="00A56683" w:rsidP="005E7BEC">
            <w:pPr>
              <w:tabs>
                <w:tab w:val="left" w:pos="0"/>
              </w:tabs>
              <w:overflowPunct w:val="0"/>
              <w:autoSpaceDE w:val="0"/>
              <w:autoSpaceDN w:val="0"/>
              <w:adjustRightInd w:val="0"/>
            </w:pPr>
            <w:r w:rsidRPr="000D70A0">
              <w:t xml:space="preserve">T1392 Bid Amendment 2 NJ </w:t>
            </w:r>
            <w:proofErr w:type="spellStart"/>
            <w:r w:rsidRPr="000D70A0">
              <w:t>FamilyCare</w:t>
            </w:r>
            <w:proofErr w:type="spellEnd"/>
            <w:r w:rsidRPr="000D70A0">
              <w:t xml:space="preserve"> IES Agile Development Timeline Renewals/Redeterminations</w:t>
            </w:r>
          </w:p>
        </w:tc>
        <w:tc>
          <w:tcPr>
            <w:tcW w:w="7200" w:type="dxa"/>
            <w:tcBorders>
              <w:top w:val="single" w:sz="4" w:space="0" w:color="auto"/>
              <w:left w:val="single" w:sz="4" w:space="0" w:color="auto"/>
              <w:bottom w:val="single" w:sz="4" w:space="0" w:color="auto"/>
              <w:right w:val="single" w:sz="4" w:space="0" w:color="auto"/>
            </w:tcBorders>
          </w:tcPr>
          <w:p w14:paraId="60DFC529" w14:textId="77777777" w:rsidR="00A56683" w:rsidRDefault="00A56683" w:rsidP="007A5827">
            <w:pPr>
              <w:tabs>
                <w:tab w:val="left" w:pos="0"/>
              </w:tabs>
              <w:overflowPunct w:val="0"/>
              <w:autoSpaceDE w:val="0"/>
              <w:autoSpaceDN w:val="0"/>
              <w:adjustRightInd w:val="0"/>
              <w:jc w:val="both"/>
              <w:rPr>
                <w:b/>
              </w:rPr>
            </w:pPr>
            <w:r w:rsidRPr="000D70A0">
              <w:rPr>
                <w:b/>
              </w:rPr>
              <w:t>Please elaborate on the functionality that will be added in 2020 related to Renewals and Redeterminations.</w:t>
            </w:r>
          </w:p>
          <w:p w14:paraId="764CAE57" w14:textId="77777777" w:rsidR="00943706" w:rsidRDefault="00943706" w:rsidP="007A5827">
            <w:pPr>
              <w:tabs>
                <w:tab w:val="left" w:pos="0"/>
              </w:tabs>
              <w:overflowPunct w:val="0"/>
              <w:autoSpaceDE w:val="0"/>
              <w:autoSpaceDN w:val="0"/>
              <w:adjustRightInd w:val="0"/>
              <w:jc w:val="both"/>
              <w:rPr>
                <w:b/>
              </w:rPr>
            </w:pPr>
          </w:p>
          <w:p w14:paraId="039BA52B" w14:textId="1AED83BC" w:rsidR="003D1F3F" w:rsidRPr="009766A7" w:rsidRDefault="003D1F3F">
            <w:pPr>
              <w:tabs>
                <w:tab w:val="left" w:pos="0"/>
              </w:tabs>
              <w:overflowPunct w:val="0"/>
              <w:autoSpaceDE w:val="0"/>
              <w:autoSpaceDN w:val="0"/>
              <w:adjustRightInd w:val="0"/>
              <w:jc w:val="both"/>
            </w:pPr>
            <w:r w:rsidRPr="009766A7">
              <w:t>The online Renewal and Redetermination functionality is expected to include the following functionality:</w:t>
            </w:r>
          </w:p>
          <w:p w14:paraId="20048037" w14:textId="54C49446" w:rsidR="003D1F3F" w:rsidRPr="00077DB6" w:rsidRDefault="003D1F3F" w:rsidP="009766A7">
            <w:pPr>
              <w:pStyle w:val="ListParagraph"/>
              <w:numPr>
                <w:ilvl w:val="0"/>
                <w:numId w:val="139"/>
              </w:numPr>
              <w:tabs>
                <w:tab w:val="left" w:pos="0"/>
              </w:tabs>
              <w:overflowPunct w:val="0"/>
              <w:autoSpaceDE w:val="0"/>
              <w:autoSpaceDN w:val="0"/>
              <w:adjustRightInd w:val="0"/>
              <w:jc w:val="both"/>
            </w:pPr>
            <w:r w:rsidRPr="00077DB6">
              <w:t>Redetermination reports</w:t>
            </w:r>
          </w:p>
          <w:p w14:paraId="0659E6B8" w14:textId="06BE84BB" w:rsidR="003D1F3F" w:rsidRPr="00077DB6" w:rsidRDefault="003D1F3F" w:rsidP="009766A7">
            <w:pPr>
              <w:pStyle w:val="ListParagraph"/>
              <w:numPr>
                <w:ilvl w:val="0"/>
                <w:numId w:val="139"/>
              </w:numPr>
              <w:tabs>
                <w:tab w:val="left" w:pos="0"/>
              </w:tabs>
              <w:overflowPunct w:val="0"/>
              <w:autoSpaceDE w:val="0"/>
              <w:autoSpaceDN w:val="0"/>
              <w:adjustRightInd w:val="0"/>
              <w:jc w:val="both"/>
            </w:pPr>
            <w:r w:rsidRPr="00077DB6">
              <w:t>Redetermination notices</w:t>
            </w:r>
          </w:p>
          <w:p w14:paraId="68A77DC7" w14:textId="77777777" w:rsidR="003D1F3F" w:rsidRPr="00077DB6" w:rsidRDefault="003D1F3F" w:rsidP="009766A7">
            <w:pPr>
              <w:pStyle w:val="ListParagraph"/>
              <w:numPr>
                <w:ilvl w:val="0"/>
                <w:numId w:val="139"/>
              </w:numPr>
              <w:tabs>
                <w:tab w:val="left" w:pos="0"/>
              </w:tabs>
              <w:overflowPunct w:val="0"/>
              <w:autoSpaceDE w:val="0"/>
              <w:autoSpaceDN w:val="0"/>
              <w:adjustRightInd w:val="0"/>
              <w:jc w:val="both"/>
            </w:pPr>
            <w:r w:rsidRPr="00077DB6">
              <w:t>Generate online redetermination accounts/objects</w:t>
            </w:r>
          </w:p>
          <w:p w14:paraId="7A5055E0" w14:textId="15555A1D" w:rsidR="003D1F3F" w:rsidRPr="00077DB6" w:rsidRDefault="003D1F3F" w:rsidP="009766A7">
            <w:pPr>
              <w:pStyle w:val="ListParagraph"/>
              <w:numPr>
                <w:ilvl w:val="0"/>
                <w:numId w:val="139"/>
              </w:numPr>
              <w:tabs>
                <w:tab w:val="left" w:pos="0"/>
              </w:tabs>
              <w:overflowPunct w:val="0"/>
              <w:autoSpaceDE w:val="0"/>
              <w:autoSpaceDN w:val="0"/>
              <w:adjustRightInd w:val="0"/>
              <w:jc w:val="both"/>
            </w:pPr>
            <w:r w:rsidRPr="00077DB6">
              <w:t xml:space="preserve">Ability of </w:t>
            </w:r>
            <w:r w:rsidR="004A716B">
              <w:t>M</w:t>
            </w:r>
            <w:r w:rsidRPr="00077DB6">
              <w:t>ember (paper or guest) to creat</w:t>
            </w:r>
            <w:r w:rsidR="00943706" w:rsidRPr="009766A7">
              <w:t>e</w:t>
            </w:r>
            <w:r w:rsidRPr="00077DB6">
              <w:t xml:space="preserve"> an online “presence” and complete/update redetermination information online.</w:t>
            </w:r>
          </w:p>
          <w:p w14:paraId="4C5BAC30" w14:textId="77777777" w:rsidR="003D1F3F" w:rsidRDefault="003D1F3F" w:rsidP="009766A7">
            <w:pPr>
              <w:pStyle w:val="ListParagraph"/>
              <w:numPr>
                <w:ilvl w:val="0"/>
                <w:numId w:val="139"/>
              </w:numPr>
              <w:tabs>
                <w:tab w:val="left" w:pos="0"/>
              </w:tabs>
              <w:overflowPunct w:val="0"/>
              <w:autoSpaceDE w:val="0"/>
              <w:autoSpaceDN w:val="0"/>
              <w:adjustRightInd w:val="0"/>
              <w:jc w:val="both"/>
            </w:pPr>
            <w:r w:rsidRPr="00077DB6">
              <w:t>Ability of regist</w:t>
            </w:r>
            <w:r w:rsidR="00943706" w:rsidRPr="009766A7">
              <w:t>er</w:t>
            </w:r>
            <w:r w:rsidRPr="00077DB6">
              <w:t>ed user to complete/update redetermination information online.</w:t>
            </w:r>
          </w:p>
          <w:p w14:paraId="23C3CC94" w14:textId="1315F4C4" w:rsidR="00E12BB9" w:rsidRPr="005B7287" w:rsidRDefault="00E12BB9" w:rsidP="00521471">
            <w:pPr>
              <w:tabs>
                <w:tab w:val="left" w:pos="0"/>
              </w:tabs>
              <w:overflowPunct w:val="0"/>
              <w:autoSpaceDE w:val="0"/>
              <w:autoSpaceDN w:val="0"/>
              <w:adjustRightInd w:val="0"/>
              <w:ind w:left="360"/>
              <w:jc w:val="both"/>
            </w:pPr>
          </w:p>
        </w:tc>
      </w:tr>
      <w:tr w:rsidR="00A56683" w:rsidRPr="00C40BDE" w14:paraId="52F23E3B" w14:textId="77777777" w:rsidTr="19E0F00C">
        <w:tc>
          <w:tcPr>
            <w:tcW w:w="877" w:type="dxa"/>
            <w:tcBorders>
              <w:top w:val="single" w:sz="4" w:space="0" w:color="auto"/>
              <w:left w:val="single" w:sz="4" w:space="0" w:color="auto"/>
              <w:bottom w:val="single" w:sz="4" w:space="0" w:color="auto"/>
              <w:right w:val="single" w:sz="4" w:space="0" w:color="auto"/>
            </w:tcBorders>
          </w:tcPr>
          <w:p w14:paraId="7BF4B461" w14:textId="538C0A0F" w:rsidR="00A56683" w:rsidRPr="00C40BDE" w:rsidRDefault="0024172A" w:rsidP="00DB2104">
            <w:pPr>
              <w:tabs>
                <w:tab w:val="left" w:pos="0"/>
              </w:tabs>
              <w:autoSpaceDN w:val="0"/>
              <w:jc w:val="center"/>
            </w:pPr>
            <w:r>
              <w:t>4</w:t>
            </w:r>
            <w:r w:rsidR="00DB2104">
              <w:t>12</w:t>
            </w:r>
          </w:p>
        </w:tc>
        <w:tc>
          <w:tcPr>
            <w:tcW w:w="2160" w:type="dxa"/>
            <w:tcBorders>
              <w:top w:val="single" w:sz="4" w:space="0" w:color="auto"/>
              <w:left w:val="single" w:sz="4" w:space="0" w:color="auto"/>
              <w:bottom w:val="single" w:sz="4" w:space="0" w:color="auto"/>
              <w:right w:val="single" w:sz="4" w:space="0" w:color="auto"/>
            </w:tcBorders>
          </w:tcPr>
          <w:p w14:paraId="75B8EE56" w14:textId="20B3BA00" w:rsidR="00A56683" w:rsidRPr="00713FC0" w:rsidRDefault="00A56683" w:rsidP="003135C5">
            <w:pPr>
              <w:tabs>
                <w:tab w:val="left" w:pos="0"/>
              </w:tabs>
              <w:overflowPunct w:val="0"/>
              <w:autoSpaceDE w:val="0"/>
              <w:autoSpaceDN w:val="0"/>
              <w:adjustRightInd w:val="0"/>
            </w:pPr>
            <w:r w:rsidRPr="000D70A0">
              <w:t>T1392 Bid Amendment 2</w:t>
            </w:r>
            <w:r w:rsidR="003135C5">
              <w:t xml:space="preserve"> R</w:t>
            </w:r>
            <w:r w:rsidRPr="000D70A0">
              <w:t>enewals/Redeterminations</w:t>
            </w:r>
          </w:p>
        </w:tc>
        <w:tc>
          <w:tcPr>
            <w:tcW w:w="7200" w:type="dxa"/>
            <w:tcBorders>
              <w:top w:val="single" w:sz="4" w:space="0" w:color="auto"/>
              <w:left w:val="single" w:sz="4" w:space="0" w:color="auto"/>
              <w:bottom w:val="single" w:sz="4" w:space="0" w:color="auto"/>
              <w:right w:val="single" w:sz="4" w:space="0" w:color="auto"/>
            </w:tcBorders>
          </w:tcPr>
          <w:p w14:paraId="5A6C6601" w14:textId="77777777" w:rsidR="00A56683" w:rsidRDefault="00A56683" w:rsidP="007A5827">
            <w:pPr>
              <w:tabs>
                <w:tab w:val="left" w:pos="0"/>
              </w:tabs>
              <w:overflowPunct w:val="0"/>
              <w:autoSpaceDE w:val="0"/>
              <w:autoSpaceDN w:val="0"/>
              <w:adjustRightInd w:val="0"/>
              <w:jc w:val="both"/>
              <w:rPr>
                <w:b/>
              </w:rPr>
            </w:pPr>
            <w:r w:rsidRPr="000D70A0">
              <w:rPr>
                <w:b/>
              </w:rPr>
              <w:t>Will the functionality added in 2020 include the ability for beneficiaries to renew online?</w:t>
            </w:r>
          </w:p>
          <w:p w14:paraId="1F19431E" w14:textId="77777777" w:rsidR="00943706" w:rsidRDefault="00943706" w:rsidP="007A5827">
            <w:pPr>
              <w:tabs>
                <w:tab w:val="left" w:pos="0"/>
              </w:tabs>
              <w:overflowPunct w:val="0"/>
              <w:autoSpaceDE w:val="0"/>
              <w:autoSpaceDN w:val="0"/>
              <w:adjustRightInd w:val="0"/>
              <w:jc w:val="both"/>
              <w:rPr>
                <w:b/>
              </w:rPr>
            </w:pPr>
          </w:p>
          <w:p w14:paraId="554BE260" w14:textId="412EA084" w:rsidR="00F80DCD" w:rsidRDefault="00F80DCD" w:rsidP="00F80DCD">
            <w:pPr>
              <w:tabs>
                <w:tab w:val="left" w:pos="0"/>
              </w:tabs>
              <w:overflowPunct w:val="0"/>
              <w:autoSpaceDE w:val="0"/>
              <w:autoSpaceDN w:val="0"/>
              <w:adjustRightInd w:val="0"/>
              <w:jc w:val="both"/>
            </w:pPr>
            <w:r w:rsidRPr="009766A7">
              <w:t>The State is currently developing the online renewal and redetermi</w:t>
            </w:r>
            <w:r>
              <w:t xml:space="preserve">nation functionality in the NJ </w:t>
            </w:r>
            <w:r w:rsidRPr="009766A7">
              <w:t>Worker Portal and is targeting to pilot the functionality by the end of the second quarter of 2020.</w:t>
            </w:r>
          </w:p>
          <w:p w14:paraId="529C583F" w14:textId="3552EE43" w:rsidR="00E12BB9" w:rsidRPr="009766A7" w:rsidRDefault="00E12BB9" w:rsidP="00F80DCD">
            <w:pPr>
              <w:tabs>
                <w:tab w:val="left" w:pos="0"/>
              </w:tabs>
              <w:overflowPunct w:val="0"/>
              <w:autoSpaceDE w:val="0"/>
              <w:autoSpaceDN w:val="0"/>
              <w:adjustRightInd w:val="0"/>
              <w:jc w:val="both"/>
            </w:pPr>
          </w:p>
        </w:tc>
      </w:tr>
      <w:tr w:rsidR="00A56683" w:rsidRPr="00C40BDE" w14:paraId="4FC65D2D" w14:textId="77777777" w:rsidTr="19E0F00C">
        <w:tc>
          <w:tcPr>
            <w:tcW w:w="877" w:type="dxa"/>
            <w:tcBorders>
              <w:top w:val="single" w:sz="4" w:space="0" w:color="auto"/>
              <w:left w:val="single" w:sz="4" w:space="0" w:color="auto"/>
              <w:bottom w:val="single" w:sz="4" w:space="0" w:color="auto"/>
              <w:right w:val="single" w:sz="4" w:space="0" w:color="auto"/>
            </w:tcBorders>
          </w:tcPr>
          <w:p w14:paraId="487A1454" w14:textId="279D623C" w:rsidR="00A56683" w:rsidRPr="00C40BDE" w:rsidRDefault="0024172A" w:rsidP="00DB2104">
            <w:pPr>
              <w:tabs>
                <w:tab w:val="left" w:pos="0"/>
              </w:tabs>
              <w:autoSpaceDN w:val="0"/>
              <w:jc w:val="center"/>
            </w:pPr>
            <w:r>
              <w:t>4</w:t>
            </w:r>
            <w:r w:rsidR="00DB2104">
              <w:t>13</w:t>
            </w:r>
          </w:p>
        </w:tc>
        <w:tc>
          <w:tcPr>
            <w:tcW w:w="2160" w:type="dxa"/>
            <w:tcBorders>
              <w:top w:val="single" w:sz="4" w:space="0" w:color="auto"/>
              <w:left w:val="single" w:sz="4" w:space="0" w:color="auto"/>
              <w:bottom w:val="single" w:sz="4" w:space="0" w:color="auto"/>
              <w:right w:val="single" w:sz="4" w:space="0" w:color="auto"/>
            </w:tcBorders>
          </w:tcPr>
          <w:p w14:paraId="3DAC90E9" w14:textId="77777777" w:rsidR="005E7BEC" w:rsidRDefault="00A56683" w:rsidP="005E7BEC">
            <w:pPr>
              <w:tabs>
                <w:tab w:val="left" w:pos="0"/>
              </w:tabs>
              <w:overflowPunct w:val="0"/>
              <w:autoSpaceDE w:val="0"/>
              <w:autoSpaceDN w:val="0"/>
              <w:adjustRightInd w:val="0"/>
              <w:jc w:val="center"/>
            </w:pPr>
            <w:r w:rsidRPr="00E75504">
              <w:t xml:space="preserve">NJ </w:t>
            </w:r>
            <w:proofErr w:type="spellStart"/>
            <w:r w:rsidRPr="00E75504">
              <w:t>FamilyCare</w:t>
            </w:r>
            <w:proofErr w:type="spellEnd"/>
            <w:r w:rsidRPr="00E75504">
              <w:t xml:space="preserve"> IES Agile Development Timeline</w:t>
            </w:r>
          </w:p>
          <w:p w14:paraId="402E19AE" w14:textId="77777777" w:rsidR="005E7BEC" w:rsidRDefault="00A56683" w:rsidP="005E7BEC">
            <w:pPr>
              <w:tabs>
                <w:tab w:val="left" w:pos="0"/>
              </w:tabs>
              <w:overflowPunct w:val="0"/>
              <w:autoSpaceDE w:val="0"/>
              <w:autoSpaceDN w:val="0"/>
              <w:adjustRightInd w:val="0"/>
              <w:jc w:val="center"/>
            </w:pPr>
            <w:r w:rsidRPr="00E75504">
              <w:t>Renewals/</w:t>
            </w:r>
          </w:p>
          <w:p w14:paraId="0E6AA97E" w14:textId="48BE1B67" w:rsidR="00A56683" w:rsidRPr="00713FC0" w:rsidRDefault="00A56683" w:rsidP="005E7BEC">
            <w:pPr>
              <w:tabs>
                <w:tab w:val="left" w:pos="0"/>
              </w:tabs>
              <w:overflowPunct w:val="0"/>
              <w:autoSpaceDE w:val="0"/>
              <w:autoSpaceDN w:val="0"/>
              <w:adjustRightInd w:val="0"/>
              <w:jc w:val="center"/>
            </w:pPr>
            <w:r w:rsidRPr="00E75504">
              <w:t>Redeterminations</w:t>
            </w:r>
          </w:p>
        </w:tc>
        <w:tc>
          <w:tcPr>
            <w:tcW w:w="7200" w:type="dxa"/>
            <w:tcBorders>
              <w:top w:val="single" w:sz="4" w:space="0" w:color="auto"/>
              <w:left w:val="single" w:sz="4" w:space="0" w:color="auto"/>
              <w:bottom w:val="single" w:sz="4" w:space="0" w:color="auto"/>
              <w:right w:val="single" w:sz="4" w:space="0" w:color="auto"/>
            </w:tcBorders>
          </w:tcPr>
          <w:p w14:paraId="7D854F11" w14:textId="2C2CDABE" w:rsidR="00A56683" w:rsidRDefault="00A56683" w:rsidP="007A5827">
            <w:pPr>
              <w:tabs>
                <w:tab w:val="left" w:pos="0"/>
              </w:tabs>
              <w:overflowPunct w:val="0"/>
              <w:autoSpaceDE w:val="0"/>
              <w:autoSpaceDN w:val="0"/>
              <w:adjustRightInd w:val="0"/>
              <w:jc w:val="both"/>
              <w:rPr>
                <w:b/>
              </w:rPr>
            </w:pPr>
            <w:r w:rsidRPr="00E75504">
              <w:rPr>
                <w:b/>
              </w:rPr>
              <w:t>Will the functionality added in 2020 include the ability to accept electronic signatures for renewals and redeterminations?</w:t>
            </w:r>
          </w:p>
          <w:p w14:paraId="4FD08264" w14:textId="77777777" w:rsidR="00943706" w:rsidRDefault="00943706" w:rsidP="007A5827">
            <w:pPr>
              <w:tabs>
                <w:tab w:val="left" w:pos="0"/>
              </w:tabs>
              <w:overflowPunct w:val="0"/>
              <w:autoSpaceDE w:val="0"/>
              <w:autoSpaceDN w:val="0"/>
              <w:adjustRightInd w:val="0"/>
              <w:jc w:val="both"/>
              <w:rPr>
                <w:b/>
              </w:rPr>
            </w:pPr>
          </w:p>
          <w:p w14:paraId="71ECCB94" w14:textId="77777777" w:rsidR="003D1F3F" w:rsidRDefault="003D1F3F" w:rsidP="009766A7">
            <w:pPr>
              <w:tabs>
                <w:tab w:val="left" w:pos="0"/>
              </w:tabs>
              <w:overflowPunct w:val="0"/>
              <w:autoSpaceDE w:val="0"/>
              <w:autoSpaceDN w:val="0"/>
              <w:adjustRightInd w:val="0"/>
            </w:pPr>
            <w:r w:rsidRPr="009766A7">
              <w:t xml:space="preserve">Yes, </w:t>
            </w:r>
            <w:r w:rsidR="00F43D13" w:rsidRPr="009766A7">
              <w:t xml:space="preserve">the </w:t>
            </w:r>
            <w:r w:rsidR="004A716B">
              <w:t>B</w:t>
            </w:r>
            <w:r w:rsidR="00F43D13" w:rsidRPr="009766A7">
              <w:t>eneficiary</w:t>
            </w:r>
            <w:r w:rsidRPr="009766A7">
              <w:t xml:space="preserve"> (paper or guest) </w:t>
            </w:r>
            <w:r w:rsidR="00F43D13" w:rsidRPr="009766A7">
              <w:t xml:space="preserve">shall have the ability </w:t>
            </w:r>
            <w:r w:rsidRPr="009766A7">
              <w:t>to create an online “presence” and complete/update redetermination information online.</w:t>
            </w:r>
          </w:p>
          <w:p w14:paraId="2CF50B7C" w14:textId="7663E8F4" w:rsidR="00006E56" w:rsidRPr="009766A7" w:rsidRDefault="00006E56" w:rsidP="009766A7">
            <w:pPr>
              <w:tabs>
                <w:tab w:val="left" w:pos="0"/>
              </w:tabs>
              <w:overflowPunct w:val="0"/>
              <w:autoSpaceDE w:val="0"/>
              <w:autoSpaceDN w:val="0"/>
              <w:adjustRightInd w:val="0"/>
            </w:pPr>
          </w:p>
        </w:tc>
      </w:tr>
      <w:tr w:rsidR="00A56683" w:rsidRPr="00C40BDE" w14:paraId="474EBEBC" w14:textId="77777777" w:rsidTr="19E0F00C">
        <w:tc>
          <w:tcPr>
            <w:tcW w:w="877" w:type="dxa"/>
            <w:tcBorders>
              <w:top w:val="single" w:sz="4" w:space="0" w:color="auto"/>
              <w:left w:val="single" w:sz="4" w:space="0" w:color="auto"/>
              <w:bottom w:val="single" w:sz="4" w:space="0" w:color="auto"/>
              <w:right w:val="single" w:sz="4" w:space="0" w:color="auto"/>
            </w:tcBorders>
          </w:tcPr>
          <w:p w14:paraId="07F16BFB" w14:textId="4C749640" w:rsidR="00A56683" w:rsidRPr="00C40BDE" w:rsidRDefault="0024172A" w:rsidP="00DB2104">
            <w:pPr>
              <w:tabs>
                <w:tab w:val="left" w:pos="0"/>
              </w:tabs>
              <w:autoSpaceDN w:val="0"/>
              <w:jc w:val="center"/>
            </w:pPr>
            <w:r>
              <w:t>4</w:t>
            </w:r>
            <w:r w:rsidR="00DB2104">
              <w:t>14</w:t>
            </w:r>
          </w:p>
        </w:tc>
        <w:tc>
          <w:tcPr>
            <w:tcW w:w="2160" w:type="dxa"/>
            <w:tcBorders>
              <w:top w:val="single" w:sz="4" w:space="0" w:color="auto"/>
              <w:left w:val="single" w:sz="4" w:space="0" w:color="auto"/>
              <w:bottom w:val="single" w:sz="4" w:space="0" w:color="auto"/>
              <w:right w:val="single" w:sz="4" w:space="0" w:color="auto"/>
            </w:tcBorders>
          </w:tcPr>
          <w:p w14:paraId="53C82D7C" w14:textId="77777777" w:rsidR="00A56683" w:rsidRPr="00713FC0" w:rsidRDefault="00A56683" w:rsidP="007A5827">
            <w:pPr>
              <w:tabs>
                <w:tab w:val="left" w:pos="0"/>
              </w:tabs>
              <w:overflowPunct w:val="0"/>
              <w:autoSpaceDE w:val="0"/>
              <w:autoSpaceDN w:val="0"/>
              <w:adjustRightInd w:val="0"/>
              <w:jc w:val="center"/>
            </w:pPr>
            <w:r w:rsidRPr="00E75504">
              <w:t>Bid Amendment 2 NJ IES Agile Development Timeline</w:t>
            </w:r>
          </w:p>
        </w:tc>
        <w:tc>
          <w:tcPr>
            <w:tcW w:w="7200" w:type="dxa"/>
            <w:tcBorders>
              <w:top w:val="single" w:sz="4" w:space="0" w:color="auto"/>
              <w:left w:val="single" w:sz="4" w:space="0" w:color="auto"/>
              <w:bottom w:val="single" w:sz="4" w:space="0" w:color="auto"/>
              <w:right w:val="single" w:sz="4" w:space="0" w:color="auto"/>
            </w:tcBorders>
          </w:tcPr>
          <w:p w14:paraId="4CA4159B" w14:textId="78A783E2" w:rsidR="00A56683" w:rsidRDefault="00A56683" w:rsidP="007A5827">
            <w:pPr>
              <w:tabs>
                <w:tab w:val="left" w:pos="0"/>
              </w:tabs>
              <w:overflowPunct w:val="0"/>
              <w:autoSpaceDE w:val="0"/>
              <w:autoSpaceDN w:val="0"/>
              <w:adjustRightInd w:val="0"/>
              <w:jc w:val="both"/>
              <w:rPr>
                <w:b/>
              </w:rPr>
            </w:pPr>
            <w:r w:rsidRPr="00F43D13">
              <w:rPr>
                <w:b/>
              </w:rPr>
              <w:t>Can you please elaborate on the functionality that will be implemented in 2020 related to income verification?</w:t>
            </w:r>
          </w:p>
          <w:p w14:paraId="4D7B7501" w14:textId="1E4BCE33" w:rsidR="00F43D13" w:rsidRDefault="00F43D13" w:rsidP="007A5827">
            <w:pPr>
              <w:tabs>
                <w:tab w:val="left" w:pos="0"/>
              </w:tabs>
              <w:overflowPunct w:val="0"/>
              <w:autoSpaceDE w:val="0"/>
              <w:autoSpaceDN w:val="0"/>
              <w:adjustRightInd w:val="0"/>
              <w:jc w:val="both"/>
              <w:rPr>
                <w:b/>
              </w:rPr>
            </w:pPr>
          </w:p>
          <w:p w14:paraId="317E75C7" w14:textId="77777777" w:rsidR="003D1F3F" w:rsidRDefault="00F43D13" w:rsidP="009766A7">
            <w:pPr>
              <w:tabs>
                <w:tab w:val="left" w:pos="0"/>
              </w:tabs>
              <w:overflowPunct w:val="0"/>
              <w:autoSpaceDE w:val="0"/>
              <w:autoSpaceDN w:val="0"/>
              <w:adjustRightInd w:val="0"/>
            </w:pPr>
            <w:r w:rsidRPr="009766A7">
              <w:t>New Jersey Department of Labor Quarterly Wage Data, Equifax Federal Data Services Hub, Income Verification.</w:t>
            </w:r>
          </w:p>
          <w:p w14:paraId="4185DBD1" w14:textId="78D8D55E" w:rsidR="00006E56" w:rsidRPr="009766A7" w:rsidRDefault="00006E56" w:rsidP="009766A7">
            <w:pPr>
              <w:tabs>
                <w:tab w:val="left" w:pos="0"/>
              </w:tabs>
              <w:overflowPunct w:val="0"/>
              <w:autoSpaceDE w:val="0"/>
              <w:autoSpaceDN w:val="0"/>
              <w:adjustRightInd w:val="0"/>
            </w:pPr>
          </w:p>
        </w:tc>
      </w:tr>
      <w:tr w:rsidR="00594AF4" w:rsidRPr="00C40BDE" w14:paraId="68E2ACB9" w14:textId="77777777" w:rsidTr="19E0F00C">
        <w:tc>
          <w:tcPr>
            <w:tcW w:w="877" w:type="dxa"/>
            <w:tcBorders>
              <w:top w:val="single" w:sz="4" w:space="0" w:color="auto"/>
              <w:left w:val="single" w:sz="4" w:space="0" w:color="auto"/>
              <w:bottom w:val="single" w:sz="4" w:space="0" w:color="auto"/>
              <w:right w:val="single" w:sz="4" w:space="0" w:color="auto"/>
            </w:tcBorders>
          </w:tcPr>
          <w:p w14:paraId="7A9337AB" w14:textId="3AD95766" w:rsidR="00594AF4" w:rsidRPr="00C40BDE" w:rsidRDefault="0024172A" w:rsidP="00DB2104">
            <w:pPr>
              <w:tabs>
                <w:tab w:val="left" w:pos="0"/>
              </w:tabs>
              <w:autoSpaceDN w:val="0"/>
              <w:jc w:val="center"/>
            </w:pPr>
            <w:r>
              <w:t>4</w:t>
            </w:r>
            <w:r w:rsidR="00DB2104">
              <w:t>15</w:t>
            </w:r>
          </w:p>
        </w:tc>
        <w:tc>
          <w:tcPr>
            <w:tcW w:w="2160" w:type="dxa"/>
            <w:tcBorders>
              <w:top w:val="single" w:sz="4" w:space="0" w:color="auto"/>
              <w:left w:val="single" w:sz="4" w:space="0" w:color="auto"/>
              <w:bottom w:val="single" w:sz="4" w:space="0" w:color="auto"/>
              <w:right w:val="single" w:sz="4" w:space="0" w:color="auto"/>
            </w:tcBorders>
          </w:tcPr>
          <w:p w14:paraId="7CCB8225" w14:textId="16E8B113" w:rsidR="00594AF4" w:rsidRPr="00713FC0" w:rsidRDefault="00594AF4" w:rsidP="00A467D8">
            <w:pPr>
              <w:tabs>
                <w:tab w:val="left" w:pos="0"/>
              </w:tabs>
              <w:overflowPunct w:val="0"/>
              <w:autoSpaceDE w:val="0"/>
              <w:autoSpaceDN w:val="0"/>
              <w:adjustRightInd w:val="0"/>
              <w:jc w:val="center"/>
            </w:pPr>
            <w:r w:rsidRPr="00E877C6">
              <w:t>Blanket P.O. T1392 Bid Amendment 2 Workflow Running Verifications</w:t>
            </w:r>
          </w:p>
        </w:tc>
        <w:tc>
          <w:tcPr>
            <w:tcW w:w="7200" w:type="dxa"/>
            <w:tcBorders>
              <w:top w:val="single" w:sz="4" w:space="0" w:color="auto"/>
              <w:left w:val="single" w:sz="4" w:space="0" w:color="auto"/>
              <w:bottom w:val="single" w:sz="4" w:space="0" w:color="auto"/>
              <w:right w:val="single" w:sz="4" w:space="0" w:color="auto"/>
            </w:tcBorders>
          </w:tcPr>
          <w:p w14:paraId="33DA298C" w14:textId="77777777" w:rsidR="00594AF4" w:rsidRDefault="00594AF4" w:rsidP="007A5827">
            <w:pPr>
              <w:tabs>
                <w:tab w:val="left" w:pos="0"/>
              </w:tabs>
              <w:overflowPunct w:val="0"/>
              <w:autoSpaceDE w:val="0"/>
              <w:autoSpaceDN w:val="0"/>
              <w:adjustRightInd w:val="0"/>
              <w:jc w:val="both"/>
              <w:rPr>
                <w:b/>
              </w:rPr>
            </w:pPr>
            <w:r w:rsidRPr="00F43D13">
              <w:rPr>
                <w:b/>
              </w:rPr>
              <w:t>The Batch / Manual Verifications Results Display does not reflect income verification. When income verification is implemented in the first quarter of 2020, will this screen then also display the income verification results?</w:t>
            </w:r>
          </w:p>
          <w:p w14:paraId="0BC7533A" w14:textId="77777777" w:rsidR="00F43D13" w:rsidRDefault="00F43D13" w:rsidP="007A5827">
            <w:pPr>
              <w:tabs>
                <w:tab w:val="left" w:pos="0"/>
              </w:tabs>
              <w:overflowPunct w:val="0"/>
              <w:autoSpaceDE w:val="0"/>
              <w:autoSpaceDN w:val="0"/>
              <w:adjustRightInd w:val="0"/>
              <w:jc w:val="both"/>
              <w:rPr>
                <w:b/>
              </w:rPr>
            </w:pPr>
          </w:p>
          <w:p w14:paraId="1C7F9CE3" w14:textId="77777777" w:rsidR="00F43D13" w:rsidRDefault="00F43D13">
            <w:pPr>
              <w:tabs>
                <w:tab w:val="left" w:pos="0"/>
              </w:tabs>
              <w:overflowPunct w:val="0"/>
              <w:autoSpaceDE w:val="0"/>
              <w:autoSpaceDN w:val="0"/>
              <w:adjustRightInd w:val="0"/>
              <w:jc w:val="both"/>
            </w:pPr>
            <w:r w:rsidRPr="009766A7">
              <w:lastRenderedPageBreak/>
              <w:t>Yes, the screen will display the income verification results.  This is targeted to be implemented in the second quarter of 2020.</w:t>
            </w:r>
          </w:p>
          <w:p w14:paraId="264CBC5B" w14:textId="1CB9BC75" w:rsidR="00006E56" w:rsidRPr="009766A7" w:rsidRDefault="00006E56">
            <w:pPr>
              <w:tabs>
                <w:tab w:val="left" w:pos="0"/>
              </w:tabs>
              <w:overflowPunct w:val="0"/>
              <w:autoSpaceDE w:val="0"/>
              <w:autoSpaceDN w:val="0"/>
              <w:adjustRightInd w:val="0"/>
              <w:jc w:val="both"/>
            </w:pPr>
          </w:p>
        </w:tc>
      </w:tr>
      <w:tr w:rsidR="00F43D13" w:rsidRPr="00C40BDE" w14:paraId="04ADFB2D" w14:textId="77777777" w:rsidTr="19E0F00C">
        <w:tc>
          <w:tcPr>
            <w:tcW w:w="877" w:type="dxa"/>
            <w:tcBorders>
              <w:top w:val="single" w:sz="4" w:space="0" w:color="auto"/>
              <w:left w:val="single" w:sz="4" w:space="0" w:color="auto"/>
              <w:bottom w:val="single" w:sz="4" w:space="0" w:color="auto"/>
              <w:right w:val="single" w:sz="4" w:space="0" w:color="auto"/>
            </w:tcBorders>
          </w:tcPr>
          <w:p w14:paraId="6A330211" w14:textId="4EB7A0FE" w:rsidR="00F43D13" w:rsidRDefault="00DB2104" w:rsidP="00DB2104">
            <w:pPr>
              <w:tabs>
                <w:tab w:val="left" w:pos="0"/>
              </w:tabs>
              <w:autoSpaceDN w:val="0"/>
              <w:jc w:val="center"/>
            </w:pPr>
            <w:r>
              <w:lastRenderedPageBreak/>
              <w:t>416</w:t>
            </w:r>
          </w:p>
        </w:tc>
        <w:tc>
          <w:tcPr>
            <w:tcW w:w="2160" w:type="dxa"/>
            <w:tcBorders>
              <w:top w:val="single" w:sz="4" w:space="0" w:color="auto"/>
              <w:left w:val="single" w:sz="4" w:space="0" w:color="auto"/>
              <w:bottom w:val="single" w:sz="4" w:space="0" w:color="auto"/>
              <w:right w:val="single" w:sz="4" w:space="0" w:color="auto"/>
            </w:tcBorders>
          </w:tcPr>
          <w:p w14:paraId="41E342DB" w14:textId="31055C46" w:rsidR="00F43D13" w:rsidRPr="00E877C6" w:rsidRDefault="004F2D35" w:rsidP="00A467D8">
            <w:pPr>
              <w:tabs>
                <w:tab w:val="left" w:pos="0"/>
              </w:tabs>
              <w:overflowPunct w:val="0"/>
              <w:autoSpaceDE w:val="0"/>
              <w:autoSpaceDN w:val="0"/>
              <w:adjustRightInd w:val="0"/>
              <w:jc w:val="center"/>
            </w:pPr>
            <w:r>
              <w:t>Additional Q&amp;A Period</w:t>
            </w:r>
          </w:p>
        </w:tc>
        <w:tc>
          <w:tcPr>
            <w:tcW w:w="7200" w:type="dxa"/>
            <w:tcBorders>
              <w:top w:val="single" w:sz="4" w:space="0" w:color="auto"/>
              <w:left w:val="single" w:sz="4" w:space="0" w:color="auto"/>
              <w:bottom w:val="single" w:sz="4" w:space="0" w:color="auto"/>
              <w:right w:val="single" w:sz="4" w:space="0" w:color="auto"/>
            </w:tcBorders>
          </w:tcPr>
          <w:p w14:paraId="6AF27566" w14:textId="77777777" w:rsidR="00F43D13" w:rsidRDefault="004F2D35" w:rsidP="007A5827">
            <w:pPr>
              <w:tabs>
                <w:tab w:val="left" w:pos="0"/>
              </w:tabs>
              <w:overflowPunct w:val="0"/>
              <w:autoSpaceDE w:val="0"/>
              <w:autoSpaceDN w:val="0"/>
              <w:adjustRightInd w:val="0"/>
              <w:jc w:val="both"/>
              <w:rPr>
                <w:b/>
              </w:rPr>
            </w:pPr>
            <w:r>
              <w:rPr>
                <w:b/>
              </w:rPr>
              <w:t>Will the State agree to an additional Question and Answer period to address additional questions?</w:t>
            </w:r>
          </w:p>
          <w:p w14:paraId="0940787F" w14:textId="77777777" w:rsidR="004F2D35" w:rsidRDefault="004F2D35" w:rsidP="007A5827">
            <w:pPr>
              <w:tabs>
                <w:tab w:val="left" w:pos="0"/>
              </w:tabs>
              <w:overflowPunct w:val="0"/>
              <w:autoSpaceDE w:val="0"/>
              <w:autoSpaceDN w:val="0"/>
              <w:adjustRightInd w:val="0"/>
              <w:jc w:val="both"/>
              <w:rPr>
                <w:b/>
              </w:rPr>
            </w:pPr>
          </w:p>
          <w:p w14:paraId="74935C1D" w14:textId="126C28DE" w:rsidR="004F2D35" w:rsidRDefault="001E24B0">
            <w:pPr>
              <w:tabs>
                <w:tab w:val="left" w:pos="0"/>
              </w:tabs>
              <w:overflowPunct w:val="0"/>
              <w:autoSpaceDE w:val="0"/>
              <w:autoSpaceDN w:val="0"/>
              <w:adjustRightInd w:val="0"/>
              <w:jc w:val="both"/>
            </w:pPr>
            <w:r w:rsidRPr="009766A7">
              <w:t xml:space="preserve">Yes, a second round of electronic Question and Answer period is open until </w:t>
            </w:r>
            <w:r w:rsidR="003135C5">
              <w:t>November</w:t>
            </w:r>
            <w:r w:rsidR="00FE0D91" w:rsidRPr="003135C5">
              <w:t xml:space="preserve"> 2</w:t>
            </w:r>
            <w:r w:rsidR="003135C5" w:rsidRPr="003135C5">
              <w:t>0</w:t>
            </w:r>
            <w:r w:rsidR="00DB2104" w:rsidRPr="003135C5">
              <w:t>, 2020</w:t>
            </w:r>
            <w:r w:rsidRPr="003135C5">
              <w:t>.</w:t>
            </w:r>
            <w:r w:rsidRPr="009766A7">
              <w:t xml:space="preserve"> </w:t>
            </w:r>
          </w:p>
          <w:p w14:paraId="4688AEFD" w14:textId="21DE9F56" w:rsidR="00006E56" w:rsidRPr="009766A7" w:rsidRDefault="00006E56">
            <w:pPr>
              <w:tabs>
                <w:tab w:val="left" w:pos="0"/>
              </w:tabs>
              <w:overflowPunct w:val="0"/>
              <w:autoSpaceDE w:val="0"/>
              <w:autoSpaceDN w:val="0"/>
              <w:adjustRightInd w:val="0"/>
              <w:jc w:val="both"/>
            </w:pPr>
          </w:p>
        </w:tc>
      </w:tr>
    </w:tbl>
    <w:p w14:paraId="03C6B4AB" w14:textId="77777777" w:rsidR="00721BC8" w:rsidRDefault="00721BC8" w:rsidP="00364A22">
      <w:pPr>
        <w:tabs>
          <w:tab w:val="left" w:pos="0"/>
        </w:tabs>
        <w:rPr>
          <w:rFonts w:ascii="Arial" w:hAnsi="Arial" w:cs="Arial"/>
        </w:rPr>
      </w:pPr>
    </w:p>
    <w:sectPr w:rsidR="00721BC8" w:rsidSect="00364A22">
      <w:headerReference w:type="even" r:id="rId12"/>
      <w:headerReference w:type="default" r:id="rId13"/>
      <w:footerReference w:type="even" r:id="rId14"/>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commentsIds.xml><?xml version="1.0" encoding="utf-8"?>
<w16cid:commentsIds xmlns:mc="http://schemas.openxmlformats.org/markup-compatibility/2006" xmlns:w16cid="http://schemas.microsoft.com/office/word/2016/wordml/cid" mc:Ignorable="w16cid">
  <w16cid:commentId w16cid:paraId="4129C891" w16cid:durableId="6D4E7E29"/>
  <w16cid:commentId w16cid:paraId="711A5735" w16cid:durableId="170D8663"/>
  <w16cid:commentId w16cid:paraId="580834B1" w16cid:durableId="2B959005"/>
  <w16cid:commentId w16cid:paraId="10871A1E" w16cid:durableId="5ECC370F"/>
  <w16cid:commentId w16cid:paraId="2153472E" w16cid:durableId="016512B3"/>
  <w16cid:commentId w16cid:paraId="31D2C216" w16cid:durableId="67D41F94"/>
  <w16cid:commentId w16cid:paraId="7E5873EE" w16cid:durableId="6D41499F"/>
  <w16cid:commentId w16cid:paraId="4D3A4C8C" w16cid:durableId="0F2A6BD6"/>
  <w16cid:commentId w16cid:paraId="21ADBC3B" w16cid:durableId="3EDF959E"/>
  <w16cid:commentId w16cid:paraId="30CAF96D" w16cid:durableId="35F22459"/>
  <w16cid:commentId w16cid:paraId="4145D176" w16cid:durableId="0633208A"/>
  <w16cid:commentId w16cid:paraId="290251FB" w16cid:durableId="31E60A5F"/>
  <w16cid:commentId w16cid:paraId="35FDF290" w16cid:durableId="76EC6817"/>
  <w16cid:commentId w16cid:paraId="3F4C0D95" w16cid:durableId="198666D5"/>
  <w16cid:commentId w16cid:paraId="0008C81A" w16cid:durableId="26DFEF4E"/>
  <w16cid:commentId w16cid:paraId="198CE1AA" w16cid:durableId="12024451"/>
  <w16cid:commentId w16cid:paraId="36F25485" w16cid:durableId="4D650D5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9E8FF1" w14:textId="77777777" w:rsidR="00C506E1" w:rsidRDefault="00C506E1">
      <w:r>
        <w:separator/>
      </w:r>
    </w:p>
  </w:endnote>
  <w:endnote w:type="continuationSeparator" w:id="0">
    <w:p w14:paraId="067C1FBA" w14:textId="77777777" w:rsidR="00C506E1" w:rsidRDefault="00C50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altName w:val="Brush Scrip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43179" w14:textId="77777777" w:rsidR="006A615B" w:rsidRDefault="006A61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5151719" w:rsidR="006A615B" w:rsidRDefault="006A615B">
        <w:pPr>
          <w:pStyle w:val="Footer"/>
          <w:jc w:val="center"/>
        </w:pPr>
        <w:r>
          <w:fldChar w:fldCharType="begin"/>
        </w:r>
        <w:r>
          <w:instrText xml:space="preserve"> PAGE   \* MERGEFORMAT </w:instrText>
        </w:r>
        <w:r>
          <w:fldChar w:fldCharType="separate"/>
        </w:r>
        <w:r w:rsidR="00174246">
          <w:rPr>
            <w:noProof/>
          </w:rPr>
          <w:t>20</w:t>
        </w:r>
        <w:r>
          <w:rPr>
            <w:noProof/>
          </w:rPr>
          <w:fldChar w:fldCharType="end"/>
        </w:r>
      </w:p>
    </w:sdtContent>
  </w:sdt>
  <w:p w14:paraId="03C6B4B1" w14:textId="77777777" w:rsidR="006A615B" w:rsidRDefault="006A61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A615B" w:rsidRDefault="006A615B">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A615B" w:rsidRPr="003048CF" w:rsidRDefault="006A615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C372B5" w:rsidRPr="003048CF" w:rsidRDefault="00C372B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49C8CF" w14:textId="77777777" w:rsidR="00C506E1" w:rsidRDefault="00C506E1">
      <w:r>
        <w:separator/>
      </w:r>
    </w:p>
  </w:footnote>
  <w:footnote w:type="continuationSeparator" w:id="0">
    <w:p w14:paraId="71A6ED43" w14:textId="77777777" w:rsidR="00C506E1" w:rsidRDefault="00C506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880A0" w14:textId="77777777" w:rsidR="006A615B" w:rsidRDefault="006A61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03485" w14:textId="2C4AA388" w:rsidR="006A615B" w:rsidRDefault="006A615B" w:rsidP="00C860F7">
    <w:pPr>
      <w:pStyle w:val="Header"/>
      <w:tabs>
        <w:tab w:val="clear" w:pos="4320"/>
        <w:tab w:val="clear" w:pos="8640"/>
        <w:tab w:val="left" w:pos="3740"/>
      </w:tabs>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A615B" w14:paraId="0F26F833" w14:textId="77777777" w:rsidTr="19E0F00C">
      <w:trPr>
        <w:trHeight w:val="1080"/>
        <w:jc w:val="center"/>
      </w:trPr>
      <w:tc>
        <w:tcPr>
          <w:tcW w:w="2880" w:type="dxa"/>
        </w:tcPr>
        <w:p w14:paraId="3BD5B027" w14:textId="77777777" w:rsidR="006A615B" w:rsidRDefault="006A615B" w:rsidP="00E242AB"/>
      </w:tc>
      <w:tc>
        <w:tcPr>
          <w:tcW w:w="5760" w:type="dxa"/>
          <w:vAlign w:val="center"/>
        </w:tcPr>
        <w:p w14:paraId="0FD38982" w14:textId="77777777" w:rsidR="006A615B" w:rsidRDefault="006A615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6A615B" w:rsidRDefault="006A615B" w:rsidP="00E242AB"/>
      </w:tc>
    </w:tr>
    <w:tr w:rsidR="006A615B" w14:paraId="1D957A5A" w14:textId="77777777" w:rsidTr="19E0F00C">
      <w:trPr>
        <w:trHeight w:val="893"/>
        <w:jc w:val="center"/>
      </w:trPr>
      <w:tc>
        <w:tcPr>
          <w:tcW w:w="2880" w:type="dxa"/>
          <w:vAlign w:val="bottom"/>
        </w:tcPr>
        <w:p w14:paraId="650C8355" w14:textId="77777777" w:rsidR="006A615B" w:rsidRPr="00DE79FE" w:rsidRDefault="006A615B" w:rsidP="00E242AB">
          <w:pPr>
            <w:jc w:val="center"/>
            <w:rPr>
              <w:smallCaps/>
              <w:color w:val="000080"/>
            </w:rPr>
          </w:pPr>
          <w:r w:rsidRPr="00DE79FE">
            <w:rPr>
              <w:smallCaps/>
              <w:color w:val="000080"/>
            </w:rPr>
            <w:t>Philip D. Murphy</w:t>
          </w:r>
        </w:p>
        <w:p w14:paraId="2C1746AC" w14:textId="77777777" w:rsidR="006A615B" w:rsidRPr="006359DD" w:rsidRDefault="006A615B" w:rsidP="00E242AB">
          <w:pPr>
            <w:jc w:val="center"/>
          </w:pPr>
          <w:r w:rsidRPr="00DE79FE">
            <w:rPr>
              <w:i/>
              <w:color w:val="000080"/>
            </w:rPr>
            <w:t>Governor</w:t>
          </w:r>
        </w:p>
      </w:tc>
      <w:tc>
        <w:tcPr>
          <w:tcW w:w="5760" w:type="dxa"/>
          <w:vMerge w:val="restart"/>
          <w:vAlign w:val="center"/>
        </w:tcPr>
        <w:p w14:paraId="13FEF274" w14:textId="77777777" w:rsidR="006A615B" w:rsidRPr="00952B78" w:rsidRDefault="006A615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6A615B" w:rsidRPr="00CD2155" w:rsidRDefault="006A615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6A615B" w:rsidRPr="00CD2155" w:rsidRDefault="006A615B" w:rsidP="00E242AB">
          <w:pPr>
            <w:jc w:val="center"/>
            <w:rPr>
              <w:smallCaps/>
              <w:color w:val="000080"/>
            </w:rPr>
          </w:pPr>
          <w:r w:rsidRPr="00CD2155">
            <w:rPr>
              <w:smallCaps/>
              <w:color w:val="000080"/>
            </w:rPr>
            <w:t>Division of Purchase and Property</w:t>
          </w:r>
        </w:p>
        <w:p w14:paraId="64DDCFCA" w14:textId="77777777" w:rsidR="006A615B" w:rsidRPr="00CD2155" w:rsidRDefault="006A615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6A615B" w:rsidRPr="00CD2155" w:rsidRDefault="006A615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6A615B" w:rsidRPr="00CD2155" w:rsidRDefault="006A615B" w:rsidP="00E242AB">
          <w:pPr>
            <w:jc w:val="center"/>
            <w:rPr>
              <w:smallCaps/>
              <w:color w:val="000080"/>
            </w:rPr>
          </w:pPr>
          <w:r>
            <w:rPr>
              <w:smallCaps/>
              <w:color w:val="000080"/>
            </w:rPr>
            <w:t>P. O. Box 230</w:t>
          </w:r>
        </w:p>
        <w:p w14:paraId="1656A4E5" w14:textId="77777777" w:rsidR="006A615B" w:rsidRPr="006359DD" w:rsidRDefault="006A615B" w:rsidP="00E242AB">
          <w:pPr>
            <w:jc w:val="center"/>
            <w:rPr>
              <w:noProof/>
            </w:rPr>
          </w:pPr>
          <w:r>
            <w:rPr>
              <w:smallCaps/>
              <w:color w:val="000080"/>
            </w:rPr>
            <w:t>Trenton, New Jersey 08625-0230</w:t>
          </w:r>
        </w:p>
      </w:tc>
      <w:tc>
        <w:tcPr>
          <w:tcW w:w="2880" w:type="dxa"/>
          <w:vAlign w:val="bottom"/>
        </w:tcPr>
        <w:p w14:paraId="1500AFD3" w14:textId="77777777" w:rsidR="006A615B" w:rsidRPr="006359DD" w:rsidRDefault="006A615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6A615B" w:rsidRPr="006359DD" w:rsidRDefault="006A615B" w:rsidP="00E242AB">
          <w:pPr>
            <w:jc w:val="center"/>
          </w:pPr>
          <w:r w:rsidRPr="006359DD">
            <w:rPr>
              <w:i/>
              <w:color w:val="000080"/>
            </w:rPr>
            <w:t>State Treasurer</w:t>
          </w:r>
        </w:p>
      </w:tc>
    </w:tr>
    <w:tr w:rsidR="006A615B" w14:paraId="4315D963" w14:textId="77777777" w:rsidTr="19E0F00C">
      <w:trPr>
        <w:trHeight w:val="892"/>
        <w:jc w:val="center"/>
      </w:trPr>
      <w:tc>
        <w:tcPr>
          <w:tcW w:w="2880" w:type="dxa"/>
          <w:vAlign w:val="bottom"/>
        </w:tcPr>
        <w:p w14:paraId="0A839D99" w14:textId="77777777" w:rsidR="006A615B" w:rsidRPr="006359DD" w:rsidRDefault="006A615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6A615B" w:rsidRPr="006359DD" w:rsidRDefault="006A615B" w:rsidP="00E242AB">
          <w:pPr>
            <w:jc w:val="center"/>
          </w:pPr>
          <w:r w:rsidRPr="006359DD">
            <w:rPr>
              <w:i/>
              <w:color w:val="000080"/>
            </w:rPr>
            <w:t>Lt. Governor</w:t>
          </w:r>
        </w:p>
      </w:tc>
      <w:tc>
        <w:tcPr>
          <w:tcW w:w="5760" w:type="dxa"/>
          <w:vMerge/>
        </w:tcPr>
        <w:p w14:paraId="51AFA167" w14:textId="77777777" w:rsidR="006A615B" w:rsidRPr="006359DD" w:rsidRDefault="006A615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6A615B" w:rsidRPr="006359DD" w:rsidRDefault="006A615B" w:rsidP="00E242AB">
          <w:pPr>
            <w:jc w:val="center"/>
            <w:rPr>
              <w:smallCaps/>
              <w:color w:val="000080"/>
            </w:rPr>
          </w:pPr>
          <w:r w:rsidRPr="006359DD">
            <w:rPr>
              <w:smallCaps/>
              <w:color w:val="000080"/>
            </w:rPr>
            <w:t>Maurice A. Griffin</w:t>
          </w:r>
        </w:p>
        <w:p w14:paraId="1488118C" w14:textId="77777777" w:rsidR="006A615B" w:rsidRPr="006359DD" w:rsidRDefault="006A615B" w:rsidP="00E242AB">
          <w:pPr>
            <w:jc w:val="center"/>
          </w:pPr>
          <w:r w:rsidRPr="006359DD">
            <w:rPr>
              <w:i/>
              <w:color w:val="000080"/>
            </w:rPr>
            <w:t>Acting Director</w:t>
          </w:r>
        </w:p>
      </w:tc>
    </w:tr>
    <w:tr w:rsidR="006A615B" w14:paraId="15BC600F" w14:textId="77777777" w:rsidTr="19E0F00C">
      <w:trPr>
        <w:jc w:val="center"/>
      </w:trPr>
      <w:tc>
        <w:tcPr>
          <w:tcW w:w="2880" w:type="dxa"/>
        </w:tcPr>
        <w:p w14:paraId="38418747" w14:textId="77777777" w:rsidR="006A615B" w:rsidRPr="006359DD" w:rsidRDefault="006A615B" w:rsidP="00E242AB"/>
      </w:tc>
      <w:tc>
        <w:tcPr>
          <w:tcW w:w="5760" w:type="dxa"/>
        </w:tcPr>
        <w:p w14:paraId="44EF803D" w14:textId="77777777" w:rsidR="006A615B" w:rsidRPr="00CD2155" w:rsidRDefault="006A615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6A615B" w:rsidRPr="006359DD" w:rsidRDefault="006A615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6A615B" w:rsidRPr="006359DD" w:rsidRDefault="006A615B" w:rsidP="00E242AB"/>
      </w:tc>
    </w:tr>
  </w:tbl>
  <w:p w14:paraId="03C6B4BB" w14:textId="017E7320" w:rsidR="006A615B" w:rsidRDefault="006A615B"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723F9"/>
    <w:multiLevelType w:val="hybridMultilevel"/>
    <w:tmpl w:val="6AF816C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06E31E1"/>
    <w:multiLevelType w:val="hybridMultilevel"/>
    <w:tmpl w:val="0194000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0E771A"/>
    <w:multiLevelType w:val="hybridMultilevel"/>
    <w:tmpl w:val="0B865D3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2DE3AF4"/>
    <w:multiLevelType w:val="hybridMultilevel"/>
    <w:tmpl w:val="1602A54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52B6A5F"/>
    <w:multiLevelType w:val="hybridMultilevel"/>
    <w:tmpl w:val="03B0F12E"/>
    <w:lvl w:ilvl="0" w:tplc="04090015">
      <w:start w:val="1"/>
      <w:numFmt w:val="upperLetter"/>
      <w:lvlText w:val="%1."/>
      <w:lvlJc w:val="left"/>
      <w:pPr>
        <w:ind w:left="360" w:hanging="360"/>
      </w:pPr>
      <w:rPr>
        <w:rFonts w:hint="default"/>
      </w:rPr>
    </w:lvl>
    <w:lvl w:ilvl="1" w:tplc="06D0A538">
      <w:start w:val="1"/>
      <w:numFmt w:val="upp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54D0F99"/>
    <w:multiLevelType w:val="hybridMultilevel"/>
    <w:tmpl w:val="22AC9D2A"/>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913848"/>
    <w:multiLevelType w:val="hybridMultilevel"/>
    <w:tmpl w:val="A57E6A5C"/>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7" w15:restartNumberingAfterBreak="0">
    <w:nsid w:val="05972D5D"/>
    <w:multiLevelType w:val="hybridMultilevel"/>
    <w:tmpl w:val="8FDED75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5BD562C"/>
    <w:multiLevelType w:val="hybridMultilevel"/>
    <w:tmpl w:val="59B4D4F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5BE08D2"/>
    <w:multiLevelType w:val="hybridMultilevel"/>
    <w:tmpl w:val="093A7A5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741715C"/>
    <w:multiLevelType w:val="hybridMultilevel"/>
    <w:tmpl w:val="63460B4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8AA1ACB"/>
    <w:multiLevelType w:val="hybridMultilevel"/>
    <w:tmpl w:val="513E27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C972D2"/>
    <w:multiLevelType w:val="hybridMultilevel"/>
    <w:tmpl w:val="52608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1D17A3"/>
    <w:multiLevelType w:val="hybridMultilevel"/>
    <w:tmpl w:val="EDCEA3FA"/>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DD67D06"/>
    <w:multiLevelType w:val="hybridMultilevel"/>
    <w:tmpl w:val="1624E3B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DF942B2"/>
    <w:multiLevelType w:val="hybridMultilevel"/>
    <w:tmpl w:val="386E341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0EBB4CA6"/>
    <w:multiLevelType w:val="hybridMultilevel"/>
    <w:tmpl w:val="A91E791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0EFE500D"/>
    <w:multiLevelType w:val="hybridMultilevel"/>
    <w:tmpl w:val="4E080014"/>
    <w:lvl w:ilvl="0" w:tplc="7E7243AE">
      <w:start w:val="1"/>
      <w:numFmt w:val="upperLetter"/>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196607E"/>
    <w:multiLevelType w:val="hybridMultilevel"/>
    <w:tmpl w:val="2D904D8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2E50454"/>
    <w:multiLevelType w:val="hybridMultilevel"/>
    <w:tmpl w:val="B94AF5D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4570B3D"/>
    <w:multiLevelType w:val="hybridMultilevel"/>
    <w:tmpl w:val="626A0A0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4732E3A"/>
    <w:multiLevelType w:val="hybridMultilevel"/>
    <w:tmpl w:val="408A6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50E7FC9"/>
    <w:multiLevelType w:val="hybridMultilevel"/>
    <w:tmpl w:val="1E7A861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169F080D"/>
    <w:multiLevelType w:val="hybridMultilevel"/>
    <w:tmpl w:val="FDC2A1CA"/>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17B64FFF"/>
    <w:multiLevelType w:val="hybridMultilevel"/>
    <w:tmpl w:val="644890E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18DE2C88"/>
    <w:multiLevelType w:val="hybridMultilevel"/>
    <w:tmpl w:val="4F4C739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8E842F4"/>
    <w:multiLevelType w:val="hybridMultilevel"/>
    <w:tmpl w:val="61C67DD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199C1D2D"/>
    <w:multiLevelType w:val="hybridMultilevel"/>
    <w:tmpl w:val="8FE239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9EE7957"/>
    <w:multiLevelType w:val="hybridMultilevel"/>
    <w:tmpl w:val="408498C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1A4B57E2"/>
    <w:multiLevelType w:val="hybridMultilevel"/>
    <w:tmpl w:val="25E89BA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1B8B5B83"/>
    <w:multiLevelType w:val="multilevel"/>
    <w:tmpl w:val="F016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C872644"/>
    <w:multiLevelType w:val="hybridMultilevel"/>
    <w:tmpl w:val="F5AC6A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E3629A3"/>
    <w:multiLevelType w:val="hybridMultilevel"/>
    <w:tmpl w:val="8FDED75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1ECD67FF"/>
    <w:multiLevelType w:val="hybridMultilevel"/>
    <w:tmpl w:val="E21043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F151294"/>
    <w:multiLevelType w:val="hybridMultilevel"/>
    <w:tmpl w:val="4948B4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F9420E4"/>
    <w:multiLevelType w:val="hybridMultilevel"/>
    <w:tmpl w:val="210412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1FA409CD"/>
    <w:multiLevelType w:val="hybridMultilevel"/>
    <w:tmpl w:val="56BCE12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1FB068F4"/>
    <w:multiLevelType w:val="hybridMultilevel"/>
    <w:tmpl w:val="52DAC88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20406311"/>
    <w:multiLevelType w:val="hybridMultilevel"/>
    <w:tmpl w:val="7C5C41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24C7DB6"/>
    <w:multiLevelType w:val="hybridMultilevel"/>
    <w:tmpl w:val="8B747CB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22A54077"/>
    <w:multiLevelType w:val="hybridMultilevel"/>
    <w:tmpl w:val="A55EA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2EC7D96"/>
    <w:multiLevelType w:val="hybridMultilevel"/>
    <w:tmpl w:val="676E66C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23122A29"/>
    <w:multiLevelType w:val="hybridMultilevel"/>
    <w:tmpl w:val="22E4D8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23DA0C1B"/>
    <w:multiLevelType w:val="hybridMultilevel"/>
    <w:tmpl w:val="9B8A6AF0"/>
    <w:lvl w:ilvl="0" w:tplc="E48C9070">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3DF4F74"/>
    <w:multiLevelType w:val="hybridMultilevel"/>
    <w:tmpl w:val="DA5208E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24E51B4B"/>
    <w:multiLevelType w:val="hybridMultilevel"/>
    <w:tmpl w:val="A5B4647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24EE08D1"/>
    <w:multiLevelType w:val="hybridMultilevel"/>
    <w:tmpl w:val="1866856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271F0414"/>
    <w:multiLevelType w:val="hybridMultilevel"/>
    <w:tmpl w:val="89B8DB0C"/>
    <w:lvl w:ilvl="0" w:tplc="04090015">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279A0A5E"/>
    <w:multiLevelType w:val="hybridMultilevel"/>
    <w:tmpl w:val="4948B4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90E3A56"/>
    <w:multiLevelType w:val="hybridMultilevel"/>
    <w:tmpl w:val="8788CDA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29445567"/>
    <w:multiLevelType w:val="hybridMultilevel"/>
    <w:tmpl w:val="C06EC48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295A2334"/>
    <w:multiLevelType w:val="hybridMultilevel"/>
    <w:tmpl w:val="8DF0AD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9765CD5"/>
    <w:multiLevelType w:val="hybridMultilevel"/>
    <w:tmpl w:val="C3A29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9957DFD"/>
    <w:multiLevelType w:val="hybridMultilevel"/>
    <w:tmpl w:val="63A07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9A66E77"/>
    <w:multiLevelType w:val="hybridMultilevel"/>
    <w:tmpl w:val="8CAC1B9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2A140505"/>
    <w:multiLevelType w:val="hybridMultilevel"/>
    <w:tmpl w:val="A05A316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2B32500D"/>
    <w:multiLevelType w:val="hybridMultilevel"/>
    <w:tmpl w:val="A87E997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2BB87AD7"/>
    <w:multiLevelType w:val="hybridMultilevel"/>
    <w:tmpl w:val="32EE26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2BE40EAA"/>
    <w:multiLevelType w:val="hybridMultilevel"/>
    <w:tmpl w:val="9C863D6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2BEC368F"/>
    <w:multiLevelType w:val="hybridMultilevel"/>
    <w:tmpl w:val="EE28273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2D124802"/>
    <w:multiLevelType w:val="hybridMultilevel"/>
    <w:tmpl w:val="6DC8080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2D4E35EF"/>
    <w:multiLevelType w:val="hybridMultilevel"/>
    <w:tmpl w:val="9B1642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2D583F04"/>
    <w:multiLevelType w:val="hybridMultilevel"/>
    <w:tmpl w:val="327E797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2D821F5E"/>
    <w:multiLevelType w:val="hybridMultilevel"/>
    <w:tmpl w:val="42C4A5C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2DEF6385"/>
    <w:multiLevelType w:val="hybridMultilevel"/>
    <w:tmpl w:val="56A0A7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E483B25"/>
    <w:multiLevelType w:val="hybridMultilevel"/>
    <w:tmpl w:val="89BA3080"/>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2F07530B"/>
    <w:multiLevelType w:val="hybridMultilevel"/>
    <w:tmpl w:val="2B3881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2F42342A"/>
    <w:multiLevelType w:val="hybridMultilevel"/>
    <w:tmpl w:val="E73C646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2F772979"/>
    <w:multiLevelType w:val="hybridMultilevel"/>
    <w:tmpl w:val="EEEEAC6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2F894D55"/>
    <w:multiLevelType w:val="hybridMultilevel"/>
    <w:tmpl w:val="10DE8E8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2FDC4F1F"/>
    <w:multiLevelType w:val="hybridMultilevel"/>
    <w:tmpl w:val="50F8938C"/>
    <w:lvl w:ilvl="0" w:tplc="04090015">
      <w:start w:val="1"/>
      <w:numFmt w:val="upperLetter"/>
      <w:lvlText w:val="%1."/>
      <w:lvlJc w:val="left"/>
      <w:pPr>
        <w:ind w:left="774" w:hanging="36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71" w15:restartNumberingAfterBreak="0">
    <w:nsid w:val="3017319E"/>
    <w:multiLevelType w:val="hybridMultilevel"/>
    <w:tmpl w:val="9244E49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30AC6686"/>
    <w:multiLevelType w:val="hybridMultilevel"/>
    <w:tmpl w:val="F656D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3284BCA"/>
    <w:multiLevelType w:val="hybridMultilevel"/>
    <w:tmpl w:val="AC581EB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33D64EDB"/>
    <w:multiLevelType w:val="hybridMultilevel"/>
    <w:tmpl w:val="A944309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34073B95"/>
    <w:multiLevelType w:val="hybridMultilevel"/>
    <w:tmpl w:val="CD6081D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345D22BA"/>
    <w:multiLevelType w:val="hybridMultilevel"/>
    <w:tmpl w:val="CB728E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48E5C06"/>
    <w:multiLevelType w:val="hybridMultilevel"/>
    <w:tmpl w:val="3FD2CB9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34DE546C"/>
    <w:multiLevelType w:val="hybridMultilevel"/>
    <w:tmpl w:val="C648514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35007ECC"/>
    <w:multiLevelType w:val="hybridMultilevel"/>
    <w:tmpl w:val="E98EAFD2"/>
    <w:lvl w:ilvl="0" w:tplc="04090015">
      <w:start w:val="1"/>
      <w:numFmt w:val="upperLetter"/>
      <w:lvlText w:val="%1."/>
      <w:lvlJc w:val="left"/>
      <w:pPr>
        <w:ind w:left="455"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351D5D20"/>
    <w:multiLevelType w:val="hybridMultilevel"/>
    <w:tmpl w:val="97563C5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15:restartNumberingAfterBreak="0">
    <w:nsid w:val="354F5281"/>
    <w:multiLevelType w:val="hybridMultilevel"/>
    <w:tmpl w:val="D864092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367B3E6B"/>
    <w:multiLevelType w:val="hybridMultilevel"/>
    <w:tmpl w:val="FB1874B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36800BA7"/>
    <w:multiLevelType w:val="hybridMultilevel"/>
    <w:tmpl w:val="78025A3A"/>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36B20677"/>
    <w:multiLevelType w:val="hybridMultilevel"/>
    <w:tmpl w:val="7CB2589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371A3162"/>
    <w:multiLevelType w:val="hybridMultilevel"/>
    <w:tmpl w:val="985EEF2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37601822"/>
    <w:multiLevelType w:val="hybridMultilevel"/>
    <w:tmpl w:val="0EBA6F0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39761942"/>
    <w:multiLevelType w:val="hybridMultilevel"/>
    <w:tmpl w:val="49FC9D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39E83A2F"/>
    <w:multiLevelType w:val="hybridMultilevel"/>
    <w:tmpl w:val="936AE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3A3013B2"/>
    <w:multiLevelType w:val="hybridMultilevel"/>
    <w:tmpl w:val="D33072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3A476710"/>
    <w:multiLevelType w:val="hybridMultilevel"/>
    <w:tmpl w:val="31C0EF4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3B4B76DC"/>
    <w:multiLevelType w:val="hybridMultilevel"/>
    <w:tmpl w:val="6FBAB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3CF71C92"/>
    <w:multiLevelType w:val="hybridMultilevel"/>
    <w:tmpl w:val="C924F2C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3D356D7E"/>
    <w:multiLevelType w:val="hybridMultilevel"/>
    <w:tmpl w:val="6D56E5A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3D8272E1"/>
    <w:multiLevelType w:val="hybridMultilevel"/>
    <w:tmpl w:val="D2A20C1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3E754472"/>
    <w:multiLevelType w:val="hybridMultilevel"/>
    <w:tmpl w:val="3A7648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F833544"/>
    <w:multiLevelType w:val="hybridMultilevel"/>
    <w:tmpl w:val="C6B0C75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40A12A1A"/>
    <w:multiLevelType w:val="hybridMultilevel"/>
    <w:tmpl w:val="EEEEAC6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411879CE"/>
    <w:multiLevelType w:val="hybridMultilevel"/>
    <w:tmpl w:val="A2AC3EC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15:restartNumberingAfterBreak="0">
    <w:nsid w:val="417E51DD"/>
    <w:multiLevelType w:val="hybridMultilevel"/>
    <w:tmpl w:val="BBB20A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42D63E6E"/>
    <w:multiLevelType w:val="hybridMultilevel"/>
    <w:tmpl w:val="763EBF5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448F5607"/>
    <w:multiLevelType w:val="hybridMultilevel"/>
    <w:tmpl w:val="05F6FBC0"/>
    <w:lvl w:ilvl="0" w:tplc="04090001">
      <w:start w:val="1"/>
      <w:numFmt w:val="bullet"/>
      <w:lvlText w:val=""/>
      <w:lvlJc w:val="left"/>
      <w:pPr>
        <w:ind w:left="692" w:hanging="360"/>
      </w:pPr>
      <w:rPr>
        <w:rFonts w:ascii="Symbol" w:hAnsi="Symbol" w:hint="default"/>
      </w:rPr>
    </w:lvl>
    <w:lvl w:ilvl="1" w:tplc="04090003" w:tentative="1">
      <w:start w:val="1"/>
      <w:numFmt w:val="bullet"/>
      <w:lvlText w:val="o"/>
      <w:lvlJc w:val="left"/>
      <w:pPr>
        <w:ind w:left="1412" w:hanging="360"/>
      </w:pPr>
      <w:rPr>
        <w:rFonts w:ascii="Courier New" w:hAnsi="Courier New" w:cs="Courier New" w:hint="default"/>
      </w:rPr>
    </w:lvl>
    <w:lvl w:ilvl="2" w:tplc="04090005" w:tentative="1">
      <w:start w:val="1"/>
      <w:numFmt w:val="bullet"/>
      <w:lvlText w:val=""/>
      <w:lvlJc w:val="left"/>
      <w:pPr>
        <w:ind w:left="2132" w:hanging="360"/>
      </w:pPr>
      <w:rPr>
        <w:rFonts w:ascii="Wingdings" w:hAnsi="Wingdings" w:hint="default"/>
      </w:rPr>
    </w:lvl>
    <w:lvl w:ilvl="3" w:tplc="04090001" w:tentative="1">
      <w:start w:val="1"/>
      <w:numFmt w:val="bullet"/>
      <w:lvlText w:val=""/>
      <w:lvlJc w:val="left"/>
      <w:pPr>
        <w:ind w:left="2852" w:hanging="360"/>
      </w:pPr>
      <w:rPr>
        <w:rFonts w:ascii="Symbol" w:hAnsi="Symbol" w:hint="default"/>
      </w:rPr>
    </w:lvl>
    <w:lvl w:ilvl="4" w:tplc="04090003" w:tentative="1">
      <w:start w:val="1"/>
      <w:numFmt w:val="bullet"/>
      <w:lvlText w:val="o"/>
      <w:lvlJc w:val="left"/>
      <w:pPr>
        <w:ind w:left="3572" w:hanging="360"/>
      </w:pPr>
      <w:rPr>
        <w:rFonts w:ascii="Courier New" w:hAnsi="Courier New" w:cs="Courier New" w:hint="default"/>
      </w:rPr>
    </w:lvl>
    <w:lvl w:ilvl="5" w:tplc="04090005" w:tentative="1">
      <w:start w:val="1"/>
      <w:numFmt w:val="bullet"/>
      <w:lvlText w:val=""/>
      <w:lvlJc w:val="left"/>
      <w:pPr>
        <w:ind w:left="4292" w:hanging="360"/>
      </w:pPr>
      <w:rPr>
        <w:rFonts w:ascii="Wingdings" w:hAnsi="Wingdings" w:hint="default"/>
      </w:rPr>
    </w:lvl>
    <w:lvl w:ilvl="6" w:tplc="04090001" w:tentative="1">
      <w:start w:val="1"/>
      <w:numFmt w:val="bullet"/>
      <w:lvlText w:val=""/>
      <w:lvlJc w:val="left"/>
      <w:pPr>
        <w:ind w:left="5012" w:hanging="360"/>
      </w:pPr>
      <w:rPr>
        <w:rFonts w:ascii="Symbol" w:hAnsi="Symbol" w:hint="default"/>
      </w:rPr>
    </w:lvl>
    <w:lvl w:ilvl="7" w:tplc="04090003" w:tentative="1">
      <w:start w:val="1"/>
      <w:numFmt w:val="bullet"/>
      <w:lvlText w:val="o"/>
      <w:lvlJc w:val="left"/>
      <w:pPr>
        <w:ind w:left="5732" w:hanging="360"/>
      </w:pPr>
      <w:rPr>
        <w:rFonts w:ascii="Courier New" w:hAnsi="Courier New" w:cs="Courier New" w:hint="default"/>
      </w:rPr>
    </w:lvl>
    <w:lvl w:ilvl="8" w:tplc="04090005" w:tentative="1">
      <w:start w:val="1"/>
      <w:numFmt w:val="bullet"/>
      <w:lvlText w:val=""/>
      <w:lvlJc w:val="left"/>
      <w:pPr>
        <w:ind w:left="6452" w:hanging="360"/>
      </w:pPr>
      <w:rPr>
        <w:rFonts w:ascii="Wingdings" w:hAnsi="Wingdings" w:hint="default"/>
      </w:rPr>
    </w:lvl>
  </w:abstractNum>
  <w:abstractNum w:abstractNumId="102" w15:restartNumberingAfterBreak="0">
    <w:nsid w:val="45CF6264"/>
    <w:multiLevelType w:val="hybridMultilevel"/>
    <w:tmpl w:val="A49A201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45F04E5F"/>
    <w:multiLevelType w:val="hybridMultilevel"/>
    <w:tmpl w:val="9E301D3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49C83DD0"/>
    <w:multiLevelType w:val="hybridMultilevel"/>
    <w:tmpl w:val="6810B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A113D1C"/>
    <w:multiLevelType w:val="hybridMultilevel"/>
    <w:tmpl w:val="5374DFC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6" w15:restartNumberingAfterBreak="0">
    <w:nsid w:val="4A304507"/>
    <w:multiLevelType w:val="hybridMultilevel"/>
    <w:tmpl w:val="C700E5EE"/>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4C8F5EF3"/>
    <w:multiLevelType w:val="hybridMultilevel"/>
    <w:tmpl w:val="97506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4D8647EA"/>
    <w:multiLevelType w:val="hybridMultilevel"/>
    <w:tmpl w:val="2D3242D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4DF27DBB"/>
    <w:multiLevelType w:val="hybridMultilevel"/>
    <w:tmpl w:val="4A180CB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15:restartNumberingAfterBreak="0">
    <w:nsid w:val="50436721"/>
    <w:multiLevelType w:val="hybridMultilevel"/>
    <w:tmpl w:val="AF303E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155768F"/>
    <w:multiLevelType w:val="hybridMultilevel"/>
    <w:tmpl w:val="214CA77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2" w15:restartNumberingAfterBreak="0">
    <w:nsid w:val="519B79DC"/>
    <w:multiLevelType w:val="hybridMultilevel"/>
    <w:tmpl w:val="6FD257F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3" w15:restartNumberingAfterBreak="0">
    <w:nsid w:val="51E57AE5"/>
    <w:multiLevelType w:val="hybridMultilevel"/>
    <w:tmpl w:val="1F44C90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534D082D"/>
    <w:multiLevelType w:val="hybridMultilevel"/>
    <w:tmpl w:val="14E617C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5" w15:restartNumberingAfterBreak="0">
    <w:nsid w:val="53B10774"/>
    <w:multiLevelType w:val="hybridMultilevel"/>
    <w:tmpl w:val="2E98062A"/>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15:restartNumberingAfterBreak="0">
    <w:nsid w:val="54464F4A"/>
    <w:multiLevelType w:val="hybridMultilevel"/>
    <w:tmpl w:val="120A7C4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7" w15:restartNumberingAfterBreak="0">
    <w:nsid w:val="550A1A9C"/>
    <w:multiLevelType w:val="hybridMultilevel"/>
    <w:tmpl w:val="3B8CE04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15:restartNumberingAfterBreak="0">
    <w:nsid w:val="55A85C6A"/>
    <w:multiLevelType w:val="hybridMultilevel"/>
    <w:tmpl w:val="1602A54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9" w15:restartNumberingAfterBreak="0">
    <w:nsid w:val="55EF0774"/>
    <w:multiLevelType w:val="hybridMultilevel"/>
    <w:tmpl w:val="261C8A8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15:restartNumberingAfterBreak="0">
    <w:nsid w:val="56401408"/>
    <w:multiLevelType w:val="hybridMultilevel"/>
    <w:tmpl w:val="666E11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7E2430B"/>
    <w:multiLevelType w:val="hybridMultilevel"/>
    <w:tmpl w:val="82C09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584172D2"/>
    <w:multiLevelType w:val="hybridMultilevel"/>
    <w:tmpl w:val="4BFEDFF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3" w15:restartNumberingAfterBreak="0">
    <w:nsid w:val="58E103E6"/>
    <w:multiLevelType w:val="hybridMultilevel"/>
    <w:tmpl w:val="A10E00C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15:restartNumberingAfterBreak="0">
    <w:nsid w:val="5A775A23"/>
    <w:multiLevelType w:val="hybridMultilevel"/>
    <w:tmpl w:val="54BADB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15:restartNumberingAfterBreak="0">
    <w:nsid w:val="5AC866E7"/>
    <w:multiLevelType w:val="hybridMultilevel"/>
    <w:tmpl w:val="FEDCEC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5B755F38"/>
    <w:multiLevelType w:val="hybridMultilevel"/>
    <w:tmpl w:val="3F6C9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5B9F3A20"/>
    <w:multiLevelType w:val="hybridMultilevel"/>
    <w:tmpl w:val="0728D84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8" w15:restartNumberingAfterBreak="0">
    <w:nsid w:val="5C630866"/>
    <w:multiLevelType w:val="hybridMultilevel"/>
    <w:tmpl w:val="D5106D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9" w15:restartNumberingAfterBreak="0">
    <w:nsid w:val="5CFE3C1B"/>
    <w:multiLevelType w:val="hybridMultilevel"/>
    <w:tmpl w:val="5A9C811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0" w15:restartNumberingAfterBreak="0">
    <w:nsid w:val="5DA55E3E"/>
    <w:multiLevelType w:val="hybridMultilevel"/>
    <w:tmpl w:val="24461BC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1" w15:restartNumberingAfterBreak="0">
    <w:nsid w:val="5DEB4AA1"/>
    <w:multiLevelType w:val="hybridMultilevel"/>
    <w:tmpl w:val="C2BE98B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2" w15:restartNumberingAfterBreak="0">
    <w:nsid w:val="5EC57C5C"/>
    <w:multiLevelType w:val="hybridMultilevel"/>
    <w:tmpl w:val="B0DC720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3" w15:restartNumberingAfterBreak="0">
    <w:nsid w:val="60B71A02"/>
    <w:multiLevelType w:val="hybridMultilevel"/>
    <w:tmpl w:val="7F70642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4" w15:restartNumberingAfterBreak="0">
    <w:nsid w:val="63BE428E"/>
    <w:multiLevelType w:val="hybridMultilevel"/>
    <w:tmpl w:val="9D2E6D5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15:restartNumberingAfterBreak="0">
    <w:nsid w:val="64282C91"/>
    <w:multiLevelType w:val="hybridMultilevel"/>
    <w:tmpl w:val="04DEF33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6" w15:restartNumberingAfterBreak="0">
    <w:nsid w:val="66192CD6"/>
    <w:multiLevelType w:val="hybridMultilevel"/>
    <w:tmpl w:val="03B0F12E"/>
    <w:lvl w:ilvl="0" w:tplc="04090015">
      <w:start w:val="1"/>
      <w:numFmt w:val="upperLetter"/>
      <w:lvlText w:val="%1."/>
      <w:lvlJc w:val="left"/>
      <w:pPr>
        <w:ind w:left="360" w:hanging="360"/>
      </w:pPr>
      <w:rPr>
        <w:rFonts w:hint="default"/>
      </w:rPr>
    </w:lvl>
    <w:lvl w:ilvl="1" w:tplc="06D0A538">
      <w:start w:val="1"/>
      <w:numFmt w:val="upp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66CC61A7"/>
    <w:multiLevelType w:val="hybridMultilevel"/>
    <w:tmpl w:val="E702EEF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8" w15:restartNumberingAfterBreak="0">
    <w:nsid w:val="67033733"/>
    <w:multiLevelType w:val="hybridMultilevel"/>
    <w:tmpl w:val="986265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15:restartNumberingAfterBreak="0">
    <w:nsid w:val="67C12FAE"/>
    <w:multiLevelType w:val="hybridMultilevel"/>
    <w:tmpl w:val="8E10A836"/>
    <w:lvl w:ilvl="0" w:tplc="0409000F">
      <w:start w:val="1"/>
      <w:numFmt w:val="decimal"/>
      <w:lvlText w:val="%1."/>
      <w:lvlJc w:val="left"/>
      <w:pPr>
        <w:ind w:left="720" w:hanging="360"/>
      </w:pPr>
      <w:rPr>
        <w:rFonts w:hint="default"/>
      </w:rPr>
    </w:lvl>
    <w:lvl w:ilvl="1" w:tplc="06D0A538">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67D10C71"/>
    <w:multiLevelType w:val="hybridMultilevel"/>
    <w:tmpl w:val="09DA5DB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1" w15:restartNumberingAfterBreak="0">
    <w:nsid w:val="68CD58D2"/>
    <w:multiLevelType w:val="hybridMultilevel"/>
    <w:tmpl w:val="5ADAE0D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2" w15:restartNumberingAfterBreak="0">
    <w:nsid w:val="69412AC2"/>
    <w:multiLevelType w:val="hybridMultilevel"/>
    <w:tmpl w:val="03D8B6B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3" w15:restartNumberingAfterBreak="0">
    <w:nsid w:val="6A075A0A"/>
    <w:multiLevelType w:val="hybridMultilevel"/>
    <w:tmpl w:val="F02EA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C4B43D9"/>
    <w:multiLevelType w:val="hybridMultilevel"/>
    <w:tmpl w:val="49A6B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6D74445E"/>
    <w:multiLevelType w:val="hybridMultilevel"/>
    <w:tmpl w:val="FDF2E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6EC124D8"/>
    <w:multiLevelType w:val="hybridMultilevel"/>
    <w:tmpl w:val="773A5BF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6ED119C1"/>
    <w:multiLevelType w:val="hybridMultilevel"/>
    <w:tmpl w:val="3358046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8" w15:restartNumberingAfterBreak="0">
    <w:nsid w:val="7033238E"/>
    <w:multiLevelType w:val="hybridMultilevel"/>
    <w:tmpl w:val="7422B09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9" w15:restartNumberingAfterBreak="0">
    <w:nsid w:val="73A83955"/>
    <w:multiLevelType w:val="hybridMultilevel"/>
    <w:tmpl w:val="4948B4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74855F58"/>
    <w:multiLevelType w:val="hybridMultilevel"/>
    <w:tmpl w:val="01AC7B8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1" w15:restartNumberingAfterBreak="0">
    <w:nsid w:val="748862A7"/>
    <w:multiLevelType w:val="hybridMultilevel"/>
    <w:tmpl w:val="C43CC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74996386"/>
    <w:multiLevelType w:val="hybridMultilevel"/>
    <w:tmpl w:val="C42C6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74AA74E7"/>
    <w:multiLevelType w:val="hybridMultilevel"/>
    <w:tmpl w:val="13C84618"/>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4" w15:restartNumberingAfterBreak="0">
    <w:nsid w:val="77F94CF6"/>
    <w:multiLevelType w:val="hybridMultilevel"/>
    <w:tmpl w:val="5790815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5" w15:restartNumberingAfterBreak="0">
    <w:nsid w:val="78C72B01"/>
    <w:multiLevelType w:val="hybridMultilevel"/>
    <w:tmpl w:val="71DEF10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6" w15:restartNumberingAfterBreak="0">
    <w:nsid w:val="797849B0"/>
    <w:multiLevelType w:val="hybridMultilevel"/>
    <w:tmpl w:val="C9E035E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7" w15:restartNumberingAfterBreak="0">
    <w:nsid w:val="7A8048B7"/>
    <w:multiLevelType w:val="hybridMultilevel"/>
    <w:tmpl w:val="B6C89DD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58" w15:restartNumberingAfterBreak="0">
    <w:nsid w:val="7A822F13"/>
    <w:multiLevelType w:val="hybridMultilevel"/>
    <w:tmpl w:val="9A74DAF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9" w15:restartNumberingAfterBreak="0">
    <w:nsid w:val="7AB07480"/>
    <w:multiLevelType w:val="hybridMultilevel"/>
    <w:tmpl w:val="36CA64DE"/>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0" w15:restartNumberingAfterBreak="0">
    <w:nsid w:val="7C093189"/>
    <w:multiLevelType w:val="hybridMultilevel"/>
    <w:tmpl w:val="4C6AF46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1" w15:restartNumberingAfterBreak="0">
    <w:nsid w:val="7DD816E3"/>
    <w:multiLevelType w:val="hybridMultilevel"/>
    <w:tmpl w:val="11C075B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2" w15:restartNumberingAfterBreak="0">
    <w:nsid w:val="7E264D0B"/>
    <w:multiLevelType w:val="hybridMultilevel"/>
    <w:tmpl w:val="BFF6F1A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3" w15:restartNumberingAfterBreak="0">
    <w:nsid w:val="7EEF7403"/>
    <w:multiLevelType w:val="hybridMultilevel"/>
    <w:tmpl w:val="D68AEC58"/>
    <w:lvl w:ilvl="0" w:tplc="0409000F">
      <w:start w:val="1"/>
      <w:numFmt w:val="decimal"/>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164" w15:restartNumberingAfterBreak="0">
    <w:nsid w:val="7FBE7313"/>
    <w:multiLevelType w:val="hybridMultilevel"/>
    <w:tmpl w:val="F07A18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2"/>
  </w:num>
  <w:num w:numId="2">
    <w:abstractNumId w:val="135"/>
  </w:num>
  <w:num w:numId="3">
    <w:abstractNumId w:val="160"/>
  </w:num>
  <w:num w:numId="4">
    <w:abstractNumId w:val="0"/>
  </w:num>
  <w:num w:numId="5">
    <w:abstractNumId w:val="56"/>
  </w:num>
  <w:num w:numId="6">
    <w:abstractNumId w:val="15"/>
  </w:num>
  <w:num w:numId="7">
    <w:abstractNumId w:val="54"/>
  </w:num>
  <w:num w:numId="8">
    <w:abstractNumId w:val="161"/>
  </w:num>
  <w:num w:numId="9">
    <w:abstractNumId w:val="74"/>
  </w:num>
  <w:num w:numId="10">
    <w:abstractNumId w:val="1"/>
  </w:num>
  <w:num w:numId="11">
    <w:abstractNumId w:val="139"/>
  </w:num>
  <w:num w:numId="12">
    <w:abstractNumId w:val="27"/>
  </w:num>
  <w:num w:numId="13">
    <w:abstractNumId w:val="113"/>
  </w:num>
  <w:num w:numId="14">
    <w:abstractNumId w:val="112"/>
  </w:num>
  <w:num w:numId="15">
    <w:abstractNumId w:val="63"/>
  </w:num>
  <w:num w:numId="16">
    <w:abstractNumId w:val="105"/>
  </w:num>
  <w:num w:numId="17">
    <w:abstractNumId w:val="96"/>
  </w:num>
  <w:num w:numId="18">
    <w:abstractNumId w:val="41"/>
  </w:num>
  <w:num w:numId="19">
    <w:abstractNumId w:val="78"/>
  </w:num>
  <w:num w:numId="20">
    <w:abstractNumId w:val="164"/>
  </w:num>
  <w:num w:numId="21">
    <w:abstractNumId w:val="97"/>
  </w:num>
  <w:num w:numId="22">
    <w:abstractNumId w:val="57"/>
  </w:num>
  <w:num w:numId="23">
    <w:abstractNumId w:val="47"/>
  </w:num>
  <w:num w:numId="24">
    <w:abstractNumId w:val="158"/>
  </w:num>
  <w:num w:numId="25">
    <w:abstractNumId w:val="69"/>
  </w:num>
  <w:num w:numId="26">
    <w:abstractNumId w:val="11"/>
  </w:num>
  <w:num w:numId="27">
    <w:abstractNumId w:val="50"/>
  </w:num>
  <w:num w:numId="28">
    <w:abstractNumId w:val="34"/>
  </w:num>
  <w:num w:numId="29">
    <w:abstractNumId w:val="7"/>
  </w:num>
  <w:num w:numId="30">
    <w:abstractNumId w:val="32"/>
  </w:num>
  <w:num w:numId="31">
    <w:abstractNumId w:val="14"/>
  </w:num>
  <w:num w:numId="32">
    <w:abstractNumId w:val="36"/>
  </w:num>
  <w:num w:numId="33">
    <w:abstractNumId w:val="92"/>
  </w:num>
  <w:num w:numId="34">
    <w:abstractNumId w:val="98"/>
  </w:num>
  <w:num w:numId="35">
    <w:abstractNumId w:val="39"/>
  </w:num>
  <w:num w:numId="36">
    <w:abstractNumId w:val="116"/>
  </w:num>
  <w:num w:numId="37">
    <w:abstractNumId w:val="94"/>
  </w:num>
  <w:num w:numId="38">
    <w:abstractNumId w:val="110"/>
  </w:num>
  <w:num w:numId="39">
    <w:abstractNumId w:val="37"/>
  </w:num>
  <w:num w:numId="40">
    <w:abstractNumId w:val="114"/>
  </w:num>
  <w:num w:numId="41">
    <w:abstractNumId w:val="131"/>
  </w:num>
  <w:num w:numId="42">
    <w:abstractNumId w:val="26"/>
  </w:num>
  <w:num w:numId="43">
    <w:abstractNumId w:val="117"/>
  </w:num>
  <w:num w:numId="44">
    <w:abstractNumId w:val="8"/>
  </w:num>
  <w:num w:numId="45">
    <w:abstractNumId w:val="19"/>
  </w:num>
  <w:num w:numId="46">
    <w:abstractNumId w:val="133"/>
  </w:num>
  <w:num w:numId="47">
    <w:abstractNumId w:val="59"/>
  </w:num>
  <w:num w:numId="48">
    <w:abstractNumId w:val="134"/>
  </w:num>
  <w:num w:numId="49">
    <w:abstractNumId w:val="31"/>
  </w:num>
  <w:num w:numId="50">
    <w:abstractNumId w:val="155"/>
  </w:num>
  <w:num w:numId="51">
    <w:abstractNumId w:val="127"/>
  </w:num>
  <w:num w:numId="52">
    <w:abstractNumId w:val="75"/>
  </w:num>
  <w:num w:numId="53">
    <w:abstractNumId w:val="2"/>
  </w:num>
  <w:num w:numId="54">
    <w:abstractNumId w:val="147"/>
  </w:num>
  <w:num w:numId="55">
    <w:abstractNumId w:val="28"/>
  </w:num>
  <w:num w:numId="56">
    <w:abstractNumId w:val="156"/>
  </w:num>
  <w:num w:numId="57">
    <w:abstractNumId w:val="82"/>
  </w:num>
  <w:num w:numId="58">
    <w:abstractNumId w:val="132"/>
  </w:num>
  <w:num w:numId="59">
    <w:abstractNumId w:val="89"/>
  </w:num>
  <w:num w:numId="60">
    <w:abstractNumId w:val="137"/>
  </w:num>
  <w:num w:numId="61">
    <w:abstractNumId w:val="129"/>
  </w:num>
  <w:num w:numId="62">
    <w:abstractNumId w:val="20"/>
  </w:num>
  <w:num w:numId="63">
    <w:abstractNumId w:val="9"/>
  </w:num>
  <w:num w:numId="64">
    <w:abstractNumId w:val="130"/>
  </w:num>
  <w:num w:numId="65">
    <w:abstractNumId w:val="62"/>
  </w:num>
  <w:num w:numId="66">
    <w:abstractNumId w:val="3"/>
  </w:num>
  <w:num w:numId="67">
    <w:abstractNumId w:val="118"/>
  </w:num>
  <w:num w:numId="68">
    <w:abstractNumId w:val="159"/>
  </w:num>
  <w:num w:numId="69">
    <w:abstractNumId w:val="65"/>
  </w:num>
  <w:num w:numId="70">
    <w:abstractNumId w:val="4"/>
  </w:num>
  <w:num w:numId="71">
    <w:abstractNumId w:val="90"/>
  </w:num>
  <w:num w:numId="72">
    <w:abstractNumId w:val="136"/>
  </w:num>
  <w:num w:numId="73">
    <w:abstractNumId w:val="23"/>
  </w:num>
  <w:num w:numId="74">
    <w:abstractNumId w:val="148"/>
  </w:num>
  <w:num w:numId="75">
    <w:abstractNumId w:val="86"/>
  </w:num>
  <w:num w:numId="76">
    <w:abstractNumId w:val="122"/>
  </w:num>
  <w:num w:numId="77">
    <w:abstractNumId w:val="60"/>
  </w:num>
  <w:num w:numId="78">
    <w:abstractNumId w:val="119"/>
  </w:num>
  <w:num w:numId="79">
    <w:abstractNumId w:val="22"/>
  </w:num>
  <w:num w:numId="80">
    <w:abstractNumId w:val="71"/>
  </w:num>
  <w:num w:numId="81">
    <w:abstractNumId w:val="85"/>
  </w:num>
  <w:num w:numId="82">
    <w:abstractNumId w:val="58"/>
  </w:num>
  <w:num w:numId="83">
    <w:abstractNumId w:val="100"/>
  </w:num>
  <w:num w:numId="84">
    <w:abstractNumId w:val="49"/>
  </w:num>
  <w:num w:numId="85">
    <w:abstractNumId w:val="84"/>
  </w:num>
  <w:num w:numId="86">
    <w:abstractNumId w:val="146"/>
  </w:num>
  <w:num w:numId="87">
    <w:abstractNumId w:val="154"/>
  </w:num>
  <w:num w:numId="88">
    <w:abstractNumId w:val="25"/>
  </w:num>
  <w:num w:numId="89">
    <w:abstractNumId w:val="87"/>
  </w:num>
  <w:num w:numId="90">
    <w:abstractNumId w:val="18"/>
  </w:num>
  <w:num w:numId="91">
    <w:abstractNumId w:val="111"/>
  </w:num>
  <w:num w:numId="92">
    <w:abstractNumId w:val="83"/>
  </w:num>
  <w:num w:numId="93">
    <w:abstractNumId w:val="123"/>
  </w:num>
  <w:num w:numId="94">
    <w:abstractNumId w:val="16"/>
  </w:num>
  <w:num w:numId="95">
    <w:abstractNumId w:val="45"/>
  </w:num>
  <w:num w:numId="96">
    <w:abstractNumId w:val="67"/>
  </w:num>
  <w:num w:numId="97">
    <w:abstractNumId w:val="13"/>
  </w:num>
  <w:num w:numId="98">
    <w:abstractNumId w:val="140"/>
  </w:num>
  <w:num w:numId="99">
    <w:abstractNumId w:val="24"/>
  </w:num>
  <w:num w:numId="100">
    <w:abstractNumId w:val="150"/>
  </w:num>
  <w:num w:numId="101">
    <w:abstractNumId w:val="10"/>
  </w:num>
  <w:num w:numId="102">
    <w:abstractNumId w:val="103"/>
  </w:num>
  <w:num w:numId="103">
    <w:abstractNumId w:val="102"/>
  </w:num>
  <w:num w:numId="104">
    <w:abstractNumId w:val="64"/>
  </w:num>
  <w:num w:numId="105">
    <w:abstractNumId w:val="38"/>
  </w:num>
  <w:num w:numId="106">
    <w:abstractNumId w:val="73"/>
  </w:num>
  <w:num w:numId="107">
    <w:abstractNumId w:val="95"/>
  </w:num>
  <w:num w:numId="108">
    <w:abstractNumId w:val="93"/>
  </w:num>
  <w:num w:numId="109">
    <w:abstractNumId w:val="115"/>
  </w:num>
  <w:num w:numId="110">
    <w:abstractNumId w:val="46"/>
  </w:num>
  <w:num w:numId="111">
    <w:abstractNumId w:val="72"/>
  </w:num>
  <w:num w:numId="112">
    <w:abstractNumId w:val="17"/>
  </w:num>
  <w:num w:numId="113">
    <w:abstractNumId w:val="81"/>
  </w:num>
  <w:num w:numId="114">
    <w:abstractNumId w:val="44"/>
  </w:num>
  <w:num w:numId="115">
    <w:abstractNumId w:val="162"/>
  </w:num>
  <w:num w:numId="116">
    <w:abstractNumId w:val="55"/>
  </w:num>
  <w:num w:numId="117">
    <w:abstractNumId w:val="128"/>
  </w:num>
  <w:num w:numId="118">
    <w:abstractNumId w:val="5"/>
  </w:num>
  <w:num w:numId="119">
    <w:abstractNumId w:val="142"/>
  </w:num>
  <w:num w:numId="120">
    <w:abstractNumId w:val="141"/>
  </w:num>
  <w:num w:numId="121">
    <w:abstractNumId w:val="77"/>
  </w:num>
  <w:num w:numId="122">
    <w:abstractNumId w:val="109"/>
  </w:num>
  <w:num w:numId="123">
    <w:abstractNumId w:val="70"/>
  </w:num>
  <w:num w:numId="124">
    <w:abstractNumId w:val="149"/>
  </w:num>
  <w:num w:numId="125">
    <w:abstractNumId w:val="48"/>
  </w:num>
  <w:num w:numId="126">
    <w:abstractNumId w:val="79"/>
  </w:num>
  <w:num w:numId="127">
    <w:abstractNumId w:val="29"/>
  </w:num>
  <w:num w:numId="128">
    <w:abstractNumId w:val="68"/>
  </w:num>
  <w:num w:numId="129">
    <w:abstractNumId w:val="157"/>
  </w:num>
  <w:num w:numId="130">
    <w:abstractNumId w:val="80"/>
  </w:num>
  <w:num w:numId="131">
    <w:abstractNumId w:val="108"/>
  </w:num>
  <w:num w:numId="132">
    <w:abstractNumId w:val="125"/>
  </w:num>
  <w:num w:numId="133">
    <w:abstractNumId w:val="88"/>
  </w:num>
  <w:num w:numId="134">
    <w:abstractNumId w:val="101"/>
  </w:num>
  <w:num w:numId="135">
    <w:abstractNumId w:val="145"/>
  </w:num>
  <w:num w:numId="136">
    <w:abstractNumId w:val="12"/>
  </w:num>
  <w:num w:numId="137">
    <w:abstractNumId w:val="152"/>
  </w:num>
  <w:num w:numId="138">
    <w:abstractNumId w:val="6"/>
  </w:num>
  <w:num w:numId="139">
    <w:abstractNumId w:val="151"/>
  </w:num>
  <w:num w:numId="140">
    <w:abstractNumId w:val="121"/>
  </w:num>
  <w:num w:numId="141">
    <w:abstractNumId w:val="35"/>
  </w:num>
  <w:num w:numId="142">
    <w:abstractNumId w:val="143"/>
  </w:num>
  <w:num w:numId="143">
    <w:abstractNumId w:val="61"/>
  </w:num>
  <w:num w:numId="144">
    <w:abstractNumId w:val="76"/>
  </w:num>
  <w:num w:numId="145">
    <w:abstractNumId w:val="42"/>
  </w:num>
  <w:num w:numId="146">
    <w:abstractNumId w:val="106"/>
  </w:num>
  <w:num w:numId="147">
    <w:abstractNumId w:val="138"/>
  </w:num>
  <w:num w:numId="148">
    <w:abstractNumId w:val="33"/>
  </w:num>
  <w:num w:numId="149">
    <w:abstractNumId w:val="53"/>
  </w:num>
  <w:num w:numId="150">
    <w:abstractNumId w:val="51"/>
  </w:num>
  <w:num w:numId="151">
    <w:abstractNumId w:val="120"/>
  </w:num>
  <w:num w:numId="152">
    <w:abstractNumId w:val="99"/>
  </w:num>
  <w:num w:numId="153">
    <w:abstractNumId w:val="126"/>
  </w:num>
  <w:num w:numId="154">
    <w:abstractNumId w:val="104"/>
  </w:num>
  <w:num w:numId="155">
    <w:abstractNumId w:val="144"/>
  </w:num>
  <w:num w:numId="156">
    <w:abstractNumId w:val="40"/>
  </w:num>
  <w:num w:numId="157">
    <w:abstractNumId w:val="107"/>
  </w:num>
  <w:num w:numId="158">
    <w:abstractNumId w:val="163"/>
  </w:num>
  <w:num w:numId="159">
    <w:abstractNumId w:val="43"/>
  </w:num>
  <w:num w:numId="160">
    <w:abstractNumId w:val="91"/>
  </w:num>
  <w:num w:numId="161">
    <w:abstractNumId w:val="21"/>
  </w:num>
  <w:num w:numId="162">
    <w:abstractNumId w:val="66"/>
  </w:num>
  <w:num w:numId="163">
    <w:abstractNumId w:val="153"/>
  </w:num>
  <w:num w:numId="164">
    <w:abstractNumId w:val="124"/>
  </w:num>
  <w:num w:numId="165">
    <w:abstractNumId w:val="30"/>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F65"/>
    <w:rsid w:val="0000165B"/>
    <w:rsid w:val="00001A39"/>
    <w:rsid w:val="00002262"/>
    <w:rsid w:val="00006E56"/>
    <w:rsid w:val="00006F4F"/>
    <w:rsid w:val="000071B8"/>
    <w:rsid w:val="000121E7"/>
    <w:rsid w:val="00016010"/>
    <w:rsid w:val="00016419"/>
    <w:rsid w:val="0001671F"/>
    <w:rsid w:val="000178AC"/>
    <w:rsid w:val="00017E0E"/>
    <w:rsid w:val="0002380B"/>
    <w:rsid w:val="00026042"/>
    <w:rsid w:val="0002620C"/>
    <w:rsid w:val="00027CD0"/>
    <w:rsid w:val="000345D9"/>
    <w:rsid w:val="00034E27"/>
    <w:rsid w:val="00040F59"/>
    <w:rsid w:val="00041FEF"/>
    <w:rsid w:val="00042CDA"/>
    <w:rsid w:val="0004455E"/>
    <w:rsid w:val="00047D91"/>
    <w:rsid w:val="00050578"/>
    <w:rsid w:val="00051F4E"/>
    <w:rsid w:val="00052193"/>
    <w:rsid w:val="00052433"/>
    <w:rsid w:val="000530B8"/>
    <w:rsid w:val="000555F2"/>
    <w:rsid w:val="0005619C"/>
    <w:rsid w:val="00060A22"/>
    <w:rsid w:val="00061219"/>
    <w:rsid w:val="0006149B"/>
    <w:rsid w:val="00067F03"/>
    <w:rsid w:val="000754CF"/>
    <w:rsid w:val="00075B49"/>
    <w:rsid w:val="00077369"/>
    <w:rsid w:val="00077DB6"/>
    <w:rsid w:val="00077E30"/>
    <w:rsid w:val="00080562"/>
    <w:rsid w:val="00080AA4"/>
    <w:rsid w:val="0008194C"/>
    <w:rsid w:val="00084132"/>
    <w:rsid w:val="00085F2B"/>
    <w:rsid w:val="000867EA"/>
    <w:rsid w:val="000876B0"/>
    <w:rsid w:val="00087AC7"/>
    <w:rsid w:val="00093229"/>
    <w:rsid w:val="000A1B16"/>
    <w:rsid w:val="000A40A7"/>
    <w:rsid w:val="000A6A78"/>
    <w:rsid w:val="000B07A9"/>
    <w:rsid w:val="000B0CF6"/>
    <w:rsid w:val="000B1B8B"/>
    <w:rsid w:val="000B28A4"/>
    <w:rsid w:val="000B2D02"/>
    <w:rsid w:val="000B355D"/>
    <w:rsid w:val="000C07EC"/>
    <w:rsid w:val="000C2D07"/>
    <w:rsid w:val="000C2DDF"/>
    <w:rsid w:val="000C3964"/>
    <w:rsid w:val="000C3FED"/>
    <w:rsid w:val="000C48AD"/>
    <w:rsid w:val="000C5D0A"/>
    <w:rsid w:val="000C7991"/>
    <w:rsid w:val="000D0811"/>
    <w:rsid w:val="000D70A0"/>
    <w:rsid w:val="000D7FC7"/>
    <w:rsid w:val="000E145C"/>
    <w:rsid w:val="000E2E94"/>
    <w:rsid w:val="000E69A2"/>
    <w:rsid w:val="000E78D2"/>
    <w:rsid w:val="000F1553"/>
    <w:rsid w:val="000F21AF"/>
    <w:rsid w:val="000F34E7"/>
    <w:rsid w:val="000F4D1B"/>
    <w:rsid w:val="000F507F"/>
    <w:rsid w:val="000F55A2"/>
    <w:rsid w:val="00101165"/>
    <w:rsid w:val="001036B6"/>
    <w:rsid w:val="00104171"/>
    <w:rsid w:val="00104F2D"/>
    <w:rsid w:val="0010538D"/>
    <w:rsid w:val="001061E8"/>
    <w:rsid w:val="00112707"/>
    <w:rsid w:val="001130EC"/>
    <w:rsid w:val="0012004F"/>
    <w:rsid w:val="00120B84"/>
    <w:rsid w:val="0012173A"/>
    <w:rsid w:val="00121A1B"/>
    <w:rsid w:val="001236A1"/>
    <w:rsid w:val="0012376F"/>
    <w:rsid w:val="00123934"/>
    <w:rsid w:val="001244BB"/>
    <w:rsid w:val="001265C6"/>
    <w:rsid w:val="00127DA2"/>
    <w:rsid w:val="00132892"/>
    <w:rsid w:val="0014206E"/>
    <w:rsid w:val="0014420F"/>
    <w:rsid w:val="001502CD"/>
    <w:rsid w:val="001510D0"/>
    <w:rsid w:val="00151429"/>
    <w:rsid w:val="00157452"/>
    <w:rsid w:val="00160E56"/>
    <w:rsid w:val="001612A1"/>
    <w:rsid w:val="0016253B"/>
    <w:rsid w:val="00162D3F"/>
    <w:rsid w:val="00163C31"/>
    <w:rsid w:val="00165737"/>
    <w:rsid w:val="00166935"/>
    <w:rsid w:val="001705E3"/>
    <w:rsid w:val="00171BEB"/>
    <w:rsid w:val="0017284C"/>
    <w:rsid w:val="001733D4"/>
    <w:rsid w:val="00173494"/>
    <w:rsid w:val="00174246"/>
    <w:rsid w:val="00176F07"/>
    <w:rsid w:val="00177C26"/>
    <w:rsid w:val="00180E48"/>
    <w:rsid w:val="00182C94"/>
    <w:rsid w:val="00183497"/>
    <w:rsid w:val="001851A1"/>
    <w:rsid w:val="00186F3C"/>
    <w:rsid w:val="0018796A"/>
    <w:rsid w:val="00187F55"/>
    <w:rsid w:val="001911EE"/>
    <w:rsid w:val="001939DD"/>
    <w:rsid w:val="0019437E"/>
    <w:rsid w:val="00194DDF"/>
    <w:rsid w:val="00195202"/>
    <w:rsid w:val="00196BE4"/>
    <w:rsid w:val="0019717A"/>
    <w:rsid w:val="001A02E6"/>
    <w:rsid w:val="001A178A"/>
    <w:rsid w:val="001A4ED3"/>
    <w:rsid w:val="001A608F"/>
    <w:rsid w:val="001B177F"/>
    <w:rsid w:val="001B1B3A"/>
    <w:rsid w:val="001B61D9"/>
    <w:rsid w:val="001B690F"/>
    <w:rsid w:val="001D1054"/>
    <w:rsid w:val="001D1ABC"/>
    <w:rsid w:val="001D22B6"/>
    <w:rsid w:val="001D230C"/>
    <w:rsid w:val="001D27E1"/>
    <w:rsid w:val="001D28C4"/>
    <w:rsid w:val="001D45B9"/>
    <w:rsid w:val="001D480C"/>
    <w:rsid w:val="001E1D5B"/>
    <w:rsid w:val="001E24B0"/>
    <w:rsid w:val="001E52D6"/>
    <w:rsid w:val="001E722A"/>
    <w:rsid w:val="001F09F9"/>
    <w:rsid w:val="001F1109"/>
    <w:rsid w:val="001F1F33"/>
    <w:rsid w:val="001F34F3"/>
    <w:rsid w:val="001F43B5"/>
    <w:rsid w:val="001F5E0E"/>
    <w:rsid w:val="0020175D"/>
    <w:rsid w:val="00202A46"/>
    <w:rsid w:val="00202B49"/>
    <w:rsid w:val="00202F19"/>
    <w:rsid w:val="002046B7"/>
    <w:rsid w:val="00206546"/>
    <w:rsid w:val="00212446"/>
    <w:rsid w:val="00215205"/>
    <w:rsid w:val="00215D89"/>
    <w:rsid w:val="002265E7"/>
    <w:rsid w:val="00226DF6"/>
    <w:rsid w:val="002305EE"/>
    <w:rsid w:val="00231DEA"/>
    <w:rsid w:val="0024172A"/>
    <w:rsid w:val="002420F8"/>
    <w:rsid w:val="002428F9"/>
    <w:rsid w:val="00243564"/>
    <w:rsid w:val="00245408"/>
    <w:rsid w:val="00245684"/>
    <w:rsid w:val="002475DC"/>
    <w:rsid w:val="0025085E"/>
    <w:rsid w:val="00250E83"/>
    <w:rsid w:val="0025100D"/>
    <w:rsid w:val="00253B51"/>
    <w:rsid w:val="00257D6E"/>
    <w:rsid w:val="0026059B"/>
    <w:rsid w:val="00260851"/>
    <w:rsid w:val="00265A5F"/>
    <w:rsid w:val="00267F5A"/>
    <w:rsid w:val="00271544"/>
    <w:rsid w:val="0027239B"/>
    <w:rsid w:val="00272D0C"/>
    <w:rsid w:val="00273253"/>
    <w:rsid w:val="0027339C"/>
    <w:rsid w:val="00274241"/>
    <w:rsid w:val="002745C5"/>
    <w:rsid w:val="002751D3"/>
    <w:rsid w:val="00277A0B"/>
    <w:rsid w:val="002807B8"/>
    <w:rsid w:val="00280ABC"/>
    <w:rsid w:val="0028362E"/>
    <w:rsid w:val="00285BF3"/>
    <w:rsid w:val="0029090A"/>
    <w:rsid w:val="00292EE1"/>
    <w:rsid w:val="00293184"/>
    <w:rsid w:val="00293CFD"/>
    <w:rsid w:val="002955A6"/>
    <w:rsid w:val="00295A7E"/>
    <w:rsid w:val="002A1EDD"/>
    <w:rsid w:val="002A29EF"/>
    <w:rsid w:val="002A2B9E"/>
    <w:rsid w:val="002A3AA6"/>
    <w:rsid w:val="002A4194"/>
    <w:rsid w:val="002A49CB"/>
    <w:rsid w:val="002A68DB"/>
    <w:rsid w:val="002A7D1A"/>
    <w:rsid w:val="002B47E5"/>
    <w:rsid w:val="002B4E85"/>
    <w:rsid w:val="002B607C"/>
    <w:rsid w:val="002B6948"/>
    <w:rsid w:val="002C1484"/>
    <w:rsid w:val="002C1608"/>
    <w:rsid w:val="002C1B2D"/>
    <w:rsid w:val="002C4978"/>
    <w:rsid w:val="002C54B7"/>
    <w:rsid w:val="002C6119"/>
    <w:rsid w:val="002C66B7"/>
    <w:rsid w:val="002D0147"/>
    <w:rsid w:val="002D1B75"/>
    <w:rsid w:val="002D247C"/>
    <w:rsid w:val="002D257A"/>
    <w:rsid w:val="002D270D"/>
    <w:rsid w:val="002D3BFE"/>
    <w:rsid w:val="002D6C52"/>
    <w:rsid w:val="002D71C3"/>
    <w:rsid w:val="002E08C9"/>
    <w:rsid w:val="002E3E38"/>
    <w:rsid w:val="002E5FED"/>
    <w:rsid w:val="002E7014"/>
    <w:rsid w:val="002E7C49"/>
    <w:rsid w:val="002F1449"/>
    <w:rsid w:val="002F2548"/>
    <w:rsid w:val="002F39D0"/>
    <w:rsid w:val="002F3E47"/>
    <w:rsid w:val="002F5D2B"/>
    <w:rsid w:val="002F5F18"/>
    <w:rsid w:val="002F6A47"/>
    <w:rsid w:val="003048CF"/>
    <w:rsid w:val="0030517B"/>
    <w:rsid w:val="00305B6D"/>
    <w:rsid w:val="003069D9"/>
    <w:rsid w:val="00307185"/>
    <w:rsid w:val="00311F31"/>
    <w:rsid w:val="00312D7D"/>
    <w:rsid w:val="003135C5"/>
    <w:rsid w:val="00313C58"/>
    <w:rsid w:val="003146EE"/>
    <w:rsid w:val="0031632B"/>
    <w:rsid w:val="00316EB4"/>
    <w:rsid w:val="003179FD"/>
    <w:rsid w:val="00321670"/>
    <w:rsid w:val="00322697"/>
    <w:rsid w:val="00323D74"/>
    <w:rsid w:val="00326670"/>
    <w:rsid w:val="00326DC4"/>
    <w:rsid w:val="00326E25"/>
    <w:rsid w:val="00326E2D"/>
    <w:rsid w:val="0032707C"/>
    <w:rsid w:val="0033019F"/>
    <w:rsid w:val="0033030C"/>
    <w:rsid w:val="00331DF7"/>
    <w:rsid w:val="003322EC"/>
    <w:rsid w:val="00332A6A"/>
    <w:rsid w:val="0033313B"/>
    <w:rsid w:val="003365AA"/>
    <w:rsid w:val="0033683F"/>
    <w:rsid w:val="00336BE3"/>
    <w:rsid w:val="00336CA2"/>
    <w:rsid w:val="003373A6"/>
    <w:rsid w:val="00342113"/>
    <w:rsid w:val="0034222F"/>
    <w:rsid w:val="00344F37"/>
    <w:rsid w:val="00346C8A"/>
    <w:rsid w:val="003477AB"/>
    <w:rsid w:val="00352D05"/>
    <w:rsid w:val="00354A80"/>
    <w:rsid w:val="00355157"/>
    <w:rsid w:val="00355B69"/>
    <w:rsid w:val="00364A22"/>
    <w:rsid w:val="003676E4"/>
    <w:rsid w:val="0036ED91"/>
    <w:rsid w:val="0037015C"/>
    <w:rsid w:val="003716C3"/>
    <w:rsid w:val="00372116"/>
    <w:rsid w:val="00372C16"/>
    <w:rsid w:val="00372D42"/>
    <w:rsid w:val="00373570"/>
    <w:rsid w:val="00373F2C"/>
    <w:rsid w:val="00374178"/>
    <w:rsid w:val="0037646A"/>
    <w:rsid w:val="00376D46"/>
    <w:rsid w:val="003771A8"/>
    <w:rsid w:val="00380A40"/>
    <w:rsid w:val="003819DF"/>
    <w:rsid w:val="00381E76"/>
    <w:rsid w:val="0038246B"/>
    <w:rsid w:val="00383204"/>
    <w:rsid w:val="00386406"/>
    <w:rsid w:val="00390FDE"/>
    <w:rsid w:val="00391C11"/>
    <w:rsid w:val="00391DE8"/>
    <w:rsid w:val="00393C51"/>
    <w:rsid w:val="00393D42"/>
    <w:rsid w:val="00396246"/>
    <w:rsid w:val="0039648D"/>
    <w:rsid w:val="003A122E"/>
    <w:rsid w:val="003A4E50"/>
    <w:rsid w:val="003A76EC"/>
    <w:rsid w:val="003A7DC6"/>
    <w:rsid w:val="003B0FF8"/>
    <w:rsid w:val="003B1D63"/>
    <w:rsid w:val="003B1E81"/>
    <w:rsid w:val="003B59F7"/>
    <w:rsid w:val="003B7483"/>
    <w:rsid w:val="003C335A"/>
    <w:rsid w:val="003C360E"/>
    <w:rsid w:val="003C5D06"/>
    <w:rsid w:val="003C713E"/>
    <w:rsid w:val="003D02FC"/>
    <w:rsid w:val="003D1F3F"/>
    <w:rsid w:val="003D5278"/>
    <w:rsid w:val="003D5DFC"/>
    <w:rsid w:val="003D747D"/>
    <w:rsid w:val="003E47FB"/>
    <w:rsid w:val="003E56D4"/>
    <w:rsid w:val="003E61B7"/>
    <w:rsid w:val="003E6CC5"/>
    <w:rsid w:val="003E759E"/>
    <w:rsid w:val="003F17C6"/>
    <w:rsid w:val="003F2A90"/>
    <w:rsid w:val="003F381C"/>
    <w:rsid w:val="003F3D63"/>
    <w:rsid w:val="003F48D6"/>
    <w:rsid w:val="003F733F"/>
    <w:rsid w:val="003F7837"/>
    <w:rsid w:val="0040357C"/>
    <w:rsid w:val="00405814"/>
    <w:rsid w:val="00407EEF"/>
    <w:rsid w:val="00415F5F"/>
    <w:rsid w:val="004164C6"/>
    <w:rsid w:val="00416AAE"/>
    <w:rsid w:val="00417A2E"/>
    <w:rsid w:val="00420D0A"/>
    <w:rsid w:val="00430373"/>
    <w:rsid w:val="004315E8"/>
    <w:rsid w:val="0043213C"/>
    <w:rsid w:val="00433C64"/>
    <w:rsid w:val="004355EF"/>
    <w:rsid w:val="0043658F"/>
    <w:rsid w:val="0043667E"/>
    <w:rsid w:val="00436D34"/>
    <w:rsid w:val="00437030"/>
    <w:rsid w:val="00440CDB"/>
    <w:rsid w:val="00445DEB"/>
    <w:rsid w:val="0044687B"/>
    <w:rsid w:val="00446F52"/>
    <w:rsid w:val="00452724"/>
    <w:rsid w:val="00454EEE"/>
    <w:rsid w:val="00455703"/>
    <w:rsid w:val="00461454"/>
    <w:rsid w:val="00461C75"/>
    <w:rsid w:val="0046399D"/>
    <w:rsid w:val="00465BFA"/>
    <w:rsid w:val="00466647"/>
    <w:rsid w:val="00466B19"/>
    <w:rsid w:val="00466B86"/>
    <w:rsid w:val="004675F9"/>
    <w:rsid w:val="004700AD"/>
    <w:rsid w:val="0047023A"/>
    <w:rsid w:val="00470F60"/>
    <w:rsid w:val="00472D58"/>
    <w:rsid w:val="00476106"/>
    <w:rsid w:val="00476866"/>
    <w:rsid w:val="00480E01"/>
    <w:rsid w:val="004811DC"/>
    <w:rsid w:val="004815FE"/>
    <w:rsid w:val="0048162B"/>
    <w:rsid w:val="004837DA"/>
    <w:rsid w:val="00490B0F"/>
    <w:rsid w:val="004924AC"/>
    <w:rsid w:val="00492E50"/>
    <w:rsid w:val="00493BE1"/>
    <w:rsid w:val="00494BFF"/>
    <w:rsid w:val="004A0576"/>
    <w:rsid w:val="004A121D"/>
    <w:rsid w:val="004A192F"/>
    <w:rsid w:val="004A6122"/>
    <w:rsid w:val="004A716B"/>
    <w:rsid w:val="004A79D0"/>
    <w:rsid w:val="004A7DA7"/>
    <w:rsid w:val="004B583E"/>
    <w:rsid w:val="004B6FCA"/>
    <w:rsid w:val="004C13A5"/>
    <w:rsid w:val="004C37CA"/>
    <w:rsid w:val="004C417C"/>
    <w:rsid w:val="004C448C"/>
    <w:rsid w:val="004C5D3E"/>
    <w:rsid w:val="004D39D7"/>
    <w:rsid w:val="004D59B8"/>
    <w:rsid w:val="004E081E"/>
    <w:rsid w:val="004E24DB"/>
    <w:rsid w:val="004E32C5"/>
    <w:rsid w:val="004E40BC"/>
    <w:rsid w:val="004E4623"/>
    <w:rsid w:val="004E6F38"/>
    <w:rsid w:val="004E725B"/>
    <w:rsid w:val="004F1C30"/>
    <w:rsid w:val="004F202D"/>
    <w:rsid w:val="004F2D35"/>
    <w:rsid w:val="004F3C89"/>
    <w:rsid w:val="004F542C"/>
    <w:rsid w:val="004F57B5"/>
    <w:rsid w:val="004F7FA0"/>
    <w:rsid w:val="00500953"/>
    <w:rsid w:val="0050123B"/>
    <w:rsid w:val="00502120"/>
    <w:rsid w:val="00505948"/>
    <w:rsid w:val="00513414"/>
    <w:rsid w:val="005162C6"/>
    <w:rsid w:val="005175DC"/>
    <w:rsid w:val="00520CA0"/>
    <w:rsid w:val="00521284"/>
    <w:rsid w:val="00521471"/>
    <w:rsid w:val="005222F0"/>
    <w:rsid w:val="005271D3"/>
    <w:rsid w:val="00530867"/>
    <w:rsid w:val="00531BF6"/>
    <w:rsid w:val="00531CD8"/>
    <w:rsid w:val="0053372D"/>
    <w:rsid w:val="00536938"/>
    <w:rsid w:val="00540416"/>
    <w:rsid w:val="005408B1"/>
    <w:rsid w:val="005445DD"/>
    <w:rsid w:val="00545616"/>
    <w:rsid w:val="00545C86"/>
    <w:rsid w:val="00546A95"/>
    <w:rsid w:val="0054784E"/>
    <w:rsid w:val="0054794A"/>
    <w:rsid w:val="00550045"/>
    <w:rsid w:val="00551FC2"/>
    <w:rsid w:val="005527B1"/>
    <w:rsid w:val="00554C74"/>
    <w:rsid w:val="00556147"/>
    <w:rsid w:val="00560578"/>
    <w:rsid w:val="00560C51"/>
    <w:rsid w:val="005654E0"/>
    <w:rsid w:val="00565627"/>
    <w:rsid w:val="005663AD"/>
    <w:rsid w:val="00567903"/>
    <w:rsid w:val="00567F16"/>
    <w:rsid w:val="00571B6C"/>
    <w:rsid w:val="00572ED3"/>
    <w:rsid w:val="00572F24"/>
    <w:rsid w:val="00573385"/>
    <w:rsid w:val="005748C4"/>
    <w:rsid w:val="005767AA"/>
    <w:rsid w:val="0058187A"/>
    <w:rsid w:val="0058200F"/>
    <w:rsid w:val="00583BCA"/>
    <w:rsid w:val="005840EA"/>
    <w:rsid w:val="005844E8"/>
    <w:rsid w:val="00584506"/>
    <w:rsid w:val="00585214"/>
    <w:rsid w:val="00585F9A"/>
    <w:rsid w:val="0058635F"/>
    <w:rsid w:val="00592B56"/>
    <w:rsid w:val="00592D2D"/>
    <w:rsid w:val="00592DE7"/>
    <w:rsid w:val="0059405E"/>
    <w:rsid w:val="00594AF4"/>
    <w:rsid w:val="00594DA7"/>
    <w:rsid w:val="005955F9"/>
    <w:rsid w:val="00597EFB"/>
    <w:rsid w:val="005A04D7"/>
    <w:rsid w:val="005A6BB4"/>
    <w:rsid w:val="005A7581"/>
    <w:rsid w:val="005B1409"/>
    <w:rsid w:val="005B4B23"/>
    <w:rsid w:val="005B5131"/>
    <w:rsid w:val="005B7287"/>
    <w:rsid w:val="005B7B28"/>
    <w:rsid w:val="005C0A8F"/>
    <w:rsid w:val="005C1FCE"/>
    <w:rsid w:val="005C385F"/>
    <w:rsid w:val="005C53C1"/>
    <w:rsid w:val="005C57C5"/>
    <w:rsid w:val="005C792D"/>
    <w:rsid w:val="005C79AD"/>
    <w:rsid w:val="005D1FD3"/>
    <w:rsid w:val="005D374E"/>
    <w:rsid w:val="005D47B9"/>
    <w:rsid w:val="005D5F8B"/>
    <w:rsid w:val="005E01AD"/>
    <w:rsid w:val="005E28FD"/>
    <w:rsid w:val="005E3AEA"/>
    <w:rsid w:val="005E7BEC"/>
    <w:rsid w:val="005E7D9D"/>
    <w:rsid w:val="005F3086"/>
    <w:rsid w:val="005F3A74"/>
    <w:rsid w:val="005F5564"/>
    <w:rsid w:val="005F6A33"/>
    <w:rsid w:val="006043BF"/>
    <w:rsid w:val="00605BA6"/>
    <w:rsid w:val="00610AAA"/>
    <w:rsid w:val="00610ADE"/>
    <w:rsid w:val="00613100"/>
    <w:rsid w:val="00613F34"/>
    <w:rsid w:val="00614348"/>
    <w:rsid w:val="00616072"/>
    <w:rsid w:val="00616383"/>
    <w:rsid w:val="00622624"/>
    <w:rsid w:val="00622999"/>
    <w:rsid w:val="00622FE1"/>
    <w:rsid w:val="0062343B"/>
    <w:rsid w:val="00632F24"/>
    <w:rsid w:val="006337C1"/>
    <w:rsid w:val="0063568A"/>
    <w:rsid w:val="00640ACA"/>
    <w:rsid w:val="00642C3A"/>
    <w:rsid w:val="0064551C"/>
    <w:rsid w:val="00645DCE"/>
    <w:rsid w:val="00646784"/>
    <w:rsid w:val="0064766D"/>
    <w:rsid w:val="00651799"/>
    <w:rsid w:val="00657CBC"/>
    <w:rsid w:val="006607E9"/>
    <w:rsid w:val="0066096E"/>
    <w:rsid w:val="00660FD0"/>
    <w:rsid w:val="006634AC"/>
    <w:rsid w:val="00663AB7"/>
    <w:rsid w:val="006660EC"/>
    <w:rsid w:val="0066790B"/>
    <w:rsid w:val="00670FCB"/>
    <w:rsid w:val="0067122D"/>
    <w:rsid w:val="006714E4"/>
    <w:rsid w:val="00673656"/>
    <w:rsid w:val="006747B4"/>
    <w:rsid w:val="00675CFE"/>
    <w:rsid w:val="0067690E"/>
    <w:rsid w:val="0067692C"/>
    <w:rsid w:val="006826C5"/>
    <w:rsid w:val="006832A1"/>
    <w:rsid w:val="006848B7"/>
    <w:rsid w:val="00684F0A"/>
    <w:rsid w:val="0069097A"/>
    <w:rsid w:val="00691160"/>
    <w:rsid w:val="00691A9F"/>
    <w:rsid w:val="00691E4B"/>
    <w:rsid w:val="00693E33"/>
    <w:rsid w:val="00695258"/>
    <w:rsid w:val="00695995"/>
    <w:rsid w:val="00696E4E"/>
    <w:rsid w:val="0069766B"/>
    <w:rsid w:val="0069791D"/>
    <w:rsid w:val="006A07DA"/>
    <w:rsid w:val="006A12A1"/>
    <w:rsid w:val="006A2356"/>
    <w:rsid w:val="006A3DE5"/>
    <w:rsid w:val="006A5F44"/>
    <w:rsid w:val="006A615B"/>
    <w:rsid w:val="006A73A9"/>
    <w:rsid w:val="006B0124"/>
    <w:rsid w:val="006B1A45"/>
    <w:rsid w:val="006B1FE2"/>
    <w:rsid w:val="006B269A"/>
    <w:rsid w:val="006B3833"/>
    <w:rsid w:val="006B51EA"/>
    <w:rsid w:val="006B66D7"/>
    <w:rsid w:val="006C05AB"/>
    <w:rsid w:val="006C37AB"/>
    <w:rsid w:val="006C399C"/>
    <w:rsid w:val="006C3A9B"/>
    <w:rsid w:val="006C5427"/>
    <w:rsid w:val="006C60F5"/>
    <w:rsid w:val="006C6881"/>
    <w:rsid w:val="006C6EA8"/>
    <w:rsid w:val="006C7CBD"/>
    <w:rsid w:val="006D1F7D"/>
    <w:rsid w:val="006D2967"/>
    <w:rsid w:val="006D2A1F"/>
    <w:rsid w:val="006D37BB"/>
    <w:rsid w:val="006D4110"/>
    <w:rsid w:val="006D548A"/>
    <w:rsid w:val="006D6EE7"/>
    <w:rsid w:val="006D775A"/>
    <w:rsid w:val="006E07EF"/>
    <w:rsid w:val="006E2AC7"/>
    <w:rsid w:val="006E3444"/>
    <w:rsid w:val="006E3D45"/>
    <w:rsid w:val="006E5786"/>
    <w:rsid w:val="006E6FF8"/>
    <w:rsid w:val="006F1BD6"/>
    <w:rsid w:val="006F2EF0"/>
    <w:rsid w:val="006F31A0"/>
    <w:rsid w:val="006F38DF"/>
    <w:rsid w:val="006F5D03"/>
    <w:rsid w:val="006F7BC1"/>
    <w:rsid w:val="007006C1"/>
    <w:rsid w:val="00702F98"/>
    <w:rsid w:val="00702FFE"/>
    <w:rsid w:val="007068DD"/>
    <w:rsid w:val="00707D6B"/>
    <w:rsid w:val="0071012A"/>
    <w:rsid w:val="00710A74"/>
    <w:rsid w:val="00710AC0"/>
    <w:rsid w:val="00711898"/>
    <w:rsid w:val="00712C04"/>
    <w:rsid w:val="0071384F"/>
    <w:rsid w:val="00713FC0"/>
    <w:rsid w:val="00714050"/>
    <w:rsid w:val="007154C6"/>
    <w:rsid w:val="00716D83"/>
    <w:rsid w:val="00716FBE"/>
    <w:rsid w:val="00717466"/>
    <w:rsid w:val="0072013D"/>
    <w:rsid w:val="00721BC8"/>
    <w:rsid w:val="00722246"/>
    <w:rsid w:val="00722B06"/>
    <w:rsid w:val="00723806"/>
    <w:rsid w:val="00723885"/>
    <w:rsid w:val="0072629E"/>
    <w:rsid w:val="00730E01"/>
    <w:rsid w:val="00732C75"/>
    <w:rsid w:val="0073303D"/>
    <w:rsid w:val="00733E0C"/>
    <w:rsid w:val="00734C9C"/>
    <w:rsid w:val="00735174"/>
    <w:rsid w:val="0074335B"/>
    <w:rsid w:val="007435EB"/>
    <w:rsid w:val="0074504D"/>
    <w:rsid w:val="00753D5E"/>
    <w:rsid w:val="00754475"/>
    <w:rsid w:val="00760163"/>
    <w:rsid w:val="00760C7F"/>
    <w:rsid w:val="00761B84"/>
    <w:rsid w:val="00762360"/>
    <w:rsid w:val="007661D8"/>
    <w:rsid w:val="007677A8"/>
    <w:rsid w:val="00767B11"/>
    <w:rsid w:val="00770EB9"/>
    <w:rsid w:val="00775798"/>
    <w:rsid w:val="00776521"/>
    <w:rsid w:val="007769BD"/>
    <w:rsid w:val="00776D84"/>
    <w:rsid w:val="00777DBA"/>
    <w:rsid w:val="00780679"/>
    <w:rsid w:val="00780E30"/>
    <w:rsid w:val="00780F0D"/>
    <w:rsid w:val="00781DA6"/>
    <w:rsid w:val="007826CD"/>
    <w:rsid w:val="00782A4A"/>
    <w:rsid w:val="00783163"/>
    <w:rsid w:val="00785AFC"/>
    <w:rsid w:val="00786F0E"/>
    <w:rsid w:val="00792BDF"/>
    <w:rsid w:val="00794E89"/>
    <w:rsid w:val="007A08C9"/>
    <w:rsid w:val="007A173B"/>
    <w:rsid w:val="007A22B8"/>
    <w:rsid w:val="007A2A4F"/>
    <w:rsid w:val="007A4B8D"/>
    <w:rsid w:val="007A5014"/>
    <w:rsid w:val="007A5827"/>
    <w:rsid w:val="007A5F35"/>
    <w:rsid w:val="007A658A"/>
    <w:rsid w:val="007A6680"/>
    <w:rsid w:val="007B0C44"/>
    <w:rsid w:val="007B27D4"/>
    <w:rsid w:val="007B2906"/>
    <w:rsid w:val="007B6529"/>
    <w:rsid w:val="007B68CE"/>
    <w:rsid w:val="007C06FF"/>
    <w:rsid w:val="007C08AB"/>
    <w:rsid w:val="007C2585"/>
    <w:rsid w:val="007C2E4B"/>
    <w:rsid w:val="007C31B3"/>
    <w:rsid w:val="007C3B8D"/>
    <w:rsid w:val="007C4A28"/>
    <w:rsid w:val="007C56C0"/>
    <w:rsid w:val="007C68CA"/>
    <w:rsid w:val="007D19F6"/>
    <w:rsid w:val="007D1D98"/>
    <w:rsid w:val="007D29E3"/>
    <w:rsid w:val="007D4A15"/>
    <w:rsid w:val="007D5B29"/>
    <w:rsid w:val="007D5E34"/>
    <w:rsid w:val="007D7454"/>
    <w:rsid w:val="007D781D"/>
    <w:rsid w:val="007D7A52"/>
    <w:rsid w:val="007E020D"/>
    <w:rsid w:val="007E1375"/>
    <w:rsid w:val="007E2D30"/>
    <w:rsid w:val="007E4EE8"/>
    <w:rsid w:val="007E56C8"/>
    <w:rsid w:val="007E6A02"/>
    <w:rsid w:val="007E7F8D"/>
    <w:rsid w:val="007F0C93"/>
    <w:rsid w:val="007F3673"/>
    <w:rsid w:val="007F4605"/>
    <w:rsid w:val="007F5833"/>
    <w:rsid w:val="007F6E4F"/>
    <w:rsid w:val="007F7965"/>
    <w:rsid w:val="00800711"/>
    <w:rsid w:val="00800BB3"/>
    <w:rsid w:val="00801A12"/>
    <w:rsid w:val="008029CD"/>
    <w:rsid w:val="00802FA7"/>
    <w:rsid w:val="00803772"/>
    <w:rsid w:val="00804863"/>
    <w:rsid w:val="008049AC"/>
    <w:rsid w:val="00804A53"/>
    <w:rsid w:val="008062EE"/>
    <w:rsid w:val="00806A6F"/>
    <w:rsid w:val="00806ABB"/>
    <w:rsid w:val="00810795"/>
    <w:rsid w:val="008123AB"/>
    <w:rsid w:val="008137DB"/>
    <w:rsid w:val="008138B5"/>
    <w:rsid w:val="00815E39"/>
    <w:rsid w:val="00816BE6"/>
    <w:rsid w:val="00816EA4"/>
    <w:rsid w:val="00820154"/>
    <w:rsid w:val="0082019A"/>
    <w:rsid w:val="00821198"/>
    <w:rsid w:val="008215C3"/>
    <w:rsid w:val="00822112"/>
    <w:rsid w:val="008227B1"/>
    <w:rsid w:val="00822E30"/>
    <w:rsid w:val="00824462"/>
    <w:rsid w:val="00825DB8"/>
    <w:rsid w:val="0083084F"/>
    <w:rsid w:val="00833292"/>
    <w:rsid w:val="008341B6"/>
    <w:rsid w:val="008346E2"/>
    <w:rsid w:val="00840CAD"/>
    <w:rsid w:val="00841C9E"/>
    <w:rsid w:val="00845F18"/>
    <w:rsid w:val="00856893"/>
    <w:rsid w:val="008616C9"/>
    <w:rsid w:val="00861EAF"/>
    <w:rsid w:val="00863CAB"/>
    <w:rsid w:val="00865595"/>
    <w:rsid w:val="00866B55"/>
    <w:rsid w:val="00872557"/>
    <w:rsid w:val="008750C2"/>
    <w:rsid w:val="0087515D"/>
    <w:rsid w:val="008755A5"/>
    <w:rsid w:val="00876E05"/>
    <w:rsid w:val="00880F31"/>
    <w:rsid w:val="008814E1"/>
    <w:rsid w:val="0088310D"/>
    <w:rsid w:val="008834EB"/>
    <w:rsid w:val="00883737"/>
    <w:rsid w:val="0088478E"/>
    <w:rsid w:val="00884C9E"/>
    <w:rsid w:val="00890683"/>
    <w:rsid w:val="008918DF"/>
    <w:rsid w:val="00891902"/>
    <w:rsid w:val="00891EED"/>
    <w:rsid w:val="0089274C"/>
    <w:rsid w:val="00893A1E"/>
    <w:rsid w:val="008979B6"/>
    <w:rsid w:val="008A16A9"/>
    <w:rsid w:val="008A244D"/>
    <w:rsid w:val="008A5534"/>
    <w:rsid w:val="008A7BA9"/>
    <w:rsid w:val="008B1BAA"/>
    <w:rsid w:val="008B25B3"/>
    <w:rsid w:val="008B2C5D"/>
    <w:rsid w:val="008B2FEF"/>
    <w:rsid w:val="008B3929"/>
    <w:rsid w:val="008B50CC"/>
    <w:rsid w:val="008B5B3C"/>
    <w:rsid w:val="008B6B07"/>
    <w:rsid w:val="008B6C76"/>
    <w:rsid w:val="008B6E20"/>
    <w:rsid w:val="008C1156"/>
    <w:rsid w:val="008C187B"/>
    <w:rsid w:val="008C1FB2"/>
    <w:rsid w:val="008C2037"/>
    <w:rsid w:val="008C2C6B"/>
    <w:rsid w:val="008C2D86"/>
    <w:rsid w:val="008C2E93"/>
    <w:rsid w:val="008C3AD4"/>
    <w:rsid w:val="008C58A3"/>
    <w:rsid w:val="008C7930"/>
    <w:rsid w:val="008D00F5"/>
    <w:rsid w:val="008D2441"/>
    <w:rsid w:val="008D2804"/>
    <w:rsid w:val="008D3A86"/>
    <w:rsid w:val="008D6F9F"/>
    <w:rsid w:val="008D74F3"/>
    <w:rsid w:val="008E4819"/>
    <w:rsid w:val="008E50C7"/>
    <w:rsid w:val="008E534A"/>
    <w:rsid w:val="008E6AAF"/>
    <w:rsid w:val="008E7443"/>
    <w:rsid w:val="008F48A7"/>
    <w:rsid w:val="008F5A82"/>
    <w:rsid w:val="008F75E9"/>
    <w:rsid w:val="00900093"/>
    <w:rsid w:val="009001E5"/>
    <w:rsid w:val="009067F9"/>
    <w:rsid w:val="009076C0"/>
    <w:rsid w:val="0091092B"/>
    <w:rsid w:val="009132B1"/>
    <w:rsid w:val="00914E24"/>
    <w:rsid w:val="00915E0A"/>
    <w:rsid w:val="009167AB"/>
    <w:rsid w:val="00917A01"/>
    <w:rsid w:val="009201F9"/>
    <w:rsid w:val="009225CB"/>
    <w:rsid w:val="00922819"/>
    <w:rsid w:val="00923970"/>
    <w:rsid w:val="00923ABF"/>
    <w:rsid w:val="00924355"/>
    <w:rsid w:val="00924D51"/>
    <w:rsid w:val="00924F72"/>
    <w:rsid w:val="009254E3"/>
    <w:rsid w:val="00925711"/>
    <w:rsid w:val="00925741"/>
    <w:rsid w:val="00927023"/>
    <w:rsid w:val="0092709D"/>
    <w:rsid w:val="00934725"/>
    <w:rsid w:val="00935122"/>
    <w:rsid w:val="00935E98"/>
    <w:rsid w:val="00937039"/>
    <w:rsid w:val="00937287"/>
    <w:rsid w:val="0093755E"/>
    <w:rsid w:val="009406A3"/>
    <w:rsid w:val="0094167A"/>
    <w:rsid w:val="00942EE0"/>
    <w:rsid w:val="00943706"/>
    <w:rsid w:val="00944F23"/>
    <w:rsid w:val="00945AA5"/>
    <w:rsid w:val="00945F18"/>
    <w:rsid w:val="0094636B"/>
    <w:rsid w:val="00946C53"/>
    <w:rsid w:val="0095011B"/>
    <w:rsid w:val="00950B16"/>
    <w:rsid w:val="00954320"/>
    <w:rsid w:val="00954529"/>
    <w:rsid w:val="00955186"/>
    <w:rsid w:val="0095539B"/>
    <w:rsid w:val="0096299C"/>
    <w:rsid w:val="00963359"/>
    <w:rsid w:val="00963B9C"/>
    <w:rsid w:val="00964F9C"/>
    <w:rsid w:val="00973E01"/>
    <w:rsid w:val="009744F5"/>
    <w:rsid w:val="00975D13"/>
    <w:rsid w:val="009766A7"/>
    <w:rsid w:val="00980AC4"/>
    <w:rsid w:val="00980E29"/>
    <w:rsid w:val="00981C37"/>
    <w:rsid w:val="009846A8"/>
    <w:rsid w:val="009857C2"/>
    <w:rsid w:val="0099055A"/>
    <w:rsid w:val="00990CED"/>
    <w:rsid w:val="00991507"/>
    <w:rsid w:val="00993884"/>
    <w:rsid w:val="00996859"/>
    <w:rsid w:val="009A0730"/>
    <w:rsid w:val="009A13FE"/>
    <w:rsid w:val="009B2EE4"/>
    <w:rsid w:val="009B3383"/>
    <w:rsid w:val="009B4C38"/>
    <w:rsid w:val="009B5682"/>
    <w:rsid w:val="009B5873"/>
    <w:rsid w:val="009B5E65"/>
    <w:rsid w:val="009B5EAE"/>
    <w:rsid w:val="009B63E6"/>
    <w:rsid w:val="009B63E7"/>
    <w:rsid w:val="009B66F2"/>
    <w:rsid w:val="009B73FE"/>
    <w:rsid w:val="009B7BB5"/>
    <w:rsid w:val="009C0858"/>
    <w:rsid w:val="009C1BA8"/>
    <w:rsid w:val="009C4E02"/>
    <w:rsid w:val="009C6D46"/>
    <w:rsid w:val="009C76AA"/>
    <w:rsid w:val="009D0769"/>
    <w:rsid w:val="009D1818"/>
    <w:rsid w:val="009D198D"/>
    <w:rsid w:val="009D1F9F"/>
    <w:rsid w:val="009D2175"/>
    <w:rsid w:val="009D4459"/>
    <w:rsid w:val="009D4831"/>
    <w:rsid w:val="009D5EFA"/>
    <w:rsid w:val="009D676C"/>
    <w:rsid w:val="009E05DF"/>
    <w:rsid w:val="009E2080"/>
    <w:rsid w:val="009E2827"/>
    <w:rsid w:val="009F1316"/>
    <w:rsid w:val="009F1DA4"/>
    <w:rsid w:val="009F377C"/>
    <w:rsid w:val="009F37B1"/>
    <w:rsid w:val="009F4DD3"/>
    <w:rsid w:val="009F527D"/>
    <w:rsid w:val="009F539B"/>
    <w:rsid w:val="009F5DD0"/>
    <w:rsid w:val="009F6087"/>
    <w:rsid w:val="009F748D"/>
    <w:rsid w:val="00A0222F"/>
    <w:rsid w:val="00A02297"/>
    <w:rsid w:val="00A034B1"/>
    <w:rsid w:val="00A07368"/>
    <w:rsid w:val="00A10EFC"/>
    <w:rsid w:val="00A11193"/>
    <w:rsid w:val="00A13532"/>
    <w:rsid w:val="00A1535E"/>
    <w:rsid w:val="00A205F0"/>
    <w:rsid w:val="00A233DA"/>
    <w:rsid w:val="00A23EBE"/>
    <w:rsid w:val="00A243BF"/>
    <w:rsid w:val="00A24C91"/>
    <w:rsid w:val="00A264CD"/>
    <w:rsid w:val="00A30216"/>
    <w:rsid w:val="00A30D18"/>
    <w:rsid w:val="00A31CD6"/>
    <w:rsid w:val="00A32306"/>
    <w:rsid w:val="00A337F1"/>
    <w:rsid w:val="00A338F5"/>
    <w:rsid w:val="00A351BF"/>
    <w:rsid w:val="00A35246"/>
    <w:rsid w:val="00A37C7E"/>
    <w:rsid w:val="00A40774"/>
    <w:rsid w:val="00A40DA2"/>
    <w:rsid w:val="00A441BC"/>
    <w:rsid w:val="00A4509A"/>
    <w:rsid w:val="00A467D8"/>
    <w:rsid w:val="00A47D69"/>
    <w:rsid w:val="00A51E32"/>
    <w:rsid w:val="00A51E71"/>
    <w:rsid w:val="00A527F9"/>
    <w:rsid w:val="00A54977"/>
    <w:rsid w:val="00A563F8"/>
    <w:rsid w:val="00A56683"/>
    <w:rsid w:val="00A56951"/>
    <w:rsid w:val="00A569C6"/>
    <w:rsid w:val="00A575EF"/>
    <w:rsid w:val="00A576D6"/>
    <w:rsid w:val="00A6113F"/>
    <w:rsid w:val="00A63259"/>
    <w:rsid w:val="00A634B0"/>
    <w:rsid w:val="00A660DB"/>
    <w:rsid w:val="00A66194"/>
    <w:rsid w:val="00A66E5B"/>
    <w:rsid w:val="00A70F6F"/>
    <w:rsid w:val="00A77B18"/>
    <w:rsid w:val="00A8091E"/>
    <w:rsid w:val="00A8250F"/>
    <w:rsid w:val="00A8259F"/>
    <w:rsid w:val="00A84B37"/>
    <w:rsid w:val="00A8549A"/>
    <w:rsid w:val="00A87111"/>
    <w:rsid w:val="00A905CF"/>
    <w:rsid w:val="00A91396"/>
    <w:rsid w:val="00A91988"/>
    <w:rsid w:val="00A927AC"/>
    <w:rsid w:val="00A93B71"/>
    <w:rsid w:val="00A94AED"/>
    <w:rsid w:val="00A96C23"/>
    <w:rsid w:val="00A96F3B"/>
    <w:rsid w:val="00A97077"/>
    <w:rsid w:val="00AA03B9"/>
    <w:rsid w:val="00AA1F48"/>
    <w:rsid w:val="00AA2C37"/>
    <w:rsid w:val="00AA2F96"/>
    <w:rsid w:val="00AA334F"/>
    <w:rsid w:val="00AA3920"/>
    <w:rsid w:val="00AA549E"/>
    <w:rsid w:val="00AB2F15"/>
    <w:rsid w:val="00AB3AD8"/>
    <w:rsid w:val="00AB66B4"/>
    <w:rsid w:val="00AB66C3"/>
    <w:rsid w:val="00AB6F86"/>
    <w:rsid w:val="00AB72B8"/>
    <w:rsid w:val="00AC017A"/>
    <w:rsid w:val="00AC0E5C"/>
    <w:rsid w:val="00AC160A"/>
    <w:rsid w:val="00AC2EEA"/>
    <w:rsid w:val="00AD179D"/>
    <w:rsid w:val="00AD23D2"/>
    <w:rsid w:val="00AD30BA"/>
    <w:rsid w:val="00AD371C"/>
    <w:rsid w:val="00AD3D3C"/>
    <w:rsid w:val="00AD5B56"/>
    <w:rsid w:val="00AD7EC1"/>
    <w:rsid w:val="00AE1B85"/>
    <w:rsid w:val="00AE4FED"/>
    <w:rsid w:val="00AF4581"/>
    <w:rsid w:val="00B0624A"/>
    <w:rsid w:val="00B078F6"/>
    <w:rsid w:val="00B1392F"/>
    <w:rsid w:val="00B218F1"/>
    <w:rsid w:val="00B21EB9"/>
    <w:rsid w:val="00B21FA4"/>
    <w:rsid w:val="00B22E27"/>
    <w:rsid w:val="00B25B20"/>
    <w:rsid w:val="00B263CF"/>
    <w:rsid w:val="00B2669F"/>
    <w:rsid w:val="00B267B8"/>
    <w:rsid w:val="00B27FE7"/>
    <w:rsid w:val="00B32CE7"/>
    <w:rsid w:val="00B32F24"/>
    <w:rsid w:val="00B33D85"/>
    <w:rsid w:val="00B35424"/>
    <w:rsid w:val="00B362AF"/>
    <w:rsid w:val="00B36550"/>
    <w:rsid w:val="00B36865"/>
    <w:rsid w:val="00B3763D"/>
    <w:rsid w:val="00B41538"/>
    <w:rsid w:val="00B41F6E"/>
    <w:rsid w:val="00B432C3"/>
    <w:rsid w:val="00B47703"/>
    <w:rsid w:val="00B5089C"/>
    <w:rsid w:val="00B54579"/>
    <w:rsid w:val="00B555FD"/>
    <w:rsid w:val="00B55897"/>
    <w:rsid w:val="00B600D9"/>
    <w:rsid w:val="00B614AB"/>
    <w:rsid w:val="00B6556A"/>
    <w:rsid w:val="00B657EA"/>
    <w:rsid w:val="00B65A1F"/>
    <w:rsid w:val="00B664C5"/>
    <w:rsid w:val="00B70188"/>
    <w:rsid w:val="00B7192C"/>
    <w:rsid w:val="00B73DC0"/>
    <w:rsid w:val="00B760BC"/>
    <w:rsid w:val="00B828E7"/>
    <w:rsid w:val="00B842BD"/>
    <w:rsid w:val="00B845FB"/>
    <w:rsid w:val="00B867C3"/>
    <w:rsid w:val="00B92AC8"/>
    <w:rsid w:val="00B935A4"/>
    <w:rsid w:val="00B9391C"/>
    <w:rsid w:val="00B94666"/>
    <w:rsid w:val="00B949DB"/>
    <w:rsid w:val="00B94D96"/>
    <w:rsid w:val="00B95AC5"/>
    <w:rsid w:val="00B96C29"/>
    <w:rsid w:val="00B9752D"/>
    <w:rsid w:val="00BA07C1"/>
    <w:rsid w:val="00BA2D7F"/>
    <w:rsid w:val="00BA42AB"/>
    <w:rsid w:val="00BA5D4B"/>
    <w:rsid w:val="00BA5DF8"/>
    <w:rsid w:val="00BA5FFA"/>
    <w:rsid w:val="00BB0E5F"/>
    <w:rsid w:val="00BB0F68"/>
    <w:rsid w:val="00BB1171"/>
    <w:rsid w:val="00BB40DB"/>
    <w:rsid w:val="00BB4293"/>
    <w:rsid w:val="00BB4B23"/>
    <w:rsid w:val="00BB4C9B"/>
    <w:rsid w:val="00BB5276"/>
    <w:rsid w:val="00BC02D3"/>
    <w:rsid w:val="00BC1620"/>
    <w:rsid w:val="00BC21C1"/>
    <w:rsid w:val="00BC296C"/>
    <w:rsid w:val="00BC37AB"/>
    <w:rsid w:val="00BC3E66"/>
    <w:rsid w:val="00BC4F10"/>
    <w:rsid w:val="00BC59A9"/>
    <w:rsid w:val="00BC5AB1"/>
    <w:rsid w:val="00BC7B84"/>
    <w:rsid w:val="00BC7C61"/>
    <w:rsid w:val="00BD1EF9"/>
    <w:rsid w:val="00BD221B"/>
    <w:rsid w:val="00BD378C"/>
    <w:rsid w:val="00BD67D0"/>
    <w:rsid w:val="00BD693F"/>
    <w:rsid w:val="00BD6F7F"/>
    <w:rsid w:val="00BD7FA6"/>
    <w:rsid w:val="00BE0504"/>
    <w:rsid w:val="00BE23EB"/>
    <w:rsid w:val="00BE363C"/>
    <w:rsid w:val="00BE68B4"/>
    <w:rsid w:val="00BE6C88"/>
    <w:rsid w:val="00BE7A21"/>
    <w:rsid w:val="00BE7FBF"/>
    <w:rsid w:val="00BF06B1"/>
    <w:rsid w:val="00BF12FF"/>
    <w:rsid w:val="00BF3220"/>
    <w:rsid w:val="00BF5170"/>
    <w:rsid w:val="00BF5649"/>
    <w:rsid w:val="00C00EE9"/>
    <w:rsid w:val="00C021F8"/>
    <w:rsid w:val="00C02401"/>
    <w:rsid w:val="00C03DC1"/>
    <w:rsid w:val="00C04B0C"/>
    <w:rsid w:val="00C06423"/>
    <w:rsid w:val="00C10389"/>
    <w:rsid w:val="00C12204"/>
    <w:rsid w:val="00C12A48"/>
    <w:rsid w:val="00C137D6"/>
    <w:rsid w:val="00C16006"/>
    <w:rsid w:val="00C162F6"/>
    <w:rsid w:val="00C20A91"/>
    <w:rsid w:val="00C223F9"/>
    <w:rsid w:val="00C23C2E"/>
    <w:rsid w:val="00C250C8"/>
    <w:rsid w:val="00C307CA"/>
    <w:rsid w:val="00C33884"/>
    <w:rsid w:val="00C34323"/>
    <w:rsid w:val="00C34732"/>
    <w:rsid w:val="00C34A4C"/>
    <w:rsid w:val="00C35401"/>
    <w:rsid w:val="00C372B5"/>
    <w:rsid w:val="00C374D1"/>
    <w:rsid w:val="00C40715"/>
    <w:rsid w:val="00C40BDE"/>
    <w:rsid w:val="00C410CB"/>
    <w:rsid w:val="00C41CB6"/>
    <w:rsid w:val="00C43712"/>
    <w:rsid w:val="00C45AB4"/>
    <w:rsid w:val="00C45B5C"/>
    <w:rsid w:val="00C460B2"/>
    <w:rsid w:val="00C506E1"/>
    <w:rsid w:val="00C51268"/>
    <w:rsid w:val="00C51C55"/>
    <w:rsid w:val="00C56198"/>
    <w:rsid w:val="00C564E7"/>
    <w:rsid w:val="00C60577"/>
    <w:rsid w:val="00C60DC5"/>
    <w:rsid w:val="00C61F4F"/>
    <w:rsid w:val="00C62E48"/>
    <w:rsid w:val="00C637B8"/>
    <w:rsid w:val="00C660F8"/>
    <w:rsid w:val="00C66B09"/>
    <w:rsid w:val="00C714E5"/>
    <w:rsid w:val="00C81524"/>
    <w:rsid w:val="00C817D2"/>
    <w:rsid w:val="00C81A4E"/>
    <w:rsid w:val="00C81EDB"/>
    <w:rsid w:val="00C83977"/>
    <w:rsid w:val="00C860F7"/>
    <w:rsid w:val="00C87491"/>
    <w:rsid w:val="00CA2CB7"/>
    <w:rsid w:val="00CA3F95"/>
    <w:rsid w:val="00CA44F3"/>
    <w:rsid w:val="00CA4F09"/>
    <w:rsid w:val="00CB1E29"/>
    <w:rsid w:val="00CB2DE4"/>
    <w:rsid w:val="00CB765D"/>
    <w:rsid w:val="00CC07D3"/>
    <w:rsid w:val="00CC1872"/>
    <w:rsid w:val="00CC1C34"/>
    <w:rsid w:val="00CC2CBB"/>
    <w:rsid w:val="00CC3D20"/>
    <w:rsid w:val="00CC4691"/>
    <w:rsid w:val="00CC5CCB"/>
    <w:rsid w:val="00CC6C7A"/>
    <w:rsid w:val="00CC7475"/>
    <w:rsid w:val="00CD20FE"/>
    <w:rsid w:val="00CD2569"/>
    <w:rsid w:val="00CD5360"/>
    <w:rsid w:val="00CD68AB"/>
    <w:rsid w:val="00CD68E7"/>
    <w:rsid w:val="00CD7949"/>
    <w:rsid w:val="00CE04A5"/>
    <w:rsid w:val="00CE0578"/>
    <w:rsid w:val="00CE1914"/>
    <w:rsid w:val="00CE2F8C"/>
    <w:rsid w:val="00CE3CAE"/>
    <w:rsid w:val="00CE4488"/>
    <w:rsid w:val="00CE7866"/>
    <w:rsid w:val="00CF050D"/>
    <w:rsid w:val="00CF0BF0"/>
    <w:rsid w:val="00CF1E09"/>
    <w:rsid w:val="00CF27A2"/>
    <w:rsid w:val="00CF2ABD"/>
    <w:rsid w:val="00CF2BA6"/>
    <w:rsid w:val="00CF3D21"/>
    <w:rsid w:val="00CF4C5C"/>
    <w:rsid w:val="00CF4F91"/>
    <w:rsid w:val="00CF578C"/>
    <w:rsid w:val="00CF7A6C"/>
    <w:rsid w:val="00D050D8"/>
    <w:rsid w:val="00D057E9"/>
    <w:rsid w:val="00D0667C"/>
    <w:rsid w:val="00D071B3"/>
    <w:rsid w:val="00D1274E"/>
    <w:rsid w:val="00D148B2"/>
    <w:rsid w:val="00D16975"/>
    <w:rsid w:val="00D2037F"/>
    <w:rsid w:val="00D27939"/>
    <w:rsid w:val="00D300D5"/>
    <w:rsid w:val="00D31613"/>
    <w:rsid w:val="00D31AF9"/>
    <w:rsid w:val="00D31F81"/>
    <w:rsid w:val="00D3331D"/>
    <w:rsid w:val="00D33B5E"/>
    <w:rsid w:val="00D340ED"/>
    <w:rsid w:val="00D34868"/>
    <w:rsid w:val="00D34EC8"/>
    <w:rsid w:val="00D359E0"/>
    <w:rsid w:val="00D37792"/>
    <w:rsid w:val="00D405F2"/>
    <w:rsid w:val="00D408BB"/>
    <w:rsid w:val="00D40A5F"/>
    <w:rsid w:val="00D42073"/>
    <w:rsid w:val="00D43AED"/>
    <w:rsid w:val="00D44581"/>
    <w:rsid w:val="00D548EB"/>
    <w:rsid w:val="00D55DDC"/>
    <w:rsid w:val="00D57368"/>
    <w:rsid w:val="00D61D53"/>
    <w:rsid w:val="00D63B62"/>
    <w:rsid w:val="00D6725A"/>
    <w:rsid w:val="00D677F3"/>
    <w:rsid w:val="00D705AB"/>
    <w:rsid w:val="00D70CBB"/>
    <w:rsid w:val="00D72E6D"/>
    <w:rsid w:val="00D748A6"/>
    <w:rsid w:val="00D74AB3"/>
    <w:rsid w:val="00D75306"/>
    <w:rsid w:val="00D75651"/>
    <w:rsid w:val="00D76941"/>
    <w:rsid w:val="00D76DC8"/>
    <w:rsid w:val="00D80CB9"/>
    <w:rsid w:val="00D811A2"/>
    <w:rsid w:val="00D829A0"/>
    <w:rsid w:val="00D8302C"/>
    <w:rsid w:val="00D838F6"/>
    <w:rsid w:val="00D83B87"/>
    <w:rsid w:val="00D8728F"/>
    <w:rsid w:val="00D91263"/>
    <w:rsid w:val="00D91B32"/>
    <w:rsid w:val="00D93761"/>
    <w:rsid w:val="00D93E3A"/>
    <w:rsid w:val="00D94453"/>
    <w:rsid w:val="00D94AF8"/>
    <w:rsid w:val="00DA1F6F"/>
    <w:rsid w:val="00DA3C29"/>
    <w:rsid w:val="00DB2104"/>
    <w:rsid w:val="00DB4D8A"/>
    <w:rsid w:val="00DC60D7"/>
    <w:rsid w:val="00DC72EC"/>
    <w:rsid w:val="00DC7A6B"/>
    <w:rsid w:val="00DC7B56"/>
    <w:rsid w:val="00DD3BF7"/>
    <w:rsid w:val="00DD50C0"/>
    <w:rsid w:val="00DD585B"/>
    <w:rsid w:val="00DD6116"/>
    <w:rsid w:val="00DD76AF"/>
    <w:rsid w:val="00DE221C"/>
    <w:rsid w:val="00DE7068"/>
    <w:rsid w:val="00DF0CB1"/>
    <w:rsid w:val="00DF32E0"/>
    <w:rsid w:val="00DF3633"/>
    <w:rsid w:val="00DF4CE0"/>
    <w:rsid w:val="00DF4E98"/>
    <w:rsid w:val="00DF5729"/>
    <w:rsid w:val="00DF5C1A"/>
    <w:rsid w:val="00DF663E"/>
    <w:rsid w:val="00DF75CC"/>
    <w:rsid w:val="00DF7769"/>
    <w:rsid w:val="00E001C4"/>
    <w:rsid w:val="00E018FD"/>
    <w:rsid w:val="00E01C74"/>
    <w:rsid w:val="00E01F50"/>
    <w:rsid w:val="00E02D77"/>
    <w:rsid w:val="00E044D9"/>
    <w:rsid w:val="00E11ECF"/>
    <w:rsid w:val="00E1253F"/>
    <w:rsid w:val="00E12A02"/>
    <w:rsid w:val="00E12BB9"/>
    <w:rsid w:val="00E14372"/>
    <w:rsid w:val="00E14B7B"/>
    <w:rsid w:val="00E1506A"/>
    <w:rsid w:val="00E242AB"/>
    <w:rsid w:val="00E24F66"/>
    <w:rsid w:val="00E26C5B"/>
    <w:rsid w:val="00E35028"/>
    <w:rsid w:val="00E35E58"/>
    <w:rsid w:val="00E41962"/>
    <w:rsid w:val="00E41CBF"/>
    <w:rsid w:val="00E42580"/>
    <w:rsid w:val="00E45EC4"/>
    <w:rsid w:val="00E45F0F"/>
    <w:rsid w:val="00E4652C"/>
    <w:rsid w:val="00E50884"/>
    <w:rsid w:val="00E517B1"/>
    <w:rsid w:val="00E52DDF"/>
    <w:rsid w:val="00E5391B"/>
    <w:rsid w:val="00E5446D"/>
    <w:rsid w:val="00E56AD9"/>
    <w:rsid w:val="00E57111"/>
    <w:rsid w:val="00E60B81"/>
    <w:rsid w:val="00E60CBA"/>
    <w:rsid w:val="00E61D3A"/>
    <w:rsid w:val="00E6304C"/>
    <w:rsid w:val="00E64472"/>
    <w:rsid w:val="00E64C53"/>
    <w:rsid w:val="00E65F7C"/>
    <w:rsid w:val="00E676A3"/>
    <w:rsid w:val="00E67791"/>
    <w:rsid w:val="00E67D79"/>
    <w:rsid w:val="00E67F8F"/>
    <w:rsid w:val="00E70D08"/>
    <w:rsid w:val="00E70ECE"/>
    <w:rsid w:val="00E73080"/>
    <w:rsid w:val="00E75504"/>
    <w:rsid w:val="00E76F39"/>
    <w:rsid w:val="00E77053"/>
    <w:rsid w:val="00E807AD"/>
    <w:rsid w:val="00E83012"/>
    <w:rsid w:val="00E86448"/>
    <w:rsid w:val="00E877C6"/>
    <w:rsid w:val="00E90D91"/>
    <w:rsid w:val="00E92ADD"/>
    <w:rsid w:val="00E936DE"/>
    <w:rsid w:val="00E945C1"/>
    <w:rsid w:val="00E948CD"/>
    <w:rsid w:val="00E950F5"/>
    <w:rsid w:val="00E96F23"/>
    <w:rsid w:val="00E97321"/>
    <w:rsid w:val="00EA0AD1"/>
    <w:rsid w:val="00EA2804"/>
    <w:rsid w:val="00EA29D2"/>
    <w:rsid w:val="00EA330C"/>
    <w:rsid w:val="00EA5CE7"/>
    <w:rsid w:val="00EB26C8"/>
    <w:rsid w:val="00EB3E79"/>
    <w:rsid w:val="00EB557F"/>
    <w:rsid w:val="00EB5C13"/>
    <w:rsid w:val="00EC04F6"/>
    <w:rsid w:val="00EC54D3"/>
    <w:rsid w:val="00EC5E4D"/>
    <w:rsid w:val="00EC5F73"/>
    <w:rsid w:val="00EC601D"/>
    <w:rsid w:val="00EC605D"/>
    <w:rsid w:val="00EC7B3C"/>
    <w:rsid w:val="00ED0140"/>
    <w:rsid w:val="00ED054C"/>
    <w:rsid w:val="00ED0592"/>
    <w:rsid w:val="00ED07DE"/>
    <w:rsid w:val="00ED120C"/>
    <w:rsid w:val="00ED14AE"/>
    <w:rsid w:val="00ED198E"/>
    <w:rsid w:val="00ED2110"/>
    <w:rsid w:val="00ED2290"/>
    <w:rsid w:val="00ED34EF"/>
    <w:rsid w:val="00ED3B68"/>
    <w:rsid w:val="00ED67B9"/>
    <w:rsid w:val="00EE06CA"/>
    <w:rsid w:val="00EE161C"/>
    <w:rsid w:val="00EE1C89"/>
    <w:rsid w:val="00EE31B0"/>
    <w:rsid w:val="00EE4AF0"/>
    <w:rsid w:val="00EE590D"/>
    <w:rsid w:val="00EF4525"/>
    <w:rsid w:val="00EF5BF0"/>
    <w:rsid w:val="00EF627E"/>
    <w:rsid w:val="00EF7D4E"/>
    <w:rsid w:val="00F043D3"/>
    <w:rsid w:val="00F04EEF"/>
    <w:rsid w:val="00F05321"/>
    <w:rsid w:val="00F05D01"/>
    <w:rsid w:val="00F1149B"/>
    <w:rsid w:val="00F127D8"/>
    <w:rsid w:val="00F1347B"/>
    <w:rsid w:val="00F138EC"/>
    <w:rsid w:val="00F14A39"/>
    <w:rsid w:val="00F2470A"/>
    <w:rsid w:val="00F24EFF"/>
    <w:rsid w:val="00F2606B"/>
    <w:rsid w:val="00F316A1"/>
    <w:rsid w:val="00F31EBB"/>
    <w:rsid w:val="00F3434F"/>
    <w:rsid w:val="00F34973"/>
    <w:rsid w:val="00F3663B"/>
    <w:rsid w:val="00F3692A"/>
    <w:rsid w:val="00F401B4"/>
    <w:rsid w:val="00F40A08"/>
    <w:rsid w:val="00F40DA6"/>
    <w:rsid w:val="00F40EF3"/>
    <w:rsid w:val="00F425ED"/>
    <w:rsid w:val="00F42E81"/>
    <w:rsid w:val="00F43D13"/>
    <w:rsid w:val="00F4467A"/>
    <w:rsid w:val="00F45127"/>
    <w:rsid w:val="00F45C76"/>
    <w:rsid w:val="00F46227"/>
    <w:rsid w:val="00F46312"/>
    <w:rsid w:val="00F47276"/>
    <w:rsid w:val="00F478D5"/>
    <w:rsid w:val="00F51E8D"/>
    <w:rsid w:val="00F522F0"/>
    <w:rsid w:val="00F52E4E"/>
    <w:rsid w:val="00F54C6F"/>
    <w:rsid w:val="00F55601"/>
    <w:rsid w:val="00F57E45"/>
    <w:rsid w:val="00F60AA3"/>
    <w:rsid w:val="00F616C6"/>
    <w:rsid w:val="00F61E57"/>
    <w:rsid w:val="00F63687"/>
    <w:rsid w:val="00F64371"/>
    <w:rsid w:val="00F64829"/>
    <w:rsid w:val="00F6581E"/>
    <w:rsid w:val="00F70FB7"/>
    <w:rsid w:val="00F71287"/>
    <w:rsid w:val="00F71933"/>
    <w:rsid w:val="00F741B5"/>
    <w:rsid w:val="00F74AD1"/>
    <w:rsid w:val="00F755BB"/>
    <w:rsid w:val="00F75EFF"/>
    <w:rsid w:val="00F773B4"/>
    <w:rsid w:val="00F77F05"/>
    <w:rsid w:val="00F80DCD"/>
    <w:rsid w:val="00F82CE2"/>
    <w:rsid w:val="00F85847"/>
    <w:rsid w:val="00F91733"/>
    <w:rsid w:val="00F917FF"/>
    <w:rsid w:val="00F941E3"/>
    <w:rsid w:val="00F96D4B"/>
    <w:rsid w:val="00FA0A5A"/>
    <w:rsid w:val="00FA0E7B"/>
    <w:rsid w:val="00FA1383"/>
    <w:rsid w:val="00FA58D8"/>
    <w:rsid w:val="00FA59AD"/>
    <w:rsid w:val="00FA7242"/>
    <w:rsid w:val="00FB0DB0"/>
    <w:rsid w:val="00FB21EC"/>
    <w:rsid w:val="00FB2462"/>
    <w:rsid w:val="00FB273E"/>
    <w:rsid w:val="00FB2C5F"/>
    <w:rsid w:val="00FB3A8D"/>
    <w:rsid w:val="00FB5336"/>
    <w:rsid w:val="00FB64C8"/>
    <w:rsid w:val="00FB659F"/>
    <w:rsid w:val="00FB6B05"/>
    <w:rsid w:val="00FB73A7"/>
    <w:rsid w:val="00FB7B83"/>
    <w:rsid w:val="00FC42C8"/>
    <w:rsid w:val="00FC529C"/>
    <w:rsid w:val="00FC6621"/>
    <w:rsid w:val="00FD4C54"/>
    <w:rsid w:val="00FD5F1E"/>
    <w:rsid w:val="00FD6D46"/>
    <w:rsid w:val="00FD79AF"/>
    <w:rsid w:val="00FE0D91"/>
    <w:rsid w:val="00FE1371"/>
    <w:rsid w:val="00FE471C"/>
    <w:rsid w:val="00FF031F"/>
    <w:rsid w:val="00FF13BB"/>
    <w:rsid w:val="00FF5008"/>
    <w:rsid w:val="00FF50F5"/>
    <w:rsid w:val="00FF7B64"/>
    <w:rsid w:val="052B7546"/>
    <w:rsid w:val="09899D4D"/>
    <w:rsid w:val="0A00D4D5"/>
    <w:rsid w:val="0AEA0CAA"/>
    <w:rsid w:val="0B066D3B"/>
    <w:rsid w:val="0B2E2A3F"/>
    <w:rsid w:val="0B45E038"/>
    <w:rsid w:val="0C994996"/>
    <w:rsid w:val="0D0E0D41"/>
    <w:rsid w:val="0E62DD62"/>
    <w:rsid w:val="10ED38EA"/>
    <w:rsid w:val="117E7DCD"/>
    <w:rsid w:val="1183F748"/>
    <w:rsid w:val="1478C30E"/>
    <w:rsid w:val="1795390A"/>
    <w:rsid w:val="17CB4B8C"/>
    <w:rsid w:val="189790B1"/>
    <w:rsid w:val="19E0F00C"/>
    <w:rsid w:val="1DF6C1B8"/>
    <w:rsid w:val="1EFCBFB9"/>
    <w:rsid w:val="1F4C2C20"/>
    <w:rsid w:val="1F719881"/>
    <w:rsid w:val="2029E11C"/>
    <w:rsid w:val="219B4A45"/>
    <w:rsid w:val="2231BCC1"/>
    <w:rsid w:val="26BF1D95"/>
    <w:rsid w:val="2C259ADA"/>
    <w:rsid w:val="2CEF6023"/>
    <w:rsid w:val="2F231A7B"/>
    <w:rsid w:val="30063596"/>
    <w:rsid w:val="304A17DD"/>
    <w:rsid w:val="3392D92E"/>
    <w:rsid w:val="3863F901"/>
    <w:rsid w:val="3AD0FCC5"/>
    <w:rsid w:val="3C13ADE5"/>
    <w:rsid w:val="3F044BE5"/>
    <w:rsid w:val="41ED8A40"/>
    <w:rsid w:val="44BB81DE"/>
    <w:rsid w:val="462D0135"/>
    <w:rsid w:val="46FE05AE"/>
    <w:rsid w:val="4A7A2AE0"/>
    <w:rsid w:val="4DC33BD2"/>
    <w:rsid w:val="4DF4C107"/>
    <w:rsid w:val="51040A36"/>
    <w:rsid w:val="549F5476"/>
    <w:rsid w:val="57F16FD6"/>
    <w:rsid w:val="5A6A6BB6"/>
    <w:rsid w:val="5D3CA369"/>
    <w:rsid w:val="5D3F166E"/>
    <w:rsid w:val="5D72F2CE"/>
    <w:rsid w:val="5DD62C25"/>
    <w:rsid w:val="5ED07365"/>
    <w:rsid w:val="5F7A8330"/>
    <w:rsid w:val="5FB035C7"/>
    <w:rsid w:val="632454EF"/>
    <w:rsid w:val="632E427D"/>
    <w:rsid w:val="65E73A73"/>
    <w:rsid w:val="68C4648D"/>
    <w:rsid w:val="690E5961"/>
    <w:rsid w:val="6C0BEE2E"/>
    <w:rsid w:val="6D1544C6"/>
    <w:rsid w:val="6D1E6017"/>
    <w:rsid w:val="6DB125A7"/>
    <w:rsid w:val="6DC2607E"/>
    <w:rsid w:val="6E1CF2FA"/>
    <w:rsid w:val="6ED6E990"/>
    <w:rsid w:val="71195F33"/>
    <w:rsid w:val="73EA5F41"/>
    <w:rsid w:val="74644417"/>
    <w:rsid w:val="75CF6E72"/>
    <w:rsid w:val="79CA0360"/>
    <w:rsid w:val="7B0CB0D9"/>
    <w:rsid w:val="7CD63F52"/>
    <w:rsid w:val="7E11E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7E020D"/>
    <w:rPr>
      <w:color w:val="0000FF" w:themeColor="hyperlink"/>
      <w:u w:val="single"/>
    </w:rPr>
  </w:style>
  <w:style w:type="character" w:styleId="FollowedHyperlink">
    <w:name w:val="FollowedHyperlink"/>
    <w:basedOn w:val="DefaultParagraphFont"/>
    <w:semiHidden/>
    <w:unhideWhenUsed/>
    <w:rsid w:val="007E020D"/>
    <w:rPr>
      <w:color w:val="800080" w:themeColor="followedHyperlink"/>
      <w:u w:val="single"/>
    </w:rPr>
  </w:style>
  <w:style w:type="paragraph" w:styleId="Revision">
    <w:name w:val="Revision"/>
    <w:hidden/>
    <w:uiPriority w:val="99"/>
    <w:semiHidden/>
    <w:rsid w:val="00AE1B85"/>
  </w:style>
  <w:style w:type="paragraph" w:customStyle="1" w:styleId="xmsocommenttext">
    <w:name w:val="x_msocommenttext"/>
    <w:basedOn w:val="Normal"/>
    <w:rsid w:val="000121E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67784491">
      <w:bodyDiv w:val="1"/>
      <w:marLeft w:val="0"/>
      <w:marRight w:val="0"/>
      <w:marTop w:val="0"/>
      <w:marBottom w:val="0"/>
      <w:divBdr>
        <w:top w:val="none" w:sz="0" w:space="0" w:color="auto"/>
        <w:left w:val="none" w:sz="0" w:space="0" w:color="auto"/>
        <w:bottom w:val="none" w:sz="0" w:space="0" w:color="auto"/>
        <w:right w:val="none" w:sz="0" w:space="0" w:color="auto"/>
      </w:divBdr>
    </w:div>
    <w:div w:id="27618336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75203424">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95773549">
      <w:bodyDiv w:val="1"/>
      <w:marLeft w:val="0"/>
      <w:marRight w:val="0"/>
      <w:marTop w:val="0"/>
      <w:marBottom w:val="0"/>
      <w:divBdr>
        <w:top w:val="none" w:sz="0" w:space="0" w:color="auto"/>
        <w:left w:val="none" w:sz="0" w:space="0" w:color="auto"/>
        <w:bottom w:val="none" w:sz="0" w:space="0" w:color="auto"/>
        <w:right w:val="none" w:sz="0" w:space="0" w:color="auto"/>
      </w:divBdr>
      <w:divsChild>
        <w:div w:id="1927687608">
          <w:marLeft w:val="0"/>
          <w:marRight w:val="0"/>
          <w:marTop w:val="0"/>
          <w:marBottom w:val="0"/>
          <w:divBdr>
            <w:top w:val="none" w:sz="0" w:space="0" w:color="auto"/>
            <w:left w:val="none" w:sz="0" w:space="0" w:color="auto"/>
            <w:bottom w:val="none" w:sz="0" w:space="0" w:color="auto"/>
            <w:right w:val="none" w:sz="0" w:space="0" w:color="auto"/>
          </w:divBdr>
          <w:divsChild>
            <w:div w:id="356009962">
              <w:marLeft w:val="0"/>
              <w:marRight w:val="0"/>
              <w:marTop w:val="0"/>
              <w:marBottom w:val="0"/>
              <w:divBdr>
                <w:top w:val="none" w:sz="0" w:space="0" w:color="auto"/>
                <w:left w:val="none" w:sz="0" w:space="0" w:color="auto"/>
                <w:bottom w:val="none" w:sz="0" w:space="0" w:color="auto"/>
                <w:right w:val="none" w:sz="0" w:space="0" w:color="auto"/>
              </w:divBdr>
              <w:divsChild>
                <w:div w:id="1846557457">
                  <w:marLeft w:val="0"/>
                  <w:marRight w:val="0"/>
                  <w:marTop w:val="0"/>
                  <w:marBottom w:val="0"/>
                  <w:divBdr>
                    <w:top w:val="none" w:sz="0" w:space="0" w:color="auto"/>
                    <w:left w:val="none" w:sz="0" w:space="0" w:color="auto"/>
                    <w:bottom w:val="none" w:sz="0" w:space="0" w:color="auto"/>
                    <w:right w:val="none" w:sz="0" w:space="0" w:color="auto"/>
                  </w:divBdr>
                  <w:divsChild>
                    <w:div w:id="32382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56362">
          <w:marLeft w:val="0"/>
          <w:marRight w:val="0"/>
          <w:marTop w:val="0"/>
          <w:marBottom w:val="0"/>
          <w:divBdr>
            <w:top w:val="none" w:sz="0" w:space="0" w:color="auto"/>
            <w:left w:val="none" w:sz="0" w:space="0" w:color="auto"/>
            <w:bottom w:val="none" w:sz="0" w:space="0" w:color="auto"/>
            <w:right w:val="none" w:sz="0" w:space="0" w:color="auto"/>
          </w:divBdr>
        </w:div>
        <w:div w:id="669216111">
          <w:marLeft w:val="0"/>
          <w:marRight w:val="0"/>
          <w:marTop w:val="0"/>
          <w:marBottom w:val="0"/>
          <w:divBdr>
            <w:top w:val="none" w:sz="0" w:space="0" w:color="auto"/>
            <w:left w:val="none" w:sz="0" w:space="0" w:color="auto"/>
            <w:bottom w:val="none" w:sz="0" w:space="0" w:color="auto"/>
            <w:right w:val="none" w:sz="0" w:space="0" w:color="auto"/>
          </w:divBdr>
        </w:div>
        <w:div w:id="1853372185">
          <w:marLeft w:val="0"/>
          <w:marRight w:val="0"/>
          <w:marTop w:val="0"/>
          <w:marBottom w:val="0"/>
          <w:divBdr>
            <w:top w:val="none" w:sz="0" w:space="0" w:color="auto"/>
            <w:left w:val="none" w:sz="0" w:space="0" w:color="auto"/>
            <w:bottom w:val="none" w:sz="0" w:space="0" w:color="auto"/>
            <w:right w:val="none" w:sz="0" w:space="0" w:color="auto"/>
          </w:divBdr>
        </w:div>
      </w:divsChild>
    </w:div>
    <w:div w:id="158479947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a583da61c8454ed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JHELPS.org"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njfamilycare.org/income.aspx"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nj.gov/humanservices/dmahs/home/index.html"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2083649B-77A1-4091-9D9E-6006DB073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30613</Words>
  <Characters>174497</Characters>
  <Application>Microsoft Office Word</Application>
  <DocSecurity>0</DocSecurity>
  <Lines>1454</Lines>
  <Paragraphs>409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2020-10-07T15:04:00Z</dcterms:created>
  <dcterms:modified xsi:type="dcterms:W3CDTF">2020-10-29T14:02:00Z</dcterms:modified>
</cp:coreProperties>
</file>