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01C7854A" w:rsidR="00364A22" w:rsidRPr="002420F8" w:rsidRDefault="00491923" w:rsidP="004F542C">
      <w:pPr>
        <w:pStyle w:val="Heading3"/>
        <w:keepNext w:val="0"/>
        <w:jc w:val="center"/>
        <w:rPr>
          <w:rFonts w:ascii="Arial" w:hAnsi="Arial" w:cs="Arial"/>
          <w:b/>
          <w:sz w:val="20"/>
        </w:rPr>
      </w:pPr>
      <w:r>
        <w:rPr>
          <w:rFonts w:ascii="Arial" w:hAnsi="Arial" w:cs="Arial"/>
          <w:b/>
          <w:sz w:val="20"/>
        </w:rPr>
        <w:t>December 17</w:t>
      </w:r>
      <w:bookmarkStart w:id="0" w:name="_GoBack"/>
      <w:bookmarkEnd w:id="0"/>
      <w:r w:rsidR="00180FC3">
        <w:rPr>
          <w:rFonts w:ascii="Arial" w:hAnsi="Arial" w:cs="Arial"/>
          <w:b/>
          <w:sz w:val="20"/>
        </w:rPr>
        <w:t>, 2019</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0953B19F"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Bid Solicitation #</w:t>
      </w:r>
      <w:r w:rsidR="00923433">
        <w:rPr>
          <w:rFonts w:ascii="Arial" w:hAnsi="Arial" w:cs="Arial"/>
          <w:sz w:val="20"/>
        </w:rPr>
        <w:t>20DPP00425</w:t>
      </w:r>
    </w:p>
    <w:p w14:paraId="6F83CB5D" w14:textId="7F04CFE5" w:rsidR="008918DF" w:rsidRPr="008918DF" w:rsidRDefault="00923433" w:rsidP="008918DF">
      <w:pPr>
        <w:ind w:firstLine="720"/>
        <w:rPr>
          <w:rFonts w:ascii="Arial" w:hAnsi="Arial" w:cs="Arial"/>
          <w:b/>
        </w:rPr>
      </w:pPr>
      <w:r>
        <w:rPr>
          <w:rFonts w:ascii="Arial" w:hAnsi="Arial" w:cs="Arial"/>
          <w:b/>
        </w:rPr>
        <w:t>T2950 Business Lead Development and Qualification Consulting Services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0AB7CA45"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923433">
        <w:rPr>
          <w:rFonts w:ascii="Arial" w:hAnsi="Arial" w:cs="Arial"/>
          <w:b/>
          <w:u w:val="single"/>
        </w:rPr>
        <w:t>January 28, 2019</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2E3B045E"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923433" w:rsidRPr="00923433">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4CAE9EDE"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923433">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72B00605" w:rsidR="00A233DA" w:rsidRPr="008918DF" w:rsidRDefault="00923433" w:rsidP="008918DF">
      <w:pPr>
        <w:pStyle w:val="ListParagraph"/>
        <w:numPr>
          <w:ilvl w:val="0"/>
          <w:numId w:val="1"/>
        </w:numPr>
        <w:tabs>
          <w:tab w:val="left" w:pos="0"/>
        </w:tabs>
        <w:jc w:val="both"/>
        <w:rPr>
          <w:rFonts w:ascii="Arial" w:hAnsi="Arial" w:cs="Arial"/>
        </w:rPr>
      </w:pPr>
      <w:r>
        <w:rPr>
          <w:rFonts w:ascii="Arial" w:hAnsi="Arial" w:cs="Arial"/>
        </w:rPr>
        <w:t>Answers to electronic Vendor {Bidder} questions submitted during the electronic</w:t>
      </w:r>
      <w:r w:rsidR="00AD163B">
        <w:rPr>
          <w:rFonts w:ascii="Arial" w:hAnsi="Arial" w:cs="Arial"/>
        </w:rPr>
        <w:t xml:space="preserve"> Question and Answer period.</w:t>
      </w:r>
      <w:r>
        <w:rPr>
          <w:rFonts w:ascii="Arial" w:hAnsi="Arial" w:cs="Arial"/>
        </w:rPr>
        <w:t xml:space="preserve"> </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0A74286B"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923433">
        <w:rPr>
          <w:rFonts w:ascii="Arial" w:hAnsi="Arial" w:cs="Arial"/>
          <w:sz w:val="20"/>
        </w:rPr>
        <w:t>20DPP00425</w:t>
      </w:r>
    </w:p>
    <w:p w14:paraId="41F946E0" w14:textId="2ECED302" w:rsidR="008918DF" w:rsidRPr="008918DF" w:rsidRDefault="00923433" w:rsidP="008918DF">
      <w:pPr>
        <w:jc w:val="center"/>
        <w:rPr>
          <w:rFonts w:ascii="Arial" w:hAnsi="Arial" w:cs="Arial"/>
          <w:b/>
        </w:rPr>
      </w:pPr>
      <w:r>
        <w:rPr>
          <w:rFonts w:ascii="Arial" w:hAnsi="Arial" w:cs="Arial"/>
          <w:b/>
        </w:rPr>
        <w:t>T2950 Business Lead Development and Qualification Consulting Services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0592179F" w:rsidR="008918DF" w:rsidRDefault="00923433" w:rsidP="005663AD">
            <w:pPr>
              <w:tabs>
                <w:tab w:val="left" w:pos="0"/>
              </w:tabs>
              <w:overflowPunct w:val="0"/>
              <w:autoSpaceDE w:val="0"/>
              <w:autoSpaceDN w:val="0"/>
              <w:adjustRightInd w:val="0"/>
              <w:jc w:val="center"/>
              <w:rPr>
                <w:rFonts w:ascii="Arial" w:hAnsi="Arial" w:cs="Arial"/>
              </w:rPr>
            </w:pPr>
            <w:r>
              <w:rPr>
                <w:rFonts w:ascii="Arial" w:hAnsi="Arial" w:cs="Arial"/>
              </w:rPr>
              <w:t>General – PDF Documents</w:t>
            </w:r>
          </w:p>
        </w:tc>
        <w:tc>
          <w:tcPr>
            <w:tcW w:w="7200" w:type="dxa"/>
            <w:tcBorders>
              <w:top w:val="single" w:sz="4" w:space="0" w:color="auto"/>
              <w:left w:val="single" w:sz="4" w:space="0" w:color="auto"/>
              <w:bottom w:val="single" w:sz="4" w:space="0" w:color="auto"/>
              <w:right w:val="single" w:sz="4" w:space="0" w:color="auto"/>
            </w:tcBorders>
          </w:tcPr>
          <w:p w14:paraId="11118445" w14:textId="77777777" w:rsidR="008918DF" w:rsidRPr="00923433" w:rsidRDefault="00923433" w:rsidP="005663AD">
            <w:pPr>
              <w:tabs>
                <w:tab w:val="left" w:pos="0"/>
              </w:tabs>
              <w:overflowPunct w:val="0"/>
              <w:autoSpaceDE w:val="0"/>
              <w:autoSpaceDN w:val="0"/>
              <w:adjustRightInd w:val="0"/>
              <w:rPr>
                <w:rFonts w:ascii="Arial" w:hAnsi="Arial" w:cs="Arial"/>
                <w:b/>
              </w:rPr>
            </w:pPr>
            <w:r w:rsidRPr="00923433">
              <w:rPr>
                <w:rFonts w:ascii="Arial" w:hAnsi="Arial" w:cs="Arial"/>
                <w:b/>
              </w:rPr>
              <w:t>When trying to open a Portable Document Format (PDF) I am receiving an error message and am unable to access the PDF. How should I proceed?</w:t>
            </w:r>
          </w:p>
          <w:p w14:paraId="680BF566" w14:textId="77777777" w:rsidR="00923433" w:rsidRDefault="00923433" w:rsidP="005663AD">
            <w:pPr>
              <w:tabs>
                <w:tab w:val="left" w:pos="0"/>
              </w:tabs>
              <w:overflowPunct w:val="0"/>
              <w:autoSpaceDE w:val="0"/>
              <w:autoSpaceDN w:val="0"/>
              <w:adjustRightInd w:val="0"/>
              <w:rPr>
                <w:rFonts w:ascii="Arial" w:hAnsi="Arial" w:cs="Arial"/>
              </w:rPr>
            </w:pPr>
          </w:p>
          <w:p w14:paraId="5B7517BC" w14:textId="77777777" w:rsidR="00923433" w:rsidRDefault="00923433" w:rsidP="005663AD">
            <w:pPr>
              <w:tabs>
                <w:tab w:val="left" w:pos="0"/>
              </w:tabs>
              <w:overflowPunct w:val="0"/>
              <w:autoSpaceDE w:val="0"/>
              <w:autoSpaceDN w:val="0"/>
              <w:adjustRightInd w:val="0"/>
              <w:rPr>
                <w:rFonts w:ascii="Arial" w:hAnsi="Arial" w:cs="Arial"/>
              </w:rPr>
            </w:pPr>
            <w:r w:rsidRPr="00923433">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670311BA" w:rsidR="00923433" w:rsidRDefault="00923433" w:rsidP="005663AD">
            <w:pPr>
              <w:tabs>
                <w:tab w:val="left" w:pos="0"/>
              </w:tabs>
              <w:overflowPunct w:val="0"/>
              <w:autoSpaceDE w:val="0"/>
              <w:autoSpaceDN w:val="0"/>
              <w:adjustRightInd w:val="0"/>
              <w:rPr>
                <w:rFonts w:ascii="Arial" w:hAnsi="Arial" w:cs="Arial"/>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166DADBC" w:rsidR="008918DF" w:rsidRDefault="00923433" w:rsidP="005663AD">
            <w:pPr>
              <w:tabs>
                <w:tab w:val="left" w:pos="0"/>
              </w:tabs>
              <w:overflowPunct w:val="0"/>
              <w:autoSpaceDE w:val="0"/>
              <w:autoSpaceDN w:val="0"/>
              <w:adjustRightInd w:val="0"/>
              <w:jc w:val="center"/>
              <w:rPr>
                <w:rFonts w:ascii="Arial" w:hAnsi="Arial" w:cs="Arial"/>
              </w:rPr>
            </w:pPr>
            <w:r>
              <w:rPr>
                <w:rFonts w:ascii="Arial" w:hAnsi="Arial" w:cs="Arial"/>
              </w:rPr>
              <w:t>General – Quote Submission</w:t>
            </w:r>
          </w:p>
        </w:tc>
        <w:tc>
          <w:tcPr>
            <w:tcW w:w="7200" w:type="dxa"/>
            <w:tcBorders>
              <w:top w:val="single" w:sz="4" w:space="0" w:color="auto"/>
              <w:left w:val="single" w:sz="4" w:space="0" w:color="auto"/>
              <w:bottom w:val="single" w:sz="4" w:space="0" w:color="auto"/>
              <w:right w:val="single" w:sz="4" w:space="0" w:color="auto"/>
            </w:tcBorders>
          </w:tcPr>
          <w:p w14:paraId="4E58CB0B" w14:textId="77777777" w:rsidR="008918DF" w:rsidRPr="00923433" w:rsidRDefault="00923433" w:rsidP="005663AD">
            <w:pPr>
              <w:tabs>
                <w:tab w:val="left" w:pos="0"/>
              </w:tabs>
              <w:overflowPunct w:val="0"/>
              <w:autoSpaceDE w:val="0"/>
              <w:autoSpaceDN w:val="0"/>
              <w:adjustRightInd w:val="0"/>
              <w:rPr>
                <w:rFonts w:ascii="Arial" w:hAnsi="Arial" w:cs="Arial"/>
                <w:b/>
              </w:rPr>
            </w:pPr>
            <w:r w:rsidRPr="00923433">
              <w:rPr>
                <w:rFonts w:ascii="Arial" w:hAnsi="Arial" w:cs="Arial"/>
                <w:b/>
              </w:rPr>
              <w:t>Should I check that I have properly completed and attached all of the required documents with my submitted Quote?</w:t>
            </w:r>
          </w:p>
          <w:p w14:paraId="3F72486D" w14:textId="77777777" w:rsidR="00923433" w:rsidRDefault="00923433" w:rsidP="005663AD">
            <w:pPr>
              <w:tabs>
                <w:tab w:val="left" w:pos="0"/>
              </w:tabs>
              <w:overflowPunct w:val="0"/>
              <w:autoSpaceDE w:val="0"/>
              <w:autoSpaceDN w:val="0"/>
              <w:adjustRightInd w:val="0"/>
              <w:rPr>
                <w:rFonts w:ascii="Arial" w:hAnsi="Arial" w:cs="Arial"/>
              </w:rPr>
            </w:pPr>
          </w:p>
          <w:p w14:paraId="25948F91" w14:textId="77777777" w:rsidR="00923433" w:rsidRDefault="00923433" w:rsidP="005663AD">
            <w:pPr>
              <w:tabs>
                <w:tab w:val="left" w:pos="0"/>
              </w:tabs>
              <w:overflowPunct w:val="0"/>
              <w:autoSpaceDE w:val="0"/>
              <w:autoSpaceDN w:val="0"/>
              <w:adjustRightInd w:val="0"/>
              <w:rPr>
                <w:rFonts w:ascii="Arial" w:hAnsi="Arial" w:cs="Arial"/>
              </w:rPr>
            </w:pPr>
            <w:r w:rsidRPr="00923433">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6E0B366" w:rsidR="00923433" w:rsidRDefault="00923433" w:rsidP="005663AD">
            <w:pPr>
              <w:tabs>
                <w:tab w:val="left" w:pos="0"/>
              </w:tabs>
              <w:overflowPunct w:val="0"/>
              <w:autoSpaceDE w:val="0"/>
              <w:autoSpaceDN w:val="0"/>
              <w:adjustRightInd w:val="0"/>
              <w:rPr>
                <w:rFonts w:ascii="Arial" w:hAnsi="Arial" w:cs="Arial"/>
              </w:rPr>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08AEC032" w:rsidR="008918DF" w:rsidRDefault="00923433" w:rsidP="005663AD">
            <w:pPr>
              <w:tabs>
                <w:tab w:val="left" w:pos="0"/>
              </w:tabs>
              <w:overflowPunct w:val="0"/>
              <w:autoSpaceDE w:val="0"/>
              <w:autoSpaceDN w:val="0"/>
              <w:adjustRightInd w:val="0"/>
              <w:jc w:val="center"/>
              <w:rPr>
                <w:rFonts w:ascii="Arial" w:hAnsi="Arial" w:cs="Arial"/>
              </w:rPr>
            </w:pPr>
            <w:r>
              <w:rPr>
                <w:rFonts w:ascii="Arial" w:hAnsi="Arial" w:cs="Arial"/>
              </w:rPr>
              <w:t>General - Exceptions</w:t>
            </w:r>
          </w:p>
        </w:tc>
        <w:tc>
          <w:tcPr>
            <w:tcW w:w="7200" w:type="dxa"/>
            <w:tcBorders>
              <w:top w:val="single" w:sz="4" w:space="0" w:color="auto"/>
              <w:left w:val="single" w:sz="4" w:space="0" w:color="auto"/>
              <w:bottom w:val="single" w:sz="4" w:space="0" w:color="auto"/>
              <w:right w:val="single" w:sz="4" w:space="0" w:color="auto"/>
            </w:tcBorders>
          </w:tcPr>
          <w:p w14:paraId="43DDEA07" w14:textId="77777777" w:rsidR="008918DF" w:rsidRPr="00A36CBA" w:rsidRDefault="00923433" w:rsidP="005663AD">
            <w:pPr>
              <w:tabs>
                <w:tab w:val="left" w:pos="0"/>
              </w:tabs>
              <w:overflowPunct w:val="0"/>
              <w:autoSpaceDE w:val="0"/>
              <w:autoSpaceDN w:val="0"/>
              <w:adjustRightInd w:val="0"/>
              <w:rPr>
                <w:rFonts w:ascii="Arial" w:hAnsi="Arial" w:cs="Arial"/>
                <w:b/>
              </w:rPr>
            </w:pPr>
            <w:r w:rsidRPr="00A36CBA">
              <w:rPr>
                <w:rFonts w:ascii="Arial" w:hAnsi="Arial" w:cs="Arial"/>
                <w:b/>
              </w:rPr>
              <w:t>Will the State allow Vendors to take exception to any of the Standard Terms and Conditions?</w:t>
            </w:r>
          </w:p>
          <w:p w14:paraId="3367EB01" w14:textId="77777777" w:rsidR="00923433" w:rsidRDefault="00923433" w:rsidP="005663AD">
            <w:pPr>
              <w:tabs>
                <w:tab w:val="left" w:pos="0"/>
              </w:tabs>
              <w:overflowPunct w:val="0"/>
              <w:autoSpaceDE w:val="0"/>
              <w:autoSpaceDN w:val="0"/>
              <w:adjustRightInd w:val="0"/>
              <w:rPr>
                <w:rFonts w:ascii="Arial" w:hAnsi="Arial" w:cs="Arial"/>
              </w:rPr>
            </w:pPr>
          </w:p>
          <w:p w14:paraId="74FB3BFF" w14:textId="77777777" w:rsidR="00923433" w:rsidRDefault="00923433" w:rsidP="005663AD">
            <w:pPr>
              <w:tabs>
                <w:tab w:val="left" w:pos="0"/>
              </w:tabs>
              <w:overflowPunct w:val="0"/>
              <w:autoSpaceDE w:val="0"/>
              <w:autoSpaceDN w:val="0"/>
              <w:adjustRightInd w:val="0"/>
              <w:rPr>
                <w:rFonts w:ascii="Arial" w:hAnsi="Arial" w:cs="Arial"/>
              </w:rPr>
            </w:pPr>
            <w:r w:rsidRPr="00923433">
              <w:rPr>
                <w:rFonts w:ascii="Arial" w:hAnsi="Arial" w:cs="Arial"/>
              </w:rPr>
              <w:t xml:space="preserve">As stated in Bid Solicitation Section 1.3.1.1, </w:t>
            </w:r>
            <w:r w:rsidRPr="00A36CBA">
              <w:rPr>
                <w:rFonts w:ascii="Arial" w:hAnsi="Arial" w:cs="Arial"/>
                <w:i/>
              </w:rPr>
              <w:t>Exceptions to the NJ Standard Terms and Conditions (SSTC)</w:t>
            </w:r>
            <w:r w:rsidRPr="00923433">
              <w:rPr>
                <w:rFonts w:ascii="Arial" w:hAnsi="Arial" w:cs="Arial"/>
              </w:rPr>
              <w:t xml:space="preserve">: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w:t>
            </w:r>
            <w:r w:rsidRPr="00A36CBA">
              <w:rPr>
                <w:rFonts w:ascii="Arial" w:hAnsi="Arial" w:cs="Arial"/>
                <w:i/>
              </w:rPr>
              <w:t>General</w:t>
            </w:r>
            <w:r w:rsidRPr="00923433">
              <w:rPr>
                <w:rFonts w:ascii="Arial" w:hAnsi="Arial" w:cs="Arial"/>
              </w:rPr>
              <w:t>: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3C6B440" w14:textId="77AA4D90" w:rsidR="00A36CBA" w:rsidRDefault="00A36CBA" w:rsidP="005663AD">
            <w:pPr>
              <w:tabs>
                <w:tab w:val="left" w:pos="0"/>
              </w:tabs>
              <w:overflowPunct w:val="0"/>
              <w:autoSpaceDE w:val="0"/>
              <w:autoSpaceDN w:val="0"/>
              <w:adjustRightInd w:val="0"/>
              <w:rPr>
                <w:rFonts w:ascii="Arial" w:hAnsi="Arial" w:cs="Arial"/>
              </w:rPr>
            </w:pP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6539AB62" w:rsidR="008918DF" w:rsidRDefault="00A36CBA" w:rsidP="005663AD">
            <w:pPr>
              <w:tabs>
                <w:tab w:val="left" w:pos="0"/>
              </w:tabs>
              <w:overflowPunct w:val="0"/>
              <w:autoSpaceDE w:val="0"/>
              <w:autoSpaceDN w:val="0"/>
              <w:adjustRightInd w:val="0"/>
              <w:jc w:val="center"/>
              <w:rPr>
                <w:rFonts w:ascii="Arial" w:hAnsi="Arial" w:cs="Arial"/>
              </w:rPr>
            </w:pPr>
            <w:r>
              <w:rPr>
                <w:rFonts w:ascii="Arial" w:hAnsi="Arial" w:cs="Arial"/>
              </w:rPr>
              <w:t>General - Pricing</w:t>
            </w:r>
          </w:p>
        </w:tc>
        <w:tc>
          <w:tcPr>
            <w:tcW w:w="7200" w:type="dxa"/>
            <w:tcBorders>
              <w:top w:val="single" w:sz="4" w:space="0" w:color="auto"/>
              <w:left w:val="single" w:sz="4" w:space="0" w:color="auto"/>
              <w:bottom w:val="single" w:sz="4" w:space="0" w:color="auto"/>
              <w:right w:val="single" w:sz="4" w:space="0" w:color="auto"/>
            </w:tcBorders>
          </w:tcPr>
          <w:p w14:paraId="16BDFC20" w14:textId="77777777" w:rsidR="008918DF" w:rsidRPr="00A36CBA" w:rsidRDefault="00A36CBA" w:rsidP="005663AD">
            <w:pPr>
              <w:tabs>
                <w:tab w:val="left" w:pos="0"/>
              </w:tabs>
              <w:overflowPunct w:val="0"/>
              <w:autoSpaceDE w:val="0"/>
              <w:autoSpaceDN w:val="0"/>
              <w:adjustRightInd w:val="0"/>
              <w:rPr>
                <w:rFonts w:ascii="Arial" w:hAnsi="Arial" w:cs="Arial"/>
                <w:b/>
              </w:rPr>
            </w:pPr>
            <w:r w:rsidRPr="00A36CBA">
              <w:rPr>
                <w:rFonts w:ascii="Arial" w:hAnsi="Arial" w:cs="Arial"/>
                <w:b/>
              </w:rPr>
              <w:t>Please could you confirm are you looking for NTE rates or firm fixed price rates?</w:t>
            </w:r>
          </w:p>
          <w:p w14:paraId="117E0EED" w14:textId="77777777" w:rsidR="00A36CBA" w:rsidRDefault="00A36CBA" w:rsidP="005663AD">
            <w:pPr>
              <w:tabs>
                <w:tab w:val="left" w:pos="0"/>
              </w:tabs>
              <w:overflowPunct w:val="0"/>
              <w:autoSpaceDE w:val="0"/>
              <w:autoSpaceDN w:val="0"/>
              <w:adjustRightInd w:val="0"/>
              <w:rPr>
                <w:rFonts w:ascii="Arial" w:hAnsi="Arial" w:cs="Arial"/>
              </w:rPr>
            </w:pPr>
          </w:p>
          <w:p w14:paraId="626A8EB6" w14:textId="6E3A2586" w:rsidR="00A36CBA" w:rsidRDefault="00AD163B" w:rsidP="005663AD">
            <w:pPr>
              <w:tabs>
                <w:tab w:val="left" w:pos="0"/>
              </w:tabs>
              <w:overflowPunct w:val="0"/>
              <w:autoSpaceDE w:val="0"/>
              <w:autoSpaceDN w:val="0"/>
              <w:adjustRightInd w:val="0"/>
              <w:rPr>
                <w:rFonts w:ascii="Arial" w:hAnsi="Arial" w:cs="Arial"/>
              </w:rPr>
            </w:pPr>
            <w:r>
              <w:rPr>
                <w:rFonts w:ascii="Arial" w:hAnsi="Arial" w:cs="Arial"/>
              </w:rPr>
              <w:t xml:space="preserve">The Vendor {Bidder} must provide an All-Inclusive Hourly Rate for price lines 1-13 on the State-Supplied Price Sheet and for all three (3) years. </w:t>
            </w:r>
          </w:p>
          <w:p w14:paraId="03C6B445" w14:textId="2C0F4F86" w:rsidR="00A36CBA" w:rsidRDefault="00A36CBA" w:rsidP="005663AD">
            <w:pPr>
              <w:tabs>
                <w:tab w:val="left" w:pos="0"/>
              </w:tabs>
              <w:overflowPunct w:val="0"/>
              <w:autoSpaceDE w:val="0"/>
              <w:autoSpaceDN w:val="0"/>
              <w:adjustRightInd w:val="0"/>
              <w:rPr>
                <w:rFonts w:ascii="Arial" w:hAnsi="Arial" w:cs="Arial"/>
              </w:rPr>
            </w:pPr>
          </w:p>
        </w:tc>
      </w:tr>
      <w:tr w:rsidR="008918D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3C6B449" w14:textId="4BCB85A9" w:rsidR="008918DF" w:rsidRDefault="00A36CBA" w:rsidP="005663AD">
            <w:pPr>
              <w:tabs>
                <w:tab w:val="left" w:pos="0"/>
              </w:tabs>
              <w:overflowPunct w:val="0"/>
              <w:autoSpaceDE w:val="0"/>
              <w:autoSpaceDN w:val="0"/>
              <w:adjustRightInd w:val="0"/>
              <w:jc w:val="center"/>
              <w:rPr>
                <w:rFonts w:ascii="Arial" w:hAnsi="Arial" w:cs="Arial"/>
              </w:rPr>
            </w:pPr>
            <w:r>
              <w:rPr>
                <w:rFonts w:ascii="Arial" w:hAnsi="Arial" w:cs="Arial"/>
              </w:rPr>
              <w:t>General – Incumbent Info</w:t>
            </w:r>
          </w:p>
        </w:tc>
        <w:tc>
          <w:tcPr>
            <w:tcW w:w="7200" w:type="dxa"/>
            <w:tcBorders>
              <w:top w:val="single" w:sz="4" w:space="0" w:color="auto"/>
              <w:left w:val="single" w:sz="4" w:space="0" w:color="auto"/>
              <w:bottom w:val="single" w:sz="4" w:space="0" w:color="auto"/>
              <w:right w:val="single" w:sz="4" w:space="0" w:color="auto"/>
            </w:tcBorders>
          </w:tcPr>
          <w:p w14:paraId="43643016" w14:textId="77777777" w:rsidR="008918DF" w:rsidRPr="00A36CBA" w:rsidRDefault="00A36CBA" w:rsidP="005663AD">
            <w:pPr>
              <w:tabs>
                <w:tab w:val="left" w:pos="0"/>
              </w:tabs>
              <w:overflowPunct w:val="0"/>
              <w:autoSpaceDE w:val="0"/>
              <w:autoSpaceDN w:val="0"/>
              <w:adjustRightInd w:val="0"/>
              <w:rPr>
                <w:rFonts w:ascii="Arial" w:hAnsi="Arial" w:cs="Arial"/>
                <w:b/>
              </w:rPr>
            </w:pPr>
            <w:r w:rsidRPr="00A36CBA">
              <w:rPr>
                <w:rFonts w:ascii="Arial" w:hAnsi="Arial" w:cs="Arial"/>
                <w:b/>
              </w:rPr>
              <w:t>Is there any incumbent currently providing the services?</w:t>
            </w:r>
          </w:p>
          <w:p w14:paraId="75958D49" w14:textId="77777777" w:rsidR="00A36CBA" w:rsidRDefault="00A36CBA" w:rsidP="005663AD">
            <w:pPr>
              <w:tabs>
                <w:tab w:val="left" w:pos="0"/>
              </w:tabs>
              <w:overflowPunct w:val="0"/>
              <w:autoSpaceDE w:val="0"/>
              <w:autoSpaceDN w:val="0"/>
              <w:adjustRightInd w:val="0"/>
              <w:rPr>
                <w:rFonts w:ascii="Arial" w:hAnsi="Arial" w:cs="Arial"/>
              </w:rPr>
            </w:pPr>
          </w:p>
          <w:p w14:paraId="6F754A93" w14:textId="77777777" w:rsidR="00A36CBA" w:rsidRDefault="00A36CBA" w:rsidP="005663AD">
            <w:pPr>
              <w:tabs>
                <w:tab w:val="left" w:pos="0"/>
              </w:tabs>
              <w:overflowPunct w:val="0"/>
              <w:autoSpaceDE w:val="0"/>
              <w:autoSpaceDN w:val="0"/>
              <w:adjustRightInd w:val="0"/>
              <w:rPr>
                <w:rFonts w:ascii="Arial" w:hAnsi="Arial" w:cs="Arial"/>
              </w:rPr>
            </w:pPr>
            <w:r>
              <w:rPr>
                <w:rFonts w:ascii="Arial" w:hAnsi="Arial" w:cs="Arial"/>
              </w:rPr>
              <w:t>The current Vendor {Contractor} is Development Counsellors International.</w:t>
            </w:r>
          </w:p>
          <w:p w14:paraId="03C6B44A" w14:textId="055A2CCC" w:rsidR="00A36CBA" w:rsidRDefault="00A36CBA" w:rsidP="005663AD">
            <w:pPr>
              <w:tabs>
                <w:tab w:val="left" w:pos="0"/>
              </w:tabs>
              <w:overflowPunct w:val="0"/>
              <w:autoSpaceDE w:val="0"/>
              <w:autoSpaceDN w:val="0"/>
              <w:adjustRightInd w:val="0"/>
              <w:rPr>
                <w:rFonts w:ascii="Arial" w:hAnsi="Arial" w:cs="Arial"/>
              </w:rPr>
            </w:pPr>
          </w:p>
        </w:tc>
      </w:tr>
      <w:tr w:rsidR="008918D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8918DF" w:rsidRDefault="008918D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4E" w14:textId="00F2CE9C" w:rsidR="008918DF" w:rsidRDefault="00A36CBA" w:rsidP="005663AD">
            <w:pPr>
              <w:tabs>
                <w:tab w:val="left" w:pos="0"/>
              </w:tabs>
              <w:overflowPunct w:val="0"/>
              <w:autoSpaceDE w:val="0"/>
              <w:autoSpaceDN w:val="0"/>
              <w:adjustRightInd w:val="0"/>
              <w:jc w:val="center"/>
              <w:rPr>
                <w:rFonts w:ascii="Arial" w:hAnsi="Arial" w:cs="Arial"/>
              </w:rPr>
            </w:pPr>
            <w:r>
              <w:rPr>
                <w:rFonts w:ascii="Arial" w:hAnsi="Arial" w:cs="Arial"/>
              </w:rPr>
              <w:t>General – Budget Info</w:t>
            </w:r>
          </w:p>
        </w:tc>
        <w:tc>
          <w:tcPr>
            <w:tcW w:w="7200" w:type="dxa"/>
            <w:tcBorders>
              <w:top w:val="single" w:sz="4" w:space="0" w:color="auto"/>
              <w:left w:val="single" w:sz="4" w:space="0" w:color="auto"/>
              <w:bottom w:val="single" w:sz="4" w:space="0" w:color="auto"/>
              <w:right w:val="single" w:sz="4" w:space="0" w:color="auto"/>
            </w:tcBorders>
          </w:tcPr>
          <w:p w14:paraId="7DECDE28" w14:textId="77777777" w:rsidR="008918DF" w:rsidRPr="00A36CBA" w:rsidRDefault="00A36CBA" w:rsidP="005663AD">
            <w:pPr>
              <w:tabs>
                <w:tab w:val="left" w:pos="0"/>
              </w:tabs>
              <w:overflowPunct w:val="0"/>
              <w:autoSpaceDE w:val="0"/>
              <w:autoSpaceDN w:val="0"/>
              <w:adjustRightInd w:val="0"/>
              <w:rPr>
                <w:rFonts w:ascii="Arial" w:hAnsi="Arial" w:cs="Arial"/>
                <w:b/>
              </w:rPr>
            </w:pPr>
            <w:r w:rsidRPr="00A36CBA">
              <w:rPr>
                <w:rFonts w:ascii="Arial" w:hAnsi="Arial" w:cs="Arial"/>
                <w:b/>
              </w:rPr>
              <w:t>Is there any budget allocation to this Blanket Purchase?</w:t>
            </w:r>
          </w:p>
          <w:p w14:paraId="03139A2D" w14:textId="77777777" w:rsidR="00A36CBA" w:rsidRDefault="00A36CBA" w:rsidP="005663AD">
            <w:pPr>
              <w:tabs>
                <w:tab w:val="left" w:pos="0"/>
              </w:tabs>
              <w:overflowPunct w:val="0"/>
              <w:autoSpaceDE w:val="0"/>
              <w:autoSpaceDN w:val="0"/>
              <w:adjustRightInd w:val="0"/>
              <w:rPr>
                <w:rFonts w:ascii="Arial" w:hAnsi="Arial" w:cs="Arial"/>
              </w:rPr>
            </w:pPr>
          </w:p>
          <w:p w14:paraId="220E4FBF" w14:textId="4A680E04" w:rsidR="00A36CBA" w:rsidRDefault="00550297" w:rsidP="005663AD">
            <w:pPr>
              <w:tabs>
                <w:tab w:val="left" w:pos="0"/>
              </w:tabs>
              <w:overflowPunct w:val="0"/>
              <w:autoSpaceDE w:val="0"/>
              <w:autoSpaceDN w:val="0"/>
              <w:adjustRightInd w:val="0"/>
              <w:rPr>
                <w:rFonts w:ascii="Arial" w:hAnsi="Arial" w:cs="Arial"/>
              </w:rPr>
            </w:pPr>
            <w:r>
              <w:rPr>
                <w:rFonts w:ascii="Arial" w:hAnsi="Arial" w:cs="Arial"/>
              </w:rPr>
              <w:t>The estimated budget for this Blanket P.O. is $600,000.</w:t>
            </w:r>
            <w:r w:rsidR="00A36CBA">
              <w:rPr>
                <w:rFonts w:ascii="Arial" w:hAnsi="Arial" w:cs="Arial"/>
              </w:rPr>
              <w:t xml:space="preserve"> </w:t>
            </w:r>
          </w:p>
          <w:p w14:paraId="03C6B44F" w14:textId="689C37B8" w:rsidR="00A36CBA" w:rsidRDefault="00A36CBA" w:rsidP="005663AD">
            <w:pPr>
              <w:tabs>
                <w:tab w:val="left" w:pos="0"/>
              </w:tabs>
              <w:overflowPunct w:val="0"/>
              <w:autoSpaceDE w:val="0"/>
              <w:autoSpaceDN w:val="0"/>
              <w:adjustRightInd w:val="0"/>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491923">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80FC3"/>
    <w:rsid w:val="00194DDF"/>
    <w:rsid w:val="001D1ABC"/>
    <w:rsid w:val="001F34F3"/>
    <w:rsid w:val="0020175D"/>
    <w:rsid w:val="00202F19"/>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91923"/>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50297"/>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2315E"/>
    <w:rsid w:val="00883737"/>
    <w:rsid w:val="00884C9E"/>
    <w:rsid w:val="008918DF"/>
    <w:rsid w:val="008D3A86"/>
    <w:rsid w:val="008E50C7"/>
    <w:rsid w:val="008F75E9"/>
    <w:rsid w:val="0091092B"/>
    <w:rsid w:val="00917A01"/>
    <w:rsid w:val="009225CB"/>
    <w:rsid w:val="00922819"/>
    <w:rsid w:val="00923433"/>
    <w:rsid w:val="00923970"/>
    <w:rsid w:val="00934725"/>
    <w:rsid w:val="00954320"/>
    <w:rsid w:val="00954529"/>
    <w:rsid w:val="00963B9C"/>
    <w:rsid w:val="00980AC4"/>
    <w:rsid w:val="00990CED"/>
    <w:rsid w:val="00993884"/>
    <w:rsid w:val="009A3A6C"/>
    <w:rsid w:val="009B63E6"/>
    <w:rsid w:val="009C0858"/>
    <w:rsid w:val="009C4E02"/>
    <w:rsid w:val="009C76AA"/>
    <w:rsid w:val="009D198D"/>
    <w:rsid w:val="009D2175"/>
    <w:rsid w:val="009D676C"/>
    <w:rsid w:val="009F1316"/>
    <w:rsid w:val="009F527D"/>
    <w:rsid w:val="00A0222F"/>
    <w:rsid w:val="00A02297"/>
    <w:rsid w:val="00A233DA"/>
    <w:rsid w:val="00A30216"/>
    <w:rsid w:val="00A36CBA"/>
    <w:rsid w:val="00A40774"/>
    <w:rsid w:val="00A51E71"/>
    <w:rsid w:val="00A527F9"/>
    <w:rsid w:val="00A6113F"/>
    <w:rsid w:val="00A8091E"/>
    <w:rsid w:val="00A84B37"/>
    <w:rsid w:val="00A8549A"/>
    <w:rsid w:val="00AA2C37"/>
    <w:rsid w:val="00AA3920"/>
    <w:rsid w:val="00AB72B8"/>
    <w:rsid w:val="00AD163B"/>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C2CBB"/>
    <w:rsid w:val="00CE1914"/>
    <w:rsid w:val="00CF3D21"/>
    <w:rsid w:val="00D057E9"/>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035e97a8-7486-4082-94c4-ab983c563e82"/>
    <ds:schemaRef ds:uri="http://purl.org/dc/elements/1.1/"/>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605DE1EF-8260-4D26-B002-5C2695C12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16</TotalTime>
  <Pages>3</Pages>
  <Words>629</Words>
  <Characters>3486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Pastuzyn, Juliana</cp:lastModifiedBy>
  <cp:revision>4</cp:revision>
  <cp:lastPrinted>2016-08-03T15:29:00Z</cp:lastPrinted>
  <dcterms:created xsi:type="dcterms:W3CDTF">2019-11-26T15:12:00Z</dcterms:created>
  <dcterms:modified xsi:type="dcterms:W3CDTF">2019-12-13T17:54:00Z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