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BDF492" w14:textId="1848D81F" w:rsidR="00364A22" w:rsidRPr="002420F8" w:rsidRDefault="00C155D2" w:rsidP="004F542C">
      <w:pPr>
        <w:pStyle w:val="Heading3"/>
        <w:keepNext w:val="0"/>
        <w:jc w:val="center"/>
        <w:rPr>
          <w:rFonts w:ascii="Arial" w:hAnsi="Arial" w:cs="Arial"/>
          <w:b/>
          <w:sz w:val="20"/>
        </w:rPr>
      </w:pPr>
      <w:r>
        <w:rPr>
          <w:rFonts w:ascii="Arial" w:hAnsi="Arial" w:cs="Arial"/>
          <w:b/>
          <w:sz w:val="20"/>
        </w:rPr>
        <w:t xml:space="preserve">April </w:t>
      </w:r>
      <w:r w:rsidR="00AF0651">
        <w:rPr>
          <w:rFonts w:ascii="Arial" w:hAnsi="Arial" w:cs="Arial"/>
          <w:b/>
          <w:sz w:val="20"/>
        </w:rPr>
        <w:t>8</w:t>
      </w:r>
      <w:bookmarkStart w:id="0" w:name="_GoBack"/>
      <w:bookmarkEnd w:id="0"/>
      <w:r w:rsidR="00DD4940">
        <w:rPr>
          <w:rFonts w:ascii="Arial" w:hAnsi="Arial" w:cs="Arial"/>
          <w:b/>
          <w:sz w:val="20"/>
        </w:rPr>
        <w:t>, 20</w:t>
      </w:r>
      <w:r w:rsidR="00987DA5">
        <w:rPr>
          <w:rFonts w:ascii="Arial" w:hAnsi="Arial" w:cs="Arial"/>
          <w:b/>
          <w:sz w:val="20"/>
        </w:rPr>
        <w:t>20</w:t>
      </w:r>
    </w:p>
    <w:p w14:paraId="665C5E80" w14:textId="77777777" w:rsidR="00364A22" w:rsidRPr="008918DF" w:rsidRDefault="00364A22" w:rsidP="00364A22">
      <w:pPr>
        <w:rPr>
          <w:rFonts w:ascii="Arial" w:hAnsi="Arial" w:cs="Arial"/>
        </w:rPr>
      </w:pPr>
    </w:p>
    <w:p w14:paraId="00A25010" w14:textId="77777777" w:rsidR="00364A22" w:rsidRPr="008918DF" w:rsidRDefault="00364A22" w:rsidP="00364A22">
      <w:pPr>
        <w:rPr>
          <w:rFonts w:ascii="Arial" w:hAnsi="Arial" w:cs="Arial"/>
        </w:rPr>
      </w:pPr>
    </w:p>
    <w:p w14:paraId="6DE61714"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2F104CFC" w14:textId="77777777" w:rsidR="007D1D98" w:rsidRPr="008918DF" w:rsidRDefault="007D1D98" w:rsidP="007D1D98">
      <w:pPr>
        <w:rPr>
          <w:rFonts w:ascii="Arial" w:hAnsi="Arial" w:cs="Arial"/>
        </w:rPr>
      </w:pPr>
    </w:p>
    <w:p w14:paraId="1F662229" w14:textId="77777777" w:rsidR="007D1D98" w:rsidRPr="008918DF" w:rsidRDefault="007D1D98" w:rsidP="007D1D98">
      <w:pPr>
        <w:tabs>
          <w:tab w:val="left" w:pos="0"/>
        </w:tabs>
        <w:rPr>
          <w:rFonts w:ascii="Arial" w:hAnsi="Arial" w:cs="Arial"/>
        </w:rPr>
      </w:pPr>
    </w:p>
    <w:p w14:paraId="2C3944BB"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A33A3A">
        <w:rPr>
          <w:rFonts w:ascii="Arial" w:hAnsi="Arial" w:cs="Arial"/>
          <w:sz w:val="20"/>
        </w:rPr>
        <w:t>19DPP00</w:t>
      </w:r>
      <w:r w:rsidR="00367F2D">
        <w:rPr>
          <w:rFonts w:ascii="Arial" w:hAnsi="Arial" w:cs="Arial"/>
          <w:sz w:val="20"/>
        </w:rPr>
        <w:t>412</w:t>
      </w:r>
    </w:p>
    <w:p w14:paraId="2C0E7880" w14:textId="77777777" w:rsidR="008918DF" w:rsidRPr="008918DF" w:rsidRDefault="00A33A3A" w:rsidP="008918DF">
      <w:pPr>
        <w:ind w:firstLine="720"/>
        <w:rPr>
          <w:rFonts w:ascii="Arial" w:hAnsi="Arial" w:cs="Arial"/>
          <w:b/>
        </w:rPr>
      </w:pPr>
      <w:r>
        <w:rPr>
          <w:rFonts w:ascii="Arial" w:hAnsi="Arial" w:cs="Arial"/>
          <w:b/>
        </w:rPr>
        <w:t>T2</w:t>
      </w:r>
      <w:r w:rsidR="00367F2D">
        <w:rPr>
          <w:rFonts w:ascii="Arial" w:hAnsi="Arial" w:cs="Arial"/>
          <w:b/>
        </w:rPr>
        <w:t>774</w:t>
      </w:r>
      <w:r w:rsidR="001B0D54">
        <w:rPr>
          <w:rFonts w:ascii="Arial" w:hAnsi="Arial" w:cs="Arial"/>
          <w:b/>
        </w:rPr>
        <w:t xml:space="preserve"> </w:t>
      </w:r>
      <w:r w:rsidR="00367F2D">
        <w:rPr>
          <w:rFonts w:ascii="Arial" w:hAnsi="Arial" w:cs="Arial"/>
          <w:b/>
        </w:rPr>
        <w:t>–</w:t>
      </w:r>
      <w:r w:rsidR="001B0D54">
        <w:rPr>
          <w:rFonts w:ascii="Arial" w:hAnsi="Arial" w:cs="Arial"/>
          <w:b/>
        </w:rPr>
        <w:t xml:space="preserve"> </w:t>
      </w:r>
      <w:r w:rsidR="00367F2D">
        <w:rPr>
          <w:rFonts w:ascii="Arial" w:hAnsi="Arial" w:cs="Arial"/>
          <w:b/>
        </w:rPr>
        <w:t xml:space="preserve">Front End </w:t>
      </w:r>
      <w:r w:rsidR="00EC479A">
        <w:rPr>
          <w:rFonts w:ascii="Arial" w:hAnsi="Arial" w:cs="Arial"/>
          <w:b/>
        </w:rPr>
        <w:t>M</w:t>
      </w:r>
      <w:r w:rsidR="00367F2D">
        <w:rPr>
          <w:rFonts w:ascii="Arial" w:hAnsi="Arial" w:cs="Arial"/>
          <w:b/>
        </w:rPr>
        <w:t>ail Receipt and Pre-Processing Services DORES</w:t>
      </w:r>
      <w:r>
        <w:rPr>
          <w:rFonts w:ascii="Arial" w:hAnsi="Arial" w:cs="Arial"/>
          <w:b/>
        </w:rPr>
        <w:t xml:space="preserve"> </w:t>
      </w:r>
    </w:p>
    <w:p w14:paraId="423193AD" w14:textId="77777777" w:rsidR="007D1D98" w:rsidRDefault="007D1D98" w:rsidP="008918DF">
      <w:pPr>
        <w:ind w:firstLine="720"/>
        <w:rPr>
          <w:rFonts w:ascii="Arial" w:hAnsi="Arial" w:cs="Arial"/>
          <w:b/>
        </w:rPr>
      </w:pPr>
    </w:p>
    <w:p w14:paraId="02FB3123" w14:textId="109E8DE6" w:rsidR="003069D9" w:rsidRDefault="00B02944" w:rsidP="00B02944">
      <w:pPr>
        <w:ind w:firstLine="720"/>
        <w:rPr>
          <w:rFonts w:ascii="Arial" w:hAnsi="Arial" w:cs="Arial"/>
        </w:rPr>
      </w:pPr>
      <w:r w:rsidRPr="00B02944">
        <w:rPr>
          <w:rFonts w:ascii="Arial" w:hAnsi="Arial" w:cs="Arial"/>
        </w:rPr>
        <w:t>Quo</w:t>
      </w:r>
      <w:r w:rsidR="00A33A3A">
        <w:rPr>
          <w:rFonts w:ascii="Arial" w:hAnsi="Arial" w:cs="Arial"/>
        </w:rPr>
        <w:t xml:space="preserve">te Submission Due Date: </w:t>
      </w:r>
      <w:r w:rsidR="00C974F0">
        <w:rPr>
          <w:rFonts w:ascii="Arial" w:hAnsi="Arial" w:cs="Arial"/>
        </w:rPr>
        <w:t>May 20</w:t>
      </w:r>
      <w:r w:rsidR="00367F2D">
        <w:rPr>
          <w:rFonts w:ascii="Arial" w:hAnsi="Arial" w:cs="Arial"/>
        </w:rPr>
        <w:t>, 2020</w:t>
      </w:r>
      <w:r w:rsidRPr="00B02944">
        <w:rPr>
          <w:rFonts w:ascii="Arial" w:hAnsi="Arial" w:cs="Arial"/>
        </w:rPr>
        <w:t xml:space="preserve"> (2:00 p.m. Eastern Time) </w:t>
      </w:r>
    </w:p>
    <w:p w14:paraId="74BD6308" w14:textId="77777777" w:rsidR="003069D9" w:rsidRPr="008918DF" w:rsidRDefault="003069D9" w:rsidP="002420F8"/>
    <w:p w14:paraId="611F96BB" w14:textId="4AFFC35E" w:rsidR="00364A22" w:rsidRPr="00BD335E" w:rsidRDefault="007D1D98" w:rsidP="00C155D2">
      <w:pPr>
        <w:pStyle w:val="Heading1"/>
        <w:keepNext w:val="0"/>
        <w:tabs>
          <w:tab w:val="left" w:pos="0"/>
        </w:tabs>
      </w:pPr>
      <w:r w:rsidRPr="00BD335E">
        <w:rPr>
          <w:rFonts w:ascii="Arial" w:hAnsi="Arial" w:cs="Arial"/>
          <w:i w:val="0"/>
          <w:sz w:val="20"/>
        </w:rPr>
        <w:t>Bid Amendment #</w:t>
      </w:r>
      <w:r w:rsidR="00C974F0">
        <w:rPr>
          <w:rFonts w:ascii="Arial" w:hAnsi="Arial" w:cs="Arial"/>
          <w:i w:val="0"/>
          <w:sz w:val="20"/>
        </w:rPr>
        <w:t>6</w:t>
      </w:r>
    </w:p>
    <w:p w14:paraId="13E662F2" w14:textId="77777777" w:rsidR="00364A22" w:rsidRPr="00BD335E" w:rsidRDefault="00364A22" w:rsidP="00364A22">
      <w:pPr>
        <w:tabs>
          <w:tab w:val="left" w:pos="0"/>
        </w:tabs>
        <w:rPr>
          <w:rFonts w:ascii="Arial" w:hAnsi="Arial" w:cs="Arial"/>
        </w:rPr>
      </w:pPr>
    </w:p>
    <w:p w14:paraId="086E9DAF" w14:textId="50F6D539" w:rsidR="00A233DA" w:rsidRPr="008918DF" w:rsidRDefault="007D1D98" w:rsidP="008918DF">
      <w:pPr>
        <w:tabs>
          <w:tab w:val="left" w:pos="0"/>
        </w:tabs>
        <w:jc w:val="both"/>
        <w:rPr>
          <w:rFonts w:ascii="Arial" w:hAnsi="Arial" w:cs="Arial"/>
        </w:rPr>
      </w:pPr>
      <w:r w:rsidRPr="00BD335E">
        <w:rPr>
          <w:rFonts w:ascii="Arial" w:hAnsi="Arial" w:cs="Arial"/>
        </w:rPr>
        <w:t>The following constitutes Bid Amendment #</w:t>
      </w:r>
      <w:r w:rsidR="00C974F0">
        <w:rPr>
          <w:rFonts w:ascii="Arial" w:hAnsi="Arial" w:cs="Arial"/>
        </w:rPr>
        <w:t>6</w:t>
      </w:r>
      <w:r w:rsidRPr="00BD335E">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16A3E5CB"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28B35E76" w14:textId="77777777"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1A2F85">
        <w:rPr>
          <w:rFonts w:ascii="Arial" w:hAnsi="Arial" w:cs="Arial"/>
        </w:rPr>
        <w:t xml:space="preserve">answers to questions; </w:t>
      </w:r>
    </w:p>
    <w:p w14:paraId="75F8DB3C" w14:textId="77777777" w:rsidR="00846D8E" w:rsidRPr="00846D8E" w:rsidRDefault="00846D8E" w:rsidP="00C155D2"/>
    <w:p w14:paraId="66FF947D" w14:textId="77777777" w:rsidR="00846D8E" w:rsidRDefault="00846D8E" w:rsidP="00846D8E">
      <w:pPr>
        <w:pStyle w:val="ListParagraph"/>
        <w:numPr>
          <w:ilvl w:val="0"/>
          <w:numId w:val="1"/>
        </w:numPr>
        <w:tabs>
          <w:tab w:val="left" w:pos="0"/>
        </w:tabs>
        <w:jc w:val="both"/>
        <w:rPr>
          <w:rFonts w:ascii="Arial" w:hAnsi="Arial" w:cs="Arial"/>
        </w:rPr>
      </w:pPr>
      <w:r w:rsidRPr="008918DF">
        <w:rPr>
          <w:rFonts w:ascii="Arial" w:hAnsi="Arial" w:cs="Arial"/>
        </w:rPr>
        <w:t xml:space="preserve">Please note that for all additions, deletions, clarifications and modifications to the Bid Solicitation, please refer to </w:t>
      </w:r>
      <w:r w:rsidRPr="0007586E">
        <w:rPr>
          <w:rFonts w:ascii="Arial" w:hAnsi="Arial" w:cs="Arial"/>
        </w:rPr>
        <w:t xml:space="preserve">the Revised Bid Solicitation </w:t>
      </w:r>
      <w:r>
        <w:rPr>
          <w:rFonts w:ascii="Arial" w:hAnsi="Arial" w:cs="Arial"/>
        </w:rPr>
        <w:t>en</w:t>
      </w:r>
      <w:r w:rsidRPr="008918DF">
        <w:rPr>
          <w:rFonts w:ascii="Arial" w:hAnsi="Arial" w:cs="Arial"/>
        </w:rPr>
        <w:t>titled “</w:t>
      </w:r>
      <w:r>
        <w:rPr>
          <w:rFonts w:ascii="Arial" w:hAnsi="Arial" w:cs="Arial"/>
        </w:rPr>
        <w:t>T2</w:t>
      </w:r>
      <w:r w:rsidR="00367F2D">
        <w:rPr>
          <w:rFonts w:ascii="Arial" w:hAnsi="Arial" w:cs="Arial"/>
        </w:rPr>
        <w:t>774</w:t>
      </w:r>
      <w:r>
        <w:rPr>
          <w:rFonts w:ascii="Arial" w:hAnsi="Arial" w:cs="Arial"/>
        </w:rPr>
        <w:t xml:space="preserve"> REVISED Bid Solicitation</w:t>
      </w:r>
      <w:r w:rsidRPr="008918DF">
        <w:rPr>
          <w:rFonts w:ascii="Arial" w:hAnsi="Arial" w:cs="Arial"/>
        </w:rPr>
        <w:t>”</w:t>
      </w:r>
      <w:r>
        <w:rPr>
          <w:rFonts w:ascii="Arial" w:hAnsi="Arial" w:cs="Arial"/>
        </w:rPr>
        <w:t>;</w:t>
      </w:r>
    </w:p>
    <w:p w14:paraId="75F07DD0" w14:textId="77777777" w:rsidR="00FE4D26" w:rsidRPr="00FE4D26" w:rsidRDefault="00FE4D26" w:rsidP="00FE4D26">
      <w:pPr>
        <w:pStyle w:val="ListParagraph"/>
        <w:rPr>
          <w:rFonts w:ascii="Arial" w:hAnsi="Arial" w:cs="Arial"/>
        </w:rPr>
      </w:pPr>
    </w:p>
    <w:p w14:paraId="26177ED0" w14:textId="77777777" w:rsidR="00FE4D26" w:rsidRDefault="00FE4D26" w:rsidP="00846D8E">
      <w:pPr>
        <w:pStyle w:val="ListParagraph"/>
        <w:numPr>
          <w:ilvl w:val="0"/>
          <w:numId w:val="1"/>
        </w:numPr>
        <w:tabs>
          <w:tab w:val="left" w:pos="0"/>
        </w:tabs>
        <w:jc w:val="both"/>
        <w:rPr>
          <w:rFonts w:ascii="Arial" w:hAnsi="Arial" w:cs="Arial"/>
        </w:rPr>
      </w:pPr>
      <w:r>
        <w:rPr>
          <w:rFonts w:ascii="Arial" w:hAnsi="Arial" w:cs="Arial"/>
        </w:rPr>
        <w:t xml:space="preserve">Please </w:t>
      </w:r>
      <w:r w:rsidR="00A247C2">
        <w:rPr>
          <w:rFonts w:ascii="Arial" w:hAnsi="Arial" w:cs="Arial"/>
        </w:rPr>
        <w:t xml:space="preserve">note that the following attachments have been added as part of this </w:t>
      </w:r>
      <w:r w:rsidR="00B50573">
        <w:rPr>
          <w:rFonts w:ascii="Arial" w:hAnsi="Arial" w:cs="Arial"/>
        </w:rPr>
        <w:t>Bid Amendment</w:t>
      </w:r>
      <w:r>
        <w:rPr>
          <w:rFonts w:ascii="Arial" w:hAnsi="Arial" w:cs="Arial"/>
        </w:rPr>
        <w:t>:</w:t>
      </w:r>
    </w:p>
    <w:p w14:paraId="6E68BAEA" w14:textId="77777777" w:rsidR="00FE4D26" w:rsidRPr="00FE4D26" w:rsidRDefault="00FE4D26" w:rsidP="00FE4D26">
      <w:pPr>
        <w:pStyle w:val="ListParagraph"/>
        <w:rPr>
          <w:rFonts w:ascii="Arial" w:hAnsi="Arial" w:cs="Arial"/>
        </w:rPr>
      </w:pPr>
    </w:p>
    <w:p w14:paraId="42D79C8B" w14:textId="77777777" w:rsidR="00FE4D26" w:rsidRDefault="00FE4D26" w:rsidP="00FE4D26">
      <w:pPr>
        <w:pStyle w:val="ListParagraph"/>
        <w:numPr>
          <w:ilvl w:val="1"/>
          <w:numId w:val="1"/>
        </w:numPr>
        <w:jc w:val="both"/>
        <w:rPr>
          <w:rFonts w:ascii="Arial" w:hAnsi="Arial" w:cs="Arial"/>
        </w:rPr>
      </w:pPr>
      <w:r>
        <w:rPr>
          <w:rFonts w:ascii="Arial" w:hAnsi="Arial" w:cs="Arial"/>
        </w:rPr>
        <w:t xml:space="preserve">Attachment </w:t>
      </w:r>
      <w:r w:rsidR="005915FD">
        <w:rPr>
          <w:rFonts w:ascii="Arial" w:hAnsi="Arial" w:cs="Arial"/>
        </w:rPr>
        <w:t>4 – Monthly Mail Receipts Report;</w:t>
      </w:r>
    </w:p>
    <w:p w14:paraId="649D4BF2" w14:textId="77777777" w:rsidR="005915FD" w:rsidRDefault="005915FD" w:rsidP="00FE4D26">
      <w:pPr>
        <w:pStyle w:val="ListParagraph"/>
        <w:numPr>
          <w:ilvl w:val="1"/>
          <w:numId w:val="1"/>
        </w:numPr>
        <w:jc w:val="both"/>
        <w:rPr>
          <w:rFonts w:ascii="Arial" w:hAnsi="Arial" w:cs="Arial"/>
        </w:rPr>
      </w:pPr>
      <w:r>
        <w:rPr>
          <w:rFonts w:ascii="Arial" w:hAnsi="Arial" w:cs="Arial"/>
        </w:rPr>
        <w:t>Attachment 5 – Voucher Specifications;</w:t>
      </w:r>
    </w:p>
    <w:p w14:paraId="01777FC0" w14:textId="77777777" w:rsidR="005915FD" w:rsidRPr="005B5F4A" w:rsidRDefault="005915FD" w:rsidP="00FE4D26">
      <w:pPr>
        <w:pStyle w:val="ListParagraph"/>
        <w:numPr>
          <w:ilvl w:val="1"/>
          <w:numId w:val="1"/>
        </w:numPr>
        <w:jc w:val="both"/>
        <w:rPr>
          <w:rFonts w:ascii="Arial" w:hAnsi="Arial" w:cs="Arial"/>
        </w:rPr>
      </w:pPr>
      <w:r>
        <w:rPr>
          <w:rFonts w:ascii="Arial" w:hAnsi="Arial" w:cs="Arial"/>
        </w:rPr>
        <w:t>Attachment 6 – 2D Barcodes and OCT Scanlines; and</w:t>
      </w:r>
    </w:p>
    <w:p w14:paraId="606C8D63" w14:textId="77777777" w:rsidR="00FE4D26" w:rsidRPr="00FE4D26" w:rsidRDefault="00FE4D26" w:rsidP="00FE4D26">
      <w:pPr>
        <w:pStyle w:val="ListParagraph"/>
        <w:numPr>
          <w:ilvl w:val="1"/>
          <w:numId w:val="1"/>
        </w:numPr>
        <w:jc w:val="both"/>
        <w:rPr>
          <w:rFonts w:ascii="Arial" w:hAnsi="Arial" w:cs="Arial"/>
        </w:rPr>
      </w:pPr>
      <w:r w:rsidRPr="005B5F4A">
        <w:rPr>
          <w:rFonts w:ascii="Arial" w:hAnsi="Arial" w:cs="Arial"/>
        </w:rPr>
        <w:t xml:space="preserve">Attachment </w:t>
      </w:r>
      <w:r w:rsidR="005915FD">
        <w:rPr>
          <w:rFonts w:ascii="Arial" w:hAnsi="Arial" w:cs="Arial"/>
        </w:rPr>
        <w:t xml:space="preserve">7 – Daily Mail Receipts. </w:t>
      </w:r>
    </w:p>
    <w:p w14:paraId="3F79085A" w14:textId="77777777" w:rsidR="002815FD" w:rsidRPr="00846D8E" w:rsidRDefault="002815FD" w:rsidP="00846D8E">
      <w:pPr>
        <w:rPr>
          <w:rFonts w:ascii="Arial" w:hAnsi="Arial" w:cs="Arial"/>
        </w:rPr>
      </w:pPr>
    </w:p>
    <w:p w14:paraId="21422D87" w14:textId="77777777" w:rsidR="002815FD" w:rsidRDefault="002815FD" w:rsidP="002815FD">
      <w:pPr>
        <w:pStyle w:val="ListParagraph"/>
        <w:numPr>
          <w:ilvl w:val="0"/>
          <w:numId w:val="1"/>
        </w:numPr>
        <w:rPr>
          <w:rFonts w:ascii="Arial" w:hAnsi="Arial" w:cs="Arial"/>
        </w:rPr>
      </w:pPr>
      <w:r>
        <w:rPr>
          <w:rFonts w:ascii="Arial" w:hAnsi="Arial" w:cs="Arial"/>
        </w:rPr>
        <w:t>Please note that the Division’s website has been updated. If you are unable to access a web address link directly from the Bid Solicitation, please refer to the following web address links:</w:t>
      </w:r>
    </w:p>
    <w:p w14:paraId="02D95CCD" w14:textId="77777777" w:rsidR="002815FD" w:rsidRDefault="002815FD" w:rsidP="002815FD">
      <w:pPr>
        <w:pStyle w:val="ListParagraph"/>
        <w:rPr>
          <w:rFonts w:ascii="Arial" w:hAnsi="Arial" w:cs="Arial"/>
        </w:rPr>
      </w:pPr>
    </w:p>
    <w:p w14:paraId="67C9E642" w14:textId="77777777" w:rsidR="002815FD" w:rsidRDefault="002815FD" w:rsidP="002815FD">
      <w:pPr>
        <w:pStyle w:val="ListParagraph"/>
        <w:numPr>
          <w:ilvl w:val="1"/>
          <w:numId w:val="1"/>
        </w:numPr>
        <w:rPr>
          <w:rFonts w:ascii="Arial" w:hAnsi="Arial" w:cs="Arial"/>
          <w:color w:val="000000"/>
        </w:rPr>
      </w:pPr>
      <w:r>
        <w:rPr>
          <w:rFonts w:ascii="Arial" w:hAnsi="Arial" w:cs="Arial"/>
          <w:color w:val="000000"/>
        </w:rPr>
        <w:t xml:space="preserve">NJSTART Vendor Support Page/QRGs: </w:t>
      </w:r>
      <w:hyperlink r:id="rId13" w:history="1">
        <w:r>
          <w:rPr>
            <w:rStyle w:val="Hyperlink"/>
            <w:rFonts w:ascii="Arial" w:hAnsi="Arial" w:cs="Arial"/>
          </w:rPr>
          <w:t>https://www.state.nj.us/treasury/purchase/vendor.shtml</w:t>
        </w:r>
      </w:hyperlink>
    </w:p>
    <w:p w14:paraId="47935E40" w14:textId="77777777" w:rsidR="002815FD" w:rsidRDefault="002815FD" w:rsidP="002815FD">
      <w:pPr>
        <w:pStyle w:val="ListParagraph"/>
        <w:numPr>
          <w:ilvl w:val="1"/>
          <w:numId w:val="1"/>
        </w:numPr>
        <w:rPr>
          <w:rFonts w:ascii="Arial" w:hAnsi="Arial" w:cs="Arial"/>
          <w:color w:val="000000"/>
        </w:rPr>
      </w:pPr>
      <w:r>
        <w:rPr>
          <w:rFonts w:ascii="Arial" w:hAnsi="Arial" w:cs="Arial"/>
        </w:rPr>
        <w:t>Division of Purchase and Property</w:t>
      </w:r>
      <w:r>
        <w:rPr>
          <w:rFonts w:ascii="Arial" w:hAnsi="Arial" w:cs="Arial"/>
          <w:color w:val="000000"/>
        </w:rPr>
        <w:t xml:space="preserve"> Main Page: </w:t>
      </w:r>
      <w:hyperlink r:id="rId14" w:history="1">
        <w:r>
          <w:rPr>
            <w:rStyle w:val="Hyperlink"/>
            <w:rFonts w:ascii="Arial" w:hAnsi="Arial" w:cs="Arial"/>
          </w:rPr>
          <w:t>https://www.state.nj.us/treasury/purchase/</w:t>
        </w:r>
      </w:hyperlink>
    </w:p>
    <w:p w14:paraId="7B9399C8" w14:textId="77777777" w:rsidR="002815FD" w:rsidRDefault="002815FD" w:rsidP="002815FD">
      <w:pPr>
        <w:pStyle w:val="ListParagraph"/>
        <w:numPr>
          <w:ilvl w:val="1"/>
          <w:numId w:val="1"/>
        </w:numPr>
        <w:rPr>
          <w:rFonts w:ascii="Arial" w:hAnsi="Arial" w:cs="Arial"/>
        </w:rPr>
      </w:pPr>
      <w:r>
        <w:rPr>
          <w:rFonts w:ascii="Arial" w:hAnsi="Arial" w:cs="Arial"/>
        </w:rPr>
        <w:t xml:space="preserve">Division of Purchase and Property Forms Page: </w:t>
      </w:r>
      <w:hyperlink r:id="rId15" w:history="1">
        <w:r>
          <w:rPr>
            <w:rStyle w:val="Hyperlink"/>
            <w:rFonts w:ascii="Arial" w:hAnsi="Arial" w:cs="Arial"/>
          </w:rPr>
          <w:t>https://www.state.nj.us/treasury/purchase/forms.shtml</w:t>
        </w:r>
      </w:hyperlink>
    </w:p>
    <w:p w14:paraId="687F9A5F" w14:textId="77777777" w:rsidR="002815FD" w:rsidRPr="002815FD" w:rsidRDefault="002815FD" w:rsidP="002815FD">
      <w:pPr>
        <w:pStyle w:val="ListParagraph"/>
        <w:numPr>
          <w:ilvl w:val="1"/>
          <w:numId w:val="1"/>
        </w:numPr>
        <w:rPr>
          <w:rFonts w:ascii="Arial" w:hAnsi="Arial" w:cs="Arial"/>
        </w:rPr>
      </w:pPr>
      <w:r>
        <w:rPr>
          <w:rFonts w:ascii="Arial" w:hAnsi="Arial" w:cs="Arial"/>
        </w:rPr>
        <w:t xml:space="preserve">New Jersey Business Ethics Guide: </w:t>
      </w:r>
      <w:hyperlink r:id="rId16" w:history="1">
        <w:r>
          <w:rPr>
            <w:rStyle w:val="Hyperlink"/>
            <w:rFonts w:ascii="Arial" w:hAnsi="Arial" w:cs="Arial"/>
          </w:rPr>
          <w:t>https://www.state.nj.us/treasury/purchase/ethics.shtml</w:t>
        </w:r>
      </w:hyperlink>
      <w:r>
        <w:t>.</w:t>
      </w:r>
    </w:p>
    <w:p w14:paraId="02520D26" w14:textId="77777777" w:rsidR="007D1D98" w:rsidRPr="008918DF" w:rsidRDefault="007D1D98" w:rsidP="008918DF">
      <w:pPr>
        <w:tabs>
          <w:tab w:val="left" w:pos="0"/>
        </w:tabs>
        <w:jc w:val="both"/>
        <w:rPr>
          <w:rFonts w:ascii="Arial" w:hAnsi="Arial" w:cs="Arial"/>
        </w:rPr>
      </w:pPr>
    </w:p>
    <w:p w14:paraId="20CF2E18" w14:textId="77777777" w:rsidR="007D1D98"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4728068B" w14:textId="77777777" w:rsidR="00233B4F" w:rsidRPr="008918DF" w:rsidRDefault="00233B4F" w:rsidP="008918DF">
      <w:pPr>
        <w:tabs>
          <w:tab w:val="left" w:pos="0"/>
        </w:tabs>
        <w:jc w:val="both"/>
        <w:rPr>
          <w:rFonts w:ascii="Arial" w:hAnsi="Arial" w:cs="Arial"/>
        </w:rPr>
      </w:pPr>
    </w:p>
    <w:p w14:paraId="658FD956"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23B29BB4" w14:textId="77777777" w:rsidR="005915FD" w:rsidRPr="005915FD" w:rsidRDefault="005915FD" w:rsidP="005915FD"/>
    <w:p w14:paraId="160C1293" w14:textId="77777777" w:rsidR="008918DF" w:rsidRPr="008918DF" w:rsidRDefault="008918DF" w:rsidP="00A23485">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367F2D">
        <w:rPr>
          <w:rFonts w:ascii="Arial" w:hAnsi="Arial" w:cs="Arial"/>
          <w:sz w:val="20"/>
        </w:rPr>
        <w:t>19DPP00412</w:t>
      </w:r>
    </w:p>
    <w:p w14:paraId="68313E22" w14:textId="77777777" w:rsidR="00A33A3A" w:rsidRPr="008918DF" w:rsidRDefault="008918DF" w:rsidP="00A33A3A">
      <w:pPr>
        <w:ind w:firstLine="720"/>
        <w:jc w:val="center"/>
        <w:rPr>
          <w:rFonts w:ascii="Arial" w:hAnsi="Arial" w:cs="Arial"/>
          <w:b/>
        </w:rPr>
      </w:pPr>
      <w:r w:rsidRPr="00BD335E">
        <w:rPr>
          <w:rFonts w:ascii="Arial" w:hAnsi="Arial" w:cs="Arial"/>
          <w:b/>
        </w:rPr>
        <w:t xml:space="preserve">Bid Solicitation </w:t>
      </w:r>
      <w:r w:rsidR="00A33A3A">
        <w:rPr>
          <w:rFonts w:ascii="Arial" w:hAnsi="Arial" w:cs="Arial"/>
          <w:b/>
        </w:rPr>
        <w:t>T2</w:t>
      </w:r>
      <w:r w:rsidR="00367F2D">
        <w:rPr>
          <w:rFonts w:ascii="Arial" w:hAnsi="Arial" w:cs="Arial"/>
          <w:b/>
        </w:rPr>
        <w:t>774 Front End Mail Receipt &amp; Pre-Processing Services for DORES</w:t>
      </w:r>
    </w:p>
    <w:p w14:paraId="4429890D" w14:textId="77777777" w:rsidR="00364A22" w:rsidRDefault="00364A22" w:rsidP="00A33A3A">
      <w:pPr>
        <w:jc w:val="center"/>
        <w:rPr>
          <w:rFonts w:ascii="Arial" w:hAnsi="Arial" w:cs="Arial"/>
          <w:b/>
        </w:rPr>
      </w:pPr>
    </w:p>
    <w:p w14:paraId="087B8461"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59229C0" w14:textId="77777777" w:rsidR="00364A22" w:rsidRDefault="00364A22" w:rsidP="00364A22">
      <w:pPr>
        <w:tabs>
          <w:tab w:val="left" w:pos="0"/>
        </w:tabs>
        <w:rPr>
          <w:rFonts w:ascii="Arial" w:hAnsi="Arial" w:cs="Arial"/>
        </w:rPr>
      </w:pPr>
    </w:p>
    <w:p w14:paraId="53585A2E"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7F886FB9"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51123C5"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0330452"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03977D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7B803F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97E15A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6A7220" w14:paraId="4B3557DD"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0D962BB0" w14:textId="77777777" w:rsidR="006A7220" w:rsidRDefault="006A7220" w:rsidP="006A7220">
            <w:pPr>
              <w:tabs>
                <w:tab w:val="left" w:pos="0"/>
              </w:tabs>
              <w:autoSpaceDN w:val="0"/>
              <w:jc w:val="center"/>
              <w:rPr>
                <w:rFonts w:ascii="Arial" w:hAnsi="Arial" w:cs="Arial"/>
              </w:rPr>
            </w:pPr>
          </w:p>
          <w:p w14:paraId="5516C0B9" w14:textId="77777777" w:rsidR="006A7220" w:rsidRDefault="006A7220" w:rsidP="006A7220">
            <w:pPr>
              <w:tabs>
                <w:tab w:val="left" w:pos="0"/>
              </w:tabs>
              <w:autoSpaceDN w:val="0"/>
              <w:jc w:val="center"/>
              <w:rPr>
                <w:rFonts w:ascii="Arial" w:hAnsi="Arial" w:cs="Arial"/>
              </w:rPr>
            </w:pPr>
          </w:p>
          <w:p w14:paraId="64EC657A" w14:textId="77777777" w:rsidR="006A7220" w:rsidRDefault="006A7220" w:rsidP="006A7220">
            <w:pPr>
              <w:tabs>
                <w:tab w:val="left" w:pos="0"/>
              </w:tabs>
              <w:autoSpaceDN w:val="0"/>
              <w:jc w:val="center"/>
              <w:rPr>
                <w:rFonts w:ascii="Arial" w:hAnsi="Arial" w:cs="Arial"/>
              </w:rPr>
            </w:pPr>
          </w:p>
          <w:p w14:paraId="5BFDE537" w14:textId="77777777" w:rsidR="00403617" w:rsidRDefault="00403617" w:rsidP="006A7220">
            <w:pPr>
              <w:tabs>
                <w:tab w:val="left" w:pos="0"/>
              </w:tabs>
              <w:autoSpaceDN w:val="0"/>
              <w:jc w:val="center"/>
              <w:rPr>
                <w:rFonts w:ascii="Arial" w:hAnsi="Arial" w:cs="Arial"/>
              </w:rPr>
            </w:pPr>
          </w:p>
          <w:p w14:paraId="364F5E66" w14:textId="77777777" w:rsidR="006A7220" w:rsidRDefault="006A7220" w:rsidP="006A7220">
            <w:pPr>
              <w:tabs>
                <w:tab w:val="left" w:pos="0"/>
              </w:tabs>
              <w:autoSpaceDN w:val="0"/>
              <w:jc w:val="center"/>
              <w:rPr>
                <w:rFonts w:ascii="Arial" w:hAnsi="Arial" w:cs="Arial"/>
              </w:rPr>
            </w:pPr>
          </w:p>
          <w:p w14:paraId="1DE54CB8" w14:textId="77777777" w:rsidR="006A7220" w:rsidRDefault="006A7220" w:rsidP="006A7220">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0BCE446" w14:textId="77777777" w:rsidR="006A7220" w:rsidRDefault="006A7220" w:rsidP="006A7220">
            <w:pPr>
              <w:tabs>
                <w:tab w:val="left" w:pos="0"/>
              </w:tabs>
              <w:overflowPunct w:val="0"/>
              <w:autoSpaceDE w:val="0"/>
              <w:autoSpaceDN w:val="0"/>
              <w:adjustRightInd w:val="0"/>
              <w:jc w:val="center"/>
              <w:rPr>
                <w:rFonts w:ascii="Arial" w:hAnsi="Arial" w:cs="Arial"/>
              </w:rPr>
            </w:pPr>
          </w:p>
          <w:p w14:paraId="698DF219" w14:textId="77777777" w:rsidR="006A7220" w:rsidRDefault="006A7220" w:rsidP="006A7220">
            <w:pPr>
              <w:tabs>
                <w:tab w:val="left" w:pos="0"/>
              </w:tabs>
              <w:overflowPunct w:val="0"/>
              <w:autoSpaceDE w:val="0"/>
              <w:autoSpaceDN w:val="0"/>
              <w:adjustRightInd w:val="0"/>
              <w:jc w:val="center"/>
              <w:rPr>
                <w:rFonts w:ascii="Arial" w:hAnsi="Arial" w:cs="Arial"/>
              </w:rPr>
            </w:pPr>
          </w:p>
          <w:p w14:paraId="058D8A6B" w14:textId="77777777" w:rsidR="006A7220" w:rsidRDefault="006A7220" w:rsidP="006A7220">
            <w:pPr>
              <w:tabs>
                <w:tab w:val="left" w:pos="0"/>
              </w:tabs>
              <w:overflowPunct w:val="0"/>
              <w:autoSpaceDE w:val="0"/>
              <w:autoSpaceDN w:val="0"/>
              <w:adjustRightInd w:val="0"/>
              <w:jc w:val="center"/>
              <w:rPr>
                <w:rFonts w:ascii="Arial" w:hAnsi="Arial" w:cs="Arial"/>
              </w:rPr>
            </w:pPr>
          </w:p>
          <w:p w14:paraId="2203E7F1" w14:textId="77777777" w:rsidR="006A7220" w:rsidRDefault="006A7220" w:rsidP="006A7220">
            <w:pPr>
              <w:tabs>
                <w:tab w:val="left" w:pos="0"/>
              </w:tabs>
              <w:overflowPunct w:val="0"/>
              <w:autoSpaceDE w:val="0"/>
              <w:autoSpaceDN w:val="0"/>
              <w:adjustRightInd w:val="0"/>
              <w:jc w:val="center"/>
              <w:rPr>
                <w:rFonts w:ascii="Arial" w:hAnsi="Arial" w:cs="Arial"/>
              </w:rPr>
            </w:pPr>
          </w:p>
          <w:p w14:paraId="0AE5BD74" w14:textId="77777777" w:rsidR="006A7220" w:rsidRDefault="006A7220" w:rsidP="006A7220">
            <w:pPr>
              <w:tabs>
                <w:tab w:val="left" w:pos="0"/>
              </w:tabs>
              <w:overflowPunct w:val="0"/>
              <w:autoSpaceDE w:val="0"/>
              <w:autoSpaceDN w:val="0"/>
              <w:adjustRightInd w:val="0"/>
              <w:jc w:val="center"/>
              <w:rPr>
                <w:rFonts w:ascii="Arial" w:hAnsi="Arial" w:cs="Arial"/>
              </w:rPr>
            </w:pPr>
            <w:r>
              <w:rPr>
                <w:rFonts w:ascii="Arial" w:hAnsi="Arial" w:cs="Arial"/>
              </w:rPr>
              <w:t>1.2</w:t>
            </w:r>
          </w:p>
          <w:p w14:paraId="2AA1C7C2" w14:textId="77777777" w:rsidR="006A7220" w:rsidRDefault="006A7220" w:rsidP="006A7220">
            <w:pPr>
              <w:tabs>
                <w:tab w:val="left" w:pos="0"/>
              </w:tabs>
              <w:overflowPunct w:val="0"/>
              <w:autoSpaceDE w:val="0"/>
              <w:autoSpaceDN w:val="0"/>
              <w:adjustRightInd w:val="0"/>
              <w:jc w:val="center"/>
              <w:rPr>
                <w:rFonts w:ascii="Arial" w:hAnsi="Arial" w:cs="Arial"/>
              </w:rPr>
            </w:pPr>
            <w:r>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1B79354C" w14:textId="77777777" w:rsidR="006A7220" w:rsidRDefault="006A7220" w:rsidP="008C072A">
            <w:pPr>
              <w:jc w:val="both"/>
              <w:rPr>
                <w:rFonts w:ascii="Arial" w:hAnsi="Arial" w:cs="Arial"/>
                <w:b/>
              </w:rPr>
            </w:pPr>
            <w:r w:rsidRPr="0043208F">
              <w:rPr>
                <w:rFonts w:ascii="Arial" w:hAnsi="Arial" w:cs="Arial"/>
                <w:b/>
              </w:rPr>
              <w:t>Bid Solicitation Page 8, Se</w:t>
            </w:r>
            <w:r w:rsidR="002D0B7F">
              <w:rPr>
                <w:rFonts w:ascii="Arial" w:hAnsi="Arial" w:cs="Arial"/>
                <w:b/>
              </w:rPr>
              <w:t xml:space="preserve">ction 1.2: The RFP states that </w:t>
            </w:r>
            <w:r w:rsidRPr="0043208F">
              <w:rPr>
                <w:rFonts w:ascii="Arial" w:hAnsi="Arial" w:cs="Arial"/>
                <w:b/>
              </w:rPr>
              <w:t>DORES previously prepared all the work discussed above in-house at two (2) separate facilities, with the combined space of approximately 45,000 square feet housing roughly 651 full time and 254 seasonal employees. Not all were involved with front-end processing. Paper volumes</w:t>
            </w:r>
            <w:r w:rsidR="002D0B7F">
              <w:rPr>
                <w:rFonts w:ascii="Arial" w:hAnsi="Arial" w:cs="Arial"/>
                <w:b/>
              </w:rPr>
              <w:t xml:space="preserve"> and staff have since declined.</w:t>
            </w:r>
            <w:r w:rsidRPr="0043208F">
              <w:rPr>
                <w:rFonts w:ascii="Arial" w:hAnsi="Arial" w:cs="Arial"/>
                <w:b/>
              </w:rPr>
              <w:t xml:space="preserve"> Can DORES provide the facility size and staffing levels of its current vendor?</w:t>
            </w:r>
          </w:p>
          <w:p w14:paraId="13FE5398" w14:textId="77777777" w:rsidR="006A7220" w:rsidRDefault="006A7220" w:rsidP="008C072A">
            <w:pPr>
              <w:jc w:val="both"/>
              <w:rPr>
                <w:rFonts w:ascii="Arial" w:hAnsi="Arial" w:cs="Arial"/>
                <w:b/>
              </w:rPr>
            </w:pPr>
          </w:p>
          <w:p w14:paraId="1ED99D6D" w14:textId="77777777" w:rsidR="006A7220" w:rsidRPr="0065254D" w:rsidRDefault="00E856B7" w:rsidP="008C072A">
            <w:pPr>
              <w:jc w:val="both"/>
              <w:rPr>
                <w:rFonts w:ascii="Arial" w:hAnsi="Arial" w:cs="Arial"/>
              </w:rPr>
            </w:pPr>
            <w:r>
              <w:rPr>
                <w:rFonts w:ascii="Arial" w:hAnsi="Arial" w:cs="Arial"/>
              </w:rPr>
              <w:t xml:space="preserve">The current Vendor’s {Contractor’s} facility size is </w:t>
            </w:r>
            <w:r w:rsidR="00FE4D26">
              <w:rPr>
                <w:rFonts w:ascii="Arial" w:hAnsi="Arial" w:cs="Arial"/>
              </w:rPr>
              <w:t>approximately</w:t>
            </w:r>
            <w:r w:rsidR="005F7B92">
              <w:rPr>
                <w:rFonts w:ascii="Arial" w:hAnsi="Arial" w:cs="Arial"/>
              </w:rPr>
              <w:t xml:space="preserve"> </w:t>
            </w:r>
            <w:r>
              <w:rPr>
                <w:rFonts w:ascii="Arial" w:hAnsi="Arial" w:cs="Arial"/>
              </w:rPr>
              <w:t>13,442 sq</w:t>
            </w:r>
            <w:r w:rsidR="005F7B92">
              <w:rPr>
                <w:rFonts w:ascii="Arial" w:hAnsi="Arial" w:cs="Arial"/>
              </w:rPr>
              <w:t>uare</w:t>
            </w:r>
            <w:r>
              <w:rPr>
                <w:rFonts w:ascii="Arial" w:hAnsi="Arial" w:cs="Arial"/>
              </w:rPr>
              <w:t xml:space="preserve"> f</w:t>
            </w:r>
            <w:r w:rsidR="005F7B92">
              <w:rPr>
                <w:rFonts w:ascii="Arial" w:hAnsi="Arial" w:cs="Arial"/>
              </w:rPr>
              <w:t>eet</w:t>
            </w:r>
            <w:r w:rsidR="00FE4D26">
              <w:rPr>
                <w:rFonts w:ascii="Arial" w:hAnsi="Arial" w:cs="Arial"/>
              </w:rPr>
              <w:t xml:space="preserve"> with </w:t>
            </w:r>
            <w:r w:rsidR="005F7B92">
              <w:rPr>
                <w:rFonts w:ascii="Arial" w:hAnsi="Arial" w:cs="Arial"/>
              </w:rPr>
              <w:t>approximately 1</w:t>
            </w:r>
            <w:r w:rsidR="00FE4D26">
              <w:rPr>
                <w:rFonts w:ascii="Arial" w:hAnsi="Arial" w:cs="Arial"/>
              </w:rPr>
              <w:t xml:space="preserve">00 </w:t>
            </w:r>
            <w:r w:rsidR="005F7B92">
              <w:rPr>
                <w:rFonts w:ascii="Arial" w:hAnsi="Arial" w:cs="Arial"/>
              </w:rPr>
              <w:t>employees</w:t>
            </w:r>
            <w:r w:rsidR="00FE4D26">
              <w:rPr>
                <w:rFonts w:ascii="Arial" w:hAnsi="Arial" w:cs="Arial"/>
              </w:rPr>
              <w:t xml:space="preserve"> during the f</w:t>
            </w:r>
            <w:r>
              <w:rPr>
                <w:rFonts w:ascii="Arial" w:hAnsi="Arial" w:cs="Arial"/>
              </w:rPr>
              <w:t xml:space="preserve">irst shift and 70 </w:t>
            </w:r>
            <w:r w:rsidR="005F7B92">
              <w:rPr>
                <w:rFonts w:ascii="Arial" w:hAnsi="Arial" w:cs="Arial"/>
              </w:rPr>
              <w:t>employees</w:t>
            </w:r>
            <w:r w:rsidR="00FE4D26">
              <w:rPr>
                <w:rFonts w:ascii="Arial" w:hAnsi="Arial" w:cs="Arial"/>
              </w:rPr>
              <w:t xml:space="preserve"> </w:t>
            </w:r>
            <w:r w:rsidR="005F7B92">
              <w:rPr>
                <w:rFonts w:ascii="Arial" w:hAnsi="Arial" w:cs="Arial"/>
              </w:rPr>
              <w:t xml:space="preserve">during </w:t>
            </w:r>
            <w:r w:rsidR="00FE4D26">
              <w:rPr>
                <w:rFonts w:ascii="Arial" w:hAnsi="Arial" w:cs="Arial"/>
              </w:rPr>
              <w:t xml:space="preserve">the </w:t>
            </w:r>
            <w:r>
              <w:rPr>
                <w:rFonts w:ascii="Arial" w:hAnsi="Arial" w:cs="Arial"/>
              </w:rPr>
              <w:t>second shift.</w:t>
            </w:r>
          </w:p>
          <w:p w14:paraId="1D7922B6" w14:textId="77777777" w:rsidR="006A7220" w:rsidRPr="007A683A" w:rsidRDefault="006A7220" w:rsidP="006A7220">
            <w:pPr>
              <w:jc w:val="both"/>
              <w:rPr>
                <w:rFonts w:ascii="Arial" w:hAnsi="Arial" w:cs="Arial"/>
                <w:b/>
              </w:rPr>
            </w:pPr>
          </w:p>
        </w:tc>
      </w:tr>
      <w:tr w:rsidR="006A7220" w14:paraId="274169E3"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58789885" w14:textId="77777777" w:rsidR="006A7220" w:rsidRDefault="006A7220" w:rsidP="006A7220">
            <w:pPr>
              <w:tabs>
                <w:tab w:val="left" w:pos="0"/>
              </w:tabs>
              <w:autoSpaceDN w:val="0"/>
              <w:jc w:val="center"/>
              <w:rPr>
                <w:rFonts w:ascii="Arial" w:hAnsi="Arial" w:cs="Arial"/>
              </w:rPr>
            </w:pPr>
          </w:p>
          <w:p w14:paraId="257FFAFD" w14:textId="77777777" w:rsidR="006A7220" w:rsidRDefault="006A7220" w:rsidP="006A7220">
            <w:pPr>
              <w:tabs>
                <w:tab w:val="left" w:pos="0"/>
              </w:tabs>
              <w:autoSpaceDN w:val="0"/>
              <w:jc w:val="center"/>
              <w:rPr>
                <w:rFonts w:ascii="Arial" w:hAnsi="Arial" w:cs="Arial"/>
              </w:rPr>
            </w:pPr>
          </w:p>
          <w:p w14:paraId="39CC7921" w14:textId="77777777" w:rsidR="006A7220" w:rsidRDefault="006A7220" w:rsidP="006A7220">
            <w:pPr>
              <w:tabs>
                <w:tab w:val="left" w:pos="0"/>
              </w:tabs>
              <w:autoSpaceDN w:val="0"/>
              <w:rPr>
                <w:rFonts w:ascii="Arial" w:hAnsi="Arial" w:cs="Arial"/>
              </w:rPr>
            </w:pPr>
          </w:p>
          <w:p w14:paraId="744FA9D2" w14:textId="77777777" w:rsidR="00796528" w:rsidRDefault="00796528" w:rsidP="006A7220">
            <w:pPr>
              <w:tabs>
                <w:tab w:val="left" w:pos="0"/>
              </w:tabs>
              <w:autoSpaceDN w:val="0"/>
              <w:rPr>
                <w:rFonts w:ascii="Arial" w:hAnsi="Arial" w:cs="Arial"/>
              </w:rPr>
            </w:pPr>
          </w:p>
          <w:p w14:paraId="2F32DE64" w14:textId="77777777" w:rsidR="00796528" w:rsidRDefault="00796528" w:rsidP="006A7220">
            <w:pPr>
              <w:tabs>
                <w:tab w:val="left" w:pos="0"/>
              </w:tabs>
              <w:autoSpaceDN w:val="0"/>
              <w:rPr>
                <w:rFonts w:ascii="Arial" w:hAnsi="Arial" w:cs="Arial"/>
              </w:rPr>
            </w:pPr>
          </w:p>
          <w:p w14:paraId="4D8A7AF8" w14:textId="77777777" w:rsidR="006A7220" w:rsidRDefault="006A7220" w:rsidP="006A7220">
            <w:pPr>
              <w:tabs>
                <w:tab w:val="left" w:pos="0"/>
              </w:tabs>
              <w:autoSpaceDN w:val="0"/>
              <w:jc w:val="center"/>
              <w:rPr>
                <w:rFonts w:ascii="Arial" w:hAnsi="Arial" w:cs="Arial"/>
              </w:rPr>
            </w:pPr>
            <w:r>
              <w:rPr>
                <w:rFonts w:ascii="Arial" w:hAnsi="Arial" w:cs="Arial"/>
              </w:rPr>
              <w:t>2</w:t>
            </w:r>
          </w:p>
          <w:p w14:paraId="549C515C" w14:textId="77777777" w:rsidR="006A7220" w:rsidRDefault="006A7220" w:rsidP="006A7220">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BEA2B63" w14:textId="77777777" w:rsidR="006A7220" w:rsidRDefault="006A7220" w:rsidP="006A7220">
            <w:pPr>
              <w:tabs>
                <w:tab w:val="left" w:pos="0"/>
              </w:tabs>
              <w:overflowPunct w:val="0"/>
              <w:autoSpaceDE w:val="0"/>
              <w:autoSpaceDN w:val="0"/>
              <w:adjustRightInd w:val="0"/>
              <w:rPr>
                <w:rFonts w:ascii="Arial" w:hAnsi="Arial" w:cs="Arial"/>
              </w:rPr>
            </w:pPr>
          </w:p>
          <w:p w14:paraId="318F3D32" w14:textId="77777777" w:rsidR="00E856B7" w:rsidRDefault="00E856B7" w:rsidP="006A7220">
            <w:pPr>
              <w:tabs>
                <w:tab w:val="left" w:pos="0"/>
              </w:tabs>
              <w:overflowPunct w:val="0"/>
              <w:autoSpaceDE w:val="0"/>
              <w:autoSpaceDN w:val="0"/>
              <w:adjustRightInd w:val="0"/>
              <w:rPr>
                <w:rFonts w:ascii="Arial" w:hAnsi="Arial" w:cs="Arial"/>
              </w:rPr>
            </w:pPr>
          </w:p>
          <w:p w14:paraId="5F2B84E6" w14:textId="77777777" w:rsidR="00796528" w:rsidRDefault="00796528" w:rsidP="006A7220">
            <w:pPr>
              <w:tabs>
                <w:tab w:val="left" w:pos="0"/>
              </w:tabs>
              <w:overflowPunct w:val="0"/>
              <w:autoSpaceDE w:val="0"/>
              <w:autoSpaceDN w:val="0"/>
              <w:adjustRightInd w:val="0"/>
              <w:rPr>
                <w:rFonts w:ascii="Arial" w:hAnsi="Arial" w:cs="Arial"/>
              </w:rPr>
            </w:pPr>
          </w:p>
          <w:p w14:paraId="23964E50" w14:textId="77777777" w:rsidR="006A7220" w:rsidRPr="00DF739E" w:rsidRDefault="006A7220" w:rsidP="006A7220">
            <w:pPr>
              <w:tabs>
                <w:tab w:val="left" w:pos="0"/>
              </w:tabs>
              <w:overflowPunct w:val="0"/>
              <w:autoSpaceDE w:val="0"/>
              <w:autoSpaceDN w:val="0"/>
              <w:adjustRightInd w:val="0"/>
              <w:jc w:val="center"/>
              <w:rPr>
                <w:rFonts w:ascii="Arial" w:hAnsi="Arial" w:cs="Arial"/>
              </w:rPr>
            </w:pPr>
            <w:r w:rsidRPr="00DF739E">
              <w:rPr>
                <w:rFonts w:ascii="Arial" w:hAnsi="Arial" w:cs="Arial"/>
              </w:rPr>
              <w:t xml:space="preserve">1.2 </w:t>
            </w:r>
          </w:p>
          <w:p w14:paraId="584715F9" w14:textId="77777777" w:rsidR="006A7220" w:rsidRPr="00DF739E" w:rsidRDefault="006A7220" w:rsidP="006A7220">
            <w:pPr>
              <w:tabs>
                <w:tab w:val="left" w:pos="0"/>
              </w:tabs>
              <w:overflowPunct w:val="0"/>
              <w:autoSpaceDE w:val="0"/>
              <w:autoSpaceDN w:val="0"/>
              <w:adjustRightInd w:val="0"/>
              <w:jc w:val="center"/>
              <w:rPr>
                <w:rFonts w:ascii="Arial" w:hAnsi="Arial" w:cs="Arial"/>
              </w:rPr>
            </w:pPr>
            <w:r w:rsidRPr="00DF739E">
              <w:rPr>
                <w:rFonts w:ascii="Arial" w:hAnsi="Arial" w:cs="Arial"/>
              </w:rPr>
              <w:t>Background</w:t>
            </w:r>
          </w:p>
          <w:p w14:paraId="3A22D32A" w14:textId="77777777" w:rsidR="006A7220" w:rsidRPr="00DF739E" w:rsidRDefault="006A7220" w:rsidP="006A7220">
            <w:pPr>
              <w:tabs>
                <w:tab w:val="left" w:pos="0"/>
              </w:tabs>
              <w:overflowPunct w:val="0"/>
              <w:autoSpaceDE w:val="0"/>
              <w:autoSpaceDN w:val="0"/>
              <w:adjustRightInd w:val="0"/>
              <w:jc w:val="center"/>
              <w:rPr>
                <w:rFonts w:ascii="Arial" w:hAnsi="Arial" w:cs="Arial"/>
              </w:rPr>
            </w:pPr>
            <w:r w:rsidRPr="00DF739E">
              <w:rPr>
                <w:rFonts w:ascii="Arial" w:hAnsi="Arial" w:cs="Arial"/>
              </w:rPr>
              <w:t>&amp;</w:t>
            </w:r>
          </w:p>
          <w:p w14:paraId="650BC6B3" w14:textId="77777777" w:rsidR="006A7220" w:rsidRDefault="006A7220" w:rsidP="006A7220">
            <w:pPr>
              <w:tabs>
                <w:tab w:val="left" w:pos="0"/>
              </w:tabs>
              <w:overflowPunct w:val="0"/>
              <w:autoSpaceDE w:val="0"/>
              <w:autoSpaceDN w:val="0"/>
              <w:adjustRightInd w:val="0"/>
              <w:jc w:val="center"/>
              <w:rPr>
                <w:rFonts w:ascii="Arial" w:hAnsi="Arial" w:cs="Arial"/>
              </w:rPr>
            </w:pPr>
            <w:r w:rsidRPr="00DF739E">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0FD2B612" w14:textId="77777777" w:rsidR="006A7220" w:rsidRDefault="002D0B7F" w:rsidP="006A7220">
            <w:pPr>
              <w:jc w:val="both"/>
              <w:rPr>
                <w:rFonts w:ascii="Arial" w:hAnsi="Arial" w:cs="Arial"/>
                <w:b/>
              </w:rPr>
            </w:pPr>
            <w:r>
              <w:rPr>
                <w:rFonts w:ascii="Arial" w:hAnsi="Arial" w:cs="Arial"/>
                <w:b/>
              </w:rPr>
              <w:t>p.7/Section 1.2, BACKGROUND and STATE-SUPPLIED PRICE SHEET</w:t>
            </w:r>
            <w:r w:rsidR="006A7220" w:rsidRPr="007A683A">
              <w:rPr>
                <w:rFonts w:ascii="Arial" w:hAnsi="Arial" w:cs="Arial"/>
                <w:b/>
              </w:rPr>
              <w:t>: Some of the volumes in this RFP section do not correlate to the volumes in the Price Sheet Final. Should the Price Sheet Final volumes be considered the proper volumes?</w:t>
            </w:r>
          </w:p>
          <w:p w14:paraId="219F7961" w14:textId="77777777" w:rsidR="006A7220" w:rsidRDefault="006A7220" w:rsidP="006A7220">
            <w:pPr>
              <w:jc w:val="both"/>
              <w:rPr>
                <w:rFonts w:ascii="Arial" w:hAnsi="Arial" w:cs="Arial"/>
                <w:b/>
              </w:rPr>
            </w:pPr>
          </w:p>
          <w:p w14:paraId="7E00317C" w14:textId="77777777" w:rsidR="006A7220" w:rsidRDefault="006A7220" w:rsidP="006A7220">
            <w:pPr>
              <w:tabs>
                <w:tab w:val="left" w:pos="0"/>
              </w:tabs>
              <w:overflowPunct w:val="0"/>
              <w:autoSpaceDE w:val="0"/>
              <w:autoSpaceDN w:val="0"/>
              <w:adjustRightInd w:val="0"/>
              <w:jc w:val="both"/>
              <w:rPr>
                <w:rFonts w:ascii="Arial" w:hAnsi="Arial" w:cs="Arial"/>
              </w:rPr>
            </w:pPr>
            <w:r>
              <w:rPr>
                <w:rFonts w:ascii="Arial" w:hAnsi="Arial" w:cs="Arial"/>
              </w:rPr>
              <w:t>The Vendor {Contractor} sh</w:t>
            </w:r>
            <w:r w:rsidR="00796528">
              <w:rPr>
                <w:rFonts w:ascii="Arial" w:hAnsi="Arial" w:cs="Arial"/>
              </w:rPr>
              <w:t>ould</w:t>
            </w:r>
            <w:r>
              <w:rPr>
                <w:rFonts w:ascii="Arial" w:hAnsi="Arial" w:cs="Arial"/>
              </w:rPr>
              <w:t xml:space="preserve"> use the volume numbers provided on the</w:t>
            </w:r>
            <w:r w:rsidR="00E856B7">
              <w:rPr>
                <w:rFonts w:ascii="Arial" w:hAnsi="Arial" w:cs="Arial"/>
              </w:rPr>
              <w:t xml:space="preserve"> State-Supplied Price Sheet</w:t>
            </w:r>
            <w:r w:rsidR="00796528">
              <w:rPr>
                <w:rFonts w:ascii="Arial" w:hAnsi="Arial" w:cs="Arial"/>
              </w:rPr>
              <w:t xml:space="preserve"> for estimated usage related to this Bid Solicitation</w:t>
            </w:r>
            <w:r w:rsidR="00E856B7">
              <w:rPr>
                <w:rFonts w:ascii="Arial" w:hAnsi="Arial" w:cs="Arial"/>
              </w:rPr>
              <w:t xml:space="preserve">. The volumes provided in Section 1.2, </w:t>
            </w:r>
            <w:r w:rsidR="00E856B7" w:rsidRPr="00E856B7">
              <w:rPr>
                <w:rFonts w:ascii="Arial" w:hAnsi="Arial" w:cs="Arial"/>
                <w:i/>
              </w:rPr>
              <w:t>Background</w:t>
            </w:r>
            <w:r w:rsidR="00E856B7">
              <w:rPr>
                <w:rFonts w:ascii="Arial" w:hAnsi="Arial" w:cs="Arial"/>
              </w:rPr>
              <w:t>, depict past volumes.</w:t>
            </w:r>
          </w:p>
          <w:p w14:paraId="68776B8A" w14:textId="77777777" w:rsidR="00796528" w:rsidRDefault="00796528" w:rsidP="006A7220">
            <w:pPr>
              <w:tabs>
                <w:tab w:val="left" w:pos="0"/>
              </w:tabs>
              <w:overflowPunct w:val="0"/>
              <w:autoSpaceDE w:val="0"/>
              <w:autoSpaceDN w:val="0"/>
              <w:adjustRightInd w:val="0"/>
              <w:jc w:val="both"/>
              <w:rPr>
                <w:rFonts w:ascii="Arial" w:hAnsi="Arial" w:cs="Arial"/>
              </w:rPr>
            </w:pPr>
          </w:p>
          <w:p w14:paraId="486572F6" w14:textId="77777777" w:rsidR="00796528" w:rsidRDefault="00796528" w:rsidP="006A7220">
            <w:pPr>
              <w:tabs>
                <w:tab w:val="left" w:pos="0"/>
              </w:tabs>
              <w:overflowPunct w:val="0"/>
              <w:autoSpaceDE w:val="0"/>
              <w:autoSpaceDN w:val="0"/>
              <w:adjustRightInd w:val="0"/>
              <w:jc w:val="both"/>
              <w:rPr>
                <w:rFonts w:ascii="Arial" w:hAnsi="Arial" w:cs="Arial"/>
              </w:rPr>
            </w:pPr>
            <w:r>
              <w:rPr>
                <w:rFonts w:ascii="Arial" w:hAnsi="Arial" w:cs="Arial"/>
              </w:rPr>
              <w:t xml:space="preserve">Please note all quantities provided </w:t>
            </w:r>
            <w:r w:rsidR="0094152F">
              <w:rPr>
                <w:rFonts w:ascii="Arial" w:hAnsi="Arial" w:cs="Arial"/>
              </w:rPr>
              <w:t xml:space="preserve">on the State-Supplied Price Sheet </w:t>
            </w:r>
            <w:r>
              <w:rPr>
                <w:rFonts w:ascii="Arial" w:hAnsi="Arial" w:cs="Arial"/>
              </w:rPr>
              <w:t>are estimates and the State makes no guarantee of usage during the Blanket P.O. term.</w:t>
            </w:r>
          </w:p>
          <w:p w14:paraId="76F81B6F" w14:textId="77777777" w:rsidR="00E856B7" w:rsidRPr="00F07BF3" w:rsidRDefault="00E856B7" w:rsidP="006A7220">
            <w:pPr>
              <w:tabs>
                <w:tab w:val="left" w:pos="0"/>
              </w:tabs>
              <w:overflowPunct w:val="0"/>
              <w:autoSpaceDE w:val="0"/>
              <w:autoSpaceDN w:val="0"/>
              <w:adjustRightInd w:val="0"/>
              <w:jc w:val="both"/>
              <w:rPr>
                <w:rFonts w:ascii="Arial" w:hAnsi="Arial" w:cs="Arial"/>
                <w:b/>
              </w:rPr>
            </w:pPr>
          </w:p>
        </w:tc>
      </w:tr>
      <w:tr w:rsidR="006A7220" w14:paraId="0BC77639" w14:textId="77777777" w:rsidTr="009F4E73">
        <w:trPr>
          <w:trHeight w:val="1592"/>
        </w:trPr>
        <w:tc>
          <w:tcPr>
            <w:tcW w:w="877" w:type="dxa"/>
            <w:tcBorders>
              <w:top w:val="single" w:sz="4" w:space="0" w:color="auto"/>
              <w:left w:val="single" w:sz="4" w:space="0" w:color="auto"/>
              <w:bottom w:val="single" w:sz="4" w:space="0" w:color="auto"/>
              <w:right w:val="single" w:sz="4" w:space="0" w:color="auto"/>
            </w:tcBorders>
          </w:tcPr>
          <w:p w14:paraId="1387E6FC" w14:textId="77777777" w:rsidR="006A7220" w:rsidRPr="00D366C9" w:rsidRDefault="006A7220" w:rsidP="006A7220">
            <w:pPr>
              <w:tabs>
                <w:tab w:val="left" w:pos="0"/>
              </w:tabs>
              <w:autoSpaceDN w:val="0"/>
              <w:jc w:val="center"/>
              <w:rPr>
                <w:rFonts w:ascii="Arial" w:hAnsi="Arial" w:cs="Arial"/>
              </w:rPr>
            </w:pPr>
          </w:p>
          <w:p w14:paraId="5FB509E4" w14:textId="77777777" w:rsidR="006A7220" w:rsidRDefault="006A7220" w:rsidP="006A7220">
            <w:pPr>
              <w:tabs>
                <w:tab w:val="left" w:pos="0"/>
              </w:tabs>
              <w:autoSpaceDN w:val="0"/>
              <w:rPr>
                <w:rFonts w:ascii="Arial" w:hAnsi="Arial" w:cs="Arial"/>
              </w:rPr>
            </w:pPr>
          </w:p>
          <w:p w14:paraId="3F496072" w14:textId="77777777" w:rsidR="006A7220" w:rsidRDefault="006A7220" w:rsidP="006A7220">
            <w:pPr>
              <w:tabs>
                <w:tab w:val="left" w:pos="0"/>
              </w:tabs>
              <w:autoSpaceDN w:val="0"/>
              <w:rPr>
                <w:rFonts w:ascii="Arial" w:hAnsi="Arial" w:cs="Arial"/>
              </w:rPr>
            </w:pPr>
          </w:p>
          <w:p w14:paraId="7D05CF79" w14:textId="77777777" w:rsidR="006A7220" w:rsidRPr="00D366C9" w:rsidRDefault="006A7220" w:rsidP="006A7220">
            <w:pPr>
              <w:tabs>
                <w:tab w:val="left" w:pos="0"/>
              </w:tabs>
              <w:autoSpaceDN w:val="0"/>
              <w:rPr>
                <w:rFonts w:ascii="Arial" w:hAnsi="Arial" w:cs="Arial"/>
              </w:rPr>
            </w:pPr>
          </w:p>
          <w:p w14:paraId="62F561E5" w14:textId="77777777" w:rsidR="006A7220" w:rsidRDefault="006A7220" w:rsidP="006A7220">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AB981A7" w14:textId="77777777" w:rsidR="006A7220" w:rsidRDefault="006A7220" w:rsidP="006A7220">
            <w:pPr>
              <w:tabs>
                <w:tab w:val="left" w:pos="0"/>
              </w:tabs>
              <w:overflowPunct w:val="0"/>
              <w:autoSpaceDE w:val="0"/>
              <w:autoSpaceDN w:val="0"/>
              <w:adjustRightInd w:val="0"/>
              <w:rPr>
                <w:rFonts w:ascii="Arial" w:hAnsi="Arial" w:cs="Arial"/>
              </w:rPr>
            </w:pPr>
          </w:p>
          <w:p w14:paraId="39AFE059" w14:textId="77777777" w:rsidR="006A7220" w:rsidRDefault="006A7220" w:rsidP="006A7220">
            <w:pPr>
              <w:tabs>
                <w:tab w:val="left" w:pos="0"/>
              </w:tabs>
              <w:overflowPunct w:val="0"/>
              <w:autoSpaceDE w:val="0"/>
              <w:autoSpaceDN w:val="0"/>
              <w:adjustRightInd w:val="0"/>
              <w:rPr>
                <w:rFonts w:ascii="Arial" w:hAnsi="Arial" w:cs="Arial"/>
              </w:rPr>
            </w:pPr>
          </w:p>
          <w:p w14:paraId="2B3E99C3" w14:textId="77777777" w:rsidR="006A7220" w:rsidRPr="00DF739E" w:rsidRDefault="006A7220" w:rsidP="006A7220">
            <w:pPr>
              <w:tabs>
                <w:tab w:val="left" w:pos="0"/>
              </w:tabs>
              <w:overflowPunct w:val="0"/>
              <w:autoSpaceDE w:val="0"/>
              <w:autoSpaceDN w:val="0"/>
              <w:adjustRightInd w:val="0"/>
              <w:jc w:val="center"/>
              <w:rPr>
                <w:rFonts w:ascii="Arial" w:hAnsi="Arial" w:cs="Arial"/>
              </w:rPr>
            </w:pPr>
            <w:r w:rsidRPr="00DF739E">
              <w:rPr>
                <w:rFonts w:ascii="Arial" w:hAnsi="Arial" w:cs="Arial"/>
              </w:rPr>
              <w:t xml:space="preserve">1.2 </w:t>
            </w:r>
          </w:p>
          <w:p w14:paraId="1B9DA91B" w14:textId="77777777" w:rsidR="006A7220" w:rsidRPr="00DF739E" w:rsidRDefault="006A7220" w:rsidP="006A7220">
            <w:pPr>
              <w:tabs>
                <w:tab w:val="left" w:pos="0"/>
              </w:tabs>
              <w:overflowPunct w:val="0"/>
              <w:autoSpaceDE w:val="0"/>
              <w:autoSpaceDN w:val="0"/>
              <w:adjustRightInd w:val="0"/>
              <w:jc w:val="center"/>
              <w:rPr>
                <w:rFonts w:ascii="Arial" w:hAnsi="Arial" w:cs="Arial"/>
              </w:rPr>
            </w:pPr>
            <w:r w:rsidRPr="00DF739E">
              <w:rPr>
                <w:rFonts w:ascii="Arial" w:hAnsi="Arial" w:cs="Arial"/>
              </w:rPr>
              <w:t>Background</w:t>
            </w:r>
          </w:p>
          <w:p w14:paraId="0A6D2D6E" w14:textId="77777777" w:rsidR="006A7220" w:rsidRPr="00DF739E" w:rsidRDefault="006A7220" w:rsidP="006A7220">
            <w:pPr>
              <w:tabs>
                <w:tab w:val="left" w:pos="0"/>
              </w:tabs>
              <w:overflowPunct w:val="0"/>
              <w:autoSpaceDE w:val="0"/>
              <w:autoSpaceDN w:val="0"/>
              <w:adjustRightInd w:val="0"/>
              <w:jc w:val="center"/>
              <w:rPr>
                <w:rFonts w:ascii="Arial" w:hAnsi="Arial" w:cs="Arial"/>
              </w:rPr>
            </w:pPr>
            <w:r w:rsidRPr="00DF739E">
              <w:rPr>
                <w:rFonts w:ascii="Arial" w:hAnsi="Arial" w:cs="Arial"/>
              </w:rPr>
              <w:t>&amp;</w:t>
            </w:r>
          </w:p>
          <w:p w14:paraId="1974866B" w14:textId="77777777" w:rsidR="006A7220" w:rsidRDefault="006A7220" w:rsidP="006A7220">
            <w:pPr>
              <w:tabs>
                <w:tab w:val="left" w:pos="0"/>
              </w:tabs>
              <w:overflowPunct w:val="0"/>
              <w:autoSpaceDE w:val="0"/>
              <w:autoSpaceDN w:val="0"/>
              <w:adjustRightInd w:val="0"/>
              <w:jc w:val="center"/>
              <w:rPr>
                <w:rFonts w:ascii="Arial" w:hAnsi="Arial" w:cs="Arial"/>
              </w:rPr>
            </w:pPr>
            <w:r w:rsidRPr="00DF739E">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265565DA" w14:textId="77777777" w:rsidR="006A7220" w:rsidRDefault="002D0B7F" w:rsidP="006A7220">
            <w:pPr>
              <w:jc w:val="both"/>
              <w:rPr>
                <w:rFonts w:ascii="Arial" w:hAnsi="Arial" w:cs="Arial"/>
                <w:b/>
              </w:rPr>
            </w:pPr>
            <w:r>
              <w:rPr>
                <w:rFonts w:ascii="Arial" w:hAnsi="Arial" w:cs="Arial"/>
                <w:b/>
              </w:rPr>
              <w:t>p.7/Section 1.2, BACKGROUND and STATE-SUPPLIED PRICE SHEET</w:t>
            </w:r>
            <w:r w:rsidR="006A7220" w:rsidRPr="007A683A">
              <w:rPr>
                <w:rFonts w:ascii="Arial" w:hAnsi="Arial" w:cs="Arial"/>
                <w:b/>
              </w:rPr>
              <w:t>: What year-on-year percentage decline should be assumed for these paper-based volumes, for years 2-3 (and, if exercised, years 4-5)?</w:t>
            </w:r>
          </w:p>
          <w:p w14:paraId="353131C4" w14:textId="77777777" w:rsidR="006A7220" w:rsidRDefault="006A7220" w:rsidP="006A7220">
            <w:pPr>
              <w:jc w:val="both"/>
              <w:rPr>
                <w:rFonts w:ascii="Arial" w:hAnsi="Arial" w:cs="Arial"/>
              </w:rPr>
            </w:pPr>
          </w:p>
          <w:p w14:paraId="3B4EF050" w14:textId="77777777" w:rsidR="006A7220" w:rsidRDefault="006A7220" w:rsidP="006A7220">
            <w:pPr>
              <w:jc w:val="both"/>
              <w:rPr>
                <w:rFonts w:ascii="Arial" w:hAnsi="Arial" w:cs="Arial"/>
              </w:rPr>
            </w:pPr>
            <w:r>
              <w:rPr>
                <w:rFonts w:ascii="Arial" w:hAnsi="Arial" w:cs="Arial"/>
              </w:rPr>
              <w:t xml:space="preserve">Estimated volumes and </w:t>
            </w:r>
            <w:r w:rsidRPr="00883D71">
              <w:rPr>
                <w:rFonts w:ascii="Arial" w:hAnsi="Arial" w:cs="Arial"/>
              </w:rPr>
              <w:t xml:space="preserve">possible percentage declines cannot be provided beyond year three </w:t>
            </w:r>
            <w:r w:rsidR="005F7B92" w:rsidRPr="000B0450">
              <w:rPr>
                <w:rFonts w:ascii="Arial" w:hAnsi="Arial" w:cs="Arial"/>
              </w:rPr>
              <w:t xml:space="preserve">(3). </w:t>
            </w:r>
            <w:r w:rsidR="00DB2D86" w:rsidRPr="000B0450">
              <w:rPr>
                <w:rFonts w:ascii="Arial" w:hAnsi="Arial" w:cs="Arial"/>
              </w:rPr>
              <w:t>Additionally, the State cannot provide decline percentages</w:t>
            </w:r>
            <w:r w:rsidR="00BA6643">
              <w:rPr>
                <w:rFonts w:ascii="Arial" w:hAnsi="Arial" w:cs="Arial"/>
              </w:rPr>
              <w:t xml:space="preserve"> for all volumes</w:t>
            </w:r>
            <w:r w:rsidR="00DB2D86" w:rsidRPr="00883D71">
              <w:rPr>
                <w:rFonts w:ascii="Arial" w:hAnsi="Arial" w:cs="Arial"/>
              </w:rPr>
              <w:t xml:space="preserve">. </w:t>
            </w:r>
            <w:r w:rsidR="00DB2D86" w:rsidRPr="000B0450">
              <w:rPr>
                <w:rFonts w:ascii="Arial" w:hAnsi="Arial" w:cs="Arial"/>
              </w:rPr>
              <w:t>However, the State expects a 3% decrease in tax forms</w:t>
            </w:r>
            <w:r w:rsidR="000B0450" w:rsidRPr="000B0450">
              <w:rPr>
                <w:rFonts w:ascii="Arial" w:hAnsi="Arial" w:cs="Arial"/>
              </w:rPr>
              <w:t xml:space="preserve"> annually</w:t>
            </w:r>
            <w:r w:rsidR="00DB2D86" w:rsidRPr="000B0450">
              <w:rPr>
                <w:rFonts w:ascii="Arial" w:hAnsi="Arial" w:cs="Arial"/>
              </w:rPr>
              <w:t xml:space="preserve">. </w:t>
            </w:r>
          </w:p>
          <w:p w14:paraId="5E660B2C" w14:textId="77777777" w:rsidR="006A7220" w:rsidRPr="00F07BF3" w:rsidRDefault="006A7220" w:rsidP="006A7220">
            <w:pPr>
              <w:tabs>
                <w:tab w:val="left" w:pos="0"/>
              </w:tabs>
              <w:overflowPunct w:val="0"/>
              <w:autoSpaceDE w:val="0"/>
              <w:autoSpaceDN w:val="0"/>
              <w:adjustRightInd w:val="0"/>
              <w:jc w:val="both"/>
              <w:rPr>
                <w:rFonts w:ascii="Arial" w:hAnsi="Arial" w:cs="Arial"/>
                <w:b/>
              </w:rPr>
            </w:pPr>
          </w:p>
        </w:tc>
      </w:tr>
      <w:tr w:rsidR="00755174" w14:paraId="37781059" w14:textId="77777777" w:rsidTr="009F4E73">
        <w:trPr>
          <w:trHeight w:val="1592"/>
        </w:trPr>
        <w:tc>
          <w:tcPr>
            <w:tcW w:w="877" w:type="dxa"/>
            <w:tcBorders>
              <w:top w:val="single" w:sz="4" w:space="0" w:color="auto"/>
              <w:left w:val="single" w:sz="4" w:space="0" w:color="auto"/>
              <w:bottom w:val="single" w:sz="4" w:space="0" w:color="auto"/>
              <w:right w:val="single" w:sz="4" w:space="0" w:color="auto"/>
            </w:tcBorders>
          </w:tcPr>
          <w:p w14:paraId="7E0F1702" w14:textId="77777777" w:rsidR="00755174" w:rsidRDefault="00755174" w:rsidP="006A7220">
            <w:pPr>
              <w:tabs>
                <w:tab w:val="left" w:pos="0"/>
              </w:tabs>
              <w:autoSpaceDN w:val="0"/>
              <w:jc w:val="center"/>
              <w:rPr>
                <w:rFonts w:ascii="Arial" w:hAnsi="Arial" w:cs="Arial"/>
              </w:rPr>
            </w:pPr>
          </w:p>
          <w:p w14:paraId="23F2B1AC" w14:textId="77777777" w:rsidR="00755174" w:rsidRDefault="00755174" w:rsidP="006A7220">
            <w:pPr>
              <w:tabs>
                <w:tab w:val="left" w:pos="0"/>
              </w:tabs>
              <w:autoSpaceDN w:val="0"/>
              <w:jc w:val="center"/>
              <w:rPr>
                <w:rFonts w:ascii="Arial" w:hAnsi="Arial" w:cs="Arial"/>
              </w:rPr>
            </w:pPr>
          </w:p>
          <w:p w14:paraId="3096D666" w14:textId="77777777" w:rsidR="00755174" w:rsidRDefault="00755174" w:rsidP="006A7220">
            <w:pPr>
              <w:tabs>
                <w:tab w:val="left" w:pos="0"/>
              </w:tabs>
              <w:autoSpaceDN w:val="0"/>
              <w:jc w:val="center"/>
              <w:rPr>
                <w:rFonts w:ascii="Arial" w:hAnsi="Arial" w:cs="Arial"/>
              </w:rPr>
            </w:pPr>
          </w:p>
          <w:p w14:paraId="25ABC266" w14:textId="77777777" w:rsidR="008234AB" w:rsidRDefault="008234AB" w:rsidP="006A7220">
            <w:pPr>
              <w:tabs>
                <w:tab w:val="left" w:pos="0"/>
              </w:tabs>
              <w:autoSpaceDN w:val="0"/>
              <w:jc w:val="center"/>
              <w:rPr>
                <w:rFonts w:ascii="Arial" w:hAnsi="Arial" w:cs="Arial"/>
              </w:rPr>
            </w:pPr>
          </w:p>
          <w:p w14:paraId="494D9780" w14:textId="77777777" w:rsidR="00755174" w:rsidRDefault="00755174" w:rsidP="006A7220">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0B9D82D" w14:textId="77777777" w:rsidR="00755174" w:rsidRDefault="00755174" w:rsidP="00755174">
            <w:pPr>
              <w:tabs>
                <w:tab w:val="left" w:pos="0"/>
              </w:tabs>
              <w:overflowPunct w:val="0"/>
              <w:autoSpaceDE w:val="0"/>
              <w:autoSpaceDN w:val="0"/>
              <w:adjustRightInd w:val="0"/>
              <w:jc w:val="center"/>
              <w:rPr>
                <w:rFonts w:ascii="Arial" w:hAnsi="Arial" w:cs="Arial"/>
              </w:rPr>
            </w:pPr>
          </w:p>
          <w:p w14:paraId="34A7058C" w14:textId="77777777" w:rsidR="00755174" w:rsidRDefault="00755174" w:rsidP="00755174">
            <w:pPr>
              <w:tabs>
                <w:tab w:val="left" w:pos="0"/>
              </w:tabs>
              <w:overflowPunct w:val="0"/>
              <w:autoSpaceDE w:val="0"/>
              <w:autoSpaceDN w:val="0"/>
              <w:adjustRightInd w:val="0"/>
              <w:jc w:val="center"/>
              <w:rPr>
                <w:rFonts w:ascii="Arial" w:hAnsi="Arial" w:cs="Arial"/>
              </w:rPr>
            </w:pPr>
          </w:p>
          <w:p w14:paraId="068CA57A" w14:textId="77777777" w:rsidR="0006704E" w:rsidRDefault="0006704E" w:rsidP="00755174">
            <w:pPr>
              <w:tabs>
                <w:tab w:val="left" w:pos="0"/>
              </w:tabs>
              <w:overflowPunct w:val="0"/>
              <w:autoSpaceDE w:val="0"/>
              <w:autoSpaceDN w:val="0"/>
              <w:adjustRightInd w:val="0"/>
              <w:jc w:val="center"/>
              <w:rPr>
                <w:rFonts w:ascii="Arial" w:hAnsi="Arial" w:cs="Arial"/>
              </w:rPr>
            </w:pPr>
          </w:p>
          <w:p w14:paraId="5CB4F616" w14:textId="77777777" w:rsidR="008234AB" w:rsidRDefault="008234AB" w:rsidP="00755174">
            <w:pPr>
              <w:tabs>
                <w:tab w:val="left" w:pos="0"/>
              </w:tabs>
              <w:overflowPunct w:val="0"/>
              <w:autoSpaceDE w:val="0"/>
              <w:autoSpaceDN w:val="0"/>
              <w:adjustRightInd w:val="0"/>
              <w:jc w:val="center"/>
              <w:rPr>
                <w:rFonts w:ascii="Arial" w:hAnsi="Arial" w:cs="Arial"/>
              </w:rPr>
            </w:pPr>
          </w:p>
          <w:p w14:paraId="25518FBF" w14:textId="77777777" w:rsidR="00755174" w:rsidRDefault="00755174" w:rsidP="00755174">
            <w:pPr>
              <w:tabs>
                <w:tab w:val="left" w:pos="0"/>
              </w:tabs>
              <w:overflowPunct w:val="0"/>
              <w:autoSpaceDE w:val="0"/>
              <w:autoSpaceDN w:val="0"/>
              <w:adjustRightInd w:val="0"/>
              <w:jc w:val="center"/>
              <w:rPr>
                <w:rFonts w:ascii="Arial" w:hAnsi="Arial" w:cs="Arial"/>
              </w:rPr>
            </w:pPr>
            <w:r>
              <w:rPr>
                <w:rFonts w:ascii="Arial" w:hAnsi="Arial" w:cs="Arial"/>
              </w:rPr>
              <w:t>1.4.4</w:t>
            </w:r>
          </w:p>
          <w:p w14:paraId="45045F7D" w14:textId="77777777" w:rsidR="00755174" w:rsidRDefault="00755174" w:rsidP="00755174">
            <w:pPr>
              <w:tabs>
                <w:tab w:val="left" w:pos="0"/>
              </w:tabs>
              <w:overflowPunct w:val="0"/>
              <w:autoSpaceDE w:val="0"/>
              <w:autoSpaceDN w:val="0"/>
              <w:adjustRightInd w:val="0"/>
              <w:jc w:val="center"/>
              <w:rPr>
                <w:rFonts w:ascii="Arial" w:hAnsi="Arial" w:cs="Arial"/>
              </w:rPr>
            </w:pPr>
            <w:r>
              <w:rPr>
                <w:rFonts w:ascii="Arial" w:hAnsi="Arial" w:cs="Arial"/>
              </w:rPr>
              <w:t>Contents of Quote</w:t>
            </w:r>
          </w:p>
        </w:tc>
        <w:tc>
          <w:tcPr>
            <w:tcW w:w="7200" w:type="dxa"/>
            <w:tcBorders>
              <w:top w:val="single" w:sz="4" w:space="0" w:color="auto"/>
              <w:left w:val="single" w:sz="4" w:space="0" w:color="auto"/>
              <w:bottom w:val="single" w:sz="4" w:space="0" w:color="auto"/>
              <w:right w:val="single" w:sz="4" w:space="0" w:color="auto"/>
            </w:tcBorders>
          </w:tcPr>
          <w:p w14:paraId="53D014BA" w14:textId="77777777" w:rsidR="00755174" w:rsidRDefault="00755174" w:rsidP="006A7220">
            <w:pPr>
              <w:jc w:val="both"/>
              <w:rPr>
                <w:rFonts w:ascii="Arial" w:hAnsi="Arial" w:cs="Arial"/>
                <w:b/>
              </w:rPr>
            </w:pPr>
            <w:r w:rsidRPr="00755174">
              <w:rPr>
                <w:rFonts w:ascii="Arial" w:hAnsi="Arial" w:cs="Arial"/>
                <w:b/>
              </w:rPr>
              <w:t>p.10/Section 1.4.4, CONTENTS OF QUOTE: Does the State agree that the bids do not extend to other State agencies and are only given for the project described in Section 1.1 of the RFP?</w:t>
            </w:r>
          </w:p>
          <w:p w14:paraId="70B806FF" w14:textId="77777777" w:rsidR="00B931E5" w:rsidRDefault="00B931E5" w:rsidP="006A7220">
            <w:pPr>
              <w:jc w:val="both"/>
              <w:rPr>
                <w:rFonts w:ascii="Arial" w:hAnsi="Arial" w:cs="Arial"/>
                <w:b/>
              </w:rPr>
            </w:pPr>
          </w:p>
          <w:p w14:paraId="5EF16643" w14:textId="77777777" w:rsidR="00B931E5" w:rsidRDefault="009C0275" w:rsidP="0006704E">
            <w:pPr>
              <w:jc w:val="both"/>
              <w:rPr>
                <w:rFonts w:ascii="Arial" w:hAnsi="Arial" w:cs="Arial"/>
              </w:rPr>
            </w:pPr>
            <w:r>
              <w:rPr>
                <w:rFonts w:ascii="Arial" w:hAnsi="Arial" w:cs="Arial"/>
              </w:rPr>
              <w:t>Yes. All Quotes received f</w:t>
            </w:r>
            <w:r w:rsidR="003B5316">
              <w:rPr>
                <w:rFonts w:ascii="Arial" w:hAnsi="Arial" w:cs="Arial"/>
              </w:rPr>
              <w:t>or this Bid Solicitation are specific to this Bid Solicitation</w:t>
            </w:r>
            <w:r w:rsidR="0006704E">
              <w:rPr>
                <w:rFonts w:ascii="Arial" w:hAnsi="Arial" w:cs="Arial"/>
              </w:rPr>
              <w:t xml:space="preserve"> to provide DORES with printing and pre-processing services and will not </w:t>
            </w:r>
            <w:r w:rsidR="00FE4D26">
              <w:rPr>
                <w:rFonts w:ascii="Arial" w:hAnsi="Arial" w:cs="Arial"/>
              </w:rPr>
              <w:t xml:space="preserve">be </w:t>
            </w:r>
            <w:r w:rsidR="0006704E">
              <w:rPr>
                <w:rFonts w:ascii="Arial" w:hAnsi="Arial" w:cs="Arial"/>
              </w:rPr>
              <w:t>extend</w:t>
            </w:r>
            <w:r w:rsidR="00FE4D26">
              <w:rPr>
                <w:rFonts w:ascii="Arial" w:hAnsi="Arial" w:cs="Arial"/>
              </w:rPr>
              <w:t>ed</w:t>
            </w:r>
            <w:r w:rsidR="0006704E">
              <w:rPr>
                <w:rFonts w:ascii="Arial" w:hAnsi="Arial" w:cs="Arial"/>
              </w:rPr>
              <w:t xml:space="preserve"> to other Using Agencies</w:t>
            </w:r>
            <w:r w:rsidR="00091F4C">
              <w:rPr>
                <w:rFonts w:ascii="Arial" w:hAnsi="Arial" w:cs="Arial"/>
              </w:rPr>
              <w:t>. However, it is important t</w:t>
            </w:r>
            <w:r w:rsidR="000D29EF">
              <w:rPr>
                <w:rFonts w:ascii="Arial" w:hAnsi="Arial" w:cs="Arial"/>
              </w:rPr>
              <w:t xml:space="preserve">o note that DORES does provide the </w:t>
            </w:r>
            <w:r w:rsidR="00091F4C">
              <w:rPr>
                <w:rFonts w:ascii="Arial" w:hAnsi="Arial" w:cs="Arial"/>
              </w:rPr>
              <w:t>subject services for other agencies as specified by this Bid Solicitation.</w:t>
            </w:r>
          </w:p>
          <w:p w14:paraId="6DECFB78" w14:textId="77777777" w:rsidR="0006704E" w:rsidRPr="00B931E5" w:rsidRDefault="0006704E" w:rsidP="0006704E">
            <w:pPr>
              <w:jc w:val="both"/>
              <w:rPr>
                <w:rFonts w:ascii="Arial" w:hAnsi="Arial" w:cs="Arial"/>
              </w:rPr>
            </w:pPr>
          </w:p>
        </w:tc>
      </w:tr>
      <w:tr w:rsidR="006A7220" w14:paraId="65EC2154" w14:textId="77777777" w:rsidTr="00664D1A">
        <w:trPr>
          <w:trHeight w:val="1133"/>
        </w:trPr>
        <w:tc>
          <w:tcPr>
            <w:tcW w:w="877" w:type="dxa"/>
            <w:tcBorders>
              <w:top w:val="single" w:sz="4" w:space="0" w:color="auto"/>
              <w:left w:val="single" w:sz="4" w:space="0" w:color="auto"/>
              <w:bottom w:val="single" w:sz="4" w:space="0" w:color="auto"/>
              <w:right w:val="single" w:sz="4" w:space="0" w:color="auto"/>
            </w:tcBorders>
          </w:tcPr>
          <w:p w14:paraId="1417F396" w14:textId="77777777" w:rsidR="006A7220" w:rsidRDefault="006A7220" w:rsidP="004A04D6">
            <w:pPr>
              <w:tabs>
                <w:tab w:val="left" w:pos="0"/>
              </w:tabs>
              <w:autoSpaceDN w:val="0"/>
              <w:rPr>
                <w:rFonts w:ascii="Arial" w:hAnsi="Arial" w:cs="Arial"/>
              </w:rPr>
            </w:pPr>
          </w:p>
          <w:p w14:paraId="75E87F61" w14:textId="77777777" w:rsidR="00403617" w:rsidRDefault="00403617" w:rsidP="00A14AC3">
            <w:pPr>
              <w:tabs>
                <w:tab w:val="left" w:pos="0"/>
              </w:tabs>
              <w:autoSpaceDN w:val="0"/>
              <w:rPr>
                <w:rFonts w:ascii="Arial" w:hAnsi="Arial" w:cs="Arial"/>
              </w:rPr>
            </w:pPr>
          </w:p>
          <w:p w14:paraId="736BADC9" w14:textId="77777777" w:rsidR="00403617" w:rsidRDefault="00403617" w:rsidP="00A14AC3">
            <w:pPr>
              <w:tabs>
                <w:tab w:val="left" w:pos="0"/>
              </w:tabs>
              <w:autoSpaceDN w:val="0"/>
              <w:rPr>
                <w:rFonts w:ascii="Arial" w:hAnsi="Arial" w:cs="Arial"/>
              </w:rPr>
            </w:pPr>
          </w:p>
          <w:p w14:paraId="04F6FA79" w14:textId="77777777" w:rsidR="006A7220" w:rsidRDefault="00C84BF3" w:rsidP="006A7220">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1F3B094" w14:textId="77777777" w:rsidR="00403617" w:rsidRDefault="00403617" w:rsidP="00403617">
            <w:pPr>
              <w:tabs>
                <w:tab w:val="left" w:pos="0"/>
              </w:tabs>
              <w:overflowPunct w:val="0"/>
              <w:autoSpaceDE w:val="0"/>
              <w:autoSpaceDN w:val="0"/>
              <w:adjustRightInd w:val="0"/>
              <w:rPr>
                <w:rFonts w:ascii="Arial" w:hAnsi="Arial" w:cs="Arial"/>
              </w:rPr>
            </w:pPr>
          </w:p>
          <w:p w14:paraId="4CC9CF38" w14:textId="77777777" w:rsidR="006A7220" w:rsidRDefault="006A7220" w:rsidP="00A14AC3">
            <w:pPr>
              <w:tabs>
                <w:tab w:val="left" w:pos="0"/>
              </w:tabs>
              <w:overflowPunct w:val="0"/>
              <w:autoSpaceDE w:val="0"/>
              <w:autoSpaceDN w:val="0"/>
              <w:adjustRightInd w:val="0"/>
              <w:rPr>
                <w:rFonts w:ascii="Arial" w:hAnsi="Arial" w:cs="Arial"/>
              </w:rPr>
            </w:pPr>
          </w:p>
          <w:p w14:paraId="751F6CAF" w14:textId="77777777" w:rsidR="006A7220" w:rsidRDefault="006A7220" w:rsidP="006A7220">
            <w:pPr>
              <w:tabs>
                <w:tab w:val="left" w:pos="0"/>
              </w:tabs>
              <w:overflowPunct w:val="0"/>
              <w:autoSpaceDE w:val="0"/>
              <w:autoSpaceDN w:val="0"/>
              <w:adjustRightInd w:val="0"/>
              <w:jc w:val="center"/>
              <w:rPr>
                <w:rFonts w:ascii="Arial" w:hAnsi="Arial" w:cs="Arial"/>
              </w:rPr>
            </w:pPr>
            <w:r>
              <w:rPr>
                <w:rFonts w:ascii="Arial" w:hAnsi="Arial" w:cs="Arial"/>
              </w:rPr>
              <w:t>1.4.4</w:t>
            </w:r>
          </w:p>
          <w:p w14:paraId="51997181" w14:textId="77777777" w:rsidR="006A7220" w:rsidRDefault="006A7220" w:rsidP="006A7220">
            <w:pPr>
              <w:tabs>
                <w:tab w:val="left" w:pos="0"/>
              </w:tabs>
              <w:overflowPunct w:val="0"/>
              <w:autoSpaceDE w:val="0"/>
              <w:autoSpaceDN w:val="0"/>
              <w:adjustRightInd w:val="0"/>
              <w:jc w:val="center"/>
              <w:rPr>
                <w:rFonts w:ascii="Arial" w:hAnsi="Arial" w:cs="Arial"/>
              </w:rPr>
            </w:pPr>
            <w:r>
              <w:rPr>
                <w:rFonts w:ascii="Arial" w:hAnsi="Arial" w:cs="Arial"/>
              </w:rPr>
              <w:t>Contents of Quote</w:t>
            </w:r>
          </w:p>
        </w:tc>
        <w:tc>
          <w:tcPr>
            <w:tcW w:w="7200" w:type="dxa"/>
            <w:tcBorders>
              <w:top w:val="single" w:sz="4" w:space="0" w:color="auto"/>
              <w:left w:val="single" w:sz="4" w:space="0" w:color="auto"/>
              <w:bottom w:val="single" w:sz="4" w:space="0" w:color="auto"/>
              <w:right w:val="single" w:sz="4" w:space="0" w:color="auto"/>
            </w:tcBorders>
          </w:tcPr>
          <w:p w14:paraId="06A44C7D" w14:textId="77777777" w:rsidR="006A7220" w:rsidRDefault="002D0B7F" w:rsidP="006A7220">
            <w:pPr>
              <w:jc w:val="both"/>
              <w:rPr>
                <w:rFonts w:ascii="Arial" w:hAnsi="Arial" w:cs="Arial"/>
                <w:b/>
              </w:rPr>
            </w:pPr>
            <w:r>
              <w:rPr>
                <w:rFonts w:ascii="Arial" w:hAnsi="Arial" w:cs="Arial"/>
                <w:b/>
              </w:rPr>
              <w:t xml:space="preserve">p.10/Section 1.4.4, </w:t>
            </w:r>
            <w:r w:rsidR="006A7220" w:rsidRPr="007E3933">
              <w:rPr>
                <w:rFonts w:ascii="Arial" w:hAnsi="Arial" w:cs="Arial"/>
                <w:b/>
              </w:rPr>
              <w:t>CONTENTS OF</w:t>
            </w:r>
            <w:r>
              <w:rPr>
                <w:rFonts w:ascii="Arial" w:hAnsi="Arial" w:cs="Arial"/>
                <w:b/>
              </w:rPr>
              <w:t xml:space="preserve"> QUOTE</w:t>
            </w:r>
            <w:r w:rsidR="006A7220" w:rsidRPr="007E3933">
              <w:rPr>
                <w:rFonts w:ascii="Arial" w:hAnsi="Arial" w:cs="Arial"/>
                <w:b/>
              </w:rPr>
              <w:t>: Does the State agree that the bids will not be disclosed until after an award is made?</w:t>
            </w:r>
          </w:p>
          <w:p w14:paraId="68171D17" w14:textId="77777777" w:rsidR="006A7220" w:rsidRDefault="006A7220" w:rsidP="006A7220">
            <w:pPr>
              <w:jc w:val="both"/>
              <w:rPr>
                <w:rFonts w:ascii="Arial" w:hAnsi="Arial" w:cs="Arial"/>
                <w:b/>
              </w:rPr>
            </w:pPr>
          </w:p>
          <w:p w14:paraId="59C3F8B6" w14:textId="77777777" w:rsidR="006730BB" w:rsidRPr="0085195C" w:rsidRDefault="006730BB" w:rsidP="0085195C">
            <w:pPr>
              <w:jc w:val="both"/>
              <w:rPr>
                <w:rFonts w:ascii="Arial" w:hAnsi="Arial" w:cs="Arial"/>
              </w:rPr>
            </w:pPr>
            <w:r w:rsidRPr="0085195C">
              <w:rPr>
                <w:rFonts w:ascii="Arial" w:hAnsi="Arial" w:cs="Arial"/>
              </w:rPr>
              <w:t xml:space="preserve">After the opening of sealed Quotes, including Quotes submitted through the </w:t>
            </w:r>
            <w:r w:rsidRPr="0085195C">
              <w:rPr>
                <w:rStyle w:val="IntenseEmphasis"/>
                <w:rFonts w:ascii="Arial" w:hAnsi="Arial" w:cs="Arial"/>
                <w:color w:val="00B050"/>
              </w:rPr>
              <w:t>NJ</w:t>
            </w:r>
            <w:r w:rsidRPr="0085195C">
              <w:rPr>
                <w:rStyle w:val="IntenseEmphasis"/>
                <w:rFonts w:ascii="Arial" w:hAnsi="Arial" w:cs="Arial"/>
                <w:color w:val="0070C0"/>
              </w:rPr>
              <w:t>START</w:t>
            </w:r>
            <w:r w:rsidRPr="0085195C">
              <w:rPr>
                <w:rFonts w:ascii="Arial" w:hAnsi="Arial" w:cs="Arial"/>
              </w:rPr>
              <w:t xml:space="preserve"> electronic process, all information submitted by a </w:t>
            </w:r>
            <w:r w:rsidRPr="0085195C">
              <w:rPr>
                <w:rFonts w:ascii="Arial" w:hAnsi="Arial" w:cs="Arial"/>
                <w:szCs w:val="22"/>
              </w:rPr>
              <w:t>Vendor {Bidder</w:t>
            </w:r>
            <w:r w:rsidRPr="0085195C">
              <w:rPr>
                <w:rFonts w:ascii="Arial" w:hAnsi="Arial" w:cs="Arial"/>
              </w:rPr>
              <w:t xml:space="preserve">} in </w:t>
            </w:r>
            <w:r w:rsidRPr="0085195C">
              <w:rPr>
                <w:rFonts w:ascii="Arial" w:hAnsi="Arial" w:cs="Arial"/>
              </w:rPr>
              <w:lastRenderedPageBreak/>
              <w:t xml:space="preserve">response to a Bid Solicitation is considered public information notwithstanding any disclaimers to the contrary submitted by a </w:t>
            </w:r>
            <w:r w:rsidRPr="0085195C">
              <w:rPr>
                <w:rFonts w:ascii="Arial" w:hAnsi="Arial" w:cs="Arial"/>
                <w:szCs w:val="22"/>
              </w:rPr>
              <w:t>Vendor {Bidder}. </w:t>
            </w:r>
            <w:r w:rsidRPr="0085195C">
              <w:rPr>
                <w:rFonts w:ascii="Arial" w:hAnsi="Arial" w:cs="Arial"/>
              </w:rPr>
              <w:t xml:space="preserve">Proprietary, financial, security and confidential information may be exempt from public disclosure by OPRA and/or the common law when the Vendor {Bidder} has a good faith legal/factual basis for such assertion. </w:t>
            </w:r>
          </w:p>
          <w:p w14:paraId="4E293389" w14:textId="77777777" w:rsidR="006730BB" w:rsidRDefault="006730BB" w:rsidP="006A7220">
            <w:pPr>
              <w:jc w:val="both"/>
              <w:rPr>
                <w:rFonts w:ascii="Arial" w:hAnsi="Arial" w:cs="Arial"/>
              </w:rPr>
            </w:pPr>
          </w:p>
          <w:p w14:paraId="1DAAEB4F" w14:textId="77777777" w:rsidR="006A7220" w:rsidRDefault="006A7220" w:rsidP="006A7220">
            <w:pPr>
              <w:jc w:val="both"/>
              <w:rPr>
                <w:rFonts w:ascii="Arial" w:hAnsi="Arial" w:cs="Arial"/>
              </w:rPr>
            </w:pPr>
            <w:r>
              <w:rPr>
                <w:rFonts w:ascii="Arial" w:hAnsi="Arial" w:cs="Arial"/>
              </w:rPr>
              <w:t xml:space="preserve">As per Section 1.4.5, </w:t>
            </w:r>
            <w:r w:rsidRPr="001D61A0">
              <w:rPr>
                <w:rFonts w:ascii="Arial" w:hAnsi="Arial" w:cs="Arial"/>
                <w:i/>
              </w:rPr>
              <w:t>Announcement of Quote Information</w:t>
            </w:r>
            <w:r>
              <w:rPr>
                <w:rFonts w:ascii="Arial" w:hAnsi="Arial" w:cs="Arial"/>
              </w:rPr>
              <w:t xml:space="preserve">:  </w:t>
            </w:r>
          </w:p>
          <w:p w14:paraId="4111F5B0" w14:textId="77777777" w:rsidR="006A7220" w:rsidRDefault="006A7220" w:rsidP="006A7220">
            <w:pPr>
              <w:jc w:val="both"/>
              <w:rPr>
                <w:rFonts w:ascii="Arial" w:hAnsi="Arial" w:cs="Arial"/>
              </w:rPr>
            </w:pPr>
          </w:p>
          <w:p w14:paraId="690B3F6B" w14:textId="77777777" w:rsidR="006A7220" w:rsidRDefault="006A7220" w:rsidP="006A7220">
            <w:pPr>
              <w:jc w:val="both"/>
              <w:rPr>
                <w:rFonts w:ascii="Arial" w:hAnsi="Arial" w:cs="Arial"/>
              </w:rPr>
            </w:pPr>
            <w:r>
              <w:rPr>
                <w:rFonts w:ascii="Arial" w:hAnsi="Arial" w:cs="Arial"/>
              </w:rPr>
              <w:t>“</w:t>
            </w:r>
            <w:r w:rsidRPr="001D61A0">
              <w:rPr>
                <w:rFonts w:ascii="Arial" w:hAnsi="Arial" w:cs="Arial"/>
              </w:rPr>
              <w:t>On the date and time Quotes are due under the Bid Solicitation, all information concerning the Quotes submitted may be publicly announced and shall be available for inspection and copying except as noted below:</w:t>
            </w:r>
          </w:p>
          <w:p w14:paraId="6F8CEDF2" w14:textId="77777777" w:rsidR="006A7220" w:rsidRDefault="006A7220" w:rsidP="006A7220">
            <w:pPr>
              <w:jc w:val="both"/>
              <w:rPr>
                <w:rFonts w:ascii="Arial" w:hAnsi="Arial" w:cs="Arial"/>
              </w:rPr>
            </w:pPr>
          </w:p>
          <w:p w14:paraId="0C914358" w14:textId="77777777" w:rsidR="006A7220" w:rsidRDefault="006A7220" w:rsidP="006A7220">
            <w:pPr>
              <w:pStyle w:val="ListParagraph"/>
              <w:numPr>
                <w:ilvl w:val="0"/>
                <w:numId w:val="24"/>
              </w:numPr>
              <w:jc w:val="both"/>
              <w:rPr>
                <w:rFonts w:ascii="Arial" w:hAnsi="Arial" w:cs="Arial"/>
              </w:rPr>
            </w:pPr>
            <w:r w:rsidRPr="001D61A0">
              <w:rPr>
                <w:rFonts w:ascii="Arial" w:hAnsi="Arial" w:cs="Arial"/>
              </w:rPr>
              <w:t>Information appropriately designated as proprietary and/or confidential shall not be available for inspection and copying; and</w:t>
            </w:r>
          </w:p>
          <w:p w14:paraId="3BD14622" w14:textId="77777777" w:rsidR="006A7220" w:rsidRPr="004C3479" w:rsidRDefault="006A7220" w:rsidP="006A7220">
            <w:pPr>
              <w:pStyle w:val="ListParagraph"/>
              <w:numPr>
                <w:ilvl w:val="0"/>
                <w:numId w:val="24"/>
              </w:numPr>
              <w:tabs>
                <w:tab w:val="left" w:pos="0"/>
              </w:tabs>
              <w:overflowPunct w:val="0"/>
              <w:autoSpaceDE w:val="0"/>
              <w:autoSpaceDN w:val="0"/>
              <w:adjustRightInd w:val="0"/>
              <w:jc w:val="both"/>
              <w:rPr>
                <w:rFonts w:ascii="Arial" w:hAnsi="Arial" w:cs="Arial"/>
                <w:b/>
              </w:rPr>
            </w:pPr>
            <w:r w:rsidRPr="00913838">
              <w:rPr>
                <w:rFonts w:ascii="Arial" w:hAnsi="Arial" w:cs="Arial"/>
              </w:rPr>
              <w:t>Where negotiation is contemplated, only the names and addresses of the Vendors {Bidders} submitting Quotes will be announced, and the contents of the Quotes shall not be available for inspection and copying until the Notice of Intent to Award is issued by the Director.”</w:t>
            </w:r>
          </w:p>
          <w:p w14:paraId="667C64E9" w14:textId="77777777" w:rsidR="006A7220" w:rsidRDefault="006A7220" w:rsidP="006A7220">
            <w:pPr>
              <w:pStyle w:val="ListParagraph"/>
              <w:tabs>
                <w:tab w:val="left" w:pos="0"/>
              </w:tabs>
              <w:overflowPunct w:val="0"/>
              <w:autoSpaceDE w:val="0"/>
              <w:autoSpaceDN w:val="0"/>
              <w:adjustRightInd w:val="0"/>
              <w:jc w:val="both"/>
              <w:rPr>
                <w:rFonts w:ascii="Arial" w:hAnsi="Arial" w:cs="Arial"/>
                <w:b/>
              </w:rPr>
            </w:pPr>
          </w:p>
          <w:p w14:paraId="4D382153" w14:textId="77777777" w:rsidR="006A7220" w:rsidRDefault="006A7220" w:rsidP="00FE4D26">
            <w:pPr>
              <w:tabs>
                <w:tab w:val="left" w:pos="0"/>
              </w:tabs>
              <w:overflowPunct w:val="0"/>
              <w:autoSpaceDE w:val="0"/>
              <w:autoSpaceDN w:val="0"/>
              <w:adjustRightInd w:val="0"/>
              <w:jc w:val="both"/>
              <w:rPr>
                <w:rFonts w:ascii="Arial" w:hAnsi="Arial" w:cs="Arial"/>
              </w:rPr>
            </w:pPr>
            <w:r>
              <w:rPr>
                <w:rFonts w:ascii="Arial" w:hAnsi="Arial" w:cs="Arial"/>
              </w:rPr>
              <w:t>As negotiations are contemplated by the Bid Solicitation, pricing will not be public</w:t>
            </w:r>
            <w:r w:rsidR="00E90328">
              <w:rPr>
                <w:rFonts w:ascii="Arial" w:hAnsi="Arial" w:cs="Arial"/>
              </w:rPr>
              <w:t>l</w:t>
            </w:r>
            <w:r>
              <w:rPr>
                <w:rFonts w:ascii="Arial" w:hAnsi="Arial" w:cs="Arial"/>
              </w:rPr>
              <w:t>y read at Quote opening.</w:t>
            </w:r>
            <w:r w:rsidR="000C76EC">
              <w:rPr>
                <w:rFonts w:ascii="Arial" w:hAnsi="Arial" w:cs="Arial"/>
              </w:rPr>
              <w:t xml:space="preserve"> However,</w:t>
            </w:r>
            <w:r w:rsidR="00EB35BD">
              <w:rPr>
                <w:rFonts w:ascii="Arial" w:hAnsi="Arial" w:cs="Arial"/>
              </w:rPr>
              <w:t xml:space="preserve"> the contents of the Quotes will be disclosed following issuance of the Notice of Intent to Award in accordance with Section 1.4.5.</w:t>
            </w:r>
          </w:p>
          <w:p w14:paraId="7D634F74" w14:textId="77777777" w:rsidR="006730BB" w:rsidRPr="00F07BF3" w:rsidRDefault="006730BB" w:rsidP="00FE4D26">
            <w:pPr>
              <w:tabs>
                <w:tab w:val="left" w:pos="0"/>
              </w:tabs>
              <w:overflowPunct w:val="0"/>
              <w:autoSpaceDE w:val="0"/>
              <w:autoSpaceDN w:val="0"/>
              <w:adjustRightInd w:val="0"/>
              <w:jc w:val="both"/>
              <w:rPr>
                <w:rFonts w:ascii="Arial" w:hAnsi="Arial" w:cs="Arial"/>
                <w:b/>
              </w:rPr>
            </w:pPr>
          </w:p>
        </w:tc>
      </w:tr>
      <w:tr w:rsidR="006A7220" w14:paraId="13B8EDCA" w14:textId="77777777" w:rsidTr="009F4E73">
        <w:trPr>
          <w:trHeight w:val="1592"/>
        </w:trPr>
        <w:tc>
          <w:tcPr>
            <w:tcW w:w="877" w:type="dxa"/>
            <w:tcBorders>
              <w:top w:val="single" w:sz="4" w:space="0" w:color="auto"/>
              <w:left w:val="single" w:sz="4" w:space="0" w:color="auto"/>
              <w:bottom w:val="single" w:sz="4" w:space="0" w:color="auto"/>
              <w:right w:val="single" w:sz="4" w:space="0" w:color="auto"/>
            </w:tcBorders>
          </w:tcPr>
          <w:p w14:paraId="2EC78E06" w14:textId="77777777" w:rsidR="006A7220" w:rsidRDefault="006A7220" w:rsidP="006A7220">
            <w:pPr>
              <w:tabs>
                <w:tab w:val="left" w:pos="0"/>
              </w:tabs>
              <w:autoSpaceDN w:val="0"/>
              <w:jc w:val="center"/>
              <w:rPr>
                <w:rFonts w:ascii="Arial" w:hAnsi="Arial" w:cs="Arial"/>
              </w:rPr>
            </w:pPr>
          </w:p>
          <w:p w14:paraId="38A05558" w14:textId="77777777" w:rsidR="006A7220" w:rsidRDefault="006A7220" w:rsidP="006A7220">
            <w:pPr>
              <w:tabs>
                <w:tab w:val="left" w:pos="0"/>
              </w:tabs>
              <w:autoSpaceDN w:val="0"/>
              <w:jc w:val="center"/>
              <w:rPr>
                <w:rFonts w:ascii="Arial" w:hAnsi="Arial" w:cs="Arial"/>
              </w:rPr>
            </w:pPr>
          </w:p>
          <w:p w14:paraId="79F6F0A6" w14:textId="77777777" w:rsidR="006A7220" w:rsidRDefault="006A7220" w:rsidP="006A7220">
            <w:pPr>
              <w:tabs>
                <w:tab w:val="left" w:pos="0"/>
              </w:tabs>
              <w:autoSpaceDN w:val="0"/>
              <w:jc w:val="center"/>
              <w:rPr>
                <w:rFonts w:ascii="Arial" w:hAnsi="Arial" w:cs="Arial"/>
              </w:rPr>
            </w:pPr>
          </w:p>
          <w:p w14:paraId="117B0EC9" w14:textId="77777777" w:rsidR="001F6A67" w:rsidRDefault="001F6A67" w:rsidP="006A7220">
            <w:pPr>
              <w:tabs>
                <w:tab w:val="left" w:pos="0"/>
              </w:tabs>
              <w:autoSpaceDN w:val="0"/>
              <w:jc w:val="center"/>
              <w:rPr>
                <w:rFonts w:ascii="Arial" w:hAnsi="Arial" w:cs="Arial"/>
              </w:rPr>
            </w:pPr>
          </w:p>
          <w:p w14:paraId="38F2FFE0" w14:textId="77777777" w:rsidR="00017F61" w:rsidRDefault="00017F61" w:rsidP="006A7220">
            <w:pPr>
              <w:tabs>
                <w:tab w:val="left" w:pos="0"/>
              </w:tabs>
              <w:autoSpaceDN w:val="0"/>
              <w:jc w:val="center"/>
              <w:rPr>
                <w:rFonts w:ascii="Arial" w:hAnsi="Arial" w:cs="Arial"/>
              </w:rPr>
            </w:pPr>
          </w:p>
          <w:p w14:paraId="5D4EF975" w14:textId="77777777" w:rsidR="006A7220" w:rsidRDefault="00C84BF3" w:rsidP="006A7220">
            <w:pPr>
              <w:tabs>
                <w:tab w:val="left" w:pos="0"/>
              </w:tabs>
              <w:autoSpaceDN w:val="0"/>
              <w:jc w:val="center"/>
              <w:rPr>
                <w:rFonts w:ascii="Arial" w:hAnsi="Arial" w:cs="Arial"/>
              </w:rPr>
            </w:pPr>
            <w:r>
              <w:rPr>
                <w:rFonts w:ascii="Arial" w:hAnsi="Arial" w:cs="Arial"/>
              </w:rPr>
              <w:t>6</w:t>
            </w:r>
          </w:p>
          <w:p w14:paraId="39C4E97A" w14:textId="77777777" w:rsidR="006A7220" w:rsidRDefault="006A7220" w:rsidP="006A7220">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23DBD58" w14:textId="77777777" w:rsidR="006A7220" w:rsidRDefault="006A7220" w:rsidP="006A7220">
            <w:pPr>
              <w:tabs>
                <w:tab w:val="left" w:pos="0"/>
              </w:tabs>
              <w:overflowPunct w:val="0"/>
              <w:autoSpaceDE w:val="0"/>
              <w:autoSpaceDN w:val="0"/>
              <w:adjustRightInd w:val="0"/>
              <w:rPr>
                <w:rFonts w:ascii="Arial" w:hAnsi="Arial" w:cs="Arial"/>
              </w:rPr>
            </w:pPr>
          </w:p>
          <w:p w14:paraId="2595B283" w14:textId="77777777" w:rsidR="001F6A67" w:rsidRDefault="001F6A67" w:rsidP="006A7220">
            <w:pPr>
              <w:tabs>
                <w:tab w:val="left" w:pos="0"/>
              </w:tabs>
              <w:overflowPunct w:val="0"/>
              <w:autoSpaceDE w:val="0"/>
              <w:autoSpaceDN w:val="0"/>
              <w:adjustRightInd w:val="0"/>
              <w:rPr>
                <w:rFonts w:ascii="Arial" w:hAnsi="Arial" w:cs="Arial"/>
              </w:rPr>
            </w:pPr>
          </w:p>
          <w:p w14:paraId="7AEE0163" w14:textId="77777777" w:rsidR="006A7220" w:rsidRDefault="006A7220" w:rsidP="006A7220">
            <w:pPr>
              <w:tabs>
                <w:tab w:val="left" w:pos="0"/>
              </w:tabs>
              <w:overflowPunct w:val="0"/>
              <w:autoSpaceDE w:val="0"/>
              <w:autoSpaceDN w:val="0"/>
              <w:adjustRightInd w:val="0"/>
              <w:rPr>
                <w:rFonts w:ascii="Arial" w:hAnsi="Arial" w:cs="Arial"/>
              </w:rPr>
            </w:pPr>
          </w:p>
          <w:p w14:paraId="17B81CD7" w14:textId="77777777" w:rsidR="00017F61" w:rsidRDefault="00017F61" w:rsidP="006A7220">
            <w:pPr>
              <w:tabs>
                <w:tab w:val="left" w:pos="0"/>
              </w:tabs>
              <w:overflowPunct w:val="0"/>
              <w:autoSpaceDE w:val="0"/>
              <w:autoSpaceDN w:val="0"/>
              <w:adjustRightInd w:val="0"/>
              <w:rPr>
                <w:rFonts w:ascii="Arial" w:hAnsi="Arial" w:cs="Arial"/>
              </w:rPr>
            </w:pPr>
          </w:p>
          <w:p w14:paraId="0D3730E9" w14:textId="77777777" w:rsidR="006A7220" w:rsidRDefault="006A7220" w:rsidP="006A7220">
            <w:pPr>
              <w:tabs>
                <w:tab w:val="left" w:pos="0"/>
              </w:tabs>
              <w:overflowPunct w:val="0"/>
              <w:autoSpaceDE w:val="0"/>
              <w:autoSpaceDN w:val="0"/>
              <w:adjustRightInd w:val="0"/>
              <w:jc w:val="center"/>
              <w:rPr>
                <w:rFonts w:ascii="Arial" w:hAnsi="Arial" w:cs="Arial"/>
              </w:rPr>
            </w:pPr>
            <w:r>
              <w:rPr>
                <w:rFonts w:ascii="Arial" w:hAnsi="Arial" w:cs="Arial"/>
              </w:rPr>
              <w:t>1.4.4</w:t>
            </w:r>
          </w:p>
          <w:p w14:paraId="195C1517" w14:textId="77777777" w:rsidR="006A7220" w:rsidRDefault="006A7220" w:rsidP="006A7220">
            <w:pPr>
              <w:tabs>
                <w:tab w:val="left" w:pos="0"/>
              </w:tabs>
              <w:overflowPunct w:val="0"/>
              <w:autoSpaceDE w:val="0"/>
              <w:autoSpaceDN w:val="0"/>
              <w:adjustRightInd w:val="0"/>
              <w:jc w:val="center"/>
              <w:rPr>
                <w:rFonts w:ascii="Arial" w:hAnsi="Arial" w:cs="Arial"/>
              </w:rPr>
            </w:pPr>
            <w:r>
              <w:rPr>
                <w:rFonts w:ascii="Arial" w:hAnsi="Arial" w:cs="Arial"/>
              </w:rPr>
              <w:t>Contents of Quotes</w:t>
            </w:r>
          </w:p>
        </w:tc>
        <w:tc>
          <w:tcPr>
            <w:tcW w:w="7200" w:type="dxa"/>
            <w:tcBorders>
              <w:top w:val="single" w:sz="4" w:space="0" w:color="auto"/>
              <w:left w:val="single" w:sz="4" w:space="0" w:color="auto"/>
              <w:bottom w:val="single" w:sz="4" w:space="0" w:color="auto"/>
              <w:right w:val="single" w:sz="4" w:space="0" w:color="auto"/>
            </w:tcBorders>
          </w:tcPr>
          <w:p w14:paraId="7CA1E0E7" w14:textId="77777777" w:rsidR="006A7220" w:rsidRDefault="006A7220" w:rsidP="006A7220">
            <w:pPr>
              <w:jc w:val="both"/>
              <w:rPr>
                <w:rFonts w:ascii="Arial" w:hAnsi="Arial" w:cs="Arial"/>
                <w:b/>
              </w:rPr>
            </w:pPr>
            <w:r w:rsidRPr="007E3933">
              <w:rPr>
                <w:rFonts w:ascii="Arial" w:hAnsi="Arial" w:cs="Arial"/>
                <w:b/>
              </w:rPr>
              <w:t>p.10/Section 1.4.4, CONTENTS OF QUOTE: Does the State agree that unit for fixed pricing may remain confidential as a trade secret, although the approximate overall annual price, based on estimated volume, may be disclosed?</w:t>
            </w:r>
          </w:p>
          <w:p w14:paraId="693DFE0B" w14:textId="77777777" w:rsidR="006A7220" w:rsidRDefault="006A7220" w:rsidP="006A7220">
            <w:pPr>
              <w:jc w:val="both"/>
              <w:rPr>
                <w:rFonts w:ascii="Arial" w:hAnsi="Arial" w:cs="Arial"/>
                <w:b/>
              </w:rPr>
            </w:pPr>
          </w:p>
          <w:p w14:paraId="0A47DD37" w14:textId="77777777" w:rsidR="006730BB" w:rsidRPr="001F5CBD" w:rsidRDefault="006A7220" w:rsidP="006A7220">
            <w:pPr>
              <w:jc w:val="both"/>
              <w:rPr>
                <w:rFonts w:ascii="Arial" w:hAnsi="Arial" w:cs="Arial"/>
              </w:rPr>
            </w:pPr>
            <w:r w:rsidRPr="001F5CBD">
              <w:rPr>
                <w:rFonts w:ascii="Arial" w:hAnsi="Arial" w:cs="Arial"/>
              </w:rPr>
              <w:t xml:space="preserve">No, </w:t>
            </w:r>
            <w:r w:rsidR="00FF048E">
              <w:rPr>
                <w:rFonts w:ascii="Arial" w:hAnsi="Arial" w:cs="Arial"/>
              </w:rPr>
              <w:t>unit</w:t>
            </w:r>
            <w:r w:rsidR="00FF048E" w:rsidRPr="001F5CBD">
              <w:rPr>
                <w:rFonts w:ascii="Arial" w:hAnsi="Arial" w:cs="Arial"/>
              </w:rPr>
              <w:t xml:space="preserve"> </w:t>
            </w:r>
            <w:r w:rsidRPr="001F5CBD">
              <w:rPr>
                <w:rFonts w:ascii="Arial" w:hAnsi="Arial" w:cs="Arial"/>
              </w:rPr>
              <w:t xml:space="preserve">pricing is not confidential after </w:t>
            </w:r>
            <w:r w:rsidR="00FE4D26" w:rsidRPr="001F5CBD">
              <w:rPr>
                <w:rFonts w:ascii="Arial" w:hAnsi="Arial" w:cs="Arial"/>
              </w:rPr>
              <w:t>the Notice of Intent to Award is issued.</w:t>
            </w:r>
            <w:r w:rsidR="006730BB" w:rsidRPr="001F5CBD">
              <w:rPr>
                <w:rFonts w:ascii="Arial" w:hAnsi="Arial" w:cs="Arial"/>
              </w:rPr>
              <w:t xml:space="preserve"> The terms and pricing of the Blanket P.O. </w:t>
            </w:r>
            <w:r w:rsidR="006730BB" w:rsidRPr="0085195C">
              <w:rPr>
                <w:rFonts w:ascii="Arial" w:hAnsi="Arial" w:cs="Arial"/>
              </w:rPr>
              <w:t xml:space="preserve">are subject to the New Jersey Open Public Records Act (“OPRA”), </w:t>
            </w:r>
            <w:r w:rsidR="006730BB" w:rsidRPr="0085195C">
              <w:rPr>
                <w:rFonts w:ascii="Arial" w:hAnsi="Arial" w:cs="Arial"/>
                <w:u w:val="single"/>
              </w:rPr>
              <w:t>N.J.S.A.</w:t>
            </w:r>
            <w:r w:rsidR="006730BB" w:rsidRPr="0085195C">
              <w:rPr>
                <w:rFonts w:ascii="Arial" w:hAnsi="Arial" w:cs="Arial"/>
              </w:rPr>
              <w:t xml:space="preserve"> 47:1A-1 </w:t>
            </w:r>
            <w:r w:rsidR="006730BB" w:rsidRPr="0085195C">
              <w:rPr>
                <w:rFonts w:ascii="Arial" w:hAnsi="Arial" w:cs="Arial"/>
                <w:i/>
                <w:szCs w:val="22"/>
                <w:u w:val="single"/>
                <w:lang w:val="x-none"/>
              </w:rPr>
              <w:t>et</w:t>
            </w:r>
            <w:r w:rsidR="006730BB" w:rsidRPr="0085195C">
              <w:rPr>
                <w:rFonts w:ascii="Arial" w:hAnsi="Arial" w:cs="Arial"/>
                <w:i/>
                <w:szCs w:val="22"/>
                <w:lang w:val="x-none"/>
              </w:rPr>
              <w:t xml:space="preserve"> </w:t>
            </w:r>
            <w:r w:rsidR="006730BB" w:rsidRPr="0085195C">
              <w:rPr>
                <w:rFonts w:ascii="Arial" w:hAnsi="Arial" w:cs="Arial"/>
                <w:i/>
                <w:szCs w:val="22"/>
                <w:u w:val="single"/>
                <w:lang w:val="x-none"/>
              </w:rPr>
              <w:t>seq.</w:t>
            </w:r>
            <w:r w:rsidR="006730BB" w:rsidRPr="0085195C">
              <w:rPr>
                <w:rFonts w:ascii="Arial" w:hAnsi="Arial" w:cs="Arial"/>
              </w:rPr>
              <w:t>, the New Jersey common law right to know</w:t>
            </w:r>
            <w:r w:rsidR="001F5CBD">
              <w:rPr>
                <w:rFonts w:ascii="Arial" w:hAnsi="Arial" w:cs="Arial"/>
              </w:rPr>
              <w:t>.</w:t>
            </w:r>
          </w:p>
          <w:p w14:paraId="01FE4C12" w14:textId="77777777" w:rsidR="006A7220" w:rsidRPr="00F07BF3" w:rsidRDefault="006A7220" w:rsidP="006A7220">
            <w:pPr>
              <w:tabs>
                <w:tab w:val="left" w:pos="0"/>
              </w:tabs>
              <w:overflowPunct w:val="0"/>
              <w:autoSpaceDE w:val="0"/>
              <w:autoSpaceDN w:val="0"/>
              <w:adjustRightInd w:val="0"/>
              <w:jc w:val="both"/>
              <w:rPr>
                <w:rFonts w:ascii="Arial" w:hAnsi="Arial" w:cs="Arial"/>
                <w:b/>
              </w:rPr>
            </w:pPr>
          </w:p>
        </w:tc>
      </w:tr>
      <w:tr w:rsidR="006A7220" w14:paraId="23821713" w14:textId="77777777" w:rsidTr="009F4E73">
        <w:trPr>
          <w:trHeight w:val="1592"/>
        </w:trPr>
        <w:tc>
          <w:tcPr>
            <w:tcW w:w="877" w:type="dxa"/>
            <w:tcBorders>
              <w:top w:val="single" w:sz="4" w:space="0" w:color="auto"/>
              <w:left w:val="single" w:sz="4" w:space="0" w:color="auto"/>
              <w:bottom w:val="single" w:sz="4" w:space="0" w:color="auto"/>
              <w:right w:val="single" w:sz="4" w:space="0" w:color="auto"/>
            </w:tcBorders>
          </w:tcPr>
          <w:p w14:paraId="3887080C" w14:textId="77777777" w:rsidR="006A7220" w:rsidRDefault="006A7220" w:rsidP="00152029">
            <w:pPr>
              <w:tabs>
                <w:tab w:val="left" w:pos="0"/>
              </w:tabs>
              <w:autoSpaceDN w:val="0"/>
              <w:rPr>
                <w:rFonts w:ascii="Arial" w:hAnsi="Arial" w:cs="Arial"/>
              </w:rPr>
            </w:pPr>
          </w:p>
          <w:p w14:paraId="2F4C7E8A" w14:textId="77777777" w:rsidR="006A7220" w:rsidRDefault="006A7220" w:rsidP="006A7220">
            <w:pPr>
              <w:tabs>
                <w:tab w:val="left" w:pos="0"/>
              </w:tabs>
              <w:autoSpaceDN w:val="0"/>
              <w:jc w:val="center"/>
              <w:rPr>
                <w:rFonts w:ascii="Arial" w:hAnsi="Arial" w:cs="Arial"/>
              </w:rPr>
            </w:pPr>
          </w:p>
          <w:p w14:paraId="249F473B" w14:textId="77777777" w:rsidR="00FF048E" w:rsidRDefault="00FF048E" w:rsidP="006A7220">
            <w:pPr>
              <w:tabs>
                <w:tab w:val="left" w:pos="0"/>
              </w:tabs>
              <w:autoSpaceDN w:val="0"/>
              <w:jc w:val="center"/>
              <w:rPr>
                <w:rFonts w:ascii="Arial" w:hAnsi="Arial" w:cs="Arial"/>
              </w:rPr>
            </w:pPr>
          </w:p>
          <w:p w14:paraId="0D7C66C6" w14:textId="77777777" w:rsidR="00FF048E" w:rsidRDefault="00FF048E" w:rsidP="00014B71">
            <w:pPr>
              <w:tabs>
                <w:tab w:val="left" w:pos="0"/>
              </w:tabs>
              <w:autoSpaceDN w:val="0"/>
              <w:rPr>
                <w:rFonts w:ascii="Arial" w:hAnsi="Arial" w:cs="Arial"/>
              </w:rPr>
            </w:pPr>
          </w:p>
          <w:p w14:paraId="787F6037" w14:textId="77777777" w:rsidR="00FF048E" w:rsidRDefault="00FF048E" w:rsidP="006A7220">
            <w:pPr>
              <w:tabs>
                <w:tab w:val="left" w:pos="0"/>
              </w:tabs>
              <w:autoSpaceDN w:val="0"/>
              <w:jc w:val="center"/>
              <w:rPr>
                <w:rFonts w:ascii="Arial" w:hAnsi="Arial" w:cs="Arial"/>
              </w:rPr>
            </w:pPr>
          </w:p>
          <w:p w14:paraId="499B1737" w14:textId="77777777" w:rsidR="006A7220" w:rsidRDefault="006A7220" w:rsidP="00152029">
            <w:pPr>
              <w:tabs>
                <w:tab w:val="left" w:pos="0"/>
              </w:tabs>
              <w:autoSpaceDN w:val="0"/>
              <w:rPr>
                <w:rFonts w:ascii="Arial" w:hAnsi="Arial" w:cs="Arial"/>
              </w:rPr>
            </w:pPr>
          </w:p>
          <w:p w14:paraId="5DD66EEC" w14:textId="77777777" w:rsidR="006A7220" w:rsidRDefault="00C84BF3" w:rsidP="006A7220">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66A3AB1" w14:textId="77777777" w:rsidR="006A7220" w:rsidRDefault="006A7220" w:rsidP="006A7220">
            <w:pPr>
              <w:tabs>
                <w:tab w:val="left" w:pos="0"/>
              </w:tabs>
              <w:overflowPunct w:val="0"/>
              <w:autoSpaceDE w:val="0"/>
              <w:autoSpaceDN w:val="0"/>
              <w:adjustRightInd w:val="0"/>
              <w:jc w:val="center"/>
              <w:rPr>
                <w:rFonts w:ascii="Arial" w:hAnsi="Arial" w:cs="Arial"/>
              </w:rPr>
            </w:pPr>
          </w:p>
          <w:p w14:paraId="345A3B71" w14:textId="77777777" w:rsidR="00FF048E" w:rsidRDefault="00FF048E" w:rsidP="006A7220">
            <w:pPr>
              <w:tabs>
                <w:tab w:val="left" w:pos="0"/>
              </w:tabs>
              <w:overflowPunct w:val="0"/>
              <w:autoSpaceDE w:val="0"/>
              <w:autoSpaceDN w:val="0"/>
              <w:adjustRightInd w:val="0"/>
              <w:rPr>
                <w:rFonts w:ascii="Arial" w:hAnsi="Arial" w:cs="Arial"/>
              </w:rPr>
            </w:pPr>
          </w:p>
          <w:p w14:paraId="04A73F29" w14:textId="77777777" w:rsidR="00FF048E" w:rsidRDefault="00FF048E" w:rsidP="006A7220">
            <w:pPr>
              <w:tabs>
                <w:tab w:val="left" w:pos="0"/>
              </w:tabs>
              <w:overflowPunct w:val="0"/>
              <w:autoSpaceDE w:val="0"/>
              <w:autoSpaceDN w:val="0"/>
              <w:adjustRightInd w:val="0"/>
              <w:rPr>
                <w:rFonts w:ascii="Arial" w:hAnsi="Arial" w:cs="Arial"/>
              </w:rPr>
            </w:pPr>
          </w:p>
          <w:p w14:paraId="1F2ECAF5" w14:textId="77777777" w:rsidR="00FF048E" w:rsidRDefault="00FF048E" w:rsidP="006A7220">
            <w:pPr>
              <w:tabs>
                <w:tab w:val="left" w:pos="0"/>
              </w:tabs>
              <w:overflowPunct w:val="0"/>
              <w:autoSpaceDE w:val="0"/>
              <w:autoSpaceDN w:val="0"/>
              <w:adjustRightInd w:val="0"/>
              <w:rPr>
                <w:rFonts w:ascii="Arial" w:hAnsi="Arial" w:cs="Arial"/>
              </w:rPr>
            </w:pPr>
          </w:p>
          <w:p w14:paraId="612CE248" w14:textId="77777777" w:rsidR="00FF048E" w:rsidRDefault="00FF048E" w:rsidP="006A7220">
            <w:pPr>
              <w:tabs>
                <w:tab w:val="left" w:pos="0"/>
              </w:tabs>
              <w:overflowPunct w:val="0"/>
              <w:autoSpaceDE w:val="0"/>
              <w:autoSpaceDN w:val="0"/>
              <w:adjustRightInd w:val="0"/>
              <w:rPr>
                <w:rFonts w:ascii="Arial" w:hAnsi="Arial" w:cs="Arial"/>
              </w:rPr>
            </w:pPr>
          </w:p>
          <w:p w14:paraId="11F1D6BA" w14:textId="77777777" w:rsidR="00152029" w:rsidRDefault="00152029" w:rsidP="006A7220">
            <w:pPr>
              <w:tabs>
                <w:tab w:val="left" w:pos="0"/>
              </w:tabs>
              <w:overflowPunct w:val="0"/>
              <w:autoSpaceDE w:val="0"/>
              <w:autoSpaceDN w:val="0"/>
              <w:adjustRightInd w:val="0"/>
              <w:rPr>
                <w:rFonts w:ascii="Arial" w:hAnsi="Arial" w:cs="Arial"/>
              </w:rPr>
            </w:pPr>
          </w:p>
          <w:p w14:paraId="05C746A3" w14:textId="77777777" w:rsidR="006A7220" w:rsidRDefault="006A7220" w:rsidP="006A7220">
            <w:pPr>
              <w:tabs>
                <w:tab w:val="left" w:pos="0"/>
              </w:tabs>
              <w:overflowPunct w:val="0"/>
              <w:autoSpaceDE w:val="0"/>
              <w:autoSpaceDN w:val="0"/>
              <w:adjustRightInd w:val="0"/>
              <w:jc w:val="center"/>
              <w:rPr>
                <w:rFonts w:ascii="Arial" w:hAnsi="Arial" w:cs="Arial"/>
              </w:rPr>
            </w:pPr>
            <w:r>
              <w:rPr>
                <w:rFonts w:ascii="Arial" w:hAnsi="Arial" w:cs="Arial"/>
              </w:rPr>
              <w:t>1.4.4</w:t>
            </w:r>
          </w:p>
          <w:p w14:paraId="48ED7D02" w14:textId="77777777" w:rsidR="006A7220" w:rsidRDefault="006A7220" w:rsidP="006A7220">
            <w:pPr>
              <w:tabs>
                <w:tab w:val="left" w:pos="0"/>
              </w:tabs>
              <w:overflowPunct w:val="0"/>
              <w:autoSpaceDE w:val="0"/>
              <w:autoSpaceDN w:val="0"/>
              <w:adjustRightInd w:val="0"/>
              <w:jc w:val="center"/>
              <w:rPr>
                <w:rFonts w:ascii="Arial" w:hAnsi="Arial" w:cs="Arial"/>
              </w:rPr>
            </w:pPr>
            <w:r>
              <w:rPr>
                <w:rFonts w:ascii="Arial" w:hAnsi="Arial" w:cs="Arial"/>
              </w:rPr>
              <w:t>Contents of Quote</w:t>
            </w:r>
          </w:p>
        </w:tc>
        <w:tc>
          <w:tcPr>
            <w:tcW w:w="7200" w:type="dxa"/>
            <w:tcBorders>
              <w:top w:val="single" w:sz="4" w:space="0" w:color="auto"/>
              <w:left w:val="single" w:sz="4" w:space="0" w:color="auto"/>
              <w:bottom w:val="single" w:sz="4" w:space="0" w:color="auto"/>
              <w:right w:val="single" w:sz="4" w:space="0" w:color="auto"/>
            </w:tcBorders>
          </w:tcPr>
          <w:p w14:paraId="59E18C7E" w14:textId="77777777" w:rsidR="006A7220" w:rsidRDefault="006A7220" w:rsidP="006A7220">
            <w:pPr>
              <w:jc w:val="both"/>
              <w:rPr>
                <w:rFonts w:ascii="Arial" w:hAnsi="Arial" w:cs="Arial"/>
                <w:b/>
              </w:rPr>
            </w:pPr>
            <w:r w:rsidRPr="00574F25">
              <w:rPr>
                <w:rFonts w:ascii="Arial" w:hAnsi="Arial" w:cs="Arial"/>
                <w:b/>
              </w:rPr>
              <w:t>p.10/Section 1.4.4, CONTENTS OF QUOTE: Does the State agree not to disclose any pricing information or other information marked as confidential until after giving reasonable notice to a bidder?</w:t>
            </w:r>
          </w:p>
          <w:p w14:paraId="3CD7A4A7" w14:textId="77777777" w:rsidR="006A7220" w:rsidRDefault="006A7220" w:rsidP="006A7220">
            <w:pPr>
              <w:jc w:val="both"/>
              <w:rPr>
                <w:rFonts w:ascii="Arial" w:hAnsi="Arial" w:cs="Arial"/>
                <w:b/>
              </w:rPr>
            </w:pPr>
          </w:p>
          <w:p w14:paraId="37D45D35" w14:textId="77777777" w:rsidR="001F5CBD" w:rsidRDefault="001F5CBD" w:rsidP="0085195C">
            <w:pPr>
              <w:jc w:val="both"/>
              <w:rPr>
                <w:rFonts w:ascii="Arial" w:hAnsi="Arial" w:cs="Arial"/>
              </w:rPr>
            </w:pPr>
            <w:r w:rsidRPr="001F5CBD">
              <w:rPr>
                <w:rFonts w:ascii="Arial" w:hAnsi="Arial" w:cs="Arial"/>
              </w:rPr>
              <w:t xml:space="preserve">Section </w:t>
            </w:r>
            <w:r w:rsidRPr="00CD6A5A">
              <w:rPr>
                <w:rFonts w:ascii="Arial" w:hAnsi="Arial" w:cs="Arial"/>
              </w:rPr>
              <w:t>5.9 states, in part, “</w:t>
            </w:r>
            <w:r w:rsidRPr="0085195C">
              <w:rPr>
                <w:rFonts w:ascii="Arial" w:hAnsi="Arial" w:cs="Arial"/>
              </w:rPr>
              <w:t>In the event that the State receives a request for Vendor {Contractor} Confidential Information related to this Blanket P.O.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p>
          <w:p w14:paraId="6908791E" w14:textId="77777777" w:rsidR="00FF048E" w:rsidRDefault="00FF048E" w:rsidP="0085195C">
            <w:pPr>
              <w:jc w:val="both"/>
              <w:rPr>
                <w:rFonts w:ascii="Arial" w:hAnsi="Arial" w:cs="Arial"/>
              </w:rPr>
            </w:pPr>
          </w:p>
          <w:p w14:paraId="051B5CF4" w14:textId="77777777" w:rsidR="006A7220" w:rsidRPr="00CD6A5A" w:rsidRDefault="00FF048E" w:rsidP="006A7220">
            <w:pPr>
              <w:jc w:val="both"/>
              <w:rPr>
                <w:rFonts w:ascii="Arial" w:hAnsi="Arial" w:cs="Arial"/>
              </w:rPr>
            </w:pPr>
            <w:r>
              <w:rPr>
                <w:rFonts w:ascii="Arial" w:hAnsi="Arial" w:cs="Arial"/>
              </w:rPr>
              <w:t>Quote pricing will be disclosed by the Division without additional notice. Please refer to the answer to Question #6.</w:t>
            </w:r>
          </w:p>
          <w:p w14:paraId="05C9A315" w14:textId="77777777" w:rsidR="006A7220" w:rsidRPr="00F07BF3" w:rsidRDefault="006A7220" w:rsidP="006A7220">
            <w:pPr>
              <w:tabs>
                <w:tab w:val="left" w:pos="0"/>
              </w:tabs>
              <w:overflowPunct w:val="0"/>
              <w:autoSpaceDE w:val="0"/>
              <w:autoSpaceDN w:val="0"/>
              <w:adjustRightInd w:val="0"/>
              <w:jc w:val="both"/>
              <w:rPr>
                <w:rFonts w:ascii="Arial" w:hAnsi="Arial" w:cs="Arial"/>
                <w:b/>
              </w:rPr>
            </w:pPr>
          </w:p>
        </w:tc>
      </w:tr>
      <w:tr w:rsidR="006A7220" w14:paraId="27E3FC3C" w14:textId="77777777" w:rsidTr="00014B71">
        <w:trPr>
          <w:trHeight w:val="953"/>
        </w:trPr>
        <w:tc>
          <w:tcPr>
            <w:tcW w:w="877" w:type="dxa"/>
            <w:tcBorders>
              <w:top w:val="single" w:sz="4" w:space="0" w:color="auto"/>
              <w:left w:val="single" w:sz="4" w:space="0" w:color="auto"/>
              <w:bottom w:val="single" w:sz="4" w:space="0" w:color="auto"/>
              <w:right w:val="single" w:sz="4" w:space="0" w:color="auto"/>
            </w:tcBorders>
          </w:tcPr>
          <w:p w14:paraId="50BC0174" w14:textId="77777777" w:rsidR="006A7220" w:rsidRDefault="006A7220" w:rsidP="006A7220">
            <w:pPr>
              <w:tabs>
                <w:tab w:val="left" w:pos="0"/>
              </w:tabs>
              <w:autoSpaceDN w:val="0"/>
              <w:jc w:val="center"/>
              <w:rPr>
                <w:rFonts w:ascii="Arial" w:hAnsi="Arial" w:cs="Arial"/>
              </w:rPr>
            </w:pPr>
          </w:p>
          <w:p w14:paraId="579098E7" w14:textId="77777777" w:rsidR="00DB2576" w:rsidRDefault="00DB2576" w:rsidP="00014B71">
            <w:pPr>
              <w:tabs>
                <w:tab w:val="left" w:pos="0"/>
              </w:tabs>
              <w:autoSpaceDN w:val="0"/>
              <w:rPr>
                <w:rFonts w:ascii="Arial" w:hAnsi="Arial" w:cs="Arial"/>
              </w:rPr>
            </w:pPr>
          </w:p>
          <w:p w14:paraId="6146C6FC" w14:textId="77777777" w:rsidR="006A7220" w:rsidRDefault="006A7220" w:rsidP="00014B71">
            <w:pPr>
              <w:tabs>
                <w:tab w:val="left" w:pos="0"/>
              </w:tabs>
              <w:autoSpaceDN w:val="0"/>
              <w:rPr>
                <w:rFonts w:ascii="Arial" w:hAnsi="Arial" w:cs="Arial"/>
              </w:rPr>
            </w:pPr>
          </w:p>
          <w:p w14:paraId="734C8F0E" w14:textId="77777777" w:rsidR="006A7220" w:rsidRDefault="00C84BF3" w:rsidP="006A7220">
            <w:pPr>
              <w:tabs>
                <w:tab w:val="left" w:pos="0"/>
              </w:tabs>
              <w:autoSpaceDN w:val="0"/>
              <w:jc w:val="center"/>
              <w:rPr>
                <w:rFonts w:ascii="Arial" w:hAnsi="Arial" w:cs="Arial"/>
              </w:rPr>
            </w:pPr>
            <w:r>
              <w:rPr>
                <w:rFonts w:ascii="Arial" w:hAnsi="Arial" w:cs="Arial"/>
              </w:rPr>
              <w:t>8</w:t>
            </w:r>
          </w:p>
          <w:p w14:paraId="5B19004C" w14:textId="77777777" w:rsidR="006A7220" w:rsidRDefault="006A7220" w:rsidP="006A7220">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92D5952" w14:textId="77777777" w:rsidR="006A7220" w:rsidRDefault="006A7220" w:rsidP="006A7220">
            <w:pPr>
              <w:tabs>
                <w:tab w:val="left" w:pos="0"/>
              </w:tabs>
              <w:overflowPunct w:val="0"/>
              <w:autoSpaceDE w:val="0"/>
              <w:autoSpaceDN w:val="0"/>
              <w:adjustRightInd w:val="0"/>
              <w:rPr>
                <w:rFonts w:ascii="Arial" w:hAnsi="Arial" w:cs="Arial"/>
              </w:rPr>
            </w:pPr>
          </w:p>
          <w:p w14:paraId="0BC88658" w14:textId="77777777" w:rsidR="006A7220" w:rsidRDefault="006A7220" w:rsidP="00F2230F">
            <w:pPr>
              <w:tabs>
                <w:tab w:val="left" w:pos="0"/>
              </w:tabs>
              <w:overflowPunct w:val="0"/>
              <w:autoSpaceDE w:val="0"/>
              <w:autoSpaceDN w:val="0"/>
              <w:adjustRightInd w:val="0"/>
              <w:jc w:val="center"/>
              <w:rPr>
                <w:rFonts w:ascii="Arial" w:hAnsi="Arial" w:cs="Arial"/>
              </w:rPr>
            </w:pPr>
            <w:r>
              <w:rPr>
                <w:rFonts w:ascii="Arial" w:hAnsi="Arial" w:cs="Arial"/>
              </w:rPr>
              <w:t>2.3</w:t>
            </w:r>
          </w:p>
          <w:p w14:paraId="26D6927F" w14:textId="77777777" w:rsidR="006A7220" w:rsidRDefault="006A7220" w:rsidP="00F2230F">
            <w:pPr>
              <w:tabs>
                <w:tab w:val="left" w:pos="0"/>
              </w:tabs>
              <w:overflowPunct w:val="0"/>
              <w:autoSpaceDE w:val="0"/>
              <w:autoSpaceDN w:val="0"/>
              <w:adjustRightInd w:val="0"/>
              <w:jc w:val="center"/>
              <w:rPr>
                <w:rFonts w:ascii="Arial" w:hAnsi="Arial" w:cs="Arial"/>
              </w:rPr>
            </w:pPr>
            <w:r>
              <w:rPr>
                <w:rFonts w:ascii="Arial" w:hAnsi="Arial" w:cs="Arial"/>
              </w:rPr>
              <w:t>Blanket P.O. Specific Definitions</w:t>
            </w:r>
          </w:p>
        </w:tc>
        <w:tc>
          <w:tcPr>
            <w:tcW w:w="7200" w:type="dxa"/>
            <w:tcBorders>
              <w:top w:val="single" w:sz="4" w:space="0" w:color="auto"/>
              <w:left w:val="single" w:sz="4" w:space="0" w:color="auto"/>
              <w:bottom w:val="single" w:sz="4" w:space="0" w:color="auto"/>
              <w:right w:val="single" w:sz="4" w:space="0" w:color="auto"/>
            </w:tcBorders>
          </w:tcPr>
          <w:p w14:paraId="10BED247" w14:textId="77777777" w:rsidR="006A7220" w:rsidRDefault="006A7220" w:rsidP="006A7220">
            <w:pPr>
              <w:jc w:val="both"/>
              <w:rPr>
                <w:rFonts w:ascii="Arial" w:hAnsi="Arial" w:cs="Arial"/>
                <w:b/>
              </w:rPr>
            </w:pPr>
            <w:r w:rsidRPr="007B3094">
              <w:rPr>
                <w:rFonts w:ascii="Arial" w:hAnsi="Arial" w:cs="Arial"/>
                <w:b/>
              </w:rPr>
              <w:t>p.17/Section 2.3, BLANKET PO SPECIFIC DEFINITIONS: Under Extraction Methods there are the RFP's sole references to Rapid Card Extraction Desks and Automated Card. While Bidder does intend to use mechanical extraction to sort and validate incoming mail, can the State please confirm there is no requirement, per-se, to use rapid card extraction desks?</w:t>
            </w:r>
          </w:p>
          <w:p w14:paraId="0395B3DB" w14:textId="77777777" w:rsidR="006B4C71" w:rsidRDefault="006B4C71" w:rsidP="006A7220">
            <w:pPr>
              <w:jc w:val="both"/>
              <w:rPr>
                <w:rFonts w:ascii="Arial" w:hAnsi="Arial" w:cs="Arial"/>
                <w:b/>
              </w:rPr>
            </w:pPr>
          </w:p>
          <w:p w14:paraId="212185AB" w14:textId="77777777" w:rsidR="006B4C71" w:rsidRPr="00921465" w:rsidRDefault="006B4C71" w:rsidP="006A7220">
            <w:pPr>
              <w:jc w:val="both"/>
              <w:rPr>
                <w:rFonts w:ascii="Arial" w:hAnsi="Arial" w:cs="Arial"/>
              </w:rPr>
            </w:pPr>
            <w:r w:rsidRPr="00921465">
              <w:rPr>
                <w:rFonts w:ascii="Arial" w:hAnsi="Arial" w:cs="Arial"/>
              </w:rPr>
              <w:lastRenderedPageBreak/>
              <w:t>There is no requirement to use rapid card extraction des</w:t>
            </w:r>
            <w:r w:rsidR="00FE4D26">
              <w:rPr>
                <w:rFonts w:ascii="Arial" w:hAnsi="Arial" w:cs="Arial"/>
              </w:rPr>
              <w:t>ks. However, the Vendor {Bidder}</w:t>
            </w:r>
            <w:r w:rsidRPr="00921465">
              <w:rPr>
                <w:rFonts w:ascii="Arial" w:hAnsi="Arial" w:cs="Arial"/>
              </w:rPr>
              <w:t xml:space="preserve"> is reminded that </w:t>
            </w:r>
            <w:r w:rsidR="00921465" w:rsidRPr="00921465">
              <w:rPr>
                <w:rFonts w:ascii="Arial" w:hAnsi="Arial" w:cs="Arial"/>
              </w:rPr>
              <w:t>checks have</w:t>
            </w:r>
            <w:r w:rsidRPr="00921465">
              <w:rPr>
                <w:rFonts w:ascii="Arial" w:hAnsi="Arial" w:cs="Arial"/>
              </w:rPr>
              <w:t xml:space="preserve"> a one (1) day turnaround for processing.</w:t>
            </w:r>
          </w:p>
          <w:p w14:paraId="1E11B1F0" w14:textId="77777777" w:rsidR="0082021F" w:rsidRPr="00F07BF3" w:rsidRDefault="0082021F" w:rsidP="00921465">
            <w:pPr>
              <w:tabs>
                <w:tab w:val="left" w:pos="0"/>
              </w:tabs>
              <w:overflowPunct w:val="0"/>
              <w:autoSpaceDE w:val="0"/>
              <w:autoSpaceDN w:val="0"/>
              <w:adjustRightInd w:val="0"/>
              <w:jc w:val="both"/>
              <w:rPr>
                <w:rFonts w:ascii="Arial" w:hAnsi="Arial" w:cs="Arial"/>
                <w:b/>
              </w:rPr>
            </w:pPr>
          </w:p>
        </w:tc>
      </w:tr>
      <w:tr w:rsidR="006A7220" w14:paraId="3FF92A0B" w14:textId="77777777" w:rsidTr="009F4E73">
        <w:trPr>
          <w:trHeight w:val="1592"/>
        </w:trPr>
        <w:tc>
          <w:tcPr>
            <w:tcW w:w="877" w:type="dxa"/>
            <w:tcBorders>
              <w:top w:val="single" w:sz="4" w:space="0" w:color="auto"/>
              <w:left w:val="single" w:sz="4" w:space="0" w:color="auto"/>
              <w:bottom w:val="single" w:sz="4" w:space="0" w:color="auto"/>
              <w:right w:val="single" w:sz="4" w:space="0" w:color="auto"/>
            </w:tcBorders>
          </w:tcPr>
          <w:p w14:paraId="70505E8A" w14:textId="77777777" w:rsidR="006A7220" w:rsidRDefault="006A7220" w:rsidP="006A7220">
            <w:pPr>
              <w:tabs>
                <w:tab w:val="left" w:pos="0"/>
              </w:tabs>
              <w:autoSpaceDN w:val="0"/>
              <w:jc w:val="center"/>
              <w:rPr>
                <w:rFonts w:ascii="Arial" w:hAnsi="Arial" w:cs="Arial"/>
              </w:rPr>
            </w:pPr>
          </w:p>
          <w:p w14:paraId="5647BEAE" w14:textId="77777777" w:rsidR="00F2230F" w:rsidRDefault="00F2230F" w:rsidP="006A7220">
            <w:pPr>
              <w:tabs>
                <w:tab w:val="left" w:pos="0"/>
              </w:tabs>
              <w:autoSpaceDN w:val="0"/>
              <w:jc w:val="center"/>
              <w:rPr>
                <w:rFonts w:ascii="Arial" w:hAnsi="Arial" w:cs="Arial"/>
              </w:rPr>
            </w:pPr>
          </w:p>
          <w:p w14:paraId="196AFE71" w14:textId="77777777" w:rsidR="00F2230F" w:rsidRDefault="00F2230F" w:rsidP="006A7220">
            <w:pPr>
              <w:tabs>
                <w:tab w:val="left" w:pos="0"/>
              </w:tabs>
              <w:autoSpaceDN w:val="0"/>
              <w:jc w:val="center"/>
              <w:rPr>
                <w:rFonts w:ascii="Arial" w:hAnsi="Arial" w:cs="Arial"/>
              </w:rPr>
            </w:pPr>
          </w:p>
          <w:p w14:paraId="38AFF7BD" w14:textId="77777777" w:rsidR="00F2230F" w:rsidRDefault="00C84BF3" w:rsidP="006A7220">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1BFDA76" w14:textId="77777777" w:rsidR="006A7220" w:rsidRDefault="006A7220" w:rsidP="006A7220">
            <w:pPr>
              <w:tabs>
                <w:tab w:val="left" w:pos="0"/>
              </w:tabs>
              <w:overflowPunct w:val="0"/>
              <w:autoSpaceDE w:val="0"/>
              <w:autoSpaceDN w:val="0"/>
              <w:adjustRightInd w:val="0"/>
              <w:jc w:val="center"/>
              <w:rPr>
                <w:rFonts w:ascii="Arial" w:hAnsi="Arial" w:cs="Arial"/>
              </w:rPr>
            </w:pPr>
            <w:r>
              <w:rPr>
                <w:rFonts w:ascii="Arial" w:hAnsi="Arial" w:cs="Arial"/>
              </w:rPr>
              <w:t>2.3</w:t>
            </w:r>
          </w:p>
          <w:p w14:paraId="482CC1AD" w14:textId="77777777" w:rsidR="006A7220" w:rsidRDefault="006A7220" w:rsidP="006A7220">
            <w:pPr>
              <w:tabs>
                <w:tab w:val="left" w:pos="0"/>
              </w:tabs>
              <w:overflowPunct w:val="0"/>
              <w:autoSpaceDE w:val="0"/>
              <w:autoSpaceDN w:val="0"/>
              <w:adjustRightInd w:val="0"/>
              <w:jc w:val="center"/>
              <w:rPr>
                <w:rFonts w:ascii="Arial" w:hAnsi="Arial" w:cs="Arial"/>
              </w:rPr>
            </w:pPr>
            <w:r>
              <w:rPr>
                <w:rFonts w:ascii="Arial" w:hAnsi="Arial" w:cs="Arial"/>
              </w:rPr>
              <w:t>Blanket P.O. Specific Definitions/Acronyms</w:t>
            </w:r>
          </w:p>
          <w:p w14:paraId="780ED765" w14:textId="77777777" w:rsidR="006A7220" w:rsidRDefault="006A7220" w:rsidP="006A7220">
            <w:pPr>
              <w:tabs>
                <w:tab w:val="left" w:pos="0"/>
              </w:tabs>
              <w:overflowPunct w:val="0"/>
              <w:autoSpaceDE w:val="0"/>
              <w:autoSpaceDN w:val="0"/>
              <w:adjustRightInd w:val="0"/>
              <w:jc w:val="center"/>
              <w:rPr>
                <w:rFonts w:ascii="Arial" w:hAnsi="Arial" w:cs="Arial"/>
              </w:rPr>
            </w:pPr>
            <w:r>
              <w:rPr>
                <w:rFonts w:ascii="Arial" w:hAnsi="Arial" w:cs="Arial"/>
              </w:rPr>
              <w:t>&amp;</w:t>
            </w:r>
          </w:p>
          <w:p w14:paraId="6C6A3DD1" w14:textId="77777777" w:rsidR="006A7220" w:rsidRDefault="006A7220" w:rsidP="006A7220">
            <w:pPr>
              <w:tabs>
                <w:tab w:val="left" w:pos="0"/>
              </w:tabs>
              <w:overflowPunct w:val="0"/>
              <w:autoSpaceDE w:val="0"/>
              <w:autoSpaceDN w:val="0"/>
              <w:adjustRightInd w:val="0"/>
              <w:jc w:val="center"/>
              <w:rPr>
                <w:rFonts w:ascii="Arial" w:hAnsi="Arial" w:cs="Arial"/>
              </w:rPr>
            </w:pPr>
            <w:r>
              <w:rPr>
                <w:rFonts w:ascii="Arial" w:hAnsi="Arial" w:cs="Arial"/>
              </w:rPr>
              <w:t>4.4.5.2</w:t>
            </w:r>
          </w:p>
          <w:p w14:paraId="42D26C25" w14:textId="77777777" w:rsidR="006A7220" w:rsidRDefault="006A7220" w:rsidP="006A7220">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1D8B8C9A" w14:textId="77777777" w:rsidR="006A7220" w:rsidRDefault="006A7220" w:rsidP="008C072A">
            <w:pPr>
              <w:jc w:val="both"/>
              <w:rPr>
                <w:rFonts w:ascii="Arial" w:hAnsi="Arial" w:cs="Arial"/>
                <w:b/>
              </w:rPr>
            </w:pPr>
            <w:r w:rsidRPr="007954DB">
              <w:rPr>
                <w:rFonts w:ascii="Arial" w:hAnsi="Arial" w:cs="Arial"/>
                <w:b/>
              </w:rPr>
              <w:t>p.39/Section 4.4.5.2, STATE-SUPPLIED PRICE SHEET INSTRUCTIONS: What does the reference to page-sized mean? That the returns are only one page?</w:t>
            </w:r>
          </w:p>
          <w:p w14:paraId="0D9DBC87" w14:textId="77777777" w:rsidR="006A7220" w:rsidRDefault="006A7220" w:rsidP="008C072A">
            <w:pPr>
              <w:jc w:val="both"/>
              <w:rPr>
                <w:rFonts w:ascii="Arial" w:hAnsi="Arial" w:cs="Arial"/>
                <w:b/>
              </w:rPr>
            </w:pPr>
          </w:p>
          <w:p w14:paraId="77562C94" w14:textId="77777777" w:rsidR="006A7220" w:rsidRPr="005D4BC0" w:rsidRDefault="005D4BC0" w:rsidP="008C072A">
            <w:pPr>
              <w:jc w:val="both"/>
              <w:rPr>
                <w:rFonts w:ascii="Arial" w:hAnsi="Arial" w:cs="Arial"/>
              </w:rPr>
            </w:pPr>
            <w:r w:rsidRPr="005D4BC0">
              <w:rPr>
                <w:rFonts w:ascii="Arial" w:hAnsi="Arial" w:cs="Arial"/>
              </w:rPr>
              <w:t xml:space="preserve">Page-size </w:t>
            </w:r>
            <w:r>
              <w:rPr>
                <w:rFonts w:ascii="Arial" w:hAnsi="Arial" w:cs="Arial"/>
              </w:rPr>
              <w:t>means documents that are 8.5 x 11 inches. These</w:t>
            </w:r>
            <w:r w:rsidR="00FE4D26">
              <w:rPr>
                <w:rFonts w:ascii="Arial" w:hAnsi="Arial" w:cs="Arial"/>
              </w:rPr>
              <w:t xml:space="preserve"> documents</w:t>
            </w:r>
            <w:r>
              <w:rPr>
                <w:rFonts w:ascii="Arial" w:hAnsi="Arial" w:cs="Arial"/>
              </w:rPr>
              <w:t xml:space="preserve"> may be multiple page submissions. </w:t>
            </w:r>
          </w:p>
        </w:tc>
      </w:tr>
      <w:tr w:rsidR="00C95FA1" w14:paraId="1852938B" w14:textId="77777777" w:rsidTr="00FE4D26">
        <w:trPr>
          <w:trHeight w:val="1313"/>
        </w:trPr>
        <w:tc>
          <w:tcPr>
            <w:tcW w:w="877" w:type="dxa"/>
            <w:tcBorders>
              <w:top w:val="single" w:sz="4" w:space="0" w:color="auto"/>
              <w:left w:val="single" w:sz="4" w:space="0" w:color="auto"/>
              <w:bottom w:val="single" w:sz="4" w:space="0" w:color="auto"/>
              <w:right w:val="single" w:sz="4" w:space="0" w:color="auto"/>
            </w:tcBorders>
          </w:tcPr>
          <w:p w14:paraId="54CEC0A3" w14:textId="77777777" w:rsidR="00C95FA1" w:rsidRDefault="00C95FA1" w:rsidP="00C95FA1">
            <w:pPr>
              <w:tabs>
                <w:tab w:val="left" w:pos="0"/>
              </w:tabs>
              <w:autoSpaceDN w:val="0"/>
              <w:jc w:val="center"/>
              <w:rPr>
                <w:rFonts w:ascii="Arial" w:hAnsi="Arial" w:cs="Arial"/>
              </w:rPr>
            </w:pPr>
          </w:p>
          <w:p w14:paraId="1AC1027C" w14:textId="77777777" w:rsidR="00F2230F" w:rsidRDefault="00F2230F" w:rsidP="00C95FA1">
            <w:pPr>
              <w:tabs>
                <w:tab w:val="left" w:pos="0"/>
              </w:tabs>
              <w:autoSpaceDN w:val="0"/>
              <w:jc w:val="center"/>
              <w:rPr>
                <w:rFonts w:ascii="Arial" w:hAnsi="Arial" w:cs="Arial"/>
              </w:rPr>
            </w:pPr>
          </w:p>
          <w:p w14:paraId="79891DA5" w14:textId="77777777" w:rsidR="00403617" w:rsidRDefault="00403617" w:rsidP="00C95FA1">
            <w:pPr>
              <w:tabs>
                <w:tab w:val="left" w:pos="0"/>
              </w:tabs>
              <w:autoSpaceDN w:val="0"/>
              <w:jc w:val="center"/>
              <w:rPr>
                <w:rFonts w:ascii="Arial" w:hAnsi="Arial" w:cs="Arial"/>
              </w:rPr>
            </w:pPr>
          </w:p>
          <w:p w14:paraId="1C43318A" w14:textId="77777777" w:rsidR="00403617" w:rsidRDefault="00403617" w:rsidP="00C95FA1">
            <w:pPr>
              <w:tabs>
                <w:tab w:val="left" w:pos="0"/>
              </w:tabs>
              <w:autoSpaceDN w:val="0"/>
              <w:jc w:val="center"/>
              <w:rPr>
                <w:rFonts w:ascii="Arial" w:hAnsi="Arial" w:cs="Arial"/>
              </w:rPr>
            </w:pPr>
          </w:p>
          <w:p w14:paraId="58D03281" w14:textId="77777777" w:rsidR="00B51397" w:rsidRDefault="00B51397" w:rsidP="00C95FA1">
            <w:pPr>
              <w:tabs>
                <w:tab w:val="left" w:pos="0"/>
              </w:tabs>
              <w:autoSpaceDN w:val="0"/>
              <w:jc w:val="center"/>
              <w:rPr>
                <w:rFonts w:ascii="Arial" w:hAnsi="Arial" w:cs="Arial"/>
              </w:rPr>
            </w:pPr>
          </w:p>
          <w:p w14:paraId="462E619E" w14:textId="77777777" w:rsidR="00B51397" w:rsidRDefault="00B51397" w:rsidP="00C95FA1">
            <w:pPr>
              <w:tabs>
                <w:tab w:val="left" w:pos="0"/>
              </w:tabs>
              <w:autoSpaceDN w:val="0"/>
              <w:jc w:val="center"/>
              <w:rPr>
                <w:rFonts w:ascii="Arial" w:hAnsi="Arial" w:cs="Arial"/>
              </w:rPr>
            </w:pPr>
          </w:p>
          <w:p w14:paraId="7C63D3AB" w14:textId="77777777" w:rsidR="00F2230F" w:rsidRDefault="00F2230F" w:rsidP="00C95FA1">
            <w:pPr>
              <w:tabs>
                <w:tab w:val="left" w:pos="0"/>
              </w:tabs>
              <w:autoSpaceDN w:val="0"/>
              <w:jc w:val="center"/>
              <w:rPr>
                <w:rFonts w:ascii="Arial" w:hAnsi="Arial" w:cs="Arial"/>
              </w:rPr>
            </w:pPr>
          </w:p>
          <w:p w14:paraId="1CBC4F31" w14:textId="77777777" w:rsidR="00F2230F" w:rsidRDefault="00F2230F" w:rsidP="00C95FA1">
            <w:pPr>
              <w:tabs>
                <w:tab w:val="left" w:pos="0"/>
              </w:tabs>
              <w:autoSpaceDN w:val="0"/>
              <w:jc w:val="center"/>
              <w:rPr>
                <w:rFonts w:ascii="Arial" w:hAnsi="Arial" w:cs="Arial"/>
              </w:rPr>
            </w:pPr>
          </w:p>
          <w:p w14:paraId="7F36DF3E" w14:textId="77777777" w:rsidR="00F2230F" w:rsidRDefault="00C84BF3" w:rsidP="00C95FA1">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771F428F" w14:textId="77777777" w:rsidR="00C95FA1" w:rsidRDefault="00C95FA1" w:rsidP="00C95FA1">
            <w:pPr>
              <w:tabs>
                <w:tab w:val="left" w:pos="0"/>
              </w:tabs>
              <w:overflowPunct w:val="0"/>
              <w:autoSpaceDE w:val="0"/>
              <w:autoSpaceDN w:val="0"/>
              <w:adjustRightInd w:val="0"/>
              <w:jc w:val="center"/>
              <w:rPr>
                <w:rFonts w:ascii="Arial" w:hAnsi="Arial" w:cs="Arial"/>
              </w:rPr>
            </w:pPr>
          </w:p>
          <w:p w14:paraId="05495DAA" w14:textId="77777777" w:rsidR="00C95FA1" w:rsidRDefault="00C95FA1" w:rsidP="00C95FA1">
            <w:pPr>
              <w:tabs>
                <w:tab w:val="left" w:pos="0"/>
              </w:tabs>
              <w:overflowPunct w:val="0"/>
              <w:autoSpaceDE w:val="0"/>
              <w:autoSpaceDN w:val="0"/>
              <w:adjustRightInd w:val="0"/>
              <w:jc w:val="center"/>
              <w:rPr>
                <w:rFonts w:ascii="Arial" w:hAnsi="Arial" w:cs="Arial"/>
              </w:rPr>
            </w:pPr>
          </w:p>
          <w:p w14:paraId="6A9B0405" w14:textId="77777777" w:rsidR="00403617" w:rsidRDefault="00403617" w:rsidP="00C95FA1">
            <w:pPr>
              <w:tabs>
                <w:tab w:val="left" w:pos="0"/>
              </w:tabs>
              <w:overflowPunct w:val="0"/>
              <w:autoSpaceDE w:val="0"/>
              <w:autoSpaceDN w:val="0"/>
              <w:adjustRightInd w:val="0"/>
              <w:jc w:val="center"/>
              <w:rPr>
                <w:rFonts w:ascii="Arial" w:hAnsi="Arial" w:cs="Arial"/>
              </w:rPr>
            </w:pPr>
          </w:p>
          <w:p w14:paraId="57F615AC" w14:textId="77777777" w:rsidR="00403617" w:rsidRDefault="00403617" w:rsidP="00403617">
            <w:pPr>
              <w:tabs>
                <w:tab w:val="left" w:pos="0"/>
              </w:tabs>
              <w:overflowPunct w:val="0"/>
              <w:autoSpaceDE w:val="0"/>
              <w:autoSpaceDN w:val="0"/>
              <w:adjustRightInd w:val="0"/>
              <w:rPr>
                <w:rFonts w:ascii="Arial" w:hAnsi="Arial" w:cs="Arial"/>
              </w:rPr>
            </w:pPr>
          </w:p>
          <w:p w14:paraId="16AA49DE" w14:textId="77777777" w:rsidR="00B51397" w:rsidRDefault="00B51397" w:rsidP="00403617">
            <w:pPr>
              <w:tabs>
                <w:tab w:val="left" w:pos="0"/>
              </w:tabs>
              <w:overflowPunct w:val="0"/>
              <w:autoSpaceDE w:val="0"/>
              <w:autoSpaceDN w:val="0"/>
              <w:adjustRightInd w:val="0"/>
              <w:rPr>
                <w:rFonts w:ascii="Arial" w:hAnsi="Arial" w:cs="Arial"/>
              </w:rPr>
            </w:pPr>
          </w:p>
          <w:p w14:paraId="1DE09015" w14:textId="77777777" w:rsidR="00B51397" w:rsidRDefault="00B51397" w:rsidP="00403617">
            <w:pPr>
              <w:tabs>
                <w:tab w:val="left" w:pos="0"/>
              </w:tabs>
              <w:overflowPunct w:val="0"/>
              <w:autoSpaceDE w:val="0"/>
              <w:autoSpaceDN w:val="0"/>
              <w:adjustRightInd w:val="0"/>
              <w:rPr>
                <w:rFonts w:ascii="Arial" w:hAnsi="Arial" w:cs="Arial"/>
              </w:rPr>
            </w:pPr>
          </w:p>
          <w:p w14:paraId="4B044594" w14:textId="77777777" w:rsidR="00C95FA1" w:rsidRDefault="00C95FA1" w:rsidP="00C95FA1">
            <w:pPr>
              <w:tabs>
                <w:tab w:val="left" w:pos="0"/>
              </w:tabs>
              <w:overflowPunct w:val="0"/>
              <w:autoSpaceDE w:val="0"/>
              <w:autoSpaceDN w:val="0"/>
              <w:adjustRightInd w:val="0"/>
              <w:rPr>
                <w:rFonts w:ascii="Arial" w:hAnsi="Arial" w:cs="Arial"/>
              </w:rPr>
            </w:pPr>
          </w:p>
          <w:p w14:paraId="7DEE1155" w14:textId="77777777" w:rsidR="00C95FA1" w:rsidRDefault="00C95FA1" w:rsidP="00C95FA1">
            <w:pPr>
              <w:tabs>
                <w:tab w:val="left" w:pos="0"/>
              </w:tabs>
              <w:overflowPunct w:val="0"/>
              <w:autoSpaceDE w:val="0"/>
              <w:autoSpaceDN w:val="0"/>
              <w:adjustRightInd w:val="0"/>
              <w:jc w:val="center"/>
              <w:rPr>
                <w:rFonts w:ascii="Arial" w:hAnsi="Arial" w:cs="Arial"/>
              </w:rPr>
            </w:pPr>
            <w:r>
              <w:rPr>
                <w:rFonts w:ascii="Arial" w:hAnsi="Arial" w:cs="Arial"/>
              </w:rPr>
              <w:t xml:space="preserve">3.0 </w:t>
            </w:r>
          </w:p>
          <w:p w14:paraId="311BF087" w14:textId="77777777" w:rsidR="00C95FA1" w:rsidRDefault="00C95FA1" w:rsidP="00C95FA1">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17E72E42" w14:textId="77777777" w:rsidR="00C95FA1" w:rsidRDefault="00C95FA1" w:rsidP="008C072A">
            <w:pPr>
              <w:jc w:val="both"/>
              <w:rPr>
                <w:rFonts w:ascii="Arial" w:hAnsi="Arial" w:cs="Arial"/>
                <w:b/>
              </w:rPr>
            </w:pPr>
            <w:r w:rsidRPr="0043208F">
              <w:rPr>
                <w:rFonts w:ascii="Arial" w:hAnsi="Arial" w:cs="Arial"/>
                <w:b/>
              </w:rPr>
              <w:t>Bid Solicitation Page 8, Section 3.0: Is the vendor facility required to be dedicated to just processing NJ DORES work?</w:t>
            </w:r>
          </w:p>
          <w:p w14:paraId="1AE64AD5" w14:textId="77777777" w:rsidR="00C95FA1" w:rsidRDefault="00C95FA1" w:rsidP="008C072A">
            <w:pPr>
              <w:jc w:val="both"/>
              <w:rPr>
                <w:rFonts w:ascii="Arial" w:hAnsi="Arial" w:cs="Arial"/>
                <w:b/>
              </w:rPr>
            </w:pPr>
          </w:p>
          <w:p w14:paraId="0FD19158" w14:textId="77777777" w:rsidR="008E0259" w:rsidRDefault="008E0259" w:rsidP="008E0259">
            <w:pPr>
              <w:jc w:val="both"/>
              <w:rPr>
                <w:rFonts w:ascii="Arial" w:hAnsi="Arial" w:cs="Arial"/>
              </w:rPr>
            </w:pPr>
            <w:r>
              <w:rPr>
                <w:rFonts w:ascii="Arial" w:hAnsi="Arial" w:cs="Arial"/>
              </w:rPr>
              <w:t>While other work is allowed within the Vendor’s {Contractor’s} facility, all work specific to this Bid Solicitation must be kept segregated and highly secured. Only employees cleared to work on DORES’ documents are authorized to come into contact with them.</w:t>
            </w:r>
          </w:p>
          <w:p w14:paraId="75C186C7" w14:textId="77777777" w:rsidR="008E0259" w:rsidRDefault="008E0259" w:rsidP="008C072A">
            <w:pPr>
              <w:jc w:val="both"/>
              <w:rPr>
                <w:rFonts w:ascii="Arial" w:hAnsi="Arial" w:cs="Arial"/>
              </w:rPr>
            </w:pPr>
          </w:p>
          <w:p w14:paraId="1C5C67C5" w14:textId="77777777" w:rsidR="00771140" w:rsidRDefault="00F253F8" w:rsidP="008C072A">
            <w:pPr>
              <w:jc w:val="both"/>
              <w:rPr>
                <w:rFonts w:ascii="Arial" w:hAnsi="Arial" w:cs="Arial"/>
              </w:rPr>
            </w:pPr>
            <w:r>
              <w:rPr>
                <w:rFonts w:ascii="Arial" w:hAnsi="Arial" w:cs="Arial"/>
              </w:rPr>
              <w:t>Section</w:t>
            </w:r>
            <w:r w:rsidR="00C95FA1" w:rsidRPr="00D3416D">
              <w:rPr>
                <w:rFonts w:ascii="Arial" w:hAnsi="Arial" w:cs="Arial"/>
              </w:rPr>
              <w:t xml:space="preserve"> </w:t>
            </w:r>
            <w:r w:rsidR="00C95FA1">
              <w:rPr>
                <w:rFonts w:ascii="Arial" w:hAnsi="Arial" w:cs="Arial"/>
              </w:rPr>
              <w:t>3.0</w:t>
            </w:r>
            <w:r>
              <w:rPr>
                <w:rFonts w:ascii="Arial" w:hAnsi="Arial" w:cs="Arial"/>
              </w:rPr>
              <w:t xml:space="preserve">, </w:t>
            </w:r>
            <w:r w:rsidRPr="00F253F8">
              <w:rPr>
                <w:rFonts w:ascii="Arial" w:hAnsi="Arial" w:cs="Arial"/>
                <w:i/>
              </w:rPr>
              <w:t>Scope of Work</w:t>
            </w:r>
            <w:r>
              <w:rPr>
                <w:rFonts w:ascii="Arial" w:hAnsi="Arial" w:cs="Arial"/>
              </w:rPr>
              <w:t>,</w:t>
            </w:r>
            <w:r w:rsidR="00C95FA1">
              <w:rPr>
                <w:rFonts w:ascii="Arial" w:hAnsi="Arial" w:cs="Arial"/>
              </w:rPr>
              <w:t xml:space="preserve"> </w:t>
            </w:r>
            <w:r w:rsidR="00B51397">
              <w:rPr>
                <w:rFonts w:ascii="Arial" w:hAnsi="Arial" w:cs="Arial"/>
              </w:rPr>
              <w:t xml:space="preserve">of the REVISED Bid Solicitation </w:t>
            </w:r>
            <w:r w:rsidR="00C95FA1">
              <w:rPr>
                <w:rFonts w:ascii="Arial" w:hAnsi="Arial" w:cs="Arial"/>
              </w:rPr>
              <w:t xml:space="preserve">reads, </w:t>
            </w:r>
            <w:r w:rsidR="00771140">
              <w:rPr>
                <w:rFonts w:ascii="Arial" w:hAnsi="Arial" w:cs="Arial"/>
              </w:rPr>
              <w:t>“The Vendor {Contractor} shall be responsible for receiving, opening, sorting, screening, boxing, transferring, and preparing, in accordance with DORES’ instructions, approximately seven (7) million mail items delivered by the USPS or DORES annually to the facility maintained by the Vendor {Contractor}. All work specific to this Bid Solicitation shall be kept segregated from the rest of the facility and highly secured. Only employees cleared to work on DORES’ documents are authorized to come into contact with them.”</w:t>
            </w:r>
          </w:p>
          <w:p w14:paraId="2005C490" w14:textId="77777777" w:rsidR="00CD6A5A" w:rsidRPr="00FE4D26" w:rsidRDefault="00CD6A5A" w:rsidP="008E0259">
            <w:pPr>
              <w:jc w:val="both"/>
              <w:rPr>
                <w:rFonts w:ascii="Arial" w:hAnsi="Arial" w:cs="Arial"/>
              </w:rPr>
            </w:pPr>
          </w:p>
        </w:tc>
      </w:tr>
      <w:tr w:rsidR="00C95FA1" w14:paraId="66E3BC93" w14:textId="77777777" w:rsidTr="00D90FC9">
        <w:trPr>
          <w:trHeight w:val="2933"/>
        </w:trPr>
        <w:tc>
          <w:tcPr>
            <w:tcW w:w="877" w:type="dxa"/>
            <w:tcBorders>
              <w:top w:val="single" w:sz="4" w:space="0" w:color="auto"/>
              <w:left w:val="single" w:sz="4" w:space="0" w:color="auto"/>
              <w:bottom w:val="single" w:sz="4" w:space="0" w:color="auto"/>
              <w:right w:val="single" w:sz="4" w:space="0" w:color="auto"/>
            </w:tcBorders>
          </w:tcPr>
          <w:p w14:paraId="32F2FD0F" w14:textId="77777777" w:rsidR="00C95FA1" w:rsidRDefault="00C95FA1" w:rsidP="00C95FA1">
            <w:pPr>
              <w:tabs>
                <w:tab w:val="left" w:pos="0"/>
              </w:tabs>
              <w:autoSpaceDN w:val="0"/>
              <w:jc w:val="center"/>
              <w:rPr>
                <w:rFonts w:ascii="Arial" w:hAnsi="Arial" w:cs="Arial"/>
              </w:rPr>
            </w:pPr>
          </w:p>
          <w:p w14:paraId="2EE2FFD1" w14:textId="77777777" w:rsidR="00F2230F" w:rsidRDefault="00F2230F" w:rsidP="00C95FA1">
            <w:pPr>
              <w:tabs>
                <w:tab w:val="left" w:pos="0"/>
              </w:tabs>
              <w:autoSpaceDN w:val="0"/>
              <w:jc w:val="center"/>
              <w:rPr>
                <w:rFonts w:ascii="Arial" w:hAnsi="Arial" w:cs="Arial"/>
              </w:rPr>
            </w:pPr>
          </w:p>
          <w:p w14:paraId="557CC6D2" w14:textId="77777777" w:rsidR="00F2230F" w:rsidRDefault="00F2230F" w:rsidP="00C95FA1">
            <w:pPr>
              <w:tabs>
                <w:tab w:val="left" w:pos="0"/>
              </w:tabs>
              <w:autoSpaceDN w:val="0"/>
              <w:jc w:val="center"/>
              <w:rPr>
                <w:rFonts w:ascii="Arial" w:hAnsi="Arial" w:cs="Arial"/>
              </w:rPr>
            </w:pPr>
          </w:p>
          <w:p w14:paraId="2EE45496" w14:textId="77777777" w:rsidR="00D90FC9" w:rsidRDefault="00D90FC9" w:rsidP="00C95FA1">
            <w:pPr>
              <w:tabs>
                <w:tab w:val="left" w:pos="0"/>
              </w:tabs>
              <w:autoSpaceDN w:val="0"/>
              <w:jc w:val="center"/>
              <w:rPr>
                <w:rFonts w:ascii="Arial" w:hAnsi="Arial" w:cs="Arial"/>
              </w:rPr>
            </w:pPr>
          </w:p>
          <w:p w14:paraId="088DC05C" w14:textId="77777777" w:rsidR="00D90FC9" w:rsidRDefault="00D90FC9" w:rsidP="00C95FA1">
            <w:pPr>
              <w:tabs>
                <w:tab w:val="left" w:pos="0"/>
              </w:tabs>
              <w:autoSpaceDN w:val="0"/>
              <w:jc w:val="center"/>
              <w:rPr>
                <w:rFonts w:ascii="Arial" w:hAnsi="Arial" w:cs="Arial"/>
              </w:rPr>
            </w:pPr>
          </w:p>
          <w:p w14:paraId="41192FEF" w14:textId="77777777" w:rsidR="00F2230F" w:rsidRDefault="00F2230F" w:rsidP="00C95FA1">
            <w:pPr>
              <w:tabs>
                <w:tab w:val="left" w:pos="0"/>
              </w:tabs>
              <w:autoSpaceDN w:val="0"/>
              <w:jc w:val="center"/>
              <w:rPr>
                <w:rFonts w:ascii="Arial" w:hAnsi="Arial" w:cs="Arial"/>
              </w:rPr>
            </w:pPr>
          </w:p>
          <w:p w14:paraId="7E50CB99" w14:textId="77777777" w:rsidR="00F2230F" w:rsidRDefault="00F2230F" w:rsidP="00C95FA1">
            <w:pPr>
              <w:tabs>
                <w:tab w:val="left" w:pos="0"/>
              </w:tabs>
              <w:autoSpaceDN w:val="0"/>
              <w:jc w:val="center"/>
              <w:rPr>
                <w:rFonts w:ascii="Arial" w:hAnsi="Arial" w:cs="Arial"/>
              </w:rPr>
            </w:pPr>
            <w:r>
              <w:rPr>
                <w:rFonts w:ascii="Arial" w:hAnsi="Arial" w:cs="Arial"/>
              </w:rPr>
              <w:t>1</w:t>
            </w:r>
            <w:r w:rsidR="00C84BF3">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C9F9C5F" w14:textId="77777777" w:rsidR="00D90FC9" w:rsidRDefault="00D90FC9" w:rsidP="00C95FA1">
            <w:pPr>
              <w:tabs>
                <w:tab w:val="left" w:pos="0"/>
              </w:tabs>
              <w:overflowPunct w:val="0"/>
              <w:autoSpaceDE w:val="0"/>
              <w:autoSpaceDN w:val="0"/>
              <w:adjustRightInd w:val="0"/>
              <w:rPr>
                <w:rFonts w:ascii="Arial" w:hAnsi="Arial" w:cs="Arial"/>
              </w:rPr>
            </w:pPr>
          </w:p>
          <w:p w14:paraId="123EE904" w14:textId="77777777" w:rsidR="00922859" w:rsidRDefault="00922859" w:rsidP="00C95FA1">
            <w:pPr>
              <w:tabs>
                <w:tab w:val="left" w:pos="0"/>
              </w:tabs>
              <w:overflowPunct w:val="0"/>
              <w:autoSpaceDE w:val="0"/>
              <w:autoSpaceDN w:val="0"/>
              <w:adjustRightInd w:val="0"/>
              <w:rPr>
                <w:rFonts w:ascii="Arial" w:hAnsi="Arial" w:cs="Arial"/>
              </w:rPr>
            </w:pPr>
          </w:p>
          <w:p w14:paraId="127E05B7" w14:textId="77777777" w:rsidR="00D90FC9" w:rsidRDefault="00D90FC9" w:rsidP="00C95FA1">
            <w:pPr>
              <w:tabs>
                <w:tab w:val="left" w:pos="0"/>
              </w:tabs>
              <w:overflowPunct w:val="0"/>
              <w:autoSpaceDE w:val="0"/>
              <w:autoSpaceDN w:val="0"/>
              <w:adjustRightInd w:val="0"/>
              <w:rPr>
                <w:rFonts w:ascii="Arial" w:hAnsi="Arial" w:cs="Arial"/>
              </w:rPr>
            </w:pPr>
          </w:p>
          <w:p w14:paraId="07ADE6FF" w14:textId="77777777" w:rsidR="00C95FA1" w:rsidRDefault="00C95FA1" w:rsidP="00C95FA1">
            <w:pPr>
              <w:tabs>
                <w:tab w:val="left" w:pos="0"/>
              </w:tabs>
              <w:overflowPunct w:val="0"/>
              <w:autoSpaceDE w:val="0"/>
              <w:autoSpaceDN w:val="0"/>
              <w:adjustRightInd w:val="0"/>
              <w:jc w:val="center"/>
              <w:rPr>
                <w:rFonts w:ascii="Arial" w:hAnsi="Arial" w:cs="Arial"/>
              </w:rPr>
            </w:pPr>
            <w:r>
              <w:rPr>
                <w:rFonts w:ascii="Arial" w:hAnsi="Arial" w:cs="Arial"/>
              </w:rPr>
              <w:t xml:space="preserve">3.0 </w:t>
            </w:r>
          </w:p>
          <w:p w14:paraId="358369E1" w14:textId="77777777" w:rsidR="00C95FA1" w:rsidRDefault="00C95FA1" w:rsidP="00C95FA1">
            <w:pPr>
              <w:tabs>
                <w:tab w:val="left" w:pos="0"/>
              </w:tabs>
              <w:overflowPunct w:val="0"/>
              <w:autoSpaceDE w:val="0"/>
              <w:autoSpaceDN w:val="0"/>
              <w:adjustRightInd w:val="0"/>
              <w:jc w:val="center"/>
              <w:rPr>
                <w:rFonts w:ascii="Arial" w:hAnsi="Arial" w:cs="Arial"/>
              </w:rPr>
            </w:pPr>
            <w:r>
              <w:rPr>
                <w:rFonts w:ascii="Arial" w:hAnsi="Arial" w:cs="Arial"/>
              </w:rPr>
              <w:t>Scope of Work</w:t>
            </w:r>
          </w:p>
          <w:p w14:paraId="0D819AC8" w14:textId="77777777" w:rsidR="00C95FA1" w:rsidRDefault="00C95FA1" w:rsidP="00C95FA1">
            <w:pPr>
              <w:tabs>
                <w:tab w:val="left" w:pos="0"/>
              </w:tabs>
              <w:overflowPunct w:val="0"/>
              <w:autoSpaceDE w:val="0"/>
              <w:autoSpaceDN w:val="0"/>
              <w:adjustRightInd w:val="0"/>
              <w:jc w:val="center"/>
              <w:rPr>
                <w:rFonts w:ascii="Arial" w:hAnsi="Arial" w:cs="Arial"/>
              </w:rPr>
            </w:pPr>
            <w:r>
              <w:rPr>
                <w:rFonts w:ascii="Arial" w:hAnsi="Arial" w:cs="Arial"/>
              </w:rPr>
              <w:t>&amp;</w:t>
            </w:r>
          </w:p>
          <w:p w14:paraId="401BAD6B" w14:textId="77777777" w:rsidR="00C95FA1" w:rsidRDefault="00C95FA1" w:rsidP="00C95FA1">
            <w:pPr>
              <w:tabs>
                <w:tab w:val="left" w:pos="0"/>
              </w:tabs>
              <w:overflowPunct w:val="0"/>
              <w:autoSpaceDE w:val="0"/>
              <w:autoSpaceDN w:val="0"/>
              <w:adjustRightInd w:val="0"/>
              <w:jc w:val="center"/>
              <w:rPr>
                <w:rFonts w:ascii="Arial" w:hAnsi="Arial" w:cs="Arial"/>
              </w:rPr>
            </w:pPr>
            <w:r>
              <w:rPr>
                <w:rFonts w:ascii="Arial" w:hAnsi="Arial" w:cs="Arial"/>
              </w:rPr>
              <w:t xml:space="preserve">3.1 </w:t>
            </w:r>
          </w:p>
          <w:p w14:paraId="00D8B5A5" w14:textId="77777777" w:rsidR="00C95FA1" w:rsidRDefault="00C95FA1" w:rsidP="00C95FA1">
            <w:pPr>
              <w:tabs>
                <w:tab w:val="left" w:pos="0"/>
              </w:tabs>
              <w:overflowPunct w:val="0"/>
              <w:autoSpaceDE w:val="0"/>
              <w:autoSpaceDN w:val="0"/>
              <w:adjustRightInd w:val="0"/>
              <w:jc w:val="center"/>
              <w:rPr>
                <w:rFonts w:ascii="Arial" w:hAnsi="Arial" w:cs="Arial"/>
              </w:rPr>
            </w:pPr>
            <w:r>
              <w:rPr>
                <w:rFonts w:ascii="Arial" w:hAnsi="Arial" w:cs="Arial"/>
              </w:rPr>
              <w:t xml:space="preserve">General Vendor {Contractor} Responsibilities </w:t>
            </w:r>
          </w:p>
        </w:tc>
        <w:tc>
          <w:tcPr>
            <w:tcW w:w="7200" w:type="dxa"/>
            <w:tcBorders>
              <w:top w:val="single" w:sz="4" w:space="0" w:color="auto"/>
              <w:left w:val="single" w:sz="4" w:space="0" w:color="auto"/>
              <w:bottom w:val="single" w:sz="4" w:space="0" w:color="auto"/>
              <w:right w:val="single" w:sz="4" w:space="0" w:color="auto"/>
            </w:tcBorders>
          </w:tcPr>
          <w:p w14:paraId="14BD3144" w14:textId="77777777" w:rsidR="00C95FA1" w:rsidRDefault="00C95FA1" w:rsidP="008C072A">
            <w:pPr>
              <w:jc w:val="both"/>
              <w:rPr>
                <w:rFonts w:ascii="Arial" w:hAnsi="Arial" w:cs="Arial"/>
                <w:b/>
              </w:rPr>
            </w:pPr>
            <w:r w:rsidRPr="0043208F">
              <w:rPr>
                <w:rFonts w:ascii="Arial" w:hAnsi="Arial" w:cs="Arial"/>
                <w:b/>
              </w:rPr>
              <w:t>Bid Solicitation Page 8, Section 3.0: Will the documents delivered by NJ DORES require sorting or will they be boxed by document type? Will NJ DORES have performed any type of pre-processing prior to delivery to the vendor?</w:t>
            </w:r>
          </w:p>
          <w:p w14:paraId="3917CBA1" w14:textId="77777777" w:rsidR="00C95FA1" w:rsidRDefault="00C95FA1" w:rsidP="00C95FA1">
            <w:pPr>
              <w:rPr>
                <w:rFonts w:ascii="Arial" w:hAnsi="Arial" w:cs="Arial"/>
                <w:b/>
              </w:rPr>
            </w:pPr>
          </w:p>
          <w:p w14:paraId="60EBC13B" w14:textId="77777777" w:rsidR="008E0259" w:rsidRDefault="008E0259" w:rsidP="008C072A">
            <w:pPr>
              <w:jc w:val="both"/>
              <w:rPr>
                <w:rFonts w:ascii="Arial" w:hAnsi="Arial" w:cs="Arial"/>
              </w:rPr>
            </w:pPr>
            <w:r w:rsidRPr="00D90FC9">
              <w:rPr>
                <w:rFonts w:ascii="Arial" w:hAnsi="Arial" w:cs="Arial"/>
              </w:rPr>
              <w:t xml:space="preserve">All </w:t>
            </w:r>
            <w:r>
              <w:rPr>
                <w:rFonts w:ascii="Arial" w:hAnsi="Arial" w:cs="Arial"/>
              </w:rPr>
              <w:t xml:space="preserve">work </w:t>
            </w:r>
            <w:r w:rsidRPr="00D90FC9">
              <w:rPr>
                <w:rFonts w:ascii="Arial" w:hAnsi="Arial" w:cs="Arial"/>
              </w:rPr>
              <w:t>arriving to the Vendor {Contractor} will be sorted by P.O. Box. DORES does not perform pre-processing prior to delivery to the Vendor {Contractor}.</w:t>
            </w:r>
          </w:p>
          <w:p w14:paraId="4F60DF95" w14:textId="77777777" w:rsidR="008E0259" w:rsidRDefault="008E0259" w:rsidP="008C072A">
            <w:pPr>
              <w:jc w:val="both"/>
              <w:rPr>
                <w:rFonts w:ascii="Arial" w:hAnsi="Arial" w:cs="Arial"/>
              </w:rPr>
            </w:pPr>
          </w:p>
          <w:p w14:paraId="526E273A" w14:textId="77777777" w:rsidR="00C95FA1" w:rsidRPr="0043208F" w:rsidRDefault="00C95FA1" w:rsidP="008C072A">
            <w:pPr>
              <w:jc w:val="both"/>
              <w:rPr>
                <w:rFonts w:ascii="Arial" w:hAnsi="Arial" w:cs="Arial"/>
                <w:b/>
              </w:rPr>
            </w:pPr>
            <w:r w:rsidRPr="00D90FC9">
              <w:rPr>
                <w:rFonts w:ascii="Arial" w:hAnsi="Arial" w:cs="Arial"/>
              </w:rPr>
              <w:t xml:space="preserve">As per Section 3.1, </w:t>
            </w:r>
            <w:r w:rsidRPr="00D90FC9">
              <w:rPr>
                <w:rFonts w:ascii="Arial" w:hAnsi="Arial" w:cs="Arial"/>
                <w:i/>
              </w:rPr>
              <w:t>General Vendor {Contractor} Responsibilities</w:t>
            </w:r>
            <w:r w:rsidRPr="00D90FC9">
              <w:rPr>
                <w:rFonts w:ascii="Arial" w:hAnsi="Arial" w:cs="Arial"/>
              </w:rPr>
              <w:t xml:space="preserve">, “The Vendor {Contractor} shall expeditiously receive, open, sort, screen, and prepare mail items received.” </w:t>
            </w:r>
          </w:p>
        </w:tc>
      </w:tr>
      <w:tr w:rsidR="00C95FA1" w14:paraId="09979CD7" w14:textId="77777777" w:rsidTr="00913838">
        <w:trPr>
          <w:trHeight w:val="1943"/>
        </w:trPr>
        <w:tc>
          <w:tcPr>
            <w:tcW w:w="877" w:type="dxa"/>
            <w:tcBorders>
              <w:top w:val="single" w:sz="4" w:space="0" w:color="auto"/>
              <w:left w:val="single" w:sz="4" w:space="0" w:color="auto"/>
              <w:bottom w:val="single" w:sz="4" w:space="0" w:color="auto"/>
              <w:right w:val="single" w:sz="4" w:space="0" w:color="auto"/>
            </w:tcBorders>
          </w:tcPr>
          <w:p w14:paraId="49C651CE" w14:textId="77777777" w:rsidR="00C95FA1" w:rsidRDefault="00C95FA1" w:rsidP="00C95FA1">
            <w:pPr>
              <w:tabs>
                <w:tab w:val="left" w:pos="0"/>
              </w:tabs>
              <w:autoSpaceDN w:val="0"/>
              <w:jc w:val="center"/>
              <w:rPr>
                <w:rFonts w:ascii="Arial" w:hAnsi="Arial" w:cs="Arial"/>
              </w:rPr>
            </w:pPr>
          </w:p>
          <w:p w14:paraId="583D3615" w14:textId="77777777" w:rsidR="00F2230F" w:rsidRDefault="00F2230F" w:rsidP="00C95FA1">
            <w:pPr>
              <w:tabs>
                <w:tab w:val="left" w:pos="0"/>
              </w:tabs>
              <w:autoSpaceDN w:val="0"/>
              <w:jc w:val="center"/>
              <w:rPr>
                <w:rFonts w:ascii="Arial" w:hAnsi="Arial" w:cs="Arial"/>
              </w:rPr>
            </w:pPr>
          </w:p>
          <w:p w14:paraId="3F50B333" w14:textId="77777777" w:rsidR="00F2230F" w:rsidRDefault="00F2230F" w:rsidP="00C95FA1">
            <w:pPr>
              <w:tabs>
                <w:tab w:val="left" w:pos="0"/>
              </w:tabs>
              <w:autoSpaceDN w:val="0"/>
              <w:jc w:val="center"/>
              <w:rPr>
                <w:rFonts w:ascii="Arial" w:hAnsi="Arial" w:cs="Arial"/>
              </w:rPr>
            </w:pPr>
          </w:p>
          <w:p w14:paraId="15F770C4" w14:textId="77777777" w:rsidR="00F2230F" w:rsidRDefault="00F2230F" w:rsidP="00C95FA1">
            <w:pPr>
              <w:tabs>
                <w:tab w:val="left" w:pos="0"/>
              </w:tabs>
              <w:autoSpaceDN w:val="0"/>
              <w:jc w:val="center"/>
              <w:rPr>
                <w:rFonts w:ascii="Arial" w:hAnsi="Arial" w:cs="Arial"/>
              </w:rPr>
            </w:pPr>
            <w:r>
              <w:rPr>
                <w:rFonts w:ascii="Arial" w:hAnsi="Arial" w:cs="Arial"/>
              </w:rPr>
              <w:t>1</w:t>
            </w:r>
            <w:r w:rsidR="00C84BF3">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0ADBC62" w14:textId="77777777" w:rsidR="00C95FA1" w:rsidRDefault="00C95FA1" w:rsidP="00C95FA1">
            <w:pPr>
              <w:tabs>
                <w:tab w:val="left" w:pos="0"/>
              </w:tabs>
              <w:overflowPunct w:val="0"/>
              <w:autoSpaceDE w:val="0"/>
              <w:autoSpaceDN w:val="0"/>
              <w:adjustRightInd w:val="0"/>
              <w:jc w:val="center"/>
              <w:rPr>
                <w:rFonts w:ascii="Arial" w:hAnsi="Arial" w:cs="Arial"/>
              </w:rPr>
            </w:pPr>
          </w:p>
          <w:p w14:paraId="3420E9BF" w14:textId="77777777" w:rsidR="00C95FA1" w:rsidRDefault="00C95FA1" w:rsidP="00C95FA1">
            <w:pPr>
              <w:tabs>
                <w:tab w:val="left" w:pos="0"/>
              </w:tabs>
              <w:overflowPunct w:val="0"/>
              <w:autoSpaceDE w:val="0"/>
              <w:autoSpaceDN w:val="0"/>
              <w:adjustRightInd w:val="0"/>
              <w:jc w:val="center"/>
              <w:rPr>
                <w:rFonts w:ascii="Arial" w:hAnsi="Arial" w:cs="Arial"/>
              </w:rPr>
            </w:pPr>
          </w:p>
          <w:p w14:paraId="6DB41EAC" w14:textId="77777777" w:rsidR="00F2230F" w:rsidRDefault="00F2230F" w:rsidP="00C95FA1">
            <w:pPr>
              <w:tabs>
                <w:tab w:val="left" w:pos="0"/>
              </w:tabs>
              <w:overflowPunct w:val="0"/>
              <w:autoSpaceDE w:val="0"/>
              <w:autoSpaceDN w:val="0"/>
              <w:adjustRightInd w:val="0"/>
              <w:jc w:val="center"/>
              <w:rPr>
                <w:rFonts w:ascii="Arial" w:hAnsi="Arial" w:cs="Arial"/>
              </w:rPr>
            </w:pPr>
          </w:p>
          <w:p w14:paraId="3209A7F8" w14:textId="77777777" w:rsidR="00C95FA1" w:rsidRDefault="00C95FA1" w:rsidP="00C95FA1">
            <w:pPr>
              <w:tabs>
                <w:tab w:val="left" w:pos="0"/>
              </w:tabs>
              <w:overflowPunct w:val="0"/>
              <w:autoSpaceDE w:val="0"/>
              <w:autoSpaceDN w:val="0"/>
              <w:adjustRightInd w:val="0"/>
              <w:jc w:val="center"/>
              <w:rPr>
                <w:rFonts w:ascii="Arial" w:hAnsi="Arial" w:cs="Arial"/>
              </w:rPr>
            </w:pPr>
            <w:r>
              <w:rPr>
                <w:rFonts w:ascii="Arial" w:hAnsi="Arial" w:cs="Arial"/>
              </w:rPr>
              <w:t xml:space="preserve">3.2 </w:t>
            </w:r>
          </w:p>
          <w:p w14:paraId="377D95C2" w14:textId="77777777" w:rsidR="00C95FA1" w:rsidRDefault="00C95FA1" w:rsidP="00C95FA1">
            <w:pPr>
              <w:tabs>
                <w:tab w:val="left" w:pos="0"/>
              </w:tabs>
              <w:overflowPunct w:val="0"/>
              <w:autoSpaceDE w:val="0"/>
              <w:autoSpaceDN w:val="0"/>
              <w:adjustRightInd w:val="0"/>
              <w:jc w:val="center"/>
              <w:rPr>
                <w:rFonts w:ascii="Arial" w:hAnsi="Arial" w:cs="Arial"/>
              </w:rPr>
            </w:pPr>
            <w:r>
              <w:rPr>
                <w:rFonts w:ascii="Arial" w:hAnsi="Arial" w:cs="Arial"/>
              </w:rPr>
              <w:t>Facility Requirements</w:t>
            </w:r>
          </w:p>
        </w:tc>
        <w:tc>
          <w:tcPr>
            <w:tcW w:w="7200" w:type="dxa"/>
            <w:tcBorders>
              <w:top w:val="single" w:sz="4" w:space="0" w:color="auto"/>
              <w:left w:val="single" w:sz="4" w:space="0" w:color="auto"/>
              <w:bottom w:val="single" w:sz="4" w:space="0" w:color="auto"/>
              <w:right w:val="single" w:sz="4" w:space="0" w:color="auto"/>
            </w:tcBorders>
          </w:tcPr>
          <w:p w14:paraId="67E703F3" w14:textId="77777777" w:rsidR="00C95FA1" w:rsidRDefault="00C95FA1" w:rsidP="008C072A">
            <w:pPr>
              <w:jc w:val="both"/>
              <w:rPr>
                <w:rFonts w:ascii="Arial" w:hAnsi="Arial" w:cs="Arial"/>
                <w:b/>
              </w:rPr>
            </w:pPr>
            <w:r w:rsidRPr="0043208F">
              <w:rPr>
                <w:rFonts w:ascii="Arial" w:hAnsi="Arial" w:cs="Arial"/>
                <w:b/>
              </w:rPr>
              <w:t>Bid Solicitation Page 20, Section 3.2: Would DORES consider a facility outside the State of New Jersey but closer to Trenton than the 20-mile requirement?</w:t>
            </w:r>
          </w:p>
          <w:p w14:paraId="248F5E44" w14:textId="77777777" w:rsidR="00C95FA1" w:rsidRDefault="00C95FA1" w:rsidP="008C072A">
            <w:pPr>
              <w:jc w:val="both"/>
              <w:rPr>
                <w:rFonts w:ascii="Arial" w:hAnsi="Arial" w:cs="Arial"/>
                <w:b/>
              </w:rPr>
            </w:pPr>
          </w:p>
          <w:p w14:paraId="2B201A24" w14:textId="77777777" w:rsidR="00C95FA1" w:rsidRPr="0043208F" w:rsidRDefault="00F253F8" w:rsidP="008C072A">
            <w:pPr>
              <w:jc w:val="both"/>
              <w:rPr>
                <w:rFonts w:ascii="Arial" w:hAnsi="Arial" w:cs="Arial"/>
                <w:b/>
              </w:rPr>
            </w:pPr>
            <w:r>
              <w:rPr>
                <w:rFonts w:ascii="Arial" w:hAnsi="Arial" w:cs="Arial"/>
              </w:rPr>
              <w:t>No, DORES will not consider a facility outside the State of New Jersey.</w:t>
            </w:r>
            <w:r w:rsidR="00C95FA1" w:rsidRPr="00E37115">
              <w:rPr>
                <w:rFonts w:ascii="Arial" w:hAnsi="Arial" w:cs="Arial"/>
              </w:rPr>
              <w:t xml:space="preserve"> </w:t>
            </w:r>
            <w:r w:rsidR="00F05F0E">
              <w:rPr>
                <w:rFonts w:ascii="Arial" w:hAnsi="Arial" w:cs="Arial"/>
              </w:rPr>
              <w:t xml:space="preserve">The Vendor’s {Contractor’s} facility must comply with all requirements under Section 3.2, </w:t>
            </w:r>
            <w:r w:rsidR="00F05F0E" w:rsidRPr="00F05F0E">
              <w:rPr>
                <w:rFonts w:ascii="Arial" w:hAnsi="Arial" w:cs="Arial"/>
                <w:i/>
              </w:rPr>
              <w:t>Facility Requirements</w:t>
            </w:r>
            <w:r w:rsidR="00F05F0E">
              <w:rPr>
                <w:rFonts w:ascii="Arial" w:hAnsi="Arial" w:cs="Arial"/>
              </w:rPr>
              <w:t>.</w:t>
            </w:r>
          </w:p>
        </w:tc>
      </w:tr>
      <w:tr w:rsidR="00C95FA1" w14:paraId="283A7C9B" w14:textId="77777777" w:rsidTr="00F05F0E">
        <w:trPr>
          <w:trHeight w:val="1601"/>
        </w:trPr>
        <w:tc>
          <w:tcPr>
            <w:tcW w:w="877" w:type="dxa"/>
            <w:tcBorders>
              <w:top w:val="single" w:sz="4" w:space="0" w:color="auto"/>
              <w:left w:val="single" w:sz="4" w:space="0" w:color="auto"/>
              <w:bottom w:val="single" w:sz="4" w:space="0" w:color="auto"/>
              <w:right w:val="single" w:sz="4" w:space="0" w:color="auto"/>
            </w:tcBorders>
          </w:tcPr>
          <w:p w14:paraId="18689BB4" w14:textId="77777777" w:rsidR="00C95FA1" w:rsidRDefault="00C95FA1" w:rsidP="00C95FA1">
            <w:pPr>
              <w:tabs>
                <w:tab w:val="left" w:pos="0"/>
              </w:tabs>
              <w:autoSpaceDN w:val="0"/>
              <w:rPr>
                <w:rFonts w:ascii="Arial" w:hAnsi="Arial" w:cs="Arial"/>
              </w:rPr>
            </w:pPr>
          </w:p>
          <w:p w14:paraId="002A19B1" w14:textId="77777777" w:rsidR="00C95FA1" w:rsidRDefault="00C95FA1" w:rsidP="00C95FA1">
            <w:pPr>
              <w:tabs>
                <w:tab w:val="left" w:pos="0"/>
              </w:tabs>
              <w:autoSpaceDN w:val="0"/>
              <w:rPr>
                <w:rFonts w:ascii="Arial" w:hAnsi="Arial" w:cs="Arial"/>
              </w:rPr>
            </w:pPr>
          </w:p>
          <w:p w14:paraId="6A2851D9" w14:textId="77777777" w:rsidR="00F2230F" w:rsidRDefault="00F2230F" w:rsidP="00C95FA1">
            <w:pPr>
              <w:tabs>
                <w:tab w:val="left" w:pos="0"/>
              </w:tabs>
              <w:autoSpaceDN w:val="0"/>
              <w:rPr>
                <w:rFonts w:ascii="Arial" w:hAnsi="Arial" w:cs="Arial"/>
              </w:rPr>
            </w:pPr>
          </w:p>
          <w:p w14:paraId="27D8D4AA" w14:textId="77777777" w:rsidR="00F2230F" w:rsidRDefault="00C84BF3" w:rsidP="00F2230F">
            <w:pPr>
              <w:tabs>
                <w:tab w:val="left" w:pos="0"/>
              </w:tabs>
              <w:autoSpaceDN w:val="0"/>
              <w:jc w:val="center"/>
              <w:rPr>
                <w:rFonts w:ascii="Arial" w:hAnsi="Arial" w:cs="Arial"/>
              </w:rPr>
            </w:pPr>
            <w:r>
              <w:rPr>
                <w:rFonts w:ascii="Arial" w:hAnsi="Arial" w:cs="Arial"/>
              </w:rPr>
              <w:t>13</w:t>
            </w:r>
          </w:p>
          <w:p w14:paraId="44635606" w14:textId="77777777" w:rsidR="00C95FA1" w:rsidRDefault="00C95FA1" w:rsidP="00C95FA1">
            <w:pPr>
              <w:tabs>
                <w:tab w:val="left" w:pos="0"/>
              </w:tabs>
              <w:autoSpaceDN w:val="0"/>
              <w:jc w:val="center"/>
              <w:rPr>
                <w:rFonts w:ascii="Arial" w:hAnsi="Arial" w:cs="Arial"/>
              </w:rPr>
            </w:pPr>
          </w:p>
          <w:p w14:paraId="31E7FCF9" w14:textId="77777777" w:rsidR="00C95FA1" w:rsidRDefault="00C95FA1" w:rsidP="00C95FA1">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BE0994D" w14:textId="77777777" w:rsidR="00C95FA1" w:rsidRDefault="00C95FA1" w:rsidP="00C95FA1">
            <w:pPr>
              <w:tabs>
                <w:tab w:val="left" w:pos="0"/>
              </w:tabs>
              <w:overflowPunct w:val="0"/>
              <w:autoSpaceDE w:val="0"/>
              <w:autoSpaceDN w:val="0"/>
              <w:adjustRightInd w:val="0"/>
              <w:rPr>
                <w:rFonts w:ascii="Arial" w:hAnsi="Arial" w:cs="Arial"/>
              </w:rPr>
            </w:pPr>
          </w:p>
          <w:p w14:paraId="6265E554" w14:textId="77777777" w:rsidR="00C95FA1" w:rsidRDefault="00C95FA1" w:rsidP="00C95FA1">
            <w:pPr>
              <w:tabs>
                <w:tab w:val="left" w:pos="0"/>
              </w:tabs>
              <w:overflowPunct w:val="0"/>
              <w:autoSpaceDE w:val="0"/>
              <w:autoSpaceDN w:val="0"/>
              <w:adjustRightInd w:val="0"/>
              <w:rPr>
                <w:rFonts w:ascii="Arial" w:hAnsi="Arial" w:cs="Arial"/>
              </w:rPr>
            </w:pPr>
          </w:p>
          <w:p w14:paraId="7A1BB6DB" w14:textId="77777777" w:rsidR="00C95FA1" w:rsidRDefault="00C95FA1" w:rsidP="00C95FA1">
            <w:pPr>
              <w:tabs>
                <w:tab w:val="left" w:pos="0"/>
              </w:tabs>
              <w:overflowPunct w:val="0"/>
              <w:autoSpaceDE w:val="0"/>
              <w:autoSpaceDN w:val="0"/>
              <w:adjustRightInd w:val="0"/>
              <w:jc w:val="center"/>
              <w:rPr>
                <w:rFonts w:ascii="Arial" w:hAnsi="Arial" w:cs="Arial"/>
              </w:rPr>
            </w:pPr>
            <w:r>
              <w:rPr>
                <w:rFonts w:ascii="Arial" w:hAnsi="Arial" w:cs="Arial"/>
              </w:rPr>
              <w:t>3.2</w:t>
            </w:r>
          </w:p>
          <w:p w14:paraId="1442EC9E" w14:textId="77777777" w:rsidR="00C95FA1" w:rsidRPr="00D366C9" w:rsidRDefault="00C95FA1" w:rsidP="00C95FA1">
            <w:pPr>
              <w:tabs>
                <w:tab w:val="left" w:pos="0"/>
              </w:tabs>
              <w:overflowPunct w:val="0"/>
              <w:autoSpaceDE w:val="0"/>
              <w:autoSpaceDN w:val="0"/>
              <w:adjustRightInd w:val="0"/>
              <w:jc w:val="center"/>
              <w:rPr>
                <w:rFonts w:ascii="Arial" w:hAnsi="Arial" w:cs="Arial"/>
              </w:rPr>
            </w:pPr>
            <w:r>
              <w:rPr>
                <w:rFonts w:ascii="Arial" w:hAnsi="Arial" w:cs="Arial"/>
              </w:rPr>
              <w:t>Facility Requirement</w:t>
            </w:r>
          </w:p>
        </w:tc>
        <w:tc>
          <w:tcPr>
            <w:tcW w:w="7200" w:type="dxa"/>
            <w:tcBorders>
              <w:top w:val="single" w:sz="4" w:space="0" w:color="auto"/>
              <w:left w:val="single" w:sz="4" w:space="0" w:color="auto"/>
              <w:bottom w:val="single" w:sz="4" w:space="0" w:color="auto"/>
              <w:right w:val="single" w:sz="4" w:space="0" w:color="auto"/>
            </w:tcBorders>
          </w:tcPr>
          <w:p w14:paraId="667C2304" w14:textId="77777777" w:rsidR="00C95FA1" w:rsidRDefault="00C95FA1" w:rsidP="00C95FA1">
            <w:pPr>
              <w:jc w:val="both"/>
              <w:rPr>
                <w:rFonts w:ascii="Arial" w:hAnsi="Arial" w:cs="Arial"/>
                <w:b/>
              </w:rPr>
            </w:pPr>
            <w:r w:rsidRPr="00C91B25">
              <w:rPr>
                <w:rFonts w:ascii="Arial" w:hAnsi="Arial" w:cs="Arial"/>
                <w:b/>
              </w:rPr>
              <w:t>p.20/Section 3.2, FACILITY REQUIREMENTS, (B): Are there any special requirements for the loading dock, e.g., roll-up door and/or truck-height dock? Weather curtain required? Etc.?</w:t>
            </w:r>
          </w:p>
          <w:p w14:paraId="43584471" w14:textId="77777777" w:rsidR="00C95FA1" w:rsidRDefault="00C95FA1" w:rsidP="00C95FA1">
            <w:pPr>
              <w:jc w:val="both"/>
              <w:rPr>
                <w:rFonts w:ascii="Arial" w:hAnsi="Arial" w:cs="Arial"/>
                <w:b/>
              </w:rPr>
            </w:pPr>
          </w:p>
          <w:p w14:paraId="2C4683C9" w14:textId="77777777" w:rsidR="00C95FA1" w:rsidRPr="005D650A" w:rsidRDefault="00F05F0E" w:rsidP="00C95FA1">
            <w:pPr>
              <w:jc w:val="both"/>
              <w:rPr>
                <w:rFonts w:ascii="Arial" w:hAnsi="Arial" w:cs="Arial"/>
              </w:rPr>
            </w:pPr>
            <w:r>
              <w:rPr>
                <w:rFonts w:ascii="Arial" w:hAnsi="Arial" w:cs="Arial"/>
              </w:rPr>
              <w:t>No, there are no special requirements for the loading docks.</w:t>
            </w:r>
          </w:p>
        </w:tc>
      </w:tr>
      <w:tr w:rsidR="00C95FA1" w14:paraId="6B77F45D" w14:textId="77777777" w:rsidTr="0040129A">
        <w:trPr>
          <w:trHeight w:val="1646"/>
        </w:trPr>
        <w:tc>
          <w:tcPr>
            <w:tcW w:w="877" w:type="dxa"/>
            <w:tcBorders>
              <w:top w:val="single" w:sz="4" w:space="0" w:color="auto"/>
              <w:left w:val="single" w:sz="4" w:space="0" w:color="auto"/>
              <w:bottom w:val="single" w:sz="4" w:space="0" w:color="auto"/>
              <w:right w:val="single" w:sz="4" w:space="0" w:color="auto"/>
            </w:tcBorders>
          </w:tcPr>
          <w:p w14:paraId="66CAFDD4" w14:textId="77777777" w:rsidR="00C95FA1" w:rsidRDefault="00C95FA1" w:rsidP="00C95FA1">
            <w:pPr>
              <w:tabs>
                <w:tab w:val="left" w:pos="0"/>
              </w:tabs>
              <w:autoSpaceDN w:val="0"/>
              <w:jc w:val="center"/>
              <w:rPr>
                <w:rFonts w:ascii="Arial" w:hAnsi="Arial" w:cs="Arial"/>
              </w:rPr>
            </w:pPr>
          </w:p>
          <w:p w14:paraId="14789EB6" w14:textId="77777777" w:rsidR="00C95FA1" w:rsidRDefault="00C95FA1" w:rsidP="00C95FA1">
            <w:pPr>
              <w:tabs>
                <w:tab w:val="left" w:pos="0"/>
              </w:tabs>
              <w:autoSpaceDN w:val="0"/>
              <w:jc w:val="center"/>
              <w:rPr>
                <w:rFonts w:ascii="Arial" w:hAnsi="Arial" w:cs="Arial"/>
              </w:rPr>
            </w:pPr>
          </w:p>
          <w:p w14:paraId="726D66C9" w14:textId="77777777" w:rsidR="00C95FA1" w:rsidRDefault="00C95FA1" w:rsidP="0040129A">
            <w:pPr>
              <w:tabs>
                <w:tab w:val="left" w:pos="0"/>
              </w:tabs>
              <w:autoSpaceDN w:val="0"/>
              <w:rPr>
                <w:rFonts w:ascii="Arial" w:hAnsi="Arial" w:cs="Arial"/>
              </w:rPr>
            </w:pPr>
          </w:p>
          <w:p w14:paraId="6A0D0F79" w14:textId="77777777" w:rsidR="00C95FA1" w:rsidRDefault="00C84BF3" w:rsidP="0040129A">
            <w:pPr>
              <w:tabs>
                <w:tab w:val="left" w:pos="0"/>
              </w:tabs>
              <w:autoSpaceDN w:val="0"/>
              <w:jc w:val="center"/>
              <w:rPr>
                <w:rFonts w:ascii="Arial" w:hAnsi="Arial" w:cs="Arial"/>
              </w:rPr>
            </w:pPr>
            <w:r>
              <w:rPr>
                <w:rFonts w:ascii="Arial" w:hAnsi="Arial" w:cs="Arial"/>
              </w:rPr>
              <w:t>14</w:t>
            </w:r>
          </w:p>
          <w:p w14:paraId="121788E0" w14:textId="77777777" w:rsidR="00C95FA1" w:rsidRDefault="00C95FA1" w:rsidP="00C95FA1">
            <w:p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BEAACC7" w14:textId="77777777" w:rsidR="0040129A" w:rsidRDefault="0040129A" w:rsidP="00C95FA1">
            <w:pPr>
              <w:tabs>
                <w:tab w:val="left" w:pos="0"/>
              </w:tabs>
              <w:overflowPunct w:val="0"/>
              <w:autoSpaceDE w:val="0"/>
              <w:autoSpaceDN w:val="0"/>
              <w:adjustRightInd w:val="0"/>
              <w:rPr>
                <w:rFonts w:ascii="Arial" w:hAnsi="Arial" w:cs="Arial"/>
              </w:rPr>
            </w:pPr>
          </w:p>
          <w:p w14:paraId="64F318FF" w14:textId="77777777" w:rsidR="00C95FA1" w:rsidRDefault="00C95FA1" w:rsidP="00C95FA1">
            <w:pPr>
              <w:tabs>
                <w:tab w:val="left" w:pos="0"/>
              </w:tabs>
              <w:overflowPunct w:val="0"/>
              <w:autoSpaceDE w:val="0"/>
              <w:autoSpaceDN w:val="0"/>
              <w:adjustRightInd w:val="0"/>
              <w:jc w:val="center"/>
              <w:rPr>
                <w:rFonts w:ascii="Arial" w:hAnsi="Arial" w:cs="Arial"/>
              </w:rPr>
            </w:pPr>
          </w:p>
          <w:p w14:paraId="5D12CC25" w14:textId="77777777" w:rsidR="00C95FA1" w:rsidRDefault="00C95FA1" w:rsidP="00C95FA1">
            <w:pPr>
              <w:tabs>
                <w:tab w:val="left" w:pos="0"/>
              </w:tabs>
              <w:overflowPunct w:val="0"/>
              <w:autoSpaceDE w:val="0"/>
              <w:autoSpaceDN w:val="0"/>
              <w:adjustRightInd w:val="0"/>
              <w:jc w:val="center"/>
              <w:rPr>
                <w:rFonts w:ascii="Arial" w:hAnsi="Arial" w:cs="Arial"/>
              </w:rPr>
            </w:pPr>
            <w:r>
              <w:rPr>
                <w:rFonts w:ascii="Arial" w:hAnsi="Arial" w:cs="Arial"/>
              </w:rPr>
              <w:t>3.2</w:t>
            </w:r>
          </w:p>
          <w:p w14:paraId="352E9BA8" w14:textId="77777777" w:rsidR="00C95FA1" w:rsidRPr="00D366C9" w:rsidRDefault="00C95FA1" w:rsidP="00C95FA1">
            <w:pPr>
              <w:tabs>
                <w:tab w:val="left" w:pos="0"/>
              </w:tabs>
              <w:overflowPunct w:val="0"/>
              <w:autoSpaceDE w:val="0"/>
              <w:autoSpaceDN w:val="0"/>
              <w:adjustRightInd w:val="0"/>
              <w:jc w:val="center"/>
              <w:rPr>
                <w:rFonts w:ascii="Arial" w:hAnsi="Arial" w:cs="Arial"/>
              </w:rPr>
            </w:pPr>
            <w:r>
              <w:rPr>
                <w:rFonts w:ascii="Arial" w:hAnsi="Arial" w:cs="Arial"/>
              </w:rPr>
              <w:t>Facility Requirements</w:t>
            </w:r>
          </w:p>
        </w:tc>
        <w:tc>
          <w:tcPr>
            <w:tcW w:w="7200" w:type="dxa"/>
            <w:tcBorders>
              <w:top w:val="single" w:sz="4" w:space="0" w:color="auto"/>
              <w:left w:val="single" w:sz="4" w:space="0" w:color="auto"/>
              <w:bottom w:val="single" w:sz="4" w:space="0" w:color="auto"/>
              <w:right w:val="single" w:sz="4" w:space="0" w:color="auto"/>
            </w:tcBorders>
          </w:tcPr>
          <w:p w14:paraId="58164B4E" w14:textId="77777777" w:rsidR="00C95FA1" w:rsidRDefault="00C95FA1" w:rsidP="008C072A">
            <w:pPr>
              <w:jc w:val="both"/>
              <w:rPr>
                <w:rFonts w:ascii="Arial" w:hAnsi="Arial" w:cs="Arial"/>
                <w:b/>
              </w:rPr>
            </w:pPr>
            <w:r w:rsidRPr="00C91B25">
              <w:rPr>
                <w:rFonts w:ascii="Arial" w:hAnsi="Arial" w:cs="Arial"/>
                <w:b/>
              </w:rPr>
              <w:t>p.20/Section 3.2, FACILITY REQUIREMENTS, (B</w:t>
            </w:r>
            <w:r w:rsidR="000B074B">
              <w:rPr>
                <w:rFonts w:ascii="Arial" w:hAnsi="Arial" w:cs="Arial"/>
                <w:b/>
              </w:rPr>
              <w:t>):</w:t>
            </w:r>
            <w:r w:rsidR="0011650B">
              <w:rPr>
                <w:rFonts w:ascii="Arial" w:hAnsi="Arial" w:cs="Arial"/>
                <w:b/>
              </w:rPr>
              <w:t xml:space="preserve"> </w:t>
            </w:r>
            <w:r w:rsidR="000B074B">
              <w:rPr>
                <w:rFonts w:ascii="Arial" w:hAnsi="Arial" w:cs="Arial"/>
                <w:b/>
              </w:rPr>
              <w:t>The reference to USPS hampers. C</w:t>
            </w:r>
            <w:r w:rsidRPr="00C91B25">
              <w:rPr>
                <w:rFonts w:ascii="Arial" w:hAnsi="Arial" w:cs="Arial"/>
                <w:b/>
              </w:rPr>
              <w:t>an the State clarify that these are the wax-cardboard hand-carry mail tubs or the larger rolling GBC carts?</w:t>
            </w:r>
          </w:p>
          <w:p w14:paraId="6A53CFEB" w14:textId="77777777" w:rsidR="00C95FA1" w:rsidRDefault="00C95FA1" w:rsidP="00C95FA1">
            <w:pPr>
              <w:jc w:val="both"/>
              <w:rPr>
                <w:rFonts w:ascii="Arial" w:hAnsi="Arial" w:cs="Arial"/>
                <w:b/>
              </w:rPr>
            </w:pPr>
          </w:p>
          <w:p w14:paraId="2C5C4962" w14:textId="77777777" w:rsidR="00C95FA1" w:rsidRPr="00E93FF3" w:rsidRDefault="00CE38EB" w:rsidP="00C95FA1">
            <w:pPr>
              <w:jc w:val="both"/>
              <w:rPr>
                <w:rFonts w:ascii="Arial" w:hAnsi="Arial" w:cs="Arial"/>
              </w:rPr>
            </w:pPr>
            <w:r>
              <w:rPr>
                <w:rFonts w:ascii="Arial" w:hAnsi="Arial" w:cs="Arial"/>
              </w:rPr>
              <w:t>USPS hampers are large canvas hampers with a steel rod frame.</w:t>
            </w:r>
          </w:p>
        </w:tc>
      </w:tr>
      <w:tr w:rsidR="0089436C" w14:paraId="6730F8B3" w14:textId="77777777" w:rsidTr="00F2230F">
        <w:trPr>
          <w:trHeight w:val="1646"/>
        </w:trPr>
        <w:tc>
          <w:tcPr>
            <w:tcW w:w="877" w:type="dxa"/>
            <w:tcBorders>
              <w:top w:val="single" w:sz="4" w:space="0" w:color="auto"/>
              <w:left w:val="single" w:sz="4" w:space="0" w:color="auto"/>
              <w:bottom w:val="single" w:sz="4" w:space="0" w:color="auto"/>
              <w:right w:val="single" w:sz="4" w:space="0" w:color="auto"/>
            </w:tcBorders>
          </w:tcPr>
          <w:p w14:paraId="73E683BA" w14:textId="77777777" w:rsidR="00F2230F" w:rsidRDefault="00F2230F" w:rsidP="00F2230F">
            <w:pPr>
              <w:tabs>
                <w:tab w:val="left" w:pos="0"/>
              </w:tabs>
              <w:autoSpaceDN w:val="0"/>
              <w:rPr>
                <w:rFonts w:ascii="Arial" w:hAnsi="Arial" w:cs="Arial"/>
              </w:rPr>
            </w:pPr>
          </w:p>
          <w:p w14:paraId="6D585ECB" w14:textId="77777777" w:rsidR="00F2230F" w:rsidRDefault="00F2230F" w:rsidP="00F2230F">
            <w:pPr>
              <w:tabs>
                <w:tab w:val="left" w:pos="0"/>
              </w:tabs>
              <w:autoSpaceDN w:val="0"/>
              <w:rPr>
                <w:rFonts w:ascii="Arial" w:hAnsi="Arial" w:cs="Arial"/>
              </w:rPr>
            </w:pPr>
          </w:p>
          <w:p w14:paraId="7239850F" w14:textId="77777777" w:rsidR="00F2230F" w:rsidRDefault="00F2230F" w:rsidP="0089436C">
            <w:pPr>
              <w:tabs>
                <w:tab w:val="left" w:pos="0"/>
              </w:tabs>
              <w:autoSpaceDN w:val="0"/>
              <w:jc w:val="center"/>
              <w:rPr>
                <w:rFonts w:ascii="Arial" w:hAnsi="Arial" w:cs="Arial"/>
              </w:rPr>
            </w:pPr>
          </w:p>
          <w:p w14:paraId="23B27F45" w14:textId="77777777" w:rsidR="00F2230F" w:rsidRPr="00D366C9" w:rsidRDefault="00F2230F" w:rsidP="0089436C">
            <w:pPr>
              <w:tabs>
                <w:tab w:val="left" w:pos="0"/>
              </w:tabs>
              <w:autoSpaceDN w:val="0"/>
              <w:jc w:val="center"/>
              <w:rPr>
                <w:rFonts w:ascii="Arial" w:hAnsi="Arial" w:cs="Arial"/>
              </w:rPr>
            </w:pPr>
            <w:r>
              <w:rPr>
                <w:rFonts w:ascii="Arial" w:hAnsi="Arial" w:cs="Arial"/>
              </w:rPr>
              <w:t>1</w:t>
            </w:r>
            <w:r w:rsidR="00C84BF3">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1C9466C" w14:textId="77777777" w:rsidR="0089436C" w:rsidRDefault="0089436C" w:rsidP="0089436C">
            <w:pPr>
              <w:tabs>
                <w:tab w:val="left" w:pos="0"/>
              </w:tabs>
              <w:overflowPunct w:val="0"/>
              <w:autoSpaceDE w:val="0"/>
              <w:autoSpaceDN w:val="0"/>
              <w:adjustRightInd w:val="0"/>
              <w:jc w:val="center"/>
              <w:rPr>
                <w:rFonts w:ascii="Arial" w:hAnsi="Arial" w:cs="Arial"/>
              </w:rPr>
            </w:pPr>
          </w:p>
          <w:p w14:paraId="719F543B" w14:textId="77777777" w:rsidR="0089436C" w:rsidRDefault="0089436C" w:rsidP="0089436C">
            <w:pPr>
              <w:tabs>
                <w:tab w:val="left" w:pos="0"/>
              </w:tabs>
              <w:overflowPunct w:val="0"/>
              <w:autoSpaceDE w:val="0"/>
              <w:autoSpaceDN w:val="0"/>
              <w:adjustRightInd w:val="0"/>
              <w:rPr>
                <w:rFonts w:ascii="Arial" w:hAnsi="Arial" w:cs="Arial"/>
              </w:rPr>
            </w:pPr>
          </w:p>
          <w:p w14:paraId="086F41B7" w14:textId="77777777" w:rsidR="0089436C" w:rsidRDefault="0089436C" w:rsidP="00F2230F">
            <w:pPr>
              <w:tabs>
                <w:tab w:val="left" w:pos="0"/>
              </w:tabs>
              <w:overflowPunct w:val="0"/>
              <w:autoSpaceDE w:val="0"/>
              <w:autoSpaceDN w:val="0"/>
              <w:adjustRightInd w:val="0"/>
              <w:jc w:val="center"/>
              <w:rPr>
                <w:rFonts w:ascii="Arial" w:hAnsi="Arial" w:cs="Arial"/>
              </w:rPr>
            </w:pPr>
            <w:r>
              <w:rPr>
                <w:rFonts w:ascii="Arial" w:hAnsi="Arial" w:cs="Arial"/>
              </w:rPr>
              <w:t>3.3.2</w:t>
            </w:r>
          </w:p>
          <w:p w14:paraId="2F38BAB6" w14:textId="77777777" w:rsidR="0089436C" w:rsidRPr="00D366C9" w:rsidRDefault="0089436C" w:rsidP="00F2230F">
            <w:pPr>
              <w:tabs>
                <w:tab w:val="left" w:pos="0"/>
              </w:tabs>
              <w:overflowPunct w:val="0"/>
              <w:autoSpaceDE w:val="0"/>
              <w:autoSpaceDN w:val="0"/>
              <w:adjustRightInd w:val="0"/>
              <w:jc w:val="center"/>
              <w:rPr>
                <w:rFonts w:ascii="Arial" w:hAnsi="Arial" w:cs="Arial"/>
              </w:rPr>
            </w:pPr>
            <w:r>
              <w:rPr>
                <w:rFonts w:ascii="Arial" w:hAnsi="Arial" w:cs="Arial"/>
              </w:rPr>
              <w:t>Performance Standard</w:t>
            </w:r>
          </w:p>
        </w:tc>
        <w:tc>
          <w:tcPr>
            <w:tcW w:w="7200" w:type="dxa"/>
            <w:tcBorders>
              <w:top w:val="single" w:sz="4" w:space="0" w:color="auto"/>
              <w:left w:val="single" w:sz="4" w:space="0" w:color="auto"/>
              <w:bottom w:val="single" w:sz="4" w:space="0" w:color="auto"/>
              <w:right w:val="single" w:sz="4" w:space="0" w:color="auto"/>
            </w:tcBorders>
          </w:tcPr>
          <w:p w14:paraId="2E5F988F" w14:textId="77777777" w:rsidR="0089436C" w:rsidRDefault="0089436C" w:rsidP="008C072A">
            <w:pPr>
              <w:jc w:val="both"/>
              <w:rPr>
                <w:rFonts w:ascii="Arial" w:hAnsi="Arial" w:cs="Arial"/>
                <w:b/>
              </w:rPr>
            </w:pPr>
            <w:r w:rsidRPr="0043208F">
              <w:rPr>
                <w:rFonts w:ascii="Arial" w:hAnsi="Arial" w:cs="Arial"/>
                <w:b/>
              </w:rPr>
              <w:t>Re: section 3.3.2. (Performance Standard), would the State consider additional peak processing times for mid-March-April and also in September/October when tax extensions are filed?</w:t>
            </w:r>
          </w:p>
          <w:p w14:paraId="246C6185" w14:textId="77777777" w:rsidR="0089436C" w:rsidRDefault="0089436C" w:rsidP="0089436C">
            <w:pPr>
              <w:rPr>
                <w:rFonts w:ascii="Arial" w:hAnsi="Arial" w:cs="Arial"/>
                <w:b/>
              </w:rPr>
            </w:pPr>
          </w:p>
          <w:p w14:paraId="6CE5EE4D" w14:textId="77777777" w:rsidR="0089436C" w:rsidRDefault="00EB678E" w:rsidP="00E34B93">
            <w:pPr>
              <w:jc w:val="both"/>
              <w:rPr>
                <w:rFonts w:ascii="Arial" w:hAnsi="Arial" w:cs="Arial"/>
              </w:rPr>
            </w:pPr>
            <w:r>
              <w:rPr>
                <w:rFonts w:ascii="Arial" w:hAnsi="Arial" w:cs="Arial"/>
              </w:rPr>
              <w:t xml:space="preserve">No, the State will not consider additional peak processing times. </w:t>
            </w:r>
            <w:r w:rsidR="0082021F">
              <w:rPr>
                <w:rFonts w:ascii="Arial" w:hAnsi="Arial" w:cs="Arial"/>
              </w:rPr>
              <w:t>DORES has two (2) processing times</w:t>
            </w:r>
            <w:r w:rsidR="00E34B93">
              <w:rPr>
                <w:rFonts w:ascii="Arial" w:hAnsi="Arial" w:cs="Arial"/>
              </w:rPr>
              <w:t xml:space="preserve"> from January 1</w:t>
            </w:r>
            <w:r w:rsidR="00E34B93" w:rsidRPr="00E34B93">
              <w:rPr>
                <w:rFonts w:ascii="Arial" w:hAnsi="Arial" w:cs="Arial"/>
                <w:vertAlign w:val="superscript"/>
              </w:rPr>
              <w:t>st</w:t>
            </w:r>
            <w:r w:rsidR="00E34B93">
              <w:rPr>
                <w:rFonts w:ascii="Arial" w:hAnsi="Arial" w:cs="Arial"/>
              </w:rPr>
              <w:t xml:space="preserve"> to April 9</w:t>
            </w:r>
            <w:r w:rsidR="00E34B93" w:rsidRPr="00E34B93">
              <w:rPr>
                <w:rFonts w:ascii="Arial" w:hAnsi="Arial" w:cs="Arial"/>
                <w:vertAlign w:val="superscript"/>
              </w:rPr>
              <w:t>th</w:t>
            </w:r>
            <w:r w:rsidR="00E34B93">
              <w:rPr>
                <w:rFonts w:ascii="Arial" w:hAnsi="Arial" w:cs="Arial"/>
              </w:rPr>
              <w:t xml:space="preserve"> and May 6</w:t>
            </w:r>
            <w:r w:rsidR="00E34B93" w:rsidRPr="00E34B93">
              <w:rPr>
                <w:rFonts w:ascii="Arial" w:hAnsi="Arial" w:cs="Arial"/>
                <w:vertAlign w:val="superscript"/>
              </w:rPr>
              <w:t>th</w:t>
            </w:r>
            <w:r w:rsidR="00E34B93">
              <w:rPr>
                <w:rFonts w:ascii="Arial" w:hAnsi="Arial" w:cs="Arial"/>
              </w:rPr>
              <w:t xml:space="preserve"> to December 31</w:t>
            </w:r>
            <w:r w:rsidR="00E34B93" w:rsidRPr="00E34B93">
              <w:rPr>
                <w:rFonts w:ascii="Arial" w:hAnsi="Arial" w:cs="Arial"/>
                <w:vertAlign w:val="superscript"/>
              </w:rPr>
              <w:t>st</w:t>
            </w:r>
            <w:r w:rsidR="00E34B93">
              <w:rPr>
                <w:rFonts w:ascii="Arial" w:hAnsi="Arial" w:cs="Arial"/>
              </w:rPr>
              <w:t xml:space="preserve"> (Non-Peak Season) and April 10</w:t>
            </w:r>
            <w:r w:rsidR="00E34B93" w:rsidRPr="00E34B93">
              <w:rPr>
                <w:rFonts w:ascii="Arial" w:hAnsi="Arial" w:cs="Arial"/>
                <w:vertAlign w:val="superscript"/>
              </w:rPr>
              <w:t>th</w:t>
            </w:r>
            <w:r w:rsidR="00E34B93">
              <w:rPr>
                <w:rFonts w:ascii="Arial" w:hAnsi="Arial" w:cs="Arial"/>
              </w:rPr>
              <w:t xml:space="preserve"> to May 5</w:t>
            </w:r>
            <w:r w:rsidR="00E34B93" w:rsidRPr="00E34B93">
              <w:rPr>
                <w:rFonts w:ascii="Arial" w:hAnsi="Arial" w:cs="Arial"/>
                <w:vertAlign w:val="superscript"/>
              </w:rPr>
              <w:t>th</w:t>
            </w:r>
            <w:r w:rsidR="00E34B93">
              <w:rPr>
                <w:rFonts w:ascii="Arial" w:hAnsi="Arial" w:cs="Arial"/>
              </w:rPr>
              <w:t xml:space="preserve"> (Peak Season). </w:t>
            </w:r>
          </w:p>
          <w:p w14:paraId="4BF3E8A6" w14:textId="77777777" w:rsidR="00E34B93" w:rsidRPr="00C91B25" w:rsidRDefault="00E34B93" w:rsidP="00E34B93">
            <w:pPr>
              <w:jc w:val="both"/>
              <w:rPr>
                <w:rFonts w:ascii="Arial" w:hAnsi="Arial" w:cs="Arial"/>
                <w:b/>
              </w:rPr>
            </w:pPr>
          </w:p>
        </w:tc>
      </w:tr>
      <w:tr w:rsidR="0089436C" w14:paraId="4196DAED" w14:textId="77777777" w:rsidTr="00F21177">
        <w:trPr>
          <w:trHeight w:val="62"/>
        </w:trPr>
        <w:tc>
          <w:tcPr>
            <w:tcW w:w="877" w:type="dxa"/>
            <w:tcBorders>
              <w:top w:val="single" w:sz="4" w:space="0" w:color="auto"/>
              <w:left w:val="single" w:sz="4" w:space="0" w:color="auto"/>
              <w:bottom w:val="single" w:sz="4" w:space="0" w:color="auto"/>
              <w:right w:val="single" w:sz="4" w:space="0" w:color="auto"/>
            </w:tcBorders>
          </w:tcPr>
          <w:p w14:paraId="5CC1E768" w14:textId="77777777" w:rsidR="0089436C" w:rsidRPr="00D366C9" w:rsidRDefault="0089436C" w:rsidP="0089436C">
            <w:pPr>
              <w:tabs>
                <w:tab w:val="left" w:pos="0"/>
              </w:tabs>
              <w:autoSpaceDN w:val="0"/>
              <w:jc w:val="center"/>
              <w:rPr>
                <w:rFonts w:ascii="Arial" w:hAnsi="Arial" w:cs="Arial"/>
              </w:rPr>
            </w:pPr>
          </w:p>
          <w:p w14:paraId="15D76EB4" w14:textId="77777777" w:rsidR="0089436C" w:rsidRDefault="0089436C" w:rsidP="0089436C">
            <w:pPr>
              <w:tabs>
                <w:tab w:val="left" w:pos="0"/>
              </w:tabs>
              <w:autoSpaceDN w:val="0"/>
              <w:jc w:val="center"/>
              <w:rPr>
                <w:rFonts w:ascii="Arial" w:hAnsi="Arial" w:cs="Arial"/>
              </w:rPr>
            </w:pPr>
          </w:p>
          <w:p w14:paraId="04BEB4C7" w14:textId="77777777" w:rsidR="00403617" w:rsidRPr="00D366C9" w:rsidRDefault="00403617" w:rsidP="0089436C">
            <w:pPr>
              <w:tabs>
                <w:tab w:val="left" w:pos="0"/>
              </w:tabs>
              <w:autoSpaceDN w:val="0"/>
              <w:jc w:val="center"/>
              <w:rPr>
                <w:rFonts w:ascii="Arial" w:hAnsi="Arial" w:cs="Arial"/>
              </w:rPr>
            </w:pPr>
          </w:p>
          <w:p w14:paraId="2329F16A" w14:textId="77777777" w:rsidR="0089436C" w:rsidRPr="00D366C9" w:rsidRDefault="0089436C" w:rsidP="0089436C">
            <w:pPr>
              <w:tabs>
                <w:tab w:val="left" w:pos="0"/>
              </w:tabs>
              <w:autoSpaceDN w:val="0"/>
              <w:jc w:val="center"/>
              <w:rPr>
                <w:rFonts w:ascii="Arial" w:hAnsi="Arial" w:cs="Arial"/>
              </w:rPr>
            </w:pPr>
          </w:p>
          <w:p w14:paraId="1B1F2F0D" w14:textId="77777777" w:rsidR="0089436C" w:rsidRDefault="00C84BF3" w:rsidP="0089436C">
            <w:pPr>
              <w:tabs>
                <w:tab w:val="left" w:pos="0"/>
              </w:tabs>
              <w:autoSpaceDN w:val="0"/>
              <w:jc w:val="center"/>
              <w:rPr>
                <w:rFonts w:ascii="Arial" w:hAnsi="Arial" w:cs="Arial"/>
              </w:rPr>
            </w:pPr>
            <w:r>
              <w:rPr>
                <w:rFonts w:ascii="Arial" w:hAnsi="Arial" w:cs="Arial"/>
              </w:rPr>
              <w:t>16</w:t>
            </w:r>
          </w:p>
          <w:p w14:paraId="165CBA66" w14:textId="77777777" w:rsidR="0089436C" w:rsidRPr="00D366C9" w:rsidRDefault="0089436C" w:rsidP="0089436C">
            <w:pPr>
              <w:tabs>
                <w:tab w:val="left" w:pos="0"/>
              </w:tabs>
              <w:autoSpaceDN w:val="0"/>
              <w:jc w:val="center"/>
              <w:rPr>
                <w:rFonts w:ascii="Arial" w:hAnsi="Arial" w:cs="Arial"/>
              </w:rPr>
            </w:pPr>
          </w:p>
          <w:p w14:paraId="7E67A920" w14:textId="77777777" w:rsidR="0089436C" w:rsidRPr="00D366C9" w:rsidRDefault="0089436C" w:rsidP="0089436C">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9D03B2A" w14:textId="77777777" w:rsidR="0089436C" w:rsidRDefault="0089436C" w:rsidP="0089436C">
            <w:pPr>
              <w:tabs>
                <w:tab w:val="left" w:pos="0"/>
              </w:tabs>
              <w:overflowPunct w:val="0"/>
              <w:autoSpaceDE w:val="0"/>
              <w:autoSpaceDN w:val="0"/>
              <w:adjustRightInd w:val="0"/>
              <w:rPr>
                <w:rFonts w:ascii="Arial" w:hAnsi="Arial" w:cs="Arial"/>
              </w:rPr>
            </w:pPr>
          </w:p>
          <w:p w14:paraId="747AB4EA" w14:textId="77777777" w:rsidR="00403617" w:rsidRPr="00D366C9" w:rsidRDefault="00403617" w:rsidP="0089436C">
            <w:pPr>
              <w:tabs>
                <w:tab w:val="left" w:pos="0"/>
              </w:tabs>
              <w:overflowPunct w:val="0"/>
              <w:autoSpaceDE w:val="0"/>
              <w:autoSpaceDN w:val="0"/>
              <w:adjustRightInd w:val="0"/>
              <w:rPr>
                <w:rFonts w:ascii="Arial" w:hAnsi="Arial" w:cs="Arial"/>
              </w:rPr>
            </w:pPr>
          </w:p>
          <w:p w14:paraId="227B5C1C" w14:textId="77777777" w:rsidR="0089436C" w:rsidRPr="00D366C9" w:rsidRDefault="0089436C" w:rsidP="0089436C">
            <w:pPr>
              <w:tabs>
                <w:tab w:val="left" w:pos="0"/>
              </w:tabs>
              <w:overflowPunct w:val="0"/>
              <w:autoSpaceDE w:val="0"/>
              <w:autoSpaceDN w:val="0"/>
              <w:adjustRightInd w:val="0"/>
              <w:jc w:val="center"/>
              <w:rPr>
                <w:rFonts w:ascii="Arial" w:hAnsi="Arial" w:cs="Arial"/>
              </w:rPr>
            </w:pPr>
          </w:p>
          <w:p w14:paraId="7189759C" w14:textId="77777777" w:rsidR="0089436C"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3.3.2</w:t>
            </w:r>
          </w:p>
          <w:p w14:paraId="4171E0E6" w14:textId="77777777" w:rsidR="0089436C" w:rsidRPr="00D366C9"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Performance Standard</w:t>
            </w:r>
          </w:p>
        </w:tc>
        <w:tc>
          <w:tcPr>
            <w:tcW w:w="7200" w:type="dxa"/>
            <w:tcBorders>
              <w:top w:val="single" w:sz="4" w:space="0" w:color="auto"/>
              <w:left w:val="single" w:sz="4" w:space="0" w:color="auto"/>
              <w:bottom w:val="single" w:sz="4" w:space="0" w:color="auto"/>
              <w:right w:val="single" w:sz="4" w:space="0" w:color="auto"/>
            </w:tcBorders>
          </w:tcPr>
          <w:p w14:paraId="48CDC1E1" w14:textId="77777777" w:rsidR="0089436C" w:rsidRDefault="0089436C" w:rsidP="0089436C">
            <w:pPr>
              <w:jc w:val="both"/>
              <w:rPr>
                <w:rFonts w:ascii="Arial" w:hAnsi="Arial" w:cs="Arial"/>
                <w:b/>
              </w:rPr>
            </w:pPr>
            <w:r w:rsidRPr="00C91B25">
              <w:rPr>
                <w:rFonts w:ascii="Arial" w:hAnsi="Arial" w:cs="Arial"/>
                <w:b/>
              </w:rPr>
              <w:t>p.20/Section 3.3.2, PERFORMANCE STANDARD, (A): For the 99%+ accuracy requirement, can the State please advise the population periodicity, sampling volume, and sampling methodology for deriving the SLA percentage?</w:t>
            </w:r>
          </w:p>
          <w:p w14:paraId="1893A4EA" w14:textId="77777777" w:rsidR="00E4696C" w:rsidRDefault="00E4696C" w:rsidP="0089436C">
            <w:pPr>
              <w:jc w:val="both"/>
              <w:rPr>
                <w:rFonts w:ascii="Arial" w:hAnsi="Arial" w:cs="Arial"/>
                <w:b/>
              </w:rPr>
            </w:pPr>
          </w:p>
          <w:p w14:paraId="732A661E" w14:textId="77777777" w:rsidR="00E4696C" w:rsidRPr="00E4696C" w:rsidRDefault="00C73D0D" w:rsidP="0089436C">
            <w:pPr>
              <w:jc w:val="both"/>
              <w:rPr>
                <w:rFonts w:ascii="Arial" w:hAnsi="Arial" w:cs="Arial"/>
              </w:rPr>
            </w:pPr>
            <w:r>
              <w:rPr>
                <w:rFonts w:ascii="Arial" w:hAnsi="Arial" w:cs="Arial"/>
              </w:rPr>
              <w:t xml:space="preserve">The </w:t>
            </w:r>
            <w:r w:rsidR="00766C7C">
              <w:rPr>
                <w:rFonts w:ascii="Arial" w:hAnsi="Arial" w:cs="Arial"/>
              </w:rPr>
              <w:t xml:space="preserve">process of obtaining the </w:t>
            </w:r>
            <w:r>
              <w:rPr>
                <w:rFonts w:ascii="Arial" w:hAnsi="Arial" w:cs="Arial"/>
              </w:rPr>
              <w:t>SLA percentage</w:t>
            </w:r>
            <w:r w:rsidR="00766C7C">
              <w:rPr>
                <w:rFonts w:ascii="Arial" w:hAnsi="Arial" w:cs="Arial"/>
              </w:rPr>
              <w:t xml:space="preserve"> is performed daily, and </w:t>
            </w:r>
            <w:r>
              <w:rPr>
                <w:rFonts w:ascii="Arial" w:hAnsi="Arial" w:cs="Arial"/>
              </w:rPr>
              <w:t xml:space="preserve">derived from </w:t>
            </w:r>
            <w:r w:rsidR="00766C7C">
              <w:rPr>
                <w:rFonts w:ascii="Arial" w:hAnsi="Arial" w:cs="Arial"/>
              </w:rPr>
              <w:t>scanning samples of 50 returns along with numbers of errors due to mixed</w:t>
            </w:r>
            <w:r w:rsidR="00522A27">
              <w:rPr>
                <w:rFonts w:ascii="Arial" w:hAnsi="Arial" w:cs="Arial"/>
              </w:rPr>
              <w:t>, or incorrect,</w:t>
            </w:r>
            <w:r w:rsidR="00766C7C">
              <w:rPr>
                <w:rFonts w:ascii="Arial" w:hAnsi="Arial" w:cs="Arial"/>
              </w:rPr>
              <w:t xml:space="preserve"> returns. </w:t>
            </w:r>
          </w:p>
          <w:p w14:paraId="3C9C872F" w14:textId="77777777" w:rsidR="0089436C" w:rsidRPr="00C2067E" w:rsidRDefault="0089436C" w:rsidP="0089436C">
            <w:pPr>
              <w:jc w:val="both"/>
              <w:rPr>
                <w:rFonts w:ascii="Arial" w:hAnsi="Arial" w:cs="Arial"/>
                <w:color w:val="FF0000"/>
              </w:rPr>
            </w:pPr>
          </w:p>
          <w:p w14:paraId="5BFADA55" w14:textId="77777777" w:rsidR="0089436C" w:rsidRPr="0029678D" w:rsidRDefault="0089436C" w:rsidP="0089436C">
            <w:pPr>
              <w:jc w:val="both"/>
              <w:rPr>
                <w:rFonts w:ascii="Arial" w:hAnsi="Arial" w:cs="Arial"/>
                <w:b/>
              </w:rPr>
            </w:pPr>
          </w:p>
        </w:tc>
      </w:tr>
      <w:tr w:rsidR="0089436C" w14:paraId="44E0EE0A" w14:textId="77777777" w:rsidTr="00014B71">
        <w:trPr>
          <w:trHeight w:val="1277"/>
        </w:trPr>
        <w:tc>
          <w:tcPr>
            <w:tcW w:w="877" w:type="dxa"/>
            <w:tcBorders>
              <w:top w:val="single" w:sz="4" w:space="0" w:color="auto"/>
              <w:left w:val="single" w:sz="4" w:space="0" w:color="auto"/>
              <w:bottom w:val="single" w:sz="4" w:space="0" w:color="auto"/>
              <w:right w:val="single" w:sz="4" w:space="0" w:color="auto"/>
            </w:tcBorders>
          </w:tcPr>
          <w:p w14:paraId="53598D17" w14:textId="77777777" w:rsidR="0089436C" w:rsidRDefault="0089436C" w:rsidP="0089436C">
            <w:pPr>
              <w:tabs>
                <w:tab w:val="left" w:pos="0"/>
              </w:tabs>
              <w:autoSpaceDN w:val="0"/>
              <w:jc w:val="center"/>
              <w:rPr>
                <w:rFonts w:ascii="Arial" w:hAnsi="Arial" w:cs="Arial"/>
              </w:rPr>
            </w:pPr>
          </w:p>
          <w:p w14:paraId="2D8680C6" w14:textId="77777777" w:rsidR="00F2230F" w:rsidRDefault="00F2230F" w:rsidP="00014B71">
            <w:pPr>
              <w:tabs>
                <w:tab w:val="left" w:pos="0"/>
              </w:tabs>
              <w:autoSpaceDN w:val="0"/>
              <w:rPr>
                <w:rFonts w:ascii="Arial" w:hAnsi="Arial" w:cs="Arial"/>
              </w:rPr>
            </w:pPr>
          </w:p>
          <w:p w14:paraId="1C070878" w14:textId="77777777" w:rsidR="0089436C" w:rsidRDefault="00C84BF3">
            <w:pPr>
              <w:tabs>
                <w:tab w:val="left" w:pos="0"/>
              </w:tabs>
              <w:autoSpaceDN w:val="0"/>
              <w:jc w:val="center"/>
              <w:rPr>
                <w:rFonts w:ascii="Arial" w:hAnsi="Arial" w:cs="Arial"/>
              </w:rPr>
            </w:pPr>
            <w:r>
              <w:rPr>
                <w:rFonts w:ascii="Arial" w:hAnsi="Arial" w:cs="Arial"/>
              </w:rPr>
              <w:t>17</w:t>
            </w:r>
          </w:p>
          <w:p w14:paraId="54DCA395" w14:textId="77777777" w:rsidR="0089436C" w:rsidRDefault="0089436C" w:rsidP="0089436C">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F7C699D" w14:textId="77777777" w:rsidR="0089436C" w:rsidRDefault="0089436C" w:rsidP="009C7E1F">
            <w:pPr>
              <w:tabs>
                <w:tab w:val="left" w:pos="0"/>
              </w:tabs>
              <w:overflowPunct w:val="0"/>
              <w:autoSpaceDE w:val="0"/>
              <w:autoSpaceDN w:val="0"/>
              <w:adjustRightInd w:val="0"/>
              <w:rPr>
                <w:rFonts w:ascii="Arial" w:hAnsi="Arial" w:cs="Arial"/>
              </w:rPr>
            </w:pPr>
          </w:p>
          <w:p w14:paraId="52EC87BF" w14:textId="77777777" w:rsidR="0089436C"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3.3.2</w:t>
            </w:r>
          </w:p>
          <w:p w14:paraId="572090D0" w14:textId="77777777" w:rsidR="0089436C" w:rsidRPr="00C26550" w:rsidRDefault="0089436C" w:rsidP="0089436C">
            <w:pPr>
              <w:tabs>
                <w:tab w:val="left" w:pos="0"/>
              </w:tabs>
              <w:overflowPunct w:val="0"/>
              <w:autoSpaceDE w:val="0"/>
              <w:autoSpaceDN w:val="0"/>
              <w:adjustRightInd w:val="0"/>
              <w:jc w:val="center"/>
              <w:rPr>
                <w:rFonts w:ascii="Arial" w:hAnsi="Arial" w:cs="Arial"/>
                <w:i/>
              </w:rPr>
            </w:pPr>
            <w:r>
              <w:rPr>
                <w:rFonts w:ascii="Arial" w:hAnsi="Arial" w:cs="Arial"/>
              </w:rPr>
              <w:t>Performance Standard</w:t>
            </w:r>
          </w:p>
        </w:tc>
        <w:tc>
          <w:tcPr>
            <w:tcW w:w="7200" w:type="dxa"/>
            <w:tcBorders>
              <w:top w:val="single" w:sz="4" w:space="0" w:color="auto"/>
              <w:left w:val="single" w:sz="4" w:space="0" w:color="auto"/>
              <w:bottom w:val="single" w:sz="4" w:space="0" w:color="auto"/>
              <w:right w:val="single" w:sz="4" w:space="0" w:color="auto"/>
            </w:tcBorders>
          </w:tcPr>
          <w:p w14:paraId="17606105" w14:textId="77777777" w:rsidR="0089436C" w:rsidRDefault="0089436C" w:rsidP="0089436C">
            <w:pPr>
              <w:jc w:val="both"/>
              <w:rPr>
                <w:rFonts w:ascii="Arial" w:hAnsi="Arial" w:cs="Arial"/>
                <w:b/>
              </w:rPr>
            </w:pPr>
            <w:r w:rsidRPr="00C91B25">
              <w:rPr>
                <w:rFonts w:ascii="Arial" w:hAnsi="Arial" w:cs="Arial"/>
                <w:b/>
              </w:rPr>
              <w:t>p.20/Section 3.3.2, PERFORMANCE STANDARD, (A): Is there a joint review and, if required, rebuttal and re-review process?</w:t>
            </w:r>
          </w:p>
          <w:p w14:paraId="6776AE0B" w14:textId="77777777" w:rsidR="0089436C" w:rsidRDefault="0089436C" w:rsidP="0089436C">
            <w:pPr>
              <w:jc w:val="both"/>
              <w:rPr>
                <w:rFonts w:ascii="Arial" w:hAnsi="Arial" w:cs="Arial"/>
                <w:b/>
              </w:rPr>
            </w:pPr>
          </w:p>
          <w:p w14:paraId="4EFFC2CC" w14:textId="77777777" w:rsidR="0089436C" w:rsidRPr="00927181" w:rsidRDefault="009C7E1F" w:rsidP="009C7E1F">
            <w:pPr>
              <w:autoSpaceDE w:val="0"/>
              <w:autoSpaceDN w:val="0"/>
              <w:adjustRightInd w:val="0"/>
              <w:rPr>
                <w:rFonts w:ascii="Arial" w:hAnsi="Arial" w:cs="Arial"/>
                <w:color w:val="FF0000"/>
              </w:rPr>
            </w:pPr>
            <w:r>
              <w:rPr>
                <w:rFonts w:ascii="Arial" w:hAnsi="Arial" w:cs="Arial"/>
              </w:rPr>
              <w:t xml:space="preserve">No, there is no joint review or rebuttal and re-review process. </w:t>
            </w:r>
          </w:p>
        </w:tc>
      </w:tr>
      <w:tr w:rsidR="0089436C" w14:paraId="1C0F98CC" w14:textId="77777777" w:rsidTr="00F21177">
        <w:trPr>
          <w:trHeight w:val="1106"/>
        </w:trPr>
        <w:tc>
          <w:tcPr>
            <w:tcW w:w="877" w:type="dxa"/>
            <w:tcBorders>
              <w:top w:val="single" w:sz="4" w:space="0" w:color="auto"/>
              <w:left w:val="single" w:sz="4" w:space="0" w:color="auto"/>
              <w:bottom w:val="single" w:sz="4" w:space="0" w:color="auto"/>
              <w:right w:val="single" w:sz="4" w:space="0" w:color="auto"/>
            </w:tcBorders>
          </w:tcPr>
          <w:p w14:paraId="0418DEFC" w14:textId="77777777" w:rsidR="0089436C" w:rsidRDefault="0089436C" w:rsidP="0089436C">
            <w:pPr>
              <w:tabs>
                <w:tab w:val="left" w:pos="0"/>
              </w:tabs>
              <w:autoSpaceDN w:val="0"/>
              <w:jc w:val="center"/>
              <w:rPr>
                <w:rFonts w:ascii="Arial" w:hAnsi="Arial" w:cs="Arial"/>
              </w:rPr>
            </w:pPr>
          </w:p>
          <w:p w14:paraId="492F2BDC" w14:textId="77777777" w:rsidR="0089436C" w:rsidRDefault="0089436C" w:rsidP="0089436C">
            <w:pPr>
              <w:tabs>
                <w:tab w:val="left" w:pos="0"/>
              </w:tabs>
              <w:autoSpaceDN w:val="0"/>
              <w:rPr>
                <w:rFonts w:ascii="Arial" w:hAnsi="Arial" w:cs="Arial"/>
              </w:rPr>
            </w:pPr>
          </w:p>
          <w:p w14:paraId="31B2673F" w14:textId="77777777" w:rsidR="007075E0" w:rsidRDefault="007075E0" w:rsidP="0089436C">
            <w:pPr>
              <w:tabs>
                <w:tab w:val="left" w:pos="0"/>
              </w:tabs>
              <w:autoSpaceDN w:val="0"/>
              <w:rPr>
                <w:rFonts w:ascii="Arial" w:hAnsi="Arial" w:cs="Arial"/>
              </w:rPr>
            </w:pPr>
          </w:p>
          <w:p w14:paraId="242FAAF0" w14:textId="77777777" w:rsidR="007075E0" w:rsidRDefault="007075E0" w:rsidP="0089436C">
            <w:pPr>
              <w:tabs>
                <w:tab w:val="left" w:pos="0"/>
              </w:tabs>
              <w:autoSpaceDN w:val="0"/>
              <w:rPr>
                <w:rFonts w:ascii="Arial" w:hAnsi="Arial" w:cs="Arial"/>
              </w:rPr>
            </w:pPr>
          </w:p>
          <w:p w14:paraId="53BD84DD" w14:textId="77777777" w:rsidR="0089436C" w:rsidRDefault="0089436C" w:rsidP="0089436C">
            <w:pPr>
              <w:tabs>
                <w:tab w:val="left" w:pos="0"/>
              </w:tabs>
              <w:autoSpaceDN w:val="0"/>
              <w:jc w:val="center"/>
              <w:rPr>
                <w:rFonts w:ascii="Arial" w:hAnsi="Arial" w:cs="Arial"/>
              </w:rPr>
            </w:pPr>
          </w:p>
          <w:p w14:paraId="289EFDA9" w14:textId="77777777" w:rsidR="00F2230F" w:rsidRDefault="00F2230F" w:rsidP="0089436C">
            <w:pPr>
              <w:tabs>
                <w:tab w:val="left" w:pos="0"/>
              </w:tabs>
              <w:autoSpaceDN w:val="0"/>
              <w:jc w:val="center"/>
              <w:rPr>
                <w:rFonts w:ascii="Arial" w:hAnsi="Arial" w:cs="Arial"/>
              </w:rPr>
            </w:pPr>
            <w:r>
              <w:rPr>
                <w:rFonts w:ascii="Arial" w:hAnsi="Arial" w:cs="Arial"/>
              </w:rPr>
              <w:t>1</w:t>
            </w:r>
            <w:r w:rsidR="00C84BF3">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7675FB08" w14:textId="77777777" w:rsidR="0089436C" w:rsidRDefault="0089436C" w:rsidP="0089436C">
            <w:pPr>
              <w:tabs>
                <w:tab w:val="left" w:pos="0"/>
              </w:tabs>
              <w:overflowPunct w:val="0"/>
              <w:autoSpaceDE w:val="0"/>
              <w:autoSpaceDN w:val="0"/>
              <w:adjustRightInd w:val="0"/>
              <w:rPr>
                <w:rFonts w:ascii="Arial" w:hAnsi="Arial" w:cs="Arial"/>
              </w:rPr>
            </w:pPr>
          </w:p>
          <w:p w14:paraId="272C5C6A" w14:textId="77777777" w:rsidR="0089436C" w:rsidRDefault="0089436C" w:rsidP="0089436C">
            <w:pPr>
              <w:tabs>
                <w:tab w:val="left" w:pos="0"/>
              </w:tabs>
              <w:overflowPunct w:val="0"/>
              <w:autoSpaceDE w:val="0"/>
              <w:autoSpaceDN w:val="0"/>
              <w:adjustRightInd w:val="0"/>
              <w:rPr>
                <w:rFonts w:ascii="Arial" w:hAnsi="Arial" w:cs="Arial"/>
              </w:rPr>
            </w:pPr>
          </w:p>
          <w:p w14:paraId="6BE227BF" w14:textId="77777777" w:rsidR="007075E0" w:rsidRDefault="007075E0" w:rsidP="0089436C">
            <w:pPr>
              <w:tabs>
                <w:tab w:val="left" w:pos="0"/>
              </w:tabs>
              <w:overflowPunct w:val="0"/>
              <w:autoSpaceDE w:val="0"/>
              <w:autoSpaceDN w:val="0"/>
              <w:adjustRightInd w:val="0"/>
              <w:rPr>
                <w:rFonts w:ascii="Arial" w:hAnsi="Arial" w:cs="Arial"/>
              </w:rPr>
            </w:pPr>
          </w:p>
          <w:p w14:paraId="5E1BB109" w14:textId="77777777" w:rsidR="007075E0" w:rsidRDefault="007075E0" w:rsidP="0089436C">
            <w:pPr>
              <w:tabs>
                <w:tab w:val="left" w:pos="0"/>
              </w:tabs>
              <w:overflowPunct w:val="0"/>
              <w:autoSpaceDE w:val="0"/>
              <w:autoSpaceDN w:val="0"/>
              <w:adjustRightInd w:val="0"/>
              <w:rPr>
                <w:rFonts w:ascii="Arial" w:hAnsi="Arial" w:cs="Arial"/>
              </w:rPr>
            </w:pPr>
          </w:p>
          <w:p w14:paraId="6763A0C6" w14:textId="77777777" w:rsidR="0089436C"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3.3.2</w:t>
            </w:r>
          </w:p>
          <w:p w14:paraId="741BCB74" w14:textId="77777777" w:rsidR="0089436C" w:rsidRPr="00C26550" w:rsidRDefault="0089436C" w:rsidP="0089436C">
            <w:pPr>
              <w:tabs>
                <w:tab w:val="left" w:pos="0"/>
              </w:tabs>
              <w:overflowPunct w:val="0"/>
              <w:autoSpaceDE w:val="0"/>
              <w:autoSpaceDN w:val="0"/>
              <w:adjustRightInd w:val="0"/>
              <w:jc w:val="center"/>
              <w:rPr>
                <w:rFonts w:ascii="Arial" w:hAnsi="Arial" w:cs="Arial"/>
                <w:i/>
              </w:rPr>
            </w:pPr>
            <w:r>
              <w:rPr>
                <w:rFonts w:ascii="Arial" w:hAnsi="Arial" w:cs="Arial"/>
              </w:rPr>
              <w:t>Performance Standard</w:t>
            </w:r>
          </w:p>
        </w:tc>
        <w:tc>
          <w:tcPr>
            <w:tcW w:w="7200" w:type="dxa"/>
            <w:tcBorders>
              <w:top w:val="single" w:sz="4" w:space="0" w:color="auto"/>
              <w:left w:val="single" w:sz="4" w:space="0" w:color="auto"/>
              <w:bottom w:val="single" w:sz="4" w:space="0" w:color="auto"/>
              <w:right w:val="single" w:sz="4" w:space="0" w:color="auto"/>
            </w:tcBorders>
          </w:tcPr>
          <w:p w14:paraId="6959272F" w14:textId="77777777" w:rsidR="0089436C" w:rsidRDefault="0089436C" w:rsidP="0089436C">
            <w:pPr>
              <w:jc w:val="both"/>
              <w:rPr>
                <w:rFonts w:ascii="Arial" w:hAnsi="Arial" w:cs="Arial"/>
                <w:b/>
              </w:rPr>
            </w:pPr>
            <w:r w:rsidRPr="00045D3E">
              <w:rPr>
                <w:rFonts w:ascii="Arial" w:hAnsi="Arial" w:cs="Arial"/>
                <w:b/>
              </w:rPr>
              <w:t>p.20/Section 3.3.2, PERFORMANCE STANDARD, (A): Is the State open to the Vendor proposing changes during the contract term on clarification updates to the screening instructions?</w:t>
            </w:r>
          </w:p>
          <w:p w14:paraId="1C4134A1" w14:textId="77777777" w:rsidR="009C7E1F" w:rsidRDefault="009C7E1F" w:rsidP="0089436C">
            <w:pPr>
              <w:jc w:val="both"/>
              <w:rPr>
                <w:rFonts w:ascii="Arial" w:hAnsi="Arial" w:cs="Arial"/>
              </w:rPr>
            </w:pPr>
          </w:p>
          <w:p w14:paraId="0C8CD650" w14:textId="77777777" w:rsidR="0089436C" w:rsidRDefault="009C7E1F" w:rsidP="0089436C">
            <w:pPr>
              <w:jc w:val="both"/>
              <w:rPr>
                <w:rFonts w:ascii="Arial" w:hAnsi="Arial" w:cs="Arial"/>
              </w:rPr>
            </w:pPr>
            <w:r>
              <w:rPr>
                <w:rFonts w:ascii="Arial" w:hAnsi="Arial" w:cs="Arial"/>
              </w:rPr>
              <w:t xml:space="preserve">No, the State </w:t>
            </w:r>
            <w:r w:rsidR="007075E0">
              <w:rPr>
                <w:rFonts w:ascii="Arial" w:hAnsi="Arial" w:cs="Arial"/>
              </w:rPr>
              <w:t xml:space="preserve">does not intend to </w:t>
            </w:r>
            <w:r>
              <w:rPr>
                <w:rFonts w:ascii="Arial" w:hAnsi="Arial" w:cs="Arial"/>
              </w:rPr>
              <w:t>change the terms of the Blanket P.O.</w:t>
            </w:r>
            <w:r w:rsidR="0089436C">
              <w:rPr>
                <w:rFonts w:ascii="Arial" w:hAnsi="Arial" w:cs="Arial"/>
              </w:rPr>
              <w:t xml:space="preserve"> </w:t>
            </w:r>
            <w:r>
              <w:rPr>
                <w:rFonts w:ascii="Arial" w:hAnsi="Arial" w:cs="Arial"/>
              </w:rPr>
              <w:t xml:space="preserve">DORES will, however, work with the Vendor {Contractor} to update and provide clarification to instructions. </w:t>
            </w:r>
          </w:p>
          <w:p w14:paraId="12067C07" w14:textId="77777777" w:rsidR="007075E0" w:rsidRDefault="007075E0" w:rsidP="0089436C">
            <w:pPr>
              <w:jc w:val="both"/>
              <w:rPr>
                <w:rFonts w:ascii="Arial" w:hAnsi="Arial" w:cs="Arial"/>
              </w:rPr>
            </w:pPr>
          </w:p>
          <w:p w14:paraId="1DD0DE87" w14:textId="77777777" w:rsidR="007075E0" w:rsidRDefault="007075E0" w:rsidP="0089436C">
            <w:pPr>
              <w:jc w:val="both"/>
              <w:rPr>
                <w:rFonts w:ascii="Arial" w:hAnsi="Arial" w:cs="Arial"/>
              </w:rPr>
            </w:pPr>
            <w:r>
              <w:rPr>
                <w:rFonts w:ascii="Arial" w:hAnsi="Arial" w:cs="Arial"/>
              </w:rPr>
              <w:t xml:space="preserve">The Division notes that any changes or modifications to the terms of the Blanket P.O. must be in accordance with Section 5.4, </w:t>
            </w:r>
            <w:r w:rsidRPr="00014B71">
              <w:rPr>
                <w:rFonts w:ascii="Arial" w:hAnsi="Arial" w:cs="Arial"/>
                <w:i/>
              </w:rPr>
              <w:t>Change Order</w:t>
            </w:r>
            <w:r>
              <w:rPr>
                <w:rFonts w:ascii="Arial" w:hAnsi="Arial" w:cs="Arial"/>
              </w:rPr>
              <w:t>.</w:t>
            </w:r>
          </w:p>
          <w:p w14:paraId="70F5AD8B" w14:textId="77777777" w:rsidR="009C7E1F" w:rsidRPr="0098761F" w:rsidRDefault="009C7E1F" w:rsidP="0089436C">
            <w:pPr>
              <w:jc w:val="both"/>
              <w:rPr>
                <w:rFonts w:ascii="Arial" w:hAnsi="Arial" w:cs="Arial"/>
                <w:b/>
              </w:rPr>
            </w:pPr>
          </w:p>
        </w:tc>
      </w:tr>
      <w:tr w:rsidR="0089436C" w14:paraId="2D39F54A" w14:textId="77777777" w:rsidTr="00014B71">
        <w:trPr>
          <w:trHeight w:val="2123"/>
        </w:trPr>
        <w:tc>
          <w:tcPr>
            <w:tcW w:w="877" w:type="dxa"/>
            <w:tcBorders>
              <w:top w:val="single" w:sz="4" w:space="0" w:color="auto"/>
              <w:left w:val="single" w:sz="4" w:space="0" w:color="auto"/>
              <w:bottom w:val="single" w:sz="4" w:space="0" w:color="auto"/>
              <w:right w:val="single" w:sz="4" w:space="0" w:color="auto"/>
            </w:tcBorders>
          </w:tcPr>
          <w:p w14:paraId="1D6581C9" w14:textId="77777777" w:rsidR="0089436C" w:rsidRDefault="0089436C" w:rsidP="0089436C">
            <w:pPr>
              <w:tabs>
                <w:tab w:val="left" w:pos="0"/>
              </w:tabs>
              <w:autoSpaceDN w:val="0"/>
              <w:jc w:val="center"/>
              <w:rPr>
                <w:rFonts w:ascii="Arial" w:hAnsi="Arial" w:cs="Arial"/>
              </w:rPr>
            </w:pPr>
          </w:p>
          <w:p w14:paraId="5A30ADEC" w14:textId="77777777" w:rsidR="00F2230F" w:rsidRDefault="00F2230F" w:rsidP="0089436C">
            <w:pPr>
              <w:tabs>
                <w:tab w:val="left" w:pos="0"/>
              </w:tabs>
              <w:autoSpaceDN w:val="0"/>
              <w:rPr>
                <w:rFonts w:ascii="Arial" w:hAnsi="Arial" w:cs="Arial"/>
              </w:rPr>
            </w:pPr>
          </w:p>
          <w:p w14:paraId="188D0F87" w14:textId="77777777" w:rsidR="0089436C" w:rsidRDefault="0089436C" w:rsidP="0089436C">
            <w:pPr>
              <w:tabs>
                <w:tab w:val="left" w:pos="0"/>
              </w:tabs>
              <w:autoSpaceDN w:val="0"/>
              <w:rPr>
                <w:rFonts w:ascii="Arial" w:hAnsi="Arial" w:cs="Arial"/>
              </w:rPr>
            </w:pPr>
          </w:p>
          <w:p w14:paraId="76996AE2" w14:textId="77777777" w:rsidR="0089436C" w:rsidRDefault="0089436C" w:rsidP="0089436C">
            <w:pPr>
              <w:tabs>
                <w:tab w:val="left" w:pos="0"/>
              </w:tabs>
              <w:autoSpaceDN w:val="0"/>
              <w:jc w:val="center"/>
              <w:rPr>
                <w:rFonts w:ascii="Arial" w:hAnsi="Arial" w:cs="Arial"/>
              </w:rPr>
            </w:pPr>
          </w:p>
          <w:p w14:paraId="76A64CD2" w14:textId="77777777" w:rsidR="00F2230F" w:rsidRDefault="00F2230F" w:rsidP="0089436C">
            <w:pPr>
              <w:tabs>
                <w:tab w:val="left" w:pos="0"/>
              </w:tabs>
              <w:autoSpaceDN w:val="0"/>
              <w:jc w:val="center"/>
              <w:rPr>
                <w:rFonts w:ascii="Arial" w:hAnsi="Arial" w:cs="Arial"/>
              </w:rPr>
            </w:pPr>
            <w:r>
              <w:rPr>
                <w:rFonts w:ascii="Arial" w:hAnsi="Arial" w:cs="Arial"/>
              </w:rPr>
              <w:t>1</w:t>
            </w:r>
            <w:r w:rsidR="00C84BF3">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4DE03B5" w14:textId="77777777" w:rsidR="0089436C" w:rsidRDefault="0089436C" w:rsidP="0089436C">
            <w:pPr>
              <w:tabs>
                <w:tab w:val="left" w:pos="0"/>
              </w:tabs>
              <w:overflowPunct w:val="0"/>
              <w:autoSpaceDE w:val="0"/>
              <w:autoSpaceDN w:val="0"/>
              <w:adjustRightInd w:val="0"/>
              <w:rPr>
                <w:rFonts w:ascii="Arial" w:hAnsi="Arial" w:cs="Arial"/>
              </w:rPr>
            </w:pPr>
          </w:p>
          <w:p w14:paraId="3441147E" w14:textId="77777777" w:rsidR="0089436C" w:rsidRDefault="0089436C" w:rsidP="0089436C">
            <w:pPr>
              <w:tabs>
                <w:tab w:val="left" w:pos="0"/>
              </w:tabs>
              <w:overflowPunct w:val="0"/>
              <w:autoSpaceDE w:val="0"/>
              <w:autoSpaceDN w:val="0"/>
              <w:adjustRightInd w:val="0"/>
              <w:rPr>
                <w:rFonts w:ascii="Arial" w:hAnsi="Arial" w:cs="Arial"/>
              </w:rPr>
            </w:pPr>
          </w:p>
          <w:p w14:paraId="3FBBE22A" w14:textId="77777777" w:rsidR="0089436C" w:rsidRDefault="0089436C" w:rsidP="0089436C">
            <w:pPr>
              <w:tabs>
                <w:tab w:val="left" w:pos="0"/>
              </w:tabs>
              <w:overflowPunct w:val="0"/>
              <w:autoSpaceDE w:val="0"/>
              <w:autoSpaceDN w:val="0"/>
              <w:adjustRightInd w:val="0"/>
              <w:rPr>
                <w:rFonts w:ascii="Arial" w:hAnsi="Arial" w:cs="Arial"/>
              </w:rPr>
            </w:pPr>
          </w:p>
          <w:p w14:paraId="25E04E89" w14:textId="77777777" w:rsidR="0089436C"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3.3.2</w:t>
            </w:r>
          </w:p>
          <w:p w14:paraId="2931991D" w14:textId="77777777" w:rsidR="0089436C" w:rsidRPr="00D366C9"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Performance Standard</w:t>
            </w:r>
          </w:p>
        </w:tc>
        <w:tc>
          <w:tcPr>
            <w:tcW w:w="7200" w:type="dxa"/>
            <w:tcBorders>
              <w:top w:val="single" w:sz="4" w:space="0" w:color="auto"/>
              <w:left w:val="single" w:sz="4" w:space="0" w:color="auto"/>
              <w:bottom w:val="single" w:sz="4" w:space="0" w:color="auto"/>
              <w:right w:val="single" w:sz="4" w:space="0" w:color="auto"/>
            </w:tcBorders>
          </w:tcPr>
          <w:p w14:paraId="6ECBC1FA" w14:textId="77777777" w:rsidR="0089436C" w:rsidRDefault="0089436C" w:rsidP="0089436C">
            <w:pPr>
              <w:jc w:val="both"/>
              <w:rPr>
                <w:rFonts w:ascii="Arial" w:hAnsi="Arial" w:cs="Arial"/>
                <w:b/>
              </w:rPr>
            </w:pPr>
            <w:r w:rsidRPr="00045D3E">
              <w:rPr>
                <w:rFonts w:ascii="Arial" w:hAnsi="Arial" w:cs="Arial"/>
                <w:b/>
              </w:rPr>
              <w:t xml:space="preserve">p.20/Section 3.3.2, PERFORMANCE STANDARD, (C): Please confirm this assumption: Turnaround time </w:t>
            </w:r>
            <w:r w:rsidR="000B074B">
              <w:rPr>
                <w:rFonts w:ascii="Arial" w:hAnsi="Arial" w:cs="Arial"/>
                <w:b/>
              </w:rPr>
              <w:t>starts at the time of the State’</w:t>
            </w:r>
            <w:r w:rsidRPr="00045D3E">
              <w:rPr>
                <w:rFonts w:ascii="Arial" w:hAnsi="Arial" w:cs="Arial"/>
                <w:b/>
              </w:rPr>
              <w:t>s courier drop-off of work and stops when Vendor stages work on the loading dock for next pickup by the State courier. If this is incorrect, please advise</w:t>
            </w:r>
            <w:r w:rsidR="000B074B">
              <w:rPr>
                <w:rFonts w:ascii="Arial" w:hAnsi="Arial" w:cs="Arial"/>
                <w:b/>
              </w:rPr>
              <w:t xml:space="preserve"> of the State’</w:t>
            </w:r>
            <w:r w:rsidRPr="00045D3E">
              <w:rPr>
                <w:rFonts w:ascii="Arial" w:hAnsi="Arial" w:cs="Arial"/>
                <w:b/>
              </w:rPr>
              <w:t>s expectation.</w:t>
            </w:r>
          </w:p>
          <w:p w14:paraId="19DD88DC" w14:textId="77777777" w:rsidR="0089436C" w:rsidRDefault="0089436C" w:rsidP="0089436C">
            <w:pPr>
              <w:jc w:val="both"/>
              <w:rPr>
                <w:rFonts w:ascii="Arial" w:hAnsi="Arial" w:cs="Arial"/>
                <w:b/>
              </w:rPr>
            </w:pPr>
          </w:p>
          <w:p w14:paraId="62D82F45" w14:textId="7F134083" w:rsidR="00C7207E" w:rsidRPr="00E4696C" w:rsidRDefault="00C7207E" w:rsidP="0089436C">
            <w:pPr>
              <w:jc w:val="both"/>
              <w:rPr>
                <w:rFonts w:ascii="Arial" w:hAnsi="Arial" w:cs="Arial"/>
              </w:rPr>
            </w:pPr>
            <w:r w:rsidRPr="00E4696C">
              <w:rPr>
                <w:rFonts w:ascii="Arial" w:hAnsi="Arial" w:cs="Arial"/>
              </w:rPr>
              <w:t>Turnaround time starts from the time work is delivered to the Vendor {Contractor} and stop</w:t>
            </w:r>
            <w:r w:rsidR="00FE4D26">
              <w:rPr>
                <w:rFonts w:ascii="Arial" w:hAnsi="Arial" w:cs="Arial"/>
              </w:rPr>
              <w:t>s</w:t>
            </w:r>
            <w:r w:rsidRPr="00E4696C">
              <w:rPr>
                <w:rFonts w:ascii="Arial" w:hAnsi="Arial" w:cs="Arial"/>
              </w:rPr>
              <w:t xml:space="preserve"> when </w:t>
            </w:r>
            <w:r w:rsidR="00F50F69">
              <w:rPr>
                <w:rFonts w:ascii="Arial" w:hAnsi="Arial" w:cs="Arial"/>
              </w:rPr>
              <w:t>DORES picks up the work from the Vendor {Contractor}.</w:t>
            </w:r>
          </w:p>
          <w:p w14:paraId="1A9A519F" w14:textId="77777777" w:rsidR="0089436C" w:rsidRPr="0032436E" w:rsidRDefault="00C2067E" w:rsidP="0089436C">
            <w:pPr>
              <w:jc w:val="both"/>
              <w:rPr>
                <w:rFonts w:ascii="Arial" w:hAnsi="Arial" w:cs="Arial"/>
              </w:rPr>
            </w:pPr>
            <w:r w:rsidRPr="00C2067E">
              <w:rPr>
                <w:rFonts w:ascii="Arial" w:hAnsi="Arial" w:cs="Arial"/>
                <w:color w:val="FF0000"/>
              </w:rPr>
              <w:t xml:space="preserve"> </w:t>
            </w:r>
          </w:p>
        </w:tc>
      </w:tr>
      <w:tr w:rsidR="0089436C" w14:paraId="036DAD86" w14:textId="77777777" w:rsidTr="00014B71">
        <w:trPr>
          <w:trHeight w:val="2159"/>
        </w:trPr>
        <w:tc>
          <w:tcPr>
            <w:tcW w:w="877" w:type="dxa"/>
            <w:tcBorders>
              <w:top w:val="single" w:sz="4" w:space="0" w:color="auto"/>
              <w:left w:val="single" w:sz="4" w:space="0" w:color="auto"/>
              <w:bottom w:val="single" w:sz="4" w:space="0" w:color="auto"/>
              <w:right w:val="single" w:sz="4" w:space="0" w:color="auto"/>
            </w:tcBorders>
          </w:tcPr>
          <w:p w14:paraId="2383D806" w14:textId="77777777" w:rsidR="0089436C" w:rsidRDefault="0089436C" w:rsidP="0089436C">
            <w:pPr>
              <w:tabs>
                <w:tab w:val="left" w:pos="0"/>
              </w:tabs>
              <w:autoSpaceDN w:val="0"/>
              <w:rPr>
                <w:rFonts w:ascii="Arial" w:hAnsi="Arial" w:cs="Arial"/>
              </w:rPr>
            </w:pPr>
          </w:p>
          <w:p w14:paraId="1403243E" w14:textId="77777777" w:rsidR="0089436C" w:rsidRDefault="0089436C" w:rsidP="0089436C">
            <w:pPr>
              <w:tabs>
                <w:tab w:val="left" w:pos="0"/>
              </w:tabs>
              <w:autoSpaceDN w:val="0"/>
              <w:rPr>
                <w:rFonts w:ascii="Arial" w:hAnsi="Arial" w:cs="Arial"/>
              </w:rPr>
            </w:pPr>
          </w:p>
          <w:p w14:paraId="57920BA1" w14:textId="77777777" w:rsidR="0089436C" w:rsidRDefault="0089436C" w:rsidP="00D920E2">
            <w:pPr>
              <w:tabs>
                <w:tab w:val="left" w:pos="0"/>
              </w:tabs>
              <w:autoSpaceDN w:val="0"/>
              <w:rPr>
                <w:rFonts w:ascii="Arial" w:hAnsi="Arial" w:cs="Arial"/>
              </w:rPr>
            </w:pPr>
          </w:p>
          <w:p w14:paraId="18D506AB" w14:textId="77777777" w:rsidR="00F2230F" w:rsidRDefault="00F2230F" w:rsidP="00432FF2">
            <w:pPr>
              <w:tabs>
                <w:tab w:val="left" w:pos="0"/>
              </w:tabs>
              <w:autoSpaceDN w:val="0"/>
              <w:rPr>
                <w:rFonts w:ascii="Arial" w:hAnsi="Arial" w:cs="Arial"/>
              </w:rPr>
            </w:pPr>
          </w:p>
          <w:p w14:paraId="3F6D862B" w14:textId="77777777" w:rsidR="00F2230F" w:rsidRDefault="00C84BF3" w:rsidP="0089436C">
            <w:pPr>
              <w:tabs>
                <w:tab w:val="left" w:pos="0"/>
              </w:tabs>
              <w:autoSpaceDN w:val="0"/>
              <w:jc w:val="center"/>
              <w:rPr>
                <w:rFonts w:ascii="Arial" w:hAnsi="Arial" w:cs="Arial"/>
              </w:rPr>
            </w:pPr>
            <w:r>
              <w:rPr>
                <w:rFonts w:ascii="Arial" w:hAnsi="Arial" w:cs="Arial"/>
              </w:rPr>
              <w:t>20</w:t>
            </w:r>
          </w:p>
          <w:p w14:paraId="67C0F45D" w14:textId="77777777" w:rsidR="0089436C" w:rsidRDefault="0089436C" w:rsidP="00432FF2">
            <w:p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06B7E55" w14:textId="77777777" w:rsidR="0089436C" w:rsidRDefault="0089436C" w:rsidP="0089436C">
            <w:pPr>
              <w:tabs>
                <w:tab w:val="left" w:pos="0"/>
              </w:tabs>
              <w:overflowPunct w:val="0"/>
              <w:autoSpaceDE w:val="0"/>
              <w:autoSpaceDN w:val="0"/>
              <w:adjustRightInd w:val="0"/>
              <w:jc w:val="center"/>
              <w:rPr>
                <w:rFonts w:ascii="Arial" w:hAnsi="Arial" w:cs="Arial"/>
              </w:rPr>
            </w:pPr>
          </w:p>
          <w:p w14:paraId="66DA67F5" w14:textId="77777777" w:rsidR="0089436C" w:rsidRDefault="0089436C" w:rsidP="00432FF2">
            <w:pPr>
              <w:tabs>
                <w:tab w:val="left" w:pos="0"/>
              </w:tabs>
              <w:overflowPunct w:val="0"/>
              <w:autoSpaceDE w:val="0"/>
              <w:autoSpaceDN w:val="0"/>
              <w:adjustRightInd w:val="0"/>
              <w:rPr>
                <w:rFonts w:ascii="Arial" w:hAnsi="Arial" w:cs="Arial"/>
              </w:rPr>
            </w:pPr>
          </w:p>
          <w:p w14:paraId="63D2FD31" w14:textId="77777777" w:rsidR="00DB2576" w:rsidRDefault="00DB2576" w:rsidP="00432FF2">
            <w:pPr>
              <w:tabs>
                <w:tab w:val="left" w:pos="0"/>
              </w:tabs>
              <w:overflowPunct w:val="0"/>
              <w:autoSpaceDE w:val="0"/>
              <w:autoSpaceDN w:val="0"/>
              <w:adjustRightInd w:val="0"/>
              <w:rPr>
                <w:rFonts w:ascii="Arial" w:hAnsi="Arial" w:cs="Arial"/>
              </w:rPr>
            </w:pPr>
          </w:p>
          <w:p w14:paraId="30481CD0" w14:textId="77777777" w:rsidR="0089436C" w:rsidRDefault="0089436C" w:rsidP="0089436C">
            <w:pPr>
              <w:tabs>
                <w:tab w:val="left" w:pos="0"/>
              </w:tabs>
              <w:overflowPunct w:val="0"/>
              <w:autoSpaceDE w:val="0"/>
              <w:autoSpaceDN w:val="0"/>
              <w:adjustRightInd w:val="0"/>
              <w:jc w:val="center"/>
              <w:rPr>
                <w:rFonts w:ascii="Arial" w:hAnsi="Arial" w:cs="Arial"/>
              </w:rPr>
            </w:pPr>
          </w:p>
          <w:p w14:paraId="59863380" w14:textId="77777777" w:rsidR="0089436C"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3.3.3</w:t>
            </w:r>
          </w:p>
          <w:p w14:paraId="0C728A79" w14:textId="77777777" w:rsidR="0089436C" w:rsidRPr="000B1685" w:rsidRDefault="0089436C" w:rsidP="0089436C">
            <w:pPr>
              <w:tabs>
                <w:tab w:val="left" w:pos="0"/>
              </w:tabs>
              <w:overflowPunct w:val="0"/>
              <w:autoSpaceDE w:val="0"/>
              <w:autoSpaceDN w:val="0"/>
              <w:adjustRightInd w:val="0"/>
              <w:jc w:val="center"/>
              <w:rPr>
                <w:rFonts w:ascii="Arial" w:hAnsi="Arial" w:cs="Arial"/>
                <w:i/>
              </w:rPr>
            </w:pPr>
            <w:r>
              <w:rPr>
                <w:rFonts w:ascii="Arial" w:hAnsi="Arial" w:cs="Arial"/>
              </w:rPr>
              <w:t>Delivery of Items</w:t>
            </w:r>
            <w:r w:rsidRPr="000B1685">
              <w:rPr>
                <w:rFonts w:ascii="Arial" w:hAnsi="Arial" w:cs="Arial"/>
                <w:i/>
              </w:rPr>
              <w:t xml:space="preserve"> </w:t>
            </w:r>
          </w:p>
        </w:tc>
        <w:tc>
          <w:tcPr>
            <w:tcW w:w="7200" w:type="dxa"/>
            <w:tcBorders>
              <w:top w:val="single" w:sz="4" w:space="0" w:color="auto"/>
              <w:left w:val="single" w:sz="4" w:space="0" w:color="auto"/>
              <w:bottom w:val="single" w:sz="4" w:space="0" w:color="auto"/>
              <w:right w:val="single" w:sz="4" w:space="0" w:color="auto"/>
            </w:tcBorders>
          </w:tcPr>
          <w:p w14:paraId="2136F6B0" w14:textId="77777777" w:rsidR="0089436C" w:rsidRDefault="0089436C" w:rsidP="0089436C">
            <w:pPr>
              <w:jc w:val="both"/>
              <w:rPr>
                <w:rFonts w:ascii="Arial" w:hAnsi="Arial" w:cs="Arial"/>
                <w:b/>
              </w:rPr>
            </w:pPr>
            <w:r w:rsidRPr="006277AC">
              <w:rPr>
                <w:rFonts w:ascii="Arial" w:hAnsi="Arial" w:cs="Arial"/>
                <w:b/>
              </w:rPr>
              <w:t>p.21/Section 3.3.3, DELIVERY OF ITEMS: Is it correct to say that all certified mail will already have had the green cards signed and returned to the USPS?</w:t>
            </w:r>
          </w:p>
          <w:p w14:paraId="54A2704A" w14:textId="77777777" w:rsidR="0089436C" w:rsidRPr="006277AC" w:rsidRDefault="0089436C" w:rsidP="0089436C">
            <w:pPr>
              <w:jc w:val="both"/>
              <w:rPr>
                <w:rFonts w:ascii="Arial" w:hAnsi="Arial" w:cs="Arial"/>
                <w:b/>
              </w:rPr>
            </w:pPr>
          </w:p>
          <w:p w14:paraId="76BAA31E" w14:textId="77777777" w:rsidR="00432FF2" w:rsidRDefault="00432FF2" w:rsidP="00432FF2">
            <w:pPr>
              <w:jc w:val="both"/>
              <w:rPr>
                <w:rFonts w:ascii="Arial" w:hAnsi="Arial" w:cs="Arial"/>
              </w:rPr>
            </w:pPr>
            <w:r>
              <w:rPr>
                <w:rFonts w:ascii="Arial" w:hAnsi="Arial" w:cs="Arial"/>
              </w:rPr>
              <w:t xml:space="preserve">No, certified mail will not already have green cards signed. </w:t>
            </w:r>
            <w:r w:rsidR="00501767">
              <w:rPr>
                <w:rFonts w:ascii="Arial" w:hAnsi="Arial" w:cs="Arial"/>
              </w:rPr>
              <w:t xml:space="preserve">The Vendor {Contractor} </w:t>
            </w:r>
            <w:r>
              <w:rPr>
                <w:rFonts w:ascii="Arial" w:hAnsi="Arial" w:cs="Arial"/>
              </w:rPr>
              <w:t xml:space="preserve">shall remove the green cards and send to DORES to sign and mail. </w:t>
            </w:r>
          </w:p>
          <w:p w14:paraId="7110A6BD" w14:textId="77777777" w:rsidR="00432FF2" w:rsidRDefault="00432FF2" w:rsidP="00432FF2">
            <w:pPr>
              <w:jc w:val="both"/>
              <w:rPr>
                <w:rFonts w:ascii="Arial" w:hAnsi="Arial" w:cs="Arial"/>
              </w:rPr>
            </w:pPr>
          </w:p>
          <w:p w14:paraId="26D98FC8" w14:textId="77777777" w:rsidR="00383337" w:rsidRPr="00444CD2" w:rsidRDefault="00432FF2" w:rsidP="00EB3CE9">
            <w:pPr>
              <w:jc w:val="both"/>
              <w:rPr>
                <w:rFonts w:ascii="Arial" w:hAnsi="Arial" w:cs="Arial"/>
              </w:rPr>
            </w:pPr>
            <w:r>
              <w:rPr>
                <w:rFonts w:ascii="Arial" w:hAnsi="Arial" w:cs="Arial"/>
              </w:rPr>
              <w:t xml:space="preserve">Certified mail does not </w:t>
            </w:r>
            <w:r w:rsidR="00EB3CE9">
              <w:rPr>
                <w:rFonts w:ascii="Arial" w:hAnsi="Arial" w:cs="Arial"/>
              </w:rPr>
              <w:t>get sent</w:t>
            </w:r>
            <w:r>
              <w:rPr>
                <w:rFonts w:ascii="Arial" w:hAnsi="Arial" w:cs="Arial"/>
              </w:rPr>
              <w:t xml:space="preserve"> ahead of any other mail</w:t>
            </w:r>
            <w:r w:rsidR="00501767">
              <w:rPr>
                <w:rFonts w:ascii="Arial" w:hAnsi="Arial" w:cs="Arial"/>
              </w:rPr>
              <w:t xml:space="preserve"> </w:t>
            </w:r>
            <w:r w:rsidR="00EB3CE9">
              <w:rPr>
                <w:rFonts w:ascii="Arial" w:hAnsi="Arial" w:cs="Arial"/>
              </w:rPr>
              <w:t>type.</w:t>
            </w:r>
          </w:p>
        </w:tc>
      </w:tr>
      <w:tr w:rsidR="0089436C" w14:paraId="7C0401C3" w14:textId="77777777" w:rsidTr="00CB7DB1">
        <w:trPr>
          <w:trHeight w:val="1043"/>
        </w:trPr>
        <w:tc>
          <w:tcPr>
            <w:tcW w:w="877" w:type="dxa"/>
            <w:tcBorders>
              <w:top w:val="single" w:sz="4" w:space="0" w:color="auto"/>
              <w:left w:val="single" w:sz="4" w:space="0" w:color="auto"/>
              <w:bottom w:val="single" w:sz="4" w:space="0" w:color="auto"/>
              <w:right w:val="single" w:sz="4" w:space="0" w:color="auto"/>
            </w:tcBorders>
          </w:tcPr>
          <w:p w14:paraId="21A69432" w14:textId="77777777" w:rsidR="0089436C" w:rsidRDefault="0089436C" w:rsidP="0089436C">
            <w:pPr>
              <w:tabs>
                <w:tab w:val="left" w:pos="0"/>
              </w:tabs>
              <w:autoSpaceDN w:val="0"/>
              <w:jc w:val="center"/>
              <w:rPr>
                <w:rFonts w:ascii="Arial" w:hAnsi="Arial" w:cs="Arial"/>
              </w:rPr>
            </w:pPr>
          </w:p>
          <w:p w14:paraId="0E900394" w14:textId="77777777" w:rsidR="0089436C" w:rsidRDefault="0089436C" w:rsidP="0089436C">
            <w:pPr>
              <w:tabs>
                <w:tab w:val="left" w:pos="0"/>
              </w:tabs>
              <w:autoSpaceDN w:val="0"/>
              <w:jc w:val="center"/>
              <w:rPr>
                <w:rFonts w:ascii="Arial" w:hAnsi="Arial" w:cs="Arial"/>
              </w:rPr>
            </w:pPr>
          </w:p>
          <w:p w14:paraId="45E60E32" w14:textId="77777777" w:rsidR="00D920E2" w:rsidRDefault="00D920E2" w:rsidP="0089436C">
            <w:pPr>
              <w:tabs>
                <w:tab w:val="left" w:pos="0"/>
              </w:tabs>
              <w:autoSpaceDN w:val="0"/>
              <w:jc w:val="center"/>
              <w:rPr>
                <w:rFonts w:ascii="Arial" w:hAnsi="Arial" w:cs="Arial"/>
              </w:rPr>
            </w:pPr>
          </w:p>
          <w:p w14:paraId="25BB6E4E" w14:textId="77777777" w:rsidR="0089436C" w:rsidRDefault="0089436C" w:rsidP="0089436C">
            <w:pPr>
              <w:tabs>
                <w:tab w:val="left" w:pos="0"/>
              </w:tabs>
              <w:autoSpaceDN w:val="0"/>
              <w:jc w:val="center"/>
              <w:rPr>
                <w:rFonts w:ascii="Arial" w:hAnsi="Arial" w:cs="Arial"/>
              </w:rPr>
            </w:pPr>
          </w:p>
          <w:p w14:paraId="22836D85" w14:textId="77777777" w:rsidR="002238AF" w:rsidRDefault="002238AF" w:rsidP="00C84BF3">
            <w:pPr>
              <w:tabs>
                <w:tab w:val="left" w:pos="0"/>
              </w:tabs>
              <w:autoSpaceDN w:val="0"/>
              <w:jc w:val="center"/>
              <w:rPr>
                <w:rFonts w:ascii="Arial" w:hAnsi="Arial" w:cs="Arial"/>
              </w:rPr>
            </w:pPr>
            <w:r>
              <w:rPr>
                <w:rFonts w:ascii="Arial" w:hAnsi="Arial" w:cs="Arial"/>
              </w:rPr>
              <w:t>2</w:t>
            </w:r>
            <w:r w:rsidR="00C84BF3">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70D5039" w14:textId="77777777" w:rsidR="0089436C" w:rsidRDefault="0089436C" w:rsidP="0089436C">
            <w:pPr>
              <w:tabs>
                <w:tab w:val="left" w:pos="0"/>
              </w:tabs>
              <w:overflowPunct w:val="0"/>
              <w:autoSpaceDE w:val="0"/>
              <w:autoSpaceDN w:val="0"/>
              <w:adjustRightInd w:val="0"/>
              <w:rPr>
                <w:rFonts w:ascii="Arial" w:hAnsi="Arial" w:cs="Arial"/>
              </w:rPr>
            </w:pPr>
          </w:p>
          <w:p w14:paraId="44CB6A6E" w14:textId="77777777" w:rsidR="0089436C" w:rsidRDefault="0089436C" w:rsidP="0089436C">
            <w:pPr>
              <w:tabs>
                <w:tab w:val="left" w:pos="0"/>
              </w:tabs>
              <w:overflowPunct w:val="0"/>
              <w:autoSpaceDE w:val="0"/>
              <w:autoSpaceDN w:val="0"/>
              <w:adjustRightInd w:val="0"/>
              <w:rPr>
                <w:rFonts w:ascii="Arial" w:hAnsi="Arial" w:cs="Arial"/>
              </w:rPr>
            </w:pPr>
          </w:p>
          <w:p w14:paraId="4ABEE1FD" w14:textId="77777777" w:rsidR="00EB3CE9" w:rsidRDefault="00EB3CE9" w:rsidP="0089436C">
            <w:pPr>
              <w:tabs>
                <w:tab w:val="left" w:pos="0"/>
              </w:tabs>
              <w:overflowPunct w:val="0"/>
              <w:autoSpaceDE w:val="0"/>
              <w:autoSpaceDN w:val="0"/>
              <w:adjustRightInd w:val="0"/>
              <w:rPr>
                <w:rFonts w:ascii="Arial" w:hAnsi="Arial" w:cs="Arial"/>
              </w:rPr>
            </w:pPr>
          </w:p>
          <w:p w14:paraId="17F0938F" w14:textId="77777777" w:rsidR="0089436C"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3.3.3</w:t>
            </w:r>
          </w:p>
          <w:p w14:paraId="035996F7" w14:textId="77777777" w:rsidR="0089436C" w:rsidRPr="00D366C9"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Delivery of Items</w:t>
            </w:r>
          </w:p>
        </w:tc>
        <w:tc>
          <w:tcPr>
            <w:tcW w:w="7200" w:type="dxa"/>
            <w:tcBorders>
              <w:top w:val="single" w:sz="4" w:space="0" w:color="auto"/>
              <w:left w:val="single" w:sz="4" w:space="0" w:color="auto"/>
              <w:bottom w:val="single" w:sz="4" w:space="0" w:color="auto"/>
              <w:right w:val="single" w:sz="4" w:space="0" w:color="auto"/>
            </w:tcBorders>
          </w:tcPr>
          <w:p w14:paraId="1F01362F" w14:textId="77777777" w:rsidR="0089436C" w:rsidRDefault="0089436C" w:rsidP="0089436C">
            <w:pPr>
              <w:jc w:val="both"/>
              <w:rPr>
                <w:rFonts w:ascii="Arial" w:hAnsi="Arial" w:cs="Arial"/>
                <w:b/>
              </w:rPr>
            </w:pPr>
            <w:r w:rsidRPr="00433599">
              <w:rPr>
                <w:rFonts w:ascii="Arial" w:hAnsi="Arial" w:cs="Arial"/>
                <w:b/>
              </w:rPr>
              <w:t xml:space="preserve">p.21/Section 3.3.3, DELIVERY OF ITEMS: Is it correct to say that no by-mail work </w:t>
            </w:r>
            <w:r w:rsidR="000B074B">
              <w:rPr>
                <w:rFonts w:ascii="Arial" w:hAnsi="Arial" w:cs="Arial"/>
                <w:b/>
              </w:rPr>
              <w:t>will deliver directly to Vendor’</w:t>
            </w:r>
            <w:r w:rsidRPr="00433599">
              <w:rPr>
                <w:rFonts w:ascii="Arial" w:hAnsi="Arial" w:cs="Arial"/>
                <w:b/>
              </w:rPr>
              <w:t>s street address, e.g., FedEx, UPS, certified mail, etc.?</w:t>
            </w:r>
          </w:p>
          <w:p w14:paraId="0C88623F" w14:textId="77777777" w:rsidR="0089436C" w:rsidRDefault="0089436C" w:rsidP="0089436C">
            <w:pPr>
              <w:jc w:val="both"/>
              <w:rPr>
                <w:rFonts w:ascii="Arial" w:hAnsi="Arial" w:cs="Arial"/>
                <w:b/>
              </w:rPr>
            </w:pPr>
          </w:p>
          <w:p w14:paraId="672DD510" w14:textId="77777777" w:rsidR="0089436C" w:rsidRDefault="00EB3CE9" w:rsidP="0089436C">
            <w:pPr>
              <w:jc w:val="both"/>
              <w:rPr>
                <w:rFonts w:ascii="Arial" w:hAnsi="Arial" w:cs="Arial"/>
              </w:rPr>
            </w:pPr>
            <w:r>
              <w:rPr>
                <w:rFonts w:ascii="Arial" w:hAnsi="Arial" w:cs="Arial"/>
              </w:rPr>
              <w:t xml:space="preserve">Yes, </w:t>
            </w:r>
            <w:r w:rsidR="00FE4D26">
              <w:rPr>
                <w:rFonts w:ascii="Arial" w:hAnsi="Arial" w:cs="Arial"/>
              </w:rPr>
              <w:t xml:space="preserve">it is correct to say that </w:t>
            </w:r>
            <w:r>
              <w:rPr>
                <w:rFonts w:ascii="Arial" w:hAnsi="Arial" w:cs="Arial"/>
              </w:rPr>
              <w:t>no by-mail work will be delivered directly to the Vendor {Contractor}. Non-USPS mail may be sent to the Vendor {Contractor} for processing after arriving at DORES, but not directly to the Vendor {Contractor}.</w:t>
            </w:r>
          </w:p>
          <w:p w14:paraId="6453C045" w14:textId="77777777" w:rsidR="0089436C" w:rsidRPr="00CB7DB1" w:rsidRDefault="0089436C" w:rsidP="0089436C">
            <w:pPr>
              <w:jc w:val="both"/>
              <w:rPr>
                <w:rFonts w:ascii="Arial" w:hAnsi="Arial" w:cs="Arial"/>
              </w:rPr>
            </w:pPr>
          </w:p>
        </w:tc>
      </w:tr>
      <w:tr w:rsidR="0089436C" w14:paraId="7ECCF0E5" w14:textId="77777777" w:rsidTr="00CB7DB1">
        <w:trPr>
          <w:trHeight w:val="1043"/>
        </w:trPr>
        <w:tc>
          <w:tcPr>
            <w:tcW w:w="877" w:type="dxa"/>
            <w:tcBorders>
              <w:top w:val="single" w:sz="4" w:space="0" w:color="auto"/>
              <w:left w:val="single" w:sz="4" w:space="0" w:color="auto"/>
              <w:bottom w:val="single" w:sz="4" w:space="0" w:color="auto"/>
              <w:right w:val="single" w:sz="4" w:space="0" w:color="auto"/>
            </w:tcBorders>
          </w:tcPr>
          <w:p w14:paraId="40C488DB" w14:textId="77777777" w:rsidR="0089436C" w:rsidRDefault="0089436C" w:rsidP="0089436C">
            <w:pPr>
              <w:tabs>
                <w:tab w:val="left" w:pos="0"/>
              </w:tabs>
              <w:autoSpaceDN w:val="0"/>
              <w:jc w:val="center"/>
              <w:rPr>
                <w:rFonts w:ascii="Arial" w:hAnsi="Arial" w:cs="Arial"/>
              </w:rPr>
            </w:pPr>
          </w:p>
          <w:p w14:paraId="4EC30C81" w14:textId="77777777" w:rsidR="002238AF" w:rsidRDefault="002238AF" w:rsidP="0089436C">
            <w:pPr>
              <w:tabs>
                <w:tab w:val="left" w:pos="0"/>
              </w:tabs>
              <w:autoSpaceDN w:val="0"/>
              <w:jc w:val="center"/>
              <w:rPr>
                <w:rFonts w:ascii="Arial" w:hAnsi="Arial" w:cs="Arial"/>
              </w:rPr>
            </w:pPr>
          </w:p>
          <w:p w14:paraId="2BC38DA0" w14:textId="77777777" w:rsidR="00403617" w:rsidRDefault="00403617" w:rsidP="00403617">
            <w:pPr>
              <w:tabs>
                <w:tab w:val="left" w:pos="0"/>
              </w:tabs>
              <w:autoSpaceDN w:val="0"/>
              <w:rPr>
                <w:rFonts w:ascii="Arial" w:hAnsi="Arial" w:cs="Arial"/>
              </w:rPr>
            </w:pPr>
          </w:p>
          <w:p w14:paraId="081D0806" w14:textId="77777777" w:rsidR="002238AF" w:rsidRDefault="002238AF" w:rsidP="00D920E2">
            <w:pPr>
              <w:tabs>
                <w:tab w:val="left" w:pos="0"/>
              </w:tabs>
              <w:autoSpaceDN w:val="0"/>
              <w:rPr>
                <w:rFonts w:ascii="Arial" w:hAnsi="Arial" w:cs="Arial"/>
              </w:rPr>
            </w:pPr>
          </w:p>
          <w:p w14:paraId="5CC979F0" w14:textId="77777777" w:rsidR="002238AF" w:rsidRDefault="002238AF" w:rsidP="00C84BF3">
            <w:pPr>
              <w:tabs>
                <w:tab w:val="left" w:pos="0"/>
              </w:tabs>
              <w:autoSpaceDN w:val="0"/>
              <w:jc w:val="center"/>
              <w:rPr>
                <w:rFonts w:ascii="Arial" w:hAnsi="Arial" w:cs="Arial"/>
              </w:rPr>
            </w:pPr>
            <w:r>
              <w:rPr>
                <w:rFonts w:ascii="Arial" w:hAnsi="Arial" w:cs="Arial"/>
              </w:rPr>
              <w:t>2</w:t>
            </w:r>
            <w:r w:rsidR="00C84BF3">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857C906" w14:textId="77777777" w:rsidR="00323144" w:rsidRDefault="00323144" w:rsidP="00323144">
            <w:pPr>
              <w:tabs>
                <w:tab w:val="left" w:pos="0"/>
              </w:tabs>
              <w:overflowPunct w:val="0"/>
              <w:autoSpaceDE w:val="0"/>
              <w:autoSpaceDN w:val="0"/>
              <w:adjustRightInd w:val="0"/>
              <w:rPr>
                <w:rFonts w:ascii="Arial" w:hAnsi="Arial" w:cs="Arial"/>
              </w:rPr>
            </w:pPr>
          </w:p>
          <w:p w14:paraId="1AC7C70B" w14:textId="77777777" w:rsidR="00403617" w:rsidRDefault="00403617" w:rsidP="00323144">
            <w:pPr>
              <w:tabs>
                <w:tab w:val="left" w:pos="0"/>
              </w:tabs>
              <w:overflowPunct w:val="0"/>
              <w:autoSpaceDE w:val="0"/>
              <w:autoSpaceDN w:val="0"/>
              <w:adjustRightInd w:val="0"/>
              <w:rPr>
                <w:rFonts w:ascii="Arial" w:hAnsi="Arial" w:cs="Arial"/>
              </w:rPr>
            </w:pPr>
          </w:p>
          <w:p w14:paraId="7D2BBEFE" w14:textId="77777777" w:rsidR="00403617" w:rsidRDefault="00403617" w:rsidP="00323144">
            <w:pPr>
              <w:tabs>
                <w:tab w:val="left" w:pos="0"/>
              </w:tabs>
              <w:overflowPunct w:val="0"/>
              <w:autoSpaceDE w:val="0"/>
              <w:autoSpaceDN w:val="0"/>
              <w:adjustRightInd w:val="0"/>
              <w:rPr>
                <w:rFonts w:ascii="Arial" w:hAnsi="Arial" w:cs="Arial"/>
              </w:rPr>
            </w:pPr>
          </w:p>
          <w:p w14:paraId="124B19DA" w14:textId="77777777" w:rsidR="0089436C" w:rsidRDefault="0089436C" w:rsidP="002238AF">
            <w:pPr>
              <w:tabs>
                <w:tab w:val="left" w:pos="0"/>
              </w:tabs>
              <w:overflowPunct w:val="0"/>
              <w:autoSpaceDE w:val="0"/>
              <w:autoSpaceDN w:val="0"/>
              <w:adjustRightInd w:val="0"/>
              <w:rPr>
                <w:rFonts w:ascii="Arial" w:hAnsi="Arial" w:cs="Arial"/>
              </w:rPr>
            </w:pPr>
          </w:p>
          <w:p w14:paraId="662B722C" w14:textId="77777777" w:rsidR="0089436C" w:rsidRDefault="0089436C" w:rsidP="002238AF">
            <w:pPr>
              <w:tabs>
                <w:tab w:val="left" w:pos="0"/>
              </w:tabs>
              <w:overflowPunct w:val="0"/>
              <w:autoSpaceDE w:val="0"/>
              <w:autoSpaceDN w:val="0"/>
              <w:adjustRightInd w:val="0"/>
              <w:jc w:val="center"/>
              <w:rPr>
                <w:rFonts w:ascii="Arial" w:hAnsi="Arial" w:cs="Arial"/>
              </w:rPr>
            </w:pPr>
            <w:r>
              <w:rPr>
                <w:rFonts w:ascii="Arial" w:hAnsi="Arial" w:cs="Arial"/>
              </w:rPr>
              <w:t>3.3.3</w:t>
            </w:r>
          </w:p>
          <w:p w14:paraId="2BC7E1BF" w14:textId="77777777" w:rsidR="0089436C" w:rsidRDefault="0089436C" w:rsidP="002238AF">
            <w:pPr>
              <w:tabs>
                <w:tab w:val="left" w:pos="0"/>
              </w:tabs>
              <w:overflowPunct w:val="0"/>
              <w:autoSpaceDE w:val="0"/>
              <w:autoSpaceDN w:val="0"/>
              <w:adjustRightInd w:val="0"/>
              <w:jc w:val="center"/>
              <w:rPr>
                <w:rFonts w:ascii="Arial" w:hAnsi="Arial" w:cs="Arial"/>
              </w:rPr>
            </w:pPr>
            <w:r>
              <w:rPr>
                <w:rFonts w:ascii="Arial" w:hAnsi="Arial" w:cs="Arial"/>
              </w:rPr>
              <w:t>Delivery of Items</w:t>
            </w:r>
          </w:p>
        </w:tc>
        <w:tc>
          <w:tcPr>
            <w:tcW w:w="7200" w:type="dxa"/>
            <w:tcBorders>
              <w:top w:val="single" w:sz="4" w:space="0" w:color="auto"/>
              <w:left w:val="single" w:sz="4" w:space="0" w:color="auto"/>
              <w:bottom w:val="single" w:sz="4" w:space="0" w:color="auto"/>
              <w:right w:val="single" w:sz="4" w:space="0" w:color="auto"/>
            </w:tcBorders>
          </w:tcPr>
          <w:p w14:paraId="2E2C151C" w14:textId="77777777" w:rsidR="0089436C" w:rsidRPr="000B0450" w:rsidRDefault="0089436C" w:rsidP="0089436C">
            <w:pPr>
              <w:rPr>
                <w:rFonts w:ascii="Arial" w:hAnsi="Arial" w:cs="Arial"/>
                <w:b/>
              </w:rPr>
            </w:pPr>
            <w:r w:rsidRPr="00883D71">
              <w:rPr>
                <w:rFonts w:ascii="Arial" w:hAnsi="Arial" w:cs="Arial"/>
                <w:b/>
              </w:rPr>
              <w:t>Bid So</w:t>
            </w:r>
            <w:r w:rsidRPr="000B0450">
              <w:rPr>
                <w:rFonts w:ascii="Arial" w:hAnsi="Arial" w:cs="Arial"/>
                <w:b/>
              </w:rPr>
              <w:t>licitation Page 21, Section 3.3.3: Please confirm that DORES drop-offs will coincide with the pickups mentioned within this section. At what times will drop-offs and pickups be made?</w:t>
            </w:r>
          </w:p>
          <w:p w14:paraId="6C3299E7" w14:textId="77777777" w:rsidR="0089436C" w:rsidRPr="000B0450" w:rsidRDefault="0089436C" w:rsidP="0089436C">
            <w:pPr>
              <w:rPr>
                <w:rFonts w:ascii="Arial" w:hAnsi="Arial" w:cs="Arial"/>
                <w:b/>
              </w:rPr>
            </w:pPr>
          </w:p>
          <w:p w14:paraId="6C471EBD" w14:textId="77777777" w:rsidR="00323144" w:rsidRPr="00883D71" w:rsidRDefault="0089436C" w:rsidP="00C2067E">
            <w:pPr>
              <w:jc w:val="both"/>
              <w:rPr>
                <w:rFonts w:ascii="Arial" w:hAnsi="Arial" w:cs="Arial"/>
              </w:rPr>
            </w:pPr>
            <w:r w:rsidRPr="000B0450">
              <w:rPr>
                <w:rFonts w:ascii="Arial" w:hAnsi="Arial" w:cs="Arial"/>
              </w:rPr>
              <w:t xml:space="preserve">Yes, </w:t>
            </w:r>
            <w:r w:rsidR="00AD6CBD" w:rsidRPr="000B0450">
              <w:rPr>
                <w:rFonts w:ascii="Arial" w:hAnsi="Arial" w:cs="Arial"/>
              </w:rPr>
              <w:t>as per</w:t>
            </w:r>
            <w:r w:rsidR="00B93858" w:rsidRPr="000B0450">
              <w:rPr>
                <w:rFonts w:ascii="Arial" w:hAnsi="Arial" w:cs="Arial"/>
              </w:rPr>
              <w:t xml:space="preserve"> </w:t>
            </w:r>
            <w:r w:rsidRPr="000B0450">
              <w:rPr>
                <w:rFonts w:ascii="Arial" w:hAnsi="Arial" w:cs="Arial"/>
              </w:rPr>
              <w:t xml:space="preserve">Section 3.3.3, </w:t>
            </w:r>
            <w:r w:rsidRPr="000B0450">
              <w:rPr>
                <w:rFonts w:ascii="Arial" w:hAnsi="Arial" w:cs="Arial"/>
                <w:i/>
              </w:rPr>
              <w:t>Delivery of Items</w:t>
            </w:r>
            <w:r w:rsidRPr="000B0450">
              <w:rPr>
                <w:rFonts w:ascii="Arial" w:hAnsi="Arial" w:cs="Arial"/>
              </w:rPr>
              <w:t xml:space="preserve">, </w:t>
            </w:r>
            <w:r w:rsidR="00962D56" w:rsidRPr="000B0450">
              <w:rPr>
                <w:rFonts w:ascii="Arial" w:hAnsi="Arial" w:cs="Arial"/>
              </w:rPr>
              <w:t xml:space="preserve">of the REVISED Bid Solicitation, </w:t>
            </w:r>
            <w:r w:rsidRPr="000B0450">
              <w:rPr>
                <w:rFonts w:ascii="Arial" w:hAnsi="Arial" w:cs="Arial"/>
              </w:rPr>
              <w:t xml:space="preserve">“DORES will make two (2) daily pickups </w:t>
            </w:r>
            <w:r w:rsidR="00FE4D26" w:rsidRPr="000B0450">
              <w:rPr>
                <w:rFonts w:ascii="Arial" w:hAnsi="Arial" w:cs="Arial"/>
              </w:rPr>
              <w:t>at</w:t>
            </w:r>
            <w:r w:rsidR="00962D56" w:rsidRPr="000B0450">
              <w:rPr>
                <w:rFonts w:ascii="Arial" w:hAnsi="Arial" w:cs="Arial"/>
              </w:rPr>
              <w:t xml:space="preserve"> 10:30</w:t>
            </w:r>
            <w:r w:rsidR="006B3637" w:rsidRPr="000B0450">
              <w:rPr>
                <w:rFonts w:ascii="Arial" w:hAnsi="Arial" w:cs="Arial"/>
              </w:rPr>
              <w:t xml:space="preserve"> </w:t>
            </w:r>
            <w:r w:rsidR="00962D56" w:rsidRPr="000B0450">
              <w:rPr>
                <w:rFonts w:ascii="Arial" w:hAnsi="Arial" w:cs="Arial"/>
              </w:rPr>
              <w:t>am and 1:00</w:t>
            </w:r>
            <w:r w:rsidR="006B3637" w:rsidRPr="000B0450">
              <w:rPr>
                <w:rFonts w:ascii="Arial" w:hAnsi="Arial" w:cs="Arial"/>
              </w:rPr>
              <w:t xml:space="preserve"> </w:t>
            </w:r>
            <w:r w:rsidR="00962D56" w:rsidRPr="000B0450">
              <w:rPr>
                <w:rFonts w:ascii="Arial" w:hAnsi="Arial" w:cs="Arial"/>
              </w:rPr>
              <w:t xml:space="preserve">pm </w:t>
            </w:r>
            <w:r w:rsidRPr="000B0450">
              <w:rPr>
                <w:rFonts w:ascii="Arial" w:hAnsi="Arial" w:cs="Arial"/>
              </w:rPr>
              <w:t>during Non-Peak Season</w:t>
            </w:r>
            <w:r w:rsidR="00C2067E" w:rsidRPr="000B0450">
              <w:rPr>
                <w:rFonts w:ascii="Arial" w:hAnsi="Arial" w:cs="Arial"/>
              </w:rPr>
              <w:t xml:space="preserve"> </w:t>
            </w:r>
            <w:r w:rsidRPr="000B0450">
              <w:rPr>
                <w:rFonts w:ascii="Arial" w:hAnsi="Arial" w:cs="Arial"/>
              </w:rPr>
              <w:t xml:space="preserve">and three (3) daily pickups </w:t>
            </w:r>
            <w:r w:rsidR="00962D56" w:rsidRPr="000B0450">
              <w:rPr>
                <w:rFonts w:ascii="Arial" w:hAnsi="Arial" w:cs="Arial"/>
              </w:rPr>
              <w:t>at 8:00</w:t>
            </w:r>
            <w:r w:rsidR="000E1A45" w:rsidRPr="000B0450">
              <w:rPr>
                <w:rFonts w:ascii="Arial" w:hAnsi="Arial" w:cs="Arial"/>
              </w:rPr>
              <w:t xml:space="preserve"> </w:t>
            </w:r>
            <w:r w:rsidR="00962D56" w:rsidRPr="000B0450">
              <w:rPr>
                <w:rFonts w:ascii="Arial" w:hAnsi="Arial" w:cs="Arial"/>
              </w:rPr>
              <w:t>am, 10:30</w:t>
            </w:r>
            <w:r w:rsidR="006B3637" w:rsidRPr="000B0450">
              <w:rPr>
                <w:rFonts w:ascii="Arial" w:hAnsi="Arial" w:cs="Arial"/>
              </w:rPr>
              <w:t xml:space="preserve"> </w:t>
            </w:r>
            <w:r w:rsidR="00962D56" w:rsidRPr="000B0450">
              <w:rPr>
                <w:rFonts w:ascii="Arial" w:hAnsi="Arial" w:cs="Arial"/>
              </w:rPr>
              <w:t>am, and 1:00</w:t>
            </w:r>
            <w:r w:rsidR="006B3637" w:rsidRPr="000B0450">
              <w:rPr>
                <w:rFonts w:ascii="Arial" w:hAnsi="Arial" w:cs="Arial"/>
              </w:rPr>
              <w:t xml:space="preserve"> </w:t>
            </w:r>
            <w:r w:rsidR="00962D56" w:rsidRPr="000B0450">
              <w:rPr>
                <w:rFonts w:ascii="Arial" w:hAnsi="Arial" w:cs="Arial"/>
              </w:rPr>
              <w:t xml:space="preserve">pm </w:t>
            </w:r>
            <w:r w:rsidRPr="000B0450">
              <w:rPr>
                <w:rFonts w:ascii="Arial" w:hAnsi="Arial" w:cs="Arial"/>
              </w:rPr>
              <w:t>during Peak Season</w:t>
            </w:r>
            <w:r w:rsidR="00C2067E" w:rsidRPr="000B0450">
              <w:rPr>
                <w:rFonts w:ascii="Arial" w:hAnsi="Arial" w:cs="Arial"/>
              </w:rPr>
              <w:t xml:space="preserve"> from</w:t>
            </w:r>
            <w:r w:rsidRPr="000B0450">
              <w:rPr>
                <w:rFonts w:ascii="Arial" w:hAnsi="Arial" w:cs="Arial"/>
              </w:rPr>
              <w:t xml:space="preserve"> the Vendor’s {Contractor’s} location.</w:t>
            </w:r>
            <w:r w:rsidR="00962D56" w:rsidRPr="000B0450">
              <w:rPr>
                <w:rFonts w:ascii="Arial" w:hAnsi="Arial" w:cs="Arial"/>
              </w:rPr>
              <w:t xml:space="preserve"> </w:t>
            </w:r>
            <w:r w:rsidR="000B0450" w:rsidRPr="00014B71">
              <w:rPr>
                <w:rFonts w:ascii="Arial" w:hAnsi="Arial" w:cs="Arial"/>
              </w:rPr>
              <w:t>Drop offs occur once</w:t>
            </w:r>
            <w:r w:rsidR="00E11193" w:rsidRPr="00883D71">
              <w:rPr>
                <w:rFonts w:ascii="Arial" w:hAnsi="Arial" w:cs="Arial"/>
              </w:rPr>
              <w:t xml:space="preserve"> a day</w:t>
            </w:r>
            <w:r w:rsidR="00E11193">
              <w:rPr>
                <w:rFonts w:ascii="Arial" w:hAnsi="Arial" w:cs="Arial"/>
              </w:rPr>
              <w:t xml:space="preserve">, </w:t>
            </w:r>
            <w:r w:rsidR="000B0450" w:rsidRPr="00014B71">
              <w:rPr>
                <w:rFonts w:ascii="Arial" w:hAnsi="Arial" w:cs="Arial"/>
              </w:rPr>
              <w:t>at 7</w:t>
            </w:r>
            <w:r w:rsidR="00B50573">
              <w:rPr>
                <w:rFonts w:ascii="Arial" w:hAnsi="Arial" w:cs="Arial"/>
              </w:rPr>
              <w:t>:00</w:t>
            </w:r>
            <w:r w:rsidR="000B0450" w:rsidRPr="00014B71">
              <w:rPr>
                <w:rFonts w:ascii="Arial" w:hAnsi="Arial" w:cs="Arial"/>
              </w:rPr>
              <w:t xml:space="preserve"> am, or as volume demands. </w:t>
            </w:r>
            <w:r w:rsidR="00962D56" w:rsidRPr="00883D71">
              <w:rPr>
                <w:rFonts w:ascii="Arial" w:hAnsi="Arial" w:cs="Arial"/>
              </w:rPr>
              <w:t>Times may change as needed.</w:t>
            </w:r>
            <w:r w:rsidRPr="000B0450">
              <w:rPr>
                <w:rFonts w:ascii="Arial" w:hAnsi="Arial" w:cs="Arial"/>
              </w:rPr>
              <w:t xml:space="preserve">” </w:t>
            </w:r>
          </w:p>
          <w:p w14:paraId="7F73212E" w14:textId="77777777" w:rsidR="00C14531" w:rsidRPr="000B0450" w:rsidRDefault="00C14531" w:rsidP="00C2067E">
            <w:pPr>
              <w:jc w:val="both"/>
              <w:rPr>
                <w:rFonts w:ascii="Arial" w:hAnsi="Arial" w:cs="Arial"/>
                <w:b/>
                <w:color w:val="FF0000"/>
              </w:rPr>
            </w:pPr>
            <w:r w:rsidRPr="000B0450">
              <w:rPr>
                <w:rFonts w:ascii="Arial" w:hAnsi="Arial" w:cs="Arial"/>
              </w:rPr>
              <w:t xml:space="preserve"> </w:t>
            </w:r>
          </w:p>
        </w:tc>
      </w:tr>
      <w:tr w:rsidR="0089436C" w14:paraId="6AFFEFD7" w14:textId="77777777" w:rsidTr="00014B0A">
        <w:trPr>
          <w:trHeight w:val="2510"/>
        </w:trPr>
        <w:tc>
          <w:tcPr>
            <w:tcW w:w="877" w:type="dxa"/>
            <w:tcBorders>
              <w:top w:val="single" w:sz="4" w:space="0" w:color="auto"/>
              <w:left w:val="single" w:sz="4" w:space="0" w:color="auto"/>
              <w:bottom w:val="single" w:sz="4" w:space="0" w:color="auto"/>
              <w:right w:val="single" w:sz="4" w:space="0" w:color="auto"/>
            </w:tcBorders>
          </w:tcPr>
          <w:p w14:paraId="174285E4" w14:textId="77777777" w:rsidR="0089436C" w:rsidRDefault="0089436C" w:rsidP="0089436C">
            <w:pPr>
              <w:tabs>
                <w:tab w:val="left" w:pos="0"/>
              </w:tabs>
              <w:autoSpaceDN w:val="0"/>
              <w:jc w:val="center"/>
              <w:rPr>
                <w:rFonts w:ascii="Arial" w:hAnsi="Arial" w:cs="Arial"/>
              </w:rPr>
            </w:pPr>
          </w:p>
          <w:p w14:paraId="6E1749AD" w14:textId="77777777" w:rsidR="002238AF" w:rsidRDefault="002238AF" w:rsidP="0089436C">
            <w:pPr>
              <w:tabs>
                <w:tab w:val="left" w:pos="0"/>
              </w:tabs>
              <w:autoSpaceDN w:val="0"/>
              <w:jc w:val="center"/>
              <w:rPr>
                <w:rFonts w:ascii="Arial" w:hAnsi="Arial" w:cs="Arial"/>
              </w:rPr>
            </w:pPr>
          </w:p>
          <w:p w14:paraId="0E72677D" w14:textId="77777777" w:rsidR="002238AF" w:rsidRDefault="002238AF" w:rsidP="0089436C">
            <w:pPr>
              <w:tabs>
                <w:tab w:val="left" w:pos="0"/>
              </w:tabs>
              <w:autoSpaceDN w:val="0"/>
              <w:jc w:val="center"/>
              <w:rPr>
                <w:rFonts w:ascii="Arial" w:hAnsi="Arial" w:cs="Arial"/>
              </w:rPr>
            </w:pPr>
          </w:p>
          <w:p w14:paraId="55F8E0C7" w14:textId="77777777" w:rsidR="00D920E2" w:rsidRDefault="00D920E2" w:rsidP="0089436C">
            <w:pPr>
              <w:tabs>
                <w:tab w:val="left" w:pos="0"/>
              </w:tabs>
              <w:autoSpaceDN w:val="0"/>
              <w:jc w:val="center"/>
              <w:rPr>
                <w:rFonts w:ascii="Arial" w:hAnsi="Arial" w:cs="Arial"/>
              </w:rPr>
            </w:pPr>
          </w:p>
          <w:p w14:paraId="47D41F3D" w14:textId="77777777" w:rsidR="002238AF" w:rsidRDefault="002238AF" w:rsidP="0089436C">
            <w:pPr>
              <w:tabs>
                <w:tab w:val="left" w:pos="0"/>
              </w:tabs>
              <w:autoSpaceDN w:val="0"/>
              <w:jc w:val="center"/>
              <w:rPr>
                <w:rFonts w:ascii="Arial" w:hAnsi="Arial" w:cs="Arial"/>
              </w:rPr>
            </w:pPr>
          </w:p>
          <w:p w14:paraId="2FBF450C" w14:textId="77777777" w:rsidR="002238AF" w:rsidRDefault="002238AF" w:rsidP="00C84BF3">
            <w:pPr>
              <w:tabs>
                <w:tab w:val="left" w:pos="0"/>
              </w:tabs>
              <w:autoSpaceDN w:val="0"/>
              <w:jc w:val="center"/>
              <w:rPr>
                <w:rFonts w:ascii="Arial" w:hAnsi="Arial" w:cs="Arial"/>
              </w:rPr>
            </w:pPr>
            <w:r>
              <w:rPr>
                <w:rFonts w:ascii="Arial" w:hAnsi="Arial" w:cs="Arial"/>
              </w:rPr>
              <w:t>2</w:t>
            </w:r>
            <w:r w:rsidR="00C84BF3">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57C8A7B0" w14:textId="77777777" w:rsidR="0089436C" w:rsidRDefault="0089436C" w:rsidP="002238AF">
            <w:pPr>
              <w:tabs>
                <w:tab w:val="left" w:pos="0"/>
              </w:tabs>
              <w:overflowPunct w:val="0"/>
              <w:autoSpaceDE w:val="0"/>
              <w:autoSpaceDN w:val="0"/>
              <w:adjustRightInd w:val="0"/>
              <w:rPr>
                <w:rFonts w:ascii="Arial" w:hAnsi="Arial" w:cs="Arial"/>
              </w:rPr>
            </w:pPr>
          </w:p>
          <w:p w14:paraId="47D5EBF8" w14:textId="77777777" w:rsidR="00014B0A" w:rsidRDefault="00014B0A" w:rsidP="002238AF">
            <w:pPr>
              <w:tabs>
                <w:tab w:val="left" w:pos="0"/>
              </w:tabs>
              <w:overflowPunct w:val="0"/>
              <w:autoSpaceDE w:val="0"/>
              <w:autoSpaceDN w:val="0"/>
              <w:adjustRightInd w:val="0"/>
              <w:rPr>
                <w:rFonts w:ascii="Arial" w:hAnsi="Arial" w:cs="Arial"/>
              </w:rPr>
            </w:pPr>
          </w:p>
          <w:p w14:paraId="74CA6B8C" w14:textId="77777777" w:rsidR="00014B0A" w:rsidRDefault="00014B0A" w:rsidP="002238AF">
            <w:pPr>
              <w:tabs>
                <w:tab w:val="left" w:pos="0"/>
              </w:tabs>
              <w:overflowPunct w:val="0"/>
              <w:autoSpaceDE w:val="0"/>
              <w:autoSpaceDN w:val="0"/>
              <w:adjustRightInd w:val="0"/>
              <w:rPr>
                <w:rFonts w:ascii="Arial" w:hAnsi="Arial" w:cs="Arial"/>
              </w:rPr>
            </w:pPr>
          </w:p>
          <w:p w14:paraId="148CCDA0" w14:textId="77777777" w:rsidR="0089436C"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 xml:space="preserve">3.3.4.2 </w:t>
            </w:r>
          </w:p>
          <w:p w14:paraId="78B93F06" w14:textId="77777777" w:rsidR="0089436C"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Page Size Processing System Flow</w:t>
            </w:r>
          </w:p>
        </w:tc>
        <w:tc>
          <w:tcPr>
            <w:tcW w:w="7200" w:type="dxa"/>
            <w:tcBorders>
              <w:top w:val="single" w:sz="4" w:space="0" w:color="auto"/>
              <w:left w:val="single" w:sz="4" w:space="0" w:color="auto"/>
              <w:bottom w:val="single" w:sz="4" w:space="0" w:color="auto"/>
              <w:right w:val="single" w:sz="4" w:space="0" w:color="auto"/>
            </w:tcBorders>
          </w:tcPr>
          <w:p w14:paraId="75B3C974" w14:textId="77777777" w:rsidR="0089436C" w:rsidRDefault="0089436C" w:rsidP="008C072A">
            <w:pPr>
              <w:jc w:val="both"/>
              <w:rPr>
                <w:rFonts w:ascii="Arial" w:hAnsi="Arial" w:cs="Arial"/>
                <w:b/>
              </w:rPr>
            </w:pPr>
            <w:r w:rsidRPr="0043208F">
              <w:rPr>
                <w:rFonts w:ascii="Arial" w:hAnsi="Arial" w:cs="Arial"/>
                <w:b/>
              </w:rPr>
              <w:t>Bid Solicitation Page 21, Section 3.3.4.2: The description for page size processing, and not remittance processing in the previous section, references the processing of checks. Please confirm the accuracy of both of these sections.</w:t>
            </w:r>
          </w:p>
          <w:p w14:paraId="0D446626" w14:textId="77777777" w:rsidR="00014B0A" w:rsidRDefault="00014B0A" w:rsidP="008C072A">
            <w:pPr>
              <w:jc w:val="both"/>
              <w:rPr>
                <w:rFonts w:ascii="Arial" w:hAnsi="Arial" w:cs="Arial"/>
                <w:b/>
              </w:rPr>
            </w:pPr>
          </w:p>
          <w:p w14:paraId="140F6ECA" w14:textId="77777777" w:rsidR="00C17DC8" w:rsidRPr="00014B0A" w:rsidRDefault="00014B0A" w:rsidP="008C072A">
            <w:pPr>
              <w:jc w:val="both"/>
              <w:rPr>
                <w:rFonts w:ascii="Arial" w:hAnsi="Arial" w:cs="Arial"/>
              </w:rPr>
            </w:pPr>
            <w:r w:rsidRPr="00014B0A">
              <w:rPr>
                <w:rFonts w:ascii="Arial" w:hAnsi="Arial" w:cs="Arial"/>
              </w:rPr>
              <w:t>The Vendor {Contractor} shall transfer checks, if any, to the remittance processing system.</w:t>
            </w:r>
          </w:p>
          <w:p w14:paraId="2F19EA97" w14:textId="77777777" w:rsidR="00C17DC8" w:rsidRDefault="00C17DC8" w:rsidP="008C072A">
            <w:pPr>
              <w:jc w:val="both"/>
              <w:rPr>
                <w:rFonts w:ascii="Arial" w:hAnsi="Arial" w:cs="Arial"/>
                <w:color w:val="FF0000"/>
              </w:rPr>
            </w:pPr>
          </w:p>
          <w:p w14:paraId="104966F8" w14:textId="77777777" w:rsidR="00C17DC8" w:rsidRPr="00A517CD" w:rsidRDefault="00C17DC8" w:rsidP="008C072A">
            <w:pPr>
              <w:jc w:val="both"/>
              <w:rPr>
                <w:rFonts w:ascii="Arial" w:hAnsi="Arial" w:cs="Arial"/>
                <w:b/>
              </w:rPr>
            </w:pPr>
            <w:r w:rsidRPr="00C17DC8">
              <w:rPr>
                <w:rFonts w:ascii="Arial" w:hAnsi="Arial" w:cs="Arial"/>
              </w:rPr>
              <w:t xml:space="preserve">Please see Section 3.3.4.2, </w:t>
            </w:r>
            <w:r w:rsidRPr="00C17DC8">
              <w:rPr>
                <w:rFonts w:ascii="Arial" w:hAnsi="Arial" w:cs="Arial"/>
                <w:i/>
              </w:rPr>
              <w:t>Page Size Processing System Flow</w:t>
            </w:r>
            <w:r w:rsidRPr="00C17DC8">
              <w:rPr>
                <w:rFonts w:ascii="Arial" w:hAnsi="Arial" w:cs="Arial"/>
              </w:rPr>
              <w:t>, of the REVISED Bid Solicitation</w:t>
            </w:r>
            <w:r w:rsidR="00E139E7">
              <w:rPr>
                <w:rFonts w:ascii="Arial" w:hAnsi="Arial" w:cs="Arial"/>
              </w:rPr>
              <w:t xml:space="preserve"> for additional information</w:t>
            </w:r>
            <w:r w:rsidRPr="00C17DC8">
              <w:rPr>
                <w:rFonts w:ascii="Arial" w:hAnsi="Arial" w:cs="Arial"/>
              </w:rPr>
              <w:t xml:space="preserve">. </w:t>
            </w:r>
          </w:p>
        </w:tc>
      </w:tr>
      <w:tr w:rsidR="007A62CF" w14:paraId="26F87E3C" w14:textId="77777777" w:rsidTr="00015B3C">
        <w:trPr>
          <w:trHeight w:val="971"/>
        </w:trPr>
        <w:tc>
          <w:tcPr>
            <w:tcW w:w="877" w:type="dxa"/>
            <w:tcBorders>
              <w:top w:val="single" w:sz="4" w:space="0" w:color="auto"/>
              <w:left w:val="single" w:sz="4" w:space="0" w:color="auto"/>
              <w:bottom w:val="single" w:sz="4" w:space="0" w:color="auto"/>
              <w:right w:val="single" w:sz="4" w:space="0" w:color="auto"/>
            </w:tcBorders>
          </w:tcPr>
          <w:p w14:paraId="77A0EA56" w14:textId="77777777" w:rsidR="007A62CF" w:rsidRDefault="007A62CF" w:rsidP="0089436C">
            <w:pPr>
              <w:tabs>
                <w:tab w:val="left" w:pos="0"/>
              </w:tabs>
              <w:autoSpaceDN w:val="0"/>
              <w:jc w:val="center"/>
              <w:rPr>
                <w:rFonts w:ascii="Arial" w:hAnsi="Arial" w:cs="Arial"/>
              </w:rPr>
            </w:pPr>
          </w:p>
          <w:p w14:paraId="734AE059" w14:textId="77777777" w:rsidR="00C84BF3" w:rsidRDefault="00C84BF3" w:rsidP="00015B3C">
            <w:pPr>
              <w:tabs>
                <w:tab w:val="left" w:pos="0"/>
              </w:tabs>
              <w:autoSpaceDN w:val="0"/>
              <w:rPr>
                <w:rFonts w:ascii="Arial" w:hAnsi="Arial" w:cs="Arial"/>
              </w:rPr>
            </w:pPr>
          </w:p>
          <w:p w14:paraId="1A8DA0F5" w14:textId="77777777" w:rsidR="00222B09" w:rsidRDefault="00222B09" w:rsidP="00015B3C">
            <w:pPr>
              <w:tabs>
                <w:tab w:val="left" w:pos="0"/>
              </w:tabs>
              <w:autoSpaceDN w:val="0"/>
              <w:rPr>
                <w:rFonts w:ascii="Arial" w:hAnsi="Arial" w:cs="Arial"/>
              </w:rPr>
            </w:pPr>
          </w:p>
          <w:p w14:paraId="46649CC3" w14:textId="77777777" w:rsidR="00C84BF3" w:rsidRDefault="00C84BF3" w:rsidP="0089436C">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1CDEC2CD" w14:textId="77777777" w:rsidR="007A62CF" w:rsidRDefault="007A62CF" w:rsidP="007A62CF">
            <w:pPr>
              <w:tabs>
                <w:tab w:val="left" w:pos="0"/>
              </w:tabs>
              <w:overflowPunct w:val="0"/>
              <w:autoSpaceDE w:val="0"/>
              <w:autoSpaceDN w:val="0"/>
              <w:adjustRightInd w:val="0"/>
              <w:rPr>
                <w:rFonts w:ascii="Arial" w:hAnsi="Arial" w:cs="Arial"/>
              </w:rPr>
            </w:pPr>
          </w:p>
          <w:p w14:paraId="28E403C6" w14:textId="77777777" w:rsidR="00222B09" w:rsidRDefault="00222B09" w:rsidP="007A62CF">
            <w:pPr>
              <w:tabs>
                <w:tab w:val="left" w:pos="0"/>
              </w:tabs>
              <w:overflowPunct w:val="0"/>
              <w:autoSpaceDE w:val="0"/>
              <w:autoSpaceDN w:val="0"/>
              <w:adjustRightInd w:val="0"/>
              <w:rPr>
                <w:rFonts w:ascii="Arial" w:hAnsi="Arial" w:cs="Arial"/>
              </w:rPr>
            </w:pPr>
          </w:p>
          <w:p w14:paraId="4E71797A" w14:textId="77777777" w:rsidR="007A62CF" w:rsidRDefault="007A62CF" w:rsidP="007A62CF">
            <w:pPr>
              <w:tabs>
                <w:tab w:val="left" w:pos="0"/>
              </w:tabs>
              <w:overflowPunct w:val="0"/>
              <w:autoSpaceDE w:val="0"/>
              <w:autoSpaceDN w:val="0"/>
              <w:adjustRightInd w:val="0"/>
              <w:jc w:val="center"/>
              <w:rPr>
                <w:rFonts w:ascii="Arial" w:hAnsi="Arial" w:cs="Arial"/>
              </w:rPr>
            </w:pPr>
            <w:r>
              <w:rPr>
                <w:rFonts w:ascii="Arial" w:hAnsi="Arial" w:cs="Arial"/>
              </w:rPr>
              <w:t>3.3.5</w:t>
            </w:r>
          </w:p>
          <w:p w14:paraId="724E2026" w14:textId="77777777" w:rsidR="007A62CF" w:rsidRDefault="007A62CF" w:rsidP="007A62CF">
            <w:pPr>
              <w:tabs>
                <w:tab w:val="left" w:pos="0"/>
              </w:tabs>
              <w:overflowPunct w:val="0"/>
              <w:autoSpaceDE w:val="0"/>
              <w:autoSpaceDN w:val="0"/>
              <w:adjustRightInd w:val="0"/>
              <w:jc w:val="center"/>
              <w:rPr>
                <w:rFonts w:ascii="Arial" w:hAnsi="Arial" w:cs="Arial"/>
              </w:rPr>
            </w:pPr>
            <w:r>
              <w:rPr>
                <w:rFonts w:ascii="Arial" w:hAnsi="Arial" w:cs="Arial"/>
              </w:rPr>
              <w:t>Supplies/Equipment</w:t>
            </w:r>
          </w:p>
        </w:tc>
        <w:tc>
          <w:tcPr>
            <w:tcW w:w="7200" w:type="dxa"/>
            <w:tcBorders>
              <w:top w:val="single" w:sz="4" w:space="0" w:color="auto"/>
              <w:left w:val="single" w:sz="4" w:space="0" w:color="auto"/>
              <w:bottom w:val="single" w:sz="4" w:space="0" w:color="auto"/>
              <w:right w:val="single" w:sz="4" w:space="0" w:color="auto"/>
            </w:tcBorders>
          </w:tcPr>
          <w:p w14:paraId="3A34420C" w14:textId="77777777" w:rsidR="007A62CF" w:rsidRDefault="000B074B" w:rsidP="0089436C">
            <w:pPr>
              <w:jc w:val="both"/>
              <w:rPr>
                <w:rFonts w:ascii="Arial" w:hAnsi="Arial" w:cs="Arial"/>
                <w:b/>
              </w:rPr>
            </w:pPr>
            <w:r>
              <w:rPr>
                <w:rFonts w:ascii="Arial" w:hAnsi="Arial" w:cs="Arial"/>
                <w:b/>
              </w:rPr>
              <w:t>Page 22 3.3.5 Is a Patch Page</w:t>
            </w:r>
            <w:r w:rsidR="007A62CF" w:rsidRPr="007A62CF">
              <w:rPr>
                <w:rFonts w:ascii="Arial" w:hAnsi="Arial" w:cs="Arial"/>
                <w:b/>
              </w:rPr>
              <w:t xml:space="preserve"> the same thing as a separator page?</w:t>
            </w:r>
          </w:p>
          <w:p w14:paraId="01D6A419" w14:textId="77777777" w:rsidR="007A62CF" w:rsidRDefault="007A62CF" w:rsidP="0089436C">
            <w:pPr>
              <w:jc w:val="both"/>
              <w:rPr>
                <w:rFonts w:ascii="Arial" w:hAnsi="Arial" w:cs="Arial"/>
                <w:b/>
              </w:rPr>
            </w:pPr>
          </w:p>
          <w:p w14:paraId="22620F7A" w14:textId="77777777" w:rsidR="00222B09" w:rsidRPr="007A62CF" w:rsidRDefault="005F6B45" w:rsidP="00222B09">
            <w:pPr>
              <w:jc w:val="both"/>
              <w:rPr>
                <w:rFonts w:ascii="Arial" w:hAnsi="Arial" w:cs="Arial"/>
              </w:rPr>
            </w:pPr>
            <w:r>
              <w:rPr>
                <w:rFonts w:ascii="Arial" w:hAnsi="Arial" w:cs="Arial"/>
              </w:rPr>
              <w:t xml:space="preserve">Yes, a Patch Page is the same as a separator page. </w:t>
            </w:r>
            <w:r w:rsidR="00222B09">
              <w:rPr>
                <w:rFonts w:ascii="Arial" w:hAnsi="Arial" w:cs="Arial"/>
              </w:rPr>
              <w:t xml:space="preserve">As per Section 2.3, </w:t>
            </w:r>
            <w:r w:rsidR="00222B09" w:rsidRPr="00222B09">
              <w:rPr>
                <w:rFonts w:ascii="Arial" w:hAnsi="Arial" w:cs="Arial"/>
                <w:i/>
              </w:rPr>
              <w:t>Blanket P.O. Specific Definitions/Acronyms</w:t>
            </w:r>
            <w:r w:rsidR="00222B09">
              <w:rPr>
                <w:rFonts w:ascii="Arial" w:hAnsi="Arial" w:cs="Arial"/>
              </w:rPr>
              <w:t>, Patch Pages are pages “</w:t>
            </w:r>
            <w:r w:rsidR="00B93858">
              <w:rPr>
                <w:rFonts w:ascii="Arial" w:hAnsi="Arial" w:cs="Arial"/>
              </w:rPr>
              <w:t>u</w:t>
            </w:r>
            <w:r w:rsidR="00222B09">
              <w:rPr>
                <w:rFonts w:ascii="Arial" w:hAnsi="Arial" w:cs="Arial"/>
              </w:rPr>
              <w:t>sed to separate submissions (tax returns), which are prepared for scanning at DORES’ processing facility.”</w:t>
            </w:r>
          </w:p>
        </w:tc>
      </w:tr>
      <w:tr w:rsidR="0089436C" w14:paraId="7E6F5369" w14:textId="77777777" w:rsidTr="00014B71">
        <w:trPr>
          <w:trHeight w:val="1673"/>
        </w:trPr>
        <w:tc>
          <w:tcPr>
            <w:tcW w:w="877" w:type="dxa"/>
            <w:tcBorders>
              <w:top w:val="single" w:sz="4" w:space="0" w:color="auto"/>
              <w:left w:val="single" w:sz="4" w:space="0" w:color="auto"/>
              <w:bottom w:val="single" w:sz="4" w:space="0" w:color="auto"/>
              <w:right w:val="single" w:sz="4" w:space="0" w:color="auto"/>
            </w:tcBorders>
          </w:tcPr>
          <w:p w14:paraId="260F9625" w14:textId="77777777" w:rsidR="0089436C" w:rsidRDefault="0089436C" w:rsidP="0089436C">
            <w:pPr>
              <w:tabs>
                <w:tab w:val="left" w:pos="0"/>
              </w:tabs>
              <w:autoSpaceDN w:val="0"/>
              <w:jc w:val="center"/>
              <w:rPr>
                <w:rFonts w:ascii="Arial" w:hAnsi="Arial" w:cs="Arial"/>
              </w:rPr>
            </w:pPr>
          </w:p>
          <w:p w14:paraId="3EFFD4D2" w14:textId="77777777" w:rsidR="002238AF" w:rsidRDefault="002238AF" w:rsidP="00014B71">
            <w:pPr>
              <w:tabs>
                <w:tab w:val="left" w:pos="0"/>
              </w:tabs>
              <w:autoSpaceDN w:val="0"/>
              <w:rPr>
                <w:rFonts w:ascii="Arial" w:hAnsi="Arial" w:cs="Arial"/>
              </w:rPr>
            </w:pPr>
          </w:p>
          <w:p w14:paraId="77944BC9" w14:textId="77777777" w:rsidR="0089436C" w:rsidRDefault="0089436C" w:rsidP="0089436C">
            <w:pPr>
              <w:tabs>
                <w:tab w:val="left" w:pos="0"/>
              </w:tabs>
              <w:autoSpaceDN w:val="0"/>
              <w:jc w:val="center"/>
              <w:rPr>
                <w:rFonts w:ascii="Arial" w:hAnsi="Arial" w:cs="Arial"/>
              </w:rPr>
            </w:pPr>
          </w:p>
          <w:p w14:paraId="0F2C5383" w14:textId="77777777" w:rsidR="0089436C" w:rsidRDefault="002238AF" w:rsidP="0089436C">
            <w:pPr>
              <w:tabs>
                <w:tab w:val="left" w:pos="0"/>
              </w:tabs>
              <w:autoSpaceDN w:val="0"/>
              <w:jc w:val="center"/>
              <w:rPr>
                <w:rFonts w:ascii="Arial" w:hAnsi="Arial" w:cs="Arial"/>
              </w:rPr>
            </w:pPr>
            <w:r>
              <w:rPr>
                <w:rFonts w:ascii="Arial" w:hAnsi="Arial" w:cs="Arial"/>
              </w:rPr>
              <w:t>2</w:t>
            </w:r>
            <w:r w:rsidR="00C84BF3">
              <w:rPr>
                <w:rFonts w:ascii="Arial" w:hAnsi="Arial" w:cs="Arial"/>
              </w:rPr>
              <w:t>5</w:t>
            </w:r>
          </w:p>
          <w:p w14:paraId="328C74E0" w14:textId="77777777" w:rsidR="0089436C" w:rsidRDefault="0089436C" w:rsidP="0089436C">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16C7643" w14:textId="77777777" w:rsidR="0089436C" w:rsidRDefault="0089436C" w:rsidP="00014B71">
            <w:pPr>
              <w:tabs>
                <w:tab w:val="left" w:pos="0"/>
              </w:tabs>
              <w:overflowPunct w:val="0"/>
              <w:autoSpaceDE w:val="0"/>
              <w:autoSpaceDN w:val="0"/>
              <w:adjustRightInd w:val="0"/>
              <w:rPr>
                <w:rFonts w:ascii="Arial" w:hAnsi="Arial" w:cs="Arial"/>
              </w:rPr>
            </w:pPr>
          </w:p>
          <w:p w14:paraId="4901CDB8" w14:textId="77777777" w:rsidR="0089436C" w:rsidRDefault="0089436C" w:rsidP="0089436C">
            <w:pPr>
              <w:tabs>
                <w:tab w:val="left" w:pos="0"/>
              </w:tabs>
              <w:overflowPunct w:val="0"/>
              <w:autoSpaceDE w:val="0"/>
              <w:autoSpaceDN w:val="0"/>
              <w:adjustRightInd w:val="0"/>
              <w:rPr>
                <w:rFonts w:ascii="Arial" w:hAnsi="Arial" w:cs="Arial"/>
              </w:rPr>
            </w:pPr>
          </w:p>
          <w:p w14:paraId="653DDC77" w14:textId="77777777" w:rsidR="0089436C"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3.3.5</w:t>
            </w:r>
          </w:p>
          <w:p w14:paraId="113FAC28" w14:textId="77777777" w:rsidR="0089436C" w:rsidRPr="00D366C9"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Supplies/Equipment</w:t>
            </w:r>
          </w:p>
        </w:tc>
        <w:tc>
          <w:tcPr>
            <w:tcW w:w="7200" w:type="dxa"/>
            <w:tcBorders>
              <w:top w:val="single" w:sz="4" w:space="0" w:color="auto"/>
              <w:left w:val="single" w:sz="4" w:space="0" w:color="auto"/>
              <w:bottom w:val="single" w:sz="4" w:space="0" w:color="auto"/>
              <w:right w:val="single" w:sz="4" w:space="0" w:color="auto"/>
            </w:tcBorders>
          </w:tcPr>
          <w:p w14:paraId="52BC35B9" w14:textId="77777777" w:rsidR="0089436C" w:rsidRDefault="0089436C" w:rsidP="0089436C">
            <w:pPr>
              <w:jc w:val="both"/>
              <w:rPr>
                <w:rFonts w:ascii="Arial" w:hAnsi="Arial" w:cs="Arial"/>
                <w:b/>
              </w:rPr>
            </w:pPr>
            <w:r w:rsidRPr="00A517CD">
              <w:rPr>
                <w:rFonts w:ascii="Arial" w:hAnsi="Arial" w:cs="Arial"/>
                <w:b/>
              </w:rPr>
              <w:t>p.22/Section 3.3.5, SUPPLIES/EQUIPMENT: Are all of the Patch Pages 8.5 x 11 or are some half-sheets, third-sheets, and/or voucher-sized? If not all are 8.5 x 11, please advise what percentage and split of such are smaller than 8.5 x 11.</w:t>
            </w:r>
          </w:p>
          <w:p w14:paraId="1965E715" w14:textId="77777777" w:rsidR="0089436C" w:rsidRDefault="0089436C" w:rsidP="0089436C">
            <w:pPr>
              <w:jc w:val="both"/>
              <w:rPr>
                <w:rFonts w:ascii="Arial" w:hAnsi="Arial" w:cs="Arial"/>
                <w:b/>
              </w:rPr>
            </w:pPr>
          </w:p>
          <w:p w14:paraId="755EC12E" w14:textId="77777777" w:rsidR="0089436C" w:rsidRDefault="002608BD" w:rsidP="0089436C">
            <w:pPr>
              <w:jc w:val="both"/>
              <w:rPr>
                <w:rFonts w:ascii="Arial" w:hAnsi="Arial" w:cs="Arial"/>
              </w:rPr>
            </w:pPr>
            <w:r>
              <w:rPr>
                <w:rFonts w:ascii="Arial" w:hAnsi="Arial" w:cs="Arial"/>
              </w:rPr>
              <w:t>Yes, a</w:t>
            </w:r>
            <w:r w:rsidR="00015B3C">
              <w:rPr>
                <w:rFonts w:ascii="Arial" w:hAnsi="Arial" w:cs="Arial"/>
              </w:rPr>
              <w:t xml:space="preserve">ll Patch Pages are 8.5” x 11”. </w:t>
            </w:r>
          </w:p>
          <w:p w14:paraId="4F25F686" w14:textId="77777777" w:rsidR="0089436C" w:rsidRPr="00EB02DD" w:rsidRDefault="0089436C" w:rsidP="0089436C">
            <w:pPr>
              <w:jc w:val="both"/>
              <w:rPr>
                <w:rFonts w:ascii="Arial" w:hAnsi="Arial" w:cs="Arial"/>
                <w:b/>
              </w:rPr>
            </w:pPr>
          </w:p>
        </w:tc>
      </w:tr>
      <w:tr w:rsidR="0089436C" w14:paraId="0FF37F80" w14:textId="77777777" w:rsidTr="00747C5F">
        <w:trPr>
          <w:trHeight w:val="60"/>
        </w:trPr>
        <w:tc>
          <w:tcPr>
            <w:tcW w:w="877" w:type="dxa"/>
            <w:tcBorders>
              <w:top w:val="single" w:sz="4" w:space="0" w:color="auto"/>
              <w:left w:val="single" w:sz="4" w:space="0" w:color="auto"/>
              <w:bottom w:val="single" w:sz="4" w:space="0" w:color="auto"/>
              <w:right w:val="single" w:sz="4" w:space="0" w:color="auto"/>
            </w:tcBorders>
          </w:tcPr>
          <w:p w14:paraId="0FDFD018" w14:textId="77777777" w:rsidR="0089436C" w:rsidRDefault="0089436C" w:rsidP="0089436C">
            <w:pPr>
              <w:tabs>
                <w:tab w:val="left" w:pos="0"/>
              </w:tabs>
              <w:autoSpaceDN w:val="0"/>
              <w:rPr>
                <w:rFonts w:ascii="Arial" w:hAnsi="Arial" w:cs="Arial"/>
              </w:rPr>
            </w:pPr>
          </w:p>
          <w:p w14:paraId="183EE065" w14:textId="77777777" w:rsidR="0089436C" w:rsidRDefault="0089436C" w:rsidP="0089436C">
            <w:pPr>
              <w:tabs>
                <w:tab w:val="left" w:pos="0"/>
              </w:tabs>
              <w:autoSpaceDN w:val="0"/>
              <w:rPr>
                <w:rFonts w:ascii="Arial" w:hAnsi="Arial" w:cs="Arial"/>
              </w:rPr>
            </w:pPr>
          </w:p>
          <w:p w14:paraId="3F333498" w14:textId="77777777" w:rsidR="00922859" w:rsidRDefault="00922859" w:rsidP="0089436C">
            <w:pPr>
              <w:tabs>
                <w:tab w:val="left" w:pos="0"/>
              </w:tabs>
              <w:autoSpaceDN w:val="0"/>
              <w:rPr>
                <w:rFonts w:ascii="Arial" w:hAnsi="Arial" w:cs="Arial"/>
              </w:rPr>
            </w:pPr>
          </w:p>
          <w:p w14:paraId="2A758403" w14:textId="77777777" w:rsidR="00922859" w:rsidRDefault="00922859" w:rsidP="0089436C">
            <w:pPr>
              <w:tabs>
                <w:tab w:val="left" w:pos="0"/>
              </w:tabs>
              <w:autoSpaceDN w:val="0"/>
              <w:rPr>
                <w:rFonts w:ascii="Arial" w:hAnsi="Arial" w:cs="Arial"/>
              </w:rPr>
            </w:pPr>
          </w:p>
          <w:p w14:paraId="795623EE" w14:textId="77777777" w:rsidR="00DB2576" w:rsidRDefault="00DB2576" w:rsidP="0089436C">
            <w:pPr>
              <w:tabs>
                <w:tab w:val="left" w:pos="0"/>
              </w:tabs>
              <w:autoSpaceDN w:val="0"/>
              <w:rPr>
                <w:rFonts w:ascii="Arial" w:hAnsi="Arial" w:cs="Arial"/>
              </w:rPr>
            </w:pPr>
          </w:p>
          <w:p w14:paraId="78AD4E2E" w14:textId="77777777" w:rsidR="0089436C" w:rsidRDefault="0089436C" w:rsidP="0089436C">
            <w:pPr>
              <w:tabs>
                <w:tab w:val="left" w:pos="0"/>
              </w:tabs>
              <w:autoSpaceDN w:val="0"/>
              <w:rPr>
                <w:rFonts w:ascii="Arial" w:hAnsi="Arial" w:cs="Arial"/>
              </w:rPr>
            </w:pPr>
          </w:p>
          <w:p w14:paraId="2B9D2A22" w14:textId="77777777" w:rsidR="0089436C" w:rsidRDefault="002238AF" w:rsidP="002238AF">
            <w:pPr>
              <w:tabs>
                <w:tab w:val="left" w:pos="0"/>
              </w:tabs>
              <w:autoSpaceDN w:val="0"/>
              <w:jc w:val="center"/>
              <w:rPr>
                <w:rFonts w:ascii="Arial" w:hAnsi="Arial" w:cs="Arial"/>
              </w:rPr>
            </w:pPr>
            <w:r>
              <w:rPr>
                <w:rFonts w:ascii="Arial" w:hAnsi="Arial" w:cs="Arial"/>
              </w:rPr>
              <w:t>2</w:t>
            </w:r>
            <w:r w:rsidR="00C84BF3">
              <w:rPr>
                <w:rFonts w:ascii="Arial" w:hAnsi="Arial" w:cs="Arial"/>
              </w:rPr>
              <w:t>6</w:t>
            </w:r>
          </w:p>
          <w:p w14:paraId="476611B9" w14:textId="77777777" w:rsidR="0089436C" w:rsidRDefault="0089436C" w:rsidP="0089436C">
            <w:pPr>
              <w:tabs>
                <w:tab w:val="left" w:pos="0"/>
              </w:tabs>
              <w:autoSpaceDN w:val="0"/>
              <w:rPr>
                <w:rFonts w:ascii="Arial" w:hAnsi="Arial" w:cs="Arial"/>
              </w:rPr>
            </w:pPr>
          </w:p>
          <w:p w14:paraId="31C2C8F7" w14:textId="77777777" w:rsidR="0089436C" w:rsidRDefault="0089436C" w:rsidP="0089436C">
            <w:pPr>
              <w:tabs>
                <w:tab w:val="left" w:pos="0"/>
              </w:tabs>
              <w:autoSpaceDN w:val="0"/>
              <w:rPr>
                <w:rFonts w:ascii="Arial" w:hAnsi="Arial" w:cs="Arial"/>
              </w:rPr>
            </w:pPr>
          </w:p>
          <w:p w14:paraId="18A46EA5" w14:textId="77777777" w:rsidR="0089436C" w:rsidRDefault="0089436C" w:rsidP="0089436C">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7356B48" w14:textId="77777777" w:rsidR="0089436C" w:rsidRDefault="0089436C" w:rsidP="0089436C">
            <w:pPr>
              <w:tabs>
                <w:tab w:val="left" w:pos="0"/>
              </w:tabs>
              <w:overflowPunct w:val="0"/>
              <w:autoSpaceDE w:val="0"/>
              <w:autoSpaceDN w:val="0"/>
              <w:adjustRightInd w:val="0"/>
              <w:jc w:val="center"/>
              <w:rPr>
                <w:rFonts w:ascii="Arial" w:hAnsi="Arial" w:cs="Arial"/>
              </w:rPr>
            </w:pPr>
          </w:p>
          <w:p w14:paraId="5761A3F6" w14:textId="77777777" w:rsidR="0089436C" w:rsidRDefault="0089436C" w:rsidP="0089436C">
            <w:pPr>
              <w:tabs>
                <w:tab w:val="left" w:pos="0"/>
              </w:tabs>
              <w:overflowPunct w:val="0"/>
              <w:autoSpaceDE w:val="0"/>
              <w:autoSpaceDN w:val="0"/>
              <w:adjustRightInd w:val="0"/>
              <w:rPr>
                <w:rFonts w:ascii="Arial" w:hAnsi="Arial" w:cs="Arial"/>
              </w:rPr>
            </w:pPr>
          </w:p>
          <w:p w14:paraId="57DC097B" w14:textId="77777777" w:rsidR="00DB2576" w:rsidRDefault="00DB2576" w:rsidP="0089436C">
            <w:pPr>
              <w:tabs>
                <w:tab w:val="left" w:pos="0"/>
              </w:tabs>
              <w:overflowPunct w:val="0"/>
              <w:autoSpaceDE w:val="0"/>
              <w:autoSpaceDN w:val="0"/>
              <w:adjustRightInd w:val="0"/>
              <w:rPr>
                <w:rFonts w:ascii="Arial" w:hAnsi="Arial" w:cs="Arial"/>
              </w:rPr>
            </w:pPr>
          </w:p>
          <w:p w14:paraId="2F6489DA" w14:textId="77777777" w:rsidR="00922859" w:rsidRDefault="00922859" w:rsidP="0089436C">
            <w:pPr>
              <w:tabs>
                <w:tab w:val="left" w:pos="0"/>
              </w:tabs>
              <w:overflowPunct w:val="0"/>
              <w:autoSpaceDE w:val="0"/>
              <w:autoSpaceDN w:val="0"/>
              <w:adjustRightInd w:val="0"/>
              <w:rPr>
                <w:rFonts w:ascii="Arial" w:hAnsi="Arial" w:cs="Arial"/>
              </w:rPr>
            </w:pPr>
          </w:p>
          <w:p w14:paraId="3F0945B0" w14:textId="77777777" w:rsidR="0089436C" w:rsidRDefault="0089436C" w:rsidP="0089436C">
            <w:pPr>
              <w:tabs>
                <w:tab w:val="left" w:pos="0"/>
              </w:tabs>
              <w:overflowPunct w:val="0"/>
              <w:autoSpaceDE w:val="0"/>
              <w:autoSpaceDN w:val="0"/>
              <w:adjustRightInd w:val="0"/>
              <w:rPr>
                <w:rFonts w:ascii="Arial" w:hAnsi="Arial" w:cs="Arial"/>
              </w:rPr>
            </w:pPr>
          </w:p>
          <w:p w14:paraId="61C35471" w14:textId="77777777" w:rsidR="0089436C"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3.3.5</w:t>
            </w:r>
          </w:p>
          <w:p w14:paraId="1D8B5549" w14:textId="77777777" w:rsidR="0089436C" w:rsidRPr="00D366C9" w:rsidRDefault="0089436C" w:rsidP="0089436C">
            <w:pPr>
              <w:tabs>
                <w:tab w:val="left" w:pos="0"/>
              </w:tabs>
              <w:overflowPunct w:val="0"/>
              <w:autoSpaceDE w:val="0"/>
              <w:autoSpaceDN w:val="0"/>
              <w:adjustRightInd w:val="0"/>
              <w:jc w:val="center"/>
              <w:rPr>
                <w:rFonts w:ascii="Arial" w:hAnsi="Arial" w:cs="Arial"/>
              </w:rPr>
            </w:pPr>
            <w:r>
              <w:rPr>
                <w:rFonts w:ascii="Arial" w:hAnsi="Arial" w:cs="Arial"/>
              </w:rPr>
              <w:t>Supplies/Equipment</w:t>
            </w:r>
          </w:p>
        </w:tc>
        <w:tc>
          <w:tcPr>
            <w:tcW w:w="7200" w:type="dxa"/>
            <w:tcBorders>
              <w:top w:val="single" w:sz="4" w:space="0" w:color="auto"/>
              <w:left w:val="single" w:sz="4" w:space="0" w:color="auto"/>
              <w:bottom w:val="single" w:sz="4" w:space="0" w:color="auto"/>
              <w:right w:val="single" w:sz="4" w:space="0" w:color="auto"/>
            </w:tcBorders>
          </w:tcPr>
          <w:p w14:paraId="05538A05" w14:textId="77777777" w:rsidR="0089436C" w:rsidRDefault="0089436C" w:rsidP="0089436C">
            <w:pPr>
              <w:jc w:val="both"/>
              <w:rPr>
                <w:rFonts w:ascii="Arial" w:hAnsi="Arial" w:cs="Arial"/>
                <w:b/>
              </w:rPr>
            </w:pPr>
            <w:r w:rsidRPr="00D82C28">
              <w:rPr>
                <w:rFonts w:ascii="Arial" w:hAnsi="Arial" w:cs="Arial"/>
                <w:b/>
              </w:rPr>
              <w:t>p.22/Section 3.3.5, SUPPLIES/EQUIPMENT: Fax machines are referenced in this section. Please confirm if a physical fax line is needed either for inbound processing document receipt or for general internal correspondence needs between the State and Vendor.</w:t>
            </w:r>
          </w:p>
          <w:p w14:paraId="70E293A4" w14:textId="77777777" w:rsidR="0089436C" w:rsidRDefault="0089436C" w:rsidP="0089436C">
            <w:pPr>
              <w:jc w:val="both"/>
              <w:rPr>
                <w:rFonts w:ascii="Arial" w:hAnsi="Arial" w:cs="Arial"/>
                <w:b/>
              </w:rPr>
            </w:pPr>
          </w:p>
          <w:p w14:paraId="3F46F2C3" w14:textId="77777777" w:rsidR="00340975" w:rsidRDefault="00340975" w:rsidP="0089436C">
            <w:pPr>
              <w:jc w:val="both"/>
              <w:rPr>
                <w:rFonts w:ascii="Arial" w:hAnsi="Arial" w:cs="Arial"/>
              </w:rPr>
            </w:pPr>
            <w:r>
              <w:rPr>
                <w:rFonts w:ascii="Arial" w:hAnsi="Arial" w:cs="Arial"/>
              </w:rPr>
              <w:t>Yes, the Vendor {Contractor} is require</w:t>
            </w:r>
            <w:r w:rsidR="0059247B">
              <w:rPr>
                <w:rFonts w:ascii="Arial" w:hAnsi="Arial" w:cs="Arial"/>
              </w:rPr>
              <w:t>d to have the capability</w:t>
            </w:r>
            <w:r>
              <w:rPr>
                <w:rFonts w:ascii="Arial" w:hAnsi="Arial" w:cs="Arial"/>
              </w:rPr>
              <w:t xml:space="preserve"> to fax documents. </w:t>
            </w:r>
          </w:p>
          <w:p w14:paraId="1FDC0A2B" w14:textId="77777777" w:rsidR="00340975" w:rsidRDefault="00340975" w:rsidP="0089436C">
            <w:pPr>
              <w:jc w:val="both"/>
              <w:rPr>
                <w:rFonts w:ascii="Arial" w:hAnsi="Arial" w:cs="Arial"/>
              </w:rPr>
            </w:pPr>
          </w:p>
          <w:p w14:paraId="577ED99A" w14:textId="77777777" w:rsidR="0089436C" w:rsidRPr="0065254D" w:rsidRDefault="00D47DBD" w:rsidP="0089436C">
            <w:pPr>
              <w:jc w:val="both"/>
              <w:rPr>
                <w:rFonts w:ascii="Arial" w:hAnsi="Arial" w:cs="Arial"/>
              </w:rPr>
            </w:pPr>
            <w:r w:rsidRPr="00883D71">
              <w:rPr>
                <w:rFonts w:ascii="Arial" w:hAnsi="Arial" w:cs="Arial"/>
              </w:rPr>
              <w:t>Fax machines are use</w:t>
            </w:r>
            <w:r w:rsidRPr="00785622">
              <w:rPr>
                <w:rFonts w:ascii="Arial" w:hAnsi="Arial" w:cs="Arial"/>
              </w:rPr>
              <w:t xml:space="preserve">d when either DORES or the Vendor {Contractor} is experiencing technical difficulties with its email. </w:t>
            </w:r>
            <w:r w:rsidR="00C57306" w:rsidRPr="00785622">
              <w:rPr>
                <w:rFonts w:ascii="Arial" w:hAnsi="Arial" w:cs="Arial"/>
              </w:rPr>
              <w:t xml:space="preserve">The Vendor {Contractor} must provide all reports, as mentioned in Section 3.3.7, </w:t>
            </w:r>
            <w:r w:rsidR="00C57306" w:rsidRPr="00785622">
              <w:rPr>
                <w:rFonts w:ascii="Arial" w:hAnsi="Arial" w:cs="Arial"/>
                <w:i/>
              </w:rPr>
              <w:t>Management Reports</w:t>
            </w:r>
            <w:r w:rsidR="00B93858" w:rsidRPr="00785622">
              <w:rPr>
                <w:rFonts w:ascii="Arial" w:hAnsi="Arial" w:cs="Arial"/>
              </w:rPr>
              <w:t>,</w:t>
            </w:r>
            <w:r w:rsidR="00C57306" w:rsidRPr="00785622">
              <w:rPr>
                <w:rFonts w:ascii="Arial" w:hAnsi="Arial" w:cs="Arial"/>
              </w:rPr>
              <w:t xml:space="preserve"> and all subsections, no later than 2:30</w:t>
            </w:r>
            <w:r w:rsidR="000E1A45" w:rsidRPr="00785622">
              <w:rPr>
                <w:rFonts w:ascii="Arial" w:hAnsi="Arial" w:cs="Arial"/>
              </w:rPr>
              <w:t xml:space="preserve"> </w:t>
            </w:r>
            <w:r w:rsidR="00C57306" w:rsidRPr="00785622">
              <w:rPr>
                <w:rFonts w:ascii="Arial" w:hAnsi="Arial" w:cs="Arial"/>
              </w:rPr>
              <w:t xml:space="preserve">pm of each business day. The Vendor {Contractor} shall fax these reports should its email be nonfunctional. </w:t>
            </w:r>
          </w:p>
          <w:p w14:paraId="386EDBD0" w14:textId="77777777" w:rsidR="0089436C" w:rsidRPr="0029678D" w:rsidRDefault="0089436C" w:rsidP="0089436C">
            <w:pPr>
              <w:jc w:val="both"/>
              <w:rPr>
                <w:rFonts w:ascii="Arial" w:hAnsi="Arial" w:cs="Arial"/>
                <w:b/>
              </w:rPr>
            </w:pPr>
          </w:p>
        </w:tc>
      </w:tr>
      <w:tr w:rsidR="00977B9E" w14:paraId="2C93FB97" w14:textId="77777777" w:rsidTr="00F2230F">
        <w:trPr>
          <w:trHeight w:val="1097"/>
        </w:trPr>
        <w:tc>
          <w:tcPr>
            <w:tcW w:w="877" w:type="dxa"/>
            <w:tcBorders>
              <w:top w:val="single" w:sz="4" w:space="0" w:color="auto"/>
              <w:left w:val="single" w:sz="4" w:space="0" w:color="auto"/>
              <w:bottom w:val="single" w:sz="4" w:space="0" w:color="auto"/>
              <w:right w:val="single" w:sz="4" w:space="0" w:color="auto"/>
            </w:tcBorders>
          </w:tcPr>
          <w:p w14:paraId="0B6F092D" w14:textId="77777777" w:rsidR="00977B9E" w:rsidRDefault="00977B9E" w:rsidP="00977B9E">
            <w:pPr>
              <w:tabs>
                <w:tab w:val="left" w:pos="0"/>
              </w:tabs>
              <w:autoSpaceDN w:val="0"/>
              <w:jc w:val="center"/>
              <w:rPr>
                <w:rFonts w:ascii="Arial" w:hAnsi="Arial" w:cs="Arial"/>
              </w:rPr>
            </w:pPr>
          </w:p>
          <w:p w14:paraId="3DBFB540" w14:textId="77777777" w:rsidR="002238AF" w:rsidRDefault="002238AF" w:rsidP="00977B9E">
            <w:pPr>
              <w:tabs>
                <w:tab w:val="left" w:pos="0"/>
              </w:tabs>
              <w:autoSpaceDN w:val="0"/>
              <w:jc w:val="center"/>
              <w:rPr>
                <w:rFonts w:ascii="Arial" w:hAnsi="Arial" w:cs="Arial"/>
              </w:rPr>
            </w:pPr>
          </w:p>
          <w:p w14:paraId="7E993109" w14:textId="77777777" w:rsidR="002238AF" w:rsidRDefault="002238AF" w:rsidP="00C84BF3">
            <w:pPr>
              <w:tabs>
                <w:tab w:val="left" w:pos="0"/>
              </w:tabs>
              <w:autoSpaceDN w:val="0"/>
              <w:jc w:val="center"/>
              <w:rPr>
                <w:rFonts w:ascii="Arial" w:hAnsi="Arial" w:cs="Arial"/>
              </w:rPr>
            </w:pPr>
            <w:r>
              <w:rPr>
                <w:rFonts w:ascii="Arial" w:hAnsi="Arial" w:cs="Arial"/>
              </w:rPr>
              <w:t>2</w:t>
            </w:r>
            <w:r w:rsidR="00C84BF3">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5FB2FD6" w14:textId="77777777" w:rsidR="00977B9E" w:rsidRPr="00C93692" w:rsidRDefault="00977B9E" w:rsidP="00F2230F">
            <w:pPr>
              <w:tabs>
                <w:tab w:val="left" w:pos="0"/>
              </w:tabs>
              <w:overflowPunct w:val="0"/>
              <w:autoSpaceDE w:val="0"/>
              <w:autoSpaceDN w:val="0"/>
              <w:adjustRightInd w:val="0"/>
              <w:rPr>
                <w:rFonts w:ascii="Arial" w:hAnsi="Arial" w:cs="Arial"/>
              </w:rPr>
            </w:pPr>
          </w:p>
          <w:p w14:paraId="20671177" w14:textId="77777777" w:rsidR="00977B9E" w:rsidRDefault="00977B9E" w:rsidP="00977B9E">
            <w:pPr>
              <w:tabs>
                <w:tab w:val="left" w:pos="0"/>
              </w:tabs>
              <w:overflowPunct w:val="0"/>
              <w:autoSpaceDE w:val="0"/>
              <w:autoSpaceDN w:val="0"/>
              <w:adjustRightInd w:val="0"/>
              <w:jc w:val="center"/>
              <w:rPr>
                <w:rFonts w:ascii="Arial" w:hAnsi="Arial" w:cs="Arial"/>
              </w:rPr>
            </w:pPr>
            <w:r>
              <w:rPr>
                <w:rFonts w:ascii="Arial" w:hAnsi="Arial" w:cs="Arial"/>
              </w:rPr>
              <w:t>3.3.6</w:t>
            </w:r>
          </w:p>
          <w:p w14:paraId="2D15CB36" w14:textId="77777777" w:rsidR="00977B9E" w:rsidRDefault="00977B9E" w:rsidP="00977B9E">
            <w:pPr>
              <w:tabs>
                <w:tab w:val="left" w:pos="0"/>
              </w:tabs>
              <w:overflowPunct w:val="0"/>
              <w:autoSpaceDE w:val="0"/>
              <w:autoSpaceDN w:val="0"/>
              <w:adjustRightInd w:val="0"/>
              <w:jc w:val="center"/>
              <w:rPr>
                <w:rFonts w:ascii="Arial" w:hAnsi="Arial" w:cs="Arial"/>
              </w:rPr>
            </w:pPr>
            <w:r>
              <w:rPr>
                <w:rFonts w:ascii="Arial" w:hAnsi="Arial" w:cs="Arial"/>
              </w:rPr>
              <w:t xml:space="preserve">2D Barcodes and OCT Scanlines </w:t>
            </w:r>
          </w:p>
        </w:tc>
        <w:tc>
          <w:tcPr>
            <w:tcW w:w="7200" w:type="dxa"/>
            <w:tcBorders>
              <w:top w:val="single" w:sz="4" w:space="0" w:color="auto"/>
              <w:left w:val="single" w:sz="4" w:space="0" w:color="auto"/>
              <w:bottom w:val="single" w:sz="4" w:space="0" w:color="auto"/>
              <w:right w:val="single" w:sz="4" w:space="0" w:color="auto"/>
            </w:tcBorders>
          </w:tcPr>
          <w:p w14:paraId="3821AD4F" w14:textId="77777777" w:rsidR="00977B9E" w:rsidRDefault="000B074B" w:rsidP="00977B9E">
            <w:pPr>
              <w:tabs>
                <w:tab w:val="left" w:pos="0"/>
              </w:tabs>
              <w:overflowPunct w:val="0"/>
              <w:autoSpaceDE w:val="0"/>
              <w:autoSpaceDN w:val="0"/>
              <w:adjustRightInd w:val="0"/>
              <w:jc w:val="both"/>
              <w:rPr>
                <w:rFonts w:ascii="Arial" w:hAnsi="Arial" w:cs="Arial"/>
                <w:b/>
              </w:rPr>
            </w:pPr>
            <w:r>
              <w:rPr>
                <w:rFonts w:ascii="Arial" w:hAnsi="Arial" w:cs="Arial"/>
                <w:b/>
              </w:rPr>
              <w:t>Page 22 3.3.6</w:t>
            </w:r>
            <w:r w:rsidR="00977B9E" w:rsidRPr="00F07BF3">
              <w:rPr>
                <w:rFonts w:ascii="Arial" w:hAnsi="Arial" w:cs="Arial"/>
                <w:b/>
              </w:rPr>
              <w:t xml:space="preserve"> Can the State provide the current layout and configurations for the 2D Barcodes and OCT Scanlines?</w:t>
            </w:r>
          </w:p>
          <w:p w14:paraId="7F028F9B" w14:textId="77777777" w:rsidR="00977B9E" w:rsidRDefault="00977B9E" w:rsidP="00977B9E">
            <w:pPr>
              <w:tabs>
                <w:tab w:val="left" w:pos="0"/>
              </w:tabs>
              <w:overflowPunct w:val="0"/>
              <w:autoSpaceDE w:val="0"/>
              <w:autoSpaceDN w:val="0"/>
              <w:adjustRightInd w:val="0"/>
              <w:jc w:val="both"/>
              <w:rPr>
                <w:rFonts w:ascii="Arial" w:hAnsi="Arial" w:cs="Arial"/>
                <w:b/>
              </w:rPr>
            </w:pPr>
          </w:p>
          <w:p w14:paraId="204C1A55" w14:textId="77777777" w:rsidR="00977B9E" w:rsidRPr="00646B23" w:rsidRDefault="00755ECF" w:rsidP="00755ECF">
            <w:pPr>
              <w:tabs>
                <w:tab w:val="left" w:pos="0"/>
              </w:tabs>
              <w:overflowPunct w:val="0"/>
              <w:autoSpaceDE w:val="0"/>
              <w:autoSpaceDN w:val="0"/>
              <w:adjustRightInd w:val="0"/>
              <w:jc w:val="both"/>
              <w:rPr>
                <w:rFonts w:ascii="Arial" w:hAnsi="Arial" w:cs="Arial"/>
                <w:color w:val="FF0000"/>
              </w:rPr>
            </w:pPr>
            <w:r w:rsidRPr="00755ECF">
              <w:rPr>
                <w:rFonts w:ascii="Arial" w:hAnsi="Arial" w:cs="Arial"/>
              </w:rPr>
              <w:t xml:space="preserve">Please </w:t>
            </w:r>
            <w:r>
              <w:rPr>
                <w:rFonts w:ascii="Arial" w:hAnsi="Arial" w:cs="Arial"/>
              </w:rPr>
              <w:t xml:space="preserve">see </w:t>
            </w:r>
            <w:r w:rsidR="00E97AD2" w:rsidRPr="003D33CA">
              <w:rPr>
                <w:rFonts w:ascii="Arial" w:hAnsi="Arial" w:cs="Arial"/>
                <w:i/>
              </w:rPr>
              <w:t xml:space="preserve">Attachment 5 – </w:t>
            </w:r>
            <w:r w:rsidR="00273D3C">
              <w:rPr>
                <w:rFonts w:ascii="Arial" w:hAnsi="Arial" w:cs="Arial"/>
                <w:i/>
              </w:rPr>
              <w:t>Voucher Specifications</w:t>
            </w:r>
            <w:r w:rsidR="003D33CA">
              <w:rPr>
                <w:rFonts w:ascii="Arial" w:hAnsi="Arial" w:cs="Arial"/>
              </w:rPr>
              <w:t xml:space="preserve"> for</w:t>
            </w:r>
            <w:r w:rsidR="00434020">
              <w:rPr>
                <w:rFonts w:ascii="Arial" w:hAnsi="Arial" w:cs="Arial"/>
              </w:rPr>
              <w:t xml:space="preserve"> </w:t>
            </w:r>
            <w:r w:rsidR="00273D3C">
              <w:rPr>
                <w:rFonts w:ascii="Arial" w:hAnsi="Arial" w:cs="Arial"/>
              </w:rPr>
              <w:t xml:space="preserve">2D Barcode and </w:t>
            </w:r>
            <w:r w:rsidR="004349BC">
              <w:rPr>
                <w:rFonts w:ascii="Arial" w:hAnsi="Arial" w:cs="Arial"/>
              </w:rPr>
              <w:t>OCT Sc</w:t>
            </w:r>
            <w:r w:rsidR="003D33CA">
              <w:rPr>
                <w:rFonts w:ascii="Arial" w:hAnsi="Arial" w:cs="Arial"/>
              </w:rPr>
              <w:t>anline configurations</w:t>
            </w:r>
            <w:r w:rsidR="00273D3C">
              <w:rPr>
                <w:rFonts w:ascii="Arial" w:hAnsi="Arial" w:cs="Arial"/>
              </w:rPr>
              <w:t>.</w:t>
            </w:r>
          </w:p>
          <w:p w14:paraId="229AED72" w14:textId="77777777" w:rsidR="00755ECF" w:rsidRPr="00755ECF" w:rsidRDefault="00755ECF" w:rsidP="004349BC">
            <w:pPr>
              <w:tabs>
                <w:tab w:val="left" w:pos="0"/>
              </w:tabs>
              <w:overflowPunct w:val="0"/>
              <w:autoSpaceDE w:val="0"/>
              <w:autoSpaceDN w:val="0"/>
              <w:adjustRightInd w:val="0"/>
              <w:jc w:val="both"/>
              <w:rPr>
                <w:rFonts w:ascii="Arial" w:hAnsi="Arial" w:cs="Arial"/>
              </w:rPr>
            </w:pPr>
          </w:p>
        </w:tc>
      </w:tr>
      <w:tr w:rsidR="00977B9E" w14:paraId="7914C6CD" w14:textId="77777777" w:rsidTr="00014B71">
        <w:trPr>
          <w:trHeight w:val="1448"/>
        </w:trPr>
        <w:tc>
          <w:tcPr>
            <w:tcW w:w="877" w:type="dxa"/>
            <w:tcBorders>
              <w:top w:val="single" w:sz="4" w:space="0" w:color="auto"/>
              <w:left w:val="single" w:sz="4" w:space="0" w:color="auto"/>
              <w:bottom w:val="single" w:sz="4" w:space="0" w:color="auto"/>
              <w:right w:val="single" w:sz="4" w:space="0" w:color="auto"/>
            </w:tcBorders>
          </w:tcPr>
          <w:p w14:paraId="4427AD24" w14:textId="77777777" w:rsidR="00977B9E" w:rsidRDefault="00977B9E" w:rsidP="00977B9E">
            <w:pPr>
              <w:tabs>
                <w:tab w:val="left" w:pos="0"/>
              </w:tabs>
              <w:autoSpaceDN w:val="0"/>
              <w:jc w:val="center"/>
              <w:rPr>
                <w:rFonts w:ascii="Arial" w:hAnsi="Arial" w:cs="Arial"/>
              </w:rPr>
            </w:pPr>
          </w:p>
          <w:p w14:paraId="412A1D63" w14:textId="77777777" w:rsidR="002238AF" w:rsidRDefault="002238AF" w:rsidP="00977B9E">
            <w:pPr>
              <w:tabs>
                <w:tab w:val="left" w:pos="0"/>
              </w:tabs>
              <w:autoSpaceDN w:val="0"/>
              <w:jc w:val="center"/>
              <w:rPr>
                <w:rFonts w:ascii="Arial" w:hAnsi="Arial" w:cs="Arial"/>
              </w:rPr>
            </w:pPr>
          </w:p>
          <w:p w14:paraId="07B63A9B" w14:textId="77777777" w:rsidR="00922859" w:rsidRDefault="00922859" w:rsidP="00977B9E">
            <w:pPr>
              <w:tabs>
                <w:tab w:val="left" w:pos="0"/>
              </w:tabs>
              <w:autoSpaceDN w:val="0"/>
              <w:jc w:val="center"/>
              <w:rPr>
                <w:rFonts w:ascii="Arial" w:hAnsi="Arial" w:cs="Arial"/>
              </w:rPr>
            </w:pPr>
          </w:p>
          <w:p w14:paraId="74F30567" w14:textId="77777777" w:rsidR="002238AF" w:rsidRDefault="002238AF" w:rsidP="00C84BF3">
            <w:pPr>
              <w:tabs>
                <w:tab w:val="left" w:pos="0"/>
              </w:tabs>
              <w:autoSpaceDN w:val="0"/>
              <w:jc w:val="center"/>
              <w:rPr>
                <w:rFonts w:ascii="Arial" w:hAnsi="Arial" w:cs="Arial"/>
              </w:rPr>
            </w:pPr>
            <w:r>
              <w:rPr>
                <w:rFonts w:ascii="Arial" w:hAnsi="Arial" w:cs="Arial"/>
              </w:rPr>
              <w:t>2</w:t>
            </w:r>
            <w:r w:rsidR="00C84BF3">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A2329FE" w14:textId="77777777" w:rsidR="00977B9E" w:rsidRDefault="00977B9E" w:rsidP="00F2230F">
            <w:pPr>
              <w:tabs>
                <w:tab w:val="left" w:pos="0"/>
              </w:tabs>
              <w:overflowPunct w:val="0"/>
              <w:autoSpaceDE w:val="0"/>
              <w:autoSpaceDN w:val="0"/>
              <w:adjustRightInd w:val="0"/>
              <w:rPr>
                <w:rFonts w:ascii="Arial" w:hAnsi="Arial" w:cs="Arial"/>
              </w:rPr>
            </w:pPr>
          </w:p>
          <w:p w14:paraId="220ECC91" w14:textId="77777777" w:rsidR="00922859" w:rsidRDefault="00922859" w:rsidP="00F2230F">
            <w:pPr>
              <w:tabs>
                <w:tab w:val="left" w:pos="0"/>
              </w:tabs>
              <w:overflowPunct w:val="0"/>
              <w:autoSpaceDE w:val="0"/>
              <w:autoSpaceDN w:val="0"/>
              <w:adjustRightInd w:val="0"/>
              <w:rPr>
                <w:rFonts w:ascii="Arial" w:hAnsi="Arial" w:cs="Arial"/>
              </w:rPr>
            </w:pPr>
          </w:p>
          <w:p w14:paraId="2CCAA19B" w14:textId="77777777" w:rsidR="00977B9E" w:rsidRDefault="00977B9E" w:rsidP="00977B9E">
            <w:pPr>
              <w:tabs>
                <w:tab w:val="left" w:pos="0"/>
              </w:tabs>
              <w:overflowPunct w:val="0"/>
              <w:autoSpaceDE w:val="0"/>
              <w:autoSpaceDN w:val="0"/>
              <w:adjustRightInd w:val="0"/>
              <w:jc w:val="center"/>
              <w:rPr>
                <w:rFonts w:ascii="Arial" w:hAnsi="Arial" w:cs="Arial"/>
              </w:rPr>
            </w:pPr>
            <w:r>
              <w:rPr>
                <w:rFonts w:ascii="Arial" w:hAnsi="Arial" w:cs="Arial"/>
              </w:rPr>
              <w:t>3.3.6</w:t>
            </w:r>
          </w:p>
          <w:p w14:paraId="74A6835C" w14:textId="77777777" w:rsidR="00977B9E" w:rsidRDefault="00977B9E" w:rsidP="00977B9E">
            <w:pPr>
              <w:tabs>
                <w:tab w:val="left" w:pos="0"/>
              </w:tabs>
              <w:overflowPunct w:val="0"/>
              <w:autoSpaceDE w:val="0"/>
              <w:autoSpaceDN w:val="0"/>
              <w:adjustRightInd w:val="0"/>
              <w:jc w:val="center"/>
              <w:rPr>
                <w:rFonts w:ascii="Arial" w:hAnsi="Arial" w:cs="Arial"/>
              </w:rPr>
            </w:pPr>
            <w:r>
              <w:rPr>
                <w:rFonts w:ascii="Arial" w:hAnsi="Arial" w:cs="Arial"/>
              </w:rPr>
              <w:t>2D Barcodes and OCT Scanlines</w:t>
            </w:r>
          </w:p>
        </w:tc>
        <w:tc>
          <w:tcPr>
            <w:tcW w:w="7200" w:type="dxa"/>
            <w:tcBorders>
              <w:top w:val="single" w:sz="4" w:space="0" w:color="auto"/>
              <w:left w:val="single" w:sz="4" w:space="0" w:color="auto"/>
              <w:bottom w:val="single" w:sz="4" w:space="0" w:color="auto"/>
              <w:right w:val="single" w:sz="4" w:space="0" w:color="auto"/>
            </w:tcBorders>
          </w:tcPr>
          <w:p w14:paraId="330A4846" w14:textId="77777777" w:rsidR="00977B9E" w:rsidRDefault="00977B9E" w:rsidP="00962D56">
            <w:pPr>
              <w:jc w:val="both"/>
              <w:rPr>
                <w:rFonts w:ascii="Arial" w:hAnsi="Arial" w:cs="Arial"/>
                <w:b/>
              </w:rPr>
            </w:pPr>
            <w:r w:rsidRPr="0043208F">
              <w:rPr>
                <w:rFonts w:ascii="Arial" w:hAnsi="Arial" w:cs="Arial"/>
                <w:b/>
              </w:rPr>
              <w:t>Bid Solicitation Page 22, Section 3.3.6: Please provide samples of 2D barcodes and OCT scanlines.</w:t>
            </w:r>
          </w:p>
          <w:p w14:paraId="2C8375FB" w14:textId="77777777" w:rsidR="00310EE9" w:rsidRDefault="00310EE9" w:rsidP="00977B9E">
            <w:pPr>
              <w:rPr>
                <w:rFonts w:ascii="Arial" w:hAnsi="Arial" w:cs="Arial"/>
                <w:b/>
              </w:rPr>
            </w:pPr>
          </w:p>
          <w:p w14:paraId="4A51DBC6" w14:textId="77777777" w:rsidR="00310EE9" w:rsidRPr="00310EE9" w:rsidRDefault="00310EE9" w:rsidP="00977B9E">
            <w:pPr>
              <w:rPr>
                <w:rFonts w:ascii="Arial" w:hAnsi="Arial" w:cs="Arial"/>
              </w:rPr>
            </w:pPr>
            <w:r w:rsidRPr="00310EE9">
              <w:rPr>
                <w:rFonts w:ascii="Arial" w:hAnsi="Arial" w:cs="Arial"/>
              </w:rPr>
              <w:t xml:space="preserve">Please see </w:t>
            </w:r>
            <w:r w:rsidR="003D33CA">
              <w:rPr>
                <w:rFonts w:ascii="Arial" w:hAnsi="Arial" w:cs="Arial"/>
                <w:i/>
              </w:rPr>
              <w:t>Attachment 6</w:t>
            </w:r>
            <w:r w:rsidRPr="002609C1">
              <w:rPr>
                <w:rFonts w:ascii="Arial" w:hAnsi="Arial" w:cs="Arial"/>
                <w:i/>
              </w:rPr>
              <w:t xml:space="preserve"> – 2D Barcodes</w:t>
            </w:r>
            <w:r w:rsidR="002B6C33">
              <w:rPr>
                <w:rFonts w:ascii="Arial" w:hAnsi="Arial" w:cs="Arial"/>
                <w:i/>
              </w:rPr>
              <w:t xml:space="preserve"> and OCT Scanlines </w:t>
            </w:r>
            <w:r w:rsidRPr="00310EE9">
              <w:rPr>
                <w:rFonts w:ascii="Arial" w:hAnsi="Arial" w:cs="Arial"/>
              </w:rPr>
              <w:t xml:space="preserve">for </w:t>
            </w:r>
            <w:r w:rsidR="00E97AD2">
              <w:rPr>
                <w:rFonts w:ascii="Arial" w:hAnsi="Arial" w:cs="Arial"/>
              </w:rPr>
              <w:t>a sample</w:t>
            </w:r>
            <w:r w:rsidRPr="00310EE9">
              <w:rPr>
                <w:rFonts w:ascii="Arial" w:hAnsi="Arial" w:cs="Arial"/>
              </w:rPr>
              <w:t xml:space="preserve"> of </w:t>
            </w:r>
            <w:r w:rsidR="00B46031">
              <w:rPr>
                <w:rFonts w:ascii="Arial" w:hAnsi="Arial" w:cs="Arial"/>
              </w:rPr>
              <w:t>a 2D Barcode and OCT Scanline</w:t>
            </w:r>
            <w:r w:rsidRPr="00310EE9">
              <w:rPr>
                <w:rFonts w:ascii="Arial" w:hAnsi="Arial" w:cs="Arial"/>
              </w:rPr>
              <w:t xml:space="preserve">. </w:t>
            </w:r>
          </w:p>
          <w:p w14:paraId="4169209C" w14:textId="77777777" w:rsidR="00416896" w:rsidRPr="00E3486F" w:rsidRDefault="00416896" w:rsidP="00416896">
            <w:pPr>
              <w:tabs>
                <w:tab w:val="left" w:pos="4800"/>
              </w:tabs>
              <w:jc w:val="both"/>
              <w:rPr>
                <w:rFonts w:ascii="Arial" w:hAnsi="Arial" w:cs="Arial"/>
                <w:b/>
              </w:rPr>
            </w:pPr>
            <w:r>
              <w:rPr>
                <w:rFonts w:ascii="Arial" w:hAnsi="Arial" w:cs="Arial"/>
              </w:rPr>
              <w:tab/>
            </w:r>
          </w:p>
        </w:tc>
      </w:tr>
      <w:tr w:rsidR="00977B9E" w14:paraId="21A6576C" w14:textId="77777777" w:rsidTr="00014B71">
        <w:trPr>
          <w:trHeight w:val="1439"/>
        </w:trPr>
        <w:tc>
          <w:tcPr>
            <w:tcW w:w="877" w:type="dxa"/>
            <w:tcBorders>
              <w:top w:val="single" w:sz="4" w:space="0" w:color="auto"/>
              <w:left w:val="single" w:sz="4" w:space="0" w:color="auto"/>
              <w:bottom w:val="single" w:sz="4" w:space="0" w:color="auto"/>
              <w:right w:val="single" w:sz="4" w:space="0" w:color="auto"/>
            </w:tcBorders>
          </w:tcPr>
          <w:p w14:paraId="2D1BA747" w14:textId="77777777" w:rsidR="00977B9E" w:rsidRDefault="00977B9E" w:rsidP="00977B9E">
            <w:pPr>
              <w:tabs>
                <w:tab w:val="left" w:pos="0"/>
              </w:tabs>
              <w:autoSpaceDN w:val="0"/>
              <w:jc w:val="center"/>
              <w:rPr>
                <w:rFonts w:ascii="Arial" w:hAnsi="Arial" w:cs="Arial"/>
              </w:rPr>
            </w:pPr>
          </w:p>
          <w:p w14:paraId="18ED0B90" w14:textId="77777777" w:rsidR="00DB2576" w:rsidRDefault="00DB2576" w:rsidP="00977B9E">
            <w:pPr>
              <w:tabs>
                <w:tab w:val="left" w:pos="0"/>
              </w:tabs>
              <w:autoSpaceDN w:val="0"/>
              <w:jc w:val="center"/>
              <w:rPr>
                <w:rFonts w:ascii="Arial" w:hAnsi="Arial" w:cs="Arial"/>
              </w:rPr>
            </w:pPr>
          </w:p>
          <w:p w14:paraId="58E152B3" w14:textId="77777777" w:rsidR="002238AF" w:rsidRDefault="002238AF" w:rsidP="00977B9E">
            <w:pPr>
              <w:tabs>
                <w:tab w:val="left" w:pos="0"/>
              </w:tabs>
              <w:autoSpaceDN w:val="0"/>
              <w:jc w:val="center"/>
              <w:rPr>
                <w:rFonts w:ascii="Arial" w:hAnsi="Arial" w:cs="Arial"/>
              </w:rPr>
            </w:pPr>
          </w:p>
          <w:p w14:paraId="572E907E" w14:textId="77777777" w:rsidR="002238AF" w:rsidRDefault="002238AF" w:rsidP="00C84BF3">
            <w:pPr>
              <w:tabs>
                <w:tab w:val="left" w:pos="0"/>
              </w:tabs>
              <w:autoSpaceDN w:val="0"/>
              <w:jc w:val="center"/>
              <w:rPr>
                <w:rFonts w:ascii="Arial" w:hAnsi="Arial" w:cs="Arial"/>
              </w:rPr>
            </w:pPr>
            <w:r>
              <w:rPr>
                <w:rFonts w:ascii="Arial" w:hAnsi="Arial" w:cs="Arial"/>
              </w:rPr>
              <w:t>2</w:t>
            </w:r>
            <w:r w:rsidR="00C84BF3">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306A0818" w14:textId="77777777" w:rsidR="00977B9E" w:rsidRDefault="00977B9E" w:rsidP="00977B9E">
            <w:pPr>
              <w:tabs>
                <w:tab w:val="left" w:pos="0"/>
              </w:tabs>
              <w:overflowPunct w:val="0"/>
              <w:autoSpaceDE w:val="0"/>
              <w:autoSpaceDN w:val="0"/>
              <w:adjustRightInd w:val="0"/>
              <w:rPr>
                <w:rFonts w:ascii="Arial" w:hAnsi="Arial" w:cs="Arial"/>
              </w:rPr>
            </w:pPr>
          </w:p>
          <w:p w14:paraId="6EC53DC8" w14:textId="77777777" w:rsidR="00DB2576" w:rsidRDefault="00DB2576" w:rsidP="00977B9E">
            <w:pPr>
              <w:tabs>
                <w:tab w:val="left" w:pos="0"/>
              </w:tabs>
              <w:overflowPunct w:val="0"/>
              <w:autoSpaceDE w:val="0"/>
              <w:autoSpaceDN w:val="0"/>
              <w:adjustRightInd w:val="0"/>
              <w:rPr>
                <w:rFonts w:ascii="Arial" w:hAnsi="Arial" w:cs="Arial"/>
              </w:rPr>
            </w:pPr>
          </w:p>
          <w:p w14:paraId="1FE02349" w14:textId="77777777" w:rsidR="00977B9E" w:rsidRDefault="00977B9E" w:rsidP="00977B9E">
            <w:pPr>
              <w:tabs>
                <w:tab w:val="left" w:pos="0"/>
              </w:tabs>
              <w:overflowPunct w:val="0"/>
              <w:autoSpaceDE w:val="0"/>
              <w:autoSpaceDN w:val="0"/>
              <w:adjustRightInd w:val="0"/>
              <w:jc w:val="center"/>
              <w:rPr>
                <w:rFonts w:ascii="Arial" w:hAnsi="Arial" w:cs="Arial"/>
              </w:rPr>
            </w:pPr>
            <w:r>
              <w:rPr>
                <w:rFonts w:ascii="Arial" w:hAnsi="Arial" w:cs="Arial"/>
              </w:rPr>
              <w:t>3.3.6</w:t>
            </w:r>
          </w:p>
          <w:p w14:paraId="74B66449" w14:textId="77777777" w:rsidR="00977B9E" w:rsidRDefault="00977B9E" w:rsidP="00977B9E">
            <w:pPr>
              <w:tabs>
                <w:tab w:val="left" w:pos="0"/>
              </w:tabs>
              <w:overflowPunct w:val="0"/>
              <w:autoSpaceDE w:val="0"/>
              <w:autoSpaceDN w:val="0"/>
              <w:adjustRightInd w:val="0"/>
              <w:jc w:val="center"/>
              <w:rPr>
                <w:rFonts w:ascii="Arial" w:hAnsi="Arial" w:cs="Arial"/>
              </w:rPr>
            </w:pPr>
            <w:r>
              <w:rPr>
                <w:rFonts w:ascii="Arial" w:hAnsi="Arial" w:cs="Arial"/>
              </w:rPr>
              <w:t>2D Barcodes and OCT Scanlines</w:t>
            </w:r>
          </w:p>
        </w:tc>
        <w:tc>
          <w:tcPr>
            <w:tcW w:w="7200" w:type="dxa"/>
            <w:tcBorders>
              <w:top w:val="single" w:sz="4" w:space="0" w:color="auto"/>
              <w:left w:val="single" w:sz="4" w:space="0" w:color="auto"/>
              <w:bottom w:val="single" w:sz="4" w:space="0" w:color="auto"/>
              <w:right w:val="single" w:sz="4" w:space="0" w:color="auto"/>
            </w:tcBorders>
          </w:tcPr>
          <w:p w14:paraId="14322A46" w14:textId="77777777" w:rsidR="00977B9E" w:rsidRDefault="00977B9E" w:rsidP="00977B9E">
            <w:pPr>
              <w:rPr>
                <w:rFonts w:ascii="Arial" w:hAnsi="Arial" w:cs="Arial"/>
                <w:b/>
              </w:rPr>
            </w:pPr>
            <w:r w:rsidRPr="0043208F">
              <w:rPr>
                <w:rFonts w:ascii="Arial" w:hAnsi="Arial" w:cs="Arial"/>
                <w:b/>
              </w:rPr>
              <w:t>Bid Solicitation Page 22, Section 3.3.6: Please provide the technical specs for 2D barcodes and OCT scanlines.</w:t>
            </w:r>
          </w:p>
          <w:p w14:paraId="638C8CAE" w14:textId="77777777" w:rsidR="00977B9E" w:rsidRDefault="00977B9E" w:rsidP="00977B9E">
            <w:pPr>
              <w:rPr>
                <w:rFonts w:ascii="Arial" w:hAnsi="Arial" w:cs="Arial"/>
                <w:b/>
              </w:rPr>
            </w:pPr>
          </w:p>
          <w:p w14:paraId="21FDD378" w14:textId="77777777" w:rsidR="00EF3B28" w:rsidRPr="00E831CA" w:rsidRDefault="00E831CA" w:rsidP="00101328">
            <w:pPr>
              <w:jc w:val="both"/>
              <w:rPr>
                <w:rFonts w:ascii="Arial" w:hAnsi="Arial" w:cs="Arial"/>
              </w:rPr>
            </w:pPr>
            <w:r>
              <w:rPr>
                <w:rFonts w:ascii="Arial" w:hAnsi="Arial" w:cs="Arial"/>
              </w:rPr>
              <w:t xml:space="preserve">Please see </w:t>
            </w:r>
            <w:r w:rsidR="00273D3C">
              <w:rPr>
                <w:rFonts w:ascii="Arial" w:hAnsi="Arial" w:cs="Arial"/>
                <w:i/>
              </w:rPr>
              <w:t>Attachment 5</w:t>
            </w:r>
            <w:r w:rsidRPr="00E831CA">
              <w:rPr>
                <w:rFonts w:ascii="Arial" w:hAnsi="Arial" w:cs="Arial"/>
                <w:i/>
              </w:rPr>
              <w:t xml:space="preserve"> –</w:t>
            </w:r>
            <w:r w:rsidR="00101328">
              <w:rPr>
                <w:rFonts w:ascii="Arial" w:hAnsi="Arial" w:cs="Arial"/>
                <w:i/>
              </w:rPr>
              <w:t xml:space="preserve"> </w:t>
            </w:r>
            <w:r w:rsidRPr="00E831CA">
              <w:rPr>
                <w:rFonts w:ascii="Arial" w:hAnsi="Arial" w:cs="Arial"/>
                <w:i/>
              </w:rPr>
              <w:t>Voucher Specifications</w:t>
            </w:r>
            <w:r>
              <w:rPr>
                <w:rFonts w:ascii="Arial" w:hAnsi="Arial" w:cs="Arial"/>
              </w:rPr>
              <w:t xml:space="preserve"> for specifications on 2D Barcodes and OCT Scanlines. </w:t>
            </w:r>
          </w:p>
        </w:tc>
      </w:tr>
      <w:tr w:rsidR="00977B9E" w14:paraId="6227051A" w14:textId="77777777" w:rsidTr="00014B71">
        <w:trPr>
          <w:trHeight w:val="2627"/>
        </w:trPr>
        <w:tc>
          <w:tcPr>
            <w:tcW w:w="877" w:type="dxa"/>
            <w:tcBorders>
              <w:top w:val="single" w:sz="4" w:space="0" w:color="auto"/>
              <w:left w:val="single" w:sz="4" w:space="0" w:color="auto"/>
              <w:bottom w:val="single" w:sz="4" w:space="0" w:color="auto"/>
              <w:right w:val="single" w:sz="4" w:space="0" w:color="auto"/>
            </w:tcBorders>
          </w:tcPr>
          <w:p w14:paraId="05747FE3" w14:textId="77777777" w:rsidR="00977B9E" w:rsidRDefault="00977B9E" w:rsidP="00977B9E">
            <w:pPr>
              <w:tabs>
                <w:tab w:val="left" w:pos="0"/>
              </w:tabs>
              <w:autoSpaceDN w:val="0"/>
              <w:jc w:val="center"/>
              <w:rPr>
                <w:rFonts w:ascii="Arial" w:hAnsi="Arial" w:cs="Arial"/>
              </w:rPr>
            </w:pPr>
          </w:p>
          <w:p w14:paraId="615ADD09" w14:textId="77777777" w:rsidR="002238AF" w:rsidRDefault="002238AF" w:rsidP="002238AF">
            <w:pPr>
              <w:tabs>
                <w:tab w:val="left" w:pos="0"/>
              </w:tabs>
              <w:autoSpaceDN w:val="0"/>
              <w:rPr>
                <w:rFonts w:ascii="Arial" w:hAnsi="Arial" w:cs="Arial"/>
              </w:rPr>
            </w:pPr>
          </w:p>
          <w:p w14:paraId="75DE9D99" w14:textId="77777777" w:rsidR="00977B9E" w:rsidRDefault="00977B9E" w:rsidP="00977B9E">
            <w:pPr>
              <w:tabs>
                <w:tab w:val="left" w:pos="0"/>
              </w:tabs>
              <w:autoSpaceDN w:val="0"/>
              <w:rPr>
                <w:rFonts w:ascii="Arial" w:hAnsi="Arial" w:cs="Arial"/>
              </w:rPr>
            </w:pPr>
          </w:p>
          <w:p w14:paraId="7850F608" w14:textId="77777777" w:rsidR="00403617" w:rsidRDefault="00403617" w:rsidP="00977B9E">
            <w:pPr>
              <w:tabs>
                <w:tab w:val="left" w:pos="0"/>
              </w:tabs>
              <w:autoSpaceDN w:val="0"/>
              <w:rPr>
                <w:rFonts w:ascii="Arial" w:hAnsi="Arial" w:cs="Arial"/>
              </w:rPr>
            </w:pPr>
          </w:p>
          <w:p w14:paraId="54FB900F" w14:textId="77777777" w:rsidR="00017F61" w:rsidRDefault="00017F61" w:rsidP="00977B9E">
            <w:pPr>
              <w:tabs>
                <w:tab w:val="left" w:pos="0"/>
              </w:tabs>
              <w:autoSpaceDN w:val="0"/>
              <w:rPr>
                <w:rFonts w:ascii="Arial" w:hAnsi="Arial" w:cs="Arial"/>
              </w:rPr>
            </w:pPr>
          </w:p>
          <w:p w14:paraId="51D272BA" w14:textId="77777777" w:rsidR="00922859" w:rsidRDefault="00922859" w:rsidP="00977B9E">
            <w:pPr>
              <w:tabs>
                <w:tab w:val="left" w:pos="0"/>
              </w:tabs>
              <w:autoSpaceDN w:val="0"/>
              <w:rPr>
                <w:rFonts w:ascii="Arial" w:hAnsi="Arial" w:cs="Arial"/>
              </w:rPr>
            </w:pPr>
          </w:p>
          <w:p w14:paraId="11883D43" w14:textId="77777777" w:rsidR="00977B9E" w:rsidRDefault="00C84BF3" w:rsidP="002238AF">
            <w:pPr>
              <w:tabs>
                <w:tab w:val="left" w:pos="0"/>
              </w:tabs>
              <w:autoSpaceDN w:val="0"/>
              <w:jc w:val="center"/>
              <w:rPr>
                <w:rFonts w:ascii="Arial" w:hAnsi="Arial" w:cs="Arial"/>
              </w:rPr>
            </w:pPr>
            <w:r>
              <w:rPr>
                <w:rFonts w:ascii="Arial" w:hAnsi="Arial" w:cs="Arial"/>
              </w:rPr>
              <w:t>30</w:t>
            </w:r>
          </w:p>
          <w:p w14:paraId="32A2F833" w14:textId="77777777" w:rsidR="00977B9E" w:rsidRDefault="00977B9E" w:rsidP="00977B9E">
            <w:pPr>
              <w:tabs>
                <w:tab w:val="left" w:pos="0"/>
              </w:tabs>
              <w:autoSpaceDN w:val="0"/>
              <w:rPr>
                <w:rFonts w:ascii="Arial" w:hAnsi="Arial" w:cs="Arial"/>
              </w:rPr>
            </w:pPr>
          </w:p>
          <w:p w14:paraId="31189398" w14:textId="77777777" w:rsidR="00977B9E" w:rsidRDefault="00977B9E" w:rsidP="00977B9E">
            <w:pPr>
              <w:tabs>
                <w:tab w:val="left" w:pos="0"/>
              </w:tabs>
              <w:autoSpaceDN w:val="0"/>
              <w:jc w:val="center"/>
              <w:rPr>
                <w:rFonts w:ascii="Arial" w:hAnsi="Arial" w:cs="Arial"/>
              </w:rPr>
            </w:pPr>
          </w:p>
          <w:p w14:paraId="16E30A9C" w14:textId="77777777" w:rsidR="00977B9E" w:rsidRDefault="00977B9E" w:rsidP="00977B9E">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F1AB4BA" w14:textId="77777777" w:rsidR="00977B9E" w:rsidRDefault="00977B9E" w:rsidP="00977B9E">
            <w:pPr>
              <w:tabs>
                <w:tab w:val="left" w:pos="0"/>
              </w:tabs>
              <w:overflowPunct w:val="0"/>
              <w:autoSpaceDE w:val="0"/>
              <w:autoSpaceDN w:val="0"/>
              <w:adjustRightInd w:val="0"/>
              <w:jc w:val="center"/>
              <w:rPr>
                <w:rFonts w:ascii="Arial" w:hAnsi="Arial" w:cs="Arial"/>
              </w:rPr>
            </w:pPr>
          </w:p>
          <w:p w14:paraId="5E9403EF" w14:textId="77777777" w:rsidR="00977B9E" w:rsidRDefault="00977B9E" w:rsidP="00977B9E">
            <w:pPr>
              <w:tabs>
                <w:tab w:val="left" w:pos="0"/>
              </w:tabs>
              <w:overflowPunct w:val="0"/>
              <w:autoSpaceDE w:val="0"/>
              <w:autoSpaceDN w:val="0"/>
              <w:adjustRightInd w:val="0"/>
              <w:rPr>
                <w:rFonts w:ascii="Arial" w:hAnsi="Arial" w:cs="Arial"/>
              </w:rPr>
            </w:pPr>
          </w:p>
          <w:p w14:paraId="6F67C2C9" w14:textId="77777777" w:rsidR="00403617" w:rsidRDefault="00403617" w:rsidP="00977B9E">
            <w:pPr>
              <w:tabs>
                <w:tab w:val="left" w:pos="0"/>
              </w:tabs>
              <w:overflowPunct w:val="0"/>
              <w:autoSpaceDE w:val="0"/>
              <w:autoSpaceDN w:val="0"/>
              <w:adjustRightInd w:val="0"/>
              <w:rPr>
                <w:rFonts w:ascii="Arial" w:hAnsi="Arial" w:cs="Arial"/>
              </w:rPr>
            </w:pPr>
          </w:p>
          <w:p w14:paraId="7AA8867D" w14:textId="77777777" w:rsidR="00017F61" w:rsidRDefault="00017F61" w:rsidP="00977B9E">
            <w:pPr>
              <w:tabs>
                <w:tab w:val="left" w:pos="0"/>
              </w:tabs>
              <w:overflowPunct w:val="0"/>
              <w:autoSpaceDE w:val="0"/>
              <w:autoSpaceDN w:val="0"/>
              <w:adjustRightInd w:val="0"/>
              <w:rPr>
                <w:rFonts w:ascii="Arial" w:hAnsi="Arial" w:cs="Arial"/>
              </w:rPr>
            </w:pPr>
          </w:p>
          <w:p w14:paraId="2E3C51C9" w14:textId="77777777" w:rsidR="00922859" w:rsidRDefault="00922859" w:rsidP="00977B9E">
            <w:pPr>
              <w:tabs>
                <w:tab w:val="left" w:pos="0"/>
              </w:tabs>
              <w:overflowPunct w:val="0"/>
              <w:autoSpaceDE w:val="0"/>
              <w:autoSpaceDN w:val="0"/>
              <w:adjustRightInd w:val="0"/>
              <w:rPr>
                <w:rFonts w:ascii="Arial" w:hAnsi="Arial" w:cs="Arial"/>
              </w:rPr>
            </w:pPr>
          </w:p>
          <w:p w14:paraId="5B1A66E8" w14:textId="77777777" w:rsidR="00977B9E" w:rsidRDefault="00977B9E" w:rsidP="00977B9E">
            <w:pPr>
              <w:tabs>
                <w:tab w:val="left" w:pos="0"/>
              </w:tabs>
              <w:overflowPunct w:val="0"/>
              <w:autoSpaceDE w:val="0"/>
              <w:autoSpaceDN w:val="0"/>
              <w:adjustRightInd w:val="0"/>
              <w:jc w:val="center"/>
              <w:rPr>
                <w:rFonts w:ascii="Arial" w:hAnsi="Arial" w:cs="Arial"/>
              </w:rPr>
            </w:pPr>
            <w:r>
              <w:rPr>
                <w:rFonts w:ascii="Arial" w:hAnsi="Arial" w:cs="Arial"/>
              </w:rPr>
              <w:t>3.3.6</w:t>
            </w:r>
          </w:p>
          <w:p w14:paraId="1EEAB8C9" w14:textId="77777777" w:rsidR="00977B9E" w:rsidRPr="00D366C9" w:rsidRDefault="00977B9E" w:rsidP="00883D71">
            <w:pPr>
              <w:tabs>
                <w:tab w:val="left" w:pos="0"/>
              </w:tabs>
              <w:overflowPunct w:val="0"/>
              <w:autoSpaceDE w:val="0"/>
              <w:autoSpaceDN w:val="0"/>
              <w:adjustRightInd w:val="0"/>
              <w:jc w:val="center"/>
              <w:rPr>
                <w:rFonts w:ascii="Arial" w:hAnsi="Arial" w:cs="Arial"/>
              </w:rPr>
            </w:pPr>
            <w:r>
              <w:rPr>
                <w:rFonts w:ascii="Arial" w:hAnsi="Arial" w:cs="Arial"/>
              </w:rPr>
              <w:t>2D Barcodes and OCT Scanlines</w:t>
            </w:r>
          </w:p>
        </w:tc>
        <w:tc>
          <w:tcPr>
            <w:tcW w:w="7200" w:type="dxa"/>
            <w:tcBorders>
              <w:top w:val="single" w:sz="4" w:space="0" w:color="auto"/>
              <w:left w:val="single" w:sz="4" w:space="0" w:color="auto"/>
              <w:bottom w:val="single" w:sz="4" w:space="0" w:color="auto"/>
              <w:right w:val="single" w:sz="4" w:space="0" w:color="auto"/>
            </w:tcBorders>
          </w:tcPr>
          <w:p w14:paraId="2DBFBD14" w14:textId="77777777" w:rsidR="00977B9E" w:rsidRDefault="00977B9E" w:rsidP="00977B9E">
            <w:pPr>
              <w:jc w:val="both"/>
              <w:rPr>
                <w:rFonts w:ascii="Arial" w:hAnsi="Arial" w:cs="Arial"/>
                <w:b/>
              </w:rPr>
            </w:pPr>
            <w:r w:rsidRPr="00E3486F">
              <w:rPr>
                <w:rFonts w:ascii="Arial" w:hAnsi="Arial" w:cs="Arial"/>
                <w:b/>
              </w:rPr>
              <w:t xml:space="preserve">p.22/Section 3.3.6, 2D Barcodes &amp; OCT Scanlines: If the forms development and library belong to the State, what is the specific need of the Vendor </w:t>
            </w:r>
            <w:r w:rsidR="000B074B">
              <w:rPr>
                <w:rFonts w:ascii="Arial" w:hAnsi="Arial" w:cs="Arial"/>
                <w:b/>
              </w:rPr>
              <w:t xml:space="preserve">to provide development services </w:t>
            </w:r>
            <w:r w:rsidRPr="00E3486F">
              <w:rPr>
                <w:rFonts w:ascii="Arial" w:hAnsi="Arial" w:cs="Arial"/>
                <w:b/>
              </w:rPr>
              <w:t>to both sit as an in</w:t>
            </w:r>
            <w:r w:rsidR="000B074B">
              <w:rPr>
                <w:rFonts w:ascii="Arial" w:hAnsi="Arial" w:cs="Arial"/>
                <w:b/>
              </w:rPr>
              <w:t>put representative on the State’</w:t>
            </w:r>
            <w:r w:rsidRPr="00E3486F">
              <w:rPr>
                <w:rFonts w:ascii="Arial" w:hAnsi="Arial" w:cs="Arial"/>
                <w:b/>
              </w:rPr>
              <w:t>s Forms Committee or to add 2D barcodes and/or OCT Scanlines to the State-provided next-year templates?</w:t>
            </w:r>
          </w:p>
          <w:p w14:paraId="2FC57BBD" w14:textId="77777777" w:rsidR="00D13FD0" w:rsidRDefault="00D13FD0" w:rsidP="00977B9E">
            <w:pPr>
              <w:jc w:val="both"/>
              <w:rPr>
                <w:rFonts w:ascii="Arial" w:hAnsi="Arial" w:cs="Arial"/>
              </w:rPr>
            </w:pPr>
          </w:p>
          <w:p w14:paraId="4628C279" w14:textId="77777777" w:rsidR="00BD7A20" w:rsidRDefault="00C74372" w:rsidP="00977B9E">
            <w:pPr>
              <w:jc w:val="both"/>
              <w:rPr>
                <w:rFonts w:ascii="Arial" w:hAnsi="Arial" w:cs="Arial"/>
              </w:rPr>
            </w:pPr>
            <w:r w:rsidRPr="00883D71">
              <w:rPr>
                <w:rFonts w:ascii="Arial" w:hAnsi="Arial" w:cs="Arial"/>
              </w:rPr>
              <w:t xml:space="preserve">No, </w:t>
            </w:r>
            <w:r w:rsidR="002E74F1">
              <w:rPr>
                <w:rFonts w:ascii="Arial" w:hAnsi="Arial" w:cs="Arial"/>
              </w:rPr>
              <w:t>there will be no Forms Committee</w:t>
            </w:r>
            <w:r w:rsidR="00A036F2">
              <w:rPr>
                <w:rFonts w:ascii="Arial" w:hAnsi="Arial" w:cs="Arial"/>
              </w:rPr>
              <w:t xml:space="preserve">, and as such, the Vendor {Bidder} will not sit </w:t>
            </w:r>
            <w:r w:rsidR="004476A3">
              <w:rPr>
                <w:rFonts w:ascii="Arial" w:hAnsi="Arial" w:cs="Arial"/>
              </w:rPr>
              <w:t xml:space="preserve">as </w:t>
            </w:r>
            <w:r w:rsidR="00A036F2">
              <w:rPr>
                <w:rFonts w:ascii="Arial" w:hAnsi="Arial" w:cs="Arial"/>
              </w:rPr>
              <w:t xml:space="preserve">an input representative. The forms </w:t>
            </w:r>
            <w:r w:rsidR="00BD7A20">
              <w:rPr>
                <w:rFonts w:ascii="Arial" w:hAnsi="Arial" w:cs="Arial"/>
              </w:rPr>
              <w:t xml:space="preserve">currently </w:t>
            </w:r>
            <w:r w:rsidR="00A036F2">
              <w:rPr>
                <w:rFonts w:ascii="Arial" w:hAnsi="Arial" w:cs="Arial"/>
              </w:rPr>
              <w:t xml:space="preserve">reflect all statutory requirements, as applicable. </w:t>
            </w:r>
          </w:p>
          <w:p w14:paraId="24B97A5E" w14:textId="77777777" w:rsidR="00BD7A20" w:rsidRDefault="00BD7A20" w:rsidP="00977B9E">
            <w:pPr>
              <w:jc w:val="both"/>
              <w:rPr>
                <w:rFonts w:ascii="Arial" w:hAnsi="Arial" w:cs="Arial"/>
              </w:rPr>
            </w:pPr>
          </w:p>
          <w:p w14:paraId="7A983CE4" w14:textId="77777777" w:rsidR="00D13FD0" w:rsidRDefault="00D13FD0" w:rsidP="00977B9E">
            <w:pPr>
              <w:jc w:val="both"/>
              <w:rPr>
                <w:rFonts w:ascii="Arial" w:hAnsi="Arial" w:cs="Arial"/>
              </w:rPr>
            </w:pPr>
            <w:r w:rsidRPr="00883D71">
              <w:rPr>
                <w:rFonts w:ascii="Arial" w:hAnsi="Arial" w:cs="Arial"/>
              </w:rPr>
              <w:t xml:space="preserve">The Vendor {Contractor} is, however, required to provide 2D Barcodes and OCT Scanlines as per Section 3.3.6, </w:t>
            </w:r>
            <w:r w:rsidRPr="00785622">
              <w:rPr>
                <w:rFonts w:ascii="Arial" w:hAnsi="Arial" w:cs="Arial"/>
                <w:i/>
              </w:rPr>
              <w:t>2D Barcodes and OCT Scanlines</w:t>
            </w:r>
            <w:r w:rsidRPr="00785622">
              <w:rPr>
                <w:rFonts w:ascii="Arial" w:hAnsi="Arial" w:cs="Arial"/>
              </w:rPr>
              <w:t>.</w:t>
            </w:r>
            <w:r>
              <w:rPr>
                <w:rFonts w:ascii="Arial" w:hAnsi="Arial" w:cs="Arial"/>
              </w:rPr>
              <w:t xml:space="preserve"> </w:t>
            </w:r>
          </w:p>
          <w:p w14:paraId="3D64E160" w14:textId="77777777" w:rsidR="00977B9E" w:rsidRPr="0098761F" w:rsidRDefault="00977B9E" w:rsidP="00977B9E">
            <w:pPr>
              <w:jc w:val="both"/>
              <w:rPr>
                <w:rFonts w:ascii="Arial" w:hAnsi="Arial" w:cs="Arial"/>
                <w:b/>
              </w:rPr>
            </w:pPr>
          </w:p>
        </w:tc>
      </w:tr>
      <w:tr w:rsidR="00977B9E" w14:paraId="40F91263" w14:textId="77777777" w:rsidTr="00BD4D84">
        <w:trPr>
          <w:trHeight w:val="60"/>
        </w:trPr>
        <w:tc>
          <w:tcPr>
            <w:tcW w:w="877" w:type="dxa"/>
            <w:tcBorders>
              <w:top w:val="single" w:sz="4" w:space="0" w:color="auto"/>
              <w:left w:val="single" w:sz="4" w:space="0" w:color="auto"/>
              <w:bottom w:val="single" w:sz="4" w:space="0" w:color="auto"/>
              <w:right w:val="single" w:sz="4" w:space="0" w:color="auto"/>
            </w:tcBorders>
          </w:tcPr>
          <w:p w14:paraId="0DFB9F80" w14:textId="77777777" w:rsidR="00977B9E" w:rsidRDefault="00977B9E" w:rsidP="00977B9E">
            <w:pPr>
              <w:tabs>
                <w:tab w:val="left" w:pos="0"/>
              </w:tabs>
              <w:autoSpaceDN w:val="0"/>
              <w:rPr>
                <w:rFonts w:ascii="Arial" w:hAnsi="Arial" w:cs="Arial"/>
              </w:rPr>
            </w:pPr>
          </w:p>
          <w:p w14:paraId="092297F1" w14:textId="77777777" w:rsidR="00977B9E" w:rsidRDefault="00977B9E" w:rsidP="00977B9E">
            <w:pPr>
              <w:tabs>
                <w:tab w:val="left" w:pos="0"/>
              </w:tabs>
              <w:autoSpaceDN w:val="0"/>
              <w:rPr>
                <w:rFonts w:ascii="Arial" w:hAnsi="Arial" w:cs="Arial"/>
              </w:rPr>
            </w:pPr>
          </w:p>
          <w:p w14:paraId="0F2BB300" w14:textId="77777777" w:rsidR="00977B9E" w:rsidRDefault="00C84BF3">
            <w:pPr>
              <w:tabs>
                <w:tab w:val="left" w:pos="0"/>
              </w:tabs>
              <w:autoSpaceDN w:val="0"/>
              <w:jc w:val="center"/>
              <w:rPr>
                <w:rFonts w:ascii="Arial" w:hAnsi="Arial" w:cs="Arial"/>
              </w:rPr>
            </w:pPr>
            <w:r>
              <w:rPr>
                <w:rFonts w:ascii="Arial" w:hAnsi="Arial" w:cs="Arial"/>
              </w:rPr>
              <w:t>31</w:t>
            </w:r>
          </w:p>
          <w:p w14:paraId="1A7EAE31" w14:textId="77777777" w:rsidR="00977B9E" w:rsidRDefault="00977B9E" w:rsidP="00977B9E">
            <w:pPr>
              <w:tabs>
                <w:tab w:val="left" w:pos="0"/>
              </w:tabs>
              <w:autoSpaceDN w:val="0"/>
              <w:jc w:val="center"/>
              <w:rPr>
                <w:rFonts w:ascii="Arial" w:hAnsi="Arial" w:cs="Arial"/>
              </w:rPr>
            </w:pPr>
          </w:p>
          <w:p w14:paraId="08ED4135" w14:textId="77777777" w:rsidR="00977B9E" w:rsidRDefault="00977B9E" w:rsidP="00977B9E">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0EB3299" w14:textId="77777777" w:rsidR="003A72A9" w:rsidRDefault="003A72A9" w:rsidP="00014B71">
            <w:pPr>
              <w:tabs>
                <w:tab w:val="left" w:pos="0"/>
              </w:tabs>
              <w:overflowPunct w:val="0"/>
              <w:autoSpaceDE w:val="0"/>
              <w:autoSpaceDN w:val="0"/>
              <w:adjustRightInd w:val="0"/>
              <w:rPr>
                <w:rFonts w:ascii="Arial" w:hAnsi="Arial" w:cs="Arial"/>
              </w:rPr>
            </w:pPr>
          </w:p>
          <w:p w14:paraId="2A00CEBB" w14:textId="77777777" w:rsidR="00977B9E" w:rsidRDefault="00977B9E" w:rsidP="00977B9E">
            <w:pPr>
              <w:tabs>
                <w:tab w:val="left" w:pos="0"/>
              </w:tabs>
              <w:overflowPunct w:val="0"/>
              <w:autoSpaceDE w:val="0"/>
              <w:autoSpaceDN w:val="0"/>
              <w:adjustRightInd w:val="0"/>
              <w:jc w:val="center"/>
              <w:rPr>
                <w:rFonts w:ascii="Arial" w:hAnsi="Arial" w:cs="Arial"/>
              </w:rPr>
            </w:pPr>
            <w:r>
              <w:rPr>
                <w:rFonts w:ascii="Arial" w:hAnsi="Arial" w:cs="Arial"/>
              </w:rPr>
              <w:t>3.3.6</w:t>
            </w:r>
          </w:p>
          <w:p w14:paraId="7C07A9C8" w14:textId="77777777" w:rsidR="00977B9E" w:rsidRDefault="00977B9E" w:rsidP="00977B9E">
            <w:pPr>
              <w:tabs>
                <w:tab w:val="left" w:pos="0"/>
              </w:tabs>
              <w:overflowPunct w:val="0"/>
              <w:autoSpaceDE w:val="0"/>
              <w:autoSpaceDN w:val="0"/>
              <w:adjustRightInd w:val="0"/>
              <w:jc w:val="center"/>
              <w:rPr>
                <w:rFonts w:ascii="Arial" w:hAnsi="Arial" w:cs="Arial"/>
              </w:rPr>
            </w:pPr>
            <w:r>
              <w:rPr>
                <w:rFonts w:ascii="Arial" w:hAnsi="Arial" w:cs="Arial"/>
              </w:rPr>
              <w:t>2D Barcodes and OCT Scanlines</w:t>
            </w:r>
          </w:p>
          <w:p w14:paraId="4D09534B" w14:textId="77777777" w:rsidR="00977B9E" w:rsidRDefault="00977B9E" w:rsidP="00977B9E">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9CD44FA" w14:textId="77777777" w:rsidR="00DB2576" w:rsidRDefault="00977B9E" w:rsidP="00977B9E">
            <w:pPr>
              <w:jc w:val="both"/>
              <w:rPr>
                <w:rFonts w:ascii="Arial" w:hAnsi="Arial" w:cs="Arial"/>
                <w:b/>
              </w:rPr>
            </w:pPr>
            <w:r w:rsidRPr="007371CD">
              <w:rPr>
                <w:rFonts w:ascii="Arial" w:hAnsi="Arial" w:cs="Arial"/>
                <w:b/>
              </w:rPr>
              <w:lastRenderedPageBreak/>
              <w:t>p.22/Section 3.3.6, 2D Barcodes &amp; OCT Scanlines: Can the State provide a historical indicative timeline for this annual cycle of development, testing, and maintenance?</w:t>
            </w:r>
          </w:p>
          <w:p w14:paraId="52DC17C4" w14:textId="77777777" w:rsidR="00C14531" w:rsidRDefault="00C14531" w:rsidP="00977B9E">
            <w:pPr>
              <w:jc w:val="both"/>
              <w:rPr>
                <w:rFonts w:ascii="Arial" w:hAnsi="Arial" w:cs="Arial"/>
                <w:b/>
              </w:rPr>
            </w:pPr>
          </w:p>
          <w:p w14:paraId="6088983D" w14:textId="77777777" w:rsidR="00C14531" w:rsidRPr="005E612F" w:rsidRDefault="00C14531" w:rsidP="00977B9E">
            <w:pPr>
              <w:jc w:val="both"/>
              <w:rPr>
                <w:rFonts w:ascii="Arial" w:hAnsi="Arial" w:cs="Arial"/>
              </w:rPr>
            </w:pPr>
            <w:r w:rsidRPr="00883D71">
              <w:rPr>
                <w:rFonts w:ascii="Arial" w:hAnsi="Arial" w:cs="Arial"/>
              </w:rPr>
              <w:lastRenderedPageBreak/>
              <w:t xml:space="preserve">The State is </w:t>
            </w:r>
            <w:r w:rsidR="005E612F" w:rsidRPr="00785622">
              <w:rPr>
                <w:rFonts w:ascii="Arial" w:hAnsi="Arial" w:cs="Arial"/>
              </w:rPr>
              <w:t>unable to provide a historical indicative timeline for this annual cycle of development, testing, and maintenance. However, development, testing, and maintenance are</w:t>
            </w:r>
            <w:r w:rsidR="00785622" w:rsidRPr="00014B71">
              <w:rPr>
                <w:rFonts w:ascii="Arial" w:hAnsi="Arial" w:cs="Arial"/>
              </w:rPr>
              <w:t xml:space="preserve"> generally completed </w:t>
            </w:r>
            <w:r w:rsidR="0059247B">
              <w:rPr>
                <w:rFonts w:ascii="Arial" w:hAnsi="Arial" w:cs="Arial"/>
              </w:rPr>
              <w:t>with</w:t>
            </w:r>
            <w:r w:rsidR="00785622" w:rsidRPr="00014B71">
              <w:rPr>
                <w:rFonts w:ascii="Arial" w:hAnsi="Arial" w:cs="Arial"/>
              </w:rPr>
              <w:t>in six (6) months, and</w:t>
            </w:r>
            <w:r w:rsidR="005E612F" w:rsidRPr="00785622">
              <w:rPr>
                <w:rFonts w:ascii="Arial" w:hAnsi="Arial" w:cs="Arial"/>
              </w:rPr>
              <w:t xml:space="preserve"> by November prior to the upcoming tax season.</w:t>
            </w:r>
          </w:p>
          <w:p w14:paraId="7345346C" w14:textId="77777777" w:rsidR="00977B9E" w:rsidRPr="00747953" w:rsidRDefault="00977B9E" w:rsidP="005E612F">
            <w:pPr>
              <w:rPr>
                <w:rFonts w:ascii="Arial" w:hAnsi="Arial" w:cs="Arial"/>
                <w:b/>
              </w:rPr>
            </w:pPr>
          </w:p>
        </w:tc>
      </w:tr>
      <w:tr w:rsidR="00977B9E" w14:paraId="7A28682F" w14:textId="77777777" w:rsidTr="00014B71">
        <w:trPr>
          <w:trHeight w:val="4661"/>
        </w:trPr>
        <w:tc>
          <w:tcPr>
            <w:tcW w:w="877" w:type="dxa"/>
            <w:tcBorders>
              <w:top w:val="single" w:sz="4" w:space="0" w:color="auto"/>
              <w:left w:val="single" w:sz="4" w:space="0" w:color="auto"/>
              <w:bottom w:val="single" w:sz="4" w:space="0" w:color="auto"/>
              <w:right w:val="single" w:sz="4" w:space="0" w:color="auto"/>
            </w:tcBorders>
          </w:tcPr>
          <w:p w14:paraId="2E43433F" w14:textId="77777777" w:rsidR="00977B9E" w:rsidRDefault="00977B9E" w:rsidP="00977B9E">
            <w:pPr>
              <w:tabs>
                <w:tab w:val="left" w:pos="0"/>
              </w:tabs>
              <w:autoSpaceDN w:val="0"/>
              <w:jc w:val="center"/>
              <w:rPr>
                <w:rFonts w:ascii="Arial" w:hAnsi="Arial" w:cs="Arial"/>
              </w:rPr>
            </w:pPr>
          </w:p>
          <w:p w14:paraId="65779536" w14:textId="77777777" w:rsidR="002238AF" w:rsidRDefault="002238AF" w:rsidP="00977B9E">
            <w:pPr>
              <w:tabs>
                <w:tab w:val="left" w:pos="0"/>
              </w:tabs>
              <w:autoSpaceDN w:val="0"/>
              <w:jc w:val="center"/>
              <w:rPr>
                <w:rFonts w:ascii="Arial" w:hAnsi="Arial" w:cs="Arial"/>
              </w:rPr>
            </w:pPr>
          </w:p>
          <w:p w14:paraId="37A423D7" w14:textId="77777777" w:rsidR="002238AF" w:rsidRDefault="002238AF" w:rsidP="00977B9E">
            <w:pPr>
              <w:tabs>
                <w:tab w:val="left" w:pos="0"/>
              </w:tabs>
              <w:autoSpaceDN w:val="0"/>
              <w:jc w:val="center"/>
              <w:rPr>
                <w:rFonts w:ascii="Arial" w:hAnsi="Arial" w:cs="Arial"/>
              </w:rPr>
            </w:pPr>
          </w:p>
          <w:p w14:paraId="2EFFC62C" w14:textId="77777777" w:rsidR="00C26A25" w:rsidRDefault="00C26A25" w:rsidP="00977B9E">
            <w:pPr>
              <w:tabs>
                <w:tab w:val="left" w:pos="0"/>
              </w:tabs>
              <w:autoSpaceDN w:val="0"/>
              <w:jc w:val="center"/>
              <w:rPr>
                <w:rFonts w:ascii="Arial" w:hAnsi="Arial" w:cs="Arial"/>
              </w:rPr>
            </w:pPr>
          </w:p>
          <w:p w14:paraId="2562625F" w14:textId="77777777" w:rsidR="00C26A25" w:rsidRDefault="00C26A25" w:rsidP="00977B9E">
            <w:pPr>
              <w:tabs>
                <w:tab w:val="left" w:pos="0"/>
              </w:tabs>
              <w:autoSpaceDN w:val="0"/>
              <w:jc w:val="center"/>
              <w:rPr>
                <w:rFonts w:ascii="Arial" w:hAnsi="Arial" w:cs="Arial"/>
              </w:rPr>
            </w:pPr>
          </w:p>
          <w:p w14:paraId="4A64AEED" w14:textId="77777777" w:rsidR="00922859" w:rsidRDefault="00922859" w:rsidP="00977B9E">
            <w:pPr>
              <w:tabs>
                <w:tab w:val="left" w:pos="0"/>
              </w:tabs>
              <w:autoSpaceDN w:val="0"/>
              <w:jc w:val="center"/>
              <w:rPr>
                <w:rFonts w:ascii="Arial" w:hAnsi="Arial" w:cs="Arial"/>
              </w:rPr>
            </w:pPr>
          </w:p>
          <w:p w14:paraId="1397A0D4" w14:textId="77777777" w:rsidR="00922859" w:rsidRDefault="00922859" w:rsidP="00977B9E">
            <w:pPr>
              <w:tabs>
                <w:tab w:val="left" w:pos="0"/>
              </w:tabs>
              <w:autoSpaceDN w:val="0"/>
              <w:jc w:val="center"/>
              <w:rPr>
                <w:rFonts w:ascii="Arial" w:hAnsi="Arial" w:cs="Arial"/>
              </w:rPr>
            </w:pPr>
          </w:p>
          <w:p w14:paraId="3B01999E" w14:textId="77777777" w:rsidR="002238AF" w:rsidRDefault="002238AF" w:rsidP="00977B9E">
            <w:pPr>
              <w:tabs>
                <w:tab w:val="left" w:pos="0"/>
              </w:tabs>
              <w:autoSpaceDN w:val="0"/>
              <w:jc w:val="center"/>
              <w:rPr>
                <w:rFonts w:ascii="Arial" w:hAnsi="Arial" w:cs="Arial"/>
              </w:rPr>
            </w:pPr>
          </w:p>
          <w:p w14:paraId="476F0981" w14:textId="77777777" w:rsidR="002238AF" w:rsidRDefault="002238AF" w:rsidP="00C84BF3">
            <w:pPr>
              <w:tabs>
                <w:tab w:val="left" w:pos="0"/>
              </w:tabs>
              <w:autoSpaceDN w:val="0"/>
              <w:jc w:val="center"/>
              <w:rPr>
                <w:rFonts w:ascii="Arial" w:hAnsi="Arial" w:cs="Arial"/>
              </w:rPr>
            </w:pPr>
            <w:r>
              <w:rPr>
                <w:rFonts w:ascii="Arial" w:hAnsi="Arial" w:cs="Arial"/>
              </w:rPr>
              <w:t>3</w:t>
            </w:r>
            <w:r w:rsidR="00C84BF3">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9CC822B" w14:textId="77777777" w:rsidR="00977B9E" w:rsidRDefault="00977B9E" w:rsidP="009B1EFD">
            <w:pPr>
              <w:tabs>
                <w:tab w:val="left" w:pos="0"/>
              </w:tabs>
              <w:overflowPunct w:val="0"/>
              <w:autoSpaceDE w:val="0"/>
              <w:autoSpaceDN w:val="0"/>
              <w:adjustRightInd w:val="0"/>
              <w:rPr>
                <w:rFonts w:ascii="Arial" w:hAnsi="Arial" w:cs="Arial"/>
              </w:rPr>
            </w:pPr>
          </w:p>
          <w:p w14:paraId="05AA591B" w14:textId="77777777" w:rsidR="00977B9E" w:rsidRDefault="00977B9E" w:rsidP="00977B9E">
            <w:pPr>
              <w:tabs>
                <w:tab w:val="left" w:pos="0"/>
              </w:tabs>
              <w:overflowPunct w:val="0"/>
              <w:autoSpaceDE w:val="0"/>
              <w:autoSpaceDN w:val="0"/>
              <w:adjustRightInd w:val="0"/>
              <w:jc w:val="center"/>
              <w:rPr>
                <w:rFonts w:ascii="Arial" w:hAnsi="Arial" w:cs="Arial"/>
              </w:rPr>
            </w:pPr>
          </w:p>
          <w:p w14:paraId="73291E19" w14:textId="77777777" w:rsidR="00C26A25" w:rsidRDefault="00C26A25" w:rsidP="00977B9E">
            <w:pPr>
              <w:tabs>
                <w:tab w:val="left" w:pos="0"/>
              </w:tabs>
              <w:overflowPunct w:val="0"/>
              <w:autoSpaceDE w:val="0"/>
              <w:autoSpaceDN w:val="0"/>
              <w:adjustRightInd w:val="0"/>
              <w:jc w:val="center"/>
              <w:rPr>
                <w:rFonts w:ascii="Arial" w:hAnsi="Arial" w:cs="Arial"/>
              </w:rPr>
            </w:pPr>
          </w:p>
          <w:p w14:paraId="0B749541" w14:textId="77777777" w:rsidR="00922859" w:rsidRDefault="00922859" w:rsidP="00977B9E">
            <w:pPr>
              <w:tabs>
                <w:tab w:val="left" w:pos="0"/>
              </w:tabs>
              <w:overflowPunct w:val="0"/>
              <w:autoSpaceDE w:val="0"/>
              <w:autoSpaceDN w:val="0"/>
              <w:adjustRightInd w:val="0"/>
              <w:jc w:val="center"/>
              <w:rPr>
                <w:rFonts w:ascii="Arial" w:hAnsi="Arial" w:cs="Arial"/>
              </w:rPr>
            </w:pPr>
          </w:p>
          <w:p w14:paraId="128E8EF2" w14:textId="77777777" w:rsidR="00922859" w:rsidRDefault="00922859" w:rsidP="00977B9E">
            <w:pPr>
              <w:tabs>
                <w:tab w:val="left" w:pos="0"/>
              </w:tabs>
              <w:overflowPunct w:val="0"/>
              <w:autoSpaceDE w:val="0"/>
              <w:autoSpaceDN w:val="0"/>
              <w:adjustRightInd w:val="0"/>
              <w:jc w:val="center"/>
              <w:rPr>
                <w:rFonts w:ascii="Arial" w:hAnsi="Arial" w:cs="Arial"/>
              </w:rPr>
            </w:pPr>
          </w:p>
          <w:p w14:paraId="020E9377" w14:textId="77777777" w:rsidR="00C26A25" w:rsidRDefault="00C26A25" w:rsidP="00977B9E">
            <w:pPr>
              <w:tabs>
                <w:tab w:val="left" w:pos="0"/>
              </w:tabs>
              <w:overflowPunct w:val="0"/>
              <w:autoSpaceDE w:val="0"/>
              <w:autoSpaceDN w:val="0"/>
              <w:adjustRightInd w:val="0"/>
              <w:jc w:val="center"/>
              <w:rPr>
                <w:rFonts w:ascii="Arial" w:hAnsi="Arial" w:cs="Arial"/>
              </w:rPr>
            </w:pPr>
          </w:p>
          <w:p w14:paraId="043BDC87" w14:textId="77777777" w:rsidR="00C26A25" w:rsidRDefault="00C26A25" w:rsidP="00977B9E">
            <w:pPr>
              <w:tabs>
                <w:tab w:val="left" w:pos="0"/>
              </w:tabs>
              <w:overflowPunct w:val="0"/>
              <w:autoSpaceDE w:val="0"/>
              <w:autoSpaceDN w:val="0"/>
              <w:adjustRightInd w:val="0"/>
              <w:jc w:val="center"/>
              <w:rPr>
                <w:rFonts w:ascii="Arial" w:hAnsi="Arial" w:cs="Arial"/>
              </w:rPr>
            </w:pPr>
          </w:p>
          <w:p w14:paraId="0787E58A" w14:textId="77777777" w:rsidR="00C26A25" w:rsidRDefault="00C26A25" w:rsidP="00977B9E">
            <w:pPr>
              <w:tabs>
                <w:tab w:val="left" w:pos="0"/>
              </w:tabs>
              <w:overflowPunct w:val="0"/>
              <w:autoSpaceDE w:val="0"/>
              <w:autoSpaceDN w:val="0"/>
              <w:adjustRightInd w:val="0"/>
              <w:jc w:val="center"/>
              <w:rPr>
                <w:rFonts w:ascii="Arial" w:hAnsi="Arial" w:cs="Arial"/>
              </w:rPr>
            </w:pPr>
          </w:p>
          <w:p w14:paraId="037D95FA" w14:textId="77777777" w:rsidR="00977B9E" w:rsidRDefault="00977B9E" w:rsidP="00977B9E">
            <w:pPr>
              <w:tabs>
                <w:tab w:val="left" w:pos="0"/>
              </w:tabs>
              <w:overflowPunct w:val="0"/>
              <w:autoSpaceDE w:val="0"/>
              <w:autoSpaceDN w:val="0"/>
              <w:adjustRightInd w:val="0"/>
              <w:jc w:val="center"/>
              <w:rPr>
                <w:rFonts w:ascii="Arial" w:hAnsi="Arial" w:cs="Arial"/>
              </w:rPr>
            </w:pPr>
            <w:r>
              <w:rPr>
                <w:rFonts w:ascii="Arial" w:hAnsi="Arial" w:cs="Arial"/>
              </w:rPr>
              <w:t xml:space="preserve">3.3.7 </w:t>
            </w:r>
          </w:p>
          <w:p w14:paraId="03EF3A8B" w14:textId="77777777" w:rsidR="00977B9E" w:rsidRDefault="00977B9E" w:rsidP="00977B9E">
            <w:pPr>
              <w:tabs>
                <w:tab w:val="left" w:pos="0"/>
              </w:tabs>
              <w:overflowPunct w:val="0"/>
              <w:autoSpaceDE w:val="0"/>
              <w:autoSpaceDN w:val="0"/>
              <w:adjustRightInd w:val="0"/>
              <w:jc w:val="center"/>
              <w:rPr>
                <w:rFonts w:ascii="Arial" w:hAnsi="Arial" w:cs="Arial"/>
              </w:rPr>
            </w:pPr>
            <w:r>
              <w:rPr>
                <w:rFonts w:ascii="Arial" w:hAnsi="Arial" w:cs="Arial"/>
              </w:rPr>
              <w:t>Management Reports</w:t>
            </w:r>
          </w:p>
        </w:tc>
        <w:tc>
          <w:tcPr>
            <w:tcW w:w="7200" w:type="dxa"/>
            <w:tcBorders>
              <w:top w:val="single" w:sz="4" w:space="0" w:color="auto"/>
              <w:left w:val="single" w:sz="4" w:space="0" w:color="auto"/>
              <w:bottom w:val="single" w:sz="4" w:space="0" w:color="auto"/>
              <w:right w:val="single" w:sz="4" w:space="0" w:color="auto"/>
            </w:tcBorders>
          </w:tcPr>
          <w:p w14:paraId="0BA5A535" w14:textId="77777777" w:rsidR="00977B9E" w:rsidRDefault="00977B9E" w:rsidP="008C072A">
            <w:pPr>
              <w:jc w:val="both"/>
              <w:rPr>
                <w:rFonts w:ascii="Arial" w:hAnsi="Arial" w:cs="Arial"/>
                <w:b/>
              </w:rPr>
            </w:pPr>
            <w:r w:rsidRPr="0043208F">
              <w:rPr>
                <w:rFonts w:ascii="Arial" w:hAnsi="Arial" w:cs="Arial"/>
                <w:b/>
              </w:rPr>
              <w:t>Bid Solicitation Page 22, Section 3.3.7: Please provide samples of the reports listed.</w:t>
            </w:r>
          </w:p>
          <w:p w14:paraId="6CBF87BE" w14:textId="77777777" w:rsidR="00977B9E" w:rsidRDefault="00977B9E" w:rsidP="008C072A">
            <w:pPr>
              <w:jc w:val="both"/>
              <w:rPr>
                <w:rFonts w:ascii="Arial" w:hAnsi="Arial" w:cs="Arial"/>
                <w:b/>
              </w:rPr>
            </w:pPr>
          </w:p>
          <w:p w14:paraId="0AC784BF" w14:textId="77777777" w:rsidR="009D33F2" w:rsidRDefault="009144B3" w:rsidP="008C072A">
            <w:pPr>
              <w:jc w:val="both"/>
              <w:rPr>
                <w:rFonts w:ascii="Arial" w:hAnsi="Arial" w:cs="Arial"/>
              </w:rPr>
            </w:pPr>
            <w:r>
              <w:rPr>
                <w:rFonts w:ascii="Arial" w:hAnsi="Arial" w:cs="Arial"/>
              </w:rPr>
              <w:t>P</w:t>
            </w:r>
            <w:r w:rsidR="00770FC4">
              <w:rPr>
                <w:rFonts w:ascii="Arial" w:hAnsi="Arial" w:cs="Arial"/>
              </w:rPr>
              <w:t xml:space="preserve">lease see </w:t>
            </w:r>
            <w:r w:rsidR="00D60EE5">
              <w:rPr>
                <w:rFonts w:ascii="Arial" w:hAnsi="Arial" w:cs="Arial"/>
              </w:rPr>
              <w:t>the following attachments:</w:t>
            </w:r>
          </w:p>
          <w:p w14:paraId="233C39FA" w14:textId="77777777" w:rsidR="00D60EE5" w:rsidRDefault="00D60EE5" w:rsidP="008C072A">
            <w:pPr>
              <w:jc w:val="both"/>
              <w:rPr>
                <w:rFonts w:ascii="Arial" w:hAnsi="Arial" w:cs="Arial"/>
              </w:rPr>
            </w:pPr>
          </w:p>
          <w:p w14:paraId="5888F433" w14:textId="77777777" w:rsidR="00774753" w:rsidRPr="00774753" w:rsidRDefault="00774753" w:rsidP="00774753">
            <w:pPr>
              <w:pStyle w:val="ListParagraph"/>
              <w:numPr>
                <w:ilvl w:val="0"/>
                <w:numId w:val="42"/>
              </w:numPr>
              <w:jc w:val="both"/>
              <w:rPr>
                <w:rFonts w:ascii="Arial" w:hAnsi="Arial" w:cs="Arial"/>
              </w:rPr>
            </w:pPr>
            <w:r>
              <w:rPr>
                <w:rFonts w:ascii="Arial" w:hAnsi="Arial" w:cs="Arial"/>
                <w:i/>
              </w:rPr>
              <w:t>Attachment 2</w:t>
            </w:r>
            <w:r w:rsidRPr="000F0604">
              <w:rPr>
                <w:rFonts w:ascii="Arial" w:hAnsi="Arial" w:cs="Arial"/>
                <w:i/>
              </w:rPr>
              <w:t xml:space="preserve"> – </w:t>
            </w:r>
            <w:r>
              <w:rPr>
                <w:rFonts w:ascii="Arial" w:hAnsi="Arial" w:cs="Arial"/>
                <w:i/>
              </w:rPr>
              <w:t>Basic Mail Items</w:t>
            </w:r>
            <w:r>
              <w:rPr>
                <w:rFonts w:ascii="Arial" w:hAnsi="Arial" w:cs="Arial"/>
              </w:rPr>
              <w:t xml:space="preserve"> is an example of a verified daily receipts report, left blank whe</w:t>
            </w:r>
            <w:r w:rsidR="00E23EF5">
              <w:rPr>
                <w:rFonts w:ascii="Arial" w:hAnsi="Arial" w:cs="Arial"/>
              </w:rPr>
              <w:t>re the V</w:t>
            </w:r>
            <w:r>
              <w:rPr>
                <w:rFonts w:ascii="Arial" w:hAnsi="Arial" w:cs="Arial"/>
              </w:rPr>
              <w:t>endor {Contractor} would input the receipts of each mail items type</w:t>
            </w:r>
            <w:r w:rsidR="00E23EF5">
              <w:rPr>
                <w:rFonts w:ascii="Arial" w:hAnsi="Arial" w:cs="Arial"/>
              </w:rPr>
              <w:t>.</w:t>
            </w:r>
          </w:p>
          <w:p w14:paraId="190D3434" w14:textId="77777777" w:rsidR="0086255F" w:rsidRPr="0086255F" w:rsidRDefault="0086255F" w:rsidP="008C072A">
            <w:pPr>
              <w:pStyle w:val="ListParagraph"/>
              <w:numPr>
                <w:ilvl w:val="0"/>
                <w:numId w:val="42"/>
              </w:numPr>
              <w:jc w:val="both"/>
              <w:rPr>
                <w:rFonts w:ascii="Arial" w:hAnsi="Arial" w:cs="Arial"/>
              </w:rPr>
            </w:pPr>
            <w:r w:rsidRPr="00C27495">
              <w:rPr>
                <w:rFonts w:ascii="Arial" w:hAnsi="Arial" w:cs="Arial"/>
                <w:i/>
              </w:rPr>
              <w:t>Attachment 3 – Work Items</w:t>
            </w:r>
            <w:r>
              <w:rPr>
                <w:rFonts w:ascii="Arial" w:hAnsi="Arial" w:cs="Arial"/>
              </w:rPr>
              <w:t xml:space="preserve"> is an example of</w:t>
            </w:r>
            <w:r w:rsidR="007E77DA">
              <w:rPr>
                <w:rFonts w:ascii="Arial" w:hAnsi="Arial" w:cs="Arial"/>
              </w:rPr>
              <w:t xml:space="preserve"> a work-in-progress report;</w:t>
            </w:r>
          </w:p>
          <w:p w14:paraId="2A98630B" w14:textId="77777777" w:rsidR="0054222D" w:rsidRDefault="0054222D" w:rsidP="008C072A">
            <w:pPr>
              <w:pStyle w:val="ListParagraph"/>
              <w:numPr>
                <w:ilvl w:val="0"/>
                <w:numId w:val="42"/>
              </w:numPr>
              <w:jc w:val="both"/>
              <w:rPr>
                <w:rFonts w:ascii="Arial" w:hAnsi="Arial" w:cs="Arial"/>
              </w:rPr>
            </w:pPr>
            <w:r>
              <w:rPr>
                <w:rFonts w:ascii="Arial" w:hAnsi="Arial" w:cs="Arial"/>
                <w:i/>
              </w:rPr>
              <w:t xml:space="preserve">Attachment 4 – Monthly Mail </w:t>
            </w:r>
            <w:r w:rsidR="004B27FD">
              <w:rPr>
                <w:rFonts w:ascii="Arial" w:hAnsi="Arial" w:cs="Arial"/>
                <w:i/>
              </w:rPr>
              <w:t xml:space="preserve">Receipts </w:t>
            </w:r>
            <w:r>
              <w:rPr>
                <w:rFonts w:ascii="Arial" w:hAnsi="Arial" w:cs="Arial"/>
                <w:i/>
              </w:rPr>
              <w:t>Re</w:t>
            </w:r>
            <w:r w:rsidR="00682659">
              <w:rPr>
                <w:rFonts w:ascii="Arial" w:hAnsi="Arial" w:cs="Arial"/>
                <w:i/>
              </w:rPr>
              <w:t xml:space="preserve">port </w:t>
            </w:r>
            <w:r w:rsidRPr="0054222D">
              <w:rPr>
                <w:rFonts w:ascii="Arial" w:hAnsi="Arial" w:cs="Arial"/>
              </w:rPr>
              <w:t>is</w:t>
            </w:r>
            <w:r>
              <w:rPr>
                <w:rFonts w:ascii="Arial" w:hAnsi="Arial" w:cs="Arial"/>
                <w:i/>
              </w:rPr>
              <w:t xml:space="preserve"> </w:t>
            </w:r>
            <w:r w:rsidRPr="0054222D">
              <w:rPr>
                <w:rFonts w:ascii="Arial" w:hAnsi="Arial" w:cs="Arial"/>
              </w:rPr>
              <w:t>an example of</w:t>
            </w:r>
            <w:r w:rsidR="00F77981">
              <w:rPr>
                <w:rFonts w:ascii="Arial" w:hAnsi="Arial" w:cs="Arial"/>
              </w:rPr>
              <w:t xml:space="preserve"> a monthly invoice </w:t>
            </w:r>
            <w:r w:rsidR="007E77DA">
              <w:rPr>
                <w:rFonts w:ascii="Arial" w:hAnsi="Arial" w:cs="Arial"/>
              </w:rPr>
              <w:t>report; and</w:t>
            </w:r>
          </w:p>
          <w:p w14:paraId="331C60A8" w14:textId="77777777" w:rsidR="007E77DA" w:rsidRPr="00B72484" w:rsidRDefault="007E77DA" w:rsidP="008C072A">
            <w:pPr>
              <w:pStyle w:val="ListParagraph"/>
              <w:numPr>
                <w:ilvl w:val="0"/>
                <w:numId w:val="42"/>
              </w:numPr>
              <w:jc w:val="both"/>
              <w:rPr>
                <w:rFonts w:ascii="Arial" w:hAnsi="Arial" w:cs="Arial"/>
              </w:rPr>
            </w:pPr>
            <w:r w:rsidRPr="00E23EF5">
              <w:rPr>
                <w:rFonts w:ascii="Arial" w:hAnsi="Arial" w:cs="Arial"/>
                <w:i/>
              </w:rPr>
              <w:t>Attachment 7 – Daily Mail Receipts</w:t>
            </w:r>
            <w:r>
              <w:rPr>
                <w:rFonts w:ascii="Arial" w:hAnsi="Arial" w:cs="Arial"/>
              </w:rPr>
              <w:t xml:space="preserve"> is another example of a verified daily receipts but with volumes by type;</w:t>
            </w:r>
          </w:p>
          <w:p w14:paraId="62B4E7B1" w14:textId="77777777" w:rsidR="00B23B98" w:rsidRDefault="00B23B98" w:rsidP="008C072A">
            <w:pPr>
              <w:jc w:val="both"/>
              <w:rPr>
                <w:rFonts w:ascii="Arial" w:hAnsi="Arial" w:cs="Arial"/>
              </w:rPr>
            </w:pPr>
          </w:p>
          <w:p w14:paraId="51296943" w14:textId="77777777" w:rsidR="001979B1" w:rsidRDefault="00B23B98" w:rsidP="00770FC4">
            <w:pPr>
              <w:jc w:val="both"/>
              <w:rPr>
                <w:rFonts w:ascii="Arial" w:hAnsi="Arial" w:cs="Arial"/>
              </w:rPr>
            </w:pPr>
            <w:r>
              <w:rPr>
                <w:rFonts w:ascii="Arial" w:hAnsi="Arial" w:cs="Arial"/>
              </w:rPr>
              <w:t>The State i</w:t>
            </w:r>
            <w:r w:rsidR="001C75C0">
              <w:rPr>
                <w:rFonts w:ascii="Arial" w:hAnsi="Arial" w:cs="Arial"/>
              </w:rPr>
              <w:t>s</w:t>
            </w:r>
            <w:r>
              <w:rPr>
                <w:rFonts w:ascii="Arial" w:hAnsi="Arial" w:cs="Arial"/>
              </w:rPr>
              <w:t xml:space="preserve"> currently unable to provide an example of a monthly billing </w:t>
            </w:r>
            <w:r w:rsidR="004D7651">
              <w:rPr>
                <w:rFonts w:ascii="Arial" w:hAnsi="Arial" w:cs="Arial"/>
              </w:rPr>
              <w:t xml:space="preserve">or control </w:t>
            </w:r>
            <w:r>
              <w:rPr>
                <w:rFonts w:ascii="Arial" w:hAnsi="Arial" w:cs="Arial"/>
              </w:rPr>
              <w:t xml:space="preserve">report. The structure of workload and staffing reports are </w:t>
            </w:r>
            <w:r w:rsidR="003E737E">
              <w:rPr>
                <w:rFonts w:ascii="Arial" w:hAnsi="Arial" w:cs="Arial"/>
              </w:rPr>
              <w:t>at</w:t>
            </w:r>
            <w:r w:rsidR="00774753">
              <w:rPr>
                <w:rFonts w:ascii="Arial" w:hAnsi="Arial" w:cs="Arial"/>
              </w:rPr>
              <w:t xml:space="preserve"> the Vendor’s {Contractor’s} discretion. The reports must contain all information required under </w:t>
            </w:r>
            <w:r>
              <w:rPr>
                <w:rFonts w:ascii="Arial" w:hAnsi="Arial" w:cs="Arial"/>
              </w:rPr>
              <w:t xml:space="preserve">Sections 3.3.7.3, </w:t>
            </w:r>
            <w:r w:rsidRPr="00B23B98">
              <w:rPr>
                <w:rFonts w:ascii="Arial" w:hAnsi="Arial" w:cs="Arial"/>
                <w:i/>
              </w:rPr>
              <w:t>Monthly Billing Reconciliation/Invoice Report</w:t>
            </w:r>
            <w:r>
              <w:rPr>
                <w:rFonts w:ascii="Arial" w:hAnsi="Arial" w:cs="Arial"/>
              </w:rPr>
              <w:t xml:space="preserve">, and 3.3.7.5.1, </w:t>
            </w:r>
            <w:r w:rsidRPr="00B23B98">
              <w:rPr>
                <w:rFonts w:ascii="Arial" w:hAnsi="Arial" w:cs="Arial"/>
                <w:i/>
              </w:rPr>
              <w:t>Staffing Schedule</w:t>
            </w:r>
            <w:r>
              <w:rPr>
                <w:rFonts w:ascii="Arial" w:hAnsi="Arial" w:cs="Arial"/>
              </w:rPr>
              <w:t xml:space="preserve">. </w:t>
            </w:r>
          </w:p>
          <w:p w14:paraId="3CB801C3" w14:textId="77777777" w:rsidR="00D71308" w:rsidRPr="009144B3" w:rsidRDefault="00D71308" w:rsidP="00770FC4">
            <w:pPr>
              <w:jc w:val="both"/>
              <w:rPr>
                <w:rFonts w:ascii="Arial" w:hAnsi="Arial" w:cs="Arial"/>
              </w:rPr>
            </w:pPr>
          </w:p>
        </w:tc>
      </w:tr>
      <w:tr w:rsidR="00977B9E" w14:paraId="1F5D779A" w14:textId="77777777" w:rsidTr="00014B71">
        <w:trPr>
          <w:trHeight w:val="1709"/>
        </w:trPr>
        <w:tc>
          <w:tcPr>
            <w:tcW w:w="877" w:type="dxa"/>
            <w:tcBorders>
              <w:top w:val="single" w:sz="4" w:space="0" w:color="auto"/>
              <w:left w:val="single" w:sz="4" w:space="0" w:color="auto"/>
              <w:bottom w:val="single" w:sz="4" w:space="0" w:color="auto"/>
              <w:right w:val="single" w:sz="4" w:space="0" w:color="auto"/>
            </w:tcBorders>
          </w:tcPr>
          <w:p w14:paraId="7B31C4D0" w14:textId="77777777" w:rsidR="00977B9E" w:rsidRDefault="00977B9E" w:rsidP="00977B9E">
            <w:pPr>
              <w:tabs>
                <w:tab w:val="left" w:pos="0"/>
              </w:tabs>
              <w:autoSpaceDN w:val="0"/>
              <w:jc w:val="center"/>
              <w:rPr>
                <w:rFonts w:ascii="Arial" w:hAnsi="Arial" w:cs="Arial"/>
              </w:rPr>
            </w:pPr>
          </w:p>
          <w:p w14:paraId="3F585593" w14:textId="77777777" w:rsidR="00977B9E" w:rsidRDefault="00977B9E" w:rsidP="00977B9E">
            <w:pPr>
              <w:tabs>
                <w:tab w:val="left" w:pos="0"/>
              </w:tabs>
              <w:autoSpaceDN w:val="0"/>
              <w:jc w:val="center"/>
              <w:rPr>
                <w:rFonts w:ascii="Arial" w:hAnsi="Arial" w:cs="Arial"/>
              </w:rPr>
            </w:pPr>
          </w:p>
          <w:p w14:paraId="3AD7C58A" w14:textId="77777777" w:rsidR="00977B9E" w:rsidRDefault="00977B9E" w:rsidP="00977B9E">
            <w:pPr>
              <w:tabs>
                <w:tab w:val="left" w:pos="0"/>
              </w:tabs>
              <w:autoSpaceDN w:val="0"/>
              <w:jc w:val="center"/>
              <w:rPr>
                <w:rFonts w:ascii="Arial" w:hAnsi="Arial" w:cs="Arial"/>
              </w:rPr>
            </w:pPr>
          </w:p>
          <w:p w14:paraId="02C21082" w14:textId="77777777" w:rsidR="00D2622F" w:rsidRDefault="00D2622F" w:rsidP="00014B71">
            <w:pPr>
              <w:tabs>
                <w:tab w:val="left" w:pos="0"/>
              </w:tabs>
              <w:autoSpaceDN w:val="0"/>
              <w:rPr>
                <w:rFonts w:ascii="Arial" w:hAnsi="Arial" w:cs="Arial"/>
              </w:rPr>
            </w:pPr>
          </w:p>
          <w:p w14:paraId="6A0008BE" w14:textId="77777777" w:rsidR="00D2622F" w:rsidRDefault="00D2622F" w:rsidP="00977B9E">
            <w:pPr>
              <w:tabs>
                <w:tab w:val="left" w:pos="0"/>
              </w:tabs>
              <w:autoSpaceDN w:val="0"/>
              <w:jc w:val="center"/>
              <w:rPr>
                <w:rFonts w:ascii="Arial" w:hAnsi="Arial" w:cs="Arial"/>
              </w:rPr>
            </w:pPr>
          </w:p>
          <w:p w14:paraId="1E5C3FBD" w14:textId="77777777" w:rsidR="002238AF" w:rsidRDefault="002238AF" w:rsidP="002238AF">
            <w:pPr>
              <w:tabs>
                <w:tab w:val="left" w:pos="0"/>
              </w:tabs>
              <w:autoSpaceDN w:val="0"/>
              <w:jc w:val="center"/>
              <w:rPr>
                <w:rFonts w:ascii="Arial" w:hAnsi="Arial" w:cs="Arial"/>
              </w:rPr>
            </w:pPr>
            <w:r>
              <w:rPr>
                <w:rFonts w:ascii="Arial" w:hAnsi="Arial" w:cs="Arial"/>
              </w:rPr>
              <w:t>3</w:t>
            </w:r>
            <w:r w:rsidR="00C84BF3">
              <w:rPr>
                <w:rFonts w:ascii="Arial" w:hAnsi="Arial" w:cs="Arial"/>
              </w:rPr>
              <w:t>3</w:t>
            </w:r>
          </w:p>
          <w:p w14:paraId="5405F08E" w14:textId="77777777" w:rsidR="00977B9E" w:rsidRDefault="00977B9E" w:rsidP="00977B9E">
            <w:pPr>
              <w:tabs>
                <w:tab w:val="left" w:pos="0"/>
              </w:tabs>
              <w:autoSpaceDN w:val="0"/>
              <w:jc w:val="center"/>
              <w:rPr>
                <w:rFonts w:ascii="Arial" w:hAnsi="Arial" w:cs="Arial"/>
              </w:rPr>
            </w:pPr>
          </w:p>
          <w:p w14:paraId="02EA4896" w14:textId="77777777" w:rsidR="00977B9E" w:rsidRDefault="00977B9E" w:rsidP="00014B71">
            <w:p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0EF6387" w14:textId="77777777" w:rsidR="00977B9E" w:rsidRDefault="00977B9E" w:rsidP="00977B9E">
            <w:pPr>
              <w:tabs>
                <w:tab w:val="left" w:pos="0"/>
              </w:tabs>
              <w:overflowPunct w:val="0"/>
              <w:autoSpaceDE w:val="0"/>
              <w:autoSpaceDN w:val="0"/>
              <w:adjustRightInd w:val="0"/>
              <w:jc w:val="center"/>
              <w:rPr>
                <w:rFonts w:ascii="Arial" w:hAnsi="Arial" w:cs="Arial"/>
              </w:rPr>
            </w:pPr>
          </w:p>
          <w:p w14:paraId="2ACA255D" w14:textId="77777777" w:rsidR="00D2622F" w:rsidRDefault="00D2622F" w:rsidP="00977B9E">
            <w:pPr>
              <w:tabs>
                <w:tab w:val="left" w:pos="0"/>
              </w:tabs>
              <w:overflowPunct w:val="0"/>
              <w:autoSpaceDE w:val="0"/>
              <w:autoSpaceDN w:val="0"/>
              <w:adjustRightInd w:val="0"/>
              <w:rPr>
                <w:rFonts w:ascii="Arial" w:hAnsi="Arial" w:cs="Arial"/>
              </w:rPr>
            </w:pPr>
          </w:p>
          <w:p w14:paraId="280819CF" w14:textId="77777777" w:rsidR="00D2622F" w:rsidRDefault="00D2622F" w:rsidP="00977B9E">
            <w:pPr>
              <w:tabs>
                <w:tab w:val="left" w:pos="0"/>
              </w:tabs>
              <w:overflowPunct w:val="0"/>
              <w:autoSpaceDE w:val="0"/>
              <w:autoSpaceDN w:val="0"/>
              <w:adjustRightInd w:val="0"/>
              <w:rPr>
                <w:rFonts w:ascii="Arial" w:hAnsi="Arial" w:cs="Arial"/>
              </w:rPr>
            </w:pPr>
          </w:p>
          <w:p w14:paraId="59D2D671" w14:textId="77777777" w:rsidR="00977B9E" w:rsidRDefault="00977B9E" w:rsidP="00977B9E">
            <w:pPr>
              <w:tabs>
                <w:tab w:val="left" w:pos="0"/>
              </w:tabs>
              <w:overflowPunct w:val="0"/>
              <w:autoSpaceDE w:val="0"/>
              <w:autoSpaceDN w:val="0"/>
              <w:adjustRightInd w:val="0"/>
              <w:rPr>
                <w:rFonts w:ascii="Arial" w:hAnsi="Arial" w:cs="Arial"/>
              </w:rPr>
            </w:pPr>
          </w:p>
          <w:p w14:paraId="08798864" w14:textId="77777777" w:rsidR="00977B9E" w:rsidRDefault="00977B9E" w:rsidP="00977B9E">
            <w:pPr>
              <w:tabs>
                <w:tab w:val="left" w:pos="0"/>
              </w:tabs>
              <w:overflowPunct w:val="0"/>
              <w:autoSpaceDE w:val="0"/>
              <w:autoSpaceDN w:val="0"/>
              <w:adjustRightInd w:val="0"/>
              <w:jc w:val="center"/>
              <w:rPr>
                <w:rFonts w:ascii="Arial" w:hAnsi="Arial" w:cs="Arial"/>
              </w:rPr>
            </w:pPr>
            <w:r>
              <w:rPr>
                <w:rFonts w:ascii="Arial" w:hAnsi="Arial" w:cs="Arial"/>
              </w:rPr>
              <w:t>3.3.7</w:t>
            </w:r>
          </w:p>
          <w:p w14:paraId="397227EA" w14:textId="77777777" w:rsidR="00977B9E" w:rsidRDefault="00977B9E" w:rsidP="00977B9E">
            <w:pPr>
              <w:tabs>
                <w:tab w:val="left" w:pos="0"/>
              </w:tabs>
              <w:overflowPunct w:val="0"/>
              <w:autoSpaceDE w:val="0"/>
              <w:autoSpaceDN w:val="0"/>
              <w:adjustRightInd w:val="0"/>
              <w:jc w:val="center"/>
              <w:rPr>
                <w:rFonts w:ascii="Arial" w:hAnsi="Arial" w:cs="Arial"/>
              </w:rPr>
            </w:pPr>
            <w:r>
              <w:rPr>
                <w:rFonts w:ascii="Arial" w:hAnsi="Arial" w:cs="Arial"/>
              </w:rPr>
              <w:t>Management Reports</w:t>
            </w:r>
          </w:p>
        </w:tc>
        <w:tc>
          <w:tcPr>
            <w:tcW w:w="7200" w:type="dxa"/>
            <w:tcBorders>
              <w:top w:val="single" w:sz="4" w:space="0" w:color="auto"/>
              <w:left w:val="single" w:sz="4" w:space="0" w:color="auto"/>
              <w:bottom w:val="single" w:sz="4" w:space="0" w:color="auto"/>
              <w:right w:val="single" w:sz="4" w:space="0" w:color="auto"/>
            </w:tcBorders>
          </w:tcPr>
          <w:p w14:paraId="6B720FB3" w14:textId="77777777" w:rsidR="00977B9E" w:rsidRDefault="00977B9E" w:rsidP="00977B9E">
            <w:pPr>
              <w:jc w:val="both"/>
              <w:rPr>
                <w:rFonts w:ascii="Arial" w:hAnsi="Arial" w:cs="Arial"/>
                <w:b/>
              </w:rPr>
            </w:pPr>
            <w:r w:rsidRPr="007371CD">
              <w:rPr>
                <w:rFonts w:ascii="Arial" w:hAnsi="Arial" w:cs="Arial"/>
                <w:b/>
              </w:rPr>
              <w:t>p.22/Section 3.3.7, MANAGEMENT REPORTS: By what method does the State want to receive this (or other) report(s)?email, sFTP, web portal login, etc.?</w:t>
            </w:r>
          </w:p>
          <w:p w14:paraId="11D1421D" w14:textId="77777777" w:rsidR="00977B9E" w:rsidRDefault="00977B9E" w:rsidP="00977B9E">
            <w:pPr>
              <w:jc w:val="both"/>
              <w:rPr>
                <w:rFonts w:ascii="Arial" w:hAnsi="Arial" w:cs="Arial"/>
                <w:b/>
              </w:rPr>
            </w:pPr>
          </w:p>
          <w:p w14:paraId="23E1FE38" w14:textId="77777777" w:rsidR="00D2622F" w:rsidRDefault="00977B9E" w:rsidP="00977B9E">
            <w:pPr>
              <w:jc w:val="both"/>
              <w:rPr>
                <w:rFonts w:ascii="Arial" w:hAnsi="Arial" w:cs="Arial"/>
              </w:rPr>
            </w:pPr>
            <w:r>
              <w:rPr>
                <w:rFonts w:ascii="Arial" w:hAnsi="Arial" w:cs="Arial"/>
              </w:rPr>
              <w:t xml:space="preserve">As per Section 3.3.7, </w:t>
            </w:r>
            <w:r w:rsidRPr="006060DF">
              <w:rPr>
                <w:rFonts w:ascii="Arial" w:hAnsi="Arial" w:cs="Arial"/>
                <w:i/>
              </w:rPr>
              <w:t>Management Reports</w:t>
            </w:r>
            <w:r>
              <w:rPr>
                <w:rFonts w:ascii="Arial" w:hAnsi="Arial" w:cs="Arial"/>
              </w:rPr>
              <w:t xml:space="preserve">, </w:t>
            </w:r>
            <w:r w:rsidR="0077439A" w:rsidRPr="0077439A">
              <w:rPr>
                <w:rFonts w:ascii="Arial" w:hAnsi="Arial" w:cs="Arial"/>
              </w:rPr>
              <w:t>The Vendor {Contractor} shall submit, to the SCM, all reports through e-mail. The Vendor {Contractor} shall fax its reports should its email system be nonfunctional. In cases where DORES’ e-mail system is down and not functional, DORES will contact the Vendor {Contractor}.  The Vendor {Contractor} shall submit its report when DORES’ system regains functionality.</w:t>
            </w:r>
            <w:r w:rsidR="0077439A">
              <w:rPr>
                <w:rFonts w:ascii="Arial" w:hAnsi="Arial" w:cs="Arial"/>
              </w:rPr>
              <w:t>”</w:t>
            </w:r>
          </w:p>
          <w:p w14:paraId="2FE28036" w14:textId="77777777" w:rsidR="00977B9E" w:rsidRPr="0022569F" w:rsidRDefault="00977B9E" w:rsidP="00977B9E">
            <w:pPr>
              <w:jc w:val="both"/>
              <w:rPr>
                <w:rFonts w:ascii="Arial" w:hAnsi="Arial" w:cs="Arial"/>
              </w:rPr>
            </w:pPr>
          </w:p>
        </w:tc>
      </w:tr>
      <w:tr w:rsidR="00A72AC7" w14:paraId="6BD8F364" w14:textId="77777777" w:rsidTr="003346AF">
        <w:trPr>
          <w:trHeight w:val="773"/>
        </w:trPr>
        <w:tc>
          <w:tcPr>
            <w:tcW w:w="877" w:type="dxa"/>
            <w:tcBorders>
              <w:top w:val="single" w:sz="4" w:space="0" w:color="auto"/>
              <w:left w:val="single" w:sz="4" w:space="0" w:color="auto"/>
              <w:bottom w:val="single" w:sz="4" w:space="0" w:color="auto"/>
              <w:right w:val="single" w:sz="4" w:space="0" w:color="auto"/>
            </w:tcBorders>
          </w:tcPr>
          <w:p w14:paraId="5FC21C92" w14:textId="77777777" w:rsidR="00A72AC7" w:rsidRDefault="00A72AC7" w:rsidP="00A72AC7">
            <w:pPr>
              <w:tabs>
                <w:tab w:val="left" w:pos="0"/>
              </w:tabs>
              <w:autoSpaceDN w:val="0"/>
              <w:rPr>
                <w:rFonts w:ascii="Arial" w:hAnsi="Arial" w:cs="Arial"/>
              </w:rPr>
            </w:pPr>
          </w:p>
          <w:p w14:paraId="34CEEDC6" w14:textId="77777777" w:rsidR="009C2B89" w:rsidRDefault="009C2B89" w:rsidP="00A72AC7">
            <w:pPr>
              <w:tabs>
                <w:tab w:val="left" w:pos="0"/>
              </w:tabs>
              <w:autoSpaceDN w:val="0"/>
              <w:rPr>
                <w:rFonts w:ascii="Arial" w:hAnsi="Arial" w:cs="Arial"/>
              </w:rPr>
            </w:pPr>
          </w:p>
          <w:p w14:paraId="01848B84" w14:textId="77777777" w:rsidR="00625637" w:rsidRDefault="00625637" w:rsidP="00A72AC7">
            <w:pPr>
              <w:tabs>
                <w:tab w:val="left" w:pos="0"/>
              </w:tabs>
              <w:autoSpaceDN w:val="0"/>
              <w:rPr>
                <w:rFonts w:ascii="Arial" w:hAnsi="Arial" w:cs="Arial"/>
              </w:rPr>
            </w:pPr>
          </w:p>
          <w:p w14:paraId="54E8FE79" w14:textId="77777777" w:rsidR="00A72AC7" w:rsidRDefault="00A72AC7" w:rsidP="00A72AC7">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097758A7" w14:textId="77777777" w:rsidR="00625637" w:rsidRDefault="00625637" w:rsidP="00A72AC7">
            <w:pPr>
              <w:tabs>
                <w:tab w:val="left" w:pos="0"/>
              </w:tabs>
              <w:overflowPunct w:val="0"/>
              <w:autoSpaceDE w:val="0"/>
              <w:autoSpaceDN w:val="0"/>
              <w:adjustRightInd w:val="0"/>
              <w:rPr>
                <w:rFonts w:ascii="Arial" w:hAnsi="Arial" w:cs="Arial"/>
              </w:rPr>
            </w:pPr>
          </w:p>
          <w:p w14:paraId="4290C4CD" w14:textId="77777777" w:rsidR="00625637" w:rsidRDefault="00625637" w:rsidP="00A72AC7">
            <w:pPr>
              <w:tabs>
                <w:tab w:val="left" w:pos="0"/>
              </w:tabs>
              <w:overflowPunct w:val="0"/>
              <w:autoSpaceDE w:val="0"/>
              <w:autoSpaceDN w:val="0"/>
              <w:adjustRightInd w:val="0"/>
              <w:rPr>
                <w:rFonts w:ascii="Arial" w:hAnsi="Arial" w:cs="Arial"/>
              </w:rPr>
            </w:pPr>
          </w:p>
          <w:p w14:paraId="46DAC6E9" w14:textId="77777777" w:rsidR="00706543" w:rsidRDefault="00706543" w:rsidP="00A72AC7">
            <w:pPr>
              <w:tabs>
                <w:tab w:val="left" w:pos="0"/>
              </w:tabs>
              <w:overflowPunct w:val="0"/>
              <w:autoSpaceDE w:val="0"/>
              <w:autoSpaceDN w:val="0"/>
              <w:adjustRightInd w:val="0"/>
              <w:rPr>
                <w:rFonts w:ascii="Arial" w:hAnsi="Arial" w:cs="Arial"/>
              </w:rPr>
            </w:pPr>
          </w:p>
          <w:p w14:paraId="520DBBB3" w14:textId="77777777" w:rsidR="00A72AC7" w:rsidRDefault="00706543" w:rsidP="00706543">
            <w:pPr>
              <w:tabs>
                <w:tab w:val="left" w:pos="0"/>
              </w:tabs>
              <w:overflowPunct w:val="0"/>
              <w:autoSpaceDE w:val="0"/>
              <w:autoSpaceDN w:val="0"/>
              <w:adjustRightInd w:val="0"/>
              <w:jc w:val="center"/>
              <w:rPr>
                <w:rFonts w:ascii="Arial" w:hAnsi="Arial" w:cs="Arial"/>
              </w:rPr>
            </w:pPr>
            <w:r>
              <w:rPr>
                <w:rFonts w:ascii="Arial" w:hAnsi="Arial" w:cs="Arial"/>
              </w:rPr>
              <w:t>3.3.7</w:t>
            </w:r>
          </w:p>
          <w:p w14:paraId="73E6A0CF" w14:textId="77777777" w:rsidR="00A72AC7" w:rsidRDefault="00706543" w:rsidP="00A72AC7">
            <w:pPr>
              <w:tabs>
                <w:tab w:val="left" w:pos="0"/>
              </w:tabs>
              <w:overflowPunct w:val="0"/>
              <w:autoSpaceDE w:val="0"/>
              <w:autoSpaceDN w:val="0"/>
              <w:adjustRightInd w:val="0"/>
              <w:jc w:val="center"/>
              <w:rPr>
                <w:rFonts w:ascii="Arial" w:hAnsi="Arial" w:cs="Arial"/>
              </w:rPr>
            </w:pPr>
            <w:r>
              <w:rPr>
                <w:rFonts w:ascii="Arial" w:hAnsi="Arial" w:cs="Arial"/>
              </w:rPr>
              <w:t>Management Reports</w:t>
            </w:r>
          </w:p>
        </w:tc>
        <w:tc>
          <w:tcPr>
            <w:tcW w:w="7200" w:type="dxa"/>
            <w:tcBorders>
              <w:top w:val="single" w:sz="4" w:space="0" w:color="auto"/>
              <w:left w:val="single" w:sz="4" w:space="0" w:color="auto"/>
              <w:bottom w:val="single" w:sz="4" w:space="0" w:color="auto"/>
              <w:right w:val="single" w:sz="4" w:space="0" w:color="auto"/>
            </w:tcBorders>
          </w:tcPr>
          <w:p w14:paraId="71B41CC8" w14:textId="77777777" w:rsidR="00A72AC7" w:rsidRDefault="00A72AC7" w:rsidP="00A72AC7">
            <w:pPr>
              <w:jc w:val="both"/>
              <w:rPr>
                <w:rFonts w:ascii="Arial" w:hAnsi="Arial" w:cs="Arial"/>
                <w:b/>
              </w:rPr>
            </w:pPr>
            <w:r w:rsidRPr="007371CD">
              <w:rPr>
                <w:rFonts w:ascii="Arial" w:hAnsi="Arial" w:cs="Arial"/>
                <w:b/>
              </w:rPr>
              <w:t>p.22/Section 3.3.7, MANAGEMENT REPORTS: Is At</w:t>
            </w:r>
            <w:r>
              <w:rPr>
                <w:rFonts w:ascii="Arial" w:hAnsi="Arial" w:cs="Arial"/>
                <w:b/>
              </w:rPr>
              <w:t>tachment 3-Work Items the State’</w:t>
            </w:r>
            <w:r w:rsidRPr="007371CD">
              <w:rPr>
                <w:rFonts w:ascii="Arial" w:hAnsi="Arial" w:cs="Arial"/>
                <w:b/>
              </w:rPr>
              <w:t>s preferred report format for this, or can Vendor propose alternatives?</w:t>
            </w:r>
          </w:p>
          <w:p w14:paraId="25C120F7" w14:textId="77777777" w:rsidR="00A72AC7" w:rsidRDefault="00A72AC7" w:rsidP="00A72AC7">
            <w:pPr>
              <w:jc w:val="both"/>
              <w:rPr>
                <w:rFonts w:ascii="Arial" w:hAnsi="Arial" w:cs="Arial"/>
                <w:b/>
              </w:rPr>
            </w:pPr>
          </w:p>
          <w:p w14:paraId="7D1A6464" w14:textId="77777777" w:rsidR="00A72AC7" w:rsidRDefault="00A72AC7" w:rsidP="00A72AC7">
            <w:pPr>
              <w:jc w:val="both"/>
              <w:rPr>
                <w:rFonts w:ascii="Arial" w:hAnsi="Arial" w:cs="Arial"/>
              </w:rPr>
            </w:pPr>
            <w:r w:rsidRPr="00890E7A">
              <w:rPr>
                <w:rFonts w:ascii="Arial" w:hAnsi="Arial" w:cs="Arial"/>
                <w:i/>
              </w:rPr>
              <w:t>Attachment 3 – Work Items</w:t>
            </w:r>
            <w:r>
              <w:rPr>
                <w:rFonts w:ascii="Arial" w:hAnsi="Arial" w:cs="Arial"/>
              </w:rPr>
              <w:t xml:space="preserve"> is only a sample of reports that DORES presently receives. The Vendor {Contractor} may create its own report </w:t>
            </w:r>
            <w:r w:rsidR="00075C57">
              <w:rPr>
                <w:rFonts w:ascii="Arial" w:hAnsi="Arial" w:cs="Arial"/>
              </w:rPr>
              <w:t xml:space="preserve">subject to </w:t>
            </w:r>
            <w:r>
              <w:rPr>
                <w:rFonts w:ascii="Arial" w:hAnsi="Arial" w:cs="Arial"/>
              </w:rPr>
              <w:t xml:space="preserve">the approval of DORES. </w:t>
            </w:r>
          </w:p>
          <w:p w14:paraId="788A4729" w14:textId="77777777" w:rsidR="00A72AC7" w:rsidRPr="00FC0C42" w:rsidRDefault="00A72AC7" w:rsidP="00A72AC7">
            <w:pPr>
              <w:jc w:val="both"/>
              <w:rPr>
                <w:rFonts w:ascii="Arial" w:hAnsi="Arial" w:cs="Arial"/>
                <w:b/>
              </w:rPr>
            </w:pPr>
          </w:p>
        </w:tc>
      </w:tr>
      <w:tr w:rsidR="00A72AC7" w14:paraId="57BAA39B" w14:textId="77777777" w:rsidTr="003346AF">
        <w:trPr>
          <w:trHeight w:val="773"/>
        </w:trPr>
        <w:tc>
          <w:tcPr>
            <w:tcW w:w="877" w:type="dxa"/>
            <w:tcBorders>
              <w:top w:val="single" w:sz="4" w:space="0" w:color="auto"/>
              <w:left w:val="single" w:sz="4" w:space="0" w:color="auto"/>
              <w:bottom w:val="single" w:sz="4" w:space="0" w:color="auto"/>
              <w:right w:val="single" w:sz="4" w:space="0" w:color="auto"/>
            </w:tcBorders>
          </w:tcPr>
          <w:p w14:paraId="7CFE3B23" w14:textId="77777777" w:rsidR="00A72AC7" w:rsidRDefault="00A72AC7" w:rsidP="00A72AC7">
            <w:pPr>
              <w:tabs>
                <w:tab w:val="left" w:pos="0"/>
              </w:tabs>
              <w:autoSpaceDN w:val="0"/>
              <w:jc w:val="center"/>
              <w:rPr>
                <w:rFonts w:ascii="Arial" w:hAnsi="Arial" w:cs="Arial"/>
              </w:rPr>
            </w:pPr>
          </w:p>
          <w:p w14:paraId="402F98A3" w14:textId="77777777" w:rsidR="003A72A9" w:rsidRDefault="003A72A9" w:rsidP="00A72AC7">
            <w:pPr>
              <w:tabs>
                <w:tab w:val="left" w:pos="0"/>
              </w:tabs>
              <w:autoSpaceDN w:val="0"/>
              <w:rPr>
                <w:rFonts w:ascii="Arial" w:hAnsi="Arial" w:cs="Arial"/>
              </w:rPr>
            </w:pPr>
          </w:p>
          <w:p w14:paraId="7CFF86D8" w14:textId="77777777" w:rsidR="00A72AC7" w:rsidRDefault="00A72AC7" w:rsidP="00A72AC7">
            <w:pPr>
              <w:tabs>
                <w:tab w:val="left" w:pos="0"/>
              </w:tabs>
              <w:autoSpaceDN w:val="0"/>
              <w:rPr>
                <w:rFonts w:ascii="Arial" w:hAnsi="Arial" w:cs="Arial"/>
              </w:rPr>
            </w:pPr>
          </w:p>
          <w:p w14:paraId="71E5004E" w14:textId="77777777" w:rsidR="00A72AC7" w:rsidRDefault="00A72AC7" w:rsidP="00A72AC7">
            <w:pPr>
              <w:tabs>
                <w:tab w:val="left" w:pos="0"/>
              </w:tabs>
              <w:autoSpaceDN w:val="0"/>
              <w:rPr>
                <w:rFonts w:ascii="Arial" w:hAnsi="Arial" w:cs="Arial"/>
              </w:rPr>
            </w:pPr>
          </w:p>
          <w:p w14:paraId="7949A9A4" w14:textId="77777777" w:rsidR="00A72AC7" w:rsidRDefault="00A72AC7" w:rsidP="00A72AC7">
            <w:pPr>
              <w:tabs>
                <w:tab w:val="left" w:pos="0"/>
              </w:tabs>
              <w:autoSpaceDN w:val="0"/>
              <w:rPr>
                <w:rFonts w:ascii="Arial" w:hAnsi="Arial" w:cs="Arial"/>
              </w:rPr>
            </w:pPr>
          </w:p>
          <w:p w14:paraId="19FDFBC8" w14:textId="77777777" w:rsidR="00A72AC7" w:rsidRDefault="00A72AC7" w:rsidP="00A72AC7">
            <w:pPr>
              <w:tabs>
                <w:tab w:val="left" w:pos="0"/>
              </w:tabs>
              <w:autoSpaceDN w:val="0"/>
              <w:jc w:val="center"/>
              <w:rPr>
                <w:rFonts w:ascii="Arial" w:hAnsi="Arial" w:cs="Arial"/>
              </w:rPr>
            </w:pPr>
            <w:r>
              <w:rPr>
                <w:rFonts w:ascii="Arial" w:hAnsi="Arial" w:cs="Arial"/>
              </w:rPr>
              <w:t>35</w:t>
            </w:r>
          </w:p>
          <w:p w14:paraId="3FB0DD3B" w14:textId="77777777" w:rsidR="00A72AC7" w:rsidRDefault="00A72AC7" w:rsidP="00A72AC7">
            <w:pPr>
              <w:tabs>
                <w:tab w:val="left" w:pos="0"/>
              </w:tabs>
              <w:autoSpaceDN w:val="0"/>
              <w:rPr>
                <w:rFonts w:ascii="Arial" w:hAnsi="Arial" w:cs="Arial"/>
              </w:rPr>
            </w:pPr>
          </w:p>
          <w:p w14:paraId="7F23F566" w14:textId="77777777" w:rsidR="00A72AC7" w:rsidRDefault="00A72AC7" w:rsidP="00A72AC7">
            <w:pPr>
              <w:tabs>
                <w:tab w:val="left" w:pos="0"/>
              </w:tabs>
              <w:autoSpaceDN w:val="0"/>
              <w:jc w:val="center"/>
              <w:rPr>
                <w:rFonts w:ascii="Arial" w:hAnsi="Arial" w:cs="Arial"/>
              </w:rPr>
            </w:pPr>
          </w:p>
          <w:p w14:paraId="218A4983" w14:textId="77777777" w:rsidR="00A72AC7" w:rsidRDefault="00A72AC7" w:rsidP="00A72AC7">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132D904" w14:textId="77777777" w:rsidR="00A72AC7" w:rsidRDefault="00A72AC7" w:rsidP="00A72AC7">
            <w:pPr>
              <w:tabs>
                <w:tab w:val="left" w:pos="0"/>
              </w:tabs>
              <w:overflowPunct w:val="0"/>
              <w:autoSpaceDE w:val="0"/>
              <w:autoSpaceDN w:val="0"/>
              <w:adjustRightInd w:val="0"/>
              <w:rPr>
                <w:rFonts w:ascii="Arial" w:hAnsi="Arial" w:cs="Arial"/>
              </w:rPr>
            </w:pPr>
          </w:p>
          <w:p w14:paraId="26BC51A9" w14:textId="77777777" w:rsidR="00DB2576" w:rsidRDefault="00DB2576" w:rsidP="00A72AC7">
            <w:pPr>
              <w:tabs>
                <w:tab w:val="left" w:pos="0"/>
              </w:tabs>
              <w:overflowPunct w:val="0"/>
              <w:autoSpaceDE w:val="0"/>
              <w:autoSpaceDN w:val="0"/>
              <w:adjustRightInd w:val="0"/>
              <w:rPr>
                <w:rFonts w:ascii="Arial" w:hAnsi="Arial" w:cs="Arial"/>
              </w:rPr>
            </w:pPr>
          </w:p>
          <w:p w14:paraId="219586C1" w14:textId="77777777" w:rsidR="00A72AC7" w:rsidRDefault="00A72AC7" w:rsidP="00A72AC7">
            <w:pPr>
              <w:tabs>
                <w:tab w:val="left" w:pos="0"/>
              </w:tabs>
              <w:overflowPunct w:val="0"/>
              <w:autoSpaceDE w:val="0"/>
              <w:autoSpaceDN w:val="0"/>
              <w:adjustRightInd w:val="0"/>
              <w:rPr>
                <w:rFonts w:ascii="Arial" w:hAnsi="Arial" w:cs="Arial"/>
              </w:rPr>
            </w:pPr>
          </w:p>
          <w:p w14:paraId="005F6319" w14:textId="77777777" w:rsidR="00A72AC7" w:rsidRDefault="00A72AC7" w:rsidP="00A72AC7">
            <w:pPr>
              <w:tabs>
                <w:tab w:val="left" w:pos="0"/>
              </w:tabs>
              <w:overflowPunct w:val="0"/>
              <w:autoSpaceDE w:val="0"/>
              <w:autoSpaceDN w:val="0"/>
              <w:adjustRightInd w:val="0"/>
              <w:rPr>
                <w:rFonts w:ascii="Arial" w:hAnsi="Arial" w:cs="Arial"/>
              </w:rPr>
            </w:pPr>
          </w:p>
          <w:p w14:paraId="66696669"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3.3.8</w:t>
            </w:r>
          </w:p>
          <w:p w14:paraId="748AAA0D"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Disaster Recovery/Optional Continuity</w:t>
            </w:r>
          </w:p>
        </w:tc>
        <w:tc>
          <w:tcPr>
            <w:tcW w:w="7200" w:type="dxa"/>
            <w:tcBorders>
              <w:top w:val="single" w:sz="4" w:space="0" w:color="auto"/>
              <w:left w:val="single" w:sz="4" w:space="0" w:color="auto"/>
              <w:bottom w:val="single" w:sz="4" w:space="0" w:color="auto"/>
              <w:right w:val="single" w:sz="4" w:space="0" w:color="auto"/>
            </w:tcBorders>
          </w:tcPr>
          <w:p w14:paraId="06AAB022" w14:textId="77777777" w:rsidR="00A72AC7" w:rsidRPr="00FC0C42" w:rsidRDefault="00A72AC7" w:rsidP="00A72AC7">
            <w:pPr>
              <w:jc w:val="both"/>
              <w:rPr>
                <w:rFonts w:ascii="Arial" w:hAnsi="Arial" w:cs="Arial"/>
                <w:b/>
              </w:rPr>
            </w:pPr>
            <w:r w:rsidRPr="00FC0C42">
              <w:rPr>
                <w:rFonts w:ascii="Arial" w:hAnsi="Arial" w:cs="Arial"/>
                <w:b/>
              </w:rPr>
              <w:t>p.23/Section 3.3.8. DISASTER RECOVERY/OPTIONAL CONTINUITY:</w:t>
            </w:r>
          </w:p>
          <w:p w14:paraId="5D33C21F" w14:textId="77777777" w:rsidR="00A72AC7" w:rsidRPr="00FC0C42" w:rsidRDefault="00A72AC7" w:rsidP="00A72AC7">
            <w:pPr>
              <w:jc w:val="both"/>
              <w:rPr>
                <w:rFonts w:ascii="Arial" w:hAnsi="Arial" w:cs="Arial"/>
                <w:b/>
              </w:rPr>
            </w:pPr>
          </w:p>
          <w:p w14:paraId="25AAFAD3" w14:textId="77777777" w:rsidR="00A72AC7" w:rsidRPr="00FC0C42" w:rsidRDefault="00A72AC7" w:rsidP="00A72AC7">
            <w:pPr>
              <w:pStyle w:val="ListParagraph"/>
              <w:numPr>
                <w:ilvl w:val="0"/>
                <w:numId w:val="40"/>
              </w:numPr>
              <w:jc w:val="both"/>
              <w:rPr>
                <w:rFonts w:ascii="Arial" w:hAnsi="Arial" w:cs="Arial"/>
                <w:b/>
              </w:rPr>
            </w:pPr>
            <w:r w:rsidRPr="00FC0C42">
              <w:rPr>
                <w:rFonts w:ascii="Arial" w:hAnsi="Arial" w:cs="Arial"/>
                <w:b/>
              </w:rPr>
              <w:t xml:space="preserve">Does the State consider every piece of mail to be either a record, data or information within the meaning of this Section 3.3.8? </w:t>
            </w:r>
          </w:p>
          <w:p w14:paraId="2B654925" w14:textId="77777777" w:rsidR="00A72AC7" w:rsidRPr="00FC0C42" w:rsidRDefault="00A72AC7" w:rsidP="00A72AC7">
            <w:pPr>
              <w:pStyle w:val="ListParagraph"/>
              <w:numPr>
                <w:ilvl w:val="0"/>
                <w:numId w:val="40"/>
              </w:numPr>
              <w:jc w:val="both"/>
              <w:rPr>
                <w:rFonts w:ascii="Arial" w:hAnsi="Arial" w:cs="Arial"/>
                <w:b/>
              </w:rPr>
            </w:pPr>
            <w:r w:rsidRPr="00FC0C42">
              <w:rPr>
                <w:rFonts w:ascii="Arial" w:hAnsi="Arial" w:cs="Arial"/>
                <w:b/>
              </w:rPr>
              <w:t xml:space="preserve">If so, how would the State quantify the value of the materials and cost of recovery? </w:t>
            </w:r>
          </w:p>
          <w:p w14:paraId="67B3D7C5" w14:textId="77777777" w:rsidR="00A72AC7" w:rsidRPr="00FC0C42" w:rsidRDefault="00A72AC7" w:rsidP="00A72AC7">
            <w:pPr>
              <w:pStyle w:val="ListParagraph"/>
              <w:numPr>
                <w:ilvl w:val="0"/>
                <w:numId w:val="40"/>
              </w:numPr>
              <w:jc w:val="both"/>
              <w:rPr>
                <w:rFonts w:ascii="Arial" w:hAnsi="Arial" w:cs="Arial"/>
                <w:b/>
              </w:rPr>
            </w:pPr>
            <w:r w:rsidRPr="00FC0C42">
              <w:rPr>
                <w:rFonts w:ascii="Arial" w:hAnsi="Arial" w:cs="Arial"/>
                <w:b/>
              </w:rPr>
              <w:t>If there is a loss, will the State claim only Liquidated Damages?</w:t>
            </w:r>
          </w:p>
          <w:p w14:paraId="79699DC5" w14:textId="77777777" w:rsidR="00A72AC7" w:rsidRDefault="00A72AC7" w:rsidP="00A72AC7">
            <w:pPr>
              <w:jc w:val="both"/>
              <w:rPr>
                <w:rFonts w:ascii="Arial" w:hAnsi="Arial" w:cs="Arial"/>
              </w:rPr>
            </w:pPr>
          </w:p>
          <w:p w14:paraId="63D67C69" w14:textId="77777777" w:rsidR="00A72AC7" w:rsidRPr="00FC0C42" w:rsidRDefault="00A72AC7" w:rsidP="00A72AC7">
            <w:pPr>
              <w:pStyle w:val="ListParagraph"/>
              <w:numPr>
                <w:ilvl w:val="0"/>
                <w:numId w:val="41"/>
              </w:numPr>
              <w:jc w:val="both"/>
              <w:rPr>
                <w:rFonts w:ascii="Arial" w:hAnsi="Arial" w:cs="Arial"/>
              </w:rPr>
            </w:pPr>
            <w:r w:rsidRPr="00F36426">
              <w:rPr>
                <w:rFonts w:ascii="Arial" w:hAnsi="Arial" w:cs="Arial"/>
              </w:rPr>
              <w:t xml:space="preserve">Yes, the State considers each and every piece of mail to be considered a record as defined in Section 3.3.8, </w:t>
            </w:r>
            <w:r w:rsidRPr="00F36426">
              <w:rPr>
                <w:rFonts w:ascii="Arial" w:hAnsi="Arial" w:cs="Arial"/>
                <w:i/>
              </w:rPr>
              <w:t xml:space="preserve">Disaster Recovery/Optional </w:t>
            </w:r>
            <w:r w:rsidRPr="00FC0C42">
              <w:rPr>
                <w:rFonts w:ascii="Arial" w:hAnsi="Arial" w:cs="Arial"/>
                <w:i/>
              </w:rPr>
              <w:t>Continuity</w:t>
            </w:r>
            <w:r w:rsidRPr="00FC0C42">
              <w:rPr>
                <w:rFonts w:ascii="Arial" w:hAnsi="Arial" w:cs="Arial"/>
              </w:rPr>
              <w:t xml:space="preserve">. </w:t>
            </w:r>
          </w:p>
          <w:p w14:paraId="366FAD13" w14:textId="77777777" w:rsidR="00A72AC7" w:rsidRPr="00FC0C42" w:rsidRDefault="00A72AC7" w:rsidP="00A72AC7">
            <w:pPr>
              <w:pStyle w:val="ListParagraph"/>
              <w:numPr>
                <w:ilvl w:val="0"/>
                <w:numId w:val="41"/>
              </w:numPr>
              <w:jc w:val="both"/>
              <w:rPr>
                <w:rFonts w:ascii="Arial" w:hAnsi="Arial" w:cs="Arial"/>
              </w:rPr>
            </w:pPr>
            <w:r w:rsidRPr="00FC0C42">
              <w:rPr>
                <w:rFonts w:ascii="Arial" w:hAnsi="Arial" w:cs="Arial"/>
              </w:rPr>
              <w:lastRenderedPageBreak/>
              <w:t>At present, the State cannot quantify the value of material and cost of recovery.</w:t>
            </w:r>
          </w:p>
          <w:p w14:paraId="754F7F13" w14:textId="77777777" w:rsidR="00A72AC7" w:rsidRPr="00F76B1D" w:rsidRDefault="00A72AC7" w:rsidP="00A72AC7">
            <w:pPr>
              <w:pStyle w:val="ListParagraph"/>
              <w:numPr>
                <w:ilvl w:val="0"/>
                <w:numId w:val="41"/>
              </w:numPr>
              <w:jc w:val="both"/>
              <w:rPr>
                <w:rFonts w:ascii="Arial" w:hAnsi="Arial" w:cs="Arial"/>
              </w:rPr>
            </w:pPr>
            <w:r w:rsidRPr="00F76B1D">
              <w:rPr>
                <w:rFonts w:ascii="Arial" w:hAnsi="Arial" w:cs="Arial"/>
              </w:rPr>
              <w:t>The State declines limiting its potential methods of recovery by this response. Any claimed loss and potential recovery will be based on the specific facts of the situation at issue using the recovery methods outlined in the Bid Solicitation.</w:t>
            </w:r>
          </w:p>
          <w:p w14:paraId="05CAFF8E" w14:textId="77777777" w:rsidR="00A72AC7" w:rsidRPr="00FC0C42" w:rsidRDefault="00A72AC7" w:rsidP="00A72AC7">
            <w:pPr>
              <w:pStyle w:val="ListParagraph"/>
              <w:jc w:val="both"/>
              <w:rPr>
                <w:rFonts w:ascii="Arial" w:hAnsi="Arial" w:cs="Arial"/>
              </w:rPr>
            </w:pPr>
          </w:p>
        </w:tc>
      </w:tr>
      <w:tr w:rsidR="00A72AC7" w14:paraId="72C8C64D" w14:textId="77777777" w:rsidTr="000B1685">
        <w:trPr>
          <w:trHeight w:val="413"/>
        </w:trPr>
        <w:tc>
          <w:tcPr>
            <w:tcW w:w="877" w:type="dxa"/>
            <w:tcBorders>
              <w:top w:val="single" w:sz="4" w:space="0" w:color="auto"/>
              <w:left w:val="single" w:sz="4" w:space="0" w:color="auto"/>
              <w:bottom w:val="single" w:sz="4" w:space="0" w:color="auto"/>
              <w:right w:val="single" w:sz="4" w:space="0" w:color="auto"/>
            </w:tcBorders>
          </w:tcPr>
          <w:p w14:paraId="2E2353EA" w14:textId="77777777" w:rsidR="00A72AC7" w:rsidRDefault="00A72AC7" w:rsidP="00A72AC7">
            <w:pPr>
              <w:tabs>
                <w:tab w:val="left" w:pos="0"/>
              </w:tabs>
              <w:autoSpaceDN w:val="0"/>
              <w:jc w:val="center"/>
              <w:rPr>
                <w:rFonts w:ascii="Arial" w:hAnsi="Arial" w:cs="Arial"/>
              </w:rPr>
            </w:pPr>
          </w:p>
          <w:p w14:paraId="1C571359" w14:textId="77777777" w:rsidR="00A72AC7" w:rsidRDefault="00A72AC7" w:rsidP="00A72AC7">
            <w:pPr>
              <w:tabs>
                <w:tab w:val="left" w:pos="0"/>
              </w:tabs>
              <w:autoSpaceDN w:val="0"/>
              <w:rPr>
                <w:rFonts w:ascii="Arial" w:hAnsi="Arial" w:cs="Arial"/>
              </w:rPr>
            </w:pPr>
          </w:p>
          <w:p w14:paraId="538E00EB" w14:textId="77777777" w:rsidR="00A72AC7" w:rsidRDefault="00A72AC7" w:rsidP="00A72AC7">
            <w:pPr>
              <w:tabs>
                <w:tab w:val="left" w:pos="0"/>
              </w:tabs>
              <w:autoSpaceDN w:val="0"/>
              <w:rPr>
                <w:rFonts w:ascii="Arial" w:hAnsi="Arial" w:cs="Arial"/>
              </w:rPr>
            </w:pPr>
          </w:p>
          <w:p w14:paraId="09C60B12" w14:textId="77777777" w:rsidR="00A72AC7" w:rsidRDefault="00A72AC7" w:rsidP="00A72AC7">
            <w:pPr>
              <w:tabs>
                <w:tab w:val="left" w:pos="0"/>
              </w:tabs>
              <w:autoSpaceDN w:val="0"/>
              <w:rPr>
                <w:rFonts w:ascii="Arial" w:hAnsi="Arial" w:cs="Arial"/>
              </w:rPr>
            </w:pPr>
          </w:p>
          <w:p w14:paraId="0DA360E6" w14:textId="77777777" w:rsidR="00A72AC7" w:rsidRDefault="00A72AC7" w:rsidP="00A72AC7">
            <w:pPr>
              <w:tabs>
                <w:tab w:val="left" w:pos="0"/>
              </w:tabs>
              <w:autoSpaceDN w:val="0"/>
              <w:rPr>
                <w:rFonts w:ascii="Arial" w:hAnsi="Arial" w:cs="Arial"/>
              </w:rPr>
            </w:pPr>
          </w:p>
          <w:p w14:paraId="4FC9033D" w14:textId="77777777" w:rsidR="00A72AC7" w:rsidRDefault="00A72AC7" w:rsidP="00A72AC7">
            <w:pPr>
              <w:tabs>
                <w:tab w:val="left" w:pos="0"/>
              </w:tabs>
              <w:autoSpaceDN w:val="0"/>
              <w:jc w:val="center"/>
              <w:rPr>
                <w:rFonts w:ascii="Arial" w:hAnsi="Arial" w:cs="Arial"/>
              </w:rPr>
            </w:pPr>
            <w:r>
              <w:rPr>
                <w:rFonts w:ascii="Arial" w:hAnsi="Arial" w:cs="Arial"/>
              </w:rPr>
              <w:t>36</w:t>
            </w:r>
          </w:p>
          <w:p w14:paraId="6D8E1107" w14:textId="77777777" w:rsidR="00A72AC7" w:rsidRDefault="00A72AC7" w:rsidP="00A72AC7">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E301986" w14:textId="77777777" w:rsidR="00A72AC7" w:rsidRDefault="00A72AC7" w:rsidP="00A72AC7">
            <w:pPr>
              <w:tabs>
                <w:tab w:val="left" w:pos="0"/>
              </w:tabs>
              <w:overflowPunct w:val="0"/>
              <w:autoSpaceDE w:val="0"/>
              <w:autoSpaceDN w:val="0"/>
              <w:adjustRightInd w:val="0"/>
              <w:jc w:val="center"/>
              <w:rPr>
                <w:rFonts w:ascii="Arial" w:hAnsi="Arial" w:cs="Arial"/>
              </w:rPr>
            </w:pPr>
          </w:p>
          <w:p w14:paraId="16501DBF" w14:textId="77777777" w:rsidR="00A72AC7" w:rsidRDefault="00A72AC7" w:rsidP="00A72AC7">
            <w:pPr>
              <w:tabs>
                <w:tab w:val="left" w:pos="0"/>
              </w:tabs>
              <w:overflowPunct w:val="0"/>
              <w:autoSpaceDE w:val="0"/>
              <w:autoSpaceDN w:val="0"/>
              <w:adjustRightInd w:val="0"/>
              <w:rPr>
                <w:rFonts w:ascii="Arial" w:hAnsi="Arial" w:cs="Arial"/>
              </w:rPr>
            </w:pPr>
          </w:p>
          <w:p w14:paraId="1A91E9CD" w14:textId="77777777" w:rsidR="00A72AC7" w:rsidRDefault="00A72AC7" w:rsidP="00A72AC7">
            <w:pPr>
              <w:tabs>
                <w:tab w:val="left" w:pos="0"/>
              </w:tabs>
              <w:overflowPunct w:val="0"/>
              <w:autoSpaceDE w:val="0"/>
              <w:autoSpaceDN w:val="0"/>
              <w:adjustRightInd w:val="0"/>
              <w:rPr>
                <w:rFonts w:ascii="Arial" w:hAnsi="Arial" w:cs="Arial"/>
              </w:rPr>
            </w:pPr>
          </w:p>
          <w:p w14:paraId="6AC326E6" w14:textId="77777777" w:rsidR="00A72AC7" w:rsidRDefault="00A72AC7" w:rsidP="00A72AC7">
            <w:pPr>
              <w:tabs>
                <w:tab w:val="left" w:pos="0"/>
              </w:tabs>
              <w:overflowPunct w:val="0"/>
              <w:autoSpaceDE w:val="0"/>
              <w:autoSpaceDN w:val="0"/>
              <w:adjustRightInd w:val="0"/>
              <w:rPr>
                <w:rFonts w:ascii="Arial" w:hAnsi="Arial" w:cs="Arial"/>
              </w:rPr>
            </w:pPr>
          </w:p>
          <w:p w14:paraId="5BB8460E" w14:textId="77777777" w:rsidR="00A72AC7" w:rsidRDefault="00A72AC7" w:rsidP="00A72AC7">
            <w:pPr>
              <w:tabs>
                <w:tab w:val="left" w:pos="0"/>
              </w:tabs>
              <w:overflowPunct w:val="0"/>
              <w:autoSpaceDE w:val="0"/>
              <w:autoSpaceDN w:val="0"/>
              <w:adjustRightInd w:val="0"/>
              <w:rPr>
                <w:rFonts w:ascii="Arial" w:hAnsi="Arial" w:cs="Arial"/>
              </w:rPr>
            </w:pPr>
          </w:p>
          <w:p w14:paraId="476474A2"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3.3.10</w:t>
            </w:r>
          </w:p>
          <w:p w14:paraId="73DB33C1"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Security</w:t>
            </w:r>
          </w:p>
        </w:tc>
        <w:tc>
          <w:tcPr>
            <w:tcW w:w="7200" w:type="dxa"/>
            <w:tcBorders>
              <w:top w:val="single" w:sz="4" w:space="0" w:color="auto"/>
              <w:left w:val="single" w:sz="4" w:space="0" w:color="auto"/>
              <w:bottom w:val="single" w:sz="4" w:space="0" w:color="auto"/>
              <w:right w:val="single" w:sz="4" w:space="0" w:color="auto"/>
            </w:tcBorders>
          </w:tcPr>
          <w:p w14:paraId="3B5D6933" w14:textId="77777777" w:rsidR="00A72AC7" w:rsidRDefault="00A72AC7" w:rsidP="00A72AC7">
            <w:pPr>
              <w:jc w:val="both"/>
              <w:rPr>
                <w:rFonts w:ascii="Arial" w:hAnsi="Arial" w:cs="Arial"/>
                <w:b/>
              </w:rPr>
            </w:pPr>
            <w:r w:rsidRPr="00506C31">
              <w:rPr>
                <w:rFonts w:ascii="Arial" w:hAnsi="Arial" w:cs="Arial"/>
                <w:b/>
              </w:rPr>
              <w:t>p.24/Sections 3.3.10, SECURITY: This section references includes transportation facilities to/from the Vendor's {Contractor's} locations. Please advise if this is legacy-RFP language, or if the reference is in case of needing to transport work between the Primary and Backup Vendor facility, as there is no courier work outlined for Vendor otherwise in this RFP (since the State picks up and drops off all work).</w:t>
            </w:r>
          </w:p>
          <w:p w14:paraId="0999AD8F" w14:textId="77777777" w:rsidR="00A72AC7" w:rsidRDefault="00A72AC7" w:rsidP="00A72AC7">
            <w:pPr>
              <w:jc w:val="both"/>
              <w:rPr>
                <w:rFonts w:ascii="Arial" w:hAnsi="Arial" w:cs="Arial"/>
                <w:b/>
              </w:rPr>
            </w:pPr>
          </w:p>
          <w:p w14:paraId="67A40D3B" w14:textId="77777777" w:rsidR="00A72AC7" w:rsidRDefault="00A72AC7" w:rsidP="00A72AC7">
            <w:pPr>
              <w:jc w:val="both"/>
              <w:rPr>
                <w:rFonts w:ascii="Arial" w:hAnsi="Arial" w:cs="Arial"/>
              </w:rPr>
            </w:pPr>
            <w:r>
              <w:rPr>
                <w:rFonts w:ascii="Arial" w:hAnsi="Arial" w:cs="Arial"/>
              </w:rPr>
              <w:t xml:space="preserve">The Vendor {Contractor} is not responsible for transportation of work or any courier services. </w:t>
            </w:r>
          </w:p>
          <w:p w14:paraId="1B9C78D0" w14:textId="77777777" w:rsidR="00A72AC7" w:rsidRDefault="00A72AC7" w:rsidP="00A72AC7">
            <w:pPr>
              <w:jc w:val="both"/>
              <w:rPr>
                <w:rFonts w:ascii="Arial" w:hAnsi="Arial" w:cs="Arial"/>
              </w:rPr>
            </w:pPr>
          </w:p>
          <w:p w14:paraId="5CD37803" w14:textId="77777777" w:rsidR="00A72AC7" w:rsidRDefault="00A72AC7" w:rsidP="00A72AC7">
            <w:pPr>
              <w:jc w:val="both"/>
              <w:rPr>
                <w:rFonts w:ascii="Arial" w:hAnsi="Arial" w:cs="Arial"/>
              </w:rPr>
            </w:pPr>
            <w:r>
              <w:rPr>
                <w:rFonts w:ascii="Arial" w:hAnsi="Arial" w:cs="Arial"/>
              </w:rPr>
              <w:t xml:space="preserve">Please see Section 3.3.10, </w:t>
            </w:r>
            <w:r w:rsidRPr="003015F9">
              <w:rPr>
                <w:rFonts w:ascii="Arial" w:hAnsi="Arial" w:cs="Arial"/>
                <w:i/>
              </w:rPr>
              <w:t>Security</w:t>
            </w:r>
            <w:r>
              <w:rPr>
                <w:rFonts w:ascii="Arial" w:hAnsi="Arial" w:cs="Arial"/>
              </w:rPr>
              <w:t>, of the REVISED Bid Solicitation</w:t>
            </w:r>
            <w:r w:rsidR="00E139E7">
              <w:rPr>
                <w:rFonts w:ascii="Arial" w:hAnsi="Arial" w:cs="Arial"/>
              </w:rPr>
              <w:t xml:space="preserve"> for additional information</w:t>
            </w:r>
            <w:r>
              <w:rPr>
                <w:rFonts w:ascii="Arial" w:hAnsi="Arial" w:cs="Arial"/>
              </w:rPr>
              <w:t xml:space="preserve">. </w:t>
            </w:r>
          </w:p>
          <w:p w14:paraId="37AFEAA0" w14:textId="77777777" w:rsidR="00A72AC7" w:rsidRPr="003750E4" w:rsidRDefault="00A72AC7" w:rsidP="00A72AC7">
            <w:pPr>
              <w:jc w:val="both"/>
              <w:rPr>
                <w:rFonts w:ascii="Arial" w:hAnsi="Arial" w:cs="Arial"/>
              </w:rPr>
            </w:pPr>
          </w:p>
        </w:tc>
      </w:tr>
      <w:tr w:rsidR="00A72AC7" w14:paraId="57F13F56" w14:textId="77777777" w:rsidTr="00310EE9">
        <w:trPr>
          <w:trHeight w:val="3068"/>
        </w:trPr>
        <w:tc>
          <w:tcPr>
            <w:tcW w:w="877" w:type="dxa"/>
            <w:tcBorders>
              <w:top w:val="single" w:sz="4" w:space="0" w:color="auto"/>
              <w:left w:val="single" w:sz="4" w:space="0" w:color="auto"/>
              <w:bottom w:val="single" w:sz="4" w:space="0" w:color="auto"/>
              <w:right w:val="single" w:sz="4" w:space="0" w:color="auto"/>
            </w:tcBorders>
          </w:tcPr>
          <w:p w14:paraId="1B6C716F" w14:textId="77777777" w:rsidR="00A72AC7" w:rsidRDefault="00A72AC7" w:rsidP="00A72AC7">
            <w:pPr>
              <w:tabs>
                <w:tab w:val="left" w:pos="0"/>
              </w:tabs>
              <w:autoSpaceDN w:val="0"/>
              <w:jc w:val="center"/>
              <w:rPr>
                <w:rFonts w:ascii="Arial" w:hAnsi="Arial" w:cs="Arial"/>
              </w:rPr>
            </w:pPr>
          </w:p>
          <w:p w14:paraId="2A4873BC" w14:textId="77777777" w:rsidR="00A72AC7" w:rsidRDefault="00A72AC7" w:rsidP="00A72AC7">
            <w:pPr>
              <w:tabs>
                <w:tab w:val="left" w:pos="0"/>
              </w:tabs>
              <w:autoSpaceDN w:val="0"/>
              <w:rPr>
                <w:rFonts w:ascii="Arial" w:hAnsi="Arial" w:cs="Arial"/>
              </w:rPr>
            </w:pPr>
          </w:p>
          <w:p w14:paraId="388CC6EB" w14:textId="77777777" w:rsidR="00A72AC7" w:rsidRDefault="00A72AC7" w:rsidP="00A72AC7">
            <w:pPr>
              <w:tabs>
                <w:tab w:val="left" w:pos="0"/>
              </w:tabs>
              <w:autoSpaceDN w:val="0"/>
              <w:rPr>
                <w:rFonts w:ascii="Arial" w:hAnsi="Arial" w:cs="Arial"/>
              </w:rPr>
            </w:pPr>
          </w:p>
          <w:p w14:paraId="0BB7F420" w14:textId="77777777" w:rsidR="00A72AC7" w:rsidRDefault="00A72AC7" w:rsidP="00A72AC7">
            <w:pPr>
              <w:tabs>
                <w:tab w:val="left" w:pos="0"/>
              </w:tabs>
              <w:autoSpaceDN w:val="0"/>
              <w:rPr>
                <w:rFonts w:ascii="Arial" w:hAnsi="Arial" w:cs="Arial"/>
              </w:rPr>
            </w:pPr>
          </w:p>
          <w:p w14:paraId="2B1D1F6E" w14:textId="77777777" w:rsidR="00A72AC7" w:rsidRDefault="00A72AC7" w:rsidP="00A72AC7">
            <w:pPr>
              <w:tabs>
                <w:tab w:val="left" w:pos="0"/>
              </w:tabs>
              <w:autoSpaceDN w:val="0"/>
              <w:rPr>
                <w:rFonts w:ascii="Arial" w:hAnsi="Arial" w:cs="Arial"/>
              </w:rPr>
            </w:pPr>
          </w:p>
          <w:p w14:paraId="174B9475" w14:textId="77777777" w:rsidR="00A72AC7" w:rsidRDefault="00A72AC7" w:rsidP="00A72AC7">
            <w:pPr>
              <w:tabs>
                <w:tab w:val="left" w:pos="0"/>
              </w:tabs>
              <w:autoSpaceDN w:val="0"/>
              <w:rPr>
                <w:rFonts w:ascii="Arial" w:hAnsi="Arial" w:cs="Arial"/>
              </w:rPr>
            </w:pPr>
          </w:p>
          <w:p w14:paraId="498B09A5" w14:textId="77777777" w:rsidR="00A72AC7" w:rsidRDefault="00A72AC7" w:rsidP="00A72AC7">
            <w:pPr>
              <w:tabs>
                <w:tab w:val="left" w:pos="0"/>
              </w:tabs>
              <w:autoSpaceDN w:val="0"/>
              <w:jc w:val="center"/>
              <w:rPr>
                <w:rFonts w:ascii="Arial" w:hAnsi="Arial" w:cs="Arial"/>
              </w:rPr>
            </w:pPr>
            <w:r>
              <w:rPr>
                <w:rFonts w:ascii="Arial" w:hAnsi="Arial" w:cs="Arial"/>
              </w:rPr>
              <w:t>37</w:t>
            </w:r>
          </w:p>
          <w:p w14:paraId="75FDE12B" w14:textId="77777777" w:rsidR="00A72AC7" w:rsidRDefault="00A72AC7" w:rsidP="00A72AC7">
            <w:pPr>
              <w:tabs>
                <w:tab w:val="left" w:pos="0"/>
              </w:tabs>
              <w:autoSpaceDN w:val="0"/>
              <w:jc w:val="center"/>
              <w:rPr>
                <w:rFonts w:ascii="Arial" w:hAnsi="Arial" w:cs="Arial"/>
              </w:rPr>
            </w:pPr>
          </w:p>
          <w:p w14:paraId="27B433D8" w14:textId="77777777" w:rsidR="00A72AC7" w:rsidRDefault="00A72AC7" w:rsidP="00A72AC7">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735BDCF" w14:textId="77777777" w:rsidR="00A72AC7" w:rsidRDefault="00A72AC7" w:rsidP="00A72AC7">
            <w:pPr>
              <w:tabs>
                <w:tab w:val="left" w:pos="0"/>
              </w:tabs>
              <w:overflowPunct w:val="0"/>
              <w:autoSpaceDE w:val="0"/>
              <w:autoSpaceDN w:val="0"/>
              <w:adjustRightInd w:val="0"/>
              <w:jc w:val="center"/>
              <w:rPr>
                <w:rFonts w:ascii="Arial" w:hAnsi="Arial" w:cs="Arial"/>
              </w:rPr>
            </w:pPr>
          </w:p>
          <w:p w14:paraId="73BF8DF4" w14:textId="77777777" w:rsidR="00A72AC7" w:rsidRDefault="00A72AC7" w:rsidP="00A72AC7">
            <w:pPr>
              <w:tabs>
                <w:tab w:val="left" w:pos="0"/>
              </w:tabs>
              <w:overflowPunct w:val="0"/>
              <w:autoSpaceDE w:val="0"/>
              <w:autoSpaceDN w:val="0"/>
              <w:adjustRightInd w:val="0"/>
              <w:rPr>
                <w:rFonts w:ascii="Arial" w:hAnsi="Arial" w:cs="Arial"/>
              </w:rPr>
            </w:pPr>
          </w:p>
          <w:p w14:paraId="16B5CF17" w14:textId="77777777" w:rsidR="00A72AC7" w:rsidRDefault="00A72AC7" w:rsidP="00A72AC7">
            <w:pPr>
              <w:tabs>
                <w:tab w:val="left" w:pos="0"/>
              </w:tabs>
              <w:overflowPunct w:val="0"/>
              <w:autoSpaceDE w:val="0"/>
              <w:autoSpaceDN w:val="0"/>
              <w:adjustRightInd w:val="0"/>
              <w:rPr>
                <w:rFonts w:ascii="Arial" w:hAnsi="Arial" w:cs="Arial"/>
              </w:rPr>
            </w:pPr>
          </w:p>
          <w:p w14:paraId="57D66C29" w14:textId="77777777" w:rsidR="00A72AC7" w:rsidRDefault="00A72AC7" w:rsidP="00A72AC7">
            <w:pPr>
              <w:tabs>
                <w:tab w:val="left" w:pos="0"/>
              </w:tabs>
              <w:overflowPunct w:val="0"/>
              <w:autoSpaceDE w:val="0"/>
              <w:autoSpaceDN w:val="0"/>
              <w:adjustRightInd w:val="0"/>
              <w:jc w:val="center"/>
              <w:rPr>
                <w:rFonts w:ascii="Arial" w:hAnsi="Arial" w:cs="Arial"/>
              </w:rPr>
            </w:pPr>
          </w:p>
          <w:p w14:paraId="580053AF"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3.3.1</w:t>
            </w:r>
            <w:r w:rsidR="00A21474">
              <w:rPr>
                <w:rFonts w:ascii="Arial" w:hAnsi="Arial" w:cs="Arial"/>
              </w:rPr>
              <w:t>0</w:t>
            </w:r>
          </w:p>
          <w:p w14:paraId="1F9744E8"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Security</w:t>
            </w:r>
          </w:p>
          <w:p w14:paraId="093B3414"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&amp;</w:t>
            </w:r>
          </w:p>
          <w:p w14:paraId="3F4994CB"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 xml:space="preserve">3.4 </w:t>
            </w:r>
          </w:p>
          <w:p w14:paraId="04DE0C10"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Security Clearance</w:t>
            </w:r>
          </w:p>
        </w:tc>
        <w:tc>
          <w:tcPr>
            <w:tcW w:w="7200" w:type="dxa"/>
            <w:tcBorders>
              <w:top w:val="single" w:sz="4" w:space="0" w:color="auto"/>
              <w:left w:val="single" w:sz="4" w:space="0" w:color="auto"/>
              <w:bottom w:val="single" w:sz="4" w:space="0" w:color="auto"/>
              <w:right w:val="single" w:sz="4" w:space="0" w:color="auto"/>
            </w:tcBorders>
          </w:tcPr>
          <w:p w14:paraId="55816CE5" w14:textId="77777777" w:rsidR="00A72AC7" w:rsidRDefault="00A72AC7" w:rsidP="00A72AC7">
            <w:pPr>
              <w:jc w:val="both"/>
              <w:rPr>
                <w:rFonts w:ascii="Arial" w:hAnsi="Arial" w:cs="Arial"/>
                <w:b/>
              </w:rPr>
            </w:pPr>
            <w:r w:rsidRPr="00F07229">
              <w:rPr>
                <w:rFonts w:ascii="Arial" w:hAnsi="Arial" w:cs="Arial"/>
                <w:b/>
              </w:rPr>
              <w:t>p.24/Section 3.4, SECURITY CLEARANCE, (C): In this section, there is a reference to Vendor {Contractor} must review results of the Background Check prior to assigning personnel. Bidder will perform its usual-and-customary drug screening and background check on potential new hires -- as well as NJ's required fingerprinting/background check -- but does DORES have any specific guidance on acceptability of new hires, e.g., is a prior bankruptcy a disqualifier or not? is a default on a student loan a disqualifier? Is a misdemeanor conviction of a nonfinancial nature acceptable or no?</w:t>
            </w:r>
          </w:p>
          <w:p w14:paraId="613B780A" w14:textId="77777777" w:rsidR="00A72AC7" w:rsidRDefault="00A72AC7" w:rsidP="00A72AC7">
            <w:pPr>
              <w:jc w:val="both"/>
              <w:rPr>
                <w:rFonts w:ascii="Arial" w:hAnsi="Arial" w:cs="Arial"/>
                <w:b/>
              </w:rPr>
            </w:pPr>
          </w:p>
          <w:p w14:paraId="4178F239" w14:textId="77777777" w:rsidR="00A72AC7" w:rsidRPr="00FC7180" w:rsidRDefault="00A72AC7" w:rsidP="00A72AC7">
            <w:pPr>
              <w:jc w:val="both"/>
              <w:rPr>
                <w:rFonts w:ascii="Arial" w:hAnsi="Arial" w:cs="Arial"/>
              </w:rPr>
            </w:pPr>
            <w:r w:rsidRPr="00310EE9">
              <w:rPr>
                <w:rFonts w:ascii="Arial" w:hAnsi="Arial" w:cs="Arial"/>
              </w:rPr>
              <w:t xml:space="preserve">Any new hire who has been convicted for a crime of deception, whether it is of a nonfinancial nature of not, is subject to disqualification. </w:t>
            </w:r>
          </w:p>
        </w:tc>
      </w:tr>
      <w:tr w:rsidR="00A72AC7" w14:paraId="4D34AD51" w14:textId="77777777" w:rsidTr="002540F5">
        <w:trPr>
          <w:trHeight w:val="5813"/>
        </w:trPr>
        <w:tc>
          <w:tcPr>
            <w:tcW w:w="877" w:type="dxa"/>
            <w:tcBorders>
              <w:top w:val="single" w:sz="4" w:space="0" w:color="auto"/>
              <w:left w:val="single" w:sz="4" w:space="0" w:color="auto"/>
              <w:bottom w:val="single" w:sz="4" w:space="0" w:color="auto"/>
              <w:right w:val="single" w:sz="4" w:space="0" w:color="auto"/>
            </w:tcBorders>
          </w:tcPr>
          <w:p w14:paraId="5D179CC8" w14:textId="77777777" w:rsidR="00A72AC7" w:rsidRDefault="00A72AC7" w:rsidP="00A72AC7">
            <w:pPr>
              <w:tabs>
                <w:tab w:val="left" w:pos="0"/>
              </w:tabs>
              <w:autoSpaceDN w:val="0"/>
              <w:jc w:val="center"/>
              <w:rPr>
                <w:rFonts w:ascii="Arial" w:hAnsi="Arial" w:cs="Arial"/>
              </w:rPr>
            </w:pPr>
          </w:p>
          <w:p w14:paraId="6DE69CFD" w14:textId="77777777" w:rsidR="00A72AC7" w:rsidRDefault="00A72AC7" w:rsidP="00A72AC7">
            <w:pPr>
              <w:tabs>
                <w:tab w:val="left" w:pos="0"/>
              </w:tabs>
              <w:autoSpaceDN w:val="0"/>
              <w:jc w:val="center"/>
              <w:rPr>
                <w:rFonts w:ascii="Arial" w:hAnsi="Arial" w:cs="Arial"/>
              </w:rPr>
            </w:pPr>
          </w:p>
          <w:p w14:paraId="43218B2C" w14:textId="77777777" w:rsidR="00A72AC7" w:rsidRDefault="00A72AC7" w:rsidP="00A72AC7">
            <w:pPr>
              <w:tabs>
                <w:tab w:val="left" w:pos="0"/>
              </w:tabs>
              <w:autoSpaceDN w:val="0"/>
              <w:jc w:val="center"/>
              <w:rPr>
                <w:rFonts w:ascii="Arial" w:hAnsi="Arial" w:cs="Arial"/>
              </w:rPr>
            </w:pPr>
          </w:p>
          <w:p w14:paraId="78E4FB29" w14:textId="77777777" w:rsidR="00A72AC7" w:rsidRDefault="00A72AC7" w:rsidP="00A72AC7">
            <w:pPr>
              <w:tabs>
                <w:tab w:val="left" w:pos="0"/>
              </w:tabs>
              <w:autoSpaceDN w:val="0"/>
              <w:jc w:val="center"/>
              <w:rPr>
                <w:rFonts w:ascii="Arial" w:hAnsi="Arial" w:cs="Arial"/>
              </w:rPr>
            </w:pPr>
          </w:p>
          <w:p w14:paraId="03844E7B" w14:textId="77777777" w:rsidR="00A72AC7" w:rsidRDefault="00A72AC7" w:rsidP="00A72AC7">
            <w:pPr>
              <w:tabs>
                <w:tab w:val="left" w:pos="0"/>
              </w:tabs>
              <w:autoSpaceDN w:val="0"/>
              <w:jc w:val="center"/>
              <w:rPr>
                <w:rFonts w:ascii="Arial" w:hAnsi="Arial" w:cs="Arial"/>
              </w:rPr>
            </w:pPr>
          </w:p>
          <w:p w14:paraId="05C37E75" w14:textId="77777777" w:rsidR="00A72AC7" w:rsidRDefault="00A72AC7" w:rsidP="00A72AC7">
            <w:pPr>
              <w:tabs>
                <w:tab w:val="left" w:pos="0"/>
              </w:tabs>
              <w:autoSpaceDN w:val="0"/>
              <w:jc w:val="center"/>
              <w:rPr>
                <w:rFonts w:ascii="Arial" w:hAnsi="Arial" w:cs="Arial"/>
              </w:rPr>
            </w:pPr>
          </w:p>
          <w:p w14:paraId="37D703B4" w14:textId="77777777" w:rsidR="00D7245E" w:rsidRDefault="00D7245E" w:rsidP="00A72AC7">
            <w:pPr>
              <w:tabs>
                <w:tab w:val="left" w:pos="0"/>
              </w:tabs>
              <w:autoSpaceDN w:val="0"/>
              <w:jc w:val="center"/>
              <w:rPr>
                <w:rFonts w:ascii="Arial" w:hAnsi="Arial" w:cs="Arial"/>
              </w:rPr>
            </w:pPr>
          </w:p>
          <w:p w14:paraId="4EB5E8E1" w14:textId="77777777" w:rsidR="00D7245E" w:rsidRDefault="00D7245E" w:rsidP="00A72AC7">
            <w:pPr>
              <w:tabs>
                <w:tab w:val="left" w:pos="0"/>
              </w:tabs>
              <w:autoSpaceDN w:val="0"/>
              <w:jc w:val="center"/>
              <w:rPr>
                <w:rFonts w:ascii="Arial" w:hAnsi="Arial" w:cs="Arial"/>
              </w:rPr>
            </w:pPr>
          </w:p>
          <w:p w14:paraId="33B3ED6F" w14:textId="77777777" w:rsidR="00A72AC7" w:rsidRDefault="00A72AC7" w:rsidP="00A72AC7">
            <w:pPr>
              <w:tabs>
                <w:tab w:val="left" w:pos="0"/>
              </w:tabs>
              <w:autoSpaceDN w:val="0"/>
              <w:jc w:val="center"/>
              <w:rPr>
                <w:rFonts w:ascii="Arial" w:hAnsi="Arial" w:cs="Arial"/>
              </w:rPr>
            </w:pPr>
          </w:p>
          <w:p w14:paraId="18A8922B" w14:textId="77777777" w:rsidR="00A72AC7" w:rsidRDefault="00A72AC7" w:rsidP="00A72AC7">
            <w:pPr>
              <w:tabs>
                <w:tab w:val="left" w:pos="0"/>
              </w:tabs>
              <w:autoSpaceDN w:val="0"/>
              <w:jc w:val="center"/>
              <w:rPr>
                <w:rFonts w:ascii="Arial" w:hAnsi="Arial" w:cs="Arial"/>
              </w:rPr>
            </w:pPr>
          </w:p>
          <w:p w14:paraId="15FC431B" w14:textId="77777777" w:rsidR="00A72AC7" w:rsidRDefault="00A72AC7" w:rsidP="00A72AC7">
            <w:pPr>
              <w:tabs>
                <w:tab w:val="left" w:pos="0"/>
              </w:tabs>
              <w:autoSpaceDN w:val="0"/>
              <w:rPr>
                <w:rFonts w:ascii="Arial" w:hAnsi="Arial" w:cs="Arial"/>
              </w:rPr>
            </w:pPr>
          </w:p>
          <w:p w14:paraId="09A7213A" w14:textId="77777777" w:rsidR="00A72AC7" w:rsidRDefault="00A72AC7" w:rsidP="00A72AC7">
            <w:pPr>
              <w:tabs>
                <w:tab w:val="left" w:pos="0"/>
              </w:tabs>
              <w:autoSpaceDN w:val="0"/>
              <w:jc w:val="center"/>
              <w:rPr>
                <w:rFonts w:ascii="Arial" w:hAnsi="Arial" w:cs="Arial"/>
              </w:rPr>
            </w:pPr>
            <w:r>
              <w:rPr>
                <w:rFonts w:ascii="Arial" w:hAnsi="Arial" w:cs="Arial"/>
              </w:rPr>
              <w:t>38</w:t>
            </w:r>
          </w:p>
          <w:p w14:paraId="6BB26D4F" w14:textId="77777777" w:rsidR="00A72AC7" w:rsidRDefault="00A72AC7" w:rsidP="00A72AC7">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718553A" w14:textId="77777777" w:rsidR="00A72AC7" w:rsidRDefault="00A72AC7" w:rsidP="00A72AC7">
            <w:pPr>
              <w:tabs>
                <w:tab w:val="left" w:pos="0"/>
              </w:tabs>
              <w:overflowPunct w:val="0"/>
              <w:autoSpaceDE w:val="0"/>
              <w:autoSpaceDN w:val="0"/>
              <w:adjustRightInd w:val="0"/>
              <w:jc w:val="center"/>
              <w:rPr>
                <w:rFonts w:ascii="Arial" w:hAnsi="Arial" w:cs="Arial"/>
              </w:rPr>
            </w:pPr>
          </w:p>
          <w:p w14:paraId="3B8A70B5" w14:textId="77777777" w:rsidR="00A72AC7" w:rsidRDefault="00A72AC7" w:rsidP="00A72AC7">
            <w:pPr>
              <w:tabs>
                <w:tab w:val="left" w:pos="0"/>
              </w:tabs>
              <w:overflowPunct w:val="0"/>
              <w:autoSpaceDE w:val="0"/>
              <w:autoSpaceDN w:val="0"/>
              <w:adjustRightInd w:val="0"/>
              <w:jc w:val="center"/>
              <w:rPr>
                <w:rFonts w:ascii="Arial" w:hAnsi="Arial" w:cs="Arial"/>
              </w:rPr>
            </w:pPr>
          </w:p>
          <w:p w14:paraId="4912930A" w14:textId="77777777" w:rsidR="00A72AC7" w:rsidRDefault="00A72AC7" w:rsidP="00A72AC7">
            <w:pPr>
              <w:tabs>
                <w:tab w:val="left" w:pos="0"/>
              </w:tabs>
              <w:overflowPunct w:val="0"/>
              <w:autoSpaceDE w:val="0"/>
              <w:autoSpaceDN w:val="0"/>
              <w:adjustRightInd w:val="0"/>
              <w:jc w:val="center"/>
              <w:rPr>
                <w:rFonts w:ascii="Arial" w:hAnsi="Arial" w:cs="Arial"/>
              </w:rPr>
            </w:pPr>
          </w:p>
          <w:p w14:paraId="689FC4D1" w14:textId="77777777" w:rsidR="00A72AC7" w:rsidRDefault="00A72AC7" w:rsidP="00A72AC7">
            <w:pPr>
              <w:tabs>
                <w:tab w:val="left" w:pos="0"/>
              </w:tabs>
              <w:overflowPunct w:val="0"/>
              <w:autoSpaceDE w:val="0"/>
              <w:autoSpaceDN w:val="0"/>
              <w:adjustRightInd w:val="0"/>
              <w:jc w:val="center"/>
              <w:rPr>
                <w:rFonts w:ascii="Arial" w:hAnsi="Arial" w:cs="Arial"/>
              </w:rPr>
            </w:pPr>
          </w:p>
          <w:p w14:paraId="544E6C21" w14:textId="77777777" w:rsidR="00A72AC7" w:rsidRDefault="00A72AC7" w:rsidP="00A72AC7">
            <w:pPr>
              <w:tabs>
                <w:tab w:val="left" w:pos="0"/>
              </w:tabs>
              <w:overflowPunct w:val="0"/>
              <w:autoSpaceDE w:val="0"/>
              <w:autoSpaceDN w:val="0"/>
              <w:adjustRightInd w:val="0"/>
              <w:jc w:val="center"/>
              <w:rPr>
                <w:rFonts w:ascii="Arial" w:hAnsi="Arial" w:cs="Arial"/>
              </w:rPr>
            </w:pPr>
          </w:p>
          <w:p w14:paraId="5F96FE89" w14:textId="77777777" w:rsidR="00D7245E" w:rsidRDefault="00D7245E" w:rsidP="00A72AC7">
            <w:pPr>
              <w:tabs>
                <w:tab w:val="left" w:pos="0"/>
              </w:tabs>
              <w:overflowPunct w:val="0"/>
              <w:autoSpaceDE w:val="0"/>
              <w:autoSpaceDN w:val="0"/>
              <w:adjustRightInd w:val="0"/>
              <w:jc w:val="center"/>
              <w:rPr>
                <w:rFonts w:ascii="Arial" w:hAnsi="Arial" w:cs="Arial"/>
              </w:rPr>
            </w:pPr>
          </w:p>
          <w:p w14:paraId="3EAFB1B9" w14:textId="77777777" w:rsidR="00D7245E" w:rsidRDefault="00D7245E" w:rsidP="00A72AC7">
            <w:pPr>
              <w:tabs>
                <w:tab w:val="left" w:pos="0"/>
              </w:tabs>
              <w:overflowPunct w:val="0"/>
              <w:autoSpaceDE w:val="0"/>
              <w:autoSpaceDN w:val="0"/>
              <w:adjustRightInd w:val="0"/>
              <w:jc w:val="center"/>
              <w:rPr>
                <w:rFonts w:ascii="Arial" w:hAnsi="Arial" w:cs="Arial"/>
              </w:rPr>
            </w:pPr>
          </w:p>
          <w:p w14:paraId="7541EBE2" w14:textId="77777777" w:rsidR="00A72AC7" w:rsidRDefault="00A72AC7" w:rsidP="00A72AC7">
            <w:pPr>
              <w:tabs>
                <w:tab w:val="left" w:pos="0"/>
              </w:tabs>
              <w:overflowPunct w:val="0"/>
              <w:autoSpaceDE w:val="0"/>
              <w:autoSpaceDN w:val="0"/>
              <w:adjustRightInd w:val="0"/>
              <w:jc w:val="center"/>
              <w:rPr>
                <w:rFonts w:ascii="Arial" w:hAnsi="Arial" w:cs="Arial"/>
              </w:rPr>
            </w:pPr>
          </w:p>
          <w:p w14:paraId="7D032998" w14:textId="77777777" w:rsidR="00A72AC7" w:rsidRDefault="00A72AC7" w:rsidP="00A72AC7">
            <w:pPr>
              <w:tabs>
                <w:tab w:val="left" w:pos="0"/>
              </w:tabs>
              <w:overflowPunct w:val="0"/>
              <w:autoSpaceDE w:val="0"/>
              <w:autoSpaceDN w:val="0"/>
              <w:adjustRightInd w:val="0"/>
              <w:jc w:val="center"/>
              <w:rPr>
                <w:rFonts w:ascii="Arial" w:hAnsi="Arial" w:cs="Arial"/>
              </w:rPr>
            </w:pPr>
          </w:p>
          <w:p w14:paraId="7D5FAD04"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3.3.19</w:t>
            </w:r>
          </w:p>
          <w:p w14:paraId="5A7D7BF2"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Security</w:t>
            </w:r>
          </w:p>
          <w:p w14:paraId="1B08D8BF"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&amp;</w:t>
            </w:r>
          </w:p>
          <w:p w14:paraId="3D6FC518"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 xml:space="preserve">3.4 </w:t>
            </w:r>
          </w:p>
          <w:p w14:paraId="03E8FBEB"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Security Clearance</w:t>
            </w:r>
          </w:p>
        </w:tc>
        <w:tc>
          <w:tcPr>
            <w:tcW w:w="7200" w:type="dxa"/>
            <w:tcBorders>
              <w:top w:val="single" w:sz="4" w:space="0" w:color="auto"/>
              <w:left w:val="single" w:sz="4" w:space="0" w:color="auto"/>
              <w:bottom w:val="single" w:sz="4" w:space="0" w:color="auto"/>
              <w:right w:val="single" w:sz="4" w:space="0" w:color="auto"/>
            </w:tcBorders>
          </w:tcPr>
          <w:p w14:paraId="1C1523D1" w14:textId="77777777" w:rsidR="00A72AC7" w:rsidRDefault="00A72AC7" w:rsidP="00A72AC7">
            <w:pPr>
              <w:jc w:val="both"/>
              <w:rPr>
                <w:rFonts w:ascii="Arial" w:hAnsi="Arial" w:cs="Arial"/>
                <w:b/>
              </w:rPr>
            </w:pPr>
            <w:r w:rsidRPr="00150AF2">
              <w:rPr>
                <w:rFonts w:ascii="Arial" w:hAnsi="Arial" w:cs="Arial"/>
                <w:b/>
              </w:rPr>
              <w:t>p.24/Sections 3.3.10, SECURITY &amp; 3.4, SECURITY CLEARANCE: Could the State give details regarding background checks such as years and jurisdictions to be checked?</w:t>
            </w:r>
          </w:p>
          <w:p w14:paraId="720BBA4D" w14:textId="77777777" w:rsidR="00A72AC7" w:rsidRDefault="00A72AC7" w:rsidP="00A72AC7">
            <w:pPr>
              <w:jc w:val="both"/>
              <w:rPr>
                <w:rFonts w:ascii="Arial" w:hAnsi="Arial" w:cs="Arial"/>
                <w:b/>
              </w:rPr>
            </w:pPr>
          </w:p>
          <w:p w14:paraId="46F710B6" w14:textId="77777777" w:rsidR="00A72AC7" w:rsidRPr="00C06EC3" w:rsidRDefault="00A72AC7" w:rsidP="00A72AC7">
            <w:pPr>
              <w:jc w:val="both"/>
              <w:rPr>
                <w:rFonts w:ascii="Arial" w:hAnsi="Arial" w:cs="Arial"/>
              </w:rPr>
            </w:pPr>
            <w:r w:rsidRPr="00C06EC3">
              <w:rPr>
                <w:rFonts w:ascii="Arial" w:hAnsi="Arial" w:cs="Arial"/>
              </w:rPr>
              <w:t xml:space="preserve">Background checks </w:t>
            </w:r>
            <w:r w:rsidR="004C70A7">
              <w:rPr>
                <w:rFonts w:ascii="Arial" w:hAnsi="Arial" w:cs="Arial"/>
              </w:rPr>
              <w:t xml:space="preserve">must </w:t>
            </w:r>
            <w:r w:rsidRPr="00C06EC3">
              <w:rPr>
                <w:rFonts w:ascii="Arial" w:hAnsi="Arial" w:cs="Arial"/>
              </w:rPr>
              <w:t>include:</w:t>
            </w:r>
          </w:p>
          <w:p w14:paraId="0F48EFF6" w14:textId="77777777" w:rsidR="00A72AC7" w:rsidRPr="00BC40BA" w:rsidRDefault="00A72AC7" w:rsidP="00A72AC7">
            <w:pPr>
              <w:pStyle w:val="NormalWeb"/>
              <w:numPr>
                <w:ilvl w:val="0"/>
                <w:numId w:val="43"/>
              </w:numPr>
              <w:rPr>
                <w:rFonts w:ascii="Arial" w:hAnsi="Arial" w:cs="Arial"/>
                <w:color w:val="auto"/>
                <w:sz w:val="20"/>
                <w:szCs w:val="20"/>
              </w:rPr>
            </w:pPr>
            <w:r w:rsidRPr="00BC40BA">
              <w:rPr>
                <w:rFonts w:ascii="Arial" w:hAnsi="Arial" w:cs="Arial"/>
                <w:color w:val="auto"/>
                <w:sz w:val="20"/>
                <w:szCs w:val="20"/>
              </w:rPr>
              <w:t>Appropriate checks of all records of criminal convictions and pending criminal charges;</w:t>
            </w:r>
          </w:p>
          <w:p w14:paraId="7C2A5BAC" w14:textId="77777777" w:rsidR="00A72AC7" w:rsidRPr="00BC40BA" w:rsidRDefault="00A72AC7" w:rsidP="00A72AC7">
            <w:pPr>
              <w:pStyle w:val="NormalWeb"/>
              <w:numPr>
                <w:ilvl w:val="0"/>
                <w:numId w:val="43"/>
              </w:numPr>
              <w:rPr>
                <w:rFonts w:ascii="Arial" w:hAnsi="Arial" w:cs="Arial"/>
                <w:color w:val="auto"/>
                <w:sz w:val="20"/>
                <w:szCs w:val="20"/>
              </w:rPr>
            </w:pPr>
            <w:r w:rsidRPr="00BC40BA">
              <w:rPr>
                <w:rFonts w:ascii="Arial" w:hAnsi="Arial" w:cs="Arial"/>
                <w:color w:val="auto"/>
                <w:sz w:val="20"/>
                <w:szCs w:val="20"/>
              </w:rPr>
              <w:t>State of New Jersey tax filing and payment record check, to assure that the applicant has complied with State tax laws;</w:t>
            </w:r>
          </w:p>
          <w:p w14:paraId="000BD53E" w14:textId="77777777" w:rsidR="00A72AC7" w:rsidRPr="00BC40BA" w:rsidRDefault="00A72AC7" w:rsidP="00A72AC7">
            <w:pPr>
              <w:pStyle w:val="NormalWeb"/>
              <w:numPr>
                <w:ilvl w:val="0"/>
                <w:numId w:val="43"/>
              </w:numPr>
              <w:rPr>
                <w:rFonts w:ascii="Arial" w:hAnsi="Arial" w:cs="Arial"/>
                <w:color w:val="auto"/>
                <w:sz w:val="20"/>
                <w:szCs w:val="20"/>
              </w:rPr>
            </w:pPr>
            <w:r w:rsidRPr="00BC40BA">
              <w:rPr>
                <w:rFonts w:ascii="Arial" w:hAnsi="Arial" w:cs="Arial"/>
                <w:color w:val="auto"/>
                <w:sz w:val="20"/>
                <w:szCs w:val="20"/>
              </w:rPr>
              <w:t>Credit checks, to compare an applicant’s credit history information with information provided with the application for employment, and information obtained through the New Jersey tax filing and payment records;</w:t>
            </w:r>
          </w:p>
          <w:p w14:paraId="61005375" w14:textId="77777777" w:rsidR="00A72AC7" w:rsidRPr="00BC40BA" w:rsidRDefault="00A72AC7" w:rsidP="00A72AC7">
            <w:pPr>
              <w:pStyle w:val="NormalWeb"/>
              <w:numPr>
                <w:ilvl w:val="0"/>
                <w:numId w:val="43"/>
              </w:numPr>
              <w:rPr>
                <w:rFonts w:ascii="Arial" w:hAnsi="Arial" w:cs="Arial"/>
                <w:color w:val="auto"/>
                <w:sz w:val="20"/>
                <w:szCs w:val="20"/>
              </w:rPr>
            </w:pPr>
            <w:r w:rsidRPr="00BC40BA">
              <w:rPr>
                <w:rFonts w:ascii="Arial" w:hAnsi="Arial" w:cs="Arial"/>
                <w:color w:val="auto"/>
                <w:sz w:val="20"/>
                <w:szCs w:val="20"/>
              </w:rPr>
              <w:t>Confirmation of employment and checking on the reasons for separation;</w:t>
            </w:r>
          </w:p>
          <w:p w14:paraId="648EA896" w14:textId="77777777" w:rsidR="00A72AC7" w:rsidRPr="00BC40BA" w:rsidRDefault="00A72AC7" w:rsidP="00A72AC7">
            <w:pPr>
              <w:pStyle w:val="NormalWeb"/>
              <w:numPr>
                <w:ilvl w:val="0"/>
                <w:numId w:val="43"/>
              </w:numPr>
              <w:rPr>
                <w:rFonts w:ascii="Arial" w:hAnsi="Arial" w:cs="Arial"/>
                <w:color w:val="auto"/>
                <w:sz w:val="20"/>
                <w:szCs w:val="20"/>
              </w:rPr>
            </w:pPr>
            <w:r w:rsidRPr="00BC40BA">
              <w:rPr>
                <w:rFonts w:ascii="Arial" w:hAnsi="Arial" w:cs="Arial"/>
                <w:color w:val="auto"/>
                <w:sz w:val="20"/>
                <w:szCs w:val="20"/>
              </w:rPr>
              <w:t>Contacting references, as required;</w:t>
            </w:r>
          </w:p>
          <w:p w14:paraId="4FE67E59" w14:textId="77777777" w:rsidR="00A72AC7" w:rsidRPr="00BC40BA" w:rsidRDefault="00A72AC7" w:rsidP="00A72AC7">
            <w:pPr>
              <w:pStyle w:val="NormalWeb"/>
              <w:numPr>
                <w:ilvl w:val="0"/>
                <w:numId w:val="43"/>
              </w:numPr>
              <w:rPr>
                <w:rFonts w:ascii="Arial" w:hAnsi="Arial" w:cs="Arial"/>
                <w:color w:val="auto"/>
                <w:sz w:val="20"/>
                <w:szCs w:val="20"/>
              </w:rPr>
            </w:pPr>
            <w:r w:rsidRPr="00BC40BA">
              <w:rPr>
                <w:rFonts w:ascii="Arial" w:hAnsi="Arial" w:cs="Arial"/>
                <w:color w:val="auto"/>
                <w:sz w:val="20"/>
                <w:szCs w:val="20"/>
              </w:rPr>
              <w:t>Confirmation of any education listed on a candidate’s application; and</w:t>
            </w:r>
          </w:p>
          <w:p w14:paraId="5889FFD6" w14:textId="77777777" w:rsidR="00A72AC7" w:rsidRDefault="00A72AC7" w:rsidP="00A72AC7">
            <w:pPr>
              <w:pStyle w:val="NormalWeb"/>
              <w:numPr>
                <w:ilvl w:val="0"/>
                <w:numId w:val="43"/>
              </w:numPr>
              <w:rPr>
                <w:rFonts w:ascii="Arial" w:hAnsi="Arial" w:cs="Arial"/>
                <w:color w:val="auto"/>
                <w:sz w:val="20"/>
                <w:szCs w:val="20"/>
              </w:rPr>
            </w:pPr>
            <w:r w:rsidRPr="00BC40BA">
              <w:rPr>
                <w:rFonts w:ascii="Arial" w:hAnsi="Arial" w:cs="Arial"/>
                <w:color w:val="auto"/>
                <w:sz w:val="20"/>
                <w:szCs w:val="20"/>
              </w:rPr>
              <w:t>Other inquiries, including interviews regarding all the aforementioned.</w:t>
            </w:r>
          </w:p>
          <w:p w14:paraId="412896F9" w14:textId="77777777" w:rsidR="00A72AC7" w:rsidRPr="00882DB4" w:rsidRDefault="00A72AC7" w:rsidP="00014B71">
            <w:pPr>
              <w:pStyle w:val="NormalWeb"/>
              <w:jc w:val="both"/>
              <w:rPr>
                <w:rFonts w:ascii="Arial" w:hAnsi="Arial" w:cs="Arial"/>
                <w:color w:val="auto"/>
                <w:sz w:val="20"/>
                <w:szCs w:val="20"/>
              </w:rPr>
            </w:pPr>
            <w:r>
              <w:rPr>
                <w:rFonts w:ascii="Arial" w:hAnsi="Arial" w:cs="Arial"/>
                <w:color w:val="auto"/>
                <w:sz w:val="20"/>
                <w:szCs w:val="20"/>
              </w:rPr>
              <w:t xml:space="preserve">Although the State is currently unable to provide years and jurisdictions to be checked, any crime which has not been expunged may appear in background checks. </w:t>
            </w:r>
          </w:p>
        </w:tc>
      </w:tr>
      <w:tr w:rsidR="00A72AC7" w14:paraId="4AA2319B" w14:textId="77777777" w:rsidTr="00FD11D4">
        <w:trPr>
          <w:trHeight w:val="2303"/>
        </w:trPr>
        <w:tc>
          <w:tcPr>
            <w:tcW w:w="877" w:type="dxa"/>
            <w:tcBorders>
              <w:top w:val="single" w:sz="4" w:space="0" w:color="auto"/>
              <w:left w:val="single" w:sz="4" w:space="0" w:color="auto"/>
              <w:bottom w:val="single" w:sz="4" w:space="0" w:color="auto"/>
              <w:right w:val="single" w:sz="4" w:space="0" w:color="auto"/>
            </w:tcBorders>
          </w:tcPr>
          <w:p w14:paraId="78E9D49D" w14:textId="77777777" w:rsidR="00A72AC7" w:rsidRDefault="00A72AC7" w:rsidP="00A72AC7">
            <w:pPr>
              <w:tabs>
                <w:tab w:val="left" w:pos="0"/>
              </w:tabs>
              <w:autoSpaceDN w:val="0"/>
              <w:jc w:val="center"/>
              <w:rPr>
                <w:rFonts w:ascii="Arial" w:hAnsi="Arial" w:cs="Arial"/>
              </w:rPr>
            </w:pPr>
          </w:p>
          <w:p w14:paraId="3D8E8338" w14:textId="77777777" w:rsidR="00A72AC7" w:rsidRDefault="00A72AC7" w:rsidP="00A72AC7">
            <w:pPr>
              <w:tabs>
                <w:tab w:val="left" w:pos="0"/>
              </w:tabs>
              <w:autoSpaceDN w:val="0"/>
              <w:jc w:val="center"/>
              <w:rPr>
                <w:rFonts w:ascii="Arial" w:hAnsi="Arial" w:cs="Arial"/>
              </w:rPr>
            </w:pPr>
          </w:p>
          <w:p w14:paraId="1F4CE2AC" w14:textId="77777777" w:rsidR="00A72AC7" w:rsidRDefault="00A72AC7" w:rsidP="00A72AC7">
            <w:pPr>
              <w:tabs>
                <w:tab w:val="left" w:pos="0"/>
              </w:tabs>
              <w:autoSpaceDN w:val="0"/>
              <w:jc w:val="center"/>
              <w:rPr>
                <w:rFonts w:ascii="Arial" w:hAnsi="Arial" w:cs="Arial"/>
              </w:rPr>
            </w:pPr>
          </w:p>
          <w:p w14:paraId="63A0A677" w14:textId="77777777" w:rsidR="00A72AC7" w:rsidRDefault="00A72AC7" w:rsidP="00A72AC7">
            <w:pPr>
              <w:tabs>
                <w:tab w:val="left" w:pos="0"/>
              </w:tabs>
              <w:autoSpaceDN w:val="0"/>
              <w:jc w:val="center"/>
              <w:rPr>
                <w:rFonts w:ascii="Arial" w:hAnsi="Arial" w:cs="Arial"/>
              </w:rPr>
            </w:pPr>
          </w:p>
          <w:p w14:paraId="251F1619" w14:textId="77777777" w:rsidR="00A72AC7" w:rsidRDefault="00A72AC7" w:rsidP="00A72AC7">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349F8204" w14:textId="77777777" w:rsidR="00A72AC7" w:rsidRDefault="00A72AC7" w:rsidP="00A72AC7">
            <w:pPr>
              <w:tabs>
                <w:tab w:val="left" w:pos="0"/>
              </w:tabs>
              <w:overflowPunct w:val="0"/>
              <w:autoSpaceDE w:val="0"/>
              <w:autoSpaceDN w:val="0"/>
              <w:adjustRightInd w:val="0"/>
              <w:rPr>
                <w:rFonts w:ascii="Arial" w:hAnsi="Arial" w:cs="Arial"/>
              </w:rPr>
            </w:pPr>
          </w:p>
          <w:p w14:paraId="664BB17C" w14:textId="77777777" w:rsidR="00403617" w:rsidRDefault="00403617" w:rsidP="00A72AC7">
            <w:pPr>
              <w:tabs>
                <w:tab w:val="left" w:pos="0"/>
              </w:tabs>
              <w:overflowPunct w:val="0"/>
              <w:autoSpaceDE w:val="0"/>
              <w:autoSpaceDN w:val="0"/>
              <w:adjustRightInd w:val="0"/>
              <w:rPr>
                <w:rFonts w:ascii="Arial" w:hAnsi="Arial" w:cs="Arial"/>
              </w:rPr>
            </w:pPr>
          </w:p>
          <w:p w14:paraId="00E4E0AE"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3.3.19</w:t>
            </w:r>
          </w:p>
          <w:p w14:paraId="678C25A3"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Security</w:t>
            </w:r>
          </w:p>
          <w:p w14:paraId="068CC16D"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&amp;</w:t>
            </w:r>
          </w:p>
          <w:p w14:paraId="60E51E0E"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 xml:space="preserve">3.4 </w:t>
            </w:r>
          </w:p>
          <w:p w14:paraId="50BEE669"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Security Clearance</w:t>
            </w:r>
          </w:p>
        </w:tc>
        <w:tc>
          <w:tcPr>
            <w:tcW w:w="7200" w:type="dxa"/>
            <w:tcBorders>
              <w:top w:val="single" w:sz="4" w:space="0" w:color="auto"/>
              <w:left w:val="single" w:sz="4" w:space="0" w:color="auto"/>
              <w:bottom w:val="single" w:sz="4" w:space="0" w:color="auto"/>
              <w:right w:val="single" w:sz="4" w:space="0" w:color="auto"/>
            </w:tcBorders>
          </w:tcPr>
          <w:p w14:paraId="469A367E" w14:textId="77777777" w:rsidR="00A72AC7" w:rsidRDefault="00A72AC7" w:rsidP="00A72AC7">
            <w:pPr>
              <w:jc w:val="both"/>
              <w:rPr>
                <w:rFonts w:ascii="Arial" w:hAnsi="Arial" w:cs="Arial"/>
                <w:b/>
              </w:rPr>
            </w:pPr>
            <w:r w:rsidRPr="00150AF2">
              <w:rPr>
                <w:rFonts w:ascii="Arial" w:hAnsi="Arial" w:cs="Arial"/>
                <w:b/>
              </w:rPr>
              <w:t>p.24/Sections 3.3.10, SECURITY &amp; 3.4, SECURITY CLEARANCE: Will the State review the Background Investigation reports, or will it accept a certification from the winning bidder as to compliance?</w:t>
            </w:r>
          </w:p>
          <w:p w14:paraId="25294C47" w14:textId="77777777" w:rsidR="00A72AC7" w:rsidRDefault="00A72AC7" w:rsidP="00A72AC7">
            <w:pPr>
              <w:jc w:val="both"/>
              <w:rPr>
                <w:rFonts w:ascii="Arial" w:hAnsi="Arial" w:cs="Arial"/>
                <w:b/>
              </w:rPr>
            </w:pPr>
          </w:p>
          <w:p w14:paraId="3C6004BA" w14:textId="77777777" w:rsidR="00A72AC7" w:rsidRPr="00A35229" w:rsidRDefault="00A72AC7" w:rsidP="00883D71">
            <w:pPr>
              <w:jc w:val="both"/>
              <w:rPr>
                <w:rFonts w:ascii="Arial" w:hAnsi="Arial" w:cs="Arial"/>
              </w:rPr>
            </w:pPr>
            <w:r>
              <w:rPr>
                <w:rFonts w:ascii="Arial" w:hAnsi="Arial" w:cs="Arial"/>
              </w:rPr>
              <w:t xml:space="preserve">No, the State will not review background investigation reports. The Vendor {Contractor} and all subcontractors will review background findings and provide certification, in writing, to the SCM, that background findings were compliant with background check requirements. Please see Section 3.3, </w:t>
            </w:r>
            <w:r w:rsidRPr="00CD013A">
              <w:rPr>
                <w:rFonts w:ascii="Arial" w:hAnsi="Arial" w:cs="Arial"/>
                <w:i/>
              </w:rPr>
              <w:t>Security</w:t>
            </w:r>
            <w:r>
              <w:rPr>
                <w:rFonts w:ascii="Arial" w:hAnsi="Arial" w:cs="Arial"/>
              </w:rPr>
              <w:t xml:space="preserve">, and Section 3.4, </w:t>
            </w:r>
            <w:r w:rsidRPr="00CD013A">
              <w:rPr>
                <w:rFonts w:ascii="Arial" w:hAnsi="Arial" w:cs="Arial"/>
                <w:i/>
              </w:rPr>
              <w:t>Security Clearance</w:t>
            </w:r>
            <w:r>
              <w:rPr>
                <w:rFonts w:ascii="Arial" w:hAnsi="Arial" w:cs="Arial"/>
              </w:rPr>
              <w:t>, for</w:t>
            </w:r>
            <w:r w:rsidR="00E139E7">
              <w:rPr>
                <w:rFonts w:ascii="Arial" w:hAnsi="Arial" w:cs="Arial"/>
              </w:rPr>
              <w:t xml:space="preserve"> additional</w:t>
            </w:r>
            <w:r>
              <w:rPr>
                <w:rFonts w:ascii="Arial" w:hAnsi="Arial" w:cs="Arial"/>
              </w:rPr>
              <w:t xml:space="preserve"> information.</w:t>
            </w:r>
          </w:p>
        </w:tc>
      </w:tr>
      <w:tr w:rsidR="00A72AC7" w14:paraId="6312B13F" w14:textId="77777777" w:rsidTr="002238AF">
        <w:trPr>
          <w:trHeight w:val="1691"/>
        </w:trPr>
        <w:tc>
          <w:tcPr>
            <w:tcW w:w="877" w:type="dxa"/>
            <w:tcBorders>
              <w:top w:val="single" w:sz="4" w:space="0" w:color="auto"/>
              <w:left w:val="single" w:sz="4" w:space="0" w:color="auto"/>
              <w:bottom w:val="single" w:sz="4" w:space="0" w:color="auto"/>
              <w:right w:val="single" w:sz="4" w:space="0" w:color="auto"/>
            </w:tcBorders>
          </w:tcPr>
          <w:p w14:paraId="4B55DF93" w14:textId="77777777" w:rsidR="00A72AC7" w:rsidRDefault="00A72AC7" w:rsidP="00A72AC7">
            <w:pPr>
              <w:tabs>
                <w:tab w:val="left" w:pos="0"/>
              </w:tabs>
              <w:autoSpaceDN w:val="0"/>
              <w:jc w:val="center"/>
              <w:rPr>
                <w:rFonts w:ascii="Arial" w:hAnsi="Arial" w:cs="Arial"/>
              </w:rPr>
            </w:pPr>
          </w:p>
          <w:p w14:paraId="386EE331" w14:textId="77777777" w:rsidR="00A72AC7" w:rsidRDefault="00A72AC7" w:rsidP="00A72AC7">
            <w:pPr>
              <w:tabs>
                <w:tab w:val="left" w:pos="0"/>
              </w:tabs>
              <w:autoSpaceDN w:val="0"/>
              <w:jc w:val="center"/>
              <w:rPr>
                <w:rFonts w:ascii="Arial" w:hAnsi="Arial" w:cs="Arial"/>
              </w:rPr>
            </w:pPr>
          </w:p>
          <w:p w14:paraId="110EB202" w14:textId="77777777" w:rsidR="00A72AC7" w:rsidRDefault="00A72AC7" w:rsidP="00A72AC7">
            <w:pPr>
              <w:tabs>
                <w:tab w:val="left" w:pos="0"/>
              </w:tabs>
              <w:autoSpaceDN w:val="0"/>
              <w:jc w:val="center"/>
              <w:rPr>
                <w:rFonts w:ascii="Arial" w:hAnsi="Arial" w:cs="Arial"/>
              </w:rPr>
            </w:pPr>
          </w:p>
          <w:p w14:paraId="7BCFBD15" w14:textId="77777777" w:rsidR="00A72AC7" w:rsidRDefault="00A72AC7" w:rsidP="00A72AC7">
            <w:pPr>
              <w:tabs>
                <w:tab w:val="left" w:pos="0"/>
              </w:tabs>
              <w:autoSpaceDN w:val="0"/>
              <w:jc w:val="center"/>
              <w:rPr>
                <w:rFonts w:ascii="Arial" w:hAnsi="Arial" w:cs="Arial"/>
              </w:rPr>
            </w:pPr>
            <w:r>
              <w:rPr>
                <w:rFonts w:ascii="Arial" w:hAnsi="Arial" w:cs="Arial"/>
              </w:rPr>
              <w:t>40</w:t>
            </w:r>
          </w:p>
          <w:p w14:paraId="6B95BDF8" w14:textId="77777777" w:rsidR="00A72AC7" w:rsidRDefault="00A72AC7" w:rsidP="00A72AC7">
            <w:pPr>
              <w:tabs>
                <w:tab w:val="left" w:pos="0"/>
              </w:tabs>
              <w:autoSpaceDN w:val="0"/>
              <w:jc w:val="center"/>
              <w:rPr>
                <w:rFonts w:ascii="Arial" w:hAnsi="Arial" w:cs="Arial"/>
              </w:rPr>
            </w:pPr>
          </w:p>
          <w:p w14:paraId="6AA5D04C" w14:textId="77777777" w:rsidR="00A72AC7" w:rsidRDefault="00A72AC7" w:rsidP="00A72AC7">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634E187" w14:textId="77777777" w:rsidR="00A72AC7" w:rsidRDefault="00A72AC7" w:rsidP="00A72AC7">
            <w:pPr>
              <w:tabs>
                <w:tab w:val="left" w:pos="0"/>
              </w:tabs>
              <w:overflowPunct w:val="0"/>
              <w:autoSpaceDE w:val="0"/>
              <w:autoSpaceDN w:val="0"/>
              <w:adjustRightInd w:val="0"/>
              <w:rPr>
                <w:rFonts w:ascii="Arial" w:hAnsi="Arial" w:cs="Arial"/>
              </w:rPr>
            </w:pPr>
          </w:p>
          <w:p w14:paraId="65BCE3CA"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3.3.19</w:t>
            </w:r>
          </w:p>
          <w:p w14:paraId="1A7B9E04"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Security</w:t>
            </w:r>
          </w:p>
          <w:p w14:paraId="1369CCEF"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&amp;</w:t>
            </w:r>
          </w:p>
          <w:p w14:paraId="5CE79941"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 xml:space="preserve">3.4 </w:t>
            </w:r>
          </w:p>
          <w:p w14:paraId="3BEF47CD"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Security Clearance</w:t>
            </w:r>
          </w:p>
        </w:tc>
        <w:tc>
          <w:tcPr>
            <w:tcW w:w="7200" w:type="dxa"/>
            <w:tcBorders>
              <w:top w:val="single" w:sz="4" w:space="0" w:color="auto"/>
              <w:left w:val="single" w:sz="4" w:space="0" w:color="auto"/>
              <w:bottom w:val="single" w:sz="4" w:space="0" w:color="auto"/>
              <w:right w:val="single" w:sz="4" w:space="0" w:color="auto"/>
            </w:tcBorders>
          </w:tcPr>
          <w:p w14:paraId="65A2609B" w14:textId="77777777" w:rsidR="00A72AC7" w:rsidRDefault="00A72AC7" w:rsidP="00A72AC7">
            <w:pPr>
              <w:jc w:val="both"/>
              <w:rPr>
                <w:rFonts w:ascii="Arial" w:hAnsi="Arial" w:cs="Arial"/>
                <w:b/>
              </w:rPr>
            </w:pPr>
            <w:r w:rsidRPr="00150AF2">
              <w:rPr>
                <w:rFonts w:ascii="Arial" w:hAnsi="Arial" w:cs="Arial"/>
                <w:b/>
              </w:rPr>
              <w:t>p.24/Sections 3.3.10, SECURITY &amp; 3.4, SECURITY CLEARANCE: If the State wishes to review the Background Investigation reports, what is the schedule for that?</w:t>
            </w:r>
          </w:p>
          <w:p w14:paraId="2161120C" w14:textId="77777777" w:rsidR="00A72AC7" w:rsidRDefault="00A72AC7" w:rsidP="00A72AC7">
            <w:pPr>
              <w:jc w:val="both"/>
              <w:rPr>
                <w:rFonts w:ascii="Arial" w:hAnsi="Arial" w:cs="Arial"/>
                <w:b/>
              </w:rPr>
            </w:pPr>
          </w:p>
          <w:p w14:paraId="23FE13E1" w14:textId="77777777" w:rsidR="00A72AC7" w:rsidRPr="00537256" w:rsidRDefault="00A72AC7" w:rsidP="00A72AC7">
            <w:pPr>
              <w:jc w:val="both"/>
              <w:rPr>
                <w:rFonts w:ascii="Arial" w:hAnsi="Arial" w:cs="Arial"/>
              </w:rPr>
            </w:pPr>
            <w:r>
              <w:rPr>
                <w:rFonts w:ascii="Arial" w:hAnsi="Arial" w:cs="Arial"/>
              </w:rPr>
              <w:t xml:space="preserve">The State will not review background investigation reports. Please see the </w:t>
            </w:r>
            <w:r w:rsidR="00A76989">
              <w:rPr>
                <w:rFonts w:ascii="Arial" w:hAnsi="Arial" w:cs="Arial"/>
              </w:rPr>
              <w:t>a</w:t>
            </w:r>
            <w:r>
              <w:rPr>
                <w:rFonts w:ascii="Arial" w:hAnsi="Arial" w:cs="Arial"/>
              </w:rPr>
              <w:t>nswer to Question #3</w:t>
            </w:r>
            <w:r w:rsidR="00D03009">
              <w:rPr>
                <w:rFonts w:ascii="Arial" w:hAnsi="Arial" w:cs="Arial"/>
              </w:rPr>
              <w:t>9</w:t>
            </w:r>
            <w:r>
              <w:rPr>
                <w:rFonts w:ascii="Arial" w:hAnsi="Arial" w:cs="Arial"/>
              </w:rPr>
              <w:t>.</w:t>
            </w:r>
          </w:p>
          <w:p w14:paraId="654D5715" w14:textId="77777777" w:rsidR="00A72AC7" w:rsidRPr="00DA2056" w:rsidRDefault="00A72AC7" w:rsidP="00A72AC7">
            <w:pPr>
              <w:jc w:val="both"/>
              <w:rPr>
                <w:rFonts w:ascii="Arial" w:hAnsi="Arial" w:cs="Arial"/>
                <w:b/>
              </w:rPr>
            </w:pPr>
          </w:p>
        </w:tc>
      </w:tr>
      <w:tr w:rsidR="00A72AC7" w14:paraId="3434925C" w14:textId="77777777" w:rsidTr="00014B71">
        <w:trPr>
          <w:trHeight w:val="2798"/>
        </w:trPr>
        <w:tc>
          <w:tcPr>
            <w:tcW w:w="877" w:type="dxa"/>
            <w:tcBorders>
              <w:top w:val="single" w:sz="4" w:space="0" w:color="auto"/>
              <w:left w:val="single" w:sz="4" w:space="0" w:color="auto"/>
              <w:bottom w:val="single" w:sz="4" w:space="0" w:color="auto"/>
              <w:right w:val="single" w:sz="4" w:space="0" w:color="auto"/>
            </w:tcBorders>
          </w:tcPr>
          <w:p w14:paraId="5F2697F3" w14:textId="77777777" w:rsidR="00A72AC7" w:rsidRDefault="00A72AC7" w:rsidP="00A72AC7">
            <w:pPr>
              <w:tabs>
                <w:tab w:val="left" w:pos="0"/>
              </w:tabs>
              <w:autoSpaceDN w:val="0"/>
              <w:jc w:val="center"/>
              <w:rPr>
                <w:rFonts w:ascii="Arial" w:hAnsi="Arial" w:cs="Arial"/>
              </w:rPr>
            </w:pPr>
          </w:p>
          <w:p w14:paraId="66A02BDA" w14:textId="77777777" w:rsidR="00A72AC7" w:rsidRDefault="00A72AC7" w:rsidP="00A72AC7">
            <w:pPr>
              <w:tabs>
                <w:tab w:val="left" w:pos="0"/>
              </w:tabs>
              <w:autoSpaceDN w:val="0"/>
              <w:jc w:val="center"/>
              <w:rPr>
                <w:rFonts w:ascii="Arial" w:hAnsi="Arial" w:cs="Arial"/>
              </w:rPr>
            </w:pPr>
          </w:p>
          <w:p w14:paraId="29BF3D96" w14:textId="77777777" w:rsidR="00A72AC7" w:rsidRDefault="00A72AC7" w:rsidP="00A72AC7">
            <w:pPr>
              <w:tabs>
                <w:tab w:val="left" w:pos="0"/>
              </w:tabs>
              <w:autoSpaceDN w:val="0"/>
              <w:jc w:val="center"/>
              <w:rPr>
                <w:rFonts w:ascii="Arial" w:hAnsi="Arial" w:cs="Arial"/>
              </w:rPr>
            </w:pPr>
          </w:p>
          <w:p w14:paraId="28AA72D8" w14:textId="77777777" w:rsidR="00A72AC7" w:rsidRDefault="00A72AC7" w:rsidP="00A72AC7">
            <w:pPr>
              <w:tabs>
                <w:tab w:val="left" w:pos="0"/>
              </w:tabs>
              <w:autoSpaceDN w:val="0"/>
              <w:jc w:val="center"/>
              <w:rPr>
                <w:rFonts w:ascii="Arial" w:hAnsi="Arial" w:cs="Arial"/>
              </w:rPr>
            </w:pPr>
          </w:p>
          <w:p w14:paraId="2E0489A8" w14:textId="77777777" w:rsidR="00A72AC7" w:rsidRDefault="00A72AC7" w:rsidP="00A72AC7">
            <w:pPr>
              <w:tabs>
                <w:tab w:val="left" w:pos="0"/>
              </w:tabs>
              <w:autoSpaceDN w:val="0"/>
              <w:rPr>
                <w:rFonts w:ascii="Arial" w:hAnsi="Arial" w:cs="Arial"/>
              </w:rPr>
            </w:pPr>
          </w:p>
          <w:p w14:paraId="7F21CCEA" w14:textId="77777777" w:rsidR="00A72AC7" w:rsidRDefault="00A72AC7" w:rsidP="00A72AC7">
            <w:pPr>
              <w:tabs>
                <w:tab w:val="left" w:pos="0"/>
              </w:tabs>
              <w:autoSpaceDN w:val="0"/>
              <w:jc w:val="center"/>
              <w:rPr>
                <w:rFonts w:ascii="Arial" w:hAnsi="Arial" w:cs="Arial"/>
              </w:rPr>
            </w:pPr>
          </w:p>
          <w:p w14:paraId="4EBF39DF" w14:textId="77777777" w:rsidR="00A72AC7" w:rsidRDefault="00A72AC7" w:rsidP="00A72AC7">
            <w:pPr>
              <w:tabs>
                <w:tab w:val="left" w:pos="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191C0C70" w14:textId="77777777" w:rsidR="00A72AC7" w:rsidRDefault="00A72AC7" w:rsidP="00A72AC7">
            <w:pPr>
              <w:tabs>
                <w:tab w:val="left" w:pos="0"/>
              </w:tabs>
              <w:overflowPunct w:val="0"/>
              <w:autoSpaceDE w:val="0"/>
              <w:autoSpaceDN w:val="0"/>
              <w:adjustRightInd w:val="0"/>
              <w:jc w:val="center"/>
              <w:rPr>
                <w:rFonts w:ascii="Arial" w:hAnsi="Arial" w:cs="Arial"/>
              </w:rPr>
            </w:pPr>
          </w:p>
          <w:p w14:paraId="6415D1CB" w14:textId="77777777" w:rsidR="00A72AC7" w:rsidRDefault="00A72AC7" w:rsidP="00A72AC7">
            <w:pPr>
              <w:tabs>
                <w:tab w:val="left" w:pos="0"/>
              </w:tabs>
              <w:overflowPunct w:val="0"/>
              <w:autoSpaceDE w:val="0"/>
              <w:autoSpaceDN w:val="0"/>
              <w:adjustRightInd w:val="0"/>
              <w:jc w:val="center"/>
              <w:rPr>
                <w:rFonts w:ascii="Arial" w:hAnsi="Arial" w:cs="Arial"/>
              </w:rPr>
            </w:pPr>
          </w:p>
          <w:p w14:paraId="341E3FEC" w14:textId="77777777" w:rsidR="00A72AC7" w:rsidRDefault="00A72AC7" w:rsidP="00A72AC7">
            <w:pPr>
              <w:tabs>
                <w:tab w:val="left" w:pos="0"/>
              </w:tabs>
              <w:overflowPunct w:val="0"/>
              <w:autoSpaceDE w:val="0"/>
              <w:autoSpaceDN w:val="0"/>
              <w:adjustRightInd w:val="0"/>
              <w:rPr>
                <w:rFonts w:ascii="Arial" w:hAnsi="Arial" w:cs="Arial"/>
              </w:rPr>
            </w:pPr>
          </w:p>
          <w:p w14:paraId="07871F26" w14:textId="77777777" w:rsidR="00A72AC7" w:rsidRDefault="00A72AC7" w:rsidP="00A72AC7">
            <w:pPr>
              <w:tabs>
                <w:tab w:val="left" w:pos="0"/>
              </w:tabs>
              <w:overflowPunct w:val="0"/>
              <w:autoSpaceDE w:val="0"/>
              <w:autoSpaceDN w:val="0"/>
              <w:adjustRightInd w:val="0"/>
              <w:rPr>
                <w:rFonts w:ascii="Arial" w:hAnsi="Arial" w:cs="Arial"/>
              </w:rPr>
            </w:pPr>
          </w:p>
          <w:p w14:paraId="65C2A32F"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3.3.19</w:t>
            </w:r>
          </w:p>
          <w:p w14:paraId="76FB2C9F"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Security</w:t>
            </w:r>
          </w:p>
          <w:p w14:paraId="1CEBB4D8"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&amp;</w:t>
            </w:r>
          </w:p>
          <w:p w14:paraId="1985774C"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 xml:space="preserve">3.4 </w:t>
            </w:r>
          </w:p>
          <w:p w14:paraId="303E5442"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 xml:space="preserve">Security Clearance </w:t>
            </w:r>
          </w:p>
        </w:tc>
        <w:tc>
          <w:tcPr>
            <w:tcW w:w="7200" w:type="dxa"/>
            <w:tcBorders>
              <w:top w:val="single" w:sz="4" w:space="0" w:color="auto"/>
              <w:left w:val="single" w:sz="4" w:space="0" w:color="auto"/>
              <w:bottom w:val="single" w:sz="4" w:space="0" w:color="auto"/>
              <w:right w:val="single" w:sz="4" w:space="0" w:color="auto"/>
            </w:tcBorders>
          </w:tcPr>
          <w:p w14:paraId="623343E9" w14:textId="77777777" w:rsidR="00A72AC7" w:rsidRDefault="00A72AC7" w:rsidP="00A72AC7">
            <w:pPr>
              <w:jc w:val="both"/>
              <w:rPr>
                <w:rFonts w:ascii="Arial" w:hAnsi="Arial" w:cs="Arial"/>
                <w:b/>
              </w:rPr>
            </w:pPr>
            <w:r w:rsidRPr="00150AF2">
              <w:rPr>
                <w:rFonts w:ascii="Arial" w:hAnsi="Arial" w:cs="Arial"/>
                <w:b/>
              </w:rPr>
              <w:t>p.24/Sections 3.3.10, SECURITY &amp; 3.4, SECURITY CLEARANCE: Does the State intend to accept recent Background Investigation checks made by the winning bidder?</w:t>
            </w:r>
          </w:p>
          <w:p w14:paraId="63C13CFA" w14:textId="77777777" w:rsidR="00A72AC7" w:rsidRDefault="00A72AC7" w:rsidP="00A72AC7">
            <w:pPr>
              <w:jc w:val="both"/>
              <w:rPr>
                <w:rFonts w:ascii="Arial" w:hAnsi="Arial" w:cs="Arial"/>
                <w:b/>
              </w:rPr>
            </w:pPr>
          </w:p>
          <w:p w14:paraId="074D1BEA" w14:textId="77777777" w:rsidR="00A72AC7" w:rsidRPr="00BB0F88" w:rsidRDefault="00A72AC7" w:rsidP="00A72AC7">
            <w:pPr>
              <w:jc w:val="both"/>
              <w:rPr>
                <w:rFonts w:ascii="Arial" w:hAnsi="Arial" w:cs="Arial"/>
              </w:rPr>
            </w:pPr>
            <w:r>
              <w:rPr>
                <w:rFonts w:ascii="Arial" w:hAnsi="Arial" w:cs="Arial"/>
              </w:rPr>
              <w:t xml:space="preserve">As per Section 3.4, </w:t>
            </w:r>
            <w:r w:rsidRPr="00D13345">
              <w:rPr>
                <w:rFonts w:ascii="Arial" w:hAnsi="Arial" w:cs="Arial"/>
                <w:i/>
              </w:rPr>
              <w:t>Security Clearance</w:t>
            </w:r>
            <w:r>
              <w:rPr>
                <w:rFonts w:ascii="Arial" w:hAnsi="Arial" w:cs="Arial"/>
              </w:rPr>
              <w:t>, “</w:t>
            </w:r>
            <w:r w:rsidRPr="00D13345">
              <w:rPr>
                <w:rFonts w:ascii="Arial" w:hAnsi="Arial" w:cs="Arial"/>
              </w:rPr>
              <w:t>If the Vendor {Contractor} has previously conducted a State Police background, criminal and fingerprinting check for an employee, the SCM may accept the results of said Background Check, provided that the check was performed during the Blanket P.O. period or no earlier than six (6) months prior to the Blanket P.O. start date. Be advised that acceptance of previously acquired Background Checks is at the sole discretion of the SCM.</w:t>
            </w:r>
            <w:r>
              <w:rPr>
                <w:rFonts w:ascii="Arial" w:hAnsi="Arial" w:cs="Arial"/>
              </w:rPr>
              <w:t>”</w:t>
            </w:r>
          </w:p>
        </w:tc>
      </w:tr>
      <w:tr w:rsidR="00A72AC7" w:rsidRPr="00913838" w14:paraId="3A66FC44" w14:textId="77777777" w:rsidTr="009D33F2">
        <w:trPr>
          <w:trHeight w:val="62"/>
        </w:trPr>
        <w:tc>
          <w:tcPr>
            <w:tcW w:w="877" w:type="dxa"/>
            <w:tcBorders>
              <w:top w:val="single" w:sz="4" w:space="0" w:color="auto"/>
              <w:left w:val="single" w:sz="4" w:space="0" w:color="auto"/>
              <w:bottom w:val="single" w:sz="4" w:space="0" w:color="auto"/>
              <w:right w:val="single" w:sz="4" w:space="0" w:color="auto"/>
            </w:tcBorders>
          </w:tcPr>
          <w:p w14:paraId="5FDFAFA8" w14:textId="77777777" w:rsidR="00A72AC7" w:rsidRDefault="00A72AC7" w:rsidP="00A72AC7">
            <w:pPr>
              <w:tabs>
                <w:tab w:val="left" w:pos="0"/>
              </w:tabs>
              <w:autoSpaceDN w:val="0"/>
              <w:jc w:val="center"/>
              <w:rPr>
                <w:rFonts w:ascii="Arial" w:hAnsi="Arial" w:cs="Arial"/>
              </w:rPr>
            </w:pPr>
          </w:p>
          <w:p w14:paraId="2362B0E0" w14:textId="77777777" w:rsidR="00A72AC7" w:rsidRDefault="00A72AC7" w:rsidP="00A72AC7">
            <w:pPr>
              <w:tabs>
                <w:tab w:val="left" w:pos="0"/>
              </w:tabs>
              <w:autoSpaceDN w:val="0"/>
              <w:jc w:val="center"/>
              <w:rPr>
                <w:rFonts w:ascii="Arial" w:hAnsi="Arial" w:cs="Arial"/>
              </w:rPr>
            </w:pPr>
          </w:p>
          <w:p w14:paraId="1C2849FC" w14:textId="77777777" w:rsidR="00A72AC7" w:rsidRDefault="00A72AC7" w:rsidP="00A72AC7">
            <w:pPr>
              <w:tabs>
                <w:tab w:val="left" w:pos="0"/>
              </w:tabs>
              <w:autoSpaceDN w:val="0"/>
              <w:jc w:val="center"/>
              <w:rPr>
                <w:rFonts w:ascii="Arial" w:hAnsi="Arial" w:cs="Arial"/>
              </w:rPr>
            </w:pPr>
          </w:p>
          <w:p w14:paraId="50AAFC66" w14:textId="77777777" w:rsidR="00A72AC7" w:rsidRDefault="00A72AC7" w:rsidP="00A72AC7">
            <w:pPr>
              <w:tabs>
                <w:tab w:val="left" w:pos="0"/>
              </w:tabs>
              <w:autoSpaceDN w:val="0"/>
              <w:jc w:val="center"/>
              <w:rPr>
                <w:rFonts w:ascii="Arial" w:hAnsi="Arial" w:cs="Arial"/>
              </w:rPr>
            </w:pPr>
          </w:p>
          <w:p w14:paraId="4AA1A334" w14:textId="77777777" w:rsidR="00B1497D" w:rsidRDefault="00B1497D" w:rsidP="00A72AC7">
            <w:pPr>
              <w:tabs>
                <w:tab w:val="left" w:pos="0"/>
              </w:tabs>
              <w:autoSpaceDN w:val="0"/>
              <w:jc w:val="center"/>
              <w:rPr>
                <w:rFonts w:ascii="Arial" w:hAnsi="Arial" w:cs="Arial"/>
              </w:rPr>
            </w:pPr>
          </w:p>
          <w:p w14:paraId="35FEED0A" w14:textId="77777777" w:rsidR="00B1497D" w:rsidRDefault="00B1497D" w:rsidP="00A72AC7">
            <w:pPr>
              <w:tabs>
                <w:tab w:val="left" w:pos="0"/>
              </w:tabs>
              <w:autoSpaceDN w:val="0"/>
              <w:jc w:val="center"/>
              <w:rPr>
                <w:rFonts w:ascii="Arial" w:hAnsi="Arial" w:cs="Arial"/>
              </w:rPr>
            </w:pPr>
          </w:p>
          <w:p w14:paraId="0FD868BC" w14:textId="77777777" w:rsidR="00A72AC7" w:rsidRDefault="00A72AC7" w:rsidP="00A72AC7">
            <w:pPr>
              <w:tabs>
                <w:tab w:val="left" w:pos="0"/>
              </w:tabs>
              <w:autoSpaceDN w:val="0"/>
              <w:rPr>
                <w:rFonts w:ascii="Arial" w:hAnsi="Arial" w:cs="Arial"/>
              </w:rPr>
            </w:pPr>
          </w:p>
          <w:p w14:paraId="7C36AE70" w14:textId="77777777" w:rsidR="00A72AC7" w:rsidRDefault="00A72AC7" w:rsidP="00A72AC7">
            <w:pPr>
              <w:tabs>
                <w:tab w:val="left" w:pos="0"/>
              </w:tabs>
              <w:autoSpaceDN w:val="0"/>
              <w:jc w:val="center"/>
              <w:rPr>
                <w:rFonts w:ascii="Arial" w:hAnsi="Arial" w:cs="Arial"/>
              </w:rPr>
            </w:pPr>
            <w:r>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58CEFD17" w14:textId="77777777" w:rsidR="00A72AC7" w:rsidRDefault="00A72AC7" w:rsidP="00A72AC7">
            <w:pPr>
              <w:tabs>
                <w:tab w:val="left" w:pos="0"/>
              </w:tabs>
              <w:overflowPunct w:val="0"/>
              <w:autoSpaceDE w:val="0"/>
              <w:autoSpaceDN w:val="0"/>
              <w:adjustRightInd w:val="0"/>
              <w:jc w:val="center"/>
              <w:rPr>
                <w:rFonts w:ascii="Arial" w:hAnsi="Arial" w:cs="Arial"/>
              </w:rPr>
            </w:pPr>
          </w:p>
          <w:p w14:paraId="17D045AE" w14:textId="77777777" w:rsidR="00A72AC7" w:rsidRDefault="00A72AC7" w:rsidP="00A72AC7">
            <w:pPr>
              <w:tabs>
                <w:tab w:val="left" w:pos="0"/>
              </w:tabs>
              <w:overflowPunct w:val="0"/>
              <w:autoSpaceDE w:val="0"/>
              <w:autoSpaceDN w:val="0"/>
              <w:adjustRightInd w:val="0"/>
              <w:rPr>
                <w:rFonts w:ascii="Arial" w:hAnsi="Arial" w:cs="Arial"/>
              </w:rPr>
            </w:pPr>
          </w:p>
          <w:p w14:paraId="2C0DF463" w14:textId="77777777" w:rsidR="00A72AC7" w:rsidRDefault="00A72AC7" w:rsidP="00A72AC7">
            <w:pPr>
              <w:tabs>
                <w:tab w:val="left" w:pos="0"/>
              </w:tabs>
              <w:overflowPunct w:val="0"/>
              <w:autoSpaceDE w:val="0"/>
              <w:autoSpaceDN w:val="0"/>
              <w:adjustRightInd w:val="0"/>
              <w:rPr>
                <w:rFonts w:ascii="Arial" w:hAnsi="Arial" w:cs="Arial"/>
              </w:rPr>
            </w:pPr>
          </w:p>
          <w:p w14:paraId="2E653B14" w14:textId="77777777" w:rsidR="00B1497D" w:rsidRDefault="00B1497D" w:rsidP="00A72AC7">
            <w:pPr>
              <w:tabs>
                <w:tab w:val="left" w:pos="0"/>
              </w:tabs>
              <w:overflowPunct w:val="0"/>
              <w:autoSpaceDE w:val="0"/>
              <w:autoSpaceDN w:val="0"/>
              <w:adjustRightInd w:val="0"/>
              <w:rPr>
                <w:rFonts w:ascii="Arial" w:hAnsi="Arial" w:cs="Arial"/>
              </w:rPr>
            </w:pPr>
          </w:p>
          <w:p w14:paraId="7C98422F" w14:textId="77777777" w:rsidR="00B1497D" w:rsidRDefault="00B1497D" w:rsidP="00A72AC7">
            <w:pPr>
              <w:tabs>
                <w:tab w:val="left" w:pos="0"/>
              </w:tabs>
              <w:overflowPunct w:val="0"/>
              <w:autoSpaceDE w:val="0"/>
              <w:autoSpaceDN w:val="0"/>
              <w:adjustRightInd w:val="0"/>
              <w:rPr>
                <w:rFonts w:ascii="Arial" w:hAnsi="Arial" w:cs="Arial"/>
              </w:rPr>
            </w:pPr>
          </w:p>
          <w:p w14:paraId="782FEFB2" w14:textId="77777777" w:rsidR="00A72AC7" w:rsidRDefault="00A72AC7" w:rsidP="00A72AC7">
            <w:pPr>
              <w:tabs>
                <w:tab w:val="left" w:pos="0"/>
              </w:tabs>
              <w:overflowPunct w:val="0"/>
              <w:autoSpaceDE w:val="0"/>
              <w:autoSpaceDN w:val="0"/>
              <w:adjustRightInd w:val="0"/>
              <w:jc w:val="center"/>
              <w:rPr>
                <w:rFonts w:ascii="Arial" w:hAnsi="Arial" w:cs="Arial"/>
              </w:rPr>
            </w:pPr>
          </w:p>
          <w:p w14:paraId="620B6BC9"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3.4.2</w:t>
            </w:r>
          </w:p>
          <w:p w14:paraId="6B32DC0D"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Access</w:t>
            </w:r>
          </w:p>
        </w:tc>
        <w:tc>
          <w:tcPr>
            <w:tcW w:w="7200" w:type="dxa"/>
            <w:tcBorders>
              <w:top w:val="single" w:sz="4" w:space="0" w:color="auto"/>
              <w:left w:val="single" w:sz="4" w:space="0" w:color="auto"/>
              <w:bottom w:val="single" w:sz="4" w:space="0" w:color="auto"/>
              <w:right w:val="single" w:sz="4" w:space="0" w:color="auto"/>
            </w:tcBorders>
          </w:tcPr>
          <w:p w14:paraId="1930DD5B" w14:textId="77777777" w:rsidR="00A72AC7" w:rsidRDefault="00A72AC7" w:rsidP="00A72AC7">
            <w:pPr>
              <w:jc w:val="both"/>
              <w:rPr>
                <w:rFonts w:ascii="Arial" w:hAnsi="Arial" w:cs="Arial"/>
                <w:b/>
              </w:rPr>
            </w:pPr>
            <w:r w:rsidRPr="00150AF2">
              <w:rPr>
                <w:rFonts w:ascii="Arial" w:hAnsi="Arial" w:cs="Arial"/>
                <w:b/>
              </w:rPr>
              <w:t>p.25/Section 3.4.2, ACCESS: This section references that the State visits may be unannounced. Please confirm such visits would take place when Vendor personnel are onsite, e.g., weekdays 8:00a-4:30p excluding weekends and holidays? (Outside of these hours, security protocol dictates a limitation on both physical badge access to the building, as well as the presence of activated security alarm systems.)</w:t>
            </w:r>
          </w:p>
          <w:p w14:paraId="02A89EA4" w14:textId="77777777" w:rsidR="00A72AC7" w:rsidRDefault="00A72AC7" w:rsidP="00A72AC7">
            <w:pPr>
              <w:rPr>
                <w:rFonts w:ascii="Arial" w:hAnsi="Arial" w:cs="Arial"/>
              </w:rPr>
            </w:pPr>
          </w:p>
          <w:p w14:paraId="19DA9DFF" w14:textId="77777777" w:rsidR="00A72AC7" w:rsidRDefault="00A72AC7" w:rsidP="00A72AC7">
            <w:pPr>
              <w:jc w:val="both"/>
              <w:rPr>
                <w:rFonts w:ascii="Arial" w:hAnsi="Arial" w:cs="Arial"/>
              </w:rPr>
            </w:pPr>
            <w:r>
              <w:rPr>
                <w:rFonts w:ascii="Arial" w:hAnsi="Arial" w:cs="Arial"/>
              </w:rPr>
              <w:t>Yes,</w:t>
            </w:r>
            <w:r w:rsidRPr="004279C4">
              <w:rPr>
                <w:rFonts w:ascii="Arial" w:hAnsi="Arial" w:cs="Arial"/>
              </w:rPr>
              <w:t xml:space="preserve"> visits</w:t>
            </w:r>
            <w:r>
              <w:rPr>
                <w:rFonts w:ascii="Arial" w:hAnsi="Arial" w:cs="Arial"/>
              </w:rPr>
              <w:t xml:space="preserve"> from State personnel will </w:t>
            </w:r>
            <w:r w:rsidR="00D03009">
              <w:rPr>
                <w:rFonts w:ascii="Arial" w:hAnsi="Arial" w:cs="Arial"/>
              </w:rPr>
              <w:t xml:space="preserve">occur </w:t>
            </w:r>
            <w:r>
              <w:rPr>
                <w:rFonts w:ascii="Arial" w:hAnsi="Arial" w:cs="Arial"/>
              </w:rPr>
              <w:t xml:space="preserve">when </w:t>
            </w:r>
            <w:r w:rsidR="00D03009">
              <w:rPr>
                <w:rFonts w:ascii="Arial" w:hAnsi="Arial" w:cs="Arial"/>
              </w:rPr>
              <w:t xml:space="preserve">the Vendor’s {Contractor’s} </w:t>
            </w:r>
            <w:r>
              <w:rPr>
                <w:rFonts w:ascii="Arial" w:hAnsi="Arial" w:cs="Arial"/>
              </w:rPr>
              <w:t>personnel are present and on-site</w:t>
            </w:r>
            <w:r w:rsidR="00D03009">
              <w:rPr>
                <w:rFonts w:ascii="Arial" w:hAnsi="Arial" w:cs="Arial"/>
              </w:rPr>
              <w:t>, generally Monday through Friday between 8:00 am to 4:30 pm</w:t>
            </w:r>
            <w:r>
              <w:rPr>
                <w:rFonts w:ascii="Arial" w:hAnsi="Arial" w:cs="Arial"/>
              </w:rPr>
              <w:t>. However, in instances during Peak Season when the Vendor {Contractor} is operating on weekends, the State may visit at this time as well.</w:t>
            </w:r>
          </w:p>
          <w:p w14:paraId="72EBFDC0" w14:textId="77777777" w:rsidR="00B1497D" w:rsidRDefault="00B1497D" w:rsidP="00A72AC7">
            <w:pPr>
              <w:jc w:val="both"/>
              <w:rPr>
                <w:rFonts w:ascii="Arial" w:hAnsi="Arial" w:cs="Arial"/>
              </w:rPr>
            </w:pPr>
          </w:p>
          <w:p w14:paraId="6272B5D8" w14:textId="77777777" w:rsidR="00B1497D" w:rsidRPr="00913838" w:rsidRDefault="00B1497D" w:rsidP="00A72AC7">
            <w:pPr>
              <w:jc w:val="both"/>
              <w:rPr>
                <w:rFonts w:ascii="Arial" w:hAnsi="Arial" w:cs="Arial"/>
              </w:rPr>
            </w:pPr>
            <w:r>
              <w:rPr>
                <w:rFonts w:ascii="Arial" w:hAnsi="Arial" w:cs="Arial"/>
              </w:rPr>
              <w:t xml:space="preserve">Please see Section 3.4.2, </w:t>
            </w:r>
            <w:r w:rsidRPr="00014B71">
              <w:rPr>
                <w:rFonts w:ascii="Arial" w:hAnsi="Arial" w:cs="Arial"/>
                <w:i/>
              </w:rPr>
              <w:t>Access</w:t>
            </w:r>
            <w:r>
              <w:rPr>
                <w:rFonts w:ascii="Arial" w:hAnsi="Arial" w:cs="Arial"/>
              </w:rPr>
              <w:t xml:space="preserve">, of the REVISED Bid Solicitation for </w:t>
            </w:r>
            <w:r w:rsidR="00E139E7">
              <w:rPr>
                <w:rFonts w:ascii="Arial" w:hAnsi="Arial" w:cs="Arial"/>
              </w:rPr>
              <w:t xml:space="preserve">additional </w:t>
            </w:r>
            <w:r>
              <w:rPr>
                <w:rFonts w:ascii="Arial" w:hAnsi="Arial" w:cs="Arial"/>
              </w:rPr>
              <w:t>information.</w:t>
            </w:r>
          </w:p>
          <w:p w14:paraId="65B70C7D" w14:textId="77777777" w:rsidR="00A72AC7" w:rsidRPr="00913838" w:rsidRDefault="00A72AC7" w:rsidP="00A72AC7">
            <w:pPr>
              <w:jc w:val="both"/>
              <w:rPr>
                <w:rFonts w:ascii="Arial" w:hAnsi="Arial" w:cs="Arial"/>
              </w:rPr>
            </w:pPr>
          </w:p>
        </w:tc>
      </w:tr>
      <w:tr w:rsidR="00A72AC7" w:rsidRPr="00913838" w14:paraId="3194C664" w14:textId="77777777" w:rsidTr="00014B71">
        <w:trPr>
          <w:trHeight w:val="2393"/>
        </w:trPr>
        <w:tc>
          <w:tcPr>
            <w:tcW w:w="877" w:type="dxa"/>
            <w:tcBorders>
              <w:top w:val="single" w:sz="4" w:space="0" w:color="auto"/>
              <w:left w:val="single" w:sz="4" w:space="0" w:color="auto"/>
              <w:bottom w:val="single" w:sz="4" w:space="0" w:color="auto"/>
              <w:right w:val="single" w:sz="4" w:space="0" w:color="auto"/>
            </w:tcBorders>
          </w:tcPr>
          <w:p w14:paraId="1BE882EA" w14:textId="77777777" w:rsidR="00A72AC7" w:rsidRDefault="00A72AC7" w:rsidP="00A72AC7">
            <w:pPr>
              <w:tabs>
                <w:tab w:val="left" w:pos="0"/>
              </w:tabs>
              <w:autoSpaceDN w:val="0"/>
              <w:jc w:val="center"/>
              <w:rPr>
                <w:rFonts w:ascii="Arial" w:hAnsi="Arial" w:cs="Arial"/>
              </w:rPr>
            </w:pPr>
          </w:p>
          <w:p w14:paraId="41F3060D" w14:textId="77777777" w:rsidR="00A72AC7" w:rsidRDefault="00A72AC7" w:rsidP="00A72AC7">
            <w:pPr>
              <w:tabs>
                <w:tab w:val="left" w:pos="0"/>
              </w:tabs>
              <w:autoSpaceDN w:val="0"/>
              <w:rPr>
                <w:rFonts w:ascii="Arial" w:hAnsi="Arial" w:cs="Arial"/>
              </w:rPr>
            </w:pPr>
          </w:p>
          <w:p w14:paraId="233BFFA9" w14:textId="77777777" w:rsidR="00A72AC7" w:rsidRDefault="00A72AC7" w:rsidP="00A72AC7">
            <w:pPr>
              <w:tabs>
                <w:tab w:val="left" w:pos="0"/>
              </w:tabs>
              <w:autoSpaceDN w:val="0"/>
              <w:rPr>
                <w:rFonts w:ascii="Arial" w:hAnsi="Arial" w:cs="Arial"/>
              </w:rPr>
            </w:pPr>
          </w:p>
          <w:p w14:paraId="4FCBAF31" w14:textId="77777777" w:rsidR="00A72AC7" w:rsidRDefault="00A72AC7" w:rsidP="00A72AC7">
            <w:pPr>
              <w:tabs>
                <w:tab w:val="left" w:pos="0"/>
              </w:tabs>
              <w:autoSpaceDN w:val="0"/>
              <w:jc w:val="center"/>
              <w:rPr>
                <w:rFonts w:ascii="Arial" w:hAnsi="Arial" w:cs="Arial"/>
              </w:rPr>
            </w:pPr>
          </w:p>
          <w:p w14:paraId="540CB880" w14:textId="77777777" w:rsidR="00A72AC7" w:rsidRDefault="00A72AC7" w:rsidP="00A72AC7">
            <w:pPr>
              <w:tabs>
                <w:tab w:val="left" w:pos="0"/>
              </w:tabs>
              <w:autoSpaceDN w:val="0"/>
              <w:jc w:val="center"/>
              <w:rPr>
                <w:rFonts w:ascii="Arial" w:hAnsi="Arial" w:cs="Arial"/>
              </w:rPr>
            </w:pPr>
          </w:p>
          <w:p w14:paraId="070EEE34" w14:textId="77777777" w:rsidR="00A72AC7" w:rsidRDefault="00A72AC7" w:rsidP="00A72AC7">
            <w:pPr>
              <w:tabs>
                <w:tab w:val="left" w:pos="0"/>
              </w:tabs>
              <w:autoSpaceDN w:val="0"/>
              <w:jc w:val="center"/>
              <w:rPr>
                <w:rFonts w:ascii="Arial" w:hAnsi="Arial" w:cs="Arial"/>
              </w:rPr>
            </w:pPr>
            <w:r>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62D5035A" w14:textId="77777777" w:rsidR="00A72AC7" w:rsidRDefault="00A72AC7" w:rsidP="00A72AC7">
            <w:pPr>
              <w:tabs>
                <w:tab w:val="left" w:pos="0"/>
              </w:tabs>
              <w:overflowPunct w:val="0"/>
              <w:autoSpaceDE w:val="0"/>
              <w:autoSpaceDN w:val="0"/>
              <w:adjustRightInd w:val="0"/>
              <w:jc w:val="center"/>
              <w:rPr>
                <w:rFonts w:ascii="Arial" w:hAnsi="Arial" w:cs="Arial"/>
              </w:rPr>
            </w:pPr>
          </w:p>
          <w:p w14:paraId="20EE71F5" w14:textId="77777777" w:rsidR="00A72AC7" w:rsidRDefault="00A72AC7" w:rsidP="00A72AC7">
            <w:pPr>
              <w:tabs>
                <w:tab w:val="left" w:pos="0"/>
              </w:tabs>
              <w:overflowPunct w:val="0"/>
              <w:autoSpaceDE w:val="0"/>
              <w:autoSpaceDN w:val="0"/>
              <w:adjustRightInd w:val="0"/>
              <w:jc w:val="center"/>
              <w:rPr>
                <w:rFonts w:ascii="Arial" w:hAnsi="Arial" w:cs="Arial"/>
              </w:rPr>
            </w:pPr>
          </w:p>
          <w:p w14:paraId="76968ACF" w14:textId="77777777" w:rsidR="00A72AC7" w:rsidRDefault="00A72AC7" w:rsidP="00A72AC7">
            <w:pPr>
              <w:tabs>
                <w:tab w:val="left" w:pos="0"/>
              </w:tabs>
              <w:overflowPunct w:val="0"/>
              <w:autoSpaceDE w:val="0"/>
              <w:autoSpaceDN w:val="0"/>
              <w:adjustRightInd w:val="0"/>
              <w:jc w:val="center"/>
              <w:rPr>
                <w:rFonts w:ascii="Arial" w:hAnsi="Arial" w:cs="Arial"/>
              </w:rPr>
            </w:pPr>
          </w:p>
          <w:p w14:paraId="085819FE" w14:textId="77777777" w:rsidR="00A72AC7" w:rsidRDefault="00A72AC7" w:rsidP="00A72AC7">
            <w:pPr>
              <w:tabs>
                <w:tab w:val="left" w:pos="0"/>
              </w:tabs>
              <w:overflowPunct w:val="0"/>
              <w:autoSpaceDE w:val="0"/>
              <w:autoSpaceDN w:val="0"/>
              <w:adjustRightInd w:val="0"/>
              <w:jc w:val="center"/>
              <w:rPr>
                <w:rFonts w:ascii="Arial" w:hAnsi="Arial" w:cs="Arial"/>
              </w:rPr>
            </w:pPr>
          </w:p>
          <w:p w14:paraId="36E9E33D"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3.4.3</w:t>
            </w:r>
          </w:p>
          <w:p w14:paraId="45BF7D51"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Training</w:t>
            </w:r>
          </w:p>
        </w:tc>
        <w:tc>
          <w:tcPr>
            <w:tcW w:w="7200" w:type="dxa"/>
            <w:tcBorders>
              <w:top w:val="single" w:sz="4" w:space="0" w:color="auto"/>
              <w:left w:val="single" w:sz="4" w:space="0" w:color="auto"/>
              <w:bottom w:val="single" w:sz="4" w:space="0" w:color="auto"/>
              <w:right w:val="single" w:sz="4" w:space="0" w:color="auto"/>
            </w:tcBorders>
          </w:tcPr>
          <w:p w14:paraId="5E376451" w14:textId="77777777" w:rsidR="00A72AC7" w:rsidRDefault="00A72AC7" w:rsidP="00A72AC7">
            <w:pPr>
              <w:rPr>
                <w:rFonts w:ascii="Arial" w:hAnsi="Arial" w:cs="Arial"/>
                <w:b/>
              </w:rPr>
            </w:pPr>
            <w:r>
              <w:rPr>
                <w:rFonts w:ascii="Arial" w:hAnsi="Arial" w:cs="Arial"/>
                <w:b/>
              </w:rPr>
              <w:t>Can the State explain the $20/hr training?</w:t>
            </w:r>
          </w:p>
          <w:p w14:paraId="0E1053BE" w14:textId="77777777" w:rsidR="00A72AC7" w:rsidRDefault="00A72AC7" w:rsidP="00A72AC7">
            <w:pPr>
              <w:rPr>
                <w:rFonts w:ascii="Arial" w:hAnsi="Arial" w:cs="Arial"/>
                <w:b/>
              </w:rPr>
            </w:pPr>
          </w:p>
          <w:p w14:paraId="23694B1C" w14:textId="77777777" w:rsidR="00A72AC7" w:rsidRDefault="00A72AC7" w:rsidP="00A72AC7">
            <w:pPr>
              <w:jc w:val="both"/>
              <w:rPr>
                <w:rFonts w:ascii="Arial" w:hAnsi="Arial" w:cs="Arial"/>
              </w:rPr>
            </w:pPr>
            <w:r>
              <w:rPr>
                <w:rFonts w:ascii="Arial" w:hAnsi="Arial" w:cs="Arial"/>
              </w:rPr>
              <w:t>If required, DORES will provide training for three (3) of the Vendor’s {Contractor’s} personnel for three (3) weeks. The Vendor {Bidder} must submit an hourly rate that it will charge DORES for the training. The submitted hourly rate shall not exceed $20.00 an hour for each of the three (3) personnel.</w:t>
            </w:r>
          </w:p>
          <w:p w14:paraId="197335A9" w14:textId="77777777" w:rsidR="00A72AC7" w:rsidRDefault="00A72AC7" w:rsidP="00A72AC7">
            <w:pPr>
              <w:jc w:val="both"/>
              <w:rPr>
                <w:rFonts w:ascii="Arial" w:hAnsi="Arial" w:cs="Arial"/>
              </w:rPr>
            </w:pPr>
          </w:p>
          <w:p w14:paraId="73DE489E" w14:textId="77777777" w:rsidR="00A72AC7" w:rsidRPr="00150AF2" w:rsidRDefault="00A72AC7" w:rsidP="00883D71">
            <w:pPr>
              <w:jc w:val="both"/>
              <w:rPr>
                <w:rFonts w:ascii="Arial" w:hAnsi="Arial" w:cs="Arial"/>
                <w:b/>
              </w:rPr>
            </w:pPr>
            <w:r>
              <w:rPr>
                <w:rFonts w:ascii="Arial" w:hAnsi="Arial" w:cs="Arial"/>
              </w:rPr>
              <w:t>Please s</w:t>
            </w:r>
            <w:r w:rsidRPr="00265A54">
              <w:rPr>
                <w:rFonts w:ascii="Arial" w:hAnsi="Arial" w:cs="Arial"/>
              </w:rPr>
              <w:t xml:space="preserve">ee Section 3.4.3, </w:t>
            </w:r>
            <w:r w:rsidRPr="00265A54">
              <w:rPr>
                <w:rFonts w:ascii="Arial" w:hAnsi="Arial" w:cs="Arial"/>
                <w:i/>
              </w:rPr>
              <w:t>Training</w:t>
            </w:r>
            <w:r>
              <w:rPr>
                <w:rFonts w:ascii="Arial" w:hAnsi="Arial" w:cs="Arial"/>
              </w:rPr>
              <w:t xml:space="preserve">, </w:t>
            </w:r>
            <w:r w:rsidR="00B1497D">
              <w:rPr>
                <w:rFonts w:ascii="Arial" w:hAnsi="Arial" w:cs="Arial"/>
              </w:rPr>
              <w:t xml:space="preserve">of the REVISED Bid Solicitation </w:t>
            </w:r>
            <w:r>
              <w:rPr>
                <w:rFonts w:ascii="Arial" w:hAnsi="Arial" w:cs="Arial"/>
              </w:rPr>
              <w:t xml:space="preserve">for </w:t>
            </w:r>
            <w:r w:rsidR="00E139E7">
              <w:rPr>
                <w:rFonts w:ascii="Arial" w:hAnsi="Arial" w:cs="Arial"/>
              </w:rPr>
              <w:t xml:space="preserve">additional </w:t>
            </w:r>
            <w:r>
              <w:rPr>
                <w:rFonts w:ascii="Arial" w:hAnsi="Arial" w:cs="Arial"/>
              </w:rPr>
              <w:t>information.</w:t>
            </w:r>
          </w:p>
        </w:tc>
      </w:tr>
      <w:tr w:rsidR="00A72AC7" w:rsidRPr="00913838" w14:paraId="3849CC8E" w14:textId="77777777" w:rsidTr="00BD4D84">
        <w:trPr>
          <w:trHeight w:val="2573"/>
        </w:trPr>
        <w:tc>
          <w:tcPr>
            <w:tcW w:w="877" w:type="dxa"/>
            <w:tcBorders>
              <w:top w:val="single" w:sz="4" w:space="0" w:color="auto"/>
              <w:left w:val="single" w:sz="4" w:space="0" w:color="auto"/>
              <w:bottom w:val="single" w:sz="4" w:space="0" w:color="auto"/>
              <w:right w:val="single" w:sz="4" w:space="0" w:color="auto"/>
            </w:tcBorders>
          </w:tcPr>
          <w:p w14:paraId="338BC0DF" w14:textId="77777777" w:rsidR="00A72AC7" w:rsidRDefault="00A72AC7" w:rsidP="00A72AC7">
            <w:pPr>
              <w:tabs>
                <w:tab w:val="left" w:pos="0"/>
              </w:tabs>
              <w:autoSpaceDN w:val="0"/>
              <w:jc w:val="center"/>
              <w:rPr>
                <w:rFonts w:ascii="Arial" w:hAnsi="Arial" w:cs="Arial"/>
              </w:rPr>
            </w:pPr>
          </w:p>
          <w:p w14:paraId="1372FCFC" w14:textId="77777777" w:rsidR="00A72AC7" w:rsidRDefault="00A72AC7" w:rsidP="00A72AC7">
            <w:pPr>
              <w:tabs>
                <w:tab w:val="left" w:pos="0"/>
              </w:tabs>
              <w:autoSpaceDN w:val="0"/>
              <w:jc w:val="center"/>
              <w:rPr>
                <w:rFonts w:ascii="Arial" w:hAnsi="Arial" w:cs="Arial"/>
              </w:rPr>
            </w:pPr>
          </w:p>
          <w:p w14:paraId="3D601E72" w14:textId="77777777" w:rsidR="00A72AC7" w:rsidRDefault="00A72AC7" w:rsidP="00A72AC7">
            <w:pPr>
              <w:tabs>
                <w:tab w:val="left" w:pos="0"/>
              </w:tabs>
              <w:autoSpaceDN w:val="0"/>
              <w:rPr>
                <w:rFonts w:ascii="Arial" w:hAnsi="Arial" w:cs="Arial"/>
              </w:rPr>
            </w:pPr>
          </w:p>
          <w:p w14:paraId="2B7CDF85" w14:textId="77777777" w:rsidR="00A72AC7" w:rsidRDefault="00A72AC7" w:rsidP="00A72AC7">
            <w:pPr>
              <w:tabs>
                <w:tab w:val="left" w:pos="0"/>
              </w:tabs>
              <w:autoSpaceDN w:val="0"/>
              <w:rPr>
                <w:rFonts w:ascii="Arial" w:hAnsi="Arial" w:cs="Arial"/>
              </w:rPr>
            </w:pPr>
          </w:p>
          <w:p w14:paraId="7097BE91" w14:textId="77777777" w:rsidR="00A72AC7" w:rsidRDefault="00A72AC7" w:rsidP="00A72AC7">
            <w:pPr>
              <w:tabs>
                <w:tab w:val="left" w:pos="0"/>
              </w:tabs>
              <w:autoSpaceDN w:val="0"/>
              <w:rPr>
                <w:rFonts w:ascii="Arial" w:hAnsi="Arial" w:cs="Arial"/>
              </w:rPr>
            </w:pPr>
          </w:p>
          <w:p w14:paraId="0876A4EF" w14:textId="77777777" w:rsidR="00A72AC7" w:rsidRDefault="00A72AC7" w:rsidP="00A72AC7">
            <w:pPr>
              <w:tabs>
                <w:tab w:val="left" w:pos="0"/>
              </w:tabs>
              <w:autoSpaceDN w:val="0"/>
              <w:rPr>
                <w:rFonts w:ascii="Arial" w:hAnsi="Arial" w:cs="Arial"/>
              </w:rPr>
            </w:pPr>
          </w:p>
          <w:p w14:paraId="4AA219CC" w14:textId="77777777" w:rsidR="00A72AC7" w:rsidRDefault="00A72AC7" w:rsidP="00A72AC7">
            <w:pPr>
              <w:tabs>
                <w:tab w:val="left" w:pos="0"/>
              </w:tabs>
              <w:autoSpaceDN w:val="0"/>
              <w:rPr>
                <w:rFonts w:ascii="Arial" w:hAnsi="Arial" w:cs="Arial"/>
              </w:rPr>
            </w:pPr>
          </w:p>
          <w:p w14:paraId="47C4910F" w14:textId="77777777" w:rsidR="007944D9" w:rsidRDefault="007944D9" w:rsidP="00A72AC7">
            <w:pPr>
              <w:tabs>
                <w:tab w:val="left" w:pos="0"/>
              </w:tabs>
              <w:autoSpaceDN w:val="0"/>
              <w:rPr>
                <w:rFonts w:ascii="Arial" w:hAnsi="Arial" w:cs="Arial"/>
              </w:rPr>
            </w:pPr>
          </w:p>
          <w:p w14:paraId="5AFDC025" w14:textId="77777777" w:rsidR="007944D9" w:rsidRDefault="007944D9" w:rsidP="00A72AC7">
            <w:pPr>
              <w:tabs>
                <w:tab w:val="left" w:pos="0"/>
              </w:tabs>
              <w:autoSpaceDN w:val="0"/>
              <w:rPr>
                <w:rFonts w:ascii="Arial" w:hAnsi="Arial" w:cs="Arial"/>
              </w:rPr>
            </w:pPr>
          </w:p>
          <w:p w14:paraId="53C12129" w14:textId="77777777" w:rsidR="007944D9" w:rsidRDefault="007944D9" w:rsidP="00A72AC7">
            <w:pPr>
              <w:tabs>
                <w:tab w:val="left" w:pos="0"/>
              </w:tabs>
              <w:autoSpaceDN w:val="0"/>
              <w:rPr>
                <w:rFonts w:ascii="Arial" w:hAnsi="Arial" w:cs="Arial"/>
              </w:rPr>
            </w:pPr>
          </w:p>
          <w:p w14:paraId="3321F3F1" w14:textId="77777777" w:rsidR="00A72AC7" w:rsidRDefault="00A72AC7" w:rsidP="00A72AC7">
            <w:pPr>
              <w:tabs>
                <w:tab w:val="left" w:pos="0"/>
              </w:tabs>
              <w:autoSpaceDN w:val="0"/>
              <w:rPr>
                <w:rFonts w:ascii="Arial" w:hAnsi="Arial" w:cs="Arial"/>
              </w:rPr>
            </w:pPr>
          </w:p>
          <w:p w14:paraId="38983A6B" w14:textId="77777777" w:rsidR="00A72AC7" w:rsidRDefault="00A72AC7" w:rsidP="00A72AC7">
            <w:pPr>
              <w:tabs>
                <w:tab w:val="left" w:pos="0"/>
              </w:tabs>
              <w:autoSpaceDN w:val="0"/>
              <w:rPr>
                <w:rFonts w:ascii="Arial" w:hAnsi="Arial" w:cs="Arial"/>
              </w:rPr>
            </w:pPr>
          </w:p>
          <w:p w14:paraId="4305FADB" w14:textId="77777777" w:rsidR="00A72AC7" w:rsidRDefault="00A72AC7" w:rsidP="00A72AC7">
            <w:pPr>
              <w:tabs>
                <w:tab w:val="left" w:pos="0"/>
              </w:tabs>
              <w:autoSpaceDN w:val="0"/>
              <w:jc w:val="center"/>
              <w:rPr>
                <w:rFonts w:ascii="Arial" w:hAnsi="Arial" w:cs="Arial"/>
              </w:rPr>
            </w:pPr>
            <w:r>
              <w:rPr>
                <w:rFonts w:ascii="Arial" w:hAnsi="Arial" w:cs="Arial"/>
              </w:rPr>
              <w:t>44</w:t>
            </w:r>
          </w:p>
          <w:p w14:paraId="5775712F" w14:textId="77777777" w:rsidR="00A72AC7" w:rsidRDefault="00A72AC7" w:rsidP="00A72AC7">
            <w:pPr>
              <w:tabs>
                <w:tab w:val="left" w:pos="0"/>
              </w:tabs>
              <w:autoSpaceDN w:val="0"/>
              <w:rPr>
                <w:rFonts w:ascii="Arial" w:hAnsi="Arial" w:cs="Arial"/>
              </w:rPr>
            </w:pPr>
          </w:p>
          <w:p w14:paraId="4F83F8CE" w14:textId="77777777" w:rsidR="00A72AC7" w:rsidRDefault="00A72AC7" w:rsidP="00A72AC7">
            <w:pPr>
              <w:tabs>
                <w:tab w:val="left" w:pos="0"/>
              </w:tabs>
              <w:autoSpaceDN w:val="0"/>
              <w:rPr>
                <w:rFonts w:ascii="Arial" w:hAnsi="Arial" w:cs="Arial"/>
              </w:rPr>
            </w:pPr>
          </w:p>
          <w:p w14:paraId="14ECE3C9" w14:textId="77777777" w:rsidR="00A72AC7" w:rsidRDefault="00A72AC7" w:rsidP="00A72AC7">
            <w:pPr>
              <w:tabs>
                <w:tab w:val="left" w:pos="0"/>
              </w:tabs>
              <w:autoSpaceDN w:val="0"/>
              <w:rPr>
                <w:rFonts w:ascii="Arial" w:hAnsi="Arial" w:cs="Arial"/>
              </w:rPr>
            </w:pPr>
          </w:p>
          <w:p w14:paraId="5EEB4D8A" w14:textId="77777777" w:rsidR="00A72AC7" w:rsidRDefault="00A72AC7" w:rsidP="00A72AC7">
            <w:pPr>
              <w:tabs>
                <w:tab w:val="left" w:pos="0"/>
              </w:tabs>
              <w:autoSpaceDN w:val="0"/>
              <w:rPr>
                <w:rFonts w:ascii="Arial" w:hAnsi="Arial" w:cs="Arial"/>
              </w:rPr>
            </w:pPr>
          </w:p>
          <w:p w14:paraId="040A97D4" w14:textId="77777777" w:rsidR="00A72AC7" w:rsidRDefault="00A72AC7" w:rsidP="00A72AC7">
            <w:pPr>
              <w:tabs>
                <w:tab w:val="left" w:pos="0"/>
              </w:tabs>
              <w:autoSpaceDN w:val="0"/>
              <w:rPr>
                <w:rFonts w:ascii="Arial" w:hAnsi="Arial" w:cs="Arial"/>
              </w:rPr>
            </w:pPr>
          </w:p>
          <w:p w14:paraId="256F5AB0" w14:textId="77777777" w:rsidR="00A72AC7" w:rsidRDefault="00A72AC7" w:rsidP="00A72AC7">
            <w:pPr>
              <w:tabs>
                <w:tab w:val="left" w:pos="0"/>
              </w:tabs>
              <w:autoSpaceDN w:val="0"/>
              <w:rPr>
                <w:rFonts w:ascii="Arial" w:hAnsi="Arial" w:cs="Arial"/>
              </w:rPr>
            </w:pPr>
          </w:p>
          <w:p w14:paraId="3BF6CE08" w14:textId="77777777" w:rsidR="00A72AC7" w:rsidRDefault="00A72AC7" w:rsidP="00A72AC7">
            <w:pPr>
              <w:tabs>
                <w:tab w:val="left" w:pos="0"/>
              </w:tabs>
              <w:autoSpaceDN w:val="0"/>
              <w:rPr>
                <w:rFonts w:ascii="Arial" w:hAnsi="Arial" w:cs="Arial"/>
              </w:rPr>
            </w:pPr>
          </w:p>
          <w:p w14:paraId="064AD650" w14:textId="77777777" w:rsidR="00A72AC7" w:rsidRDefault="00A72AC7" w:rsidP="00A72AC7">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00C6088" w14:textId="77777777" w:rsidR="00A72AC7" w:rsidRDefault="00A72AC7" w:rsidP="00A72AC7">
            <w:pPr>
              <w:tabs>
                <w:tab w:val="left" w:pos="0"/>
              </w:tabs>
              <w:overflowPunct w:val="0"/>
              <w:autoSpaceDE w:val="0"/>
              <w:autoSpaceDN w:val="0"/>
              <w:adjustRightInd w:val="0"/>
              <w:rPr>
                <w:rFonts w:ascii="Arial" w:hAnsi="Arial" w:cs="Arial"/>
              </w:rPr>
            </w:pPr>
          </w:p>
          <w:p w14:paraId="75DFEDFC" w14:textId="77777777" w:rsidR="00A72AC7" w:rsidRDefault="00A72AC7" w:rsidP="00A72AC7">
            <w:pPr>
              <w:tabs>
                <w:tab w:val="left" w:pos="0"/>
              </w:tabs>
              <w:overflowPunct w:val="0"/>
              <w:autoSpaceDE w:val="0"/>
              <w:autoSpaceDN w:val="0"/>
              <w:adjustRightInd w:val="0"/>
              <w:rPr>
                <w:rFonts w:ascii="Arial" w:hAnsi="Arial" w:cs="Arial"/>
              </w:rPr>
            </w:pPr>
          </w:p>
          <w:p w14:paraId="2AB9DFAD" w14:textId="77777777" w:rsidR="00A72AC7" w:rsidRDefault="00A72AC7" w:rsidP="00A72AC7">
            <w:pPr>
              <w:tabs>
                <w:tab w:val="left" w:pos="0"/>
              </w:tabs>
              <w:overflowPunct w:val="0"/>
              <w:autoSpaceDE w:val="0"/>
              <w:autoSpaceDN w:val="0"/>
              <w:adjustRightInd w:val="0"/>
              <w:rPr>
                <w:rFonts w:ascii="Arial" w:hAnsi="Arial" w:cs="Arial"/>
              </w:rPr>
            </w:pPr>
          </w:p>
          <w:p w14:paraId="37C6AC2A" w14:textId="77777777" w:rsidR="00A72AC7" w:rsidRDefault="00A72AC7" w:rsidP="00A72AC7">
            <w:pPr>
              <w:tabs>
                <w:tab w:val="left" w:pos="0"/>
              </w:tabs>
              <w:overflowPunct w:val="0"/>
              <w:autoSpaceDE w:val="0"/>
              <w:autoSpaceDN w:val="0"/>
              <w:adjustRightInd w:val="0"/>
              <w:rPr>
                <w:rFonts w:ascii="Arial" w:hAnsi="Arial" w:cs="Arial"/>
              </w:rPr>
            </w:pPr>
          </w:p>
          <w:p w14:paraId="5BC7A990" w14:textId="77777777" w:rsidR="00A72AC7" w:rsidRDefault="00A72AC7" w:rsidP="00A72AC7">
            <w:pPr>
              <w:tabs>
                <w:tab w:val="left" w:pos="0"/>
              </w:tabs>
              <w:overflowPunct w:val="0"/>
              <w:autoSpaceDE w:val="0"/>
              <w:autoSpaceDN w:val="0"/>
              <w:adjustRightInd w:val="0"/>
              <w:rPr>
                <w:rFonts w:ascii="Arial" w:hAnsi="Arial" w:cs="Arial"/>
              </w:rPr>
            </w:pPr>
          </w:p>
          <w:p w14:paraId="15C0DF25" w14:textId="77777777" w:rsidR="00A72AC7" w:rsidRDefault="00A72AC7" w:rsidP="00A72AC7">
            <w:pPr>
              <w:tabs>
                <w:tab w:val="left" w:pos="0"/>
              </w:tabs>
              <w:overflowPunct w:val="0"/>
              <w:autoSpaceDE w:val="0"/>
              <w:autoSpaceDN w:val="0"/>
              <w:adjustRightInd w:val="0"/>
              <w:rPr>
                <w:rFonts w:ascii="Arial" w:hAnsi="Arial" w:cs="Arial"/>
              </w:rPr>
            </w:pPr>
          </w:p>
          <w:p w14:paraId="233D3C26" w14:textId="77777777" w:rsidR="00D7245E" w:rsidRDefault="00D7245E" w:rsidP="00A72AC7">
            <w:pPr>
              <w:tabs>
                <w:tab w:val="left" w:pos="0"/>
              </w:tabs>
              <w:overflowPunct w:val="0"/>
              <w:autoSpaceDE w:val="0"/>
              <w:autoSpaceDN w:val="0"/>
              <w:adjustRightInd w:val="0"/>
              <w:rPr>
                <w:rFonts w:ascii="Arial" w:hAnsi="Arial" w:cs="Arial"/>
              </w:rPr>
            </w:pPr>
          </w:p>
          <w:p w14:paraId="7F394FFF" w14:textId="77777777" w:rsidR="00D7245E" w:rsidRDefault="00D7245E" w:rsidP="00A72AC7">
            <w:pPr>
              <w:tabs>
                <w:tab w:val="left" w:pos="0"/>
              </w:tabs>
              <w:overflowPunct w:val="0"/>
              <w:autoSpaceDE w:val="0"/>
              <w:autoSpaceDN w:val="0"/>
              <w:adjustRightInd w:val="0"/>
              <w:rPr>
                <w:rFonts w:ascii="Arial" w:hAnsi="Arial" w:cs="Arial"/>
              </w:rPr>
            </w:pPr>
          </w:p>
          <w:p w14:paraId="54BEF3CE" w14:textId="77777777" w:rsidR="007944D9" w:rsidRDefault="007944D9" w:rsidP="00A72AC7">
            <w:pPr>
              <w:tabs>
                <w:tab w:val="left" w:pos="0"/>
              </w:tabs>
              <w:overflowPunct w:val="0"/>
              <w:autoSpaceDE w:val="0"/>
              <w:autoSpaceDN w:val="0"/>
              <w:adjustRightInd w:val="0"/>
              <w:rPr>
                <w:rFonts w:ascii="Arial" w:hAnsi="Arial" w:cs="Arial"/>
              </w:rPr>
            </w:pPr>
          </w:p>
          <w:p w14:paraId="3C9BFD94" w14:textId="77777777" w:rsidR="007944D9" w:rsidRDefault="007944D9" w:rsidP="00A72AC7">
            <w:pPr>
              <w:tabs>
                <w:tab w:val="left" w:pos="0"/>
              </w:tabs>
              <w:overflowPunct w:val="0"/>
              <w:autoSpaceDE w:val="0"/>
              <w:autoSpaceDN w:val="0"/>
              <w:adjustRightInd w:val="0"/>
              <w:rPr>
                <w:rFonts w:ascii="Arial" w:hAnsi="Arial" w:cs="Arial"/>
              </w:rPr>
            </w:pPr>
          </w:p>
          <w:p w14:paraId="475BE524" w14:textId="77777777" w:rsidR="00A72AC7" w:rsidRPr="00F83498" w:rsidRDefault="00A72AC7" w:rsidP="00A72AC7">
            <w:pPr>
              <w:tabs>
                <w:tab w:val="left" w:pos="0"/>
              </w:tabs>
              <w:overflowPunct w:val="0"/>
              <w:autoSpaceDE w:val="0"/>
              <w:autoSpaceDN w:val="0"/>
              <w:adjustRightInd w:val="0"/>
              <w:jc w:val="center"/>
              <w:rPr>
                <w:rFonts w:ascii="Arial" w:hAnsi="Arial" w:cs="Arial"/>
              </w:rPr>
            </w:pPr>
            <w:r w:rsidRPr="00F83498">
              <w:rPr>
                <w:rFonts w:ascii="Arial" w:hAnsi="Arial" w:cs="Arial"/>
              </w:rPr>
              <w:t xml:space="preserve">4.4.1.6 </w:t>
            </w:r>
          </w:p>
          <w:p w14:paraId="2B726FC5" w14:textId="77777777" w:rsidR="00A72AC7" w:rsidRDefault="00A72AC7" w:rsidP="00A72AC7">
            <w:pPr>
              <w:tabs>
                <w:tab w:val="left" w:pos="0"/>
              </w:tabs>
              <w:overflowPunct w:val="0"/>
              <w:autoSpaceDE w:val="0"/>
              <w:autoSpaceDN w:val="0"/>
              <w:adjustRightInd w:val="0"/>
              <w:jc w:val="center"/>
              <w:rPr>
                <w:rFonts w:ascii="Arial" w:hAnsi="Arial" w:cs="Arial"/>
              </w:rPr>
            </w:pPr>
            <w:r w:rsidRPr="00F83498">
              <w:rPr>
                <w:rFonts w:ascii="Arial" w:hAnsi="Arial" w:cs="Arial"/>
              </w:rPr>
              <w:t>Small Business Subcontracting Set-Aside Blanket P.O.</w:t>
            </w:r>
          </w:p>
          <w:p w14:paraId="60369C4D" w14:textId="77777777" w:rsidR="00A72AC7" w:rsidRDefault="00A72AC7" w:rsidP="00A72AC7">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A17179B" w14:textId="77777777" w:rsidR="00A72AC7" w:rsidRDefault="00A72AC7" w:rsidP="00A72AC7">
            <w:pPr>
              <w:tabs>
                <w:tab w:val="left" w:pos="0"/>
              </w:tabs>
              <w:overflowPunct w:val="0"/>
              <w:autoSpaceDE w:val="0"/>
              <w:autoSpaceDN w:val="0"/>
              <w:adjustRightInd w:val="0"/>
              <w:jc w:val="both"/>
              <w:rPr>
                <w:rFonts w:ascii="Arial" w:hAnsi="Arial" w:cs="Arial"/>
                <w:b/>
              </w:rPr>
            </w:pPr>
            <w:r w:rsidRPr="00F07BF3">
              <w:rPr>
                <w:rFonts w:ascii="Arial" w:hAnsi="Arial" w:cs="Arial"/>
                <w:b/>
              </w:rPr>
              <w:t>Page 1 Small Business Set-aside Categories</w:t>
            </w:r>
            <w:r w:rsidR="00A5707E">
              <w:rPr>
                <w:rFonts w:ascii="Arial" w:hAnsi="Arial" w:cs="Arial"/>
                <w:b/>
              </w:rPr>
              <w:t>:</w:t>
            </w:r>
            <w:r w:rsidRPr="00F07BF3">
              <w:rPr>
                <w:rFonts w:ascii="Arial" w:hAnsi="Arial" w:cs="Arial"/>
                <w:b/>
              </w:rPr>
              <w:t xml:space="preserve"> What are the percentage goals, if any, for each of the categories?</w:t>
            </w:r>
          </w:p>
          <w:p w14:paraId="52F162C9" w14:textId="77777777" w:rsidR="00A72AC7" w:rsidRDefault="00A72AC7" w:rsidP="00A72AC7">
            <w:pPr>
              <w:tabs>
                <w:tab w:val="left" w:pos="0"/>
              </w:tabs>
              <w:overflowPunct w:val="0"/>
              <w:autoSpaceDE w:val="0"/>
              <w:autoSpaceDN w:val="0"/>
              <w:adjustRightInd w:val="0"/>
              <w:jc w:val="both"/>
              <w:rPr>
                <w:rFonts w:ascii="Arial" w:hAnsi="Arial" w:cs="Arial"/>
              </w:rPr>
            </w:pPr>
          </w:p>
          <w:p w14:paraId="11678BD2" w14:textId="77777777" w:rsidR="00A72AC7" w:rsidRDefault="00A72AC7" w:rsidP="00A72AC7">
            <w:pPr>
              <w:tabs>
                <w:tab w:val="left" w:pos="0"/>
                <w:tab w:val="left" w:pos="1346"/>
              </w:tabs>
              <w:overflowPunct w:val="0"/>
              <w:autoSpaceDE w:val="0"/>
              <w:autoSpaceDN w:val="0"/>
              <w:adjustRightInd w:val="0"/>
              <w:jc w:val="both"/>
              <w:rPr>
                <w:rFonts w:ascii="Arial" w:hAnsi="Arial" w:cs="Arial"/>
              </w:rPr>
            </w:pPr>
            <w:r>
              <w:rPr>
                <w:rFonts w:ascii="Arial" w:hAnsi="Arial" w:cs="Arial"/>
              </w:rPr>
              <w:t xml:space="preserve">If the Vendor {Contractor} intends to use subcontractors, it is responsible for meeting the below requirements, as outlined in Section 4.4.1.6, </w:t>
            </w:r>
            <w:r w:rsidRPr="009F1591">
              <w:rPr>
                <w:rFonts w:ascii="Arial" w:hAnsi="Arial" w:cs="Arial"/>
                <w:i/>
              </w:rPr>
              <w:t>Small-Business</w:t>
            </w:r>
            <w:r>
              <w:rPr>
                <w:rFonts w:ascii="Arial" w:hAnsi="Arial" w:cs="Arial"/>
                <w:i/>
              </w:rPr>
              <w:t xml:space="preserve"> Subcontracting</w:t>
            </w:r>
            <w:r w:rsidRPr="009F1591">
              <w:rPr>
                <w:rFonts w:ascii="Arial" w:hAnsi="Arial" w:cs="Arial"/>
                <w:i/>
              </w:rPr>
              <w:t xml:space="preserve"> Set-</w:t>
            </w:r>
            <w:r>
              <w:rPr>
                <w:rFonts w:ascii="Arial" w:hAnsi="Arial" w:cs="Arial"/>
                <w:i/>
              </w:rPr>
              <w:t>A</w:t>
            </w:r>
            <w:r w:rsidRPr="009F1591">
              <w:rPr>
                <w:rFonts w:ascii="Arial" w:hAnsi="Arial" w:cs="Arial"/>
                <w:i/>
              </w:rPr>
              <w:t>side Blanket P.O.</w:t>
            </w:r>
            <w:r>
              <w:rPr>
                <w:rFonts w:ascii="Arial" w:hAnsi="Arial" w:cs="Arial"/>
                <w:i/>
              </w:rPr>
              <w:t xml:space="preserve"> </w:t>
            </w:r>
            <w:r w:rsidRPr="009F1591">
              <w:rPr>
                <w:rFonts w:ascii="Arial" w:hAnsi="Arial" w:cs="Arial"/>
              </w:rPr>
              <w:t>of the REVISED Bid Solicitation</w:t>
            </w:r>
            <w:r>
              <w:rPr>
                <w:rFonts w:ascii="Arial" w:hAnsi="Arial" w:cs="Arial"/>
              </w:rPr>
              <w:t>:</w:t>
            </w:r>
          </w:p>
          <w:p w14:paraId="4C6B9FC0" w14:textId="77777777" w:rsidR="00A72AC7" w:rsidRDefault="00A72AC7" w:rsidP="00A72AC7">
            <w:pPr>
              <w:tabs>
                <w:tab w:val="left" w:pos="0"/>
                <w:tab w:val="left" w:pos="1346"/>
              </w:tabs>
              <w:overflowPunct w:val="0"/>
              <w:autoSpaceDE w:val="0"/>
              <w:autoSpaceDN w:val="0"/>
              <w:adjustRightInd w:val="0"/>
              <w:jc w:val="both"/>
              <w:rPr>
                <w:rFonts w:ascii="Arial" w:hAnsi="Arial" w:cs="Arial"/>
              </w:rPr>
            </w:pPr>
          </w:p>
          <w:p w14:paraId="57DC65E2" w14:textId="77777777" w:rsidR="00A72AC7" w:rsidRPr="009F1591" w:rsidRDefault="00A72AC7" w:rsidP="00A72AC7">
            <w:pPr>
              <w:pStyle w:val="ListParagraph"/>
              <w:numPr>
                <w:ilvl w:val="0"/>
                <w:numId w:val="29"/>
              </w:numPr>
              <w:tabs>
                <w:tab w:val="left" w:pos="0"/>
                <w:tab w:val="left" w:pos="1346"/>
              </w:tabs>
              <w:overflowPunct w:val="0"/>
              <w:autoSpaceDE w:val="0"/>
              <w:autoSpaceDN w:val="0"/>
              <w:adjustRightInd w:val="0"/>
              <w:jc w:val="both"/>
              <w:rPr>
                <w:rFonts w:ascii="Arial" w:hAnsi="Arial" w:cs="Arial"/>
              </w:rPr>
            </w:pPr>
            <w:r w:rsidRPr="009F1591">
              <w:rPr>
                <w:rFonts w:ascii="Arial" w:hAnsi="Arial" w:cs="Arial"/>
              </w:rPr>
              <w:t>Attempt to locate eligible small businesses in Categories I, II,</w:t>
            </w:r>
            <w:r>
              <w:rPr>
                <w:rFonts w:ascii="Arial" w:hAnsi="Arial" w:cs="Arial"/>
              </w:rPr>
              <w:t xml:space="preserve"> and/or</w:t>
            </w:r>
            <w:r w:rsidRPr="009F1591">
              <w:rPr>
                <w:rFonts w:ascii="Arial" w:hAnsi="Arial" w:cs="Arial"/>
              </w:rPr>
              <w:t xml:space="preserve"> III as appropriate to the Bid Solicitation;</w:t>
            </w:r>
          </w:p>
          <w:p w14:paraId="3D3D86D6" w14:textId="77777777" w:rsidR="00A72AC7" w:rsidRDefault="00A72AC7" w:rsidP="00A72AC7">
            <w:pPr>
              <w:pStyle w:val="ListParagraph"/>
              <w:numPr>
                <w:ilvl w:val="0"/>
                <w:numId w:val="29"/>
              </w:numPr>
              <w:tabs>
                <w:tab w:val="left" w:pos="0"/>
                <w:tab w:val="left" w:pos="1346"/>
              </w:tabs>
              <w:overflowPunct w:val="0"/>
              <w:autoSpaceDE w:val="0"/>
              <w:autoSpaceDN w:val="0"/>
              <w:adjustRightInd w:val="0"/>
              <w:jc w:val="both"/>
              <w:rPr>
                <w:rFonts w:ascii="Arial" w:hAnsi="Arial" w:cs="Arial"/>
              </w:rPr>
            </w:pPr>
            <w:r w:rsidRPr="009F1591">
              <w:rPr>
                <w:rFonts w:ascii="Arial" w:hAnsi="Arial" w:cs="Arial"/>
              </w:rPr>
              <w:t>Request a listing of New Jersey Small Business Enterprises and/or Disabled Veterans’ Business from the New Jersey Division of Revenue and Enter</w:t>
            </w:r>
            <w:r>
              <w:rPr>
                <w:rFonts w:ascii="Arial" w:hAnsi="Arial" w:cs="Arial"/>
              </w:rPr>
              <w:t xml:space="preserve">prise Services, Small Business </w:t>
            </w:r>
            <w:r w:rsidRPr="009F1591">
              <w:rPr>
                <w:rFonts w:ascii="Arial" w:hAnsi="Arial" w:cs="Arial"/>
              </w:rPr>
              <w:t>Registration and M/WBE Certification Services Unit;</w:t>
            </w:r>
          </w:p>
          <w:p w14:paraId="7C6AA39E" w14:textId="77777777" w:rsidR="00A72AC7" w:rsidRDefault="00A72AC7" w:rsidP="00A72AC7">
            <w:pPr>
              <w:pStyle w:val="ListParagraph"/>
              <w:numPr>
                <w:ilvl w:val="0"/>
                <w:numId w:val="29"/>
              </w:numPr>
              <w:tabs>
                <w:tab w:val="left" w:pos="0"/>
                <w:tab w:val="left" w:pos="1346"/>
              </w:tabs>
              <w:overflowPunct w:val="0"/>
              <w:autoSpaceDE w:val="0"/>
              <w:autoSpaceDN w:val="0"/>
              <w:adjustRightInd w:val="0"/>
              <w:jc w:val="both"/>
              <w:rPr>
                <w:rFonts w:ascii="Arial" w:hAnsi="Arial" w:cs="Arial"/>
              </w:rPr>
            </w:pPr>
            <w:r w:rsidRPr="009F1591">
              <w:rPr>
                <w:rFonts w:ascii="Arial" w:hAnsi="Arial" w:cs="Arial"/>
              </w:rPr>
              <w:t>Record efforts to locate eligible businesses, including the names of businesses contacted and the means and results of such contacts;</w:t>
            </w:r>
          </w:p>
          <w:p w14:paraId="2213E979" w14:textId="77777777" w:rsidR="00A72AC7" w:rsidRDefault="00A72AC7" w:rsidP="00A72AC7">
            <w:pPr>
              <w:pStyle w:val="ListParagraph"/>
              <w:numPr>
                <w:ilvl w:val="0"/>
                <w:numId w:val="29"/>
              </w:numPr>
              <w:tabs>
                <w:tab w:val="left" w:pos="0"/>
                <w:tab w:val="left" w:pos="1346"/>
              </w:tabs>
              <w:overflowPunct w:val="0"/>
              <w:autoSpaceDE w:val="0"/>
              <w:autoSpaceDN w:val="0"/>
              <w:adjustRightInd w:val="0"/>
              <w:jc w:val="both"/>
              <w:rPr>
                <w:rFonts w:ascii="Arial" w:hAnsi="Arial" w:cs="Arial"/>
              </w:rPr>
            </w:pPr>
            <w:r w:rsidRPr="009F1591">
              <w:rPr>
                <w:rFonts w:ascii="Arial" w:hAnsi="Arial" w:cs="Arial"/>
              </w:rPr>
              <w:t>Provide all potential Subcontractors with detailed information regarding the specifications;</w:t>
            </w:r>
          </w:p>
          <w:p w14:paraId="70F09135" w14:textId="77777777" w:rsidR="00A72AC7" w:rsidRDefault="00A72AC7" w:rsidP="00A72AC7">
            <w:pPr>
              <w:pStyle w:val="ListParagraph"/>
              <w:numPr>
                <w:ilvl w:val="0"/>
                <w:numId w:val="29"/>
              </w:numPr>
              <w:tabs>
                <w:tab w:val="left" w:pos="0"/>
                <w:tab w:val="left" w:pos="1346"/>
              </w:tabs>
              <w:overflowPunct w:val="0"/>
              <w:autoSpaceDE w:val="0"/>
              <w:autoSpaceDN w:val="0"/>
              <w:adjustRightInd w:val="0"/>
              <w:jc w:val="both"/>
              <w:rPr>
                <w:rFonts w:ascii="Arial" w:hAnsi="Arial" w:cs="Arial"/>
              </w:rPr>
            </w:pPr>
            <w:r w:rsidRPr="009F1591">
              <w:rPr>
                <w:rFonts w:ascii="Arial" w:hAnsi="Arial" w:cs="Arial"/>
              </w:rPr>
              <w:t>Attempt, whenever possible, to negotiate prices with potential Subcontractors submitting higher than acceptable price Quotes;</w:t>
            </w:r>
          </w:p>
          <w:p w14:paraId="57FF9EAE" w14:textId="77777777" w:rsidR="00A72AC7" w:rsidRDefault="00A72AC7" w:rsidP="00A72AC7">
            <w:pPr>
              <w:pStyle w:val="ListParagraph"/>
              <w:numPr>
                <w:ilvl w:val="0"/>
                <w:numId w:val="29"/>
              </w:numPr>
              <w:tabs>
                <w:tab w:val="left" w:pos="0"/>
                <w:tab w:val="left" w:pos="1346"/>
              </w:tabs>
              <w:overflowPunct w:val="0"/>
              <w:autoSpaceDE w:val="0"/>
              <w:autoSpaceDN w:val="0"/>
              <w:adjustRightInd w:val="0"/>
              <w:jc w:val="both"/>
              <w:rPr>
                <w:rFonts w:ascii="Arial" w:hAnsi="Arial" w:cs="Arial"/>
              </w:rPr>
            </w:pPr>
            <w:r w:rsidRPr="009F1591">
              <w:rPr>
                <w:rFonts w:ascii="Arial" w:hAnsi="Arial" w:cs="Arial"/>
              </w:rPr>
              <w:t>Obtain, in writing, the consent of any proposed Subcontractor to use its name in response to the Bid Solicitation; and</w:t>
            </w:r>
          </w:p>
          <w:p w14:paraId="04775FF1" w14:textId="77777777" w:rsidR="00A72AC7" w:rsidRPr="009F1591" w:rsidRDefault="00A72AC7" w:rsidP="00A72AC7">
            <w:pPr>
              <w:pStyle w:val="ListParagraph"/>
              <w:numPr>
                <w:ilvl w:val="0"/>
                <w:numId w:val="29"/>
              </w:numPr>
              <w:tabs>
                <w:tab w:val="left" w:pos="0"/>
                <w:tab w:val="left" w:pos="1346"/>
              </w:tabs>
              <w:overflowPunct w:val="0"/>
              <w:autoSpaceDE w:val="0"/>
              <w:autoSpaceDN w:val="0"/>
              <w:adjustRightInd w:val="0"/>
              <w:jc w:val="both"/>
              <w:rPr>
                <w:rFonts w:ascii="Arial" w:hAnsi="Arial" w:cs="Arial"/>
              </w:rPr>
            </w:pPr>
            <w:r w:rsidRPr="009F1591">
              <w:rPr>
                <w:rFonts w:ascii="Arial" w:hAnsi="Arial" w:cs="Arial"/>
              </w:rPr>
              <w:t>Maintain adequate records documenting efforts to achieve the set-aside subcontracting goals.</w:t>
            </w:r>
          </w:p>
          <w:p w14:paraId="72A85526" w14:textId="77777777" w:rsidR="00A72AC7" w:rsidRDefault="00A72AC7" w:rsidP="00A72AC7">
            <w:pPr>
              <w:tabs>
                <w:tab w:val="left" w:pos="0"/>
                <w:tab w:val="left" w:pos="1346"/>
              </w:tabs>
              <w:overflowPunct w:val="0"/>
              <w:autoSpaceDE w:val="0"/>
              <w:autoSpaceDN w:val="0"/>
              <w:adjustRightInd w:val="0"/>
              <w:jc w:val="both"/>
              <w:rPr>
                <w:rFonts w:ascii="Arial" w:hAnsi="Arial" w:cs="Arial"/>
              </w:rPr>
            </w:pPr>
          </w:p>
          <w:p w14:paraId="3ED78046" w14:textId="77777777" w:rsidR="00A72AC7" w:rsidRDefault="00A72AC7" w:rsidP="00A72AC7">
            <w:pPr>
              <w:tabs>
                <w:tab w:val="left" w:pos="0"/>
                <w:tab w:val="left" w:pos="1346"/>
              </w:tabs>
              <w:overflowPunct w:val="0"/>
              <w:autoSpaceDE w:val="0"/>
              <w:autoSpaceDN w:val="0"/>
              <w:adjustRightInd w:val="0"/>
              <w:jc w:val="both"/>
              <w:rPr>
                <w:rFonts w:ascii="Arial" w:hAnsi="Arial" w:cs="Arial"/>
              </w:rPr>
            </w:pPr>
            <w:r>
              <w:rPr>
                <w:rFonts w:ascii="Arial" w:hAnsi="Arial" w:cs="Arial"/>
              </w:rPr>
              <w:t xml:space="preserve">Only Vendors {Bidders} intending to use a </w:t>
            </w:r>
            <w:r>
              <w:rPr>
                <w:rFonts w:ascii="Arial" w:hAnsi="Arial" w:cs="Arial"/>
                <w:szCs w:val="22"/>
              </w:rPr>
              <w:t xml:space="preserve">subcontractor </w:t>
            </w:r>
            <w:r>
              <w:rPr>
                <w:rFonts w:ascii="Arial" w:hAnsi="Arial" w:cs="Arial"/>
              </w:rPr>
              <w:t>shall submit a Subcontractor Utilization Plan form. The small business subcontracting goal requirements only apply if the Vendor {Bidder} intends to utilize subcontractors.</w:t>
            </w:r>
          </w:p>
          <w:p w14:paraId="6C60E5CD" w14:textId="77777777" w:rsidR="00A72AC7" w:rsidRDefault="00A72AC7" w:rsidP="00A72AC7">
            <w:pPr>
              <w:tabs>
                <w:tab w:val="left" w:pos="0"/>
                <w:tab w:val="left" w:pos="1346"/>
              </w:tabs>
              <w:overflowPunct w:val="0"/>
              <w:autoSpaceDE w:val="0"/>
              <w:autoSpaceDN w:val="0"/>
              <w:adjustRightInd w:val="0"/>
              <w:jc w:val="both"/>
              <w:rPr>
                <w:rFonts w:ascii="Arial" w:hAnsi="Arial" w:cs="Arial"/>
              </w:rPr>
            </w:pPr>
          </w:p>
          <w:p w14:paraId="5C5CEAA6" w14:textId="77777777" w:rsidR="00A72AC7" w:rsidRDefault="00A72AC7" w:rsidP="00A72AC7">
            <w:pPr>
              <w:jc w:val="both"/>
              <w:rPr>
                <w:rFonts w:ascii="Arial" w:hAnsi="Arial" w:cs="Arial"/>
              </w:rPr>
            </w:pPr>
            <w:r>
              <w:rPr>
                <w:rFonts w:ascii="Arial" w:hAnsi="Arial" w:cs="Arial"/>
              </w:rPr>
              <w:lastRenderedPageBreak/>
              <w:t xml:space="preserve">As specified in Section 4.4.1.6, </w:t>
            </w:r>
            <w:r w:rsidRPr="009F1591">
              <w:rPr>
                <w:rFonts w:ascii="Arial" w:hAnsi="Arial" w:cs="Arial"/>
              </w:rPr>
              <w:t xml:space="preserve">"If the Vendor {Bidder} chooses to use Subcontractors and fails to meet the small business subcontracting targets set forth above, the Vendor {Bidder} must submit documentation demonstrating its good faith effort to </w:t>
            </w:r>
            <w:r w:rsidRPr="00E20DED">
              <w:rPr>
                <w:rFonts w:ascii="Arial" w:hAnsi="Arial" w:cs="Arial"/>
              </w:rPr>
              <w:t>meet the targets with its Quote or within seven (7) business days upon request. A Vendor’s {Bidder’s} failure to satisfy the small business subcontracting targets or to provide sufficient documentation of its good faith efforts to meet the targets with the Quote or within seven (7) business days upon request shall preclude award of a Blanket P.O. to the Vendor {Bidder}.</w:t>
            </w:r>
            <w:r>
              <w:rPr>
                <w:rFonts w:ascii="Arial" w:hAnsi="Arial" w:cs="Arial"/>
              </w:rPr>
              <w:t>”</w:t>
            </w:r>
            <w:r w:rsidRPr="00E20DED">
              <w:rPr>
                <w:rFonts w:ascii="Arial" w:hAnsi="Arial" w:cs="Arial"/>
              </w:rPr>
              <w:t xml:space="preserve">  </w:t>
            </w:r>
          </w:p>
          <w:p w14:paraId="73A2C1D6" w14:textId="77777777" w:rsidR="00A72AC7" w:rsidRDefault="00A72AC7" w:rsidP="00A72AC7">
            <w:pPr>
              <w:jc w:val="both"/>
              <w:rPr>
                <w:rFonts w:ascii="Arial" w:hAnsi="Arial" w:cs="Arial"/>
              </w:rPr>
            </w:pPr>
          </w:p>
          <w:p w14:paraId="45F31F49" w14:textId="77777777" w:rsidR="00A72AC7" w:rsidRDefault="00A72AC7" w:rsidP="00A72AC7">
            <w:pPr>
              <w:jc w:val="both"/>
              <w:rPr>
                <w:rFonts w:ascii="Arial" w:hAnsi="Arial" w:cs="Arial"/>
              </w:rPr>
            </w:pPr>
            <w:r w:rsidRPr="00E20DED">
              <w:rPr>
                <w:rFonts w:ascii="Arial" w:hAnsi="Arial" w:cs="Arial"/>
              </w:rPr>
              <w:t>Please r</w:t>
            </w:r>
            <w:r>
              <w:rPr>
                <w:rFonts w:ascii="Arial" w:hAnsi="Arial" w:cs="Arial"/>
              </w:rPr>
              <w:t>efer to Bid Solicitation 4.4.1.6</w:t>
            </w:r>
            <w:r w:rsidRPr="00E20DED">
              <w:rPr>
                <w:rFonts w:ascii="Arial" w:hAnsi="Arial" w:cs="Arial"/>
              </w:rPr>
              <w:t xml:space="preserve"> for </w:t>
            </w:r>
            <w:r w:rsidR="00E139E7">
              <w:rPr>
                <w:rFonts w:ascii="Arial" w:hAnsi="Arial" w:cs="Arial"/>
              </w:rPr>
              <w:t xml:space="preserve">additional </w:t>
            </w:r>
            <w:r w:rsidRPr="00E20DED">
              <w:rPr>
                <w:rFonts w:ascii="Arial" w:hAnsi="Arial" w:cs="Arial"/>
              </w:rPr>
              <w:t>information.</w:t>
            </w:r>
          </w:p>
          <w:p w14:paraId="1B0406C4" w14:textId="77777777" w:rsidR="00A72AC7" w:rsidRDefault="00A72AC7" w:rsidP="00A72AC7">
            <w:pPr>
              <w:jc w:val="both"/>
              <w:rPr>
                <w:rFonts w:ascii="Arial" w:hAnsi="Arial" w:cs="Arial"/>
              </w:rPr>
            </w:pPr>
          </w:p>
          <w:p w14:paraId="04845F7A" w14:textId="77777777" w:rsidR="00A72AC7" w:rsidRDefault="00A72AC7" w:rsidP="00A72AC7">
            <w:pPr>
              <w:tabs>
                <w:tab w:val="left" w:pos="0"/>
              </w:tabs>
              <w:overflowPunct w:val="0"/>
              <w:autoSpaceDE w:val="0"/>
              <w:autoSpaceDN w:val="0"/>
              <w:adjustRightInd w:val="0"/>
              <w:jc w:val="both"/>
              <w:rPr>
                <w:rFonts w:ascii="Arial" w:hAnsi="Arial" w:cs="Arial"/>
              </w:rPr>
            </w:pPr>
            <w:r>
              <w:rPr>
                <w:rFonts w:ascii="Arial" w:hAnsi="Arial" w:cs="Arial"/>
              </w:rPr>
              <w:t>Please note that the previously posted Subcontractor Utilization Plan form has been removed and an updated form has been attached to the Bid Solicitation.</w:t>
            </w:r>
          </w:p>
          <w:p w14:paraId="654F8FBA" w14:textId="77777777" w:rsidR="00A72AC7" w:rsidRPr="007954DB" w:rsidRDefault="00A72AC7" w:rsidP="00A72AC7">
            <w:pPr>
              <w:rPr>
                <w:rFonts w:ascii="Arial" w:hAnsi="Arial" w:cs="Arial"/>
                <w:b/>
              </w:rPr>
            </w:pPr>
          </w:p>
        </w:tc>
      </w:tr>
      <w:tr w:rsidR="00A72AC7" w:rsidRPr="00913838" w14:paraId="32C4DB76" w14:textId="77777777" w:rsidTr="00EB02A7">
        <w:trPr>
          <w:trHeight w:val="2150"/>
        </w:trPr>
        <w:tc>
          <w:tcPr>
            <w:tcW w:w="877" w:type="dxa"/>
            <w:tcBorders>
              <w:top w:val="single" w:sz="4" w:space="0" w:color="auto"/>
              <w:left w:val="single" w:sz="4" w:space="0" w:color="auto"/>
              <w:bottom w:val="single" w:sz="4" w:space="0" w:color="auto"/>
              <w:right w:val="single" w:sz="4" w:space="0" w:color="auto"/>
            </w:tcBorders>
          </w:tcPr>
          <w:p w14:paraId="02393257" w14:textId="77777777" w:rsidR="00A72AC7" w:rsidRDefault="00A72AC7" w:rsidP="00A72AC7">
            <w:pPr>
              <w:tabs>
                <w:tab w:val="left" w:pos="0"/>
              </w:tabs>
              <w:autoSpaceDN w:val="0"/>
              <w:jc w:val="center"/>
              <w:rPr>
                <w:rFonts w:ascii="Arial" w:hAnsi="Arial" w:cs="Arial"/>
              </w:rPr>
            </w:pPr>
          </w:p>
          <w:p w14:paraId="674CE368" w14:textId="77777777" w:rsidR="00A72AC7" w:rsidRDefault="00A72AC7" w:rsidP="00A72AC7">
            <w:pPr>
              <w:tabs>
                <w:tab w:val="left" w:pos="0"/>
              </w:tabs>
              <w:autoSpaceDN w:val="0"/>
              <w:jc w:val="center"/>
              <w:rPr>
                <w:rFonts w:ascii="Arial" w:hAnsi="Arial" w:cs="Arial"/>
              </w:rPr>
            </w:pPr>
          </w:p>
          <w:p w14:paraId="0BBD08A5" w14:textId="77777777" w:rsidR="00A72AC7" w:rsidRDefault="00A72AC7" w:rsidP="00A72AC7">
            <w:pPr>
              <w:tabs>
                <w:tab w:val="left" w:pos="0"/>
              </w:tabs>
              <w:autoSpaceDN w:val="0"/>
              <w:jc w:val="center"/>
              <w:rPr>
                <w:rFonts w:ascii="Arial" w:hAnsi="Arial" w:cs="Arial"/>
              </w:rPr>
            </w:pPr>
          </w:p>
          <w:p w14:paraId="6E014FB8" w14:textId="77777777" w:rsidR="009205EC" w:rsidRDefault="009205EC" w:rsidP="00A72AC7">
            <w:pPr>
              <w:tabs>
                <w:tab w:val="left" w:pos="0"/>
              </w:tabs>
              <w:autoSpaceDN w:val="0"/>
              <w:jc w:val="center"/>
              <w:rPr>
                <w:rFonts w:ascii="Arial" w:hAnsi="Arial" w:cs="Arial"/>
              </w:rPr>
            </w:pPr>
          </w:p>
          <w:p w14:paraId="435C455F" w14:textId="77777777" w:rsidR="00A72AC7" w:rsidRDefault="00A72AC7" w:rsidP="00A72AC7">
            <w:pPr>
              <w:tabs>
                <w:tab w:val="left" w:pos="0"/>
              </w:tabs>
              <w:autoSpaceDN w:val="0"/>
              <w:rPr>
                <w:rFonts w:ascii="Arial" w:hAnsi="Arial" w:cs="Arial"/>
              </w:rPr>
            </w:pPr>
          </w:p>
          <w:p w14:paraId="45DE2D58" w14:textId="77777777" w:rsidR="00A72AC7" w:rsidRDefault="00A72AC7" w:rsidP="00A72AC7">
            <w:pPr>
              <w:tabs>
                <w:tab w:val="left" w:pos="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777E6F05" w14:textId="77777777" w:rsidR="00A72AC7" w:rsidRDefault="00A72AC7" w:rsidP="00A72AC7">
            <w:pPr>
              <w:tabs>
                <w:tab w:val="left" w:pos="0"/>
              </w:tabs>
              <w:overflowPunct w:val="0"/>
              <w:autoSpaceDE w:val="0"/>
              <w:autoSpaceDN w:val="0"/>
              <w:adjustRightInd w:val="0"/>
              <w:jc w:val="center"/>
              <w:rPr>
                <w:rFonts w:ascii="Arial" w:hAnsi="Arial" w:cs="Arial"/>
              </w:rPr>
            </w:pPr>
          </w:p>
          <w:p w14:paraId="4875FBCA" w14:textId="77777777" w:rsidR="00A72AC7" w:rsidRDefault="00A72AC7" w:rsidP="00A72AC7">
            <w:pPr>
              <w:tabs>
                <w:tab w:val="left" w:pos="0"/>
              </w:tabs>
              <w:overflowPunct w:val="0"/>
              <w:autoSpaceDE w:val="0"/>
              <w:autoSpaceDN w:val="0"/>
              <w:adjustRightInd w:val="0"/>
              <w:rPr>
                <w:rFonts w:ascii="Arial" w:hAnsi="Arial" w:cs="Arial"/>
              </w:rPr>
            </w:pPr>
          </w:p>
          <w:p w14:paraId="714960A7" w14:textId="77777777" w:rsidR="009205EC" w:rsidRDefault="009205EC" w:rsidP="00A72AC7">
            <w:pPr>
              <w:tabs>
                <w:tab w:val="left" w:pos="0"/>
              </w:tabs>
              <w:overflowPunct w:val="0"/>
              <w:autoSpaceDE w:val="0"/>
              <w:autoSpaceDN w:val="0"/>
              <w:adjustRightInd w:val="0"/>
              <w:rPr>
                <w:rFonts w:ascii="Arial" w:hAnsi="Arial" w:cs="Arial"/>
              </w:rPr>
            </w:pPr>
          </w:p>
          <w:p w14:paraId="270DD291" w14:textId="77777777" w:rsidR="00A72AC7" w:rsidRDefault="00A72AC7" w:rsidP="00A72AC7">
            <w:pPr>
              <w:tabs>
                <w:tab w:val="left" w:pos="0"/>
              </w:tabs>
              <w:overflowPunct w:val="0"/>
              <w:autoSpaceDE w:val="0"/>
              <w:autoSpaceDN w:val="0"/>
              <w:adjustRightInd w:val="0"/>
              <w:jc w:val="center"/>
              <w:rPr>
                <w:rFonts w:ascii="Arial" w:hAnsi="Arial" w:cs="Arial"/>
              </w:rPr>
            </w:pPr>
          </w:p>
          <w:p w14:paraId="5853CDBB"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4.4.3.1</w:t>
            </w:r>
          </w:p>
          <w:p w14:paraId="22085C99"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Vendor {Bidder} Quote Over Form</w:t>
            </w:r>
          </w:p>
          <w:p w14:paraId="35D50F02" w14:textId="77777777" w:rsidR="00A72AC7" w:rsidRDefault="00A72AC7" w:rsidP="00A72AC7">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9AD86C2" w14:textId="77777777" w:rsidR="00A72AC7" w:rsidRDefault="00A72AC7" w:rsidP="00A72AC7">
            <w:pPr>
              <w:tabs>
                <w:tab w:val="left" w:pos="0"/>
              </w:tabs>
              <w:overflowPunct w:val="0"/>
              <w:autoSpaceDE w:val="0"/>
              <w:autoSpaceDN w:val="0"/>
              <w:adjustRightInd w:val="0"/>
              <w:jc w:val="both"/>
              <w:rPr>
                <w:rFonts w:ascii="Arial" w:hAnsi="Arial" w:cs="Arial"/>
                <w:b/>
              </w:rPr>
            </w:pPr>
            <w:r w:rsidRPr="00F07BF3">
              <w:rPr>
                <w:rFonts w:ascii="Arial" w:hAnsi="Arial" w:cs="Arial"/>
                <w:b/>
              </w:rPr>
              <w:t>Page 36 4.4.3.1</w:t>
            </w:r>
            <w:r w:rsidR="00A5707E">
              <w:rPr>
                <w:rFonts w:ascii="Arial" w:hAnsi="Arial" w:cs="Arial"/>
                <w:b/>
              </w:rPr>
              <w:t>:</w:t>
            </w:r>
            <w:r w:rsidRPr="00F07BF3">
              <w:rPr>
                <w:rFonts w:ascii="Arial" w:hAnsi="Arial" w:cs="Arial"/>
                <w:b/>
              </w:rPr>
              <w:t xml:space="preserve"> Given that the answers to these two questions will each be pages long, is it acceptable to simply state see additional pages on this form and include the textual answers in the Technical Volume. This would improve readability and flow for the reviewers.</w:t>
            </w:r>
          </w:p>
          <w:p w14:paraId="2117A1D0" w14:textId="77777777" w:rsidR="00A72AC7" w:rsidRPr="005A1209" w:rsidRDefault="00A72AC7" w:rsidP="00A72AC7">
            <w:pPr>
              <w:tabs>
                <w:tab w:val="left" w:pos="0"/>
              </w:tabs>
              <w:overflowPunct w:val="0"/>
              <w:autoSpaceDE w:val="0"/>
              <w:autoSpaceDN w:val="0"/>
              <w:adjustRightInd w:val="0"/>
              <w:jc w:val="both"/>
              <w:rPr>
                <w:rFonts w:ascii="Arial" w:hAnsi="Arial" w:cs="Arial"/>
              </w:rPr>
            </w:pPr>
          </w:p>
          <w:p w14:paraId="22A75A2B" w14:textId="77777777" w:rsidR="006261E9" w:rsidRPr="00D346B6" w:rsidRDefault="005E639C" w:rsidP="00A72AC7">
            <w:pPr>
              <w:tabs>
                <w:tab w:val="left" w:pos="0"/>
              </w:tabs>
              <w:overflowPunct w:val="0"/>
              <w:autoSpaceDE w:val="0"/>
              <w:autoSpaceDN w:val="0"/>
              <w:adjustRightInd w:val="0"/>
              <w:jc w:val="both"/>
              <w:rPr>
                <w:rFonts w:ascii="Arial" w:hAnsi="Arial" w:cs="Arial"/>
              </w:rPr>
            </w:pPr>
            <w:r>
              <w:rPr>
                <w:rFonts w:ascii="Arial" w:hAnsi="Arial" w:cs="Arial"/>
              </w:rPr>
              <w:t>Yes, the Vendor {Bidder} may attach additional pages in</w:t>
            </w:r>
            <w:r w:rsidR="00E20BF0">
              <w:rPr>
                <w:rFonts w:ascii="Arial" w:hAnsi="Arial" w:cs="Arial"/>
              </w:rPr>
              <w:t xml:space="preserve"> addition to, or in</w:t>
            </w:r>
            <w:r>
              <w:rPr>
                <w:rFonts w:ascii="Arial" w:hAnsi="Arial" w:cs="Arial"/>
              </w:rPr>
              <w:t xml:space="preserve"> lieu of the Vendor {Bidder} Quote Overview Form. </w:t>
            </w:r>
            <w:r w:rsidR="00BD7A20">
              <w:rPr>
                <w:rFonts w:ascii="Arial" w:hAnsi="Arial" w:cs="Arial"/>
              </w:rPr>
              <w:t xml:space="preserve">As per </w:t>
            </w:r>
            <w:r w:rsidR="001D50D9" w:rsidRPr="00014B71">
              <w:rPr>
                <w:rFonts w:ascii="Arial" w:hAnsi="Arial" w:cs="Arial"/>
              </w:rPr>
              <w:t xml:space="preserve">Section 4.4.3, </w:t>
            </w:r>
            <w:r w:rsidR="001D50D9" w:rsidRPr="00014B71">
              <w:rPr>
                <w:rFonts w:ascii="Arial" w:hAnsi="Arial" w:cs="Arial"/>
                <w:i/>
              </w:rPr>
              <w:t>Vendor {Bidder} Demonstration of</w:t>
            </w:r>
            <w:r w:rsidR="00C01D17">
              <w:rPr>
                <w:rFonts w:ascii="Arial" w:hAnsi="Arial" w:cs="Arial"/>
                <w:i/>
              </w:rPr>
              <w:t xml:space="preserve"> I</w:t>
            </w:r>
            <w:r w:rsidR="001D50D9" w:rsidRPr="00014B71">
              <w:rPr>
                <w:rFonts w:ascii="Arial" w:hAnsi="Arial" w:cs="Arial"/>
                <w:i/>
              </w:rPr>
              <w:t>ts Ability to Complete the Scope of Work</w:t>
            </w:r>
            <w:r w:rsidR="001D50D9" w:rsidRPr="00014B71">
              <w:rPr>
                <w:rFonts w:ascii="Arial" w:hAnsi="Arial" w:cs="Arial"/>
              </w:rPr>
              <w:t>, “</w:t>
            </w:r>
            <w:r w:rsidR="001D50D9">
              <w:rPr>
                <w:rFonts w:ascii="Arial" w:hAnsi="Arial" w:cs="Arial"/>
              </w:rPr>
              <w:t>The Vendor {Bidder} should</w:t>
            </w:r>
            <w:r w:rsidR="001D1949">
              <w:rPr>
                <w:rFonts w:ascii="Arial" w:hAnsi="Arial" w:cs="Arial"/>
              </w:rPr>
              <w:t xml:space="preserve"> demonstrate the level of detail </w:t>
            </w:r>
            <w:r w:rsidR="009205EC">
              <w:rPr>
                <w:rFonts w:ascii="Arial" w:hAnsi="Arial" w:cs="Arial"/>
              </w:rPr>
              <w:t xml:space="preserve">it determines necessary to assist the Division in its evaluation of the Vendor’s {Bidder’s} Quote.” </w:t>
            </w:r>
          </w:p>
          <w:p w14:paraId="093AE08B" w14:textId="77777777" w:rsidR="00A72AC7" w:rsidRPr="007954DB" w:rsidRDefault="00A72AC7" w:rsidP="00014B71">
            <w:pPr>
              <w:tabs>
                <w:tab w:val="left" w:pos="0"/>
              </w:tabs>
              <w:overflowPunct w:val="0"/>
              <w:autoSpaceDE w:val="0"/>
              <w:autoSpaceDN w:val="0"/>
              <w:adjustRightInd w:val="0"/>
              <w:jc w:val="both"/>
              <w:rPr>
                <w:rFonts w:ascii="Arial" w:hAnsi="Arial" w:cs="Arial"/>
                <w:b/>
              </w:rPr>
            </w:pPr>
          </w:p>
        </w:tc>
      </w:tr>
      <w:tr w:rsidR="00A72AC7" w:rsidRPr="00913838" w14:paraId="42FE36CB" w14:textId="77777777" w:rsidTr="00BD4D84">
        <w:trPr>
          <w:trHeight w:val="2573"/>
        </w:trPr>
        <w:tc>
          <w:tcPr>
            <w:tcW w:w="877" w:type="dxa"/>
            <w:tcBorders>
              <w:top w:val="single" w:sz="4" w:space="0" w:color="auto"/>
              <w:left w:val="single" w:sz="4" w:space="0" w:color="auto"/>
              <w:bottom w:val="single" w:sz="4" w:space="0" w:color="auto"/>
              <w:right w:val="single" w:sz="4" w:space="0" w:color="auto"/>
            </w:tcBorders>
          </w:tcPr>
          <w:p w14:paraId="452402BA" w14:textId="77777777" w:rsidR="00A72AC7" w:rsidRDefault="00A72AC7" w:rsidP="00A72AC7">
            <w:pPr>
              <w:tabs>
                <w:tab w:val="left" w:pos="0"/>
              </w:tabs>
              <w:autoSpaceDN w:val="0"/>
              <w:jc w:val="center"/>
              <w:rPr>
                <w:rFonts w:ascii="Arial" w:hAnsi="Arial" w:cs="Arial"/>
              </w:rPr>
            </w:pPr>
          </w:p>
          <w:p w14:paraId="118970A4" w14:textId="77777777" w:rsidR="00A72AC7" w:rsidRDefault="00A72AC7" w:rsidP="00A72AC7">
            <w:pPr>
              <w:tabs>
                <w:tab w:val="left" w:pos="0"/>
              </w:tabs>
              <w:autoSpaceDN w:val="0"/>
              <w:jc w:val="center"/>
              <w:rPr>
                <w:rFonts w:ascii="Arial" w:hAnsi="Arial" w:cs="Arial"/>
              </w:rPr>
            </w:pPr>
          </w:p>
          <w:p w14:paraId="60B2F99A" w14:textId="77777777" w:rsidR="00A72AC7" w:rsidRDefault="00A72AC7" w:rsidP="00A72AC7">
            <w:pPr>
              <w:tabs>
                <w:tab w:val="left" w:pos="0"/>
              </w:tabs>
              <w:autoSpaceDN w:val="0"/>
              <w:jc w:val="center"/>
              <w:rPr>
                <w:rFonts w:ascii="Arial" w:hAnsi="Arial" w:cs="Arial"/>
              </w:rPr>
            </w:pPr>
          </w:p>
          <w:p w14:paraId="4D1E615C" w14:textId="77777777" w:rsidR="00A72AC7" w:rsidRDefault="00A72AC7" w:rsidP="00A72AC7">
            <w:pPr>
              <w:tabs>
                <w:tab w:val="left" w:pos="0"/>
              </w:tabs>
              <w:autoSpaceDN w:val="0"/>
              <w:jc w:val="center"/>
              <w:rPr>
                <w:rFonts w:ascii="Arial" w:hAnsi="Arial" w:cs="Arial"/>
              </w:rPr>
            </w:pPr>
          </w:p>
          <w:p w14:paraId="2189ED27" w14:textId="77777777" w:rsidR="000C32D6" w:rsidRDefault="000C32D6" w:rsidP="00A72AC7">
            <w:pPr>
              <w:tabs>
                <w:tab w:val="left" w:pos="0"/>
              </w:tabs>
              <w:autoSpaceDN w:val="0"/>
              <w:jc w:val="center"/>
              <w:rPr>
                <w:rFonts w:ascii="Arial" w:hAnsi="Arial" w:cs="Arial"/>
              </w:rPr>
            </w:pPr>
          </w:p>
          <w:p w14:paraId="435BA5C5" w14:textId="77777777" w:rsidR="006353B4" w:rsidRDefault="006353B4" w:rsidP="00A72AC7">
            <w:pPr>
              <w:tabs>
                <w:tab w:val="left" w:pos="0"/>
              </w:tabs>
              <w:autoSpaceDN w:val="0"/>
              <w:jc w:val="center"/>
              <w:rPr>
                <w:rFonts w:ascii="Arial" w:hAnsi="Arial" w:cs="Arial"/>
              </w:rPr>
            </w:pPr>
          </w:p>
          <w:p w14:paraId="2DF33DAD" w14:textId="77777777" w:rsidR="00A72AC7" w:rsidRDefault="00A72AC7" w:rsidP="00A72AC7">
            <w:pPr>
              <w:tabs>
                <w:tab w:val="left" w:pos="0"/>
              </w:tabs>
              <w:autoSpaceDN w:val="0"/>
              <w:jc w:val="center"/>
              <w:rPr>
                <w:rFonts w:ascii="Arial" w:hAnsi="Arial" w:cs="Arial"/>
              </w:rPr>
            </w:pPr>
          </w:p>
          <w:p w14:paraId="6791D7C8" w14:textId="77777777" w:rsidR="00A72AC7" w:rsidRDefault="00A72AC7" w:rsidP="00A72AC7">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61100DDD" w14:textId="77777777" w:rsidR="00A72AC7" w:rsidRDefault="00A72AC7" w:rsidP="00A72AC7">
            <w:pPr>
              <w:tabs>
                <w:tab w:val="left" w:pos="0"/>
              </w:tabs>
              <w:overflowPunct w:val="0"/>
              <w:autoSpaceDE w:val="0"/>
              <w:autoSpaceDN w:val="0"/>
              <w:adjustRightInd w:val="0"/>
              <w:jc w:val="center"/>
              <w:rPr>
                <w:rFonts w:ascii="Arial" w:hAnsi="Arial" w:cs="Arial"/>
              </w:rPr>
            </w:pPr>
          </w:p>
          <w:p w14:paraId="3FF0BAF1" w14:textId="77777777" w:rsidR="00A72AC7" w:rsidRDefault="00A72AC7" w:rsidP="00A72AC7">
            <w:pPr>
              <w:tabs>
                <w:tab w:val="left" w:pos="0"/>
              </w:tabs>
              <w:overflowPunct w:val="0"/>
              <w:autoSpaceDE w:val="0"/>
              <w:autoSpaceDN w:val="0"/>
              <w:adjustRightInd w:val="0"/>
              <w:jc w:val="center"/>
              <w:rPr>
                <w:rFonts w:ascii="Arial" w:hAnsi="Arial" w:cs="Arial"/>
              </w:rPr>
            </w:pPr>
          </w:p>
          <w:p w14:paraId="1140795C" w14:textId="77777777" w:rsidR="00A72AC7" w:rsidRDefault="00A72AC7" w:rsidP="00A72AC7">
            <w:pPr>
              <w:tabs>
                <w:tab w:val="left" w:pos="0"/>
              </w:tabs>
              <w:overflowPunct w:val="0"/>
              <w:autoSpaceDE w:val="0"/>
              <w:autoSpaceDN w:val="0"/>
              <w:adjustRightInd w:val="0"/>
              <w:jc w:val="center"/>
              <w:rPr>
                <w:rFonts w:ascii="Arial" w:hAnsi="Arial" w:cs="Arial"/>
              </w:rPr>
            </w:pPr>
          </w:p>
          <w:p w14:paraId="717C6EAC" w14:textId="77777777" w:rsidR="000C32D6" w:rsidRDefault="000C32D6" w:rsidP="00A72AC7">
            <w:pPr>
              <w:tabs>
                <w:tab w:val="left" w:pos="0"/>
              </w:tabs>
              <w:overflowPunct w:val="0"/>
              <w:autoSpaceDE w:val="0"/>
              <w:autoSpaceDN w:val="0"/>
              <w:adjustRightInd w:val="0"/>
              <w:jc w:val="center"/>
              <w:rPr>
                <w:rFonts w:ascii="Arial" w:hAnsi="Arial" w:cs="Arial"/>
              </w:rPr>
            </w:pPr>
          </w:p>
          <w:p w14:paraId="4DAEBBC9" w14:textId="77777777" w:rsidR="006353B4" w:rsidRDefault="006353B4" w:rsidP="00014B71">
            <w:pPr>
              <w:tabs>
                <w:tab w:val="left" w:pos="0"/>
              </w:tabs>
              <w:overflowPunct w:val="0"/>
              <w:autoSpaceDE w:val="0"/>
              <w:autoSpaceDN w:val="0"/>
              <w:adjustRightInd w:val="0"/>
              <w:rPr>
                <w:rFonts w:ascii="Arial" w:hAnsi="Arial" w:cs="Arial"/>
              </w:rPr>
            </w:pPr>
          </w:p>
          <w:p w14:paraId="4366FF3C" w14:textId="77777777" w:rsidR="006353B4" w:rsidRDefault="006353B4" w:rsidP="00A72AC7">
            <w:pPr>
              <w:tabs>
                <w:tab w:val="left" w:pos="0"/>
              </w:tabs>
              <w:overflowPunct w:val="0"/>
              <w:autoSpaceDE w:val="0"/>
              <w:autoSpaceDN w:val="0"/>
              <w:adjustRightInd w:val="0"/>
              <w:jc w:val="center"/>
              <w:rPr>
                <w:rFonts w:ascii="Arial" w:hAnsi="Arial" w:cs="Arial"/>
              </w:rPr>
            </w:pPr>
          </w:p>
          <w:p w14:paraId="615A8C3E"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4.4.3.4.2</w:t>
            </w:r>
          </w:p>
          <w:p w14:paraId="69C3127E"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Mobilization Plan</w:t>
            </w:r>
          </w:p>
        </w:tc>
        <w:tc>
          <w:tcPr>
            <w:tcW w:w="7200" w:type="dxa"/>
            <w:tcBorders>
              <w:top w:val="single" w:sz="4" w:space="0" w:color="auto"/>
              <w:left w:val="single" w:sz="4" w:space="0" w:color="auto"/>
              <w:bottom w:val="single" w:sz="4" w:space="0" w:color="auto"/>
              <w:right w:val="single" w:sz="4" w:space="0" w:color="auto"/>
            </w:tcBorders>
          </w:tcPr>
          <w:p w14:paraId="7BA96228" w14:textId="77777777" w:rsidR="00A72AC7" w:rsidRDefault="00A72AC7" w:rsidP="00A72AC7">
            <w:pPr>
              <w:jc w:val="both"/>
              <w:rPr>
                <w:rFonts w:ascii="Arial" w:hAnsi="Arial" w:cs="Arial"/>
                <w:b/>
              </w:rPr>
            </w:pPr>
            <w:r w:rsidRPr="007954DB">
              <w:rPr>
                <w:rFonts w:ascii="Arial" w:hAnsi="Arial" w:cs="Arial"/>
                <w:b/>
              </w:rPr>
              <w:t>p.37/Sec 4.4.3.4.2, MOBILIZATION PLAN: Can the State clarify the scope and intention of the 4-week mobilization plan of staff and equipment? Is a new vendor required to have a complete solution (facility/personnel) in place with the 4-week period?</w:t>
            </w:r>
          </w:p>
          <w:p w14:paraId="2C27986F" w14:textId="77777777" w:rsidR="00A72AC7" w:rsidRDefault="00A72AC7" w:rsidP="00A72AC7">
            <w:pPr>
              <w:jc w:val="both"/>
              <w:rPr>
                <w:rFonts w:ascii="Arial" w:hAnsi="Arial" w:cs="Arial"/>
                <w:b/>
              </w:rPr>
            </w:pPr>
          </w:p>
          <w:p w14:paraId="060FB691" w14:textId="77777777" w:rsidR="00A72AC7" w:rsidRPr="00EE011F" w:rsidRDefault="00F227BD" w:rsidP="00F227BD">
            <w:pPr>
              <w:jc w:val="both"/>
              <w:rPr>
                <w:rFonts w:ascii="Arial" w:hAnsi="Arial" w:cs="Arial"/>
              </w:rPr>
            </w:pPr>
            <w:r w:rsidRPr="00EE011F">
              <w:rPr>
                <w:rFonts w:ascii="Arial" w:hAnsi="Arial" w:cs="Arial"/>
              </w:rPr>
              <w:t xml:space="preserve">Yes, the Vendor {Contractor} is required to have a complete solution in place </w:t>
            </w:r>
            <w:r w:rsidR="00F351D0" w:rsidRPr="00EE011F">
              <w:rPr>
                <w:rFonts w:ascii="Arial" w:hAnsi="Arial" w:cs="Arial"/>
              </w:rPr>
              <w:t xml:space="preserve">within </w:t>
            </w:r>
            <w:r w:rsidRPr="00EE011F">
              <w:rPr>
                <w:rFonts w:ascii="Arial" w:hAnsi="Arial" w:cs="Arial"/>
              </w:rPr>
              <w:t>the</w:t>
            </w:r>
            <w:r w:rsidR="00EE011F" w:rsidRPr="00014B71">
              <w:rPr>
                <w:rFonts w:ascii="Arial" w:hAnsi="Arial" w:cs="Arial"/>
              </w:rPr>
              <w:t xml:space="preserve"> eight</w:t>
            </w:r>
            <w:r w:rsidRPr="00EE011F">
              <w:rPr>
                <w:rFonts w:ascii="Arial" w:hAnsi="Arial" w:cs="Arial"/>
              </w:rPr>
              <w:t xml:space="preserve"> (</w:t>
            </w:r>
            <w:r w:rsidR="00EE011F" w:rsidRPr="00014B71">
              <w:rPr>
                <w:rFonts w:ascii="Arial" w:hAnsi="Arial" w:cs="Arial"/>
              </w:rPr>
              <w:t>8</w:t>
            </w:r>
            <w:r w:rsidRPr="00EE011F">
              <w:rPr>
                <w:rFonts w:ascii="Arial" w:hAnsi="Arial" w:cs="Arial"/>
              </w:rPr>
              <w:t xml:space="preserve">) week period. </w:t>
            </w:r>
            <w:r w:rsidR="00A72AC7" w:rsidRPr="00EE011F">
              <w:rPr>
                <w:rFonts w:ascii="Arial" w:hAnsi="Arial" w:cs="Arial"/>
              </w:rPr>
              <w:t xml:space="preserve">The mobilization plan is </w:t>
            </w:r>
            <w:r w:rsidRPr="00EE011F">
              <w:rPr>
                <w:rFonts w:ascii="Arial" w:hAnsi="Arial" w:cs="Arial"/>
              </w:rPr>
              <w:t xml:space="preserve">necessary to ensure </w:t>
            </w:r>
            <w:r w:rsidR="00A72AC7" w:rsidRPr="00EE011F">
              <w:rPr>
                <w:rFonts w:ascii="Arial" w:hAnsi="Arial" w:cs="Arial"/>
              </w:rPr>
              <w:t xml:space="preserve">that the awarded Vendor {Contractor} </w:t>
            </w:r>
            <w:r w:rsidRPr="00EE011F">
              <w:rPr>
                <w:rFonts w:ascii="Arial" w:hAnsi="Arial" w:cs="Arial"/>
              </w:rPr>
              <w:t xml:space="preserve">is ready and able to </w:t>
            </w:r>
            <w:r w:rsidR="00A72AC7" w:rsidRPr="00EE011F">
              <w:rPr>
                <w:rFonts w:ascii="Arial" w:hAnsi="Arial" w:cs="Arial"/>
              </w:rPr>
              <w:t xml:space="preserve">begin the services requested by the Blanket P.O. upon the Blanket P.O. start date, with no lapse or delay in services. </w:t>
            </w:r>
          </w:p>
          <w:p w14:paraId="23DB7CCB" w14:textId="77777777" w:rsidR="00F53635" w:rsidRPr="00EE011F" w:rsidRDefault="00F53635" w:rsidP="00F227BD">
            <w:pPr>
              <w:jc w:val="both"/>
              <w:rPr>
                <w:rFonts w:ascii="Arial" w:hAnsi="Arial" w:cs="Arial"/>
              </w:rPr>
            </w:pPr>
          </w:p>
          <w:p w14:paraId="364F405A" w14:textId="77777777" w:rsidR="00F53635" w:rsidRDefault="00B64E40" w:rsidP="00F227BD">
            <w:pPr>
              <w:jc w:val="both"/>
              <w:rPr>
                <w:rFonts w:ascii="Arial" w:hAnsi="Arial" w:cs="Arial"/>
              </w:rPr>
            </w:pPr>
            <w:r>
              <w:rPr>
                <w:rFonts w:ascii="Arial" w:hAnsi="Arial" w:cs="Arial"/>
              </w:rPr>
              <w:t xml:space="preserve">Section 4.4.3.4.2, </w:t>
            </w:r>
            <w:r w:rsidRPr="00014B71">
              <w:rPr>
                <w:rFonts w:ascii="Arial" w:hAnsi="Arial" w:cs="Arial"/>
                <w:i/>
              </w:rPr>
              <w:t>Mobilization Plan</w:t>
            </w:r>
            <w:r>
              <w:rPr>
                <w:rFonts w:ascii="Arial" w:hAnsi="Arial" w:cs="Arial"/>
              </w:rPr>
              <w:t>, has been</w:t>
            </w:r>
            <w:r w:rsidR="000C1860">
              <w:rPr>
                <w:rFonts w:ascii="Arial" w:hAnsi="Arial" w:cs="Arial"/>
              </w:rPr>
              <w:t xml:space="preserve"> revised </w:t>
            </w:r>
            <w:r w:rsidR="004C1BB8">
              <w:rPr>
                <w:rFonts w:ascii="Arial" w:hAnsi="Arial" w:cs="Arial"/>
              </w:rPr>
              <w:t xml:space="preserve">to extend the mobilization period from four (4) weeks to eight (8) weeks and </w:t>
            </w:r>
            <w:r w:rsidR="000C1860">
              <w:rPr>
                <w:rFonts w:ascii="Arial" w:hAnsi="Arial" w:cs="Arial"/>
              </w:rPr>
              <w:t>for the required submission</w:t>
            </w:r>
            <w:r>
              <w:rPr>
                <w:rFonts w:ascii="Arial" w:hAnsi="Arial" w:cs="Arial"/>
              </w:rPr>
              <w:t xml:space="preserve"> of a Mobilization Plan. </w:t>
            </w:r>
            <w:r w:rsidR="00F53635" w:rsidRPr="00EE011F">
              <w:rPr>
                <w:rFonts w:ascii="Arial" w:hAnsi="Arial" w:cs="Arial"/>
              </w:rPr>
              <w:t>Please see Section 4.4.3.4.2</w:t>
            </w:r>
            <w:r>
              <w:rPr>
                <w:rFonts w:ascii="Arial" w:hAnsi="Arial" w:cs="Arial"/>
              </w:rPr>
              <w:t xml:space="preserve"> </w:t>
            </w:r>
            <w:r w:rsidR="00F53635" w:rsidRPr="00EE011F">
              <w:rPr>
                <w:rFonts w:ascii="Arial" w:hAnsi="Arial" w:cs="Arial"/>
              </w:rPr>
              <w:t>of the REVISED Bid Solicitation</w:t>
            </w:r>
            <w:r w:rsidR="00E139E7" w:rsidRPr="00EE011F">
              <w:rPr>
                <w:rFonts w:ascii="Arial" w:hAnsi="Arial" w:cs="Arial"/>
              </w:rPr>
              <w:t xml:space="preserve"> for additional information</w:t>
            </w:r>
            <w:r w:rsidR="00F53635" w:rsidRPr="00EE011F">
              <w:rPr>
                <w:rFonts w:ascii="Arial" w:hAnsi="Arial" w:cs="Arial"/>
              </w:rPr>
              <w:t>.</w:t>
            </w:r>
            <w:r w:rsidR="00F53635">
              <w:rPr>
                <w:rFonts w:ascii="Arial" w:hAnsi="Arial" w:cs="Arial"/>
              </w:rPr>
              <w:t xml:space="preserve"> </w:t>
            </w:r>
          </w:p>
          <w:p w14:paraId="196496E9" w14:textId="77777777" w:rsidR="00243C78" w:rsidRPr="008A71CD" w:rsidRDefault="00243C78" w:rsidP="00F227BD">
            <w:pPr>
              <w:jc w:val="both"/>
              <w:rPr>
                <w:rFonts w:ascii="Arial" w:hAnsi="Arial" w:cs="Arial"/>
              </w:rPr>
            </w:pPr>
          </w:p>
        </w:tc>
      </w:tr>
      <w:tr w:rsidR="00A72AC7" w:rsidRPr="00913838" w14:paraId="6446C075" w14:textId="77777777" w:rsidTr="00BD4D84">
        <w:trPr>
          <w:trHeight w:val="2573"/>
        </w:trPr>
        <w:tc>
          <w:tcPr>
            <w:tcW w:w="877" w:type="dxa"/>
            <w:tcBorders>
              <w:top w:val="single" w:sz="4" w:space="0" w:color="auto"/>
              <w:left w:val="single" w:sz="4" w:space="0" w:color="auto"/>
              <w:bottom w:val="single" w:sz="4" w:space="0" w:color="auto"/>
              <w:right w:val="single" w:sz="4" w:space="0" w:color="auto"/>
            </w:tcBorders>
          </w:tcPr>
          <w:p w14:paraId="2D88F4E5" w14:textId="77777777" w:rsidR="00A72AC7" w:rsidRPr="00D366C9" w:rsidRDefault="00A72AC7" w:rsidP="00A72AC7">
            <w:pPr>
              <w:tabs>
                <w:tab w:val="left" w:pos="0"/>
              </w:tabs>
              <w:autoSpaceDN w:val="0"/>
              <w:rPr>
                <w:rFonts w:ascii="Arial" w:hAnsi="Arial" w:cs="Arial"/>
              </w:rPr>
            </w:pPr>
          </w:p>
          <w:p w14:paraId="7A27C549" w14:textId="77777777" w:rsidR="00A72AC7" w:rsidRPr="00D366C9" w:rsidRDefault="00A72AC7" w:rsidP="00A72AC7">
            <w:pPr>
              <w:tabs>
                <w:tab w:val="left" w:pos="0"/>
              </w:tabs>
              <w:autoSpaceDN w:val="0"/>
              <w:rPr>
                <w:rFonts w:ascii="Arial" w:hAnsi="Arial" w:cs="Arial"/>
              </w:rPr>
            </w:pPr>
          </w:p>
          <w:p w14:paraId="62C88863" w14:textId="77777777" w:rsidR="00A72AC7" w:rsidRPr="00D366C9" w:rsidRDefault="00A72AC7" w:rsidP="00A72AC7">
            <w:pPr>
              <w:tabs>
                <w:tab w:val="left" w:pos="0"/>
              </w:tabs>
              <w:autoSpaceDN w:val="0"/>
              <w:jc w:val="center"/>
              <w:rPr>
                <w:rFonts w:ascii="Arial" w:hAnsi="Arial" w:cs="Arial"/>
              </w:rPr>
            </w:pPr>
          </w:p>
          <w:p w14:paraId="42253C5E" w14:textId="77777777" w:rsidR="00A72AC7" w:rsidRDefault="00A72AC7" w:rsidP="00A72AC7">
            <w:pPr>
              <w:tabs>
                <w:tab w:val="left" w:pos="0"/>
              </w:tabs>
              <w:autoSpaceDN w:val="0"/>
              <w:rPr>
                <w:rFonts w:ascii="Arial" w:hAnsi="Arial" w:cs="Arial"/>
              </w:rPr>
            </w:pPr>
          </w:p>
          <w:p w14:paraId="2989CC66" w14:textId="77777777" w:rsidR="00F242D4" w:rsidRDefault="00F242D4" w:rsidP="00A72AC7">
            <w:pPr>
              <w:tabs>
                <w:tab w:val="left" w:pos="0"/>
              </w:tabs>
              <w:autoSpaceDN w:val="0"/>
              <w:rPr>
                <w:rFonts w:ascii="Arial" w:hAnsi="Arial" w:cs="Arial"/>
              </w:rPr>
            </w:pPr>
          </w:p>
          <w:p w14:paraId="26732E43" w14:textId="77777777" w:rsidR="00A72AC7" w:rsidRDefault="00A72AC7" w:rsidP="00A72AC7">
            <w:pPr>
              <w:tabs>
                <w:tab w:val="left" w:pos="0"/>
              </w:tabs>
              <w:autoSpaceDN w:val="0"/>
              <w:rPr>
                <w:rFonts w:ascii="Arial" w:hAnsi="Arial" w:cs="Arial"/>
              </w:rPr>
            </w:pPr>
          </w:p>
          <w:p w14:paraId="2BC28593" w14:textId="77777777" w:rsidR="00A72AC7" w:rsidRDefault="00A72AC7" w:rsidP="00A72AC7">
            <w:pPr>
              <w:tabs>
                <w:tab w:val="left" w:pos="0"/>
              </w:tabs>
              <w:autoSpaceDN w:val="0"/>
              <w:jc w:val="center"/>
              <w:rPr>
                <w:rFonts w:ascii="Arial" w:hAnsi="Arial" w:cs="Arial"/>
              </w:rPr>
            </w:pPr>
            <w:r>
              <w:rPr>
                <w:rFonts w:ascii="Arial" w:hAnsi="Arial" w:cs="Arial"/>
              </w:rPr>
              <w:t>47</w:t>
            </w:r>
          </w:p>
          <w:p w14:paraId="608B2BF2" w14:textId="77777777" w:rsidR="00A72AC7" w:rsidRDefault="00A72AC7" w:rsidP="00A72AC7">
            <w:pPr>
              <w:tabs>
                <w:tab w:val="left" w:pos="0"/>
              </w:tabs>
              <w:autoSpaceDN w:val="0"/>
              <w:jc w:val="center"/>
              <w:rPr>
                <w:rFonts w:ascii="Arial" w:hAnsi="Arial" w:cs="Arial"/>
              </w:rPr>
            </w:pPr>
          </w:p>
          <w:p w14:paraId="5621D10F" w14:textId="77777777" w:rsidR="00A72AC7" w:rsidRDefault="00A72AC7" w:rsidP="00A72AC7">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A5E06BC" w14:textId="77777777" w:rsidR="00A72AC7" w:rsidRDefault="00A72AC7" w:rsidP="00A72AC7">
            <w:pPr>
              <w:tabs>
                <w:tab w:val="left" w:pos="0"/>
              </w:tabs>
              <w:overflowPunct w:val="0"/>
              <w:autoSpaceDE w:val="0"/>
              <w:autoSpaceDN w:val="0"/>
              <w:adjustRightInd w:val="0"/>
              <w:jc w:val="center"/>
              <w:rPr>
                <w:rFonts w:ascii="Arial" w:hAnsi="Arial" w:cs="Arial"/>
              </w:rPr>
            </w:pPr>
          </w:p>
          <w:p w14:paraId="343555C8" w14:textId="77777777" w:rsidR="00A72AC7" w:rsidRDefault="00A72AC7" w:rsidP="00A72AC7">
            <w:pPr>
              <w:tabs>
                <w:tab w:val="left" w:pos="0"/>
              </w:tabs>
              <w:overflowPunct w:val="0"/>
              <w:autoSpaceDE w:val="0"/>
              <w:autoSpaceDN w:val="0"/>
              <w:adjustRightInd w:val="0"/>
              <w:jc w:val="center"/>
              <w:rPr>
                <w:rFonts w:ascii="Arial" w:hAnsi="Arial" w:cs="Arial"/>
              </w:rPr>
            </w:pPr>
          </w:p>
          <w:p w14:paraId="7D289A51" w14:textId="77777777" w:rsidR="00F242D4" w:rsidRDefault="00F242D4" w:rsidP="00A72AC7">
            <w:pPr>
              <w:tabs>
                <w:tab w:val="left" w:pos="0"/>
              </w:tabs>
              <w:overflowPunct w:val="0"/>
              <w:autoSpaceDE w:val="0"/>
              <w:autoSpaceDN w:val="0"/>
              <w:adjustRightInd w:val="0"/>
              <w:jc w:val="center"/>
              <w:rPr>
                <w:rFonts w:ascii="Arial" w:hAnsi="Arial" w:cs="Arial"/>
              </w:rPr>
            </w:pPr>
          </w:p>
          <w:p w14:paraId="19B50C44" w14:textId="77777777" w:rsidR="005E639C" w:rsidRDefault="005E639C" w:rsidP="00A72AC7">
            <w:pPr>
              <w:tabs>
                <w:tab w:val="left" w:pos="0"/>
              </w:tabs>
              <w:overflowPunct w:val="0"/>
              <w:autoSpaceDE w:val="0"/>
              <w:autoSpaceDN w:val="0"/>
              <w:adjustRightInd w:val="0"/>
              <w:jc w:val="center"/>
              <w:rPr>
                <w:rFonts w:ascii="Arial" w:hAnsi="Arial" w:cs="Arial"/>
              </w:rPr>
            </w:pPr>
          </w:p>
          <w:p w14:paraId="51A4437A" w14:textId="77777777" w:rsidR="00A72AC7" w:rsidRDefault="00A72AC7" w:rsidP="00A72AC7">
            <w:pPr>
              <w:tabs>
                <w:tab w:val="left" w:pos="0"/>
              </w:tabs>
              <w:overflowPunct w:val="0"/>
              <w:autoSpaceDE w:val="0"/>
              <w:autoSpaceDN w:val="0"/>
              <w:adjustRightInd w:val="0"/>
              <w:jc w:val="center"/>
              <w:rPr>
                <w:rFonts w:ascii="Arial" w:hAnsi="Arial" w:cs="Arial"/>
              </w:rPr>
            </w:pPr>
          </w:p>
          <w:p w14:paraId="25BD70B2"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4.4.4</w:t>
            </w:r>
          </w:p>
          <w:p w14:paraId="6F991A2D"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Financial Capability of the Vendor {Bidder}</w:t>
            </w:r>
          </w:p>
        </w:tc>
        <w:tc>
          <w:tcPr>
            <w:tcW w:w="7200" w:type="dxa"/>
            <w:tcBorders>
              <w:top w:val="single" w:sz="4" w:space="0" w:color="auto"/>
              <w:left w:val="single" w:sz="4" w:space="0" w:color="auto"/>
              <w:bottom w:val="single" w:sz="4" w:space="0" w:color="auto"/>
              <w:right w:val="single" w:sz="4" w:space="0" w:color="auto"/>
            </w:tcBorders>
          </w:tcPr>
          <w:p w14:paraId="5F8E356B" w14:textId="77777777" w:rsidR="00A72AC7" w:rsidRDefault="00A72AC7" w:rsidP="00A72AC7">
            <w:pPr>
              <w:jc w:val="both"/>
              <w:rPr>
                <w:rFonts w:ascii="Arial" w:hAnsi="Arial" w:cs="Arial"/>
                <w:b/>
              </w:rPr>
            </w:pPr>
            <w:r w:rsidRPr="00F07BF3">
              <w:rPr>
                <w:rFonts w:ascii="Arial" w:hAnsi="Arial" w:cs="Arial"/>
                <w:b/>
              </w:rPr>
              <w:t>Page 38 4.4.4 - Please confirm the State wants each Vendor (Bidder) to supply with their proposal the report necessary to assess financial strength and creditworthiness. The second paragraph starts if the information is not supplied? makes it sound as if this information can be sent at a later date.</w:t>
            </w:r>
          </w:p>
          <w:p w14:paraId="6DA43A7C" w14:textId="77777777" w:rsidR="00A72AC7" w:rsidRDefault="00A72AC7" w:rsidP="00A72AC7">
            <w:pPr>
              <w:jc w:val="both"/>
              <w:rPr>
                <w:rFonts w:ascii="Arial" w:hAnsi="Arial" w:cs="Arial"/>
                <w:b/>
              </w:rPr>
            </w:pPr>
          </w:p>
          <w:p w14:paraId="5064A779" w14:textId="77777777" w:rsidR="00F242D4" w:rsidRDefault="006C6F03" w:rsidP="00A72AC7">
            <w:pPr>
              <w:jc w:val="both"/>
              <w:rPr>
                <w:rFonts w:ascii="Arial" w:hAnsi="Arial" w:cs="Arial"/>
              </w:rPr>
            </w:pPr>
            <w:r>
              <w:rPr>
                <w:rFonts w:ascii="Arial" w:hAnsi="Arial" w:cs="Arial"/>
              </w:rPr>
              <w:t xml:space="preserve">Yes, the Vendor {Bidder} should </w:t>
            </w:r>
            <w:r w:rsidR="00A72AC7">
              <w:rPr>
                <w:rFonts w:ascii="Arial" w:hAnsi="Arial" w:cs="Arial"/>
              </w:rPr>
              <w:t>submit its financials with its Quote.</w:t>
            </w:r>
            <w:r w:rsidR="006A2BFF">
              <w:rPr>
                <w:rFonts w:ascii="Arial" w:hAnsi="Arial" w:cs="Arial"/>
              </w:rPr>
              <w:t xml:space="preserve"> </w:t>
            </w:r>
            <w:r w:rsidR="00F242D4">
              <w:rPr>
                <w:rFonts w:ascii="Arial" w:hAnsi="Arial" w:cs="Arial"/>
              </w:rPr>
              <w:t xml:space="preserve">As per Section 4.4.4, </w:t>
            </w:r>
            <w:r w:rsidR="00F242D4" w:rsidRPr="00014B71">
              <w:rPr>
                <w:rFonts w:ascii="Arial" w:hAnsi="Arial" w:cs="Arial"/>
                <w:i/>
              </w:rPr>
              <w:t>Financial Capability of the Vendor {Bidder}</w:t>
            </w:r>
            <w:r w:rsidR="00F242D4">
              <w:rPr>
                <w:rFonts w:ascii="Arial" w:hAnsi="Arial" w:cs="Arial"/>
              </w:rPr>
              <w:t>, “</w:t>
            </w:r>
            <w:r w:rsidR="00F242D4" w:rsidRPr="00F242D4">
              <w:rPr>
                <w:rFonts w:ascii="Arial" w:hAnsi="Arial" w:cs="Arial"/>
              </w:rPr>
              <w:t>If the information is not supplied with the Quote, the State may still require the</w:t>
            </w:r>
            <w:r w:rsidR="006A2BFF">
              <w:rPr>
                <w:rFonts w:ascii="Arial" w:hAnsi="Arial" w:cs="Arial"/>
              </w:rPr>
              <w:t xml:space="preserve"> Vendor {Bidder} to submit it. </w:t>
            </w:r>
            <w:r w:rsidR="00F242D4" w:rsidRPr="00F242D4">
              <w:rPr>
                <w:rFonts w:ascii="Arial" w:hAnsi="Arial" w:cs="Arial"/>
              </w:rPr>
              <w:t>If the Vendor {Bidder} fails to comply with the request within seven (7) business days, the State may deem the Quote non-responsive.</w:t>
            </w:r>
            <w:r w:rsidR="00F242D4">
              <w:rPr>
                <w:rFonts w:ascii="Arial" w:hAnsi="Arial" w:cs="Arial"/>
              </w:rPr>
              <w:t>”</w:t>
            </w:r>
          </w:p>
          <w:p w14:paraId="4079B3AF" w14:textId="77777777" w:rsidR="00F242D4" w:rsidRDefault="00F242D4" w:rsidP="00A72AC7">
            <w:pPr>
              <w:jc w:val="both"/>
              <w:rPr>
                <w:rFonts w:ascii="Arial" w:hAnsi="Arial" w:cs="Arial"/>
              </w:rPr>
            </w:pPr>
          </w:p>
          <w:p w14:paraId="17EF1B8A" w14:textId="77777777" w:rsidR="00A72AC7" w:rsidRDefault="00F242D4" w:rsidP="00A72AC7">
            <w:pPr>
              <w:jc w:val="both"/>
              <w:rPr>
                <w:rFonts w:ascii="Arial" w:hAnsi="Arial" w:cs="Arial"/>
              </w:rPr>
            </w:pPr>
            <w:r>
              <w:rPr>
                <w:rFonts w:ascii="Arial" w:hAnsi="Arial" w:cs="Arial"/>
              </w:rPr>
              <w:t xml:space="preserve">Please see Section 4.4.4 for additional information. </w:t>
            </w:r>
            <w:r w:rsidR="00F227BD">
              <w:rPr>
                <w:rFonts w:ascii="Arial" w:hAnsi="Arial" w:cs="Arial"/>
              </w:rPr>
              <w:t xml:space="preserve"> </w:t>
            </w:r>
          </w:p>
          <w:p w14:paraId="4B00443D" w14:textId="77777777" w:rsidR="00A72AC7" w:rsidRPr="007954DB" w:rsidRDefault="00A72AC7" w:rsidP="00A72AC7">
            <w:pPr>
              <w:rPr>
                <w:rFonts w:ascii="Arial" w:hAnsi="Arial" w:cs="Arial"/>
                <w:b/>
              </w:rPr>
            </w:pPr>
          </w:p>
        </w:tc>
      </w:tr>
      <w:tr w:rsidR="00A72AC7" w:rsidRPr="00913838" w14:paraId="2F75CF53" w14:textId="77777777" w:rsidTr="00014B71">
        <w:trPr>
          <w:trHeight w:val="1763"/>
        </w:trPr>
        <w:tc>
          <w:tcPr>
            <w:tcW w:w="877" w:type="dxa"/>
            <w:tcBorders>
              <w:top w:val="single" w:sz="4" w:space="0" w:color="auto"/>
              <w:left w:val="single" w:sz="4" w:space="0" w:color="auto"/>
              <w:bottom w:val="single" w:sz="4" w:space="0" w:color="auto"/>
              <w:right w:val="single" w:sz="4" w:space="0" w:color="auto"/>
            </w:tcBorders>
          </w:tcPr>
          <w:p w14:paraId="095242B7" w14:textId="77777777" w:rsidR="00A72AC7" w:rsidRDefault="00A72AC7" w:rsidP="00A72AC7">
            <w:pPr>
              <w:tabs>
                <w:tab w:val="left" w:pos="0"/>
              </w:tabs>
              <w:autoSpaceDN w:val="0"/>
              <w:jc w:val="center"/>
              <w:rPr>
                <w:rFonts w:ascii="Arial" w:hAnsi="Arial" w:cs="Arial"/>
              </w:rPr>
            </w:pPr>
          </w:p>
          <w:p w14:paraId="33D623C6" w14:textId="77777777" w:rsidR="00A72AC7" w:rsidRDefault="00A72AC7" w:rsidP="00A72AC7">
            <w:pPr>
              <w:tabs>
                <w:tab w:val="left" w:pos="0"/>
              </w:tabs>
              <w:autoSpaceDN w:val="0"/>
              <w:jc w:val="center"/>
              <w:rPr>
                <w:rFonts w:ascii="Arial" w:hAnsi="Arial" w:cs="Arial"/>
              </w:rPr>
            </w:pPr>
          </w:p>
          <w:p w14:paraId="39272CBC" w14:textId="77777777" w:rsidR="00A72AC7" w:rsidRDefault="00A72AC7" w:rsidP="00014B71">
            <w:pPr>
              <w:tabs>
                <w:tab w:val="left" w:pos="0"/>
              </w:tabs>
              <w:autoSpaceDN w:val="0"/>
              <w:rPr>
                <w:rFonts w:ascii="Arial" w:hAnsi="Arial" w:cs="Arial"/>
              </w:rPr>
            </w:pPr>
          </w:p>
          <w:p w14:paraId="2EEBFEEA" w14:textId="77777777" w:rsidR="00A72AC7" w:rsidRDefault="00A72AC7" w:rsidP="00A72AC7">
            <w:pPr>
              <w:tabs>
                <w:tab w:val="left" w:pos="0"/>
              </w:tabs>
              <w:autoSpaceDN w:val="0"/>
              <w:jc w:val="center"/>
              <w:rPr>
                <w:rFonts w:ascii="Arial" w:hAnsi="Arial" w:cs="Arial"/>
              </w:rPr>
            </w:pPr>
          </w:p>
          <w:p w14:paraId="2E9F2FF3" w14:textId="77777777" w:rsidR="00A72AC7" w:rsidRDefault="00A72AC7" w:rsidP="00A72AC7">
            <w:pPr>
              <w:tabs>
                <w:tab w:val="left" w:pos="0"/>
              </w:tabs>
              <w:autoSpaceDN w:val="0"/>
              <w:jc w:val="center"/>
              <w:rPr>
                <w:rFonts w:ascii="Arial" w:hAnsi="Arial" w:cs="Arial"/>
              </w:rPr>
            </w:pPr>
            <w:r>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tcPr>
          <w:p w14:paraId="2BFF480F" w14:textId="77777777" w:rsidR="00A72AC7" w:rsidRDefault="00A72AC7" w:rsidP="00014B71">
            <w:pPr>
              <w:tabs>
                <w:tab w:val="left" w:pos="0"/>
              </w:tabs>
              <w:overflowPunct w:val="0"/>
              <w:autoSpaceDE w:val="0"/>
              <w:autoSpaceDN w:val="0"/>
              <w:adjustRightInd w:val="0"/>
              <w:rPr>
                <w:rFonts w:ascii="Arial" w:hAnsi="Arial" w:cs="Arial"/>
              </w:rPr>
            </w:pPr>
          </w:p>
          <w:p w14:paraId="7B7C2590" w14:textId="77777777" w:rsidR="00A72AC7" w:rsidRDefault="00A72AC7" w:rsidP="00A72AC7">
            <w:pPr>
              <w:tabs>
                <w:tab w:val="left" w:pos="0"/>
              </w:tabs>
              <w:overflowPunct w:val="0"/>
              <w:autoSpaceDE w:val="0"/>
              <w:autoSpaceDN w:val="0"/>
              <w:adjustRightInd w:val="0"/>
              <w:jc w:val="center"/>
              <w:rPr>
                <w:rFonts w:ascii="Arial" w:hAnsi="Arial" w:cs="Arial"/>
              </w:rPr>
            </w:pPr>
          </w:p>
          <w:p w14:paraId="64B9F567"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4.4.4</w:t>
            </w:r>
          </w:p>
          <w:p w14:paraId="4D08666E"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Financial Capability of the Vendor {Bidder}</w:t>
            </w:r>
          </w:p>
        </w:tc>
        <w:tc>
          <w:tcPr>
            <w:tcW w:w="7200" w:type="dxa"/>
            <w:tcBorders>
              <w:top w:val="single" w:sz="4" w:space="0" w:color="auto"/>
              <w:left w:val="single" w:sz="4" w:space="0" w:color="auto"/>
              <w:bottom w:val="single" w:sz="4" w:space="0" w:color="auto"/>
              <w:right w:val="single" w:sz="4" w:space="0" w:color="auto"/>
            </w:tcBorders>
          </w:tcPr>
          <w:p w14:paraId="564E6705" w14:textId="77777777" w:rsidR="00A72AC7" w:rsidRDefault="00A72AC7" w:rsidP="00A72AC7">
            <w:pPr>
              <w:jc w:val="both"/>
              <w:rPr>
                <w:rFonts w:ascii="Arial" w:hAnsi="Arial" w:cs="Arial"/>
                <w:b/>
              </w:rPr>
            </w:pPr>
            <w:r w:rsidRPr="007954DB">
              <w:rPr>
                <w:rFonts w:ascii="Arial" w:hAnsi="Arial" w:cs="Arial"/>
                <w:b/>
              </w:rPr>
              <w:t>p.38/Section 4.4.4, FINANCIAL CAPABILITY OF THE VENDOR: Can the State elaborate on how they will evaluate the financial strength and creditworthiness of the Vendor (Bidder) and its ability to undertake and successfully complete the Blanket P.O.?</w:t>
            </w:r>
          </w:p>
          <w:p w14:paraId="18D31B96" w14:textId="77777777" w:rsidR="00A72AC7" w:rsidRDefault="00A72AC7" w:rsidP="00A72AC7">
            <w:pPr>
              <w:jc w:val="both"/>
              <w:rPr>
                <w:rFonts w:ascii="Arial" w:hAnsi="Arial" w:cs="Arial"/>
                <w:b/>
              </w:rPr>
            </w:pPr>
          </w:p>
          <w:p w14:paraId="75D60B20" w14:textId="77777777" w:rsidR="00A72AC7" w:rsidRPr="000907DF" w:rsidRDefault="00A72AC7" w:rsidP="00A72AC7">
            <w:pPr>
              <w:jc w:val="both"/>
              <w:rPr>
                <w:rFonts w:ascii="Arial" w:hAnsi="Arial" w:cs="Arial"/>
              </w:rPr>
            </w:pPr>
            <w:r w:rsidRPr="000907DF">
              <w:rPr>
                <w:rFonts w:ascii="Arial" w:hAnsi="Arial" w:cs="Arial"/>
              </w:rPr>
              <w:t>The State is unable to disclose this information.</w:t>
            </w:r>
          </w:p>
        </w:tc>
      </w:tr>
      <w:tr w:rsidR="00A72AC7" w:rsidRPr="00913838" w14:paraId="61B85173" w14:textId="77777777" w:rsidTr="00014B71">
        <w:trPr>
          <w:trHeight w:val="2231"/>
        </w:trPr>
        <w:tc>
          <w:tcPr>
            <w:tcW w:w="877" w:type="dxa"/>
            <w:tcBorders>
              <w:top w:val="single" w:sz="4" w:space="0" w:color="auto"/>
              <w:left w:val="single" w:sz="4" w:space="0" w:color="auto"/>
              <w:bottom w:val="single" w:sz="4" w:space="0" w:color="auto"/>
              <w:right w:val="single" w:sz="4" w:space="0" w:color="auto"/>
            </w:tcBorders>
          </w:tcPr>
          <w:p w14:paraId="559F7100" w14:textId="77777777" w:rsidR="00A72AC7" w:rsidRDefault="00A72AC7" w:rsidP="00A72AC7">
            <w:pPr>
              <w:tabs>
                <w:tab w:val="left" w:pos="0"/>
              </w:tabs>
              <w:autoSpaceDN w:val="0"/>
              <w:jc w:val="center"/>
              <w:rPr>
                <w:rFonts w:ascii="Arial" w:hAnsi="Arial" w:cs="Arial"/>
              </w:rPr>
            </w:pPr>
          </w:p>
          <w:p w14:paraId="60BF02A3" w14:textId="77777777" w:rsidR="00A72AC7" w:rsidRDefault="00A72AC7" w:rsidP="00A72AC7">
            <w:pPr>
              <w:tabs>
                <w:tab w:val="left" w:pos="0"/>
              </w:tabs>
              <w:autoSpaceDN w:val="0"/>
              <w:jc w:val="center"/>
              <w:rPr>
                <w:rFonts w:ascii="Arial" w:hAnsi="Arial" w:cs="Arial"/>
              </w:rPr>
            </w:pPr>
          </w:p>
          <w:p w14:paraId="1AD507CD" w14:textId="77777777" w:rsidR="00A72AC7" w:rsidRDefault="00A72AC7" w:rsidP="00A72AC7">
            <w:pPr>
              <w:tabs>
                <w:tab w:val="left" w:pos="0"/>
              </w:tabs>
              <w:autoSpaceDN w:val="0"/>
              <w:jc w:val="center"/>
              <w:rPr>
                <w:rFonts w:ascii="Arial" w:hAnsi="Arial" w:cs="Arial"/>
              </w:rPr>
            </w:pPr>
          </w:p>
          <w:p w14:paraId="7998FC1E" w14:textId="77777777" w:rsidR="00A72AC7" w:rsidRDefault="00A72AC7" w:rsidP="00A72AC7">
            <w:pPr>
              <w:tabs>
                <w:tab w:val="left" w:pos="0"/>
              </w:tabs>
              <w:autoSpaceDN w:val="0"/>
              <w:jc w:val="center"/>
              <w:rPr>
                <w:rFonts w:ascii="Arial" w:hAnsi="Arial" w:cs="Arial"/>
              </w:rPr>
            </w:pPr>
          </w:p>
          <w:p w14:paraId="7D0CF106" w14:textId="77777777" w:rsidR="00A72AC7" w:rsidRDefault="00A72AC7" w:rsidP="00A72AC7">
            <w:pPr>
              <w:tabs>
                <w:tab w:val="left" w:pos="0"/>
              </w:tabs>
              <w:autoSpaceDN w:val="0"/>
              <w:jc w:val="center"/>
              <w:rPr>
                <w:rFonts w:ascii="Arial" w:hAnsi="Arial" w:cs="Arial"/>
              </w:rPr>
            </w:pPr>
          </w:p>
          <w:p w14:paraId="74876332" w14:textId="77777777" w:rsidR="00A72AC7" w:rsidRDefault="00A72AC7" w:rsidP="00A72AC7">
            <w:pPr>
              <w:tabs>
                <w:tab w:val="left" w:pos="0"/>
              </w:tabs>
              <w:autoSpaceDN w:val="0"/>
              <w:jc w:val="center"/>
              <w:rPr>
                <w:rFonts w:ascii="Arial" w:hAnsi="Arial" w:cs="Arial"/>
              </w:rPr>
            </w:pPr>
            <w:r>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08F56449" w14:textId="77777777" w:rsidR="00A72AC7" w:rsidRDefault="00A72AC7" w:rsidP="00A72AC7">
            <w:pPr>
              <w:tabs>
                <w:tab w:val="left" w:pos="0"/>
              </w:tabs>
              <w:overflowPunct w:val="0"/>
              <w:autoSpaceDE w:val="0"/>
              <w:autoSpaceDN w:val="0"/>
              <w:adjustRightInd w:val="0"/>
              <w:jc w:val="center"/>
              <w:rPr>
                <w:rFonts w:ascii="Arial" w:hAnsi="Arial" w:cs="Arial"/>
              </w:rPr>
            </w:pPr>
          </w:p>
          <w:p w14:paraId="49150662" w14:textId="77777777" w:rsidR="00A72AC7" w:rsidRDefault="00A72AC7" w:rsidP="00A72AC7">
            <w:pPr>
              <w:tabs>
                <w:tab w:val="left" w:pos="0"/>
              </w:tabs>
              <w:overflowPunct w:val="0"/>
              <w:autoSpaceDE w:val="0"/>
              <w:autoSpaceDN w:val="0"/>
              <w:adjustRightInd w:val="0"/>
              <w:jc w:val="center"/>
              <w:rPr>
                <w:rFonts w:ascii="Arial" w:hAnsi="Arial" w:cs="Arial"/>
              </w:rPr>
            </w:pPr>
          </w:p>
          <w:p w14:paraId="46A2AA7A" w14:textId="77777777" w:rsidR="00A72AC7" w:rsidRDefault="00A72AC7" w:rsidP="00A72AC7">
            <w:pPr>
              <w:tabs>
                <w:tab w:val="left" w:pos="0"/>
              </w:tabs>
              <w:overflowPunct w:val="0"/>
              <w:autoSpaceDE w:val="0"/>
              <w:autoSpaceDN w:val="0"/>
              <w:adjustRightInd w:val="0"/>
              <w:jc w:val="center"/>
              <w:rPr>
                <w:rFonts w:ascii="Arial" w:hAnsi="Arial" w:cs="Arial"/>
              </w:rPr>
            </w:pPr>
          </w:p>
          <w:p w14:paraId="6972F218"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4.4.4</w:t>
            </w:r>
          </w:p>
          <w:p w14:paraId="79BE7282"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Financial Capability of the Vendor {Bidder}</w:t>
            </w:r>
          </w:p>
        </w:tc>
        <w:tc>
          <w:tcPr>
            <w:tcW w:w="7200" w:type="dxa"/>
            <w:tcBorders>
              <w:top w:val="single" w:sz="4" w:space="0" w:color="auto"/>
              <w:left w:val="single" w:sz="4" w:space="0" w:color="auto"/>
              <w:bottom w:val="single" w:sz="4" w:space="0" w:color="auto"/>
              <w:right w:val="single" w:sz="4" w:space="0" w:color="auto"/>
            </w:tcBorders>
          </w:tcPr>
          <w:p w14:paraId="1A3BE5BB" w14:textId="77777777" w:rsidR="00A72AC7" w:rsidRDefault="00A72AC7" w:rsidP="00A72AC7">
            <w:pPr>
              <w:jc w:val="both"/>
              <w:rPr>
                <w:rFonts w:ascii="Arial" w:hAnsi="Arial" w:cs="Arial"/>
                <w:b/>
              </w:rPr>
            </w:pPr>
            <w:r w:rsidRPr="007954DB">
              <w:rPr>
                <w:rFonts w:ascii="Arial" w:hAnsi="Arial" w:cs="Arial"/>
                <w:b/>
              </w:rPr>
              <w:t>p.38/Section 4.4.4, FINANCIAL CAPABILITY OF THE VENDOR: For publicly traded companies, as part of the evaluation of the provided annual reports, is the State going to review</w:t>
            </w:r>
            <w:r>
              <w:rPr>
                <w:rFonts w:ascii="Arial" w:hAnsi="Arial" w:cs="Arial"/>
                <w:b/>
              </w:rPr>
              <w:t xml:space="preserve"> financial trends of the Vendor’</w:t>
            </w:r>
            <w:r w:rsidRPr="007954DB">
              <w:rPr>
                <w:rFonts w:ascii="Arial" w:hAnsi="Arial" w:cs="Arial"/>
                <w:b/>
              </w:rPr>
              <w:t>s (Bidder) stock value. If yes, can the State elaborate how they will evaluate the annual reports to determine the financial strength and creditworthiness of the Vendor (Bidder).</w:t>
            </w:r>
          </w:p>
          <w:p w14:paraId="06E8FE32" w14:textId="77777777" w:rsidR="00A72AC7" w:rsidRDefault="00A72AC7" w:rsidP="00A72AC7">
            <w:pPr>
              <w:jc w:val="both"/>
              <w:rPr>
                <w:rFonts w:ascii="Arial" w:hAnsi="Arial" w:cs="Arial"/>
                <w:b/>
              </w:rPr>
            </w:pPr>
          </w:p>
          <w:p w14:paraId="336C6DAD" w14:textId="77777777" w:rsidR="00A72AC7" w:rsidRPr="008803CE" w:rsidRDefault="00F227BD" w:rsidP="00A72AC7">
            <w:pPr>
              <w:jc w:val="both"/>
              <w:rPr>
                <w:rFonts w:ascii="Arial" w:hAnsi="Arial" w:cs="Arial"/>
              </w:rPr>
            </w:pPr>
            <w:r w:rsidRPr="000907DF">
              <w:rPr>
                <w:rFonts w:ascii="Arial" w:hAnsi="Arial" w:cs="Arial"/>
              </w:rPr>
              <w:t>The State is unable to disclose this information.</w:t>
            </w:r>
          </w:p>
        </w:tc>
      </w:tr>
      <w:tr w:rsidR="00A72AC7" w:rsidRPr="00913838" w14:paraId="460BA5D6" w14:textId="77777777" w:rsidTr="00014B71">
        <w:trPr>
          <w:trHeight w:val="1853"/>
        </w:trPr>
        <w:tc>
          <w:tcPr>
            <w:tcW w:w="877" w:type="dxa"/>
            <w:tcBorders>
              <w:top w:val="single" w:sz="4" w:space="0" w:color="auto"/>
              <w:left w:val="single" w:sz="4" w:space="0" w:color="auto"/>
              <w:bottom w:val="single" w:sz="4" w:space="0" w:color="auto"/>
              <w:right w:val="single" w:sz="4" w:space="0" w:color="auto"/>
            </w:tcBorders>
          </w:tcPr>
          <w:p w14:paraId="77198D2E" w14:textId="77777777" w:rsidR="00A72AC7" w:rsidRDefault="00A72AC7" w:rsidP="00A72AC7">
            <w:pPr>
              <w:tabs>
                <w:tab w:val="left" w:pos="0"/>
              </w:tabs>
              <w:autoSpaceDN w:val="0"/>
              <w:jc w:val="center"/>
              <w:rPr>
                <w:rFonts w:ascii="Arial" w:hAnsi="Arial" w:cs="Arial"/>
              </w:rPr>
            </w:pPr>
          </w:p>
          <w:p w14:paraId="2A4A06D6" w14:textId="77777777" w:rsidR="001E0A00" w:rsidRDefault="001E0A00" w:rsidP="00014B71">
            <w:pPr>
              <w:tabs>
                <w:tab w:val="left" w:pos="0"/>
              </w:tabs>
              <w:autoSpaceDN w:val="0"/>
              <w:rPr>
                <w:rFonts w:ascii="Arial" w:hAnsi="Arial" w:cs="Arial"/>
              </w:rPr>
            </w:pPr>
          </w:p>
          <w:p w14:paraId="74F51396" w14:textId="77777777" w:rsidR="001E0A00" w:rsidRDefault="001E0A00" w:rsidP="00A72AC7">
            <w:pPr>
              <w:tabs>
                <w:tab w:val="left" w:pos="0"/>
              </w:tabs>
              <w:autoSpaceDN w:val="0"/>
              <w:jc w:val="center"/>
              <w:rPr>
                <w:rFonts w:ascii="Arial" w:hAnsi="Arial" w:cs="Arial"/>
              </w:rPr>
            </w:pPr>
          </w:p>
          <w:p w14:paraId="78FD4525" w14:textId="77777777" w:rsidR="003367BA" w:rsidRDefault="003367BA" w:rsidP="00A72AC7">
            <w:pPr>
              <w:tabs>
                <w:tab w:val="left" w:pos="0"/>
              </w:tabs>
              <w:autoSpaceDN w:val="0"/>
              <w:jc w:val="center"/>
              <w:rPr>
                <w:rFonts w:ascii="Arial" w:hAnsi="Arial" w:cs="Arial"/>
              </w:rPr>
            </w:pPr>
          </w:p>
          <w:p w14:paraId="27528CC3" w14:textId="77777777" w:rsidR="003367BA" w:rsidRDefault="003367BA" w:rsidP="00A72AC7">
            <w:pPr>
              <w:tabs>
                <w:tab w:val="left" w:pos="0"/>
              </w:tabs>
              <w:autoSpaceDN w:val="0"/>
              <w:jc w:val="center"/>
              <w:rPr>
                <w:rFonts w:ascii="Arial" w:hAnsi="Arial" w:cs="Arial"/>
              </w:rPr>
            </w:pPr>
          </w:p>
          <w:p w14:paraId="24EED31B" w14:textId="77777777" w:rsidR="003367BA" w:rsidRDefault="003367BA" w:rsidP="00A72AC7">
            <w:pPr>
              <w:tabs>
                <w:tab w:val="left" w:pos="0"/>
              </w:tabs>
              <w:autoSpaceDN w:val="0"/>
              <w:jc w:val="center"/>
              <w:rPr>
                <w:rFonts w:ascii="Arial" w:hAnsi="Arial" w:cs="Arial"/>
              </w:rPr>
            </w:pPr>
          </w:p>
          <w:p w14:paraId="79258A79" w14:textId="77777777" w:rsidR="00A72AC7" w:rsidRDefault="00A72AC7" w:rsidP="00A72AC7">
            <w:pPr>
              <w:tabs>
                <w:tab w:val="left" w:pos="0"/>
              </w:tabs>
              <w:autoSpaceDN w:val="0"/>
              <w:jc w:val="center"/>
              <w:rPr>
                <w:rFonts w:ascii="Arial" w:hAnsi="Arial" w:cs="Arial"/>
              </w:rPr>
            </w:pPr>
          </w:p>
          <w:p w14:paraId="303E31BA" w14:textId="77777777" w:rsidR="00A72AC7" w:rsidRDefault="00A72AC7" w:rsidP="00A72AC7">
            <w:pPr>
              <w:tabs>
                <w:tab w:val="left" w:pos="0"/>
              </w:tabs>
              <w:autoSpaceDN w:val="0"/>
              <w:jc w:val="center"/>
              <w:rPr>
                <w:rFonts w:ascii="Arial" w:hAnsi="Arial" w:cs="Arial"/>
              </w:rPr>
            </w:pPr>
            <w:r>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5D068A74" w14:textId="77777777" w:rsidR="00A72AC7" w:rsidRDefault="00A72AC7" w:rsidP="00A72AC7">
            <w:pPr>
              <w:tabs>
                <w:tab w:val="left" w:pos="0"/>
              </w:tabs>
              <w:overflowPunct w:val="0"/>
              <w:autoSpaceDE w:val="0"/>
              <w:autoSpaceDN w:val="0"/>
              <w:adjustRightInd w:val="0"/>
              <w:jc w:val="center"/>
              <w:rPr>
                <w:rFonts w:ascii="Arial" w:hAnsi="Arial" w:cs="Arial"/>
              </w:rPr>
            </w:pPr>
          </w:p>
          <w:p w14:paraId="5EFA74D5" w14:textId="77777777" w:rsidR="001E0A00" w:rsidRDefault="001E0A00" w:rsidP="00014B71">
            <w:pPr>
              <w:tabs>
                <w:tab w:val="left" w:pos="0"/>
              </w:tabs>
              <w:overflowPunct w:val="0"/>
              <w:autoSpaceDE w:val="0"/>
              <w:autoSpaceDN w:val="0"/>
              <w:adjustRightInd w:val="0"/>
              <w:rPr>
                <w:rFonts w:ascii="Arial" w:hAnsi="Arial" w:cs="Arial"/>
              </w:rPr>
            </w:pPr>
          </w:p>
          <w:p w14:paraId="4960F069" w14:textId="77777777" w:rsidR="003367BA" w:rsidRDefault="003367BA" w:rsidP="00014B71">
            <w:pPr>
              <w:tabs>
                <w:tab w:val="left" w:pos="0"/>
              </w:tabs>
              <w:overflowPunct w:val="0"/>
              <w:autoSpaceDE w:val="0"/>
              <w:autoSpaceDN w:val="0"/>
              <w:adjustRightInd w:val="0"/>
              <w:rPr>
                <w:rFonts w:ascii="Arial" w:hAnsi="Arial" w:cs="Arial"/>
              </w:rPr>
            </w:pPr>
          </w:p>
          <w:p w14:paraId="26F3CE9A" w14:textId="77777777" w:rsidR="003367BA" w:rsidRDefault="003367BA" w:rsidP="00014B71">
            <w:pPr>
              <w:tabs>
                <w:tab w:val="left" w:pos="0"/>
              </w:tabs>
              <w:overflowPunct w:val="0"/>
              <w:autoSpaceDE w:val="0"/>
              <w:autoSpaceDN w:val="0"/>
              <w:adjustRightInd w:val="0"/>
              <w:rPr>
                <w:rFonts w:ascii="Arial" w:hAnsi="Arial" w:cs="Arial"/>
              </w:rPr>
            </w:pPr>
          </w:p>
          <w:p w14:paraId="7249B758" w14:textId="77777777" w:rsidR="003367BA" w:rsidRDefault="003367BA" w:rsidP="00014B71">
            <w:pPr>
              <w:tabs>
                <w:tab w:val="left" w:pos="0"/>
              </w:tabs>
              <w:overflowPunct w:val="0"/>
              <w:autoSpaceDE w:val="0"/>
              <w:autoSpaceDN w:val="0"/>
              <w:adjustRightInd w:val="0"/>
              <w:rPr>
                <w:rFonts w:ascii="Arial" w:hAnsi="Arial" w:cs="Arial"/>
              </w:rPr>
            </w:pPr>
          </w:p>
          <w:p w14:paraId="110B9D2A" w14:textId="77777777" w:rsidR="00A72AC7" w:rsidRDefault="00A72AC7" w:rsidP="00A72AC7">
            <w:pPr>
              <w:tabs>
                <w:tab w:val="left" w:pos="0"/>
              </w:tabs>
              <w:overflowPunct w:val="0"/>
              <w:autoSpaceDE w:val="0"/>
              <w:autoSpaceDN w:val="0"/>
              <w:adjustRightInd w:val="0"/>
              <w:jc w:val="center"/>
              <w:rPr>
                <w:rFonts w:ascii="Arial" w:hAnsi="Arial" w:cs="Arial"/>
              </w:rPr>
            </w:pPr>
          </w:p>
          <w:p w14:paraId="059900D8"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4.4.5.1</w:t>
            </w:r>
          </w:p>
          <w:p w14:paraId="59C214DE"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NJSTART Pricing Submission Instructions</w:t>
            </w:r>
          </w:p>
        </w:tc>
        <w:tc>
          <w:tcPr>
            <w:tcW w:w="7200" w:type="dxa"/>
            <w:tcBorders>
              <w:top w:val="single" w:sz="4" w:space="0" w:color="auto"/>
              <w:left w:val="single" w:sz="4" w:space="0" w:color="auto"/>
              <w:bottom w:val="single" w:sz="4" w:space="0" w:color="auto"/>
              <w:right w:val="single" w:sz="4" w:space="0" w:color="auto"/>
            </w:tcBorders>
          </w:tcPr>
          <w:p w14:paraId="05A75D8C" w14:textId="77777777" w:rsidR="00A72AC7" w:rsidRDefault="00A72AC7" w:rsidP="00A72AC7">
            <w:pPr>
              <w:jc w:val="both"/>
              <w:rPr>
                <w:rFonts w:ascii="Arial" w:hAnsi="Arial" w:cs="Arial"/>
                <w:b/>
              </w:rPr>
            </w:pPr>
            <w:r w:rsidRPr="007954DB">
              <w:rPr>
                <w:rFonts w:ascii="Arial" w:hAnsi="Arial" w:cs="Arial"/>
                <w:b/>
              </w:rPr>
              <w:t>p.39/Section 4.4.5.1, NJSTART PRICING SUBMISSION INSTRUCTIONS: How does the State distinguish the real prices from the placeholders?</w:t>
            </w:r>
          </w:p>
          <w:p w14:paraId="00BC6F9F" w14:textId="77777777" w:rsidR="00A72AC7" w:rsidRDefault="00A72AC7" w:rsidP="00A72AC7">
            <w:pPr>
              <w:jc w:val="both"/>
              <w:rPr>
                <w:rFonts w:ascii="Arial" w:hAnsi="Arial" w:cs="Arial"/>
                <w:b/>
              </w:rPr>
            </w:pPr>
          </w:p>
          <w:p w14:paraId="5812DD3C" w14:textId="77777777" w:rsidR="00DA0AD5" w:rsidRPr="0085195C" w:rsidRDefault="00DA0AD5" w:rsidP="00A72AC7">
            <w:pPr>
              <w:jc w:val="both"/>
              <w:rPr>
                <w:rFonts w:ascii="Arial" w:hAnsi="Arial" w:cs="Arial"/>
              </w:rPr>
            </w:pPr>
            <w:r w:rsidRPr="0085195C">
              <w:rPr>
                <w:rFonts w:ascii="Arial" w:hAnsi="Arial" w:cs="Arial"/>
              </w:rPr>
              <w:t xml:space="preserve">Vendors {Bidders} submitting Quotes through NJSTART must complete the State-Supplied Price Sheet accompanying this Bid Solicitation and upload it as an attachment on the “Attachments” Tab. </w:t>
            </w:r>
            <w:r>
              <w:rPr>
                <w:rFonts w:ascii="Arial" w:hAnsi="Arial" w:cs="Arial"/>
              </w:rPr>
              <w:t xml:space="preserve">Vendors {Bidders} must submit its pricing using the State-Supplied Price Sheet. </w:t>
            </w:r>
          </w:p>
          <w:p w14:paraId="66BE22A8" w14:textId="77777777" w:rsidR="00DA0AD5" w:rsidRDefault="00DA0AD5" w:rsidP="00A72AC7">
            <w:pPr>
              <w:jc w:val="both"/>
              <w:rPr>
                <w:rFonts w:ascii="Arial" w:hAnsi="Arial" w:cs="Arial"/>
                <w:b/>
              </w:rPr>
            </w:pPr>
          </w:p>
          <w:p w14:paraId="274486DC" w14:textId="77777777" w:rsidR="00DA0AD5" w:rsidRDefault="00A72AC7" w:rsidP="00A72AC7">
            <w:pPr>
              <w:jc w:val="both"/>
              <w:rPr>
                <w:rFonts w:ascii="Arial" w:hAnsi="Arial" w:cs="Arial"/>
              </w:rPr>
            </w:pPr>
            <w:r w:rsidRPr="00C3417F">
              <w:rPr>
                <w:rFonts w:ascii="Arial" w:hAnsi="Arial" w:cs="Arial"/>
              </w:rPr>
              <w:t>The Vendor {Bidder} must enter a Unit Cost of $1.00 for each price line ite</w:t>
            </w:r>
            <w:r>
              <w:rPr>
                <w:rFonts w:ascii="Arial" w:hAnsi="Arial" w:cs="Arial"/>
              </w:rPr>
              <w:t>m on the “Items” Tab in NJSTART</w:t>
            </w:r>
            <w:r w:rsidRPr="00C3417F">
              <w:rPr>
                <w:rFonts w:ascii="Arial" w:hAnsi="Arial" w:cs="Arial"/>
              </w:rPr>
              <w:t>. The Vendor {Bidder} is instructed to do so only as a mechanism to comply with Bid Solicitation Section 6.8 and prevent all pricing from being publicly displayed in NJSTART.</w:t>
            </w:r>
          </w:p>
          <w:p w14:paraId="0AF67B1E" w14:textId="77777777" w:rsidR="00DA0AD5" w:rsidRDefault="00DA0AD5" w:rsidP="00A72AC7">
            <w:pPr>
              <w:jc w:val="both"/>
              <w:rPr>
                <w:rFonts w:ascii="Arial" w:hAnsi="Arial" w:cs="Arial"/>
              </w:rPr>
            </w:pPr>
          </w:p>
          <w:p w14:paraId="2CDDF588" w14:textId="77777777" w:rsidR="00A72AC7" w:rsidRDefault="00DA0AD5" w:rsidP="00A72AC7">
            <w:pPr>
              <w:jc w:val="both"/>
              <w:rPr>
                <w:rFonts w:ascii="Arial" w:hAnsi="Arial" w:cs="Arial"/>
              </w:rPr>
            </w:pPr>
            <w:r>
              <w:rPr>
                <w:rFonts w:ascii="Arial" w:hAnsi="Arial" w:cs="Arial"/>
              </w:rPr>
              <w:t xml:space="preserve">In the event that a Vendor {Bidder} using NJSTART to submit a Quote uploads a State-Supplied Price Sheet and completed the “Items” Tab in NJSTART (instead of entering a Unit Cost of $1.00 as instructed) the State-Supplied Price Sheet will govern. </w:t>
            </w:r>
          </w:p>
          <w:p w14:paraId="5A212EC2" w14:textId="77777777" w:rsidR="00A72AC7" w:rsidRPr="00D60CEF" w:rsidRDefault="00A72AC7" w:rsidP="00A72AC7">
            <w:pPr>
              <w:rPr>
                <w:rFonts w:ascii="Arial" w:hAnsi="Arial" w:cs="Arial"/>
              </w:rPr>
            </w:pPr>
          </w:p>
        </w:tc>
      </w:tr>
      <w:tr w:rsidR="00A72AC7" w:rsidRPr="00913838" w14:paraId="27AD12BC" w14:textId="77777777" w:rsidTr="00965D5F">
        <w:trPr>
          <w:trHeight w:val="1709"/>
        </w:trPr>
        <w:tc>
          <w:tcPr>
            <w:tcW w:w="877" w:type="dxa"/>
            <w:tcBorders>
              <w:top w:val="single" w:sz="4" w:space="0" w:color="auto"/>
              <w:left w:val="single" w:sz="4" w:space="0" w:color="auto"/>
              <w:bottom w:val="single" w:sz="4" w:space="0" w:color="auto"/>
              <w:right w:val="single" w:sz="4" w:space="0" w:color="auto"/>
            </w:tcBorders>
          </w:tcPr>
          <w:p w14:paraId="47E5E905" w14:textId="77777777" w:rsidR="00A72AC7" w:rsidRDefault="00A72AC7" w:rsidP="00A72AC7">
            <w:pPr>
              <w:tabs>
                <w:tab w:val="left" w:pos="0"/>
              </w:tabs>
              <w:autoSpaceDN w:val="0"/>
              <w:jc w:val="center"/>
              <w:rPr>
                <w:rFonts w:ascii="Arial" w:hAnsi="Arial" w:cs="Arial"/>
              </w:rPr>
            </w:pPr>
          </w:p>
          <w:p w14:paraId="5A293C55" w14:textId="77777777" w:rsidR="00A72AC7" w:rsidRDefault="00A72AC7" w:rsidP="00A72AC7">
            <w:pPr>
              <w:tabs>
                <w:tab w:val="left" w:pos="0"/>
              </w:tabs>
              <w:autoSpaceDN w:val="0"/>
              <w:jc w:val="center"/>
              <w:rPr>
                <w:rFonts w:ascii="Arial" w:hAnsi="Arial" w:cs="Arial"/>
              </w:rPr>
            </w:pPr>
          </w:p>
          <w:p w14:paraId="7AFC68B5" w14:textId="77777777" w:rsidR="00833268" w:rsidRDefault="00833268" w:rsidP="00A72AC7">
            <w:pPr>
              <w:tabs>
                <w:tab w:val="left" w:pos="0"/>
              </w:tabs>
              <w:autoSpaceDN w:val="0"/>
              <w:jc w:val="center"/>
              <w:rPr>
                <w:rFonts w:ascii="Arial" w:hAnsi="Arial" w:cs="Arial"/>
              </w:rPr>
            </w:pPr>
          </w:p>
          <w:p w14:paraId="4049F42B" w14:textId="77777777" w:rsidR="00833268" w:rsidRDefault="00833268" w:rsidP="00014B71">
            <w:pPr>
              <w:tabs>
                <w:tab w:val="left" w:pos="0"/>
              </w:tabs>
              <w:autoSpaceDN w:val="0"/>
              <w:rPr>
                <w:rFonts w:ascii="Arial" w:hAnsi="Arial" w:cs="Arial"/>
              </w:rPr>
            </w:pPr>
          </w:p>
          <w:p w14:paraId="7028FEBE" w14:textId="77777777" w:rsidR="00833268" w:rsidRDefault="00833268" w:rsidP="00A72AC7">
            <w:pPr>
              <w:tabs>
                <w:tab w:val="left" w:pos="0"/>
              </w:tabs>
              <w:autoSpaceDN w:val="0"/>
              <w:jc w:val="center"/>
              <w:rPr>
                <w:rFonts w:ascii="Arial" w:hAnsi="Arial" w:cs="Arial"/>
              </w:rPr>
            </w:pPr>
          </w:p>
          <w:p w14:paraId="6FC1B927" w14:textId="77777777" w:rsidR="00A72AC7" w:rsidRDefault="00A72AC7" w:rsidP="00A72AC7">
            <w:pPr>
              <w:tabs>
                <w:tab w:val="left" w:pos="0"/>
              </w:tabs>
              <w:autoSpaceDN w:val="0"/>
              <w:jc w:val="center"/>
              <w:rPr>
                <w:rFonts w:ascii="Arial" w:hAnsi="Arial" w:cs="Arial"/>
              </w:rPr>
            </w:pPr>
          </w:p>
          <w:p w14:paraId="75E9105D" w14:textId="77777777" w:rsidR="00A72AC7" w:rsidRDefault="00A72AC7" w:rsidP="00A72AC7">
            <w:pPr>
              <w:tabs>
                <w:tab w:val="left" w:pos="0"/>
              </w:tabs>
              <w:autoSpaceDN w:val="0"/>
              <w:jc w:val="center"/>
              <w:rPr>
                <w:rFonts w:ascii="Arial" w:hAnsi="Arial" w:cs="Arial"/>
              </w:rPr>
            </w:pPr>
            <w:r>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0925C217" w14:textId="77777777" w:rsidR="00A72AC7" w:rsidRDefault="00A72AC7" w:rsidP="00A72AC7">
            <w:pPr>
              <w:tabs>
                <w:tab w:val="left" w:pos="0"/>
              </w:tabs>
              <w:overflowPunct w:val="0"/>
              <w:autoSpaceDE w:val="0"/>
              <w:autoSpaceDN w:val="0"/>
              <w:adjustRightInd w:val="0"/>
              <w:jc w:val="center"/>
              <w:rPr>
                <w:rFonts w:ascii="Arial" w:hAnsi="Arial" w:cs="Arial"/>
              </w:rPr>
            </w:pPr>
          </w:p>
          <w:p w14:paraId="08939B0A" w14:textId="77777777" w:rsidR="00A72AC7" w:rsidRDefault="00A72AC7" w:rsidP="00A72AC7">
            <w:pPr>
              <w:tabs>
                <w:tab w:val="left" w:pos="0"/>
              </w:tabs>
              <w:overflowPunct w:val="0"/>
              <w:autoSpaceDE w:val="0"/>
              <w:autoSpaceDN w:val="0"/>
              <w:adjustRightInd w:val="0"/>
              <w:rPr>
                <w:rFonts w:ascii="Arial" w:hAnsi="Arial" w:cs="Arial"/>
              </w:rPr>
            </w:pPr>
          </w:p>
          <w:p w14:paraId="21AF8854" w14:textId="77777777" w:rsidR="00A72AC7" w:rsidRDefault="00A72AC7" w:rsidP="00A72AC7">
            <w:pPr>
              <w:tabs>
                <w:tab w:val="left" w:pos="0"/>
              </w:tabs>
              <w:overflowPunct w:val="0"/>
              <w:autoSpaceDE w:val="0"/>
              <w:autoSpaceDN w:val="0"/>
              <w:adjustRightInd w:val="0"/>
              <w:rPr>
                <w:rFonts w:ascii="Arial" w:hAnsi="Arial" w:cs="Arial"/>
              </w:rPr>
            </w:pPr>
          </w:p>
          <w:p w14:paraId="660DD31C" w14:textId="77777777" w:rsidR="00833268" w:rsidRDefault="00833268" w:rsidP="00A72AC7">
            <w:pPr>
              <w:tabs>
                <w:tab w:val="left" w:pos="0"/>
              </w:tabs>
              <w:overflowPunct w:val="0"/>
              <w:autoSpaceDE w:val="0"/>
              <w:autoSpaceDN w:val="0"/>
              <w:adjustRightInd w:val="0"/>
              <w:rPr>
                <w:rFonts w:ascii="Arial" w:hAnsi="Arial" w:cs="Arial"/>
              </w:rPr>
            </w:pPr>
          </w:p>
          <w:p w14:paraId="3B68B5C9" w14:textId="77777777" w:rsidR="00833268" w:rsidRDefault="00833268" w:rsidP="00A72AC7">
            <w:pPr>
              <w:tabs>
                <w:tab w:val="left" w:pos="0"/>
              </w:tabs>
              <w:overflowPunct w:val="0"/>
              <w:autoSpaceDE w:val="0"/>
              <w:autoSpaceDN w:val="0"/>
              <w:adjustRightInd w:val="0"/>
              <w:rPr>
                <w:rFonts w:ascii="Arial" w:hAnsi="Arial" w:cs="Arial"/>
              </w:rPr>
            </w:pPr>
          </w:p>
          <w:p w14:paraId="3B12A6FA"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 xml:space="preserve">4.4.6 </w:t>
            </w:r>
          </w:p>
          <w:p w14:paraId="559C9F2F"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Oral Presentation</w:t>
            </w:r>
          </w:p>
        </w:tc>
        <w:tc>
          <w:tcPr>
            <w:tcW w:w="7200" w:type="dxa"/>
            <w:tcBorders>
              <w:top w:val="single" w:sz="4" w:space="0" w:color="auto"/>
              <w:left w:val="single" w:sz="4" w:space="0" w:color="auto"/>
              <w:bottom w:val="single" w:sz="4" w:space="0" w:color="auto"/>
              <w:right w:val="single" w:sz="4" w:space="0" w:color="auto"/>
            </w:tcBorders>
          </w:tcPr>
          <w:p w14:paraId="7493AA29" w14:textId="77777777" w:rsidR="00A72AC7" w:rsidRDefault="00A72AC7" w:rsidP="00A72AC7">
            <w:pPr>
              <w:jc w:val="both"/>
              <w:rPr>
                <w:rFonts w:ascii="Arial" w:hAnsi="Arial" w:cs="Arial"/>
                <w:b/>
              </w:rPr>
            </w:pPr>
            <w:r w:rsidRPr="002230A8">
              <w:rPr>
                <w:rFonts w:ascii="Arial" w:hAnsi="Arial" w:cs="Arial"/>
                <w:b/>
              </w:rPr>
              <w:t>p.53/Section 6.6, ORAL PRESENTATION: Section 4.4.6 says that there will be no oral presentation. Is that correct?</w:t>
            </w:r>
          </w:p>
          <w:p w14:paraId="5FF3C9CC" w14:textId="77777777" w:rsidR="00311F75" w:rsidRDefault="00311F75" w:rsidP="00A72AC7">
            <w:pPr>
              <w:jc w:val="both"/>
              <w:rPr>
                <w:rFonts w:ascii="Arial" w:hAnsi="Arial" w:cs="Arial"/>
              </w:rPr>
            </w:pPr>
          </w:p>
          <w:p w14:paraId="26918E52" w14:textId="77777777" w:rsidR="00311F75" w:rsidRDefault="00311F75" w:rsidP="00A72AC7">
            <w:pPr>
              <w:jc w:val="both"/>
              <w:rPr>
                <w:rFonts w:ascii="Arial" w:hAnsi="Arial" w:cs="Arial"/>
              </w:rPr>
            </w:pPr>
            <w:r>
              <w:rPr>
                <w:rFonts w:ascii="Arial" w:hAnsi="Arial" w:cs="Arial"/>
              </w:rPr>
              <w:t xml:space="preserve">Oral presentations are not </w:t>
            </w:r>
            <w:r w:rsidR="004857CE">
              <w:rPr>
                <w:rFonts w:ascii="Arial" w:hAnsi="Arial" w:cs="Arial"/>
              </w:rPr>
              <w:t xml:space="preserve">requested </w:t>
            </w:r>
            <w:r>
              <w:rPr>
                <w:rFonts w:ascii="Arial" w:hAnsi="Arial" w:cs="Arial"/>
              </w:rPr>
              <w:t>as part of the</w:t>
            </w:r>
            <w:r w:rsidR="004857CE">
              <w:rPr>
                <w:rFonts w:ascii="Arial" w:hAnsi="Arial" w:cs="Arial"/>
              </w:rPr>
              <w:t xml:space="preserve"> Vendor’s {Bidder’s}</w:t>
            </w:r>
            <w:r>
              <w:rPr>
                <w:rFonts w:ascii="Arial" w:hAnsi="Arial" w:cs="Arial"/>
              </w:rPr>
              <w:t xml:space="preserve"> Quote</w:t>
            </w:r>
            <w:r w:rsidR="004857CE">
              <w:rPr>
                <w:rFonts w:ascii="Arial" w:hAnsi="Arial" w:cs="Arial"/>
              </w:rPr>
              <w:t xml:space="preserve"> submittal</w:t>
            </w:r>
            <w:r w:rsidR="00646E5C">
              <w:rPr>
                <w:rFonts w:ascii="Arial" w:hAnsi="Arial" w:cs="Arial"/>
              </w:rPr>
              <w:t>s</w:t>
            </w:r>
            <w:r>
              <w:rPr>
                <w:rFonts w:ascii="Arial" w:hAnsi="Arial" w:cs="Arial"/>
              </w:rPr>
              <w:t xml:space="preserve">. However, </w:t>
            </w:r>
            <w:r w:rsidR="000C1C08">
              <w:rPr>
                <w:rFonts w:ascii="Arial" w:hAnsi="Arial" w:cs="Arial"/>
              </w:rPr>
              <w:t xml:space="preserve">as per Section 6.6, </w:t>
            </w:r>
            <w:r w:rsidR="000C1C08" w:rsidRPr="00014B71">
              <w:rPr>
                <w:rFonts w:ascii="Arial" w:hAnsi="Arial" w:cs="Arial"/>
                <w:i/>
              </w:rPr>
              <w:t>Oral Presentation</w:t>
            </w:r>
            <w:r w:rsidR="000C1C08">
              <w:rPr>
                <w:rFonts w:ascii="Arial" w:hAnsi="Arial" w:cs="Arial"/>
              </w:rPr>
              <w:t>, “</w:t>
            </w:r>
            <w:r w:rsidR="00833268" w:rsidRPr="00833268">
              <w:rPr>
                <w:rFonts w:ascii="Arial" w:hAnsi="Arial" w:cs="Arial"/>
              </w:rPr>
              <w:t xml:space="preserve">It is within the State’s discretion whether to require the Vendor {Bidder} to give an oral presentation or require the Vendor {Bidder} to submit written responses to </w:t>
            </w:r>
            <w:r w:rsidR="006A2BFF">
              <w:rPr>
                <w:rFonts w:ascii="Arial" w:hAnsi="Arial" w:cs="Arial"/>
              </w:rPr>
              <w:t xml:space="preserve">questions regarding its Quote. </w:t>
            </w:r>
            <w:r w:rsidR="00833268" w:rsidRPr="00833268">
              <w:rPr>
                <w:rFonts w:ascii="Arial" w:hAnsi="Arial" w:cs="Arial"/>
              </w:rPr>
              <w:t>Action by the State in this regard should not be construed to imply acceptance or rejection of a Quote.</w:t>
            </w:r>
            <w:r w:rsidR="00833268">
              <w:rPr>
                <w:rFonts w:ascii="Arial" w:hAnsi="Arial" w:cs="Arial"/>
              </w:rPr>
              <w:t>”</w:t>
            </w:r>
          </w:p>
          <w:p w14:paraId="390DB941" w14:textId="77777777" w:rsidR="00833268" w:rsidRDefault="00833268" w:rsidP="00A72AC7">
            <w:pPr>
              <w:jc w:val="both"/>
              <w:rPr>
                <w:rFonts w:ascii="Arial" w:hAnsi="Arial" w:cs="Arial"/>
              </w:rPr>
            </w:pPr>
          </w:p>
          <w:p w14:paraId="5E88C7CE" w14:textId="77777777" w:rsidR="00833268" w:rsidRDefault="00833268" w:rsidP="00A72AC7">
            <w:pPr>
              <w:jc w:val="both"/>
              <w:rPr>
                <w:rFonts w:ascii="Arial" w:hAnsi="Arial" w:cs="Arial"/>
              </w:rPr>
            </w:pPr>
            <w:r>
              <w:rPr>
                <w:rFonts w:ascii="Arial" w:hAnsi="Arial" w:cs="Arial"/>
              </w:rPr>
              <w:t>Please see Section 6.6 for additional information.</w:t>
            </w:r>
          </w:p>
          <w:p w14:paraId="406617D5" w14:textId="77777777" w:rsidR="00311F75" w:rsidRPr="007954DB" w:rsidRDefault="00311F75" w:rsidP="00A72AC7">
            <w:pPr>
              <w:jc w:val="both"/>
              <w:rPr>
                <w:rFonts w:ascii="Arial" w:hAnsi="Arial" w:cs="Arial"/>
                <w:b/>
              </w:rPr>
            </w:pPr>
          </w:p>
        </w:tc>
      </w:tr>
      <w:tr w:rsidR="00A72AC7" w:rsidRPr="00913838" w14:paraId="248B5FCA" w14:textId="77777777" w:rsidTr="00965D5F">
        <w:trPr>
          <w:trHeight w:val="1709"/>
        </w:trPr>
        <w:tc>
          <w:tcPr>
            <w:tcW w:w="877" w:type="dxa"/>
            <w:tcBorders>
              <w:top w:val="single" w:sz="4" w:space="0" w:color="auto"/>
              <w:left w:val="single" w:sz="4" w:space="0" w:color="auto"/>
              <w:bottom w:val="single" w:sz="4" w:space="0" w:color="auto"/>
              <w:right w:val="single" w:sz="4" w:space="0" w:color="auto"/>
            </w:tcBorders>
          </w:tcPr>
          <w:p w14:paraId="35B46D4C" w14:textId="77777777" w:rsidR="00A72AC7" w:rsidRDefault="00A72AC7" w:rsidP="00A72AC7">
            <w:pPr>
              <w:tabs>
                <w:tab w:val="left" w:pos="0"/>
              </w:tabs>
              <w:autoSpaceDN w:val="0"/>
              <w:jc w:val="center"/>
              <w:rPr>
                <w:rFonts w:ascii="Arial" w:hAnsi="Arial" w:cs="Arial"/>
              </w:rPr>
            </w:pPr>
          </w:p>
          <w:p w14:paraId="65D1BC85" w14:textId="77777777" w:rsidR="00A72AC7" w:rsidRDefault="00A72AC7" w:rsidP="00A72AC7">
            <w:pPr>
              <w:tabs>
                <w:tab w:val="left" w:pos="0"/>
              </w:tabs>
              <w:autoSpaceDN w:val="0"/>
              <w:jc w:val="center"/>
              <w:rPr>
                <w:rFonts w:ascii="Arial" w:hAnsi="Arial" w:cs="Arial"/>
              </w:rPr>
            </w:pPr>
          </w:p>
          <w:p w14:paraId="3A3A3832" w14:textId="77777777" w:rsidR="00A72AC7" w:rsidRDefault="00A72AC7" w:rsidP="00014B71">
            <w:pPr>
              <w:tabs>
                <w:tab w:val="left" w:pos="0"/>
              </w:tabs>
              <w:autoSpaceDN w:val="0"/>
              <w:rPr>
                <w:rFonts w:ascii="Arial" w:hAnsi="Arial" w:cs="Arial"/>
              </w:rPr>
            </w:pPr>
          </w:p>
          <w:p w14:paraId="668AB5FF" w14:textId="77777777" w:rsidR="00A72AC7" w:rsidRDefault="00A72AC7" w:rsidP="00A72AC7">
            <w:pPr>
              <w:tabs>
                <w:tab w:val="left" w:pos="0"/>
              </w:tabs>
              <w:autoSpaceDN w:val="0"/>
              <w:jc w:val="center"/>
              <w:rPr>
                <w:rFonts w:ascii="Arial" w:hAnsi="Arial" w:cs="Arial"/>
              </w:rPr>
            </w:pPr>
            <w:r>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7274DDB0" w14:textId="77777777" w:rsidR="00A72AC7" w:rsidRDefault="00A72AC7" w:rsidP="00A72AC7">
            <w:pPr>
              <w:tabs>
                <w:tab w:val="left" w:pos="0"/>
              </w:tabs>
              <w:overflowPunct w:val="0"/>
              <w:autoSpaceDE w:val="0"/>
              <w:autoSpaceDN w:val="0"/>
              <w:adjustRightInd w:val="0"/>
              <w:rPr>
                <w:rFonts w:ascii="Arial" w:hAnsi="Arial" w:cs="Arial"/>
              </w:rPr>
            </w:pPr>
          </w:p>
          <w:p w14:paraId="086991EA" w14:textId="77777777" w:rsidR="00A72AC7" w:rsidRDefault="00A72AC7" w:rsidP="00A72AC7">
            <w:pPr>
              <w:tabs>
                <w:tab w:val="left" w:pos="0"/>
              </w:tabs>
              <w:overflowPunct w:val="0"/>
              <w:autoSpaceDE w:val="0"/>
              <w:autoSpaceDN w:val="0"/>
              <w:adjustRightInd w:val="0"/>
              <w:rPr>
                <w:rFonts w:ascii="Arial" w:hAnsi="Arial" w:cs="Arial"/>
              </w:rPr>
            </w:pPr>
          </w:p>
          <w:p w14:paraId="550F83EA"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5.2</w:t>
            </w:r>
          </w:p>
          <w:p w14:paraId="4F4493E7" w14:textId="77777777" w:rsidR="00A72AC7" w:rsidRDefault="00A72AC7" w:rsidP="00A72AC7">
            <w:pPr>
              <w:tabs>
                <w:tab w:val="left" w:pos="0"/>
              </w:tabs>
              <w:overflowPunct w:val="0"/>
              <w:autoSpaceDE w:val="0"/>
              <w:autoSpaceDN w:val="0"/>
              <w:adjustRightInd w:val="0"/>
              <w:jc w:val="center"/>
              <w:rPr>
                <w:rFonts w:ascii="Arial" w:hAnsi="Arial" w:cs="Arial"/>
              </w:rPr>
            </w:pPr>
            <w:r>
              <w:rPr>
                <w:rFonts w:ascii="Arial" w:hAnsi="Arial" w:cs="Arial"/>
              </w:rPr>
              <w:t>Blanket P.O. Term and Extension Option</w:t>
            </w:r>
          </w:p>
        </w:tc>
        <w:tc>
          <w:tcPr>
            <w:tcW w:w="7200" w:type="dxa"/>
            <w:tcBorders>
              <w:top w:val="single" w:sz="4" w:space="0" w:color="auto"/>
              <w:left w:val="single" w:sz="4" w:space="0" w:color="auto"/>
              <w:bottom w:val="single" w:sz="4" w:space="0" w:color="auto"/>
              <w:right w:val="single" w:sz="4" w:space="0" w:color="auto"/>
            </w:tcBorders>
          </w:tcPr>
          <w:p w14:paraId="14EAF457" w14:textId="77777777" w:rsidR="00A72AC7" w:rsidRDefault="00A72AC7" w:rsidP="00A72AC7">
            <w:pPr>
              <w:jc w:val="both"/>
              <w:rPr>
                <w:rFonts w:ascii="Arial" w:hAnsi="Arial" w:cs="Arial"/>
                <w:b/>
              </w:rPr>
            </w:pPr>
            <w:r w:rsidRPr="00D64AF4">
              <w:rPr>
                <w:rFonts w:ascii="Arial" w:hAnsi="Arial" w:cs="Arial"/>
                <w:b/>
              </w:rPr>
              <w:t>p.67/STATE OF NEW JERSEY STANDARD TERMS AND CONDITIONS, Section 5.3, CONTRACT TERM AND EXTENSION OPTION: Given staffing level and lease commitments, would the State agree to a 60-day notice for any extension?</w:t>
            </w:r>
          </w:p>
          <w:p w14:paraId="14AC64E8" w14:textId="77777777" w:rsidR="00A72AC7" w:rsidRDefault="00A72AC7" w:rsidP="00A72AC7">
            <w:pPr>
              <w:jc w:val="both"/>
              <w:rPr>
                <w:rFonts w:ascii="Arial" w:hAnsi="Arial" w:cs="Arial"/>
                <w:b/>
              </w:rPr>
            </w:pPr>
          </w:p>
          <w:p w14:paraId="34A7CDB5" w14:textId="77777777" w:rsidR="00A72AC7" w:rsidRPr="007954DB" w:rsidRDefault="00A72AC7" w:rsidP="00014B71">
            <w:pPr>
              <w:jc w:val="both"/>
              <w:rPr>
                <w:rFonts w:ascii="Arial" w:hAnsi="Arial" w:cs="Arial"/>
                <w:b/>
              </w:rPr>
            </w:pPr>
            <w:r w:rsidRPr="00E56AE3">
              <w:rPr>
                <w:rFonts w:ascii="Arial" w:hAnsi="Arial" w:cs="Arial"/>
              </w:rPr>
              <w:t xml:space="preserve">The State does not accept this proposed modification. However, the State </w:t>
            </w:r>
            <w:r>
              <w:rPr>
                <w:rFonts w:ascii="Arial" w:hAnsi="Arial" w:cs="Arial"/>
              </w:rPr>
              <w:t>will</w:t>
            </w:r>
            <w:r w:rsidRPr="00E56AE3">
              <w:rPr>
                <w:rFonts w:ascii="Arial" w:hAnsi="Arial" w:cs="Arial"/>
              </w:rPr>
              <w:t xml:space="preserve"> provide the Vendor {Contractor} with additional notice beforehand of any extension request when possible.</w:t>
            </w:r>
          </w:p>
        </w:tc>
      </w:tr>
      <w:tr w:rsidR="005822CF" w:rsidRPr="00913838" w14:paraId="2E9369B5" w14:textId="77777777" w:rsidTr="00965D5F">
        <w:trPr>
          <w:trHeight w:val="1709"/>
        </w:trPr>
        <w:tc>
          <w:tcPr>
            <w:tcW w:w="877" w:type="dxa"/>
            <w:tcBorders>
              <w:top w:val="single" w:sz="4" w:space="0" w:color="auto"/>
              <w:left w:val="single" w:sz="4" w:space="0" w:color="auto"/>
              <w:bottom w:val="single" w:sz="4" w:space="0" w:color="auto"/>
              <w:right w:val="single" w:sz="4" w:space="0" w:color="auto"/>
            </w:tcBorders>
          </w:tcPr>
          <w:p w14:paraId="11E6835B" w14:textId="77777777" w:rsidR="005822CF" w:rsidRDefault="005822CF" w:rsidP="005822CF">
            <w:pPr>
              <w:tabs>
                <w:tab w:val="left" w:pos="0"/>
              </w:tabs>
              <w:autoSpaceDN w:val="0"/>
              <w:jc w:val="center"/>
              <w:rPr>
                <w:rFonts w:ascii="Arial" w:hAnsi="Arial" w:cs="Arial"/>
              </w:rPr>
            </w:pPr>
          </w:p>
          <w:p w14:paraId="5349EBA9" w14:textId="77777777" w:rsidR="005822CF" w:rsidRDefault="005822CF" w:rsidP="005822CF">
            <w:pPr>
              <w:tabs>
                <w:tab w:val="left" w:pos="0"/>
              </w:tabs>
              <w:autoSpaceDN w:val="0"/>
              <w:jc w:val="center"/>
              <w:rPr>
                <w:rFonts w:ascii="Arial" w:hAnsi="Arial" w:cs="Arial"/>
              </w:rPr>
            </w:pPr>
          </w:p>
          <w:p w14:paraId="55E295AC" w14:textId="77777777" w:rsidR="005822CF" w:rsidRDefault="005822CF" w:rsidP="005822CF">
            <w:pPr>
              <w:tabs>
                <w:tab w:val="left" w:pos="0"/>
              </w:tabs>
              <w:autoSpaceDN w:val="0"/>
              <w:rPr>
                <w:rFonts w:ascii="Arial" w:hAnsi="Arial" w:cs="Arial"/>
              </w:rPr>
            </w:pPr>
          </w:p>
          <w:p w14:paraId="7094DB2C" w14:textId="77777777" w:rsidR="005822CF" w:rsidRDefault="005822CF" w:rsidP="005822CF">
            <w:pPr>
              <w:tabs>
                <w:tab w:val="left" w:pos="0"/>
              </w:tabs>
              <w:autoSpaceDN w:val="0"/>
              <w:jc w:val="center"/>
              <w:rPr>
                <w:rFonts w:ascii="Arial" w:hAnsi="Arial" w:cs="Arial"/>
              </w:rPr>
            </w:pPr>
          </w:p>
          <w:p w14:paraId="19A91236" w14:textId="77777777" w:rsidR="005822CF" w:rsidRDefault="005822CF" w:rsidP="005822CF">
            <w:pPr>
              <w:tabs>
                <w:tab w:val="left" w:pos="0"/>
              </w:tabs>
              <w:autoSpaceDN w:val="0"/>
              <w:jc w:val="center"/>
              <w:rPr>
                <w:rFonts w:ascii="Arial" w:hAnsi="Arial" w:cs="Arial"/>
              </w:rPr>
            </w:pPr>
            <w:r>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062C5266" w14:textId="77777777" w:rsidR="005822CF" w:rsidRDefault="005822CF" w:rsidP="005822CF">
            <w:pPr>
              <w:tabs>
                <w:tab w:val="left" w:pos="0"/>
              </w:tabs>
              <w:overflowPunct w:val="0"/>
              <w:autoSpaceDE w:val="0"/>
              <w:autoSpaceDN w:val="0"/>
              <w:adjustRightInd w:val="0"/>
              <w:jc w:val="center"/>
              <w:rPr>
                <w:rFonts w:ascii="Arial" w:hAnsi="Arial" w:cs="Arial"/>
              </w:rPr>
            </w:pPr>
          </w:p>
          <w:p w14:paraId="6D61D00B" w14:textId="77777777" w:rsidR="005822CF" w:rsidRDefault="005822CF" w:rsidP="005822CF">
            <w:pPr>
              <w:tabs>
                <w:tab w:val="left" w:pos="0"/>
              </w:tabs>
              <w:overflowPunct w:val="0"/>
              <w:autoSpaceDE w:val="0"/>
              <w:autoSpaceDN w:val="0"/>
              <w:adjustRightInd w:val="0"/>
              <w:jc w:val="center"/>
              <w:rPr>
                <w:rFonts w:ascii="Arial" w:hAnsi="Arial" w:cs="Arial"/>
              </w:rPr>
            </w:pPr>
          </w:p>
          <w:p w14:paraId="5C7730A7" w14:textId="77777777" w:rsidR="005822CF" w:rsidRDefault="005822CF" w:rsidP="005822CF">
            <w:pPr>
              <w:tabs>
                <w:tab w:val="left" w:pos="0"/>
              </w:tabs>
              <w:overflowPunct w:val="0"/>
              <w:autoSpaceDE w:val="0"/>
              <w:autoSpaceDN w:val="0"/>
              <w:adjustRightInd w:val="0"/>
              <w:jc w:val="center"/>
              <w:rPr>
                <w:rFonts w:ascii="Arial" w:hAnsi="Arial" w:cs="Arial"/>
              </w:rPr>
            </w:pPr>
          </w:p>
          <w:p w14:paraId="63925DD8"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5.3</w:t>
            </w:r>
          </w:p>
          <w:p w14:paraId="012705E2"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Blanket P.O. Transition</w:t>
            </w:r>
          </w:p>
        </w:tc>
        <w:tc>
          <w:tcPr>
            <w:tcW w:w="7200" w:type="dxa"/>
            <w:tcBorders>
              <w:top w:val="single" w:sz="4" w:space="0" w:color="auto"/>
              <w:left w:val="single" w:sz="4" w:space="0" w:color="auto"/>
              <w:bottom w:val="single" w:sz="4" w:space="0" w:color="auto"/>
              <w:right w:val="single" w:sz="4" w:space="0" w:color="auto"/>
            </w:tcBorders>
          </w:tcPr>
          <w:p w14:paraId="51195D7B" w14:textId="77777777" w:rsidR="005822CF" w:rsidRDefault="005822CF" w:rsidP="005822CF">
            <w:pPr>
              <w:jc w:val="both"/>
              <w:rPr>
                <w:rFonts w:ascii="Arial" w:hAnsi="Arial" w:cs="Arial"/>
                <w:b/>
              </w:rPr>
            </w:pPr>
            <w:r w:rsidRPr="007954DB">
              <w:rPr>
                <w:rFonts w:ascii="Arial" w:hAnsi="Arial" w:cs="Arial"/>
                <w:b/>
              </w:rPr>
              <w:t>p.42/Section 5.3, BLANKET P.O. TRANSITION: How will the current provider transition to the bid winner? Will a transition plan be provided to the awarded Vendor?</w:t>
            </w:r>
          </w:p>
          <w:p w14:paraId="5524223B" w14:textId="77777777" w:rsidR="005822CF" w:rsidRDefault="005822CF" w:rsidP="005822CF">
            <w:pPr>
              <w:jc w:val="both"/>
              <w:rPr>
                <w:rFonts w:ascii="Arial" w:hAnsi="Arial" w:cs="Arial"/>
                <w:b/>
              </w:rPr>
            </w:pPr>
          </w:p>
          <w:p w14:paraId="664221F9" w14:textId="77777777" w:rsidR="005822CF" w:rsidRPr="00E56AE3" w:rsidRDefault="005822CF" w:rsidP="005822CF">
            <w:pPr>
              <w:jc w:val="both"/>
              <w:rPr>
                <w:rFonts w:ascii="Arial" w:hAnsi="Arial" w:cs="Arial"/>
              </w:rPr>
            </w:pPr>
            <w:r w:rsidRPr="00E56AE3">
              <w:rPr>
                <w:rFonts w:ascii="Arial" w:hAnsi="Arial" w:cs="Arial"/>
              </w:rPr>
              <w:t xml:space="preserve">The </w:t>
            </w:r>
            <w:r w:rsidR="004857CE">
              <w:rPr>
                <w:rFonts w:ascii="Arial" w:hAnsi="Arial" w:cs="Arial"/>
              </w:rPr>
              <w:t xml:space="preserve">current Vendor {Contractor} </w:t>
            </w:r>
            <w:r w:rsidRPr="00E56AE3">
              <w:rPr>
                <w:rFonts w:ascii="Arial" w:hAnsi="Arial" w:cs="Arial"/>
              </w:rPr>
              <w:t>will not provide transition</w:t>
            </w:r>
            <w:r>
              <w:rPr>
                <w:rFonts w:ascii="Arial" w:hAnsi="Arial" w:cs="Arial"/>
              </w:rPr>
              <w:t xml:space="preserve"> services</w:t>
            </w:r>
            <w:r w:rsidRPr="00E56AE3">
              <w:rPr>
                <w:rFonts w:ascii="Arial" w:hAnsi="Arial" w:cs="Arial"/>
              </w:rPr>
              <w:t xml:space="preserve"> to the awarded Vendor {Bidder}. The awarded Vendor {Bidder} </w:t>
            </w:r>
            <w:r w:rsidR="004857CE">
              <w:rPr>
                <w:rFonts w:ascii="Arial" w:hAnsi="Arial" w:cs="Arial"/>
              </w:rPr>
              <w:t xml:space="preserve">will be responsible for the </w:t>
            </w:r>
            <w:r w:rsidRPr="00E56AE3">
              <w:rPr>
                <w:rFonts w:ascii="Arial" w:hAnsi="Arial" w:cs="Arial"/>
              </w:rPr>
              <w:t>imp</w:t>
            </w:r>
            <w:r w:rsidR="0047554B">
              <w:rPr>
                <w:rFonts w:ascii="Arial" w:hAnsi="Arial" w:cs="Arial"/>
              </w:rPr>
              <w:t>lementation of</w:t>
            </w:r>
            <w:r w:rsidRPr="00E56AE3">
              <w:rPr>
                <w:rFonts w:ascii="Arial" w:hAnsi="Arial" w:cs="Arial"/>
              </w:rPr>
              <w:t xml:space="preserve"> the mobilization plan as detailed in Section 4.4.3.4.2, </w:t>
            </w:r>
            <w:r w:rsidRPr="00E56AE3">
              <w:rPr>
                <w:rFonts w:ascii="Arial" w:hAnsi="Arial" w:cs="Arial"/>
                <w:i/>
              </w:rPr>
              <w:t>Mobilization Plan</w:t>
            </w:r>
            <w:r w:rsidRPr="00E56AE3">
              <w:rPr>
                <w:rFonts w:ascii="Arial" w:hAnsi="Arial" w:cs="Arial"/>
              </w:rPr>
              <w:t>.</w:t>
            </w:r>
          </w:p>
          <w:p w14:paraId="121E46EB" w14:textId="77777777" w:rsidR="005822CF" w:rsidRPr="002230A8" w:rsidRDefault="005822CF" w:rsidP="005822CF">
            <w:pPr>
              <w:jc w:val="both"/>
              <w:rPr>
                <w:rFonts w:ascii="Arial" w:hAnsi="Arial" w:cs="Arial"/>
                <w:b/>
              </w:rPr>
            </w:pPr>
          </w:p>
        </w:tc>
      </w:tr>
      <w:tr w:rsidR="005822CF" w:rsidRPr="00913838" w14:paraId="2F6FC7F6" w14:textId="77777777" w:rsidTr="00014B71">
        <w:trPr>
          <w:trHeight w:val="2456"/>
        </w:trPr>
        <w:tc>
          <w:tcPr>
            <w:tcW w:w="877" w:type="dxa"/>
            <w:tcBorders>
              <w:top w:val="single" w:sz="4" w:space="0" w:color="auto"/>
              <w:left w:val="single" w:sz="4" w:space="0" w:color="auto"/>
              <w:bottom w:val="single" w:sz="4" w:space="0" w:color="auto"/>
              <w:right w:val="single" w:sz="4" w:space="0" w:color="auto"/>
            </w:tcBorders>
          </w:tcPr>
          <w:p w14:paraId="684B1167" w14:textId="77777777" w:rsidR="005822CF" w:rsidRDefault="005822CF" w:rsidP="005822CF">
            <w:pPr>
              <w:tabs>
                <w:tab w:val="left" w:pos="0"/>
              </w:tabs>
              <w:autoSpaceDN w:val="0"/>
              <w:jc w:val="center"/>
              <w:rPr>
                <w:rFonts w:ascii="Arial" w:hAnsi="Arial" w:cs="Arial"/>
              </w:rPr>
            </w:pPr>
          </w:p>
          <w:p w14:paraId="22E795A7" w14:textId="77777777" w:rsidR="005822CF" w:rsidRDefault="005822CF" w:rsidP="005822CF">
            <w:pPr>
              <w:tabs>
                <w:tab w:val="left" w:pos="0"/>
              </w:tabs>
              <w:autoSpaceDN w:val="0"/>
              <w:jc w:val="center"/>
              <w:rPr>
                <w:rFonts w:ascii="Arial" w:hAnsi="Arial" w:cs="Arial"/>
              </w:rPr>
            </w:pPr>
          </w:p>
          <w:p w14:paraId="2964FD76" w14:textId="77777777" w:rsidR="005822CF" w:rsidRDefault="005822CF" w:rsidP="005822CF">
            <w:pPr>
              <w:tabs>
                <w:tab w:val="left" w:pos="0"/>
              </w:tabs>
              <w:autoSpaceDN w:val="0"/>
              <w:jc w:val="center"/>
              <w:rPr>
                <w:rFonts w:ascii="Arial" w:hAnsi="Arial" w:cs="Arial"/>
              </w:rPr>
            </w:pPr>
          </w:p>
          <w:p w14:paraId="225C70E2" w14:textId="77777777" w:rsidR="005822CF" w:rsidRDefault="005822CF" w:rsidP="005822CF">
            <w:pPr>
              <w:tabs>
                <w:tab w:val="left" w:pos="0"/>
              </w:tabs>
              <w:autoSpaceDN w:val="0"/>
              <w:jc w:val="center"/>
              <w:rPr>
                <w:rFonts w:ascii="Arial" w:hAnsi="Arial" w:cs="Arial"/>
              </w:rPr>
            </w:pPr>
          </w:p>
          <w:p w14:paraId="4F635FD9" w14:textId="77777777" w:rsidR="005822CF" w:rsidRDefault="005822CF" w:rsidP="005822CF">
            <w:pPr>
              <w:tabs>
                <w:tab w:val="left" w:pos="0"/>
              </w:tabs>
              <w:autoSpaceDN w:val="0"/>
              <w:jc w:val="center"/>
              <w:rPr>
                <w:rFonts w:ascii="Arial" w:hAnsi="Arial" w:cs="Arial"/>
              </w:rPr>
            </w:pPr>
          </w:p>
          <w:p w14:paraId="3260E831" w14:textId="77777777" w:rsidR="005822CF" w:rsidRDefault="005822CF" w:rsidP="005822CF">
            <w:pPr>
              <w:tabs>
                <w:tab w:val="left" w:pos="0"/>
              </w:tabs>
              <w:autoSpaceDN w:val="0"/>
              <w:jc w:val="center"/>
              <w:rPr>
                <w:rFonts w:ascii="Arial" w:hAnsi="Arial" w:cs="Arial"/>
              </w:rPr>
            </w:pPr>
            <w:r>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4AB869E8" w14:textId="77777777" w:rsidR="005822CF" w:rsidRDefault="005822CF" w:rsidP="005822CF">
            <w:pPr>
              <w:tabs>
                <w:tab w:val="left" w:pos="0"/>
              </w:tabs>
              <w:overflowPunct w:val="0"/>
              <w:autoSpaceDE w:val="0"/>
              <w:autoSpaceDN w:val="0"/>
              <w:adjustRightInd w:val="0"/>
              <w:jc w:val="center"/>
              <w:rPr>
                <w:rFonts w:ascii="Arial" w:hAnsi="Arial" w:cs="Arial"/>
              </w:rPr>
            </w:pPr>
          </w:p>
          <w:p w14:paraId="1FC3B569" w14:textId="77777777" w:rsidR="005822CF" w:rsidRDefault="005822CF" w:rsidP="005822CF">
            <w:pPr>
              <w:tabs>
                <w:tab w:val="left" w:pos="0"/>
              </w:tabs>
              <w:overflowPunct w:val="0"/>
              <w:autoSpaceDE w:val="0"/>
              <w:autoSpaceDN w:val="0"/>
              <w:adjustRightInd w:val="0"/>
              <w:jc w:val="center"/>
              <w:rPr>
                <w:rFonts w:ascii="Arial" w:hAnsi="Arial" w:cs="Arial"/>
              </w:rPr>
            </w:pPr>
          </w:p>
          <w:p w14:paraId="3213459A" w14:textId="77777777" w:rsidR="005822CF" w:rsidRDefault="005822CF" w:rsidP="005822CF">
            <w:pPr>
              <w:tabs>
                <w:tab w:val="left" w:pos="0"/>
              </w:tabs>
              <w:overflowPunct w:val="0"/>
              <w:autoSpaceDE w:val="0"/>
              <w:autoSpaceDN w:val="0"/>
              <w:adjustRightInd w:val="0"/>
              <w:jc w:val="center"/>
              <w:rPr>
                <w:rFonts w:ascii="Arial" w:hAnsi="Arial" w:cs="Arial"/>
              </w:rPr>
            </w:pPr>
          </w:p>
          <w:p w14:paraId="2861F139" w14:textId="77777777" w:rsidR="005822CF" w:rsidRDefault="005822CF" w:rsidP="005822CF">
            <w:pPr>
              <w:tabs>
                <w:tab w:val="left" w:pos="0"/>
              </w:tabs>
              <w:overflowPunct w:val="0"/>
              <w:autoSpaceDE w:val="0"/>
              <w:autoSpaceDN w:val="0"/>
              <w:adjustRightInd w:val="0"/>
              <w:jc w:val="center"/>
              <w:rPr>
                <w:rFonts w:ascii="Arial" w:hAnsi="Arial" w:cs="Arial"/>
              </w:rPr>
            </w:pPr>
          </w:p>
          <w:p w14:paraId="506FEE19"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5.6</w:t>
            </w:r>
          </w:p>
          <w:p w14:paraId="710E1F7A"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Substitution of Staff</w:t>
            </w:r>
          </w:p>
        </w:tc>
        <w:tc>
          <w:tcPr>
            <w:tcW w:w="7200" w:type="dxa"/>
            <w:tcBorders>
              <w:top w:val="single" w:sz="4" w:space="0" w:color="auto"/>
              <w:left w:val="single" w:sz="4" w:space="0" w:color="auto"/>
              <w:bottom w:val="single" w:sz="4" w:space="0" w:color="auto"/>
              <w:right w:val="single" w:sz="4" w:space="0" w:color="auto"/>
            </w:tcBorders>
          </w:tcPr>
          <w:p w14:paraId="45DA88D3" w14:textId="77777777" w:rsidR="005822CF" w:rsidRDefault="005822CF" w:rsidP="005822CF">
            <w:pPr>
              <w:jc w:val="both"/>
              <w:rPr>
                <w:rFonts w:ascii="Arial" w:hAnsi="Arial" w:cs="Arial"/>
                <w:b/>
              </w:rPr>
            </w:pPr>
            <w:r w:rsidRPr="002230A8">
              <w:rPr>
                <w:rFonts w:ascii="Arial" w:hAnsi="Arial" w:cs="Arial"/>
                <w:b/>
              </w:rPr>
              <w:t>p.43/Sections 5.6, SUBSTITUTION OF STAFF &amp; 5.7, SUBSTITUTION OR ADDITION OF SUBCONTRACTOR(S): Will the State agree to firm time limit for review of resumes for substitute staff and that such staff will be deemed accepted after such time period?</w:t>
            </w:r>
          </w:p>
          <w:p w14:paraId="6BBFEA14" w14:textId="77777777" w:rsidR="005822CF" w:rsidRDefault="005822CF" w:rsidP="005822CF">
            <w:pPr>
              <w:jc w:val="both"/>
              <w:rPr>
                <w:rFonts w:ascii="Arial" w:hAnsi="Arial" w:cs="Arial"/>
                <w:b/>
              </w:rPr>
            </w:pPr>
          </w:p>
          <w:p w14:paraId="3C8402E4" w14:textId="77777777" w:rsidR="005822CF" w:rsidRPr="00AD67F6" w:rsidRDefault="005822CF" w:rsidP="005822CF">
            <w:pPr>
              <w:jc w:val="both"/>
              <w:rPr>
                <w:rFonts w:ascii="Arial" w:hAnsi="Arial" w:cs="Arial"/>
              </w:rPr>
            </w:pPr>
            <w:r w:rsidRPr="00AD67F6">
              <w:rPr>
                <w:rFonts w:ascii="Arial" w:hAnsi="Arial" w:cs="Arial"/>
              </w:rPr>
              <w:t xml:space="preserve">No. As per Section 5.6, </w:t>
            </w:r>
            <w:r w:rsidRPr="00AD67F6">
              <w:rPr>
                <w:rFonts w:ascii="Arial" w:hAnsi="Arial" w:cs="Arial"/>
                <w:i/>
              </w:rPr>
              <w:t>Substitution of Staff</w:t>
            </w:r>
            <w:r w:rsidRPr="00AD67F6">
              <w:rPr>
                <w:rFonts w:ascii="Arial" w:hAnsi="Arial" w:cs="Arial"/>
              </w:rPr>
              <w:t xml:space="preserve">, “No substitute personnel are authorized to </w:t>
            </w:r>
            <w:r>
              <w:rPr>
                <w:rFonts w:ascii="Arial" w:hAnsi="Arial" w:cs="Arial"/>
              </w:rPr>
              <w:t>begin work</w:t>
            </w:r>
            <w:r w:rsidRPr="00AD67F6">
              <w:rPr>
                <w:rFonts w:ascii="Arial" w:hAnsi="Arial" w:cs="Arial"/>
              </w:rPr>
              <w:t xml:space="preserve"> until the Vendor {Contractor} has received written approval to proceed from the State Contract Manager.”</w:t>
            </w:r>
            <w:r>
              <w:rPr>
                <w:rFonts w:ascii="Arial" w:hAnsi="Arial" w:cs="Arial"/>
              </w:rPr>
              <w:t xml:space="preserve"> </w:t>
            </w:r>
            <w:r w:rsidRPr="00602282">
              <w:rPr>
                <w:rFonts w:ascii="Arial" w:hAnsi="Arial" w:cs="Arial"/>
              </w:rPr>
              <w:t>However, the State strives to review resumes in as timely a manner as possible.</w:t>
            </w:r>
          </w:p>
        </w:tc>
      </w:tr>
      <w:tr w:rsidR="005822CF" w:rsidRPr="00913838" w14:paraId="0C45A3C0" w14:textId="77777777" w:rsidTr="00014B71">
        <w:trPr>
          <w:trHeight w:val="1979"/>
        </w:trPr>
        <w:tc>
          <w:tcPr>
            <w:tcW w:w="877" w:type="dxa"/>
            <w:tcBorders>
              <w:top w:val="single" w:sz="4" w:space="0" w:color="auto"/>
              <w:left w:val="single" w:sz="4" w:space="0" w:color="auto"/>
              <w:bottom w:val="single" w:sz="4" w:space="0" w:color="auto"/>
              <w:right w:val="single" w:sz="4" w:space="0" w:color="auto"/>
            </w:tcBorders>
          </w:tcPr>
          <w:p w14:paraId="6E56E7C1" w14:textId="77777777" w:rsidR="005822CF" w:rsidRDefault="005822CF" w:rsidP="005822CF">
            <w:pPr>
              <w:tabs>
                <w:tab w:val="left" w:pos="0"/>
              </w:tabs>
              <w:autoSpaceDN w:val="0"/>
              <w:jc w:val="center"/>
              <w:rPr>
                <w:rFonts w:ascii="Arial" w:hAnsi="Arial" w:cs="Arial"/>
              </w:rPr>
            </w:pPr>
          </w:p>
          <w:p w14:paraId="1705CA95" w14:textId="77777777" w:rsidR="005822CF" w:rsidRDefault="005822CF" w:rsidP="005822CF">
            <w:pPr>
              <w:tabs>
                <w:tab w:val="left" w:pos="0"/>
              </w:tabs>
              <w:autoSpaceDN w:val="0"/>
              <w:jc w:val="center"/>
              <w:rPr>
                <w:rFonts w:ascii="Arial" w:hAnsi="Arial" w:cs="Arial"/>
              </w:rPr>
            </w:pPr>
          </w:p>
          <w:p w14:paraId="54396628" w14:textId="77777777" w:rsidR="005822CF" w:rsidRDefault="005822CF" w:rsidP="005822CF">
            <w:pPr>
              <w:tabs>
                <w:tab w:val="left" w:pos="0"/>
              </w:tabs>
              <w:autoSpaceDN w:val="0"/>
              <w:rPr>
                <w:rFonts w:ascii="Arial" w:hAnsi="Arial" w:cs="Arial"/>
              </w:rPr>
            </w:pPr>
          </w:p>
          <w:p w14:paraId="3910F6EE" w14:textId="77777777" w:rsidR="00D7245E" w:rsidRDefault="00D7245E" w:rsidP="005822CF">
            <w:pPr>
              <w:tabs>
                <w:tab w:val="left" w:pos="0"/>
              </w:tabs>
              <w:autoSpaceDN w:val="0"/>
              <w:rPr>
                <w:rFonts w:ascii="Arial" w:hAnsi="Arial" w:cs="Arial"/>
              </w:rPr>
            </w:pPr>
          </w:p>
          <w:p w14:paraId="5ADDDF9A" w14:textId="77777777" w:rsidR="00D7245E" w:rsidRDefault="00D7245E" w:rsidP="005822CF">
            <w:pPr>
              <w:tabs>
                <w:tab w:val="left" w:pos="0"/>
              </w:tabs>
              <w:autoSpaceDN w:val="0"/>
              <w:rPr>
                <w:rFonts w:ascii="Arial" w:hAnsi="Arial" w:cs="Arial"/>
              </w:rPr>
            </w:pPr>
          </w:p>
          <w:p w14:paraId="0CD7FA4E" w14:textId="77777777" w:rsidR="005822CF" w:rsidRDefault="005822CF" w:rsidP="005822CF">
            <w:pPr>
              <w:tabs>
                <w:tab w:val="left" w:pos="0"/>
              </w:tabs>
              <w:autoSpaceDN w:val="0"/>
              <w:jc w:val="center"/>
              <w:rPr>
                <w:rFonts w:ascii="Arial" w:hAnsi="Arial" w:cs="Arial"/>
              </w:rPr>
            </w:pPr>
          </w:p>
          <w:p w14:paraId="54AA3044" w14:textId="77777777" w:rsidR="005822CF" w:rsidRDefault="005822CF" w:rsidP="005822CF">
            <w:pPr>
              <w:tabs>
                <w:tab w:val="left" w:pos="0"/>
              </w:tabs>
              <w:autoSpaceDN w:val="0"/>
              <w:jc w:val="center"/>
              <w:rPr>
                <w:rFonts w:ascii="Arial" w:hAnsi="Arial" w:cs="Arial"/>
              </w:rPr>
            </w:pPr>
            <w:r>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200A87CF" w14:textId="77777777" w:rsidR="005822CF" w:rsidRDefault="005822CF" w:rsidP="005822CF">
            <w:pPr>
              <w:tabs>
                <w:tab w:val="left" w:pos="0"/>
              </w:tabs>
              <w:overflowPunct w:val="0"/>
              <w:autoSpaceDE w:val="0"/>
              <w:autoSpaceDN w:val="0"/>
              <w:adjustRightInd w:val="0"/>
              <w:jc w:val="center"/>
              <w:rPr>
                <w:rFonts w:ascii="Arial" w:hAnsi="Arial" w:cs="Arial"/>
              </w:rPr>
            </w:pPr>
          </w:p>
          <w:p w14:paraId="4F08C147" w14:textId="77777777" w:rsidR="005822CF" w:rsidRDefault="005822CF" w:rsidP="005822CF">
            <w:pPr>
              <w:tabs>
                <w:tab w:val="left" w:pos="0"/>
              </w:tabs>
              <w:overflowPunct w:val="0"/>
              <w:autoSpaceDE w:val="0"/>
              <w:autoSpaceDN w:val="0"/>
              <w:adjustRightInd w:val="0"/>
              <w:rPr>
                <w:rFonts w:ascii="Arial" w:hAnsi="Arial" w:cs="Arial"/>
              </w:rPr>
            </w:pPr>
          </w:p>
          <w:p w14:paraId="1DEB99A9" w14:textId="77777777" w:rsidR="005822CF" w:rsidRDefault="005822CF" w:rsidP="005822CF">
            <w:pPr>
              <w:tabs>
                <w:tab w:val="left" w:pos="0"/>
              </w:tabs>
              <w:overflowPunct w:val="0"/>
              <w:autoSpaceDE w:val="0"/>
              <w:autoSpaceDN w:val="0"/>
              <w:adjustRightInd w:val="0"/>
              <w:jc w:val="center"/>
              <w:rPr>
                <w:rFonts w:ascii="Arial" w:hAnsi="Arial" w:cs="Arial"/>
              </w:rPr>
            </w:pPr>
          </w:p>
          <w:p w14:paraId="7272AC34" w14:textId="77777777" w:rsidR="00D7245E" w:rsidRDefault="00D7245E" w:rsidP="005822CF">
            <w:pPr>
              <w:tabs>
                <w:tab w:val="left" w:pos="0"/>
              </w:tabs>
              <w:overflowPunct w:val="0"/>
              <w:autoSpaceDE w:val="0"/>
              <w:autoSpaceDN w:val="0"/>
              <w:adjustRightInd w:val="0"/>
              <w:jc w:val="center"/>
              <w:rPr>
                <w:rFonts w:ascii="Arial" w:hAnsi="Arial" w:cs="Arial"/>
              </w:rPr>
            </w:pPr>
          </w:p>
          <w:p w14:paraId="34452F7E" w14:textId="77777777" w:rsidR="00D7245E" w:rsidRDefault="00D7245E" w:rsidP="005822CF">
            <w:pPr>
              <w:tabs>
                <w:tab w:val="left" w:pos="0"/>
              </w:tabs>
              <w:overflowPunct w:val="0"/>
              <w:autoSpaceDE w:val="0"/>
              <w:autoSpaceDN w:val="0"/>
              <w:adjustRightInd w:val="0"/>
              <w:jc w:val="center"/>
              <w:rPr>
                <w:rFonts w:ascii="Arial" w:hAnsi="Arial" w:cs="Arial"/>
              </w:rPr>
            </w:pPr>
          </w:p>
          <w:p w14:paraId="5D3BBE20"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5.12</w:t>
            </w:r>
          </w:p>
          <w:p w14:paraId="57F9CB28"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Licenses and Permits</w:t>
            </w:r>
          </w:p>
        </w:tc>
        <w:tc>
          <w:tcPr>
            <w:tcW w:w="7200" w:type="dxa"/>
            <w:tcBorders>
              <w:top w:val="single" w:sz="4" w:space="0" w:color="auto"/>
              <w:left w:val="single" w:sz="4" w:space="0" w:color="auto"/>
              <w:bottom w:val="single" w:sz="4" w:space="0" w:color="auto"/>
              <w:right w:val="single" w:sz="4" w:space="0" w:color="auto"/>
            </w:tcBorders>
          </w:tcPr>
          <w:p w14:paraId="24F3AF33" w14:textId="77777777" w:rsidR="005822CF" w:rsidRDefault="005822CF" w:rsidP="005822CF">
            <w:pPr>
              <w:jc w:val="both"/>
              <w:rPr>
                <w:rFonts w:ascii="Arial" w:hAnsi="Arial" w:cs="Arial"/>
                <w:b/>
              </w:rPr>
            </w:pPr>
            <w:r w:rsidRPr="007954DB">
              <w:rPr>
                <w:rFonts w:ascii="Arial" w:hAnsi="Arial" w:cs="Arial"/>
                <w:b/>
              </w:rPr>
              <w:t>p.46/Section 5.12, LICENSES AND PERMITS: Is the State able to clarify what the State Contract Manager needs regarding the provision of copies of all required licenses, permits, and authorizations necessary to perform this Blanket P.O.? What specifically is being requested here?</w:t>
            </w:r>
          </w:p>
          <w:p w14:paraId="3395000F" w14:textId="77777777" w:rsidR="005822CF" w:rsidRDefault="005822CF" w:rsidP="005822CF">
            <w:pPr>
              <w:jc w:val="both"/>
              <w:rPr>
                <w:rFonts w:ascii="Arial" w:hAnsi="Arial" w:cs="Arial"/>
                <w:b/>
              </w:rPr>
            </w:pPr>
          </w:p>
          <w:p w14:paraId="763012B1" w14:textId="77777777" w:rsidR="005822CF" w:rsidRDefault="001E49DF" w:rsidP="005822CF">
            <w:pPr>
              <w:jc w:val="both"/>
              <w:rPr>
                <w:rFonts w:ascii="Arial" w:hAnsi="Arial" w:cs="Arial"/>
              </w:rPr>
            </w:pPr>
            <w:r>
              <w:rPr>
                <w:rFonts w:ascii="Arial" w:hAnsi="Arial" w:cs="Arial"/>
              </w:rPr>
              <w:t xml:space="preserve">As specified in Section 5.12, </w:t>
            </w:r>
            <w:r w:rsidRPr="00014B71">
              <w:rPr>
                <w:rFonts w:ascii="Arial" w:hAnsi="Arial" w:cs="Arial"/>
                <w:i/>
              </w:rPr>
              <w:t>Licenses and Permits</w:t>
            </w:r>
            <w:r>
              <w:rPr>
                <w:rFonts w:ascii="Arial" w:hAnsi="Arial" w:cs="Arial"/>
              </w:rPr>
              <w:t>, “</w:t>
            </w:r>
            <w:r w:rsidRPr="001E49DF">
              <w:rPr>
                <w:rFonts w:ascii="Arial" w:hAnsi="Arial" w:cs="Arial"/>
              </w:rPr>
              <w:t>The Vendor {Contractor} shall obtain and maintain in full force and effect all required licenses, permits, and authorizations necessar</w:t>
            </w:r>
            <w:r w:rsidR="006A2BFF">
              <w:rPr>
                <w:rFonts w:ascii="Arial" w:hAnsi="Arial" w:cs="Arial"/>
              </w:rPr>
              <w:t xml:space="preserve">y to perform this Blanket P.O. </w:t>
            </w:r>
            <w:r w:rsidRPr="001E49DF">
              <w:rPr>
                <w:rFonts w:ascii="Arial" w:hAnsi="Arial" w:cs="Arial"/>
              </w:rPr>
              <w:t>Notwithstanding the requirements of the Bid Solicitation, the Vendor {Contractor} shall supply the State Contract Manager with evidence of all such license</w:t>
            </w:r>
            <w:r w:rsidR="006A2BFF">
              <w:rPr>
                <w:rFonts w:ascii="Arial" w:hAnsi="Arial" w:cs="Arial"/>
              </w:rPr>
              <w:t xml:space="preserve">s, permits and authorizations. </w:t>
            </w:r>
            <w:r w:rsidRPr="001E49DF">
              <w:rPr>
                <w:rFonts w:ascii="Arial" w:hAnsi="Arial" w:cs="Arial"/>
              </w:rPr>
              <w:t>This evidence shall be submitted subseque</w:t>
            </w:r>
            <w:r w:rsidR="006A2BFF">
              <w:rPr>
                <w:rFonts w:ascii="Arial" w:hAnsi="Arial" w:cs="Arial"/>
              </w:rPr>
              <w:t xml:space="preserve">nt to this Blanket P.O. award. </w:t>
            </w:r>
            <w:r w:rsidRPr="001E49DF">
              <w:rPr>
                <w:rFonts w:ascii="Arial" w:hAnsi="Arial" w:cs="Arial"/>
              </w:rPr>
              <w:t>All costs associated with any such licenses, permits, and authorizations must be considered by the Vendor {Bidder} in its Quote.</w:t>
            </w:r>
            <w:r>
              <w:rPr>
                <w:rFonts w:ascii="Arial" w:hAnsi="Arial" w:cs="Arial"/>
              </w:rPr>
              <w:t>”</w:t>
            </w:r>
          </w:p>
          <w:p w14:paraId="2D4A08F0" w14:textId="77777777" w:rsidR="001E49DF" w:rsidRPr="002230A8" w:rsidRDefault="001E49DF" w:rsidP="005822CF">
            <w:pPr>
              <w:jc w:val="both"/>
              <w:rPr>
                <w:rFonts w:ascii="Arial" w:hAnsi="Arial" w:cs="Arial"/>
                <w:b/>
              </w:rPr>
            </w:pPr>
          </w:p>
        </w:tc>
      </w:tr>
      <w:tr w:rsidR="005822CF" w:rsidRPr="00913838" w14:paraId="466A04BA" w14:textId="77777777" w:rsidTr="00014B71">
        <w:trPr>
          <w:trHeight w:val="1943"/>
        </w:trPr>
        <w:tc>
          <w:tcPr>
            <w:tcW w:w="877" w:type="dxa"/>
            <w:tcBorders>
              <w:top w:val="single" w:sz="4" w:space="0" w:color="auto"/>
              <w:left w:val="single" w:sz="4" w:space="0" w:color="auto"/>
              <w:bottom w:val="single" w:sz="4" w:space="0" w:color="auto"/>
              <w:right w:val="single" w:sz="4" w:space="0" w:color="auto"/>
            </w:tcBorders>
          </w:tcPr>
          <w:p w14:paraId="66A7B7F1" w14:textId="77777777" w:rsidR="005822CF" w:rsidRDefault="005822CF" w:rsidP="005822CF">
            <w:pPr>
              <w:tabs>
                <w:tab w:val="left" w:pos="0"/>
              </w:tabs>
              <w:autoSpaceDN w:val="0"/>
              <w:jc w:val="center"/>
              <w:rPr>
                <w:rFonts w:ascii="Arial" w:hAnsi="Arial" w:cs="Arial"/>
              </w:rPr>
            </w:pPr>
          </w:p>
          <w:p w14:paraId="4B48856C" w14:textId="77777777" w:rsidR="005822CF" w:rsidRDefault="005822CF" w:rsidP="005822CF">
            <w:pPr>
              <w:tabs>
                <w:tab w:val="left" w:pos="0"/>
              </w:tabs>
              <w:autoSpaceDN w:val="0"/>
              <w:jc w:val="center"/>
              <w:rPr>
                <w:rFonts w:ascii="Arial" w:hAnsi="Arial" w:cs="Arial"/>
              </w:rPr>
            </w:pPr>
          </w:p>
          <w:p w14:paraId="38335727" w14:textId="77777777" w:rsidR="005822CF" w:rsidRDefault="005822CF" w:rsidP="00014B71">
            <w:pPr>
              <w:tabs>
                <w:tab w:val="left" w:pos="0"/>
              </w:tabs>
              <w:autoSpaceDN w:val="0"/>
              <w:rPr>
                <w:rFonts w:ascii="Arial" w:hAnsi="Arial" w:cs="Arial"/>
              </w:rPr>
            </w:pPr>
          </w:p>
          <w:p w14:paraId="24A3419F" w14:textId="77777777" w:rsidR="005822CF" w:rsidRDefault="005822CF" w:rsidP="005822CF">
            <w:pPr>
              <w:tabs>
                <w:tab w:val="left" w:pos="0"/>
              </w:tabs>
              <w:autoSpaceDN w:val="0"/>
              <w:jc w:val="center"/>
              <w:rPr>
                <w:rFonts w:ascii="Arial" w:hAnsi="Arial" w:cs="Arial"/>
              </w:rPr>
            </w:pPr>
          </w:p>
          <w:p w14:paraId="26192B0F" w14:textId="77777777" w:rsidR="005822CF" w:rsidRDefault="005822CF" w:rsidP="005822CF">
            <w:pPr>
              <w:tabs>
                <w:tab w:val="left" w:pos="0"/>
              </w:tabs>
              <w:autoSpaceDN w:val="0"/>
              <w:jc w:val="center"/>
              <w:rPr>
                <w:rFonts w:ascii="Arial" w:hAnsi="Arial" w:cs="Arial"/>
              </w:rPr>
            </w:pPr>
            <w:r>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2E959E11" w14:textId="77777777" w:rsidR="005822CF" w:rsidRDefault="005822CF" w:rsidP="005822CF">
            <w:pPr>
              <w:tabs>
                <w:tab w:val="left" w:pos="0"/>
              </w:tabs>
              <w:overflowPunct w:val="0"/>
              <w:autoSpaceDE w:val="0"/>
              <w:autoSpaceDN w:val="0"/>
              <w:adjustRightInd w:val="0"/>
              <w:jc w:val="center"/>
              <w:rPr>
                <w:rFonts w:ascii="Arial" w:hAnsi="Arial" w:cs="Arial"/>
              </w:rPr>
            </w:pPr>
          </w:p>
          <w:p w14:paraId="3CDDADD2" w14:textId="77777777" w:rsidR="005822CF" w:rsidRDefault="005822CF" w:rsidP="00014B71">
            <w:pPr>
              <w:tabs>
                <w:tab w:val="left" w:pos="0"/>
              </w:tabs>
              <w:overflowPunct w:val="0"/>
              <w:autoSpaceDE w:val="0"/>
              <w:autoSpaceDN w:val="0"/>
              <w:adjustRightInd w:val="0"/>
              <w:rPr>
                <w:rFonts w:ascii="Arial" w:hAnsi="Arial" w:cs="Arial"/>
              </w:rPr>
            </w:pPr>
          </w:p>
          <w:p w14:paraId="1F621B3F" w14:textId="77777777" w:rsidR="005822CF" w:rsidRDefault="005822CF" w:rsidP="005822CF">
            <w:pPr>
              <w:tabs>
                <w:tab w:val="left" w:pos="0"/>
              </w:tabs>
              <w:overflowPunct w:val="0"/>
              <w:autoSpaceDE w:val="0"/>
              <w:autoSpaceDN w:val="0"/>
              <w:adjustRightInd w:val="0"/>
              <w:jc w:val="center"/>
              <w:rPr>
                <w:rFonts w:ascii="Arial" w:hAnsi="Arial" w:cs="Arial"/>
              </w:rPr>
            </w:pPr>
          </w:p>
          <w:p w14:paraId="11BBFE15"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5.13.2</w:t>
            </w:r>
          </w:p>
          <w:p w14:paraId="740F15F6"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Remedies</w:t>
            </w:r>
          </w:p>
        </w:tc>
        <w:tc>
          <w:tcPr>
            <w:tcW w:w="7200" w:type="dxa"/>
            <w:tcBorders>
              <w:top w:val="single" w:sz="4" w:space="0" w:color="auto"/>
              <w:left w:val="single" w:sz="4" w:space="0" w:color="auto"/>
              <w:bottom w:val="single" w:sz="4" w:space="0" w:color="auto"/>
              <w:right w:val="single" w:sz="4" w:space="0" w:color="auto"/>
            </w:tcBorders>
          </w:tcPr>
          <w:p w14:paraId="01CA7043" w14:textId="77777777" w:rsidR="005822CF" w:rsidRDefault="005822CF" w:rsidP="005822CF">
            <w:pPr>
              <w:jc w:val="both"/>
              <w:rPr>
                <w:rFonts w:ascii="Arial" w:hAnsi="Arial" w:cs="Arial"/>
                <w:b/>
              </w:rPr>
            </w:pPr>
            <w:r w:rsidRPr="002230A8">
              <w:rPr>
                <w:rFonts w:ascii="Arial" w:hAnsi="Arial" w:cs="Arial"/>
                <w:b/>
              </w:rPr>
              <w:t>p.46/Section 5.13.2, REMEDIES: Will the State waive all implied warranties? If not, will the State give a specific description of what it regards as merchantable and fitness for a particular purpose in this context?</w:t>
            </w:r>
          </w:p>
          <w:p w14:paraId="4E417169" w14:textId="77777777" w:rsidR="005822CF" w:rsidRDefault="005822CF" w:rsidP="005822CF">
            <w:pPr>
              <w:jc w:val="both"/>
              <w:rPr>
                <w:rFonts w:ascii="Arial" w:hAnsi="Arial" w:cs="Arial"/>
                <w:b/>
              </w:rPr>
            </w:pPr>
          </w:p>
          <w:p w14:paraId="3FA8B665" w14:textId="77777777" w:rsidR="005822CF" w:rsidRPr="008A3394" w:rsidRDefault="005822CF" w:rsidP="005822CF">
            <w:pPr>
              <w:jc w:val="both"/>
              <w:rPr>
                <w:rFonts w:ascii="Arial" w:hAnsi="Arial" w:cs="Arial"/>
              </w:rPr>
            </w:pPr>
            <w:r w:rsidRPr="00E06D54">
              <w:rPr>
                <w:rFonts w:ascii="Arial" w:hAnsi="Arial" w:cs="Arial"/>
              </w:rPr>
              <w:t>The State does not accept the proposed modification. The State declines to specifically describe implied warranties.</w:t>
            </w:r>
          </w:p>
        </w:tc>
      </w:tr>
      <w:tr w:rsidR="005822CF" w:rsidRPr="00913838" w14:paraId="00E20B1D" w14:textId="77777777" w:rsidTr="00BD4D84">
        <w:trPr>
          <w:trHeight w:val="2573"/>
        </w:trPr>
        <w:tc>
          <w:tcPr>
            <w:tcW w:w="877" w:type="dxa"/>
            <w:tcBorders>
              <w:top w:val="single" w:sz="4" w:space="0" w:color="auto"/>
              <w:left w:val="single" w:sz="4" w:space="0" w:color="auto"/>
              <w:bottom w:val="single" w:sz="4" w:space="0" w:color="auto"/>
              <w:right w:val="single" w:sz="4" w:space="0" w:color="auto"/>
            </w:tcBorders>
          </w:tcPr>
          <w:p w14:paraId="6C442AB6" w14:textId="77777777" w:rsidR="005822CF" w:rsidRDefault="005822CF" w:rsidP="005822CF">
            <w:pPr>
              <w:tabs>
                <w:tab w:val="left" w:pos="0"/>
              </w:tabs>
              <w:autoSpaceDN w:val="0"/>
              <w:jc w:val="center"/>
              <w:rPr>
                <w:rFonts w:ascii="Arial" w:hAnsi="Arial" w:cs="Arial"/>
              </w:rPr>
            </w:pPr>
          </w:p>
          <w:p w14:paraId="0E276B7A" w14:textId="77777777" w:rsidR="005822CF" w:rsidRDefault="005822CF" w:rsidP="005822CF">
            <w:pPr>
              <w:tabs>
                <w:tab w:val="left" w:pos="0"/>
              </w:tabs>
              <w:autoSpaceDN w:val="0"/>
              <w:jc w:val="center"/>
              <w:rPr>
                <w:rFonts w:ascii="Arial" w:hAnsi="Arial" w:cs="Arial"/>
              </w:rPr>
            </w:pPr>
          </w:p>
          <w:p w14:paraId="1952D567" w14:textId="77777777" w:rsidR="005822CF" w:rsidRDefault="005822CF" w:rsidP="005822CF">
            <w:pPr>
              <w:tabs>
                <w:tab w:val="left" w:pos="0"/>
              </w:tabs>
              <w:autoSpaceDN w:val="0"/>
              <w:jc w:val="center"/>
              <w:rPr>
                <w:rFonts w:ascii="Arial" w:hAnsi="Arial" w:cs="Arial"/>
              </w:rPr>
            </w:pPr>
          </w:p>
          <w:p w14:paraId="19D19F18" w14:textId="77777777" w:rsidR="005822CF" w:rsidRDefault="005822CF" w:rsidP="005822CF">
            <w:pPr>
              <w:tabs>
                <w:tab w:val="left" w:pos="0"/>
              </w:tabs>
              <w:autoSpaceDN w:val="0"/>
              <w:jc w:val="center"/>
              <w:rPr>
                <w:rFonts w:ascii="Arial" w:hAnsi="Arial" w:cs="Arial"/>
              </w:rPr>
            </w:pPr>
          </w:p>
          <w:p w14:paraId="19D12AEC" w14:textId="77777777" w:rsidR="005822CF" w:rsidRDefault="005822CF" w:rsidP="005822CF">
            <w:pPr>
              <w:tabs>
                <w:tab w:val="left" w:pos="0"/>
              </w:tabs>
              <w:autoSpaceDN w:val="0"/>
              <w:jc w:val="center"/>
              <w:rPr>
                <w:rFonts w:ascii="Arial" w:hAnsi="Arial" w:cs="Arial"/>
              </w:rPr>
            </w:pPr>
          </w:p>
          <w:p w14:paraId="086852FD" w14:textId="77777777" w:rsidR="005822CF" w:rsidRDefault="005822CF" w:rsidP="005822CF">
            <w:pPr>
              <w:tabs>
                <w:tab w:val="left" w:pos="0"/>
              </w:tabs>
              <w:autoSpaceDN w:val="0"/>
              <w:jc w:val="center"/>
              <w:rPr>
                <w:rFonts w:ascii="Arial" w:hAnsi="Arial" w:cs="Arial"/>
              </w:rPr>
            </w:pPr>
            <w:r>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254470AE" w14:textId="77777777" w:rsidR="005822CF" w:rsidRDefault="005822CF" w:rsidP="005822CF">
            <w:pPr>
              <w:tabs>
                <w:tab w:val="left" w:pos="0"/>
              </w:tabs>
              <w:overflowPunct w:val="0"/>
              <w:autoSpaceDE w:val="0"/>
              <w:autoSpaceDN w:val="0"/>
              <w:adjustRightInd w:val="0"/>
              <w:jc w:val="center"/>
              <w:rPr>
                <w:rFonts w:ascii="Arial" w:hAnsi="Arial" w:cs="Arial"/>
              </w:rPr>
            </w:pPr>
          </w:p>
          <w:p w14:paraId="4DA3829A" w14:textId="77777777" w:rsidR="005822CF" w:rsidRDefault="005822CF" w:rsidP="005822CF">
            <w:pPr>
              <w:tabs>
                <w:tab w:val="left" w:pos="0"/>
              </w:tabs>
              <w:overflowPunct w:val="0"/>
              <w:autoSpaceDE w:val="0"/>
              <w:autoSpaceDN w:val="0"/>
              <w:adjustRightInd w:val="0"/>
              <w:jc w:val="center"/>
              <w:rPr>
                <w:rFonts w:ascii="Arial" w:hAnsi="Arial" w:cs="Arial"/>
              </w:rPr>
            </w:pPr>
          </w:p>
          <w:p w14:paraId="14D61B0D" w14:textId="77777777" w:rsidR="005822CF" w:rsidRDefault="005822CF" w:rsidP="005822CF">
            <w:pPr>
              <w:tabs>
                <w:tab w:val="left" w:pos="0"/>
              </w:tabs>
              <w:overflowPunct w:val="0"/>
              <w:autoSpaceDE w:val="0"/>
              <w:autoSpaceDN w:val="0"/>
              <w:adjustRightInd w:val="0"/>
              <w:jc w:val="center"/>
              <w:rPr>
                <w:rFonts w:ascii="Arial" w:hAnsi="Arial" w:cs="Arial"/>
              </w:rPr>
            </w:pPr>
          </w:p>
          <w:p w14:paraId="74D871AD" w14:textId="77777777" w:rsidR="005822CF" w:rsidRDefault="005822CF" w:rsidP="005822CF">
            <w:pPr>
              <w:tabs>
                <w:tab w:val="left" w:pos="0"/>
              </w:tabs>
              <w:overflowPunct w:val="0"/>
              <w:autoSpaceDE w:val="0"/>
              <w:autoSpaceDN w:val="0"/>
              <w:adjustRightInd w:val="0"/>
              <w:jc w:val="center"/>
              <w:rPr>
                <w:rFonts w:ascii="Arial" w:hAnsi="Arial" w:cs="Arial"/>
              </w:rPr>
            </w:pPr>
          </w:p>
          <w:p w14:paraId="2E8DDD47"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5.14</w:t>
            </w:r>
          </w:p>
          <w:p w14:paraId="136EC822"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Liquidated Damages</w:t>
            </w:r>
          </w:p>
        </w:tc>
        <w:tc>
          <w:tcPr>
            <w:tcW w:w="7200" w:type="dxa"/>
            <w:tcBorders>
              <w:top w:val="single" w:sz="4" w:space="0" w:color="auto"/>
              <w:left w:val="single" w:sz="4" w:space="0" w:color="auto"/>
              <w:bottom w:val="single" w:sz="4" w:space="0" w:color="auto"/>
              <w:right w:val="single" w:sz="4" w:space="0" w:color="auto"/>
            </w:tcBorders>
          </w:tcPr>
          <w:p w14:paraId="1C0083F0" w14:textId="77777777" w:rsidR="005822CF" w:rsidRPr="002A4904" w:rsidRDefault="005822CF" w:rsidP="005822CF">
            <w:pPr>
              <w:jc w:val="both"/>
              <w:rPr>
                <w:rFonts w:ascii="Arial" w:hAnsi="Arial" w:cs="Arial"/>
                <w:b/>
              </w:rPr>
            </w:pPr>
            <w:r w:rsidRPr="00883D71">
              <w:rPr>
                <w:rFonts w:ascii="Arial" w:hAnsi="Arial" w:cs="Arial"/>
                <w:b/>
              </w:rPr>
              <w:t>p.47/Section 5.14, LIQUIDATED DAMAGES: Please confirm that should TAT be missed and the State activates the pull-back of delayed work,</w:t>
            </w:r>
            <w:r w:rsidRPr="002A4904">
              <w:rPr>
                <w:rFonts w:ascii="Arial" w:hAnsi="Arial" w:cs="Arial"/>
                <w:b/>
              </w:rPr>
              <w:t xml:space="preserve"> Vendor will be charged three ways: reduction in billable revenue of partially-completed and uncompleted work; charged instead for that volume by the State at pricing line item rates Vendor would otherwise be able to bill; and, charged at a per-hour rate for State staff and/or temps to complete that volume?</w:t>
            </w:r>
          </w:p>
          <w:p w14:paraId="5AD261E2" w14:textId="77777777" w:rsidR="005822CF" w:rsidRPr="002A4904" w:rsidRDefault="005822CF" w:rsidP="005822CF">
            <w:pPr>
              <w:jc w:val="both"/>
              <w:rPr>
                <w:rFonts w:ascii="Arial" w:hAnsi="Arial" w:cs="Arial"/>
                <w:b/>
              </w:rPr>
            </w:pPr>
          </w:p>
          <w:p w14:paraId="5401F0D2" w14:textId="77777777" w:rsidR="005822CF" w:rsidRPr="00883D71" w:rsidRDefault="005822CF" w:rsidP="005822CF">
            <w:pPr>
              <w:jc w:val="both"/>
              <w:rPr>
                <w:rFonts w:ascii="Arial" w:hAnsi="Arial" w:cs="Arial"/>
              </w:rPr>
            </w:pPr>
            <w:r w:rsidRPr="002A4904">
              <w:rPr>
                <w:rFonts w:ascii="Arial" w:hAnsi="Arial" w:cs="Arial"/>
              </w:rPr>
              <w:t xml:space="preserve">The Vendor {Contractor} would be charged in accordance with the guidelines established in Section 5.14, </w:t>
            </w:r>
            <w:r w:rsidRPr="002A4904">
              <w:rPr>
                <w:rFonts w:ascii="Arial" w:hAnsi="Arial" w:cs="Arial"/>
                <w:i/>
              </w:rPr>
              <w:t>Liquidated Damages</w:t>
            </w:r>
            <w:r w:rsidRPr="002A4904">
              <w:rPr>
                <w:rFonts w:ascii="Arial" w:hAnsi="Arial" w:cs="Arial"/>
              </w:rPr>
              <w:t>, based on the specific performance requirement the Vendor {Contractor} fails to achieve.</w:t>
            </w:r>
          </w:p>
          <w:p w14:paraId="69807A55" w14:textId="77777777" w:rsidR="005822CF" w:rsidRPr="002A4904" w:rsidRDefault="005822CF" w:rsidP="00014B71">
            <w:pPr>
              <w:pStyle w:val="ListParagraph"/>
              <w:rPr>
                <w:rFonts w:ascii="Arial" w:hAnsi="Arial" w:cs="Arial"/>
              </w:rPr>
            </w:pPr>
          </w:p>
        </w:tc>
      </w:tr>
      <w:tr w:rsidR="005822CF" w:rsidRPr="00913838" w14:paraId="3A18E8E6" w14:textId="77777777" w:rsidTr="00BD4D84">
        <w:trPr>
          <w:trHeight w:val="2573"/>
        </w:trPr>
        <w:tc>
          <w:tcPr>
            <w:tcW w:w="877" w:type="dxa"/>
            <w:tcBorders>
              <w:top w:val="single" w:sz="4" w:space="0" w:color="auto"/>
              <w:left w:val="single" w:sz="4" w:space="0" w:color="auto"/>
              <w:bottom w:val="single" w:sz="4" w:space="0" w:color="auto"/>
              <w:right w:val="single" w:sz="4" w:space="0" w:color="auto"/>
            </w:tcBorders>
          </w:tcPr>
          <w:p w14:paraId="7AD11127" w14:textId="77777777" w:rsidR="005822CF" w:rsidRDefault="005822CF" w:rsidP="005822CF">
            <w:pPr>
              <w:tabs>
                <w:tab w:val="left" w:pos="0"/>
              </w:tabs>
              <w:autoSpaceDN w:val="0"/>
              <w:jc w:val="center"/>
              <w:rPr>
                <w:rFonts w:ascii="Arial" w:hAnsi="Arial" w:cs="Arial"/>
              </w:rPr>
            </w:pPr>
          </w:p>
          <w:p w14:paraId="418BF929" w14:textId="77777777" w:rsidR="005822CF" w:rsidRDefault="005822CF" w:rsidP="005822CF">
            <w:pPr>
              <w:tabs>
                <w:tab w:val="left" w:pos="0"/>
              </w:tabs>
              <w:autoSpaceDN w:val="0"/>
              <w:jc w:val="center"/>
              <w:rPr>
                <w:rFonts w:ascii="Arial" w:hAnsi="Arial" w:cs="Arial"/>
              </w:rPr>
            </w:pPr>
          </w:p>
          <w:p w14:paraId="31E25FCE" w14:textId="77777777" w:rsidR="005822CF" w:rsidRDefault="005822CF" w:rsidP="005822CF">
            <w:pPr>
              <w:tabs>
                <w:tab w:val="left" w:pos="0"/>
              </w:tabs>
              <w:autoSpaceDN w:val="0"/>
              <w:jc w:val="center"/>
              <w:rPr>
                <w:rFonts w:ascii="Arial" w:hAnsi="Arial" w:cs="Arial"/>
              </w:rPr>
            </w:pPr>
          </w:p>
          <w:p w14:paraId="5482275E" w14:textId="77777777" w:rsidR="005822CF" w:rsidRDefault="005822CF" w:rsidP="005822CF">
            <w:pPr>
              <w:tabs>
                <w:tab w:val="left" w:pos="0"/>
              </w:tabs>
              <w:autoSpaceDN w:val="0"/>
              <w:jc w:val="center"/>
              <w:rPr>
                <w:rFonts w:ascii="Arial" w:hAnsi="Arial" w:cs="Arial"/>
              </w:rPr>
            </w:pPr>
          </w:p>
          <w:p w14:paraId="202D3092" w14:textId="77777777" w:rsidR="005822CF" w:rsidRDefault="005822CF" w:rsidP="005822CF">
            <w:pPr>
              <w:tabs>
                <w:tab w:val="left" w:pos="0"/>
              </w:tabs>
              <w:autoSpaceDN w:val="0"/>
              <w:jc w:val="center"/>
              <w:rPr>
                <w:rFonts w:ascii="Arial" w:hAnsi="Arial" w:cs="Arial"/>
              </w:rPr>
            </w:pPr>
          </w:p>
          <w:p w14:paraId="00AD0857" w14:textId="77777777" w:rsidR="005822CF" w:rsidRDefault="005822CF" w:rsidP="005822CF">
            <w:pPr>
              <w:tabs>
                <w:tab w:val="left" w:pos="0"/>
              </w:tabs>
              <w:autoSpaceDN w:val="0"/>
              <w:jc w:val="center"/>
              <w:rPr>
                <w:rFonts w:ascii="Arial" w:hAnsi="Arial" w:cs="Arial"/>
              </w:rPr>
            </w:pPr>
          </w:p>
          <w:p w14:paraId="0925A708" w14:textId="77777777" w:rsidR="005822CF" w:rsidRDefault="005822CF" w:rsidP="005822CF">
            <w:pPr>
              <w:tabs>
                <w:tab w:val="left" w:pos="0"/>
              </w:tabs>
              <w:autoSpaceDN w:val="0"/>
              <w:jc w:val="center"/>
              <w:rPr>
                <w:rFonts w:ascii="Arial" w:hAnsi="Arial" w:cs="Arial"/>
              </w:rPr>
            </w:pPr>
          </w:p>
          <w:p w14:paraId="0485A4F2" w14:textId="77777777" w:rsidR="005822CF" w:rsidRDefault="005822CF" w:rsidP="005822CF">
            <w:pPr>
              <w:tabs>
                <w:tab w:val="left" w:pos="0"/>
              </w:tabs>
              <w:autoSpaceDN w:val="0"/>
              <w:jc w:val="center"/>
              <w:rPr>
                <w:rFonts w:ascii="Arial" w:hAnsi="Arial" w:cs="Arial"/>
              </w:rPr>
            </w:pPr>
          </w:p>
          <w:p w14:paraId="16157806" w14:textId="77777777" w:rsidR="005822CF" w:rsidRDefault="005822CF" w:rsidP="005822CF">
            <w:pPr>
              <w:tabs>
                <w:tab w:val="left" w:pos="0"/>
              </w:tabs>
              <w:autoSpaceDN w:val="0"/>
              <w:jc w:val="center"/>
              <w:rPr>
                <w:rFonts w:ascii="Arial" w:hAnsi="Arial" w:cs="Arial"/>
              </w:rPr>
            </w:pPr>
            <w:r>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50AA3E6E" w14:textId="77777777" w:rsidR="005822CF" w:rsidRDefault="005822CF" w:rsidP="005822CF">
            <w:pPr>
              <w:tabs>
                <w:tab w:val="left" w:pos="0"/>
              </w:tabs>
              <w:overflowPunct w:val="0"/>
              <w:autoSpaceDE w:val="0"/>
              <w:autoSpaceDN w:val="0"/>
              <w:adjustRightInd w:val="0"/>
              <w:jc w:val="center"/>
              <w:rPr>
                <w:rFonts w:ascii="Arial" w:hAnsi="Arial" w:cs="Arial"/>
              </w:rPr>
            </w:pPr>
          </w:p>
          <w:p w14:paraId="2E29E5A8" w14:textId="77777777" w:rsidR="005822CF" w:rsidRDefault="005822CF" w:rsidP="005822CF">
            <w:pPr>
              <w:tabs>
                <w:tab w:val="left" w:pos="0"/>
              </w:tabs>
              <w:overflowPunct w:val="0"/>
              <w:autoSpaceDE w:val="0"/>
              <w:autoSpaceDN w:val="0"/>
              <w:adjustRightInd w:val="0"/>
              <w:jc w:val="center"/>
              <w:rPr>
                <w:rFonts w:ascii="Arial" w:hAnsi="Arial" w:cs="Arial"/>
              </w:rPr>
            </w:pPr>
          </w:p>
          <w:p w14:paraId="185C182E" w14:textId="77777777" w:rsidR="005822CF" w:rsidRDefault="005822CF" w:rsidP="005822CF">
            <w:pPr>
              <w:tabs>
                <w:tab w:val="left" w:pos="0"/>
              </w:tabs>
              <w:overflowPunct w:val="0"/>
              <w:autoSpaceDE w:val="0"/>
              <w:autoSpaceDN w:val="0"/>
              <w:adjustRightInd w:val="0"/>
              <w:jc w:val="center"/>
              <w:rPr>
                <w:rFonts w:ascii="Arial" w:hAnsi="Arial" w:cs="Arial"/>
              </w:rPr>
            </w:pPr>
          </w:p>
          <w:p w14:paraId="20184E64" w14:textId="77777777" w:rsidR="005822CF" w:rsidRDefault="005822CF" w:rsidP="005822CF">
            <w:pPr>
              <w:tabs>
                <w:tab w:val="left" w:pos="0"/>
              </w:tabs>
              <w:overflowPunct w:val="0"/>
              <w:autoSpaceDE w:val="0"/>
              <w:autoSpaceDN w:val="0"/>
              <w:adjustRightInd w:val="0"/>
              <w:jc w:val="center"/>
              <w:rPr>
                <w:rFonts w:ascii="Arial" w:hAnsi="Arial" w:cs="Arial"/>
              </w:rPr>
            </w:pPr>
          </w:p>
          <w:p w14:paraId="5F841636" w14:textId="77777777" w:rsidR="005822CF" w:rsidRDefault="005822CF" w:rsidP="005822CF">
            <w:pPr>
              <w:tabs>
                <w:tab w:val="left" w:pos="0"/>
              </w:tabs>
              <w:overflowPunct w:val="0"/>
              <w:autoSpaceDE w:val="0"/>
              <w:autoSpaceDN w:val="0"/>
              <w:adjustRightInd w:val="0"/>
              <w:jc w:val="center"/>
              <w:rPr>
                <w:rFonts w:ascii="Arial" w:hAnsi="Arial" w:cs="Arial"/>
              </w:rPr>
            </w:pPr>
          </w:p>
          <w:p w14:paraId="6955052F" w14:textId="77777777" w:rsidR="005822CF" w:rsidRDefault="005822CF" w:rsidP="005822CF">
            <w:pPr>
              <w:tabs>
                <w:tab w:val="left" w:pos="0"/>
              </w:tabs>
              <w:overflowPunct w:val="0"/>
              <w:autoSpaceDE w:val="0"/>
              <w:autoSpaceDN w:val="0"/>
              <w:adjustRightInd w:val="0"/>
              <w:jc w:val="center"/>
              <w:rPr>
                <w:rFonts w:ascii="Arial" w:hAnsi="Arial" w:cs="Arial"/>
              </w:rPr>
            </w:pPr>
          </w:p>
          <w:p w14:paraId="7DB4C7AB" w14:textId="77777777" w:rsidR="005822CF" w:rsidRDefault="005822CF" w:rsidP="005822CF">
            <w:pPr>
              <w:tabs>
                <w:tab w:val="left" w:pos="0"/>
              </w:tabs>
              <w:overflowPunct w:val="0"/>
              <w:autoSpaceDE w:val="0"/>
              <w:autoSpaceDN w:val="0"/>
              <w:adjustRightInd w:val="0"/>
              <w:jc w:val="center"/>
              <w:rPr>
                <w:rFonts w:ascii="Arial" w:hAnsi="Arial" w:cs="Arial"/>
              </w:rPr>
            </w:pPr>
          </w:p>
          <w:p w14:paraId="1B5CE508"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5.15</w:t>
            </w:r>
          </w:p>
          <w:p w14:paraId="55CB2BC3"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Retainage</w:t>
            </w:r>
          </w:p>
        </w:tc>
        <w:tc>
          <w:tcPr>
            <w:tcW w:w="7200" w:type="dxa"/>
            <w:tcBorders>
              <w:top w:val="single" w:sz="4" w:space="0" w:color="auto"/>
              <w:left w:val="single" w:sz="4" w:space="0" w:color="auto"/>
              <w:bottom w:val="single" w:sz="4" w:space="0" w:color="auto"/>
              <w:right w:val="single" w:sz="4" w:space="0" w:color="auto"/>
            </w:tcBorders>
          </w:tcPr>
          <w:p w14:paraId="6E5AB918" w14:textId="77777777" w:rsidR="005822CF" w:rsidRDefault="005822CF" w:rsidP="005822CF">
            <w:pPr>
              <w:jc w:val="both"/>
              <w:rPr>
                <w:rFonts w:ascii="Arial" w:hAnsi="Arial" w:cs="Arial"/>
                <w:b/>
              </w:rPr>
            </w:pPr>
            <w:r w:rsidRPr="002230A8">
              <w:rPr>
                <w:rFonts w:ascii="Arial" w:hAnsi="Arial" w:cs="Arial"/>
                <w:b/>
              </w:rPr>
              <w:t>p.49/Section 5.15, RETAINAGE: Regarding this statement: Following certification by the State Contract Manager that all services have been satisfactorily performed the balance of the retainage shall be released to the Vendor {Contractor}. But what happens if selected items under Section 3.3.2, Performance Standard are not met, e.g., are any applicable Section 5.14, Liquidated Damages amounts withheld from this 10% retainage, or is the 10% retainage for that month (or quarter) kept in addition to any Section 5.14 damage amounts?</w:t>
            </w:r>
          </w:p>
          <w:p w14:paraId="297BC515" w14:textId="77777777" w:rsidR="005822CF" w:rsidRDefault="005822CF" w:rsidP="005822CF">
            <w:pPr>
              <w:jc w:val="both"/>
              <w:rPr>
                <w:rFonts w:ascii="Arial" w:hAnsi="Arial" w:cs="Arial"/>
                <w:b/>
              </w:rPr>
            </w:pPr>
          </w:p>
          <w:p w14:paraId="0C4477BF" w14:textId="77777777" w:rsidR="005822CF" w:rsidRDefault="005822CF" w:rsidP="005822CF">
            <w:pPr>
              <w:jc w:val="both"/>
              <w:rPr>
                <w:rFonts w:ascii="Arial" w:hAnsi="Arial" w:cs="Arial"/>
              </w:rPr>
            </w:pPr>
            <w:r>
              <w:rPr>
                <w:rFonts w:ascii="Arial" w:hAnsi="Arial" w:cs="Arial"/>
              </w:rPr>
              <w:t xml:space="preserve">Damage from failure to meet the performance standards detailed in Section 3.3.2, </w:t>
            </w:r>
            <w:r w:rsidRPr="00014B71">
              <w:rPr>
                <w:rFonts w:ascii="Arial" w:hAnsi="Arial" w:cs="Arial"/>
                <w:i/>
              </w:rPr>
              <w:t>Performance Standards</w:t>
            </w:r>
            <w:r>
              <w:rPr>
                <w:rFonts w:ascii="Arial" w:hAnsi="Arial" w:cs="Arial"/>
              </w:rPr>
              <w:t xml:space="preserve">, </w:t>
            </w:r>
            <w:r w:rsidR="007F56ED">
              <w:rPr>
                <w:rFonts w:ascii="Arial" w:hAnsi="Arial" w:cs="Arial"/>
              </w:rPr>
              <w:t xml:space="preserve">will be </w:t>
            </w:r>
            <w:r>
              <w:rPr>
                <w:rFonts w:ascii="Arial" w:hAnsi="Arial" w:cs="Arial"/>
              </w:rPr>
              <w:t>paid from retainage</w:t>
            </w:r>
            <w:r w:rsidR="007F56ED">
              <w:rPr>
                <w:rFonts w:ascii="Arial" w:hAnsi="Arial" w:cs="Arial"/>
              </w:rPr>
              <w:t xml:space="preserve"> when possible</w:t>
            </w:r>
            <w:r>
              <w:rPr>
                <w:rFonts w:ascii="Arial" w:hAnsi="Arial" w:cs="Arial"/>
              </w:rPr>
              <w:t>. A 10% retainage will continue to be held from current and future invoices.</w:t>
            </w:r>
          </w:p>
          <w:p w14:paraId="39B287F2" w14:textId="77777777" w:rsidR="005822CF" w:rsidRDefault="005822CF" w:rsidP="005822CF">
            <w:pPr>
              <w:jc w:val="both"/>
              <w:rPr>
                <w:rFonts w:ascii="Arial" w:hAnsi="Arial" w:cs="Arial"/>
              </w:rPr>
            </w:pPr>
          </w:p>
          <w:p w14:paraId="1116132D" w14:textId="77777777" w:rsidR="005822CF" w:rsidRPr="00E06D54" w:rsidRDefault="005822CF" w:rsidP="005822CF">
            <w:pPr>
              <w:jc w:val="both"/>
              <w:rPr>
                <w:rFonts w:ascii="Arial" w:hAnsi="Arial" w:cs="Arial"/>
              </w:rPr>
            </w:pPr>
            <w:r>
              <w:rPr>
                <w:rFonts w:ascii="Arial" w:hAnsi="Arial" w:cs="Arial"/>
              </w:rPr>
              <w:t>For more information regarding t</w:t>
            </w:r>
            <w:r w:rsidRPr="00E06D54">
              <w:rPr>
                <w:rFonts w:ascii="Arial" w:hAnsi="Arial" w:cs="Arial"/>
              </w:rPr>
              <w:t>he process for the payment of liquidated damages</w:t>
            </w:r>
            <w:r>
              <w:rPr>
                <w:rFonts w:ascii="Arial" w:hAnsi="Arial" w:cs="Arial"/>
              </w:rPr>
              <w:t xml:space="preserve">, please refer to Section 5.14.5, </w:t>
            </w:r>
            <w:r w:rsidRPr="00E06D54">
              <w:rPr>
                <w:rFonts w:ascii="Arial" w:hAnsi="Arial" w:cs="Arial"/>
                <w:i/>
              </w:rPr>
              <w:t>Payment of Liquidated Damages</w:t>
            </w:r>
            <w:r>
              <w:rPr>
                <w:rFonts w:ascii="Arial" w:hAnsi="Arial" w:cs="Arial"/>
              </w:rPr>
              <w:t xml:space="preserve">. </w:t>
            </w:r>
          </w:p>
          <w:p w14:paraId="16EA6B09" w14:textId="77777777" w:rsidR="005822CF" w:rsidRPr="007954DB" w:rsidRDefault="005822CF" w:rsidP="005822CF">
            <w:pPr>
              <w:rPr>
                <w:rFonts w:ascii="Arial" w:hAnsi="Arial" w:cs="Arial"/>
                <w:b/>
              </w:rPr>
            </w:pPr>
          </w:p>
        </w:tc>
      </w:tr>
      <w:tr w:rsidR="005822CF" w:rsidRPr="00913838" w14:paraId="05187027" w14:textId="77777777" w:rsidTr="00014B71">
        <w:trPr>
          <w:trHeight w:val="863"/>
        </w:trPr>
        <w:tc>
          <w:tcPr>
            <w:tcW w:w="877" w:type="dxa"/>
            <w:tcBorders>
              <w:top w:val="single" w:sz="4" w:space="0" w:color="auto"/>
              <w:left w:val="single" w:sz="4" w:space="0" w:color="auto"/>
              <w:bottom w:val="single" w:sz="4" w:space="0" w:color="auto"/>
              <w:right w:val="single" w:sz="4" w:space="0" w:color="auto"/>
            </w:tcBorders>
          </w:tcPr>
          <w:p w14:paraId="68AB94F9" w14:textId="77777777" w:rsidR="005822CF" w:rsidRDefault="005822CF" w:rsidP="005822CF">
            <w:pPr>
              <w:tabs>
                <w:tab w:val="left" w:pos="0"/>
              </w:tabs>
              <w:autoSpaceDN w:val="0"/>
              <w:jc w:val="center"/>
              <w:rPr>
                <w:rFonts w:ascii="Arial" w:hAnsi="Arial" w:cs="Arial"/>
              </w:rPr>
            </w:pPr>
          </w:p>
          <w:p w14:paraId="197EF0FF" w14:textId="77777777" w:rsidR="005822CF" w:rsidRDefault="005822CF" w:rsidP="005822CF">
            <w:pPr>
              <w:tabs>
                <w:tab w:val="left" w:pos="0"/>
              </w:tabs>
              <w:autoSpaceDN w:val="0"/>
              <w:rPr>
                <w:rFonts w:ascii="Arial" w:hAnsi="Arial" w:cs="Arial"/>
              </w:rPr>
            </w:pPr>
          </w:p>
          <w:p w14:paraId="35F026A0" w14:textId="77777777" w:rsidR="003367BA" w:rsidRDefault="003367BA" w:rsidP="005822CF">
            <w:pPr>
              <w:tabs>
                <w:tab w:val="left" w:pos="0"/>
              </w:tabs>
              <w:autoSpaceDN w:val="0"/>
              <w:rPr>
                <w:rFonts w:ascii="Arial" w:hAnsi="Arial" w:cs="Arial"/>
              </w:rPr>
            </w:pPr>
          </w:p>
          <w:p w14:paraId="5906A69C" w14:textId="77777777" w:rsidR="003367BA" w:rsidRDefault="003367BA" w:rsidP="005822CF">
            <w:pPr>
              <w:tabs>
                <w:tab w:val="left" w:pos="0"/>
              </w:tabs>
              <w:autoSpaceDN w:val="0"/>
              <w:rPr>
                <w:rFonts w:ascii="Arial" w:hAnsi="Arial" w:cs="Arial"/>
              </w:rPr>
            </w:pPr>
          </w:p>
          <w:p w14:paraId="6F328A62" w14:textId="77777777" w:rsidR="003367BA" w:rsidRDefault="003367BA" w:rsidP="005822CF">
            <w:pPr>
              <w:tabs>
                <w:tab w:val="left" w:pos="0"/>
              </w:tabs>
              <w:autoSpaceDN w:val="0"/>
              <w:rPr>
                <w:rFonts w:ascii="Arial" w:hAnsi="Arial" w:cs="Arial"/>
              </w:rPr>
            </w:pPr>
          </w:p>
          <w:p w14:paraId="00F3B808" w14:textId="77777777" w:rsidR="003367BA" w:rsidRDefault="003367BA" w:rsidP="005822CF">
            <w:pPr>
              <w:tabs>
                <w:tab w:val="left" w:pos="0"/>
              </w:tabs>
              <w:autoSpaceDN w:val="0"/>
              <w:rPr>
                <w:rFonts w:ascii="Arial" w:hAnsi="Arial" w:cs="Arial"/>
              </w:rPr>
            </w:pPr>
          </w:p>
          <w:p w14:paraId="20E7CA13" w14:textId="77777777" w:rsidR="003367BA" w:rsidRDefault="003367BA" w:rsidP="005822CF">
            <w:pPr>
              <w:tabs>
                <w:tab w:val="left" w:pos="0"/>
              </w:tabs>
              <w:autoSpaceDN w:val="0"/>
              <w:rPr>
                <w:rFonts w:ascii="Arial" w:hAnsi="Arial" w:cs="Arial"/>
              </w:rPr>
            </w:pPr>
          </w:p>
          <w:p w14:paraId="773FF319" w14:textId="77777777" w:rsidR="003367BA" w:rsidRDefault="003367BA" w:rsidP="005822CF">
            <w:pPr>
              <w:tabs>
                <w:tab w:val="left" w:pos="0"/>
              </w:tabs>
              <w:autoSpaceDN w:val="0"/>
              <w:rPr>
                <w:rFonts w:ascii="Arial" w:hAnsi="Arial" w:cs="Arial"/>
              </w:rPr>
            </w:pPr>
          </w:p>
          <w:p w14:paraId="6B5DF443" w14:textId="77777777" w:rsidR="003367BA" w:rsidRDefault="003367BA" w:rsidP="005822CF">
            <w:pPr>
              <w:tabs>
                <w:tab w:val="left" w:pos="0"/>
              </w:tabs>
              <w:autoSpaceDN w:val="0"/>
              <w:rPr>
                <w:rFonts w:ascii="Arial" w:hAnsi="Arial" w:cs="Arial"/>
              </w:rPr>
            </w:pPr>
          </w:p>
          <w:p w14:paraId="0E709F69" w14:textId="77777777" w:rsidR="005822CF" w:rsidRPr="00014B71" w:rsidRDefault="005822CF" w:rsidP="005822CF">
            <w:pPr>
              <w:tabs>
                <w:tab w:val="left" w:pos="0"/>
              </w:tabs>
              <w:autoSpaceDN w:val="0"/>
              <w:jc w:val="center"/>
              <w:rPr>
                <w:rFonts w:ascii="Arial" w:hAnsi="Arial" w:cs="Arial"/>
                <w:b/>
              </w:rPr>
            </w:pPr>
            <w:r>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11A0365F" w14:textId="77777777" w:rsidR="00AA0BDD" w:rsidRDefault="00AA0BDD">
            <w:pPr>
              <w:tabs>
                <w:tab w:val="left" w:pos="0"/>
              </w:tabs>
              <w:overflowPunct w:val="0"/>
              <w:autoSpaceDE w:val="0"/>
              <w:autoSpaceDN w:val="0"/>
              <w:adjustRightInd w:val="0"/>
              <w:jc w:val="center"/>
              <w:rPr>
                <w:rFonts w:ascii="Arial" w:hAnsi="Arial" w:cs="Arial"/>
              </w:rPr>
            </w:pPr>
          </w:p>
          <w:p w14:paraId="4A5288F8" w14:textId="77777777" w:rsidR="003367BA" w:rsidRDefault="003367BA">
            <w:pPr>
              <w:tabs>
                <w:tab w:val="left" w:pos="0"/>
              </w:tabs>
              <w:overflowPunct w:val="0"/>
              <w:autoSpaceDE w:val="0"/>
              <w:autoSpaceDN w:val="0"/>
              <w:adjustRightInd w:val="0"/>
              <w:jc w:val="center"/>
              <w:rPr>
                <w:rFonts w:ascii="Arial" w:hAnsi="Arial" w:cs="Arial"/>
              </w:rPr>
            </w:pPr>
          </w:p>
          <w:p w14:paraId="5B5D5D3F" w14:textId="77777777" w:rsidR="003367BA" w:rsidRDefault="003367BA">
            <w:pPr>
              <w:tabs>
                <w:tab w:val="left" w:pos="0"/>
              </w:tabs>
              <w:overflowPunct w:val="0"/>
              <w:autoSpaceDE w:val="0"/>
              <w:autoSpaceDN w:val="0"/>
              <w:adjustRightInd w:val="0"/>
              <w:jc w:val="center"/>
              <w:rPr>
                <w:rFonts w:ascii="Arial" w:hAnsi="Arial" w:cs="Arial"/>
              </w:rPr>
            </w:pPr>
          </w:p>
          <w:p w14:paraId="27CF1AD9" w14:textId="77777777" w:rsidR="003367BA" w:rsidRDefault="003367BA">
            <w:pPr>
              <w:tabs>
                <w:tab w:val="left" w:pos="0"/>
              </w:tabs>
              <w:overflowPunct w:val="0"/>
              <w:autoSpaceDE w:val="0"/>
              <w:autoSpaceDN w:val="0"/>
              <w:adjustRightInd w:val="0"/>
              <w:jc w:val="center"/>
              <w:rPr>
                <w:rFonts w:ascii="Arial" w:hAnsi="Arial" w:cs="Arial"/>
              </w:rPr>
            </w:pPr>
          </w:p>
          <w:p w14:paraId="4F45ABF5" w14:textId="77777777" w:rsidR="003367BA" w:rsidRDefault="003367BA">
            <w:pPr>
              <w:tabs>
                <w:tab w:val="left" w:pos="0"/>
              </w:tabs>
              <w:overflowPunct w:val="0"/>
              <w:autoSpaceDE w:val="0"/>
              <w:autoSpaceDN w:val="0"/>
              <w:adjustRightInd w:val="0"/>
              <w:jc w:val="center"/>
              <w:rPr>
                <w:rFonts w:ascii="Arial" w:hAnsi="Arial" w:cs="Arial"/>
              </w:rPr>
            </w:pPr>
          </w:p>
          <w:p w14:paraId="3EE2A787" w14:textId="77777777" w:rsidR="003367BA" w:rsidRDefault="003367BA">
            <w:pPr>
              <w:tabs>
                <w:tab w:val="left" w:pos="0"/>
              </w:tabs>
              <w:overflowPunct w:val="0"/>
              <w:autoSpaceDE w:val="0"/>
              <w:autoSpaceDN w:val="0"/>
              <w:adjustRightInd w:val="0"/>
              <w:jc w:val="center"/>
              <w:rPr>
                <w:rFonts w:ascii="Arial" w:hAnsi="Arial" w:cs="Arial"/>
              </w:rPr>
            </w:pPr>
          </w:p>
          <w:p w14:paraId="1841B180" w14:textId="77777777" w:rsidR="003367BA" w:rsidRDefault="003367BA">
            <w:pPr>
              <w:tabs>
                <w:tab w:val="left" w:pos="0"/>
              </w:tabs>
              <w:overflowPunct w:val="0"/>
              <w:autoSpaceDE w:val="0"/>
              <w:autoSpaceDN w:val="0"/>
              <w:adjustRightInd w:val="0"/>
              <w:jc w:val="center"/>
              <w:rPr>
                <w:rFonts w:ascii="Arial" w:hAnsi="Arial" w:cs="Arial"/>
              </w:rPr>
            </w:pPr>
          </w:p>
          <w:p w14:paraId="2B432B9B" w14:textId="77777777" w:rsidR="003367BA" w:rsidRDefault="003367BA" w:rsidP="00014B71">
            <w:pPr>
              <w:tabs>
                <w:tab w:val="left" w:pos="0"/>
              </w:tabs>
              <w:overflowPunct w:val="0"/>
              <w:autoSpaceDE w:val="0"/>
              <w:autoSpaceDN w:val="0"/>
              <w:adjustRightInd w:val="0"/>
              <w:rPr>
                <w:rFonts w:ascii="Arial" w:hAnsi="Arial" w:cs="Arial"/>
              </w:rPr>
            </w:pPr>
          </w:p>
          <w:p w14:paraId="4AECA450" w14:textId="77777777" w:rsidR="005822CF" w:rsidRDefault="005822CF">
            <w:pPr>
              <w:tabs>
                <w:tab w:val="left" w:pos="0"/>
              </w:tabs>
              <w:overflowPunct w:val="0"/>
              <w:autoSpaceDE w:val="0"/>
              <w:autoSpaceDN w:val="0"/>
              <w:adjustRightInd w:val="0"/>
              <w:jc w:val="center"/>
              <w:rPr>
                <w:rFonts w:ascii="Arial" w:hAnsi="Arial" w:cs="Arial"/>
              </w:rPr>
            </w:pPr>
            <w:r>
              <w:rPr>
                <w:rFonts w:ascii="Arial" w:hAnsi="Arial" w:cs="Arial"/>
              </w:rPr>
              <w:t>5.17.2</w:t>
            </w:r>
          </w:p>
          <w:p w14:paraId="73686415"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Insurance – Professional Liability Insurance</w:t>
            </w:r>
          </w:p>
          <w:p w14:paraId="06D45D5D" w14:textId="77777777" w:rsidR="005822CF" w:rsidRDefault="005822CF" w:rsidP="005822CF">
            <w:pPr>
              <w:tabs>
                <w:tab w:val="left" w:pos="0"/>
              </w:tabs>
              <w:overflowPunct w:val="0"/>
              <w:autoSpaceDE w:val="0"/>
              <w:autoSpaceDN w:val="0"/>
              <w:adjustRightInd w:val="0"/>
              <w:jc w:val="center"/>
              <w:rPr>
                <w:rFonts w:ascii="Arial" w:hAnsi="Arial" w:cs="Arial"/>
              </w:rPr>
            </w:pPr>
          </w:p>
          <w:p w14:paraId="1C0E6346" w14:textId="77777777" w:rsidR="005822CF" w:rsidRDefault="005822CF" w:rsidP="005822C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F032787" w14:textId="77777777" w:rsidR="005822CF" w:rsidRDefault="005822CF" w:rsidP="005822CF">
            <w:pPr>
              <w:jc w:val="both"/>
              <w:rPr>
                <w:rFonts w:ascii="Arial" w:hAnsi="Arial" w:cs="Arial"/>
                <w:b/>
              </w:rPr>
            </w:pPr>
            <w:r>
              <w:rPr>
                <w:rFonts w:ascii="Arial" w:hAnsi="Arial" w:cs="Arial"/>
                <w:b/>
              </w:rPr>
              <w:t>#1 Vendor’s {Bidder’</w:t>
            </w:r>
            <w:r w:rsidRPr="0043208F">
              <w:rPr>
                <w:rFonts w:ascii="Arial" w:hAnsi="Arial" w:cs="Arial"/>
                <w:b/>
              </w:rPr>
              <w:t>s} suggested changes: In Section 5.17.2 of the RFP (SSTC Section 4.2.D), 'INSURANCE - PROFESSIONAL LIABILITY INSURANCE,' will the State consider striking all language that comes after the phrase 'in the amount not less than $3,000,000'? Modified language follows: 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The insurance shall be in the amount of not less th</w:t>
            </w:r>
            <w:r>
              <w:rPr>
                <w:rFonts w:ascii="Arial" w:hAnsi="Arial" w:cs="Arial"/>
                <w:b/>
              </w:rPr>
              <w:t>an $3,000,000. Vendor’s {Bidder’</w:t>
            </w:r>
            <w:r w:rsidRPr="0043208F">
              <w:rPr>
                <w:rFonts w:ascii="Arial" w:hAnsi="Arial" w:cs="Arial"/>
                <w:b/>
              </w:rPr>
              <w:t>s} reason for the suggested changes: We respectfully request that the RFP language be modified accordingly for all bidders, that all other offerors be so advised, and that this provision not be included in any resulting contract award. The policies and policy forms referenced in this section are proprietary and not typically provided to Customers. Furthermore, the policy forms are utilized globally throughout our organization. We are not able to modify these forms at the request of one Customer.</w:t>
            </w:r>
          </w:p>
          <w:p w14:paraId="67106199" w14:textId="77777777" w:rsidR="005822CF" w:rsidRDefault="005822CF" w:rsidP="005822CF">
            <w:pPr>
              <w:rPr>
                <w:rFonts w:ascii="Arial" w:hAnsi="Arial" w:cs="Arial"/>
                <w:b/>
              </w:rPr>
            </w:pPr>
          </w:p>
          <w:p w14:paraId="7A7D18A6" w14:textId="77777777" w:rsidR="005822CF" w:rsidRDefault="005822CF" w:rsidP="00014B71">
            <w:pPr>
              <w:rPr>
                <w:rFonts w:ascii="Arial" w:hAnsi="Arial" w:cs="Arial"/>
              </w:rPr>
            </w:pPr>
            <w:r w:rsidRPr="005E2949">
              <w:rPr>
                <w:rFonts w:ascii="Arial" w:hAnsi="Arial" w:cs="Arial"/>
              </w:rPr>
              <w:t>The State does not accept this proposed modification.</w:t>
            </w:r>
          </w:p>
          <w:p w14:paraId="2C2791FD" w14:textId="77777777" w:rsidR="002E6DD1" w:rsidRPr="00014B71" w:rsidRDefault="002E6DD1" w:rsidP="00014B71">
            <w:pPr>
              <w:rPr>
                <w:rFonts w:ascii="Arial" w:hAnsi="Arial" w:cs="Arial"/>
              </w:rPr>
            </w:pPr>
          </w:p>
        </w:tc>
      </w:tr>
      <w:tr w:rsidR="005822CF" w:rsidRPr="00913838" w14:paraId="3BDF33BB" w14:textId="77777777" w:rsidTr="00014B71">
        <w:trPr>
          <w:trHeight w:val="1475"/>
        </w:trPr>
        <w:tc>
          <w:tcPr>
            <w:tcW w:w="877" w:type="dxa"/>
            <w:tcBorders>
              <w:top w:val="single" w:sz="4" w:space="0" w:color="auto"/>
              <w:left w:val="single" w:sz="4" w:space="0" w:color="auto"/>
              <w:bottom w:val="single" w:sz="4" w:space="0" w:color="auto"/>
              <w:right w:val="single" w:sz="4" w:space="0" w:color="auto"/>
            </w:tcBorders>
          </w:tcPr>
          <w:p w14:paraId="15934876" w14:textId="77777777" w:rsidR="005822CF" w:rsidRDefault="005822CF" w:rsidP="005822CF">
            <w:pPr>
              <w:tabs>
                <w:tab w:val="left" w:pos="0"/>
              </w:tabs>
              <w:autoSpaceDN w:val="0"/>
              <w:jc w:val="center"/>
              <w:rPr>
                <w:rFonts w:ascii="Arial" w:hAnsi="Arial" w:cs="Arial"/>
              </w:rPr>
            </w:pPr>
          </w:p>
          <w:p w14:paraId="4E4F847F" w14:textId="77777777" w:rsidR="005822CF" w:rsidRDefault="005822CF" w:rsidP="005822CF">
            <w:pPr>
              <w:tabs>
                <w:tab w:val="left" w:pos="0"/>
              </w:tabs>
              <w:autoSpaceDN w:val="0"/>
              <w:rPr>
                <w:rFonts w:ascii="Arial" w:hAnsi="Arial" w:cs="Arial"/>
              </w:rPr>
            </w:pPr>
          </w:p>
          <w:p w14:paraId="5B9AEDBA" w14:textId="77777777" w:rsidR="005822CF" w:rsidRDefault="005822CF" w:rsidP="005822CF">
            <w:pPr>
              <w:tabs>
                <w:tab w:val="left" w:pos="0"/>
              </w:tabs>
              <w:autoSpaceDN w:val="0"/>
              <w:jc w:val="center"/>
              <w:rPr>
                <w:rFonts w:ascii="Arial" w:hAnsi="Arial" w:cs="Arial"/>
              </w:rPr>
            </w:pPr>
          </w:p>
          <w:p w14:paraId="619EE07E" w14:textId="77777777" w:rsidR="005822CF" w:rsidRDefault="005822CF" w:rsidP="005822CF">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27173F81" w14:textId="77777777" w:rsidR="005822CF" w:rsidRDefault="005822CF" w:rsidP="005822CF">
            <w:pPr>
              <w:tabs>
                <w:tab w:val="left" w:pos="0"/>
              </w:tabs>
              <w:overflowPunct w:val="0"/>
              <w:autoSpaceDE w:val="0"/>
              <w:autoSpaceDN w:val="0"/>
              <w:adjustRightInd w:val="0"/>
              <w:jc w:val="center"/>
              <w:rPr>
                <w:rFonts w:ascii="Arial" w:hAnsi="Arial" w:cs="Arial"/>
              </w:rPr>
            </w:pPr>
          </w:p>
          <w:p w14:paraId="41EC09C3" w14:textId="77777777" w:rsidR="005822CF" w:rsidRDefault="005822CF" w:rsidP="00014B71">
            <w:pPr>
              <w:tabs>
                <w:tab w:val="left" w:pos="0"/>
              </w:tabs>
              <w:overflowPunct w:val="0"/>
              <w:autoSpaceDE w:val="0"/>
              <w:autoSpaceDN w:val="0"/>
              <w:adjustRightInd w:val="0"/>
              <w:rPr>
                <w:rFonts w:ascii="Arial" w:hAnsi="Arial" w:cs="Arial"/>
              </w:rPr>
            </w:pPr>
          </w:p>
          <w:p w14:paraId="173F45C6"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5.19</w:t>
            </w:r>
          </w:p>
          <w:p w14:paraId="71647ECA"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Blanket P.O. Activity Report</w:t>
            </w:r>
          </w:p>
        </w:tc>
        <w:tc>
          <w:tcPr>
            <w:tcW w:w="7200" w:type="dxa"/>
            <w:tcBorders>
              <w:top w:val="single" w:sz="4" w:space="0" w:color="auto"/>
              <w:left w:val="single" w:sz="4" w:space="0" w:color="auto"/>
              <w:bottom w:val="single" w:sz="4" w:space="0" w:color="auto"/>
              <w:right w:val="single" w:sz="4" w:space="0" w:color="auto"/>
            </w:tcBorders>
          </w:tcPr>
          <w:p w14:paraId="3760FEA0" w14:textId="77777777" w:rsidR="005822CF" w:rsidRDefault="005822CF" w:rsidP="005822CF">
            <w:pPr>
              <w:jc w:val="both"/>
              <w:rPr>
                <w:rFonts w:ascii="Arial" w:hAnsi="Arial" w:cs="Arial"/>
                <w:b/>
              </w:rPr>
            </w:pPr>
            <w:r w:rsidRPr="002230A8">
              <w:rPr>
                <w:rFonts w:ascii="Arial" w:hAnsi="Arial" w:cs="Arial"/>
                <w:b/>
              </w:rPr>
              <w:t>p.51/Section 5.19, BLANKET P.O. ACTIVITY REPORT: Given that there is no cost-plus pricing in the RFP, will the State agree to waive reports on purchases and subcontractors as not material?</w:t>
            </w:r>
          </w:p>
          <w:p w14:paraId="1F1501B1" w14:textId="77777777" w:rsidR="005822CF" w:rsidRDefault="005822CF" w:rsidP="005822CF">
            <w:pPr>
              <w:jc w:val="both"/>
              <w:rPr>
                <w:rFonts w:ascii="Arial" w:hAnsi="Arial" w:cs="Arial"/>
                <w:b/>
              </w:rPr>
            </w:pPr>
          </w:p>
          <w:p w14:paraId="03EE944F" w14:textId="77777777" w:rsidR="005822CF" w:rsidRPr="005E2949" w:rsidRDefault="005822CF" w:rsidP="005822CF">
            <w:pPr>
              <w:jc w:val="both"/>
              <w:rPr>
                <w:rFonts w:ascii="Arial" w:hAnsi="Arial" w:cs="Arial"/>
              </w:rPr>
            </w:pPr>
            <w:r w:rsidRPr="005E2949">
              <w:rPr>
                <w:rFonts w:ascii="Arial" w:hAnsi="Arial" w:cs="Arial"/>
              </w:rPr>
              <w:t>The State does not agree to the proposed modification.</w:t>
            </w:r>
          </w:p>
          <w:p w14:paraId="72BC463B" w14:textId="77777777" w:rsidR="005822CF" w:rsidRPr="005E2949" w:rsidRDefault="005822CF" w:rsidP="005822CF">
            <w:pPr>
              <w:jc w:val="both"/>
              <w:rPr>
                <w:rFonts w:ascii="Arial" w:hAnsi="Arial" w:cs="Arial"/>
              </w:rPr>
            </w:pPr>
          </w:p>
        </w:tc>
      </w:tr>
      <w:tr w:rsidR="005822CF" w:rsidRPr="00913838" w14:paraId="0A74CA94" w14:textId="77777777" w:rsidTr="00014B71">
        <w:trPr>
          <w:trHeight w:val="2663"/>
        </w:trPr>
        <w:tc>
          <w:tcPr>
            <w:tcW w:w="877" w:type="dxa"/>
            <w:tcBorders>
              <w:top w:val="single" w:sz="4" w:space="0" w:color="auto"/>
              <w:left w:val="single" w:sz="4" w:space="0" w:color="auto"/>
              <w:bottom w:val="single" w:sz="4" w:space="0" w:color="auto"/>
              <w:right w:val="single" w:sz="4" w:space="0" w:color="auto"/>
            </w:tcBorders>
          </w:tcPr>
          <w:p w14:paraId="7CD04ECB" w14:textId="77777777" w:rsidR="005822CF" w:rsidRDefault="005822CF" w:rsidP="005822CF">
            <w:pPr>
              <w:tabs>
                <w:tab w:val="left" w:pos="0"/>
              </w:tabs>
              <w:autoSpaceDN w:val="0"/>
              <w:jc w:val="center"/>
              <w:rPr>
                <w:rFonts w:ascii="Arial" w:hAnsi="Arial" w:cs="Arial"/>
              </w:rPr>
            </w:pPr>
          </w:p>
          <w:p w14:paraId="5E6BB4FC" w14:textId="77777777" w:rsidR="005822CF" w:rsidRDefault="005822CF" w:rsidP="005822CF">
            <w:pPr>
              <w:tabs>
                <w:tab w:val="left" w:pos="0"/>
              </w:tabs>
              <w:autoSpaceDN w:val="0"/>
              <w:jc w:val="center"/>
              <w:rPr>
                <w:rFonts w:ascii="Arial" w:hAnsi="Arial" w:cs="Arial"/>
              </w:rPr>
            </w:pPr>
          </w:p>
          <w:p w14:paraId="650B0F78" w14:textId="77777777" w:rsidR="005822CF" w:rsidRDefault="005822CF" w:rsidP="005822CF">
            <w:pPr>
              <w:tabs>
                <w:tab w:val="left" w:pos="0"/>
              </w:tabs>
              <w:autoSpaceDN w:val="0"/>
              <w:rPr>
                <w:rFonts w:ascii="Arial" w:hAnsi="Arial" w:cs="Arial"/>
              </w:rPr>
            </w:pPr>
          </w:p>
          <w:p w14:paraId="745D6C52" w14:textId="77777777" w:rsidR="005822CF" w:rsidRDefault="005822CF" w:rsidP="005822CF">
            <w:pPr>
              <w:tabs>
                <w:tab w:val="left" w:pos="0"/>
              </w:tabs>
              <w:autoSpaceDN w:val="0"/>
              <w:rPr>
                <w:rFonts w:ascii="Arial" w:hAnsi="Arial" w:cs="Arial"/>
              </w:rPr>
            </w:pPr>
          </w:p>
          <w:p w14:paraId="3F117E0D" w14:textId="77777777" w:rsidR="005822CF" w:rsidRDefault="005822CF" w:rsidP="005822CF">
            <w:pPr>
              <w:tabs>
                <w:tab w:val="left" w:pos="0"/>
              </w:tabs>
              <w:autoSpaceDN w:val="0"/>
              <w:jc w:val="center"/>
              <w:rPr>
                <w:rFonts w:ascii="Arial" w:hAnsi="Arial" w:cs="Arial"/>
              </w:rPr>
            </w:pPr>
          </w:p>
          <w:p w14:paraId="1D1D80BB" w14:textId="77777777" w:rsidR="005822CF" w:rsidRDefault="005822CF" w:rsidP="005822CF">
            <w:pPr>
              <w:tabs>
                <w:tab w:val="left" w:pos="0"/>
              </w:tabs>
              <w:autoSpaceDN w:val="0"/>
              <w:jc w:val="center"/>
              <w:rPr>
                <w:rFonts w:ascii="Arial" w:hAnsi="Arial" w:cs="Arial"/>
              </w:rPr>
            </w:pPr>
            <w:r>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0FE04EC4" w14:textId="77777777" w:rsidR="005822CF" w:rsidRDefault="005822CF" w:rsidP="005822CF">
            <w:pPr>
              <w:tabs>
                <w:tab w:val="left" w:pos="0"/>
              </w:tabs>
              <w:overflowPunct w:val="0"/>
              <w:autoSpaceDE w:val="0"/>
              <w:autoSpaceDN w:val="0"/>
              <w:adjustRightInd w:val="0"/>
              <w:rPr>
                <w:rFonts w:ascii="Arial" w:hAnsi="Arial" w:cs="Arial"/>
              </w:rPr>
            </w:pPr>
          </w:p>
          <w:p w14:paraId="2B3A7DF6" w14:textId="77777777" w:rsidR="005822CF" w:rsidRDefault="005822CF" w:rsidP="005822CF">
            <w:pPr>
              <w:tabs>
                <w:tab w:val="left" w:pos="0"/>
              </w:tabs>
              <w:overflowPunct w:val="0"/>
              <w:autoSpaceDE w:val="0"/>
              <w:autoSpaceDN w:val="0"/>
              <w:adjustRightInd w:val="0"/>
              <w:rPr>
                <w:rFonts w:ascii="Arial" w:hAnsi="Arial" w:cs="Arial"/>
              </w:rPr>
            </w:pPr>
          </w:p>
          <w:p w14:paraId="7DFF0827" w14:textId="77777777" w:rsidR="00D7245E" w:rsidRDefault="00D7245E" w:rsidP="005822CF">
            <w:pPr>
              <w:tabs>
                <w:tab w:val="left" w:pos="0"/>
              </w:tabs>
              <w:overflowPunct w:val="0"/>
              <w:autoSpaceDE w:val="0"/>
              <w:autoSpaceDN w:val="0"/>
              <w:adjustRightInd w:val="0"/>
              <w:rPr>
                <w:rFonts w:ascii="Arial" w:hAnsi="Arial" w:cs="Arial"/>
              </w:rPr>
            </w:pPr>
          </w:p>
          <w:p w14:paraId="3BE8AC71" w14:textId="77777777" w:rsidR="005822CF" w:rsidRDefault="005822CF" w:rsidP="005822CF">
            <w:pPr>
              <w:tabs>
                <w:tab w:val="left" w:pos="0"/>
              </w:tabs>
              <w:overflowPunct w:val="0"/>
              <w:autoSpaceDE w:val="0"/>
              <w:autoSpaceDN w:val="0"/>
              <w:adjustRightInd w:val="0"/>
              <w:jc w:val="center"/>
              <w:rPr>
                <w:rFonts w:ascii="Arial" w:hAnsi="Arial" w:cs="Arial"/>
              </w:rPr>
            </w:pPr>
          </w:p>
          <w:p w14:paraId="682C30A8"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6.7</w:t>
            </w:r>
          </w:p>
          <w:p w14:paraId="0253936C"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Evaluation Criteria</w:t>
            </w:r>
          </w:p>
        </w:tc>
        <w:tc>
          <w:tcPr>
            <w:tcW w:w="7200" w:type="dxa"/>
            <w:tcBorders>
              <w:top w:val="single" w:sz="4" w:space="0" w:color="auto"/>
              <w:left w:val="single" w:sz="4" w:space="0" w:color="auto"/>
              <w:bottom w:val="single" w:sz="4" w:space="0" w:color="auto"/>
              <w:right w:val="single" w:sz="4" w:space="0" w:color="auto"/>
            </w:tcBorders>
          </w:tcPr>
          <w:p w14:paraId="5B4B4969" w14:textId="77777777" w:rsidR="005822CF" w:rsidRDefault="005822CF" w:rsidP="005822CF">
            <w:pPr>
              <w:jc w:val="both"/>
              <w:rPr>
                <w:rFonts w:ascii="Arial" w:hAnsi="Arial" w:cs="Arial"/>
                <w:b/>
              </w:rPr>
            </w:pPr>
            <w:r w:rsidRPr="0043208F">
              <w:rPr>
                <w:rFonts w:ascii="Arial" w:hAnsi="Arial" w:cs="Arial"/>
                <w:b/>
              </w:rPr>
              <w:t>In section 6.7 (Evaluation Criteria), is there a standard percentage being used to evaluate both the technical capabilities and price?</w:t>
            </w:r>
          </w:p>
          <w:p w14:paraId="724C1D4E" w14:textId="77777777" w:rsidR="005822CF" w:rsidRDefault="005822CF" w:rsidP="005822CF">
            <w:pPr>
              <w:jc w:val="both"/>
              <w:rPr>
                <w:rFonts w:ascii="Arial" w:hAnsi="Arial" w:cs="Arial"/>
                <w:b/>
              </w:rPr>
            </w:pPr>
          </w:p>
          <w:p w14:paraId="6D0D3A36" w14:textId="77777777" w:rsidR="005822CF" w:rsidRDefault="00FF0EC0" w:rsidP="005822CF">
            <w:pPr>
              <w:jc w:val="both"/>
              <w:rPr>
                <w:rFonts w:ascii="Arial" w:hAnsi="Arial" w:cs="Arial"/>
              </w:rPr>
            </w:pPr>
            <w:r>
              <w:rPr>
                <w:rFonts w:ascii="Arial" w:hAnsi="Arial" w:cs="Arial"/>
              </w:rPr>
              <w:t>Only Quotes deemed to be in the Competitive Range for the technical evaluatio</w:t>
            </w:r>
            <w:r w:rsidR="00134A99">
              <w:rPr>
                <w:rFonts w:ascii="Arial" w:hAnsi="Arial" w:cs="Arial"/>
              </w:rPr>
              <w:t>n in the criteria of “</w:t>
            </w:r>
            <w:r w:rsidR="00D7245E">
              <w:rPr>
                <w:rFonts w:ascii="Arial" w:hAnsi="Arial" w:cs="Arial"/>
              </w:rPr>
              <w:t>the overall ability of the Vendor {Bidder} to undertake and successfully complete the Scope of Work set forth in the Bid Solicitation as demonstrated by the submitted Quote</w:t>
            </w:r>
            <w:r w:rsidR="00134A99">
              <w:rPr>
                <w:rFonts w:ascii="Arial" w:hAnsi="Arial" w:cs="Arial"/>
              </w:rPr>
              <w:t xml:space="preserve">” will be evaluated based upon price, in accordance with </w:t>
            </w:r>
            <w:r w:rsidR="00134A99" w:rsidRPr="00014B71">
              <w:rPr>
                <w:rFonts w:ascii="Arial" w:hAnsi="Arial" w:cs="Arial"/>
                <w:u w:val="single"/>
              </w:rPr>
              <w:t>N.J.A.C.</w:t>
            </w:r>
            <w:r w:rsidR="00134A99">
              <w:rPr>
                <w:rFonts w:ascii="Arial" w:hAnsi="Arial" w:cs="Arial"/>
              </w:rPr>
              <w:t xml:space="preserve"> 17:12-2.7(f). </w:t>
            </w:r>
          </w:p>
          <w:p w14:paraId="2F7F13A4" w14:textId="77777777" w:rsidR="00FF0EC0" w:rsidRDefault="00FF0EC0" w:rsidP="005822CF">
            <w:pPr>
              <w:jc w:val="both"/>
              <w:rPr>
                <w:rFonts w:ascii="Arial" w:hAnsi="Arial" w:cs="Arial"/>
              </w:rPr>
            </w:pPr>
          </w:p>
          <w:p w14:paraId="39215551" w14:textId="77777777" w:rsidR="005822CF" w:rsidRDefault="005822CF" w:rsidP="005822CF">
            <w:pPr>
              <w:jc w:val="both"/>
              <w:rPr>
                <w:rFonts w:ascii="Arial" w:hAnsi="Arial" w:cs="Arial"/>
              </w:rPr>
            </w:pPr>
            <w:r>
              <w:rPr>
                <w:rFonts w:ascii="Arial" w:hAnsi="Arial" w:cs="Arial"/>
              </w:rPr>
              <w:t>Please refer to Section 6.7, sub-sections included, for additional information</w:t>
            </w:r>
            <w:r w:rsidR="00FF0EC0">
              <w:rPr>
                <w:rFonts w:ascii="Arial" w:hAnsi="Arial" w:cs="Arial"/>
              </w:rPr>
              <w:t xml:space="preserve"> regarding evaluation criteria</w:t>
            </w:r>
            <w:r>
              <w:rPr>
                <w:rFonts w:ascii="Arial" w:hAnsi="Arial" w:cs="Arial"/>
              </w:rPr>
              <w:t>.</w:t>
            </w:r>
          </w:p>
          <w:p w14:paraId="4ED2DCFE" w14:textId="77777777" w:rsidR="005822CF" w:rsidRPr="00D64AF4" w:rsidRDefault="005822CF" w:rsidP="005822CF">
            <w:pPr>
              <w:jc w:val="both"/>
              <w:rPr>
                <w:rFonts w:ascii="Arial" w:hAnsi="Arial" w:cs="Arial"/>
                <w:b/>
              </w:rPr>
            </w:pPr>
          </w:p>
        </w:tc>
      </w:tr>
      <w:tr w:rsidR="005822CF" w:rsidRPr="00913838" w14:paraId="38532776" w14:textId="77777777" w:rsidTr="00014B71">
        <w:trPr>
          <w:trHeight w:val="5390"/>
        </w:trPr>
        <w:tc>
          <w:tcPr>
            <w:tcW w:w="877" w:type="dxa"/>
            <w:tcBorders>
              <w:top w:val="single" w:sz="4" w:space="0" w:color="auto"/>
              <w:left w:val="single" w:sz="4" w:space="0" w:color="auto"/>
              <w:bottom w:val="single" w:sz="4" w:space="0" w:color="auto"/>
              <w:right w:val="single" w:sz="4" w:space="0" w:color="auto"/>
            </w:tcBorders>
          </w:tcPr>
          <w:p w14:paraId="3D8C3C20" w14:textId="77777777" w:rsidR="005822CF" w:rsidRDefault="005822CF" w:rsidP="005822CF">
            <w:pPr>
              <w:tabs>
                <w:tab w:val="left" w:pos="0"/>
              </w:tabs>
              <w:autoSpaceDN w:val="0"/>
              <w:jc w:val="center"/>
              <w:rPr>
                <w:rFonts w:ascii="Arial" w:hAnsi="Arial" w:cs="Arial"/>
              </w:rPr>
            </w:pPr>
          </w:p>
          <w:p w14:paraId="47EB5F7B" w14:textId="77777777" w:rsidR="005822CF" w:rsidRDefault="005822CF" w:rsidP="005822CF">
            <w:pPr>
              <w:tabs>
                <w:tab w:val="left" w:pos="0"/>
              </w:tabs>
              <w:autoSpaceDN w:val="0"/>
              <w:jc w:val="center"/>
              <w:rPr>
                <w:rFonts w:ascii="Arial" w:hAnsi="Arial" w:cs="Arial"/>
              </w:rPr>
            </w:pPr>
          </w:p>
          <w:p w14:paraId="2BBAD2F1" w14:textId="77777777" w:rsidR="005822CF" w:rsidRDefault="005822CF" w:rsidP="005822CF">
            <w:pPr>
              <w:tabs>
                <w:tab w:val="left" w:pos="0"/>
              </w:tabs>
              <w:autoSpaceDN w:val="0"/>
              <w:jc w:val="center"/>
              <w:rPr>
                <w:rFonts w:ascii="Arial" w:hAnsi="Arial" w:cs="Arial"/>
              </w:rPr>
            </w:pPr>
          </w:p>
          <w:p w14:paraId="393B388D" w14:textId="77777777" w:rsidR="005822CF" w:rsidRDefault="005822CF" w:rsidP="005822CF">
            <w:pPr>
              <w:tabs>
                <w:tab w:val="left" w:pos="0"/>
              </w:tabs>
              <w:autoSpaceDN w:val="0"/>
              <w:jc w:val="center"/>
              <w:rPr>
                <w:rFonts w:ascii="Arial" w:hAnsi="Arial" w:cs="Arial"/>
              </w:rPr>
            </w:pPr>
          </w:p>
          <w:p w14:paraId="2FF53A43" w14:textId="77777777" w:rsidR="005822CF" w:rsidRDefault="005822CF" w:rsidP="005822CF">
            <w:pPr>
              <w:tabs>
                <w:tab w:val="left" w:pos="0"/>
              </w:tabs>
              <w:autoSpaceDN w:val="0"/>
              <w:jc w:val="center"/>
              <w:rPr>
                <w:rFonts w:ascii="Arial" w:hAnsi="Arial" w:cs="Arial"/>
              </w:rPr>
            </w:pPr>
          </w:p>
          <w:p w14:paraId="6DC8E94A" w14:textId="77777777" w:rsidR="005822CF" w:rsidRDefault="005822CF" w:rsidP="005822CF">
            <w:pPr>
              <w:tabs>
                <w:tab w:val="left" w:pos="0"/>
              </w:tabs>
              <w:autoSpaceDN w:val="0"/>
              <w:jc w:val="center"/>
              <w:rPr>
                <w:rFonts w:ascii="Arial" w:hAnsi="Arial" w:cs="Arial"/>
              </w:rPr>
            </w:pPr>
          </w:p>
          <w:p w14:paraId="4FAAAAA0" w14:textId="77777777" w:rsidR="005822CF" w:rsidRDefault="005822CF" w:rsidP="005822CF">
            <w:pPr>
              <w:tabs>
                <w:tab w:val="left" w:pos="0"/>
              </w:tabs>
              <w:autoSpaceDN w:val="0"/>
              <w:rPr>
                <w:rFonts w:ascii="Arial" w:hAnsi="Arial" w:cs="Arial"/>
              </w:rPr>
            </w:pPr>
          </w:p>
          <w:p w14:paraId="6160A7F2" w14:textId="77777777" w:rsidR="005822CF" w:rsidRDefault="005822CF" w:rsidP="005822CF">
            <w:pPr>
              <w:tabs>
                <w:tab w:val="left" w:pos="0"/>
              </w:tabs>
              <w:autoSpaceDN w:val="0"/>
              <w:jc w:val="center"/>
              <w:rPr>
                <w:rFonts w:ascii="Arial" w:hAnsi="Arial" w:cs="Arial"/>
              </w:rPr>
            </w:pPr>
          </w:p>
          <w:p w14:paraId="5417D75D" w14:textId="77777777" w:rsidR="005822CF" w:rsidRDefault="005822CF" w:rsidP="005822CF">
            <w:pPr>
              <w:tabs>
                <w:tab w:val="left" w:pos="0"/>
              </w:tabs>
              <w:autoSpaceDN w:val="0"/>
              <w:jc w:val="center"/>
              <w:rPr>
                <w:rFonts w:ascii="Arial" w:hAnsi="Arial" w:cs="Arial"/>
              </w:rPr>
            </w:pPr>
          </w:p>
          <w:p w14:paraId="31ADEC91" w14:textId="77777777" w:rsidR="005822CF" w:rsidRDefault="005822CF" w:rsidP="005822CF">
            <w:pPr>
              <w:tabs>
                <w:tab w:val="left" w:pos="0"/>
              </w:tabs>
              <w:autoSpaceDN w:val="0"/>
              <w:jc w:val="center"/>
              <w:rPr>
                <w:rFonts w:ascii="Arial" w:hAnsi="Arial" w:cs="Arial"/>
              </w:rPr>
            </w:pPr>
          </w:p>
          <w:p w14:paraId="78595216" w14:textId="77777777" w:rsidR="005822CF" w:rsidRDefault="005822CF" w:rsidP="005822CF">
            <w:pPr>
              <w:tabs>
                <w:tab w:val="left" w:pos="0"/>
              </w:tabs>
              <w:autoSpaceDN w:val="0"/>
              <w:jc w:val="center"/>
              <w:rPr>
                <w:rFonts w:ascii="Arial" w:hAnsi="Arial" w:cs="Arial"/>
              </w:rPr>
            </w:pPr>
            <w:r>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15AF06E9" w14:textId="77777777" w:rsidR="005822CF" w:rsidRDefault="005822CF" w:rsidP="005822CF">
            <w:pPr>
              <w:tabs>
                <w:tab w:val="left" w:pos="0"/>
              </w:tabs>
              <w:overflowPunct w:val="0"/>
              <w:autoSpaceDE w:val="0"/>
              <w:autoSpaceDN w:val="0"/>
              <w:adjustRightInd w:val="0"/>
              <w:jc w:val="center"/>
              <w:rPr>
                <w:rFonts w:ascii="Arial" w:hAnsi="Arial" w:cs="Arial"/>
              </w:rPr>
            </w:pPr>
          </w:p>
          <w:p w14:paraId="76A8E84A" w14:textId="77777777" w:rsidR="005822CF" w:rsidRDefault="005822CF" w:rsidP="005822CF">
            <w:pPr>
              <w:tabs>
                <w:tab w:val="left" w:pos="0"/>
              </w:tabs>
              <w:overflowPunct w:val="0"/>
              <w:autoSpaceDE w:val="0"/>
              <w:autoSpaceDN w:val="0"/>
              <w:adjustRightInd w:val="0"/>
              <w:jc w:val="center"/>
              <w:rPr>
                <w:rFonts w:ascii="Arial" w:hAnsi="Arial" w:cs="Arial"/>
              </w:rPr>
            </w:pPr>
          </w:p>
          <w:p w14:paraId="48E4624F" w14:textId="77777777" w:rsidR="005822CF" w:rsidRDefault="005822CF" w:rsidP="005822CF">
            <w:pPr>
              <w:tabs>
                <w:tab w:val="left" w:pos="0"/>
              </w:tabs>
              <w:overflowPunct w:val="0"/>
              <w:autoSpaceDE w:val="0"/>
              <w:autoSpaceDN w:val="0"/>
              <w:adjustRightInd w:val="0"/>
              <w:jc w:val="center"/>
              <w:rPr>
                <w:rFonts w:ascii="Arial" w:hAnsi="Arial" w:cs="Arial"/>
              </w:rPr>
            </w:pPr>
          </w:p>
          <w:p w14:paraId="7C9C3B40" w14:textId="77777777" w:rsidR="005822CF" w:rsidRDefault="005822CF" w:rsidP="005822CF">
            <w:pPr>
              <w:tabs>
                <w:tab w:val="left" w:pos="0"/>
              </w:tabs>
              <w:overflowPunct w:val="0"/>
              <w:autoSpaceDE w:val="0"/>
              <w:autoSpaceDN w:val="0"/>
              <w:adjustRightInd w:val="0"/>
              <w:jc w:val="center"/>
              <w:rPr>
                <w:rFonts w:ascii="Arial" w:hAnsi="Arial" w:cs="Arial"/>
              </w:rPr>
            </w:pPr>
          </w:p>
          <w:p w14:paraId="1099FC31" w14:textId="77777777" w:rsidR="005822CF" w:rsidRDefault="005822CF" w:rsidP="005822CF">
            <w:pPr>
              <w:tabs>
                <w:tab w:val="left" w:pos="0"/>
              </w:tabs>
              <w:overflowPunct w:val="0"/>
              <w:autoSpaceDE w:val="0"/>
              <w:autoSpaceDN w:val="0"/>
              <w:adjustRightInd w:val="0"/>
              <w:jc w:val="center"/>
              <w:rPr>
                <w:rFonts w:ascii="Arial" w:hAnsi="Arial" w:cs="Arial"/>
              </w:rPr>
            </w:pPr>
          </w:p>
          <w:p w14:paraId="7E6C93AD" w14:textId="77777777" w:rsidR="005822CF" w:rsidRDefault="005822CF" w:rsidP="005822CF">
            <w:pPr>
              <w:tabs>
                <w:tab w:val="left" w:pos="0"/>
              </w:tabs>
              <w:overflowPunct w:val="0"/>
              <w:autoSpaceDE w:val="0"/>
              <w:autoSpaceDN w:val="0"/>
              <w:adjustRightInd w:val="0"/>
              <w:rPr>
                <w:rFonts w:ascii="Arial" w:hAnsi="Arial" w:cs="Arial"/>
              </w:rPr>
            </w:pPr>
          </w:p>
          <w:p w14:paraId="266A56AD" w14:textId="77777777" w:rsidR="005822CF" w:rsidRDefault="005822CF" w:rsidP="005822CF">
            <w:pPr>
              <w:tabs>
                <w:tab w:val="left" w:pos="0"/>
              </w:tabs>
              <w:overflowPunct w:val="0"/>
              <w:autoSpaceDE w:val="0"/>
              <w:autoSpaceDN w:val="0"/>
              <w:adjustRightInd w:val="0"/>
              <w:jc w:val="center"/>
              <w:rPr>
                <w:rFonts w:ascii="Arial" w:hAnsi="Arial" w:cs="Arial"/>
              </w:rPr>
            </w:pPr>
          </w:p>
          <w:p w14:paraId="588BE404" w14:textId="77777777" w:rsidR="005822CF" w:rsidRDefault="005822CF" w:rsidP="005822CF">
            <w:pPr>
              <w:tabs>
                <w:tab w:val="left" w:pos="0"/>
              </w:tabs>
              <w:overflowPunct w:val="0"/>
              <w:autoSpaceDE w:val="0"/>
              <w:autoSpaceDN w:val="0"/>
              <w:adjustRightInd w:val="0"/>
              <w:jc w:val="center"/>
              <w:rPr>
                <w:rFonts w:ascii="Arial" w:hAnsi="Arial" w:cs="Arial"/>
              </w:rPr>
            </w:pPr>
          </w:p>
          <w:p w14:paraId="09B75E00"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9.0</w:t>
            </w:r>
          </w:p>
          <w:p w14:paraId="5A9DD2BB"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73AA3AA1" w14:textId="77777777" w:rsidR="005822CF" w:rsidDel="00B65C15" w:rsidRDefault="005822CF" w:rsidP="00014B7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4982580" w14:textId="77777777" w:rsidR="005822CF" w:rsidRDefault="005822CF" w:rsidP="005822CF">
            <w:pPr>
              <w:jc w:val="both"/>
              <w:rPr>
                <w:rFonts w:ascii="Arial" w:hAnsi="Arial" w:cs="Arial"/>
                <w:b/>
              </w:rPr>
            </w:pPr>
            <w:r>
              <w:rPr>
                <w:rFonts w:ascii="Arial" w:hAnsi="Arial" w:cs="Arial"/>
                <w:b/>
              </w:rPr>
              <w:t>#2 – Vendor’s {Bidder’</w:t>
            </w:r>
            <w:r w:rsidRPr="0043208F">
              <w:rPr>
                <w:rFonts w:ascii="Arial" w:hAnsi="Arial" w:cs="Arial"/>
                <w:b/>
              </w:rPr>
              <w:t xml:space="preserve">s} suggested changes: In Section 9.0 'STATE OF NEW JERSEY STANDARD TERMS AND CONDITIONS,' Section 4.2.A, will the State consider striking all language that comes after the phrase 'currently in use in the State of New Jersey'? Modified language follows: 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w:t>
            </w:r>
            <w:r>
              <w:rPr>
                <w:rFonts w:ascii="Arial" w:hAnsi="Arial" w:cs="Arial"/>
                <w:b/>
              </w:rPr>
              <w:t>the State of New Jersey; Vendor’</w:t>
            </w:r>
            <w:r w:rsidRPr="0043208F">
              <w:rPr>
                <w:rFonts w:ascii="Arial" w:hAnsi="Arial" w:cs="Arial"/>
                <w:b/>
              </w:rPr>
              <w:t>s {Bid</w:t>
            </w:r>
            <w:r>
              <w:rPr>
                <w:rFonts w:ascii="Arial" w:hAnsi="Arial" w:cs="Arial"/>
                <w:b/>
              </w:rPr>
              <w:t>der’</w:t>
            </w:r>
            <w:r w:rsidRPr="0043208F">
              <w:rPr>
                <w:rFonts w:ascii="Arial" w:hAnsi="Arial" w:cs="Arial"/>
                <w:b/>
              </w:rPr>
              <w:t>s} reason for the suggested changes: We respectfully request that the RFP language be modified accordingly for all bidders, that all other offerors be so advised, and that this provision not be included in any resulting contract award. As large organization that interacts with numerous Customers and Vendors, we cannot guarantee that our policies may not include certain endorsements or exclusions.</w:t>
            </w:r>
          </w:p>
          <w:p w14:paraId="3BE398CF" w14:textId="77777777" w:rsidR="005822CF" w:rsidRDefault="005822CF" w:rsidP="005822CF">
            <w:pPr>
              <w:jc w:val="both"/>
              <w:rPr>
                <w:rFonts w:ascii="Arial" w:hAnsi="Arial" w:cs="Arial"/>
                <w:b/>
              </w:rPr>
            </w:pPr>
          </w:p>
          <w:p w14:paraId="256A19F6" w14:textId="77777777" w:rsidR="005822CF" w:rsidRPr="005E2949" w:rsidRDefault="005822CF" w:rsidP="005822CF">
            <w:pPr>
              <w:jc w:val="both"/>
              <w:rPr>
                <w:rFonts w:ascii="Arial" w:hAnsi="Arial" w:cs="Arial"/>
              </w:rPr>
            </w:pPr>
            <w:r w:rsidRPr="005E2949">
              <w:rPr>
                <w:rFonts w:ascii="Arial" w:hAnsi="Arial" w:cs="Arial"/>
              </w:rPr>
              <w:t>The State does not accept the proposed modification.</w:t>
            </w:r>
          </w:p>
          <w:p w14:paraId="7272C742" w14:textId="77777777" w:rsidR="005822CF" w:rsidRPr="00D64AF4" w:rsidRDefault="005822CF" w:rsidP="005822CF">
            <w:pPr>
              <w:jc w:val="both"/>
              <w:rPr>
                <w:rFonts w:ascii="Arial" w:hAnsi="Arial" w:cs="Arial"/>
                <w:b/>
              </w:rPr>
            </w:pPr>
          </w:p>
        </w:tc>
      </w:tr>
      <w:tr w:rsidR="005822CF" w:rsidRPr="00913838" w14:paraId="01D0B128" w14:textId="77777777" w:rsidTr="00014B71">
        <w:trPr>
          <w:trHeight w:val="2159"/>
        </w:trPr>
        <w:tc>
          <w:tcPr>
            <w:tcW w:w="877" w:type="dxa"/>
            <w:tcBorders>
              <w:top w:val="single" w:sz="4" w:space="0" w:color="auto"/>
              <w:left w:val="single" w:sz="4" w:space="0" w:color="auto"/>
              <w:bottom w:val="single" w:sz="4" w:space="0" w:color="auto"/>
              <w:right w:val="single" w:sz="4" w:space="0" w:color="auto"/>
            </w:tcBorders>
          </w:tcPr>
          <w:p w14:paraId="691DB6B3" w14:textId="77777777" w:rsidR="005822CF" w:rsidRDefault="005822CF" w:rsidP="005822CF">
            <w:pPr>
              <w:tabs>
                <w:tab w:val="left" w:pos="0"/>
              </w:tabs>
              <w:autoSpaceDN w:val="0"/>
              <w:jc w:val="center"/>
              <w:rPr>
                <w:rFonts w:ascii="Arial" w:hAnsi="Arial" w:cs="Arial"/>
              </w:rPr>
            </w:pPr>
          </w:p>
          <w:p w14:paraId="33F6F341" w14:textId="77777777" w:rsidR="005822CF" w:rsidRDefault="005822CF" w:rsidP="005822CF">
            <w:pPr>
              <w:tabs>
                <w:tab w:val="left" w:pos="0"/>
              </w:tabs>
              <w:autoSpaceDN w:val="0"/>
              <w:jc w:val="center"/>
              <w:rPr>
                <w:rFonts w:ascii="Arial" w:hAnsi="Arial" w:cs="Arial"/>
              </w:rPr>
            </w:pPr>
          </w:p>
          <w:p w14:paraId="23DED29E" w14:textId="77777777" w:rsidR="005822CF" w:rsidRDefault="005822CF" w:rsidP="005822CF">
            <w:pPr>
              <w:tabs>
                <w:tab w:val="left" w:pos="0"/>
              </w:tabs>
              <w:autoSpaceDN w:val="0"/>
              <w:jc w:val="center"/>
              <w:rPr>
                <w:rFonts w:ascii="Arial" w:hAnsi="Arial" w:cs="Arial"/>
              </w:rPr>
            </w:pPr>
          </w:p>
          <w:p w14:paraId="3642AE3F" w14:textId="77777777" w:rsidR="005822CF" w:rsidRDefault="005822CF" w:rsidP="005822CF">
            <w:pPr>
              <w:tabs>
                <w:tab w:val="left" w:pos="0"/>
              </w:tabs>
              <w:autoSpaceDN w:val="0"/>
              <w:jc w:val="center"/>
              <w:rPr>
                <w:rFonts w:ascii="Arial" w:hAnsi="Arial" w:cs="Arial"/>
              </w:rPr>
            </w:pPr>
          </w:p>
          <w:p w14:paraId="37237F3A" w14:textId="77777777" w:rsidR="005822CF" w:rsidRDefault="005822CF" w:rsidP="005822CF">
            <w:pPr>
              <w:tabs>
                <w:tab w:val="left" w:pos="0"/>
              </w:tabs>
              <w:autoSpaceDN w:val="0"/>
              <w:jc w:val="center"/>
              <w:rPr>
                <w:rFonts w:ascii="Arial" w:hAnsi="Arial" w:cs="Arial"/>
              </w:rPr>
            </w:pPr>
          </w:p>
          <w:p w14:paraId="67D4B3D4" w14:textId="77777777" w:rsidR="005822CF" w:rsidRPr="00014B71" w:rsidRDefault="005822CF" w:rsidP="005822CF">
            <w:pPr>
              <w:tabs>
                <w:tab w:val="left" w:pos="0"/>
              </w:tabs>
              <w:autoSpaceDN w:val="0"/>
              <w:jc w:val="center"/>
              <w:rPr>
                <w:rFonts w:ascii="Arial" w:hAnsi="Arial" w:cs="Arial"/>
                <w:b/>
              </w:rPr>
            </w:pPr>
            <w:r>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6603AB19" w14:textId="77777777" w:rsidR="005822CF" w:rsidRDefault="005822CF" w:rsidP="005822CF">
            <w:pPr>
              <w:tabs>
                <w:tab w:val="left" w:pos="0"/>
              </w:tabs>
              <w:overflowPunct w:val="0"/>
              <w:autoSpaceDE w:val="0"/>
              <w:autoSpaceDN w:val="0"/>
              <w:adjustRightInd w:val="0"/>
              <w:jc w:val="center"/>
              <w:rPr>
                <w:rFonts w:ascii="Arial" w:hAnsi="Arial" w:cs="Arial"/>
              </w:rPr>
            </w:pPr>
          </w:p>
          <w:p w14:paraId="35C7CB2E" w14:textId="77777777" w:rsidR="005822CF" w:rsidRDefault="005822CF" w:rsidP="005822CF">
            <w:pPr>
              <w:tabs>
                <w:tab w:val="left" w:pos="0"/>
              </w:tabs>
              <w:overflowPunct w:val="0"/>
              <w:autoSpaceDE w:val="0"/>
              <w:autoSpaceDN w:val="0"/>
              <w:adjustRightInd w:val="0"/>
              <w:rPr>
                <w:rFonts w:ascii="Arial" w:hAnsi="Arial" w:cs="Arial"/>
              </w:rPr>
            </w:pPr>
          </w:p>
          <w:p w14:paraId="4CCA692B" w14:textId="77777777" w:rsidR="005822CF" w:rsidRDefault="005822CF" w:rsidP="005822CF">
            <w:pPr>
              <w:tabs>
                <w:tab w:val="left" w:pos="0"/>
              </w:tabs>
              <w:overflowPunct w:val="0"/>
              <w:autoSpaceDE w:val="0"/>
              <w:autoSpaceDN w:val="0"/>
              <w:adjustRightInd w:val="0"/>
              <w:rPr>
                <w:rFonts w:ascii="Arial" w:hAnsi="Arial" w:cs="Arial"/>
              </w:rPr>
            </w:pPr>
          </w:p>
          <w:p w14:paraId="0C317F13" w14:textId="77777777" w:rsidR="005822CF" w:rsidRDefault="005822CF" w:rsidP="00014B71">
            <w:pPr>
              <w:tabs>
                <w:tab w:val="left" w:pos="0"/>
              </w:tabs>
              <w:overflowPunct w:val="0"/>
              <w:autoSpaceDE w:val="0"/>
              <w:autoSpaceDN w:val="0"/>
              <w:adjustRightInd w:val="0"/>
              <w:jc w:val="center"/>
              <w:rPr>
                <w:rFonts w:ascii="Arial" w:hAnsi="Arial" w:cs="Arial"/>
              </w:rPr>
            </w:pPr>
            <w:r>
              <w:rPr>
                <w:rFonts w:ascii="Arial" w:hAnsi="Arial" w:cs="Arial"/>
              </w:rPr>
              <w:t xml:space="preserve">9.0 </w:t>
            </w:r>
          </w:p>
          <w:p w14:paraId="61E4B752" w14:textId="77777777" w:rsidR="005822CF" w:rsidDel="00B65C15" w:rsidRDefault="005822CF" w:rsidP="00014B71">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1E59A034" w14:textId="77777777" w:rsidR="005822CF" w:rsidRDefault="005822CF" w:rsidP="005822CF">
            <w:pPr>
              <w:jc w:val="both"/>
              <w:rPr>
                <w:rFonts w:ascii="Arial" w:hAnsi="Arial" w:cs="Arial"/>
                <w:b/>
              </w:rPr>
            </w:pPr>
            <w:r w:rsidRPr="002230A8">
              <w:rPr>
                <w:rFonts w:ascii="Arial" w:hAnsi="Arial" w:cs="Arial"/>
                <w:b/>
              </w:rPr>
              <w:t>p.67/STATE OF NEW JERSEY STANDARD TERMS AND CONDITIONS, Section 5.3, CONTRACT TERM AND EXTENSION OPTION: How much notice must be given for a transition extension under Section 5.3 of the RFP?</w:t>
            </w:r>
          </w:p>
          <w:p w14:paraId="6F63B571" w14:textId="77777777" w:rsidR="005822CF" w:rsidRDefault="005822CF" w:rsidP="005822CF">
            <w:pPr>
              <w:jc w:val="both"/>
              <w:rPr>
                <w:rFonts w:ascii="Arial" w:hAnsi="Arial" w:cs="Arial"/>
                <w:b/>
              </w:rPr>
            </w:pPr>
          </w:p>
          <w:p w14:paraId="5F34A5FD" w14:textId="77777777" w:rsidR="005822CF" w:rsidRPr="00014B71" w:rsidRDefault="006A66A8" w:rsidP="006A2BFF">
            <w:pPr>
              <w:jc w:val="both"/>
              <w:rPr>
                <w:rFonts w:ascii="Arial" w:hAnsi="Arial" w:cs="Arial"/>
              </w:rPr>
            </w:pPr>
            <w:r>
              <w:rPr>
                <w:rFonts w:ascii="Arial" w:hAnsi="Arial" w:cs="Arial"/>
              </w:rPr>
              <w:t>For extensions in accordance with</w:t>
            </w:r>
            <w:r w:rsidR="005822CF">
              <w:rPr>
                <w:rFonts w:ascii="Arial" w:hAnsi="Arial" w:cs="Arial"/>
              </w:rPr>
              <w:t xml:space="preserve"> Section 5.3 of the </w:t>
            </w:r>
            <w:r w:rsidR="00404C08">
              <w:rPr>
                <w:rFonts w:ascii="Arial" w:hAnsi="Arial" w:cs="Arial"/>
              </w:rPr>
              <w:t>SSTC</w:t>
            </w:r>
            <w:r w:rsidR="005822CF">
              <w:rPr>
                <w:rFonts w:ascii="Arial" w:hAnsi="Arial" w:cs="Arial"/>
              </w:rPr>
              <w:t>, t</w:t>
            </w:r>
            <w:r w:rsidR="005822CF" w:rsidRPr="004136EC">
              <w:rPr>
                <w:rFonts w:ascii="Arial" w:hAnsi="Arial" w:cs="Arial"/>
              </w:rPr>
              <w:t>he Vendor {Contractor} will be notified of the Director’s intent at least thirty (30) days prior to the expiration date of the existing contract.</w:t>
            </w:r>
          </w:p>
        </w:tc>
      </w:tr>
      <w:tr w:rsidR="005822CF" w:rsidRPr="00913838" w14:paraId="0BBCA17F" w14:textId="77777777" w:rsidTr="00014B71">
        <w:trPr>
          <w:trHeight w:val="2123"/>
        </w:trPr>
        <w:tc>
          <w:tcPr>
            <w:tcW w:w="877" w:type="dxa"/>
            <w:tcBorders>
              <w:top w:val="single" w:sz="4" w:space="0" w:color="auto"/>
              <w:left w:val="single" w:sz="4" w:space="0" w:color="auto"/>
              <w:bottom w:val="single" w:sz="4" w:space="0" w:color="auto"/>
              <w:right w:val="single" w:sz="4" w:space="0" w:color="auto"/>
            </w:tcBorders>
          </w:tcPr>
          <w:p w14:paraId="3E2901A1" w14:textId="77777777" w:rsidR="005822CF" w:rsidRDefault="005822CF" w:rsidP="005822CF">
            <w:pPr>
              <w:tabs>
                <w:tab w:val="left" w:pos="0"/>
              </w:tabs>
              <w:autoSpaceDN w:val="0"/>
              <w:jc w:val="center"/>
              <w:rPr>
                <w:rFonts w:ascii="Arial" w:hAnsi="Arial" w:cs="Arial"/>
              </w:rPr>
            </w:pPr>
          </w:p>
          <w:p w14:paraId="46305CE0" w14:textId="77777777" w:rsidR="005822CF" w:rsidRDefault="005822CF" w:rsidP="005822CF">
            <w:pPr>
              <w:tabs>
                <w:tab w:val="left" w:pos="0"/>
              </w:tabs>
              <w:autoSpaceDN w:val="0"/>
              <w:jc w:val="center"/>
              <w:rPr>
                <w:rFonts w:ascii="Arial" w:hAnsi="Arial" w:cs="Arial"/>
              </w:rPr>
            </w:pPr>
          </w:p>
          <w:p w14:paraId="4867D09F" w14:textId="77777777" w:rsidR="005822CF" w:rsidRDefault="005822CF" w:rsidP="00014B71">
            <w:pPr>
              <w:tabs>
                <w:tab w:val="left" w:pos="0"/>
              </w:tabs>
              <w:autoSpaceDN w:val="0"/>
              <w:rPr>
                <w:rFonts w:ascii="Arial" w:hAnsi="Arial" w:cs="Arial"/>
              </w:rPr>
            </w:pPr>
          </w:p>
          <w:p w14:paraId="51BB3608" w14:textId="77777777" w:rsidR="005822CF" w:rsidRDefault="005822CF" w:rsidP="00014B71">
            <w:pPr>
              <w:tabs>
                <w:tab w:val="left" w:pos="0"/>
              </w:tabs>
              <w:autoSpaceDN w:val="0"/>
              <w:rPr>
                <w:rFonts w:ascii="Arial" w:hAnsi="Arial" w:cs="Arial"/>
              </w:rPr>
            </w:pPr>
          </w:p>
          <w:p w14:paraId="1614BBAF" w14:textId="77777777" w:rsidR="005822CF" w:rsidRDefault="005822CF" w:rsidP="005822CF">
            <w:pPr>
              <w:tabs>
                <w:tab w:val="left" w:pos="0"/>
              </w:tabs>
              <w:autoSpaceDN w:val="0"/>
              <w:jc w:val="center"/>
              <w:rPr>
                <w:rFonts w:ascii="Arial" w:hAnsi="Arial" w:cs="Arial"/>
              </w:rPr>
            </w:pPr>
            <w:r>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3470D5D5" w14:textId="77777777" w:rsidR="005822CF" w:rsidRDefault="005822CF" w:rsidP="00014B71">
            <w:pPr>
              <w:tabs>
                <w:tab w:val="left" w:pos="0"/>
              </w:tabs>
              <w:overflowPunct w:val="0"/>
              <w:autoSpaceDE w:val="0"/>
              <w:autoSpaceDN w:val="0"/>
              <w:adjustRightInd w:val="0"/>
              <w:rPr>
                <w:rFonts w:ascii="Arial" w:hAnsi="Arial" w:cs="Arial"/>
              </w:rPr>
            </w:pPr>
          </w:p>
          <w:p w14:paraId="67C81B20" w14:textId="77777777" w:rsidR="005822CF" w:rsidRDefault="005822CF" w:rsidP="00014B71">
            <w:pPr>
              <w:tabs>
                <w:tab w:val="left" w:pos="0"/>
              </w:tabs>
              <w:overflowPunct w:val="0"/>
              <w:autoSpaceDE w:val="0"/>
              <w:autoSpaceDN w:val="0"/>
              <w:adjustRightInd w:val="0"/>
              <w:rPr>
                <w:rFonts w:ascii="Arial" w:hAnsi="Arial" w:cs="Arial"/>
              </w:rPr>
            </w:pPr>
          </w:p>
          <w:p w14:paraId="02C59729" w14:textId="77777777" w:rsidR="005822CF" w:rsidRDefault="005822CF" w:rsidP="00014B71">
            <w:pPr>
              <w:tabs>
                <w:tab w:val="left" w:pos="0"/>
              </w:tabs>
              <w:overflowPunct w:val="0"/>
              <w:autoSpaceDE w:val="0"/>
              <w:autoSpaceDN w:val="0"/>
              <w:adjustRightInd w:val="0"/>
              <w:rPr>
                <w:rFonts w:ascii="Arial" w:hAnsi="Arial" w:cs="Arial"/>
              </w:rPr>
            </w:pPr>
          </w:p>
          <w:p w14:paraId="7144AF06"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9.0</w:t>
            </w:r>
          </w:p>
          <w:p w14:paraId="72FB5CAF"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301F9EE2" w14:textId="77777777" w:rsidR="005822CF" w:rsidRDefault="005822C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81F20F0" w14:textId="77777777" w:rsidR="005822CF" w:rsidRDefault="005822CF" w:rsidP="005822CF">
            <w:pPr>
              <w:jc w:val="both"/>
              <w:rPr>
                <w:rFonts w:ascii="Arial" w:hAnsi="Arial" w:cs="Arial"/>
                <w:b/>
              </w:rPr>
            </w:pPr>
            <w:r w:rsidRPr="00D64AF4">
              <w:rPr>
                <w:rFonts w:ascii="Arial" w:hAnsi="Arial" w:cs="Arial"/>
                <w:b/>
              </w:rPr>
              <w:t>p.68/STATE OF NEW JERSEY STANDARD TERMS AND CONDITIONS, Section 5.5, CHANGE IN LAW: Does the State agree that unamortized capital expenses, lease commitments, reasonable staff severance payments, and other fixed costs will be compensated under Section 5.5 of the SSTC?</w:t>
            </w:r>
          </w:p>
          <w:p w14:paraId="6D3F730C" w14:textId="77777777" w:rsidR="005822CF" w:rsidRDefault="005822CF" w:rsidP="005822CF">
            <w:pPr>
              <w:jc w:val="both"/>
              <w:rPr>
                <w:rFonts w:ascii="Arial" w:hAnsi="Arial" w:cs="Arial"/>
                <w:b/>
              </w:rPr>
            </w:pPr>
          </w:p>
          <w:p w14:paraId="362D87B9" w14:textId="77777777" w:rsidR="005822CF" w:rsidRPr="005E2949" w:rsidRDefault="005822CF" w:rsidP="005822CF">
            <w:pPr>
              <w:jc w:val="both"/>
              <w:rPr>
                <w:rFonts w:ascii="Arial" w:hAnsi="Arial" w:cs="Arial"/>
              </w:rPr>
            </w:pPr>
            <w:r w:rsidRPr="005E2949">
              <w:rPr>
                <w:rFonts w:ascii="Arial" w:hAnsi="Arial" w:cs="Arial"/>
              </w:rPr>
              <w:t>The State does not agree that any of the examples provided would be considered to be caused by a change in law as contemplated by SSTC 5.5.</w:t>
            </w:r>
          </w:p>
        </w:tc>
      </w:tr>
      <w:tr w:rsidR="005822CF" w:rsidRPr="00913838" w14:paraId="29D5B84E" w14:textId="77777777" w:rsidTr="00014B71">
        <w:trPr>
          <w:trHeight w:val="2393"/>
        </w:trPr>
        <w:tc>
          <w:tcPr>
            <w:tcW w:w="877" w:type="dxa"/>
            <w:tcBorders>
              <w:top w:val="single" w:sz="4" w:space="0" w:color="auto"/>
              <w:left w:val="single" w:sz="4" w:space="0" w:color="auto"/>
              <w:bottom w:val="single" w:sz="4" w:space="0" w:color="auto"/>
              <w:right w:val="single" w:sz="4" w:space="0" w:color="auto"/>
            </w:tcBorders>
          </w:tcPr>
          <w:p w14:paraId="5E8C3E15" w14:textId="77777777" w:rsidR="005822CF" w:rsidRDefault="005822CF" w:rsidP="005822CF">
            <w:pPr>
              <w:tabs>
                <w:tab w:val="left" w:pos="0"/>
              </w:tabs>
              <w:autoSpaceDN w:val="0"/>
              <w:jc w:val="center"/>
              <w:rPr>
                <w:rFonts w:ascii="Arial" w:hAnsi="Arial" w:cs="Arial"/>
              </w:rPr>
            </w:pPr>
          </w:p>
          <w:p w14:paraId="45368744" w14:textId="77777777" w:rsidR="005822CF" w:rsidRDefault="005822CF" w:rsidP="005822CF">
            <w:pPr>
              <w:tabs>
                <w:tab w:val="left" w:pos="0"/>
              </w:tabs>
              <w:autoSpaceDN w:val="0"/>
              <w:jc w:val="center"/>
              <w:rPr>
                <w:rFonts w:ascii="Arial" w:hAnsi="Arial" w:cs="Arial"/>
              </w:rPr>
            </w:pPr>
          </w:p>
          <w:p w14:paraId="57F01B29" w14:textId="77777777" w:rsidR="005822CF" w:rsidRDefault="005822CF" w:rsidP="00014B71">
            <w:pPr>
              <w:tabs>
                <w:tab w:val="left" w:pos="0"/>
              </w:tabs>
              <w:autoSpaceDN w:val="0"/>
              <w:rPr>
                <w:rFonts w:ascii="Arial" w:hAnsi="Arial" w:cs="Arial"/>
              </w:rPr>
            </w:pPr>
          </w:p>
          <w:p w14:paraId="314EDD78" w14:textId="77777777" w:rsidR="005822CF" w:rsidRDefault="005822CF" w:rsidP="005822CF">
            <w:pPr>
              <w:tabs>
                <w:tab w:val="left" w:pos="0"/>
              </w:tabs>
              <w:autoSpaceDN w:val="0"/>
              <w:jc w:val="center"/>
              <w:rPr>
                <w:rFonts w:ascii="Arial" w:hAnsi="Arial" w:cs="Arial"/>
              </w:rPr>
            </w:pPr>
          </w:p>
          <w:p w14:paraId="39931BD0" w14:textId="77777777" w:rsidR="005822CF" w:rsidRDefault="005822CF" w:rsidP="005822CF">
            <w:pPr>
              <w:tabs>
                <w:tab w:val="left" w:pos="0"/>
              </w:tabs>
              <w:autoSpaceDN w:val="0"/>
              <w:jc w:val="center"/>
              <w:rPr>
                <w:rFonts w:ascii="Arial" w:hAnsi="Arial" w:cs="Arial"/>
              </w:rPr>
            </w:pPr>
            <w:r>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5B9EBE85" w14:textId="77777777" w:rsidR="005822CF" w:rsidRDefault="005822CF" w:rsidP="005822CF">
            <w:pPr>
              <w:tabs>
                <w:tab w:val="left" w:pos="0"/>
              </w:tabs>
              <w:overflowPunct w:val="0"/>
              <w:autoSpaceDE w:val="0"/>
              <w:autoSpaceDN w:val="0"/>
              <w:adjustRightInd w:val="0"/>
              <w:jc w:val="center"/>
              <w:rPr>
                <w:rFonts w:ascii="Arial" w:hAnsi="Arial" w:cs="Arial"/>
              </w:rPr>
            </w:pPr>
          </w:p>
          <w:p w14:paraId="73FFEADA" w14:textId="77777777" w:rsidR="005822CF" w:rsidRDefault="005822CF" w:rsidP="00014B71">
            <w:pPr>
              <w:tabs>
                <w:tab w:val="left" w:pos="0"/>
              </w:tabs>
              <w:overflowPunct w:val="0"/>
              <w:autoSpaceDE w:val="0"/>
              <w:autoSpaceDN w:val="0"/>
              <w:adjustRightInd w:val="0"/>
              <w:rPr>
                <w:rFonts w:ascii="Arial" w:hAnsi="Arial" w:cs="Arial"/>
              </w:rPr>
            </w:pPr>
          </w:p>
          <w:p w14:paraId="3BE194AC" w14:textId="77777777" w:rsidR="005822CF" w:rsidRDefault="005822CF" w:rsidP="00014B71">
            <w:pPr>
              <w:tabs>
                <w:tab w:val="left" w:pos="0"/>
              </w:tabs>
              <w:overflowPunct w:val="0"/>
              <w:autoSpaceDE w:val="0"/>
              <w:autoSpaceDN w:val="0"/>
              <w:adjustRightInd w:val="0"/>
              <w:rPr>
                <w:rFonts w:ascii="Arial" w:hAnsi="Arial" w:cs="Arial"/>
              </w:rPr>
            </w:pPr>
          </w:p>
          <w:p w14:paraId="58115E7A"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9.0</w:t>
            </w:r>
          </w:p>
          <w:p w14:paraId="2D625FEA"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32065592" w14:textId="77777777" w:rsidR="005822CF" w:rsidRDefault="005822C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80D9968" w14:textId="77777777" w:rsidR="005822CF" w:rsidRDefault="005822CF" w:rsidP="005822CF">
            <w:pPr>
              <w:jc w:val="both"/>
              <w:rPr>
                <w:rFonts w:ascii="Arial" w:hAnsi="Arial" w:cs="Arial"/>
                <w:b/>
              </w:rPr>
            </w:pPr>
            <w:r w:rsidRPr="00D64AF4">
              <w:rPr>
                <w:rFonts w:ascii="Arial" w:hAnsi="Arial" w:cs="Arial"/>
                <w:b/>
              </w:rPr>
              <w:t>p.68/STATE OF NEW JERSEY STANDARD TERMS AND CONDITIONS, Section 5.6, SUSPENSION OF WORK: During a suspension, will the S</w:t>
            </w:r>
            <w:r>
              <w:rPr>
                <w:rFonts w:ascii="Arial" w:hAnsi="Arial" w:cs="Arial"/>
                <w:b/>
              </w:rPr>
              <w:t>tate pay for the winning bidder’</w:t>
            </w:r>
            <w:r w:rsidRPr="00D64AF4">
              <w:rPr>
                <w:rFonts w:ascii="Arial" w:hAnsi="Arial" w:cs="Arial"/>
                <w:b/>
              </w:rPr>
              <w:t>s payroll, and other non-cancellable fixed costs? If not and staff is laid-off, what does the State believe is a reasonable amount of time to resume operations?</w:t>
            </w:r>
          </w:p>
          <w:p w14:paraId="7CC2FCAD" w14:textId="77777777" w:rsidR="005822CF" w:rsidRDefault="005822CF" w:rsidP="005822CF">
            <w:pPr>
              <w:jc w:val="both"/>
              <w:rPr>
                <w:rFonts w:ascii="Arial" w:hAnsi="Arial" w:cs="Arial"/>
                <w:b/>
              </w:rPr>
            </w:pPr>
          </w:p>
          <w:p w14:paraId="5F646724" w14:textId="77777777" w:rsidR="005822CF" w:rsidRPr="005E2949" w:rsidRDefault="005822CF" w:rsidP="005822CF">
            <w:pPr>
              <w:jc w:val="both"/>
              <w:rPr>
                <w:rFonts w:ascii="Arial" w:hAnsi="Arial" w:cs="Arial"/>
              </w:rPr>
            </w:pPr>
            <w:r w:rsidRPr="005E2949">
              <w:rPr>
                <w:rFonts w:ascii="Arial" w:hAnsi="Arial" w:cs="Arial"/>
              </w:rPr>
              <w:t>The State does not agree to provide a list of any expenses or costs that may be compensated under Section 5.6 of the SSTCs. Any claims will be addressed on a case-by-case basis should one arise</w:t>
            </w:r>
            <w:r>
              <w:rPr>
                <w:rFonts w:ascii="Arial" w:hAnsi="Arial" w:cs="Arial"/>
              </w:rPr>
              <w:t xml:space="preserve"> during the life of the Blanket P.O</w:t>
            </w:r>
            <w:r w:rsidRPr="005E2949">
              <w:rPr>
                <w:rFonts w:ascii="Arial" w:hAnsi="Arial" w:cs="Arial"/>
              </w:rPr>
              <w:t>.</w:t>
            </w:r>
          </w:p>
        </w:tc>
      </w:tr>
      <w:tr w:rsidR="005822CF" w:rsidRPr="00913838" w14:paraId="7A49F30A" w14:textId="77777777" w:rsidTr="00014B71">
        <w:trPr>
          <w:trHeight w:val="1880"/>
        </w:trPr>
        <w:tc>
          <w:tcPr>
            <w:tcW w:w="877" w:type="dxa"/>
            <w:tcBorders>
              <w:top w:val="single" w:sz="4" w:space="0" w:color="auto"/>
              <w:left w:val="single" w:sz="4" w:space="0" w:color="auto"/>
              <w:bottom w:val="single" w:sz="4" w:space="0" w:color="auto"/>
              <w:right w:val="single" w:sz="4" w:space="0" w:color="auto"/>
            </w:tcBorders>
          </w:tcPr>
          <w:p w14:paraId="070C5537" w14:textId="77777777" w:rsidR="005822CF" w:rsidRDefault="005822CF" w:rsidP="005822CF">
            <w:pPr>
              <w:tabs>
                <w:tab w:val="left" w:pos="0"/>
              </w:tabs>
              <w:autoSpaceDN w:val="0"/>
              <w:jc w:val="center"/>
              <w:rPr>
                <w:rFonts w:ascii="Arial" w:hAnsi="Arial" w:cs="Arial"/>
              </w:rPr>
            </w:pPr>
          </w:p>
          <w:p w14:paraId="7F2DE064" w14:textId="77777777" w:rsidR="005822CF" w:rsidRDefault="005822CF" w:rsidP="005822CF">
            <w:pPr>
              <w:tabs>
                <w:tab w:val="left" w:pos="0"/>
              </w:tabs>
              <w:autoSpaceDN w:val="0"/>
              <w:jc w:val="center"/>
              <w:rPr>
                <w:rFonts w:ascii="Arial" w:hAnsi="Arial" w:cs="Arial"/>
              </w:rPr>
            </w:pPr>
          </w:p>
          <w:p w14:paraId="1E064C20" w14:textId="77777777" w:rsidR="005822CF" w:rsidRDefault="005822CF" w:rsidP="005822CF">
            <w:pPr>
              <w:tabs>
                <w:tab w:val="left" w:pos="0"/>
              </w:tabs>
              <w:autoSpaceDN w:val="0"/>
              <w:jc w:val="center"/>
              <w:rPr>
                <w:rFonts w:ascii="Arial" w:hAnsi="Arial" w:cs="Arial"/>
              </w:rPr>
            </w:pPr>
          </w:p>
          <w:p w14:paraId="72A31B66" w14:textId="77777777" w:rsidR="005822CF" w:rsidRDefault="005822CF" w:rsidP="005822CF">
            <w:pPr>
              <w:tabs>
                <w:tab w:val="left" w:pos="0"/>
              </w:tabs>
              <w:autoSpaceDN w:val="0"/>
              <w:rPr>
                <w:rFonts w:ascii="Arial" w:hAnsi="Arial" w:cs="Arial"/>
              </w:rPr>
            </w:pPr>
          </w:p>
          <w:p w14:paraId="765F0599" w14:textId="77777777" w:rsidR="005822CF" w:rsidRDefault="005822CF" w:rsidP="005822CF">
            <w:pPr>
              <w:tabs>
                <w:tab w:val="left" w:pos="0"/>
              </w:tabs>
              <w:autoSpaceDN w:val="0"/>
              <w:jc w:val="center"/>
              <w:rPr>
                <w:rFonts w:ascii="Arial" w:hAnsi="Arial" w:cs="Arial"/>
              </w:rPr>
            </w:pPr>
            <w:r>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3666AE00" w14:textId="77777777" w:rsidR="005822CF" w:rsidRDefault="005822CF" w:rsidP="005822CF">
            <w:pPr>
              <w:tabs>
                <w:tab w:val="left" w:pos="0"/>
              </w:tabs>
              <w:overflowPunct w:val="0"/>
              <w:autoSpaceDE w:val="0"/>
              <w:autoSpaceDN w:val="0"/>
              <w:adjustRightInd w:val="0"/>
              <w:jc w:val="center"/>
              <w:rPr>
                <w:rFonts w:ascii="Arial" w:hAnsi="Arial" w:cs="Arial"/>
              </w:rPr>
            </w:pPr>
          </w:p>
          <w:p w14:paraId="1C2E13BD" w14:textId="77777777" w:rsidR="005822CF" w:rsidRDefault="005822CF" w:rsidP="00014B71">
            <w:pPr>
              <w:tabs>
                <w:tab w:val="left" w:pos="0"/>
              </w:tabs>
              <w:overflowPunct w:val="0"/>
              <w:autoSpaceDE w:val="0"/>
              <w:autoSpaceDN w:val="0"/>
              <w:adjustRightInd w:val="0"/>
              <w:rPr>
                <w:rFonts w:ascii="Arial" w:hAnsi="Arial" w:cs="Arial"/>
              </w:rPr>
            </w:pPr>
          </w:p>
          <w:p w14:paraId="2EB7F60E"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9.0</w:t>
            </w:r>
          </w:p>
          <w:p w14:paraId="626739FF"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2D28CD58" w14:textId="77777777" w:rsidR="005822CF" w:rsidRDefault="005822C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15A7D6B" w14:textId="77777777" w:rsidR="005822CF" w:rsidRDefault="005822CF" w:rsidP="005822CF">
            <w:pPr>
              <w:jc w:val="both"/>
              <w:rPr>
                <w:rFonts w:ascii="Arial" w:hAnsi="Arial" w:cs="Arial"/>
                <w:b/>
              </w:rPr>
            </w:pPr>
            <w:r w:rsidRPr="00D64AF4">
              <w:rPr>
                <w:rFonts w:ascii="Arial" w:hAnsi="Arial" w:cs="Arial"/>
                <w:b/>
              </w:rPr>
              <w:t>p.72/STATE OF NEW JERSEY STANDARD TERMS AND CONDITIONS, Section 6.3.d, PAYMENT TO VENDORS: Is the breakdown described in this Section 6.3.d required if the Vendor does not engage any subcontractors?</w:t>
            </w:r>
          </w:p>
          <w:p w14:paraId="578A1A2E" w14:textId="77777777" w:rsidR="005822CF" w:rsidRDefault="005822CF" w:rsidP="005822CF">
            <w:pPr>
              <w:jc w:val="both"/>
              <w:rPr>
                <w:rFonts w:ascii="Arial" w:hAnsi="Arial" w:cs="Arial"/>
                <w:b/>
              </w:rPr>
            </w:pPr>
          </w:p>
          <w:p w14:paraId="681B4C45" w14:textId="77777777" w:rsidR="005822CF" w:rsidRPr="00D71365" w:rsidRDefault="005822CF" w:rsidP="005822CF">
            <w:pPr>
              <w:jc w:val="both"/>
              <w:rPr>
                <w:rFonts w:ascii="Arial" w:hAnsi="Arial" w:cs="Arial"/>
              </w:rPr>
            </w:pPr>
            <w:r w:rsidRPr="00D71365">
              <w:rPr>
                <w:rFonts w:ascii="Arial" w:hAnsi="Arial" w:cs="Arial"/>
              </w:rPr>
              <w:t xml:space="preserve">No, </w:t>
            </w:r>
            <w:r>
              <w:rPr>
                <w:rFonts w:ascii="Arial" w:hAnsi="Arial" w:cs="Arial"/>
              </w:rPr>
              <w:t>t</w:t>
            </w:r>
            <w:r w:rsidRPr="00D71365">
              <w:rPr>
                <w:rFonts w:ascii="Arial" w:hAnsi="Arial" w:cs="Arial"/>
              </w:rPr>
              <w:t>he Vendor {Contractor}</w:t>
            </w:r>
            <w:r>
              <w:rPr>
                <w:rFonts w:ascii="Arial" w:hAnsi="Arial" w:cs="Arial"/>
              </w:rPr>
              <w:t xml:space="preserve"> is not required to provide a breakdown of all monies paid to any small business, minority, or woman-owned subcontractor(s) if no subcontractor were utilized. </w:t>
            </w:r>
          </w:p>
        </w:tc>
      </w:tr>
      <w:tr w:rsidR="005822CF" w:rsidRPr="00913838" w14:paraId="2C5F8372" w14:textId="77777777" w:rsidTr="00890007">
        <w:trPr>
          <w:trHeight w:val="1808"/>
        </w:trPr>
        <w:tc>
          <w:tcPr>
            <w:tcW w:w="877" w:type="dxa"/>
            <w:tcBorders>
              <w:top w:val="single" w:sz="4" w:space="0" w:color="auto"/>
              <w:left w:val="single" w:sz="4" w:space="0" w:color="auto"/>
              <w:bottom w:val="single" w:sz="4" w:space="0" w:color="auto"/>
              <w:right w:val="single" w:sz="4" w:space="0" w:color="auto"/>
            </w:tcBorders>
          </w:tcPr>
          <w:p w14:paraId="01FDD021" w14:textId="77777777" w:rsidR="005822CF" w:rsidRDefault="005822CF" w:rsidP="005822CF">
            <w:pPr>
              <w:tabs>
                <w:tab w:val="left" w:pos="0"/>
              </w:tabs>
              <w:autoSpaceDN w:val="0"/>
              <w:jc w:val="center"/>
              <w:rPr>
                <w:rFonts w:ascii="Arial" w:hAnsi="Arial" w:cs="Arial"/>
              </w:rPr>
            </w:pPr>
          </w:p>
          <w:p w14:paraId="01264175" w14:textId="77777777" w:rsidR="005822CF" w:rsidRDefault="005822CF" w:rsidP="005822CF">
            <w:pPr>
              <w:tabs>
                <w:tab w:val="left" w:pos="0"/>
              </w:tabs>
              <w:autoSpaceDN w:val="0"/>
              <w:rPr>
                <w:rFonts w:ascii="Arial" w:hAnsi="Arial" w:cs="Arial"/>
              </w:rPr>
            </w:pPr>
          </w:p>
          <w:p w14:paraId="33A9D337" w14:textId="77777777" w:rsidR="005822CF" w:rsidRDefault="005822CF" w:rsidP="005822CF">
            <w:pPr>
              <w:tabs>
                <w:tab w:val="left" w:pos="0"/>
              </w:tabs>
              <w:autoSpaceDN w:val="0"/>
              <w:rPr>
                <w:rFonts w:ascii="Arial" w:hAnsi="Arial" w:cs="Arial"/>
              </w:rPr>
            </w:pPr>
          </w:p>
          <w:p w14:paraId="1518A7D0" w14:textId="77777777" w:rsidR="005822CF" w:rsidRDefault="005822CF" w:rsidP="005822CF">
            <w:pPr>
              <w:tabs>
                <w:tab w:val="left" w:pos="0"/>
              </w:tabs>
              <w:autoSpaceDN w:val="0"/>
              <w:rPr>
                <w:rFonts w:ascii="Arial" w:hAnsi="Arial" w:cs="Arial"/>
              </w:rPr>
            </w:pPr>
          </w:p>
          <w:p w14:paraId="6DEA9E27" w14:textId="77777777" w:rsidR="005822CF" w:rsidRDefault="005822CF" w:rsidP="005822CF">
            <w:pPr>
              <w:tabs>
                <w:tab w:val="left" w:pos="0"/>
              </w:tabs>
              <w:autoSpaceDN w:val="0"/>
              <w:jc w:val="center"/>
              <w:rPr>
                <w:rFonts w:ascii="Arial" w:hAnsi="Arial" w:cs="Arial"/>
              </w:rPr>
            </w:pPr>
          </w:p>
          <w:p w14:paraId="5CC24094" w14:textId="77777777" w:rsidR="005822CF" w:rsidRDefault="005822CF" w:rsidP="005822CF">
            <w:pPr>
              <w:tabs>
                <w:tab w:val="left" w:pos="0"/>
              </w:tabs>
              <w:autoSpaceDN w:val="0"/>
              <w:jc w:val="center"/>
              <w:rPr>
                <w:rFonts w:ascii="Arial" w:hAnsi="Arial" w:cs="Arial"/>
              </w:rPr>
            </w:pPr>
            <w:r>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2334607C" w14:textId="77777777" w:rsidR="005822CF" w:rsidRDefault="005822CF" w:rsidP="00014B71">
            <w:pPr>
              <w:tabs>
                <w:tab w:val="left" w:pos="0"/>
              </w:tabs>
              <w:overflowPunct w:val="0"/>
              <w:autoSpaceDE w:val="0"/>
              <w:autoSpaceDN w:val="0"/>
              <w:adjustRightInd w:val="0"/>
              <w:rPr>
                <w:rFonts w:ascii="Arial" w:hAnsi="Arial" w:cs="Arial"/>
              </w:rPr>
            </w:pPr>
          </w:p>
          <w:p w14:paraId="2B662C0C" w14:textId="77777777" w:rsidR="005822CF" w:rsidRDefault="005822CF" w:rsidP="00014B71">
            <w:pPr>
              <w:tabs>
                <w:tab w:val="left" w:pos="0"/>
              </w:tabs>
              <w:overflowPunct w:val="0"/>
              <w:autoSpaceDE w:val="0"/>
              <w:autoSpaceDN w:val="0"/>
              <w:adjustRightInd w:val="0"/>
              <w:rPr>
                <w:rFonts w:ascii="Arial" w:hAnsi="Arial" w:cs="Arial"/>
              </w:rPr>
            </w:pPr>
          </w:p>
          <w:p w14:paraId="09B48847"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9.0</w:t>
            </w:r>
          </w:p>
          <w:p w14:paraId="6DDCBCF2"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48496FBF" w14:textId="77777777" w:rsidR="005822CF" w:rsidRDefault="005822CF" w:rsidP="005822CF">
            <w:pPr>
              <w:tabs>
                <w:tab w:val="left" w:pos="0"/>
              </w:tabs>
              <w:overflowPunct w:val="0"/>
              <w:autoSpaceDE w:val="0"/>
              <w:autoSpaceDN w:val="0"/>
              <w:adjustRightInd w:val="0"/>
              <w:jc w:val="center"/>
              <w:rPr>
                <w:rFonts w:ascii="Arial" w:hAnsi="Arial" w:cs="Arial"/>
              </w:rPr>
            </w:pPr>
          </w:p>
          <w:p w14:paraId="4450D884" w14:textId="77777777" w:rsidR="005822CF" w:rsidRDefault="005822CF" w:rsidP="005822CF">
            <w:pPr>
              <w:tabs>
                <w:tab w:val="left" w:pos="0"/>
              </w:tabs>
              <w:overflowPunct w:val="0"/>
              <w:autoSpaceDE w:val="0"/>
              <w:autoSpaceDN w:val="0"/>
              <w:adjustRightInd w:val="0"/>
              <w:jc w:val="center"/>
              <w:rPr>
                <w:rFonts w:ascii="Arial" w:hAnsi="Arial" w:cs="Arial"/>
              </w:rPr>
            </w:pPr>
          </w:p>
          <w:p w14:paraId="6C8F0988" w14:textId="77777777" w:rsidR="005822CF" w:rsidRDefault="005822CF" w:rsidP="005822C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66D8E7B" w14:textId="77777777" w:rsidR="005822CF" w:rsidRDefault="005822CF" w:rsidP="005822CF">
            <w:pPr>
              <w:jc w:val="both"/>
              <w:rPr>
                <w:rFonts w:ascii="Arial" w:hAnsi="Arial" w:cs="Arial"/>
                <w:b/>
              </w:rPr>
            </w:pPr>
            <w:r w:rsidRPr="0043208F">
              <w:rPr>
                <w:rFonts w:ascii="Arial" w:hAnsi="Arial" w:cs="Arial"/>
                <w:b/>
              </w:rPr>
              <w:t>p.72/STATE OF NEW JERSEY STANDARD TERMS AND CONDITIONS, Section 7, TERMS RELATING TO ALL CONTRACTS FUNDED, IN WHOLE OR IN PART, BY FEDERAL FUNDS: Will this project be funded, in whole or in part, by Federal funds?</w:t>
            </w:r>
          </w:p>
          <w:p w14:paraId="73FFEA0F" w14:textId="77777777" w:rsidR="005822CF" w:rsidRDefault="005822CF" w:rsidP="005822CF">
            <w:pPr>
              <w:jc w:val="both"/>
              <w:rPr>
                <w:rFonts w:ascii="Arial" w:hAnsi="Arial" w:cs="Arial"/>
                <w:b/>
              </w:rPr>
            </w:pPr>
          </w:p>
          <w:p w14:paraId="3BC33870" w14:textId="77777777" w:rsidR="005822CF" w:rsidRPr="005E2949" w:rsidRDefault="005822CF" w:rsidP="005822CF">
            <w:pPr>
              <w:jc w:val="both"/>
              <w:rPr>
                <w:rFonts w:ascii="Arial" w:hAnsi="Arial" w:cs="Arial"/>
              </w:rPr>
            </w:pPr>
            <w:r w:rsidRPr="005E2949">
              <w:rPr>
                <w:rFonts w:ascii="Arial" w:hAnsi="Arial" w:cs="Arial"/>
              </w:rPr>
              <w:t xml:space="preserve">At this time, the use of federal funds is not expected. However, in the event that federal funds are used during the life of the </w:t>
            </w:r>
            <w:r>
              <w:rPr>
                <w:rFonts w:ascii="Arial" w:hAnsi="Arial" w:cs="Arial"/>
              </w:rPr>
              <w:t>Blanket P.O.</w:t>
            </w:r>
            <w:r w:rsidRPr="005E2949">
              <w:rPr>
                <w:rFonts w:ascii="Arial" w:hAnsi="Arial" w:cs="Arial"/>
              </w:rPr>
              <w:t>, the Vendor {Contractor} is expected to comply with the terms of these provisions.</w:t>
            </w:r>
          </w:p>
          <w:p w14:paraId="4B58E53F" w14:textId="77777777" w:rsidR="005822CF" w:rsidRPr="002C6EE6" w:rsidRDefault="005822CF" w:rsidP="005822CF">
            <w:pPr>
              <w:rPr>
                <w:rFonts w:ascii="Arial" w:hAnsi="Arial" w:cs="Arial"/>
              </w:rPr>
            </w:pPr>
          </w:p>
        </w:tc>
      </w:tr>
      <w:tr w:rsidR="005822CF" w:rsidRPr="00913838" w14:paraId="27DCE1AD" w14:textId="77777777" w:rsidTr="00890007">
        <w:trPr>
          <w:trHeight w:val="953"/>
        </w:trPr>
        <w:tc>
          <w:tcPr>
            <w:tcW w:w="877" w:type="dxa"/>
            <w:tcBorders>
              <w:top w:val="single" w:sz="4" w:space="0" w:color="auto"/>
              <w:left w:val="single" w:sz="4" w:space="0" w:color="auto"/>
              <w:bottom w:val="single" w:sz="4" w:space="0" w:color="auto"/>
              <w:right w:val="single" w:sz="4" w:space="0" w:color="auto"/>
            </w:tcBorders>
          </w:tcPr>
          <w:p w14:paraId="674272EB" w14:textId="77777777" w:rsidR="005822CF" w:rsidRDefault="005822CF" w:rsidP="005822CF">
            <w:pPr>
              <w:tabs>
                <w:tab w:val="left" w:pos="0"/>
              </w:tabs>
              <w:autoSpaceDN w:val="0"/>
              <w:rPr>
                <w:rFonts w:ascii="Arial" w:hAnsi="Arial" w:cs="Arial"/>
              </w:rPr>
            </w:pPr>
          </w:p>
          <w:p w14:paraId="7B3F9EA6" w14:textId="77777777" w:rsidR="005822CF" w:rsidRDefault="005822CF" w:rsidP="005822CF">
            <w:pPr>
              <w:tabs>
                <w:tab w:val="left" w:pos="0"/>
              </w:tabs>
              <w:autoSpaceDN w:val="0"/>
              <w:jc w:val="center"/>
              <w:rPr>
                <w:rFonts w:ascii="Arial" w:hAnsi="Arial" w:cs="Arial"/>
              </w:rPr>
            </w:pPr>
          </w:p>
          <w:p w14:paraId="52B63B1E" w14:textId="77777777" w:rsidR="005822CF" w:rsidRDefault="005822CF" w:rsidP="005822CF">
            <w:pPr>
              <w:tabs>
                <w:tab w:val="left" w:pos="0"/>
              </w:tabs>
              <w:autoSpaceDN w:val="0"/>
              <w:jc w:val="center"/>
              <w:rPr>
                <w:rFonts w:ascii="Arial" w:hAnsi="Arial" w:cs="Arial"/>
              </w:rPr>
            </w:pPr>
          </w:p>
          <w:p w14:paraId="3406CEA2" w14:textId="77777777" w:rsidR="005822CF" w:rsidRDefault="005822CF" w:rsidP="005822CF">
            <w:pPr>
              <w:tabs>
                <w:tab w:val="left" w:pos="0"/>
              </w:tabs>
              <w:autoSpaceDN w:val="0"/>
              <w:jc w:val="center"/>
              <w:rPr>
                <w:rFonts w:ascii="Arial" w:hAnsi="Arial" w:cs="Arial"/>
              </w:rPr>
            </w:pPr>
            <w:r>
              <w:rPr>
                <w:rFonts w:ascii="Arial" w:hAnsi="Arial" w:cs="Arial"/>
              </w:rPr>
              <w:t>68</w:t>
            </w:r>
          </w:p>
          <w:p w14:paraId="0431E370" w14:textId="77777777" w:rsidR="005822CF" w:rsidRDefault="005822CF" w:rsidP="005822CF">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8EEF737" w14:textId="77777777" w:rsidR="005822CF" w:rsidRDefault="005822CF" w:rsidP="00014B71">
            <w:pPr>
              <w:tabs>
                <w:tab w:val="left" w:pos="0"/>
              </w:tabs>
              <w:overflowPunct w:val="0"/>
              <w:autoSpaceDE w:val="0"/>
              <w:autoSpaceDN w:val="0"/>
              <w:adjustRightInd w:val="0"/>
              <w:rPr>
                <w:rFonts w:ascii="Arial" w:hAnsi="Arial" w:cs="Arial"/>
              </w:rPr>
            </w:pPr>
          </w:p>
          <w:p w14:paraId="528E9CF2" w14:textId="77777777" w:rsidR="005822CF" w:rsidRDefault="005822CF" w:rsidP="00014B71">
            <w:pPr>
              <w:tabs>
                <w:tab w:val="left" w:pos="0"/>
              </w:tabs>
              <w:overflowPunct w:val="0"/>
              <w:autoSpaceDE w:val="0"/>
              <w:autoSpaceDN w:val="0"/>
              <w:adjustRightInd w:val="0"/>
              <w:rPr>
                <w:rFonts w:ascii="Arial" w:hAnsi="Arial" w:cs="Arial"/>
              </w:rPr>
            </w:pPr>
          </w:p>
          <w:p w14:paraId="4427D0F2"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p w14:paraId="4687B65F"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 xml:space="preserve">&amp; </w:t>
            </w:r>
          </w:p>
          <w:p w14:paraId="5F6C27E9" w14:textId="77777777" w:rsidR="005822CF" w:rsidRPr="001D61A0"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534407D6" w14:textId="77777777" w:rsidR="005822CF" w:rsidRDefault="005822CF" w:rsidP="005822CF">
            <w:pPr>
              <w:jc w:val="both"/>
              <w:rPr>
                <w:rFonts w:ascii="Arial" w:hAnsi="Arial" w:cs="Arial"/>
                <w:b/>
              </w:rPr>
            </w:pPr>
            <w:r w:rsidRPr="007B3094">
              <w:rPr>
                <w:rFonts w:ascii="Arial" w:hAnsi="Arial" w:cs="Arial"/>
                <w:b/>
              </w:rPr>
              <w:t>p.19/Section 3.0, SCOPE OF WORK: What volume of documents, by pricing line #, are check- or voucher-sized (versus 8.5 x 11)?</w:t>
            </w:r>
          </w:p>
          <w:p w14:paraId="73ED6FAF" w14:textId="77777777" w:rsidR="005822CF" w:rsidRDefault="005822CF" w:rsidP="005822CF">
            <w:pPr>
              <w:jc w:val="both"/>
              <w:rPr>
                <w:rFonts w:ascii="Arial" w:hAnsi="Arial" w:cs="Arial"/>
                <w:b/>
              </w:rPr>
            </w:pPr>
          </w:p>
          <w:p w14:paraId="76E28FB2" w14:textId="77777777" w:rsidR="005822CF" w:rsidRDefault="005822CF" w:rsidP="005822CF">
            <w:pPr>
              <w:jc w:val="both"/>
              <w:rPr>
                <w:rFonts w:ascii="Arial" w:hAnsi="Arial" w:cs="Arial"/>
              </w:rPr>
            </w:pPr>
            <w:r w:rsidRPr="00C14CF9">
              <w:rPr>
                <w:rFonts w:ascii="Arial" w:hAnsi="Arial" w:cs="Arial"/>
              </w:rPr>
              <w:t xml:space="preserve">The State is unable to provide volume amounts of </w:t>
            </w:r>
            <w:r>
              <w:rPr>
                <w:rFonts w:ascii="Arial" w:hAnsi="Arial" w:cs="Arial"/>
              </w:rPr>
              <w:t xml:space="preserve">which </w:t>
            </w:r>
            <w:r w:rsidRPr="00C14CF9">
              <w:rPr>
                <w:rFonts w:ascii="Arial" w:hAnsi="Arial" w:cs="Arial"/>
              </w:rPr>
              <w:t>documents</w:t>
            </w:r>
            <w:r>
              <w:rPr>
                <w:rFonts w:ascii="Arial" w:hAnsi="Arial" w:cs="Arial"/>
              </w:rPr>
              <w:t>,</w:t>
            </w:r>
            <w:r w:rsidRPr="00C14CF9">
              <w:rPr>
                <w:rFonts w:ascii="Arial" w:hAnsi="Arial" w:cs="Arial"/>
              </w:rPr>
              <w:t xml:space="preserve"> per price line</w:t>
            </w:r>
            <w:r>
              <w:rPr>
                <w:rFonts w:ascii="Arial" w:hAnsi="Arial" w:cs="Arial"/>
              </w:rPr>
              <w:t>,</w:t>
            </w:r>
            <w:r w:rsidRPr="00C14CF9">
              <w:rPr>
                <w:rFonts w:ascii="Arial" w:hAnsi="Arial" w:cs="Arial"/>
              </w:rPr>
              <w:t xml:space="preserve"> </w:t>
            </w:r>
            <w:r>
              <w:rPr>
                <w:rFonts w:ascii="Arial" w:hAnsi="Arial" w:cs="Arial"/>
              </w:rPr>
              <w:t xml:space="preserve">are check or voucher-sized </w:t>
            </w:r>
            <w:r w:rsidRPr="00C14CF9">
              <w:rPr>
                <w:rFonts w:ascii="Arial" w:hAnsi="Arial" w:cs="Arial"/>
              </w:rPr>
              <w:t xml:space="preserve">as the volume of documents vary depending on the time </w:t>
            </w:r>
            <w:r>
              <w:rPr>
                <w:rFonts w:ascii="Arial" w:hAnsi="Arial" w:cs="Arial"/>
              </w:rPr>
              <w:t>of year.</w:t>
            </w:r>
          </w:p>
          <w:p w14:paraId="6CAF9B12" w14:textId="77777777" w:rsidR="005822CF" w:rsidRPr="006243A9" w:rsidRDefault="005822CF" w:rsidP="005822CF">
            <w:pPr>
              <w:jc w:val="both"/>
              <w:rPr>
                <w:rFonts w:ascii="Arial" w:hAnsi="Arial" w:cs="Arial"/>
                <w:color w:val="FF0000"/>
              </w:rPr>
            </w:pPr>
          </w:p>
        </w:tc>
      </w:tr>
      <w:tr w:rsidR="005822CF" w:rsidRPr="00913838" w14:paraId="3F7CB3E0" w14:textId="77777777" w:rsidTr="00014B71">
        <w:trPr>
          <w:trHeight w:val="1781"/>
        </w:trPr>
        <w:tc>
          <w:tcPr>
            <w:tcW w:w="877" w:type="dxa"/>
            <w:tcBorders>
              <w:top w:val="single" w:sz="4" w:space="0" w:color="auto"/>
              <w:left w:val="single" w:sz="4" w:space="0" w:color="auto"/>
              <w:bottom w:val="single" w:sz="4" w:space="0" w:color="auto"/>
              <w:right w:val="single" w:sz="4" w:space="0" w:color="auto"/>
            </w:tcBorders>
          </w:tcPr>
          <w:p w14:paraId="5FCA5F1F" w14:textId="77777777" w:rsidR="005822CF" w:rsidRDefault="005822CF" w:rsidP="005822CF">
            <w:pPr>
              <w:tabs>
                <w:tab w:val="left" w:pos="0"/>
              </w:tabs>
              <w:autoSpaceDN w:val="0"/>
              <w:jc w:val="center"/>
              <w:rPr>
                <w:rFonts w:ascii="Arial" w:hAnsi="Arial" w:cs="Arial"/>
              </w:rPr>
            </w:pPr>
          </w:p>
          <w:p w14:paraId="71B007B8" w14:textId="77777777" w:rsidR="005822CF" w:rsidRDefault="005822CF" w:rsidP="005822CF">
            <w:pPr>
              <w:tabs>
                <w:tab w:val="left" w:pos="0"/>
              </w:tabs>
              <w:autoSpaceDN w:val="0"/>
              <w:rPr>
                <w:rFonts w:ascii="Arial" w:hAnsi="Arial" w:cs="Arial"/>
              </w:rPr>
            </w:pPr>
          </w:p>
          <w:p w14:paraId="0925076C" w14:textId="77777777" w:rsidR="005822CF" w:rsidRDefault="005822CF" w:rsidP="005822CF">
            <w:pPr>
              <w:tabs>
                <w:tab w:val="left" w:pos="0"/>
              </w:tabs>
              <w:autoSpaceDN w:val="0"/>
              <w:rPr>
                <w:rFonts w:ascii="Arial" w:hAnsi="Arial" w:cs="Arial"/>
              </w:rPr>
            </w:pPr>
          </w:p>
          <w:p w14:paraId="6C9A6B29" w14:textId="77777777" w:rsidR="005822CF" w:rsidRDefault="005822CF" w:rsidP="005822CF">
            <w:pPr>
              <w:tabs>
                <w:tab w:val="left" w:pos="0"/>
              </w:tabs>
              <w:autoSpaceDN w:val="0"/>
              <w:rPr>
                <w:rFonts w:ascii="Arial" w:hAnsi="Arial" w:cs="Arial"/>
              </w:rPr>
            </w:pPr>
          </w:p>
          <w:p w14:paraId="7B0DF52F" w14:textId="77777777" w:rsidR="005822CF" w:rsidRDefault="005822CF" w:rsidP="005822CF">
            <w:pPr>
              <w:tabs>
                <w:tab w:val="left" w:pos="0"/>
              </w:tabs>
              <w:autoSpaceDN w:val="0"/>
              <w:jc w:val="center"/>
              <w:rPr>
                <w:rFonts w:ascii="Arial" w:hAnsi="Arial" w:cs="Arial"/>
              </w:rPr>
            </w:pPr>
            <w:r>
              <w:rPr>
                <w:rFonts w:ascii="Arial" w:hAnsi="Arial" w:cs="Arial"/>
              </w:rPr>
              <w:t>69</w:t>
            </w:r>
          </w:p>
          <w:p w14:paraId="6183FE7D" w14:textId="77777777" w:rsidR="005822CF" w:rsidRDefault="005822CF" w:rsidP="005822CF">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FC6E957" w14:textId="77777777" w:rsidR="005822CF" w:rsidRDefault="005822CF" w:rsidP="005822CF">
            <w:pPr>
              <w:tabs>
                <w:tab w:val="left" w:pos="0"/>
              </w:tabs>
              <w:overflowPunct w:val="0"/>
              <w:autoSpaceDE w:val="0"/>
              <w:autoSpaceDN w:val="0"/>
              <w:adjustRightInd w:val="0"/>
              <w:rPr>
                <w:rFonts w:ascii="Arial" w:hAnsi="Arial" w:cs="Arial"/>
              </w:rPr>
            </w:pPr>
          </w:p>
          <w:p w14:paraId="2CF25F9C" w14:textId="77777777" w:rsidR="005822CF" w:rsidRDefault="005822CF" w:rsidP="005822CF">
            <w:pPr>
              <w:tabs>
                <w:tab w:val="left" w:pos="0"/>
              </w:tabs>
              <w:overflowPunct w:val="0"/>
              <w:autoSpaceDE w:val="0"/>
              <w:autoSpaceDN w:val="0"/>
              <w:adjustRightInd w:val="0"/>
              <w:rPr>
                <w:rFonts w:ascii="Arial" w:hAnsi="Arial" w:cs="Arial"/>
              </w:rPr>
            </w:pPr>
          </w:p>
          <w:p w14:paraId="694AB591"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p w14:paraId="722469F8"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 xml:space="preserve">&amp; </w:t>
            </w:r>
          </w:p>
          <w:p w14:paraId="7A023751"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421111BE" w14:textId="77777777" w:rsidR="005822CF" w:rsidRDefault="005822CF" w:rsidP="005822CF">
            <w:pPr>
              <w:jc w:val="both"/>
              <w:rPr>
                <w:rFonts w:ascii="Arial" w:hAnsi="Arial" w:cs="Arial"/>
                <w:b/>
              </w:rPr>
            </w:pPr>
            <w:r w:rsidRPr="009557EA">
              <w:rPr>
                <w:rFonts w:ascii="Arial" w:hAnsi="Arial" w:cs="Arial"/>
                <w:b/>
              </w:rPr>
              <w:t>p.19/Section 3.0, SCOPE OF WORK: What is the average page count per document type? If this is unavailable, what is the average page count per Pricing Line Item #?</w:t>
            </w:r>
          </w:p>
          <w:p w14:paraId="23E26E7B" w14:textId="77777777" w:rsidR="005822CF" w:rsidRDefault="005822CF" w:rsidP="005822CF">
            <w:pPr>
              <w:jc w:val="both"/>
              <w:rPr>
                <w:rFonts w:ascii="Arial" w:hAnsi="Arial" w:cs="Arial"/>
              </w:rPr>
            </w:pPr>
          </w:p>
          <w:p w14:paraId="40B530F6" w14:textId="77777777" w:rsidR="005822CF" w:rsidRDefault="005822CF" w:rsidP="005822CF">
            <w:pPr>
              <w:jc w:val="both"/>
              <w:rPr>
                <w:rFonts w:ascii="Arial" w:hAnsi="Arial" w:cs="Arial"/>
              </w:rPr>
            </w:pPr>
            <w:r>
              <w:rPr>
                <w:rFonts w:ascii="Arial" w:hAnsi="Arial" w:cs="Arial"/>
              </w:rPr>
              <w:t xml:space="preserve">The average page count per document type can range from three (3) to 14 depending on the return being processed. </w:t>
            </w:r>
          </w:p>
          <w:p w14:paraId="022423C3" w14:textId="77777777" w:rsidR="005822CF" w:rsidRPr="00682A4C" w:rsidRDefault="005822CF" w:rsidP="005822CF">
            <w:pPr>
              <w:jc w:val="both"/>
              <w:rPr>
                <w:rFonts w:ascii="Arial" w:hAnsi="Arial" w:cs="Arial"/>
              </w:rPr>
            </w:pPr>
          </w:p>
        </w:tc>
      </w:tr>
      <w:tr w:rsidR="005822CF" w:rsidRPr="00913838" w14:paraId="3009F163" w14:textId="77777777" w:rsidTr="00942D50">
        <w:trPr>
          <w:trHeight w:val="1430"/>
        </w:trPr>
        <w:tc>
          <w:tcPr>
            <w:tcW w:w="877" w:type="dxa"/>
            <w:tcBorders>
              <w:top w:val="single" w:sz="4" w:space="0" w:color="auto"/>
              <w:left w:val="single" w:sz="4" w:space="0" w:color="auto"/>
              <w:bottom w:val="single" w:sz="4" w:space="0" w:color="auto"/>
              <w:right w:val="single" w:sz="4" w:space="0" w:color="auto"/>
            </w:tcBorders>
          </w:tcPr>
          <w:p w14:paraId="2E0D6F85" w14:textId="77777777" w:rsidR="005822CF" w:rsidRDefault="005822CF" w:rsidP="005822CF">
            <w:pPr>
              <w:tabs>
                <w:tab w:val="left" w:pos="0"/>
              </w:tabs>
              <w:autoSpaceDN w:val="0"/>
              <w:jc w:val="center"/>
              <w:rPr>
                <w:rFonts w:ascii="Arial" w:hAnsi="Arial" w:cs="Arial"/>
              </w:rPr>
            </w:pPr>
          </w:p>
          <w:p w14:paraId="547C154F" w14:textId="77777777" w:rsidR="005822CF" w:rsidRDefault="005822CF" w:rsidP="005822CF">
            <w:pPr>
              <w:tabs>
                <w:tab w:val="left" w:pos="0"/>
              </w:tabs>
              <w:autoSpaceDN w:val="0"/>
              <w:rPr>
                <w:rFonts w:ascii="Arial" w:hAnsi="Arial" w:cs="Arial"/>
              </w:rPr>
            </w:pPr>
          </w:p>
          <w:p w14:paraId="374A694B" w14:textId="77777777" w:rsidR="005822CF" w:rsidRDefault="005822CF" w:rsidP="005822CF">
            <w:pPr>
              <w:tabs>
                <w:tab w:val="left" w:pos="0"/>
              </w:tabs>
              <w:autoSpaceDN w:val="0"/>
              <w:jc w:val="center"/>
              <w:rPr>
                <w:rFonts w:ascii="Arial" w:hAnsi="Arial" w:cs="Arial"/>
              </w:rPr>
            </w:pPr>
          </w:p>
          <w:p w14:paraId="3CB623CF" w14:textId="77777777" w:rsidR="005822CF" w:rsidRDefault="005822CF" w:rsidP="005822CF">
            <w:pPr>
              <w:tabs>
                <w:tab w:val="left" w:pos="0"/>
              </w:tabs>
              <w:autoSpaceDN w:val="0"/>
              <w:jc w:val="center"/>
              <w:rPr>
                <w:rFonts w:ascii="Arial" w:hAnsi="Arial" w:cs="Arial"/>
              </w:rPr>
            </w:pPr>
            <w:r>
              <w:rPr>
                <w:rFonts w:ascii="Arial" w:hAnsi="Arial" w:cs="Arial"/>
              </w:rPr>
              <w:t>70</w:t>
            </w:r>
          </w:p>
          <w:p w14:paraId="32889391" w14:textId="77777777" w:rsidR="005822CF" w:rsidRDefault="005822CF" w:rsidP="005822CF">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C91F393" w14:textId="77777777" w:rsidR="005822CF" w:rsidRPr="001D61A0" w:rsidRDefault="005822CF" w:rsidP="005822CF">
            <w:pPr>
              <w:tabs>
                <w:tab w:val="left" w:pos="0"/>
              </w:tabs>
              <w:overflowPunct w:val="0"/>
              <w:autoSpaceDE w:val="0"/>
              <w:autoSpaceDN w:val="0"/>
              <w:adjustRightInd w:val="0"/>
              <w:jc w:val="center"/>
              <w:rPr>
                <w:rFonts w:ascii="Arial" w:hAnsi="Arial" w:cs="Arial"/>
              </w:rPr>
            </w:pPr>
          </w:p>
          <w:p w14:paraId="463A1655" w14:textId="77777777" w:rsidR="005822CF" w:rsidRDefault="005822CF" w:rsidP="005822CF">
            <w:pPr>
              <w:tabs>
                <w:tab w:val="left" w:pos="0"/>
              </w:tabs>
              <w:overflowPunct w:val="0"/>
              <w:autoSpaceDE w:val="0"/>
              <w:autoSpaceDN w:val="0"/>
              <w:adjustRightInd w:val="0"/>
              <w:rPr>
                <w:rFonts w:ascii="Arial" w:hAnsi="Arial" w:cs="Arial"/>
              </w:rPr>
            </w:pPr>
          </w:p>
          <w:p w14:paraId="3D77A31B" w14:textId="77777777" w:rsidR="005822CF" w:rsidRPr="001D61A0" w:rsidRDefault="005822CF" w:rsidP="005822CF">
            <w:pPr>
              <w:tabs>
                <w:tab w:val="left" w:pos="0"/>
              </w:tabs>
              <w:overflowPunct w:val="0"/>
              <w:autoSpaceDE w:val="0"/>
              <w:autoSpaceDN w:val="0"/>
              <w:adjustRightInd w:val="0"/>
              <w:jc w:val="center"/>
              <w:rPr>
                <w:rFonts w:ascii="Arial" w:hAnsi="Arial" w:cs="Arial"/>
              </w:rPr>
            </w:pPr>
          </w:p>
          <w:p w14:paraId="31B90FB0"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39B945A" w14:textId="77777777" w:rsidR="005822CF" w:rsidRDefault="005822CF" w:rsidP="005822CF">
            <w:pPr>
              <w:jc w:val="both"/>
              <w:rPr>
                <w:rFonts w:ascii="Arial" w:hAnsi="Arial" w:cs="Arial"/>
                <w:b/>
              </w:rPr>
            </w:pPr>
            <w:r w:rsidRPr="00F07BF3">
              <w:rPr>
                <w:rFonts w:ascii="Arial" w:hAnsi="Arial" w:cs="Arial"/>
                <w:b/>
              </w:rPr>
              <w:t>Can the State provide historic monthly volume by tax type for the past 12 months?</w:t>
            </w:r>
          </w:p>
          <w:p w14:paraId="22970A21" w14:textId="77777777" w:rsidR="005822CF" w:rsidRDefault="005822CF" w:rsidP="005822CF">
            <w:pPr>
              <w:jc w:val="both"/>
              <w:rPr>
                <w:rFonts w:ascii="Arial" w:hAnsi="Arial" w:cs="Arial"/>
              </w:rPr>
            </w:pPr>
          </w:p>
          <w:p w14:paraId="176C47C4" w14:textId="77777777" w:rsidR="005822CF" w:rsidRPr="00942D50" w:rsidRDefault="005822CF" w:rsidP="005822CF">
            <w:pPr>
              <w:jc w:val="both"/>
              <w:rPr>
                <w:rFonts w:ascii="Arial" w:hAnsi="Arial" w:cs="Arial"/>
              </w:rPr>
            </w:pPr>
            <w:r>
              <w:rPr>
                <w:rFonts w:ascii="Arial" w:hAnsi="Arial" w:cs="Arial"/>
              </w:rPr>
              <w:t xml:space="preserve">Please see </w:t>
            </w:r>
            <w:r w:rsidRPr="008454B5">
              <w:rPr>
                <w:rFonts w:ascii="Arial" w:hAnsi="Arial" w:cs="Arial"/>
                <w:i/>
              </w:rPr>
              <w:t xml:space="preserve">Attachment </w:t>
            </w:r>
            <w:r>
              <w:rPr>
                <w:rFonts w:ascii="Arial" w:hAnsi="Arial" w:cs="Arial"/>
                <w:i/>
              </w:rPr>
              <w:t>4</w:t>
            </w:r>
            <w:r w:rsidRPr="008454B5">
              <w:rPr>
                <w:rFonts w:ascii="Arial" w:hAnsi="Arial" w:cs="Arial"/>
                <w:i/>
              </w:rPr>
              <w:t xml:space="preserve"> – </w:t>
            </w:r>
            <w:r>
              <w:rPr>
                <w:rFonts w:ascii="Arial" w:hAnsi="Arial" w:cs="Arial"/>
                <w:i/>
              </w:rPr>
              <w:t>Monthly Mail Receipts</w:t>
            </w:r>
            <w:r>
              <w:rPr>
                <w:rFonts w:ascii="Arial" w:hAnsi="Arial" w:cs="Arial"/>
              </w:rPr>
              <w:t xml:space="preserve">, which is divided into months. </w:t>
            </w:r>
          </w:p>
        </w:tc>
      </w:tr>
      <w:tr w:rsidR="005822CF" w:rsidRPr="00913838" w14:paraId="4A8E80A5" w14:textId="77777777" w:rsidTr="000A00B1">
        <w:trPr>
          <w:trHeight w:val="2150"/>
        </w:trPr>
        <w:tc>
          <w:tcPr>
            <w:tcW w:w="877" w:type="dxa"/>
            <w:tcBorders>
              <w:top w:val="single" w:sz="4" w:space="0" w:color="auto"/>
              <w:left w:val="single" w:sz="4" w:space="0" w:color="auto"/>
              <w:bottom w:val="single" w:sz="4" w:space="0" w:color="auto"/>
              <w:right w:val="single" w:sz="4" w:space="0" w:color="auto"/>
            </w:tcBorders>
          </w:tcPr>
          <w:p w14:paraId="087E2BE0" w14:textId="77777777" w:rsidR="005822CF" w:rsidRDefault="005822CF" w:rsidP="005822CF">
            <w:pPr>
              <w:tabs>
                <w:tab w:val="left" w:pos="0"/>
              </w:tabs>
              <w:autoSpaceDN w:val="0"/>
              <w:jc w:val="center"/>
              <w:rPr>
                <w:rFonts w:ascii="Arial" w:hAnsi="Arial" w:cs="Arial"/>
              </w:rPr>
            </w:pPr>
          </w:p>
          <w:p w14:paraId="6B65D9BC" w14:textId="77777777" w:rsidR="005822CF" w:rsidRDefault="005822CF" w:rsidP="005822CF">
            <w:pPr>
              <w:tabs>
                <w:tab w:val="left" w:pos="0"/>
              </w:tabs>
              <w:autoSpaceDN w:val="0"/>
              <w:rPr>
                <w:rFonts w:ascii="Arial" w:hAnsi="Arial" w:cs="Arial"/>
              </w:rPr>
            </w:pPr>
          </w:p>
          <w:p w14:paraId="3D5EE554" w14:textId="77777777" w:rsidR="005822CF" w:rsidRDefault="005822CF" w:rsidP="005822CF">
            <w:pPr>
              <w:tabs>
                <w:tab w:val="left" w:pos="0"/>
              </w:tabs>
              <w:autoSpaceDN w:val="0"/>
              <w:rPr>
                <w:rFonts w:ascii="Arial" w:hAnsi="Arial" w:cs="Arial"/>
              </w:rPr>
            </w:pPr>
          </w:p>
          <w:p w14:paraId="7C908DDF" w14:textId="77777777" w:rsidR="005822CF" w:rsidRDefault="005822CF" w:rsidP="005822CF">
            <w:pPr>
              <w:tabs>
                <w:tab w:val="left" w:pos="0"/>
              </w:tabs>
              <w:autoSpaceDN w:val="0"/>
              <w:jc w:val="center"/>
              <w:rPr>
                <w:rFonts w:ascii="Arial" w:hAnsi="Arial" w:cs="Arial"/>
              </w:rPr>
            </w:pPr>
          </w:p>
          <w:p w14:paraId="509F935B" w14:textId="77777777" w:rsidR="005822CF" w:rsidRDefault="005822CF" w:rsidP="005822CF">
            <w:pPr>
              <w:tabs>
                <w:tab w:val="left" w:pos="0"/>
              </w:tabs>
              <w:autoSpaceDN w:val="0"/>
              <w:jc w:val="center"/>
              <w:rPr>
                <w:rFonts w:ascii="Arial" w:hAnsi="Arial" w:cs="Arial"/>
              </w:rPr>
            </w:pPr>
            <w:r>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14E4E0E7" w14:textId="77777777" w:rsidR="005822CF" w:rsidRDefault="005822CF" w:rsidP="005822CF">
            <w:pPr>
              <w:tabs>
                <w:tab w:val="left" w:pos="0"/>
              </w:tabs>
              <w:overflowPunct w:val="0"/>
              <w:autoSpaceDE w:val="0"/>
              <w:autoSpaceDN w:val="0"/>
              <w:adjustRightInd w:val="0"/>
              <w:jc w:val="center"/>
              <w:rPr>
                <w:rFonts w:ascii="Arial" w:hAnsi="Arial" w:cs="Arial"/>
              </w:rPr>
            </w:pPr>
          </w:p>
          <w:p w14:paraId="2B94C567" w14:textId="77777777" w:rsidR="005822CF" w:rsidRDefault="005822CF" w:rsidP="005822CF">
            <w:pPr>
              <w:tabs>
                <w:tab w:val="left" w:pos="0"/>
              </w:tabs>
              <w:overflowPunct w:val="0"/>
              <w:autoSpaceDE w:val="0"/>
              <w:autoSpaceDN w:val="0"/>
              <w:adjustRightInd w:val="0"/>
              <w:rPr>
                <w:rFonts w:ascii="Arial" w:hAnsi="Arial" w:cs="Arial"/>
              </w:rPr>
            </w:pPr>
          </w:p>
          <w:p w14:paraId="0565BED6" w14:textId="77777777" w:rsidR="005822CF" w:rsidRDefault="005822CF" w:rsidP="005822CF">
            <w:pPr>
              <w:tabs>
                <w:tab w:val="left" w:pos="0"/>
              </w:tabs>
              <w:overflowPunct w:val="0"/>
              <w:autoSpaceDE w:val="0"/>
              <w:autoSpaceDN w:val="0"/>
              <w:adjustRightInd w:val="0"/>
              <w:rPr>
                <w:rFonts w:ascii="Arial" w:hAnsi="Arial" w:cs="Arial"/>
              </w:rPr>
            </w:pPr>
          </w:p>
          <w:p w14:paraId="2B56D6FC" w14:textId="77777777" w:rsidR="005822CF" w:rsidRDefault="005822CF" w:rsidP="005822CF">
            <w:pPr>
              <w:tabs>
                <w:tab w:val="left" w:pos="0"/>
              </w:tabs>
              <w:overflowPunct w:val="0"/>
              <w:autoSpaceDE w:val="0"/>
              <w:autoSpaceDN w:val="0"/>
              <w:adjustRightInd w:val="0"/>
              <w:rPr>
                <w:rFonts w:ascii="Arial" w:hAnsi="Arial" w:cs="Arial"/>
              </w:rPr>
            </w:pPr>
          </w:p>
          <w:p w14:paraId="3D8240B6" w14:textId="77777777" w:rsidR="005822CF" w:rsidRPr="00D366C9"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p w14:paraId="48F964AD" w14:textId="77777777" w:rsidR="005822CF" w:rsidRDefault="005822CF" w:rsidP="005822CF">
            <w:pPr>
              <w:tabs>
                <w:tab w:val="left" w:pos="0"/>
              </w:tabs>
              <w:overflowPunct w:val="0"/>
              <w:autoSpaceDE w:val="0"/>
              <w:autoSpaceDN w:val="0"/>
              <w:adjustRightInd w:val="0"/>
              <w:jc w:val="center"/>
              <w:rPr>
                <w:rFonts w:ascii="Arial" w:hAnsi="Arial" w:cs="Arial"/>
              </w:rPr>
            </w:pPr>
          </w:p>
          <w:p w14:paraId="22982388" w14:textId="77777777" w:rsidR="005822CF" w:rsidRPr="001D61A0" w:rsidRDefault="005822CF" w:rsidP="005822C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197D459" w14:textId="77777777" w:rsidR="005822CF" w:rsidRDefault="005822CF" w:rsidP="005822CF">
            <w:pPr>
              <w:tabs>
                <w:tab w:val="left" w:pos="0"/>
              </w:tabs>
              <w:overflowPunct w:val="0"/>
              <w:autoSpaceDE w:val="0"/>
              <w:autoSpaceDN w:val="0"/>
              <w:adjustRightInd w:val="0"/>
              <w:jc w:val="both"/>
              <w:rPr>
                <w:rFonts w:ascii="Arial" w:hAnsi="Arial" w:cs="Arial"/>
                <w:b/>
              </w:rPr>
            </w:pPr>
            <w:r w:rsidRPr="00F07BF3">
              <w:rPr>
                <w:rFonts w:ascii="Arial" w:hAnsi="Arial" w:cs="Arial"/>
                <w:b/>
              </w:rPr>
              <w:t>Se</w:t>
            </w:r>
            <w:r>
              <w:rPr>
                <w:rFonts w:ascii="Arial" w:hAnsi="Arial" w:cs="Arial"/>
                <w:b/>
              </w:rPr>
              <w:t>veral mentions of performing a Lookup</w:t>
            </w:r>
            <w:r w:rsidRPr="00F07BF3">
              <w:rPr>
                <w:rFonts w:ascii="Arial" w:hAnsi="Arial" w:cs="Arial"/>
                <w:b/>
              </w:rPr>
              <w:t xml:space="preserve"> are referenced but specific instructions on how this is performed are not supplied. Please provide instructions and what access will be given to the Vend</w:t>
            </w:r>
            <w:r>
              <w:rPr>
                <w:rFonts w:ascii="Arial" w:hAnsi="Arial" w:cs="Arial"/>
                <w:b/>
              </w:rPr>
              <w:t>or to perform the Lookups</w:t>
            </w:r>
            <w:r w:rsidRPr="00F07BF3">
              <w:rPr>
                <w:rFonts w:ascii="Arial" w:hAnsi="Arial" w:cs="Arial"/>
                <w:b/>
              </w:rPr>
              <w:t>.</w:t>
            </w:r>
          </w:p>
          <w:p w14:paraId="78BA4028" w14:textId="77777777" w:rsidR="005822CF" w:rsidRDefault="005822CF" w:rsidP="005822CF">
            <w:pPr>
              <w:tabs>
                <w:tab w:val="left" w:pos="0"/>
              </w:tabs>
              <w:overflowPunct w:val="0"/>
              <w:autoSpaceDE w:val="0"/>
              <w:autoSpaceDN w:val="0"/>
              <w:adjustRightInd w:val="0"/>
              <w:jc w:val="both"/>
              <w:rPr>
                <w:rFonts w:ascii="Arial" w:hAnsi="Arial" w:cs="Arial"/>
              </w:rPr>
            </w:pPr>
          </w:p>
          <w:p w14:paraId="1C3C38F7" w14:textId="77777777" w:rsidR="005822CF" w:rsidRDefault="005822CF" w:rsidP="005822CF">
            <w:pPr>
              <w:jc w:val="both"/>
              <w:rPr>
                <w:rFonts w:ascii="Arial" w:hAnsi="Arial" w:cs="Arial"/>
              </w:rPr>
            </w:pPr>
            <w:r>
              <w:rPr>
                <w:rFonts w:ascii="Arial" w:hAnsi="Arial" w:cs="Arial"/>
              </w:rPr>
              <w:t xml:space="preserve">The Vendor </w:t>
            </w:r>
            <w:r w:rsidRPr="00883D71">
              <w:rPr>
                <w:rFonts w:ascii="Arial" w:hAnsi="Arial" w:cs="Arial"/>
              </w:rPr>
              <w:t xml:space="preserve">{Contractor} will not perform look-ups. The instructions </w:t>
            </w:r>
            <w:r w:rsidRPr="00785622">
              <w:rPr>
                <w:rFonts w:ascii="Arial" w:hAnsi="Arial" w:cs="Arial"/>
              </w:rPr>
              <w:t xml:space="preserve">on </w:t>
            </w:r>
            <w:r w:rsidRPr="00785622">
              <w:rPr>
                <w:rFonts w:ascii="Arial" w:hAnsi="Arial" w:cs="Arial"/>
                <w:i/>
              </w:rPr>
              <w:t>Attachment #1 – Screening Instructions</w:t>
            </w:r>
            <w:r w:rsidRPr="00785622">
              <w:rPr>
                <w:rFonts w:ascii="Arial" w:hAnsi="Arial" w:cs="Arial"/>
              </w:rPr>
              <w:t xml:space="preserve"> state to send the return</w:t>
            </w:r>
            <w:r w:rsidR="00C179CA">
              <w:rPr>
                <w:rFonts w:ascii="Arial" w:hAnsi="Arial" w:cs="Arial"/>
              </w:rPr>
              <w:t xml:space="preserve"> to DORES</w:t>
            </w:r>
            <w:r w:rsidRPr="00785622">
              <w:rPr>
                <w:rFonts w:ascii="Arial" w:hAnsi="Arial" w:cs="Arial"/>
              </w:rPr>
              <w:t xml:space="preserve"> for look-ups</w:t>
            </w:r>
            <w:r w:rsidRPr="00014B71">
              <w:rPr>
                <w:rFonts w:ascii="Arial" w:hAnsi="Arial" w:cs="Arial"/>
              </w:rPr>
              <w:t xml:space="preserve"> </w:t>
            </w:r>
            <w:r w:rsidRPr="00883D71">
              <w:rPr>
                <w:rFonts w:ascii="Arial" w:hAnsi="Arial" w:cs="Arial"/>
              </w:rPr>
              <w:t xml:space="preserve">which then makes the return an </w:t>
            </w:r>
            <w:r w:rsidRPr="00785622">
              <w:rPr>
                <w:rFonts w:ascii="Arial" w:hAnsi="Arial" w:cs="Arial"/>
              </w:rPr>
              <w:t xml:space="preserve">Outsort. </w:t>
            </w:r>
          </w:p>
          <w:p w14:paraId="4D622E13" w14:textId="77777777" w:rsidR="005822CF" w:rsidRPr="00F07BF3" w:rsidRDefault="005822CF" w:rsidP="005822CF">
            <w:pPr>
              <w:jc w:val="both"/>
              <w:rPr>
                <w:rFonts w:ascii="Arial" w:hAnsi="Arial" w:cs="Arial"/>
                <w:b/>
              </w:rPr>
            </w:pPr>
          </w:p>
        </w:tc>
      </w:tr>
      <w:tr w:rsidR="005822CF" w:rsidRPr="00913838" w14:paraId="6454BE4E" w14:textId="77777777" w:rsidTr="00014B71">
        <w:trPr>
          <w:trHeight w:val="2384"/>
        </w:trPr>
        <w:tc>
          <w:tcPr>
            <w:tcW w:w="877" w:type="dxa"/>
            <w:tcBorders>
              <w:top w:val="single" w:sz="4" w:space="0" w:color="auto"/>
              <w:left w:val="single" w:sz="4" w:space="0" w:color="auto"/>
              <w:bottom w:val="single" w:sz="4" w:space="0" w:color="auto"/>
              <w:right w:val="single" w:sz="4" w:space="0" w:color="auto"/>
            </w:tcBorders>
          </w:tcPr>
          <w:p w14:paraId="57EA0970" w14:textId="77777777" w:rsidR="005822CF" w:rsidRDefault="005822CF" w:rsidP="005822CF">
            <w:pPr>
              <w:tabs>
                <w:tab w:val="left" w:pos="0"/>
              </w:tabs>
              <w:autoSpaceDN w:val="0"/>
              <w:rPr>
                <w:rFonts w:ascii="Arial" w:hAnsi="Arial" w:cs="Arial"/>
              </w:rPr>
            </w:pPr>
          </w:p>
          <w:p w14:paraId="4879032D" w14:textId="77777777" w:rsidR="005822CF" w:rsidRDefault="005822CF" w:rsidP="005822CF">
            <w:pPr>
              <w:tabs>
                <w:tab w:val="left" w:pos="0"/>
              </w:tabs>
              <w:autoSpaceDN w:val="0"/>
              <w:jc w:val="center"/>
              <w:rPr>
                <w:rFonts w:ascii="Arial" w:hAnsi="Arial" w:cs="Arial"/>
              </w:rPr>
            </w:pPr>
          </w:p>
          <w:p w14:paraId="657BA7FE" w14:textId="77777777" w:rsidR="005822CF" w:rsidRDefault="005822CF" w:rsidP="005822CF">
            <w:pPr>
              <w:tabs>
                <w:tab w:val="left" w:pos="0"/>
              </w:tabs>
              <w:autoSpaceDN w:val="0"/>
              <w:rPr>
                <w:rFonts w:ascii="Arial" w:hAnsi="Arial" w:cs="Arial"/>
              </w:rPr>
            </w:pPr>
          </w:p>
          <w:p w14:paraId="53E8A286" w14:textId="77777777" w:rsidR="005822CF" w:rsidRDefault="005822CF" w:rsidP="005822CF">
            <w:pPr>
              <w:tabs>
                <w:tab w:val="left" w:pos="0"/>
              </w:tabs>
              <w:autoSpaceDN w:val="0"/>
              <w:jc w:val="center"/>
              <w:rPr>
                <w:rFonts w:ascii="Arial" w:hAnsi="Arial" w:cs="Arial"/>
              </w:rPr>
            </w:pPr>
          </w:p>
          <w:p w14:paraId="1EAFD40F" w14:textId="77777777" w:rsidR="005822CF" w:rsidRDefault="005822CF" w:rsidP="005822CF">
            <w:pPr>
              <w:tabs>
                <w:tab w:val="left" w:pos="0"/>
              </w:tabs>
              <w:autoSpaceDN w:val="0"/>
              <w:jc w:val="center"/>
              <w:rPr>
                <w:rFonts w:ascii="Arial" w:hAnsi="Arial" w:cs="Arial"/>
              </w:rPr>
            </w:pPr>
          </w:p>
          <w:p w14:paraId="5A671412" w14:textId="77777777" w:rsidR="005822CF" w:rsidRDefault="005822CF" w:rsidP="005822CF">
            <w:pPr>
              <w:tabs>
                <w:tab w:val="left" w:pos="0"/>
              </w:tabs>
              <w:autoSpaceDN w:val="0"/>
              <w:jc w:val="center"/>
              <w:rPr>
                <w:rFonts w:ascii="Arial" w:hAnsi="Arial" w:cs="Arial"/>
              </w:rPr>
            </w:pPr>
            <w:r>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tcPr>
          <w:p w14:paraId="3F79E176" w14:textId="77777777" w:rsidR="005822CF" w:rsidRDefault="005822CF" w:rsidP="005822CF">
            <w:pPr>
              <w:tabs>
                <w:tab w:val="left" w:pos="0"/>
              </w:tabs>
              <w:overflowPunct w:val="0"/>
              <w:autoSpaceDE w:val="0"/>
              <w:autoSpaceDN w:val="0"/>
              <w:adjustRightInd w:val="0"/>
              <w:jc w:val="center"/>
              <w:rPr>
                <w:rFonts w:ascii="Arial" w:hAnsi="Arial" w:cs="Arial"/>
              </w:rPr>
            </w:pPr>
          </w:p>
          <w:p w14:paraId="41CB4D6D" w14:textId="77777777" w:rsidR="005822CF" w:rsidRDefault="005822CF" w:rsidP="005822CF">
            <w:pPr>
              <w:tabs>
                <w:tab w:val="left" w:pos="0"/>
              </w:tabs>
              <w:overflowPunct w:val="0"/>
              <w:autoSpaceDE w:val="0"/>
              <w:autoSpaceDN w:val="0"/>
              <w:adjustRightInd w:val="0"/>
              <w:jc w:val="center"/>
              <w:rPr>
                <w:rFonts w:ascii="Arial" w:hAnsi="Arial" w:cs="Arial"/>
              </w:rPr>
            </w:pPr>
          </w:p>
          <w:p w14:paraId="2F66151B" w14:textId="77777777" w:rsidR="005822CF" w:rsidRDefault="005822CF" w:rsidP="005822CF">
            <w:pPr>
              <w:tabs>
                <w:tab w:val="left" w:pos="0"/>
              </w:tabs>
              <w:overflowPunct w:val="0"/>
              <w:autoSpaceDE w:val="0"/>
              <w:autoSpaceDN w:val="0"/>
              <w:adjustRightInd w:val="0"/>
              <w:rPr>
                <w:rFonts w:ascii="Arial" w:hAnsi="Arial" w:cs="Arial"/>
              </w:rPr>
            </w:pPr>
          </w:p>
          <w:p w14:paraId="7A4483B9" w14:textId="77777777" w:rsidR="005822CF" w:rsidRDefault="005822CF" w:rsidP="005822CF">
            <w:pPr>
              <w:tabs>
                <w:tab w:val="left" w:pos="0"/>
              </w:tabs>
              <w:overflowPunct w:val="0"/>
              <w:autoSpaceDE w:val="0"/>
              <w:autoSpaceDN w:val="0"/>
              <w:adjustRightInd w:val="0"/>
              <w:rPr>
                <w:rFonts w:ascii="Arial" w:hAnsi="Arial" w:cs="Arial"/>
              </w:rPr>
            </w:pPr>
          </w:p>
          <w:p w14:paraId="317E4505" w14:textId="77777777" w:rsidR="005822CF" w:rsidRDefault="005822CF" w:rsidP="005822CF">
            <w:pPr>
              <w:tabs>
                <w:tab w:val="left" w:pos="0"/>
              </w:tabs>
              <w:overflowPunct w:val="0"/>
              <w:autoSpaceDE w:val="0"/>
              <w:autoSpaceDN w:val="0"/>
              <w:adjustRightInd w:val="0"/>
              <w:rPr>
                <w:rFonts w:ascii="Arial" w:hAnsi="Arial" w:cs="Arial"/>
              </w:rPr>
            </w:pPr>
          </w:p>
          <w:p w14:paraId="542AB18C" w14:textId="77777777" w:rsidR="005822CF" w:rsidRPr="00D366C9"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p w14:paraId="04EA34CF" w14:textId="77777777" w:rsidR="005822CF" w:rsidRDefault="005822CF" w:rsidP="005822C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7F8A0B9" w14:textId="77777777" w:rsidR="005822CF" w:rsidRDefault="005822CF" w:rsidP="005822CF">
            <w:pPr>
              <w:jc w:val="both"/>
              <w:rPr>
                <w:rFonts w:ascii="Arial" w:hAnsi="Arial" w:cs="Arial"/>
                <w:b/>
              </w:rPr>
            </w:pPr>
            <w:r>
              <w:rPr>
                <w:rFonts w:ascii="Arial" w:hAnsi="Arial" w:cs="Arial"/>
                <w:b/>
              </w:rPr>
              <w:t>Several mentions of Outsorts</w:t>
            </w:r>
            <w:r w:rsidRPr="00F07BF3">
              <w:rPr>
                <w:rFonts w:ascii="Arial" w:hAnsi="Arial" w:cs="Arial"/>
                <w:b/>
              </w:rPr>
              <w:t xml:space="preserve"> are referenced in the instructions. </w:t>
            </w:r>
          </w:p>
          <w:p w14:paraId="083AA38A" w14:textId="77777777" w:rsidR="005822CF" w:rsidRDefault="005822CF" w:rsidP="005822CF">
            <w:pPr>
              <w:pStyle w:val="ListParagraph"/>
              <w:numPr>
                <w:ilvl w:val="0"/>
                <w:numId w:val="34"/>
              </w:numPr>
              <w:jc w:val="both"/>
              <w:rPr>
                <w:rFonts w:ascii="Arial" w:hAnsi="Arial" w:cs="Arial"/>
                <w:b/>
              </w:rPr>
            </w:pPr>
            <w:r w:rsidRPr="0077120E">
              <w:rPr>
                <w:rFonts w:ascii="Arial" w:hAnsi="Arial" w:cs="Arial"/>
                <w:b/>
              </w:rPr>
              <w:t xml:space="preserve">Are these items returned to DORES unprocessed? </w:t>
            </w:r>
          </w:p>
          <w:p w14:paraId="4CA09FCD" w14:textId="77777777" w:rsidR="005822CF" w:rsidRDefault="005822CF" w:rsidP="005822CF">
            <w:pPr>
              <w:pStyle w:val="ListParagraph"/>
              <w:numPr>
                <w:ilvl w:val="0"/>
                <w:numId w:val="34"/>
              </w:numPr>
              <w:jc w:val="both"/>
              <w:rPr>
                <w:rFonts w:ascii="Arial" w:hAnsi="Arial" w:cs="Arial"/>
                <w:b/>
              </w:rPr>
            </w:pPr>
            <w:r w:rsidRPr="0077120E">
              <w:rPr>
                <w:rFonts w:ascii="Arial" w:hAnsi="Arial" w:cs="Arial"/>
                <w:b/>
              </w:rPr>
              <w:t xml:space="preserve">Are they billable to DORES? </w:t>
            </w:r>
          </w:p>
          <w:p w14:paraId="491F5DEE" w14:textId="77777777" w:rsidR="005822CF" w:rsidRPr="0077120E" w:rsidRDefault="005822CF" w:rsidP="005822CF">
            <w:pPr>
              <w:pStyle w:val="ListParagraph"/>
              <w:numPr>
                <w:ilvl w:val="0"/>
                <w:numId w:val="34"/>
              </w:numPr>
              <w:jc w:val="both"/>
              <w:rPr>
                <w:rFonts w:ascii="Arial" w:hAnsi="Arial" w:cs="Arial"/>
                <w:b/>
              </w:rPr>
            </w:pPr>
            <w:r w:rsidRPr="0077120E">
              <w:rPr>
                <w:rFonts w:ascii="Arial" w:hAnsi="Arial" w:cs="Arial"/>
                <w:b/>
              </w:rPr>
              <w:t>What is the estimated annual volume of outsorts?</w:t>
            </w:r>
          </w:p>
          <w:p w14:paraId="536340DC" w14:textId="77777777" w:rsidR="005822CF" w:rsidRDefault="005822CF" w:rsidP="005822CF">
            <w:pPr>
              <w:tabs>
                <w:tab w:val="left" w:pos="0"/>
              </w:tabs>
              <w:overflowPunct w:val="0"/>
              <w:autoSpaceDE w:val="0"/>
              <w:autoSpaceDN w:val="0"/>
              <w:adjustRightInd w:val="0"/>
              <w:jc w:val="both"/>
              <w:rPr>
                <w:rFonts w:ascii="Arial" w:hAnsi="Arial" w:cs="Arial"/>
              </w:rPr>
            </w:pPr>
          </w:p>
          <w:p w14:paraId="21BC2A1D" w14:textId="77777777" w:rsidR="005822CF" w:rsidRPr="0077120E" w:rsidRDefault="005822CF" w:rsidP="005822CF">
            <w:pPr>
              <w:pStyle w:val="ListParagraph"/>
              <w:numPr>
                <w:ilvl w:val="0"/>
                <w:numId w:val="35"/>
              </w:numPr>
              <w:tabs>
                <w:tab w:val="left" w:pos="0"/>
              </w:tabs>
              <w:overflowPunct w:val="0"/>
              <w:autoSpaceDE w:val="0"/>
              <w:autoSpaceDN w:val="0"/>
              <w:adjustRightInd w:val="0"/>
              <w:jc w:val="both"/>
              <w:rPr>
                <w:rFonts w:ascii="Arial" w:hAnsi="Arial" w:cs="Arial"/>
                <w:b/>
              </w:rPr>
            </w:pPr>
            <w:r w:rsidRPr="0077120E">
              <w:rPr>
                <w:rFonts w:ascii="Arial" w:hAnsi="Arial" w:cs="Arial"/>
              </w:rPr>
              <w:t xml:space="preserve">Yes, </w:t>
            </w:r>
            <w:r>
              <w:rPr>
                <w:rFonts w:ascii="Arial" w:hAnsi="Arial" w:cs="Arial"/>
              </w:rPr>
              <w:t>O</w:t>
            </w:r>
            <w:r w:rsidRPr="0077120E">
              <w:rPr>
                <w:rFonts w:ascii="Arial" w:hAnsi="Arial" w:cs="Arial"/>
              </w:rPr>
              <w:t xml:space="preserve">utsorts are to be returned unprocessed as they have missing information and cannot be sent for processing. </w:t>
            </w:r>
          </w:p>
          <w:p w14:paraId="4AA86D7B" w14:textId="77777777" w:rsidR="005822CF" w:rsidRPr="0077120E" w:rsidRDefault="005822CF" w:rsidP="005822CF">
            <w:pPr>
              <w:pStyle w:val="ListParagraph"/>
              <w:numPr>
                <w:ilvl w:val="0"/>
                <w:numId w:val="35"/>
              </w:numPr>
              <w:tabs>
                <w:tab w:val="left" w:pos="0"/>
              </w:tabs>
              <w:overflowPunct w:val="0"/>
              <w:autoSpaceDE w:val="0"/>
              <w:autoSpaceDN w:val="0"/>
              <w:adjustRightInd w:val="0"/>
              <w:jc w:val="both"/>
              <w:rPr>
                <w:rFonts w:ascii="Arial" w:hAnsi="Arial" w:cs="Arial"/>
                <w:b/>
              </w:rPr>
            </w:pPr>
            <w:r>
              <w:rPr>
                <w:rFonts w:ascii="Arial" w:hAnsi="Arial" w:cs="Arial"/>
              </w:rPr>
              <w:t>Yes, O</w:t>
            </w:r>
            <w:r w:rsidRPr="0077120E">
              <w:rPr>
                <w:rFonts w:ascii="Arial" w:hAnsi="Arial" w:cs="Arial"/>
              </w:rPr>
              <w:t xml:space="preserve">utsorts are billable to DORES. </w:t>
            </w:r>
          </w:p>
          <w:p w14:paraId="3A7CE472" w14:textId="77777777" w:rsidR="005822CF" w:rsidRPr="0077120E" w:rsidRDefault="005822CF" w:rsidP="005822CF">
            <w:pPr>
              <w:pStyle w:val="ListParagraph"/>
              <w:numPr>
                <w:ilvl w:val="0"/>
                <w:numId w:val="35"/>
              </w:numPr>
              <w:tabs>
                <w:tab w:val="left" w:pos="0"/>
              </w:tabs>
              <w:overflowPunct w:val="0"/>
              <w:autoSpaceDE w:val="0"/>
              <w:autoSpaceDN w:val="0"/>
              <w:adjustRightInd w:val="0"/>
              <w:jc w:val="both"/>
              <w:rPr>
                <w:rFonts w:ascii="Arial" w:hAnsi="Arial" w:cs="Arial"/>
                <w:b/>
              </w:rPr>
            </w:pPr>
            <w:r w:rsidRPr="0077120E">
              <w:rPr>
                <w:rFonts w:ascii="Arial" w:hAnsi="Arial" w:cs="Arial"/>
              </w:rPr>
              <w:t xml:space="preserve">The volume of </w:t>
            </w:r>
            <w:r>
              <w:rPr>
                <w:rFonts w:ascii="Arial" w:hAnsi="Arial" w:cs="Arial"/>
              </w:rPr>
              <w:t>O</w:t>
            </w:r>
            <w:r w:rsidRPr="0077120E">
              <w:rPr>
                <w:rFonts w:ascii="Arial" w:hAnsi="Arial" w:cs="Arial"/>
              </w:rPr>
              <w:t xml:space="preserve">utsorts varies and an annual count cannot be provided.  </w:t>
            </w:r>
          </w:p>
        </w:tc>
      </w:tr>
      <w:tr w:rsidR="005822CF" w:rsidRPr="00913838" w14:paraId="33297E01" w14:textId="77777777" w:rsidTr="00890007">
        <w:trPr>
          <w:trHeight w:val="2033"/>
        </w:trPr>
        <w:tc>
          <w:tcPr>
            <w:tcW w:w="877" w:type="dxa"/>
            <w:tcBorders>
              <w:top w:val="single" w:sz="4" w:space="0" w:color="auto"/>
              <w:left w:val="single" w:sz="4" w:space="0" w:color="auto"/>
              <w:bottom w:val="single" w:sz="4" w:space="0" w:color="auto"/>
              <w:right w:val="single" w:sz="4" w:space="0" w:color="auto"/>
            </w:tcBorders>
          </w:tcPr>
          <w:p w14:paraId="2215AED3" w14:textId="77777777" w:rsidR="005822CF" w:rsidRDefault="005822CF" w:rsidP="005822CF">
            <w:pPr>
              <w:tabs>
                <w:tab w:val="left" w:pos="0"/>
              </w:tabs>
              <w:autoSpaceDN w:val="0"/>
              <w:jc w:val="center"/>
              <w:rPr>
                <w:rFonts w:ascii="Arial" w:hAnsi="Arial" w:cs="Arial"/>
              </w:rPr>
            </w:pPr>
          </w:p>
          <w:p w14:paraId="34E08B20" w14:textId="77777777" w:rsidR="005822CF" w:rsidRDefault="005822CF" w:rsidP="005822CF">
            <w:pPr>
              <w:tabs>
                <w:tab w:val="left" w:pos="0"/>
              </w:tabs>
              <w:autoSpaceDN w:val="0"/>
              <w:rPr>
                <w:rFonts w:ascii="Arial" w:hAnsi="Arial" w:cs="Arial"/>
              </w:rPr>
            </w:pPr>
          </w:p>
          <w:p w14:paraId="2546267D" w14:textId="77777777" w:rsidR="005822CF" w:rsidRDefault="005822CF" w:rsidP="005822CF">
            <w:pPr>
              <w:tabs>
                <w:tab w:val="left" w:pos="0"/>
              </w:tabs>
              <w:autoSpaceDN w:val="0"/>
              <w:jc w:val="center"/>
              <w:rPr>
                <w:rFonts w:ascii="Arial" w:hAnsi="Arial" w:cs="Arial"/>
              </w:rPr>
            </w:pPr>
          </w:p>
          <w:p w14:paraId="0F3F576A" w14:textId="77777777" w:rsidR="005822CF" w:rsidRDefault="005822CF" w:rsidP="005822CF">
            <w:pPr>
              <w:tabs>
                <w:tab w:val="left" w:pos="0"/>
              </w:tabs>
              <w:autoSpaceDN w:val="0"/>
              <w:jc w:val="center"/>
              <w:rPr>
                <w:rFonts w:ascii="Arial" w:hAnsi="Arial" w:cs="Arial"/>
              </w:rPr>
            </w:pPr>
          </w:p>
          <w:p w14:paraId="0C09345C" w14:textId="77777777" w:rsidR="005822CF" w:rsidRDefault="005822CF" w:rsidP="005822CF">
            <w:pPr>
              <w:tabs>
                <w:tab w:val="left" w:pos="0"/>
              </w:tabs>
              <w:autoSpaceDN w:val="0"/>
              <w:rPr>
                <w:rFonts w:ascii="Arial" w:hAnsi="Arial" w:cs="Arial"/>
              </w:rPr>
            </w:pPr>
          </w:p>
          <w:p w14:paraId="582A5F66" w14:textId="77777777" w:rsidR="005822CF" w:rsidRDefault="005822CF" w:rsidP="005822CF">
            <w:pPr>
              <w:tabs>
                <w:tab w:val="left" w:pos="0"/>
              </w:tabs>
              <w:autoSpaceDN w:val="0"/>
              <w:jc w:val="center"/>
              <w:rPr>
                <w:rFonts w:ascii="Arial" w:hAnsi="Arial" w:cs="Arial"/>
              </w:rPr>
            </w:pPr>
            <w:r>
              <w:rPr>
                <w:rFonts w:ascii="Arial" w:hAnsi="Arial" w:cs="Arial"/>
              </w:rPr>
              <w:t>73</w:t>
            </w:r>
          </w:p>
        </w:tc>
        <w:tc>
          <w:tcPr>
            <w:tcW w:w="2160" w:type="dxa"/>
            <w:tcBorders>
              <w:top w:val="single" w:sz="4" w:space="0" w:color="auto"/>
              <w:left w:val="single" w:sz="4" w:space="0" w:color="auto"/>
              <w:bottom w:val="single" w:sz="4" w:space="0" w:color="auto"/>
              <w:right w:val="single" w:sz="4" w:space="0" w:color="auto"/>
            </w:tcBorders>
          </w:tcPr>
          <w:p w14:paraId="6C9AABD0" w14:textId="77777777" w:rsidR="005822CF" w:rsidRDefault="005822CF" w:rsidP="005822CF">
            <w:pPr>
              <w:tabs>
                <w:tab w:val="left" w:pos="0"/>
              </w:tabs>
              <w:overflowPunct w:val="0"/>
              <w:autoSpaceDE w:val="0"/>
              <w:autoSpaceDN w:val="0"/>
              <w:adjustRightInd w:val="0"/>
              <w:jc w:val="center"/>
              <w:rPr>
                <w:rFonts w:ascii="Arial" w:hAnsi="Arial" w:cs="Arial"/>
              </w:rPr>
            </w:pPr>
          </w:p>
          <w:p w14:paraId="04BE29A7" w14:textId="77777777" w:rsidR="005822CF" w:rsidRDefault="005822CF" w:rsidP="005822CF">
            <w:pPr>
              <w:tabs>
                <w:tab w:val="left" w:pos="0"/>
              </w:tabs>
              <w:overflowPunct w:val="0"/>
              <w:autoSpaceDE w:val="0"/>
              <w:autoSpaceDN w:val="0"/>
              <w:adjustRightInd w:val="0"/>
              <w:rPr>
                <w:rFonts w:ascii="Arial" w:hAnsi="Arial" w:cs="Arial"/>
              </w:rPr>
            </w:pPr>
          </w:p>
          <w:p w14:paraId="0E508C1E" w14:textId="77777777" w:rsidR="005822CF" w:rsidRDefault="005822CF" w:rsidP="005822CF">
            <w:pPr>
              <w:tabs>
                <w:tab w:val="left" w:pos="0"/>
              </w:tabs>
              <w:overflowPunct w:val="0"/>
              <w:autoSpaceDE w:val="0"/>
              <w:autoSpaceDN w:val="0"/>
              <w:adjustRightInd w:val="0"/>
              <w:rPr>
                <w:rFonts w:ascii="Arial" w:hAnsi="Arial" w:cs="Arial"/>
              </w:rPr>
            </w:pPr>
          </w:p>
          <w:p w14:paraId="431C00F6" w14:textId="77777777" w:rsidR="005822CF" w:rsidRDefault="005822CF" w:rsidP="005822CF">
            <w:pPr>
              <w:tabs>
                <w:tab w:val="left" w:pos="0"/>
              </w:tabs>
              <w:overflowPunct w:val="0"/>
              <w:autoSpaceDE w:val="0"/>
              <w:autoSpaceDN w:val="0"/>
              <w:adjustRightInd w:val="0"/>
              <w:rPr>
                <w:rFonts w:ascii="Arial" w:hAnsi="Arial" w:cs="Arial"/>
              </w:rPr>
            </w:pPr>
          </w:p>
          <w:p w14:paraId="245DC1B3" w14:textId="77777777" w:rsidR="005822CF" w:rsidRDefault="005822CF" w:rsidP="005822CF">
            <w:pPr>
              <w:tabs>
                <w:tab w:val="left" w:pos="0"/>
              </w:tabs>
              <w:overflowPunct w:val="0"/>
              <w:autoSpaceDE w:val="0"/>
              <w:autoSpaceDN w:val="0"/>
              <w:adjustRightInd w:val="0"/>
              <w:jc w:val="center"/>
              <w:rPr>
                <w:rFonts w:ascii="Arial" w:hAnsi="Arial" w:cs="Arial"/>
              </w:rPr>
            </w:pPr>
          </w:p>
          <w:p w14:paraId="3BDCABD2"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BB86F2F" w14:textId="77777777" w:rsidR="005822CF" w:rsidRDefault="005822CF" w:rsidP="005822CF">
            <w:pPr>
              <w:jc w:val="both"/>
              <w:rPr>
                <w:rFonts w:ascii="Arial" w:hAnsi="Arial" w:cs="Arial"/>
                <w:b/>
              </w:rPr>
            </w:pPr>
            <w:r w:rsidRPr="00F07BF3">
              <w:rPr>
                <w:rFonts w:ascii="Arial" w:hAnsi="Arial" w:cs="Arial"/>
                <w:b/>
              </w:rPr>
              <w:t>p.1/GENERAL: Can the State please confirm that this work needs to be processed in fully segregated workspace, e.g., not in a workspace shared with other Bidder accounts (even if there are logical segregation controls in place)?</w:t>
            </w:r>
          </w:p>
          <w:p w14:paraId="0D8E1407" w14:textId="77777777" w:rsidR="005822CF" w:rsidRDefault="005822CF" w:rsidP="005822CF">
            <w:pPr>
              <w:jc w:val="both"/>
              <w:rPr>
                <w:rFonts w:ascii="Arial" w:hAnsi="Arial" w:cs="Arial"/>
                <w:b/>
              </w:rPr>
            </w:pPr>
          </w:p>
          <w:p w14:paraId="1EA2FBA1" w14:textId="77777777" w:rsidR="005822CF" w:rsidRDefault="005822CF" w:rsidP="005822CF">
            <w:pPr>
              <w:jc w:val="both"/>
              <w:rPr>
                <w:rFonts w:ascii="Arial" w:hAnsi="Arial" w:cs="Arial"/>
              </w:rPr>
            </w:pPr>
            <w:r>
              <w:rPr>
                <w:rFonts w:ascii="Arial" w:hAnsi="Arial" w:cs="Arial"/>
              </w:rPr>
              <w:t>Yes, all work under this Bid Solicitation must be processed in a segregated workspace.</w:t>
            </w:r>
          </w:p>
          <w:p w14:paraId="6D9C13F8" w14:textId="77777777" w:rsidR="005822CF" w:rsidRDefault="005822CF" w:rsidP="005822CF">
            <w:pPr>
              <w:jc w:val="both"/>
              <w:rPr>
                <w:rFonts w:ascii="Arial" w:hAnsi="Arial" w:cs="Arial"/>
              </w:rPr>
            </w:pPr>
          </w:p>
          <w:p w14:paraId="17B7120C" w14:textId="77777777" w:rsidR="005822CF" w:rsidRPr="0001601E" w:rsidRDefault="005822CF" w:rsidP="005822CF">
            <w:pPr>
              <w:jc w:val="both"/>
              <w:rPr>
                <w:rFonts w:ascii="Arial" w:hAnsi="Arial" w:cs="Arial"/>
              </w:rPr>
            </w:pPr>
            <w:r w:rsidRPr="0001601E">
              <w:rPr>
                <w:rFonts w:ascii="Arial" w:hAnsi="Arial" w:cs="Arial"/>
              </w:rPr>
              <w:t xml:space="preserve">Please see the answer for Question #10. </w:t>
            </w:r>
          </w:p>
          <w:p w14:paraId="653C2110" w14:textId="77777777" w:rsidR="005822CF" w:rsidRDefault="005822CF" w:rsidP="005822CF">
            <w:pPr>
              <w:jc w:val="both"/>
              <w:rPr>
                <w:rFonts w:ascii="Arial" w:hAnsi="Arial" w:cs="Arial"/>
              </w:rPr>
            </w:pPr>
          </w:p>
          <w:p w14:paraId="4ECD4053" w14:textId="77777777" w:rsidR="005822CF" w:rsidRPr="00F07BF3" w:rsidRDefault="005822CF" w:rsidP="005822CF">
            <w:pPr>
              <w:jc w:val="both"/>
              <w:rPr>
                <w:rFonts w:ascii="Arial" w:hAnsi="Arial" w:cs="Arial"/>
                <w:b/>
              </w:rPr>
            </w:pPr>
          </w:p>
        </w:tc>
      </w:tr>
      <w:tr w:rsidR="005822CF" w:rsidRPr="00913838" w14:paraId="42204CBD" w14:textId="77777777" w:rsidTr="00890007">
        <w:trPr>
          <w:trHeight w:val="1619"/>
        </w:trPr>
        <w:tc>
          <w:tcPr>
            <w:tcW w:w="877" w:type="dxa"/>
            <w:tcBorders>
              <w:top w:val="single" w:sz="4" w:space="0" w:color="auto"/>
              <w:left w:val="single" w:sz="4" w:space="0" w:color="auto"/>
              <w:bottom w:val="single" w:sz="4" w:space="0" w:color="auto"/>
              <w:right w:val="single" w:sz="4" w:space="0" w:color="auto"/>
            </w:tcBorders>
          </w:tcPr>
          <w:p w14:paraId="59D3BBA3" w14:textId="77777777" w:rsidR="005822CF" w:rsidRDefault="005822CF" w:rsidP="005822CF">
            <w:pPr>
              <w:tabs>
                <w:tab w:val="left" w:pos="0"/>
              </w:tabs>
              <w:autoSpaceDN w:val="0"/>
              <w:rPr>
                <w:rFonts w:ascii="Arial" w:hAnsi="Arial" w:cs="Arial"/>
              </w:rPr>
            </w:pPr>
          </w:p>
          <w:p w14:paraId="2AD23CCD" w14:textId="77777777" w:rsidR="005822CF" w:rsidRDefault="005822CF" w:rsidP="005822CF">
            <w:pPr>
              <w:tabs>
                <w:tab w:val="left" w:pos="0"/>
              </w:tabs>
              <w:autoSpaceDN w:val="0"/>
              <w:rPr>
                <w:rFonts w:ascii="Arial" w:hAnsi="Arial" w:cs="Arial"/>
              </w:rPr>
            </w:pPr>
          </w:p>
          <w:p w14:paraId="5E733D1E" w14:textId="77777777" w:rsidR="005822CF" w:rsidRDefault="005822CF" w:rsidP="005822CF">
            <w:pPr>
              <w:tabs>
                <w:tab w:val="left" w:pos="0"/>
              </w:tabs>
              <w:autoSpaceDN w:val="0"/>
              <w:rPr>
                <w:rFonts w:ascii="Arial" w:hAnsi="Arial" w:cs="Arial"/>
              </w:rPr>
            </w:pPr>
          </w:p>
          <w:p w14:paraId="05FC8E08" w14:textId="77777777" w:rsidR="005822CF" w:rsidRDefault="005822CF" w:rsidP="005822CF">
            <w:pPr>
              <w:tabs>
                <w:tab w:val="left" w:pos="0"/>
              </w:tabs>
              <w:autoSpaceDN w:val="0"/>
              <w:jc w:val="center"/>
              <w:rPr>
                <w:rFonts w:ascii="Arial" w:hAnsi="Arial" w:cs="Arial"/>
              </w:rPr>
            </w:pPr>
            <w:r>
              <w:rPr>
                <w:rFonts w:ascii="Arial" w:hAnsi="Arial" w:cs="Arial"/>
              </w:rPr>
              <w:t>74</w:t>
            </w:r>
          </w:p>
          <w:p w14:paraId="44E16C1F" w14:textId="77777777" w:rsidR="005822CF" w:rsidRDefault="005822CF" w:rsidP="005822CF">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6FDC957" w14:textId="77777777" w:rsidR="005822CF" w:rsidRDefault="005822CF" w:rsidP="005822CF">
            <w:pPr>
              <w:tabs>
                <w:tab w:val="left" w:pos="0"/>
              </w:tabs>
              <w:overflowPunct w:val="0"/>
              <w:autoSpaceDE w:val="0"/>
              <w:autoSpaceDN w:val="0"/>
              <w:adjustRightInd w:val="0"/>
              <w:jc w:val="center"/>
              <w:rPr>
                <w:rFonts w:ascii="Arial" w:hAnsi="Arial" w:cs="Arial"/>
              </w:rPr>
            </w:pPr>
          </w:p>
          <w:p w14:paraId="2121CD8C" w14:textId="77777777" w:rsidR="005822CF" w:rsidRDefault="005822CF" w:rsidP="005822CF">
            <w:pPr>
              <w:tabs>
                <w:tab w:val="left" w:pos="0"/>
              </w:tabs>
              <w:overflowPunct w:val="0"/>
              <w:autoSpaceDE w:val="0"/>
              <w:autoSpaceDN w:val="0"/>
              <w:adjustRightInd w:val="0"/>
              <w:rPr>
                <w:rFonts w:ascii="Arial" w:hAnsi="Arial" w:cs="Arial"/>
              </w:rPr>
            </w:pPr>
          </w:p>
          <w:p w14:paraId="28D73D84" w14:textId="77777777" w:rsidR="005822CF" w:rsidRDefault="005822CF" w:rsidP="005822CF">
            <w:pPr>
              <w:tabs>
                <w:tab w:val="left" w:pos="0"/>
              </w:tabs>
              <w:overflowPunct w:val="0"/>
              <w:autoSpaceDE w:val="0"/>
              <w:autoSpaceDN w:val="0"/>
              <w:adjustRightInd w:val="0"/>
              <w:rPr>
                <w:rFonts w:ascii="Arial" w:hAnsi="Arial" w:cs="Arial"/>
              </w:rPr>
            </w:pPr>
          </w:p>
          <w:p w14:paraId="645FB9A2"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p w14:paraId="47615D09" w14:textId="77777777" w:rsidR="005822CF" w:rsidRDefault="005822CF" w:rsidP="005822C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D3AEC4C" w14:textId="77777777" w:rsidR="005822CF" w:rsidRDefault="005822CF" w:rsidP="005822CF">
            <w:pPr>
              <w:jc w:val="both"/>
              <w:rPr>
                <w:rFonts w:ascii="Arial" w:hAnsi="Arial" w:cs="Arial"/>
                <w:b/>
              </w:rPr>
            </w:pPr>
            <w:r w:rsidRPr="00F07BF3">
              <w:rPr>
                <w:rFonts w:ascii="Arial" w:hAnsi="Arial" w:cs="Arial"/>
                <w:b/>
              </w:rPr>
              <w:t>p.1/GENERAL: Please confirm whether prepared batches for return to the State need to be rubber-banded from top-to-bottom and left-to-right (vs rubber banded once and carefully packed for return).</w:t>
            </w:r>
          </w:p>
          <w:p w14:paraId="58880B21" w14:textId="77777777" w:rsidR="005822CF" w:rsidRDefault="005822CF" w:rsidP="005822CF">
            <w:pPr>
              <w:pStyle w:val="ListParagraph"/>
              <w:jc w:val="both"/>
              <w:rPr>
                <w:rFonts w:ascii="Arial" w:hAnsi="Arial" w:cs="Arial"/>
                <w:b/>
              </w:rPr>
            </w:pPr>
          </w:p>
          <w:p w14:paraId="761FE400" w14:textId="77777777" w:rsidR="005822CF" w:rsidRPr="0065254D" w:rsidRDefault="005822CF" w:rsidP="005822CF">
            <w:pPr>
              <w:jc w:val="both"/>
              <w:rPr>
                <w:rFonts w:ascii="Arial" w:hAnsi="Arial" w:cs="Arial"/>
              </w:rPr>
            </w:pPr>
            <w:r>
              <w:rPr>
                <w:rFonts w:ascii="Arial" w:hAnsi="Arial" w:cs="Arial"/>
              </w:rPr>
              <w:t xml:space="preserve">Prepared batches for return to DORES must be rubber-banded from left to right only. </w:t>
            </w:r>
          </w:p>
          <w:p w14:paraId="407ACD3C" w14:textId="77777777" w:rsidR="005822CF" w:rsidRPr="00F07BF3" w:rsidRDefault="005822CF" w:rsidP="005822CF">
            <w:pPr>
              <w:jc w:val="both"/>
              <w:rPr>
                <w:rFonts w:ascii="Arial" w:hAnsi="Arial" w:cs="Arial"/>
                <w:b/>
              </w:rPr>
            </w:pPr>
          </w:p>
        </w:tc>
      </w:tr>
      <w:tr w:rsidR="005822CF" w:rsidRPr="00913838" w14:paraId="416996DC" w14:textId="77777777" w:rsidTr="00890007">
        <w:trPr>
          <w:trHeight w:val="1691"/>
        </w:trPr>
        <w:tc>
          <w:tcPr>
            <w:tcW w:w="877" w:type="dxa"/>
            <w:tcBorders>
              <w:top w:val="single" w:sz="4" w:space="0" w:color="auto"/>
              <w:left w:val="single" w:sz="4" w:space="0" w:color="auto"/>
              <w:bottom w:val="single" w:sz="4" w:space="0" w:color="auto"/>
              <w:right w:val="single" w:sz="4" w:space="0" w:color="auto"/>
            </w:tcBorders>
          </w:tcPr>
          <w:p w14:paraId="6C2CD59C" w14:textId="77777777" w:rsidR="005822CF" w:rsidRDefault="005822CF" w:rsidP="005822CF">
            <w:pPr>
              <w:tabs>
                <w:tab w:val="left" w:pos="0"/>
              </w:tabs>
              <w:autoSpaceDN w:val="0"/>
              <w:jc w:val="center"/>
              <w:rPr>
                <w:rFonts w:ascii="Arial" w:hAnsi="Arial" w:cs="Arial"/>
              </w:rPr>
            </w:pPr>
          </w:p>
          <w:p w14:paraId="0F0BB18B" w14:textId="77777777" w:rsidR="005822CF" w:rsidRDefault="005822CF" w:rsidP="005822CF">
            <w:pPr>
              <w:tabs>
                <w:tab w:val="left" w:pos="0"/>
              </w:tabs>
              <w:autoSpaceDN w:val="0"/>
              <w:jc w:val="center"/>
              <w:rPr>
                <w:rFonts w:ascii="Arial" w:hAnsi="Arial" w:cs="Arial"/>
              </w:rPr>
            </w:pPr>
          </w:p>
          <w:p w14:paraId="4EA6DC50" w14:textId="77777777" w:rsidR="005822CF" w:rsidRDefault="005822CF" w:rsidP="005822CF">
            <w:pPr>
              <w:tabs>
                <w:tab w:val="left" w:pos="0"/>
              </w:tabs>
              <w:autoSpaceDN w:val="0"/>
              <w:rPr>
                <w:rFonts w:ascii="Arial" w:hAnsi="Arial" w:cs="Arial"/>
              </w:rPr>
            </w:pPr>
          </w:p>
          <w:p w14:paraId="725ED974" w14:textId="77777777" w:rsidR="005822CF" w:rsidRDefault="005822CF" w:rsidP="005822CF">
            <w:pPr>
              <w:tabs>
                <w:tab w:val="left" w:pos="0"/>
              </w:tabs>
              <w:autoSpaceDN w:val="0"/>
              <w:jc w:val="center"/>
              <w:rPr>
                <w:rFonts w:ascii="Arial" w:hAnsi="Arial" w:cs="Arial"/>
              </w:rPr>
            </w:pPr>
            <w:r>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3BC922AA" w14:textId="77777777" w:rsidR="005822CF" w:rsidRDefault="005822CF" w:rsidP="005822CF">
            <w:pPr>
              <w:tabs>
                <w:tab w:val="left" w:pos="0"/>
              </w:tabs>
              <w:overflowPunct w:val="0"/>
              <w:autoSpaceDE w:val="0"/>
              <w:autoSpaceDN w:val="0"/>
              <w:adjustRightInd w:val="0"/>
              <w:rPr>
                <w:rFonts w:ascii="Arial" w:hAnsi="Arial" w:cs="Arial"/>
              </w:rPr>
            </w:pPr>
          </w:p>
          <w:p w14:paraId="2E43A069" w14:textId="77777777" w:rsidR="005822CF" w:rsidRDefault="005822CF" w:rsidP="005822CF">
            <w:pPr>
              <w:tabs>
                <w:tab w:val="left" w:pos="0"/>
              </w:tabs>
              <w:overflowPunct w:val="0"/>
              <w:autoSpaceDE w:val="0"/>
              <w:autoSpaceDN w:val="0"/>
              <w:adjustRightInd w:val="0"/>
              <w:rPr>
                <w:rFonts w:ascii="Arial" w:hAnsi="Arial" w:cs="Arial"/>
              </w:rPr>
            </w:pPr>
          </w:p>
          <w:p w14:paraId="736DAF03" w14:textId="77777777" w:rsidR="005822CF" w:rsidRDefault="005822CF" w:rsidP="005822CF">
            <w:pPr>
              <w:tabs>
                <w:tab w:val="left" w:pos="0"/>
              </w:tabs>
              <w:overflowPunct w:val="0"/>
              <w:autoSpaceDE w:val="0"/>
              <w:autoSpaceDN w:val="0"/>
              <w:adjustRightInd w:val="0"/>
              <w:rPr>
                <w:rFonts w:ascii="Arial" w:hAnsi="Arial" w:cs="Arial"/>
              </w:rPr>
            </w:pPr>
          </w:p>
          <w:p w14:paraId="51E0023F" w14:textId="77777777" w:rsidR="005822CF" w:rsidRPr="00D366C9"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p w14:paraId="19C303FB" w14:textId="77777777" w:rsidR="005822CF" w:rsidRDefault="005822CF" w:rsidP="005822C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97C6689" w14:textId="77777777" w:rsidR="005822CF" w:rsidRDefault="005822CF" w:rsidP="005822CF">
            <w:pPr>
              <w:jc w:val="both"/>
              <w:rPr>
                <w:rFonts w:ascii="Arial" w:hAnsi="Arial" w:cs="Arial"/>
                <w:b/>
              </w:rPr>
            </w:pPr>
            <w:r w:rsidRPr="00B14CE1">
              <w:rPr>
                <w:rFonts w:ascii="Arial" w:hAnsi="Arial" w:cs="Arial"/>
                <w:b/>
              </w:rPr>
              <w:t>p.1/GENERAL: Please confirm all batches (except Outsorts) should be mechanically or manually jogged prior to rubber-banding for return to the State.</w:t>
            </w:r>
          </w:p>
          <w:p w14:paraId="64767201" w14:textId="77777777" w:rsidR="005822CF" w:rsidRDefault="005822CF" w:rsidP="005822CF">
            <w:pPr>
              <w:jc w:val="both"/>
              <w:rPr>
                <w:rFonts w:ascii="Arial" w:hAnsi="Arial" w:cs="Arial"/>
                <w:b/>
              </w:rPr>
            </w:pPr>
          </w:p>
          <w:p w14:paraId="2F008135" w14:textId="77777777" w:rsidR="005822CF" w:rsidRPr="00C14CF9" w:rsidRDefault="005822CF" w:rsidP="005822CF">
            <w:pPr>
              <w:jc w:val="both"/>
              <w:rPr>
                <w:rFonts w:ascii="Arial" w:hAnsi="Arial" w:cs="Arial"/>
              </w:rPr>
            </w:pPr>
            <w:r>
              <w:rPr>
                <w:rFonts w:ascii="Arial" w:hAnsi="Arial" w:cs="Arial"/>
              </w:rPr>
              <w:t xml:space="preserve">All </w:t>
            </w:r>
            <w:r w:rsidRPr="00C14CF9">
              <w:rPr>
                <w:rFonts w:ascii="Arial" w:hAnsi="Arial" w:cs="Arial"/>
              </w:rPr>
              <w:t xml:space="preserve">batches, except for </w:t>
            </w:r>
            <w:r>
              <w:rPr>
                <w:rFonts w:ascii="Arial" w:hAnsi="Arial" w:cs="Arial"/>
              </w:rPr>
              <w:t>O</w:t>
            </w:r>
            <w:r w:rsidRPr="00C14CF9">
              <w:rPr>
                <w:rFonts w:ascii="Arial" w:hAnsi="Arial" w:cs="Arial"/>
              </w:rPr>
              <w:t>utsorts, must be jogged either manually or mechanically.</w:t>
            </w:r>
          </w:p>
        </w:tc>
      </w:tr>
      <w:tr w:rsidR="005822CF" w:rsidRPr="00913838" w14:paraId="6CA62AE4" w14:textId="77777777" w:rsidTr="00014B71">
        <w:trPr>
          <w:trHeight w:val="2132"/>
        </w:trPr>
        <w:tc>
          <w:tcPr>
            <w:tcW w:w="877" w:type="dxa"/>
            <w:tcBorders>
              <w:top w:val="single" w:sz="4" w:space="0" w:color="auto"/>
              <w:left w:val="single" w:sz="4" w:space="0" w:color="auto"/>
              <w:bottom w:val="single" w:sz="4" w:space="0" w:color="auto"/>
              <w:right w:val="single" w:sz="4" w:space="0" w:color="auto"/>
            </w:tcBorders>
          </w:tcPr>
          <w:p w14:paraId="0ACD5024" w14:textId="77777777" w:rsidR="005822CF" w:rsidRDefault="005822CF" w:rsidP="005822CF">
            <w:pPr>
              <w:tabs>
                <w:tab w:val="left" w:pos="0"/>
              </w:tabs>
              <w:autoSpaceDN w:val="0"/>
              <w:jc w:val="center"/>
              <w:rPr>
                <w:rFonts w:ascii="Arial" w:hAnsi="Arial" w:cs="Arial"/>
              </w:rPr>
            </w:pPr>
          </w:p>
          <w:p w14:paraId="01881CDF" w14:textId="77777777" w:rsidR="005822CF" w:rsidRDefault="005822CF" w:rsidP="005822CF">
            <w:pPr>
              <w:tabs>
                <w:tab w:val="left" w:pos="0"/>
              </w:tabs>
              <w:autoSpaceDN w:val="0"/>
              <w:jc w:val="center"/>
              <w:rPr>
                <w:rFonts w:ascii="Arial" w:hAnsi="Arial" w:cs="Arial"/>
              </w:rPr>
            </w:pPr>
          </w:p>
          <w:p w14:paraId="5DC8356E" w14:textId="77777777" w:rsidR="005822CF" w:rsidRDefault="005822CF" w:rsidP="005822CF">
            <w:pPr>
              <w:tabs>
                <w:tab w:val="left" w:pos="0"/>
              </w:tabs>
              <w:autoSpaceDN w:val="0"/>
              <w:jc w:val="center"/>
              <w:rPr>
                <w:rFonts w:ascii="Arial" w:hAnsi="Arial" w:cs="Arial"/>
              </w:rPr>
            </w:pPr>
          </w:p>
          <w:p w14:paraId="64B6B36C" w14:textId="77777777" w:rsidR="005822CF" w:rsidRDefault="005822CF" w:rsidP="00014B71">
            <w:pPr>
              <w:tabs>
                <w:tab w:val="left" w:pos="0"/>
              </w:tabs>
              <w:autoSpaceDN w:val="0"/>
              <w:rPr>
                <w:rFonts w:ascii="Arial" w:hAnsi="Arial" w:cs="Arial"/>
              </w:rPr>
            </w:pPr>
          </w:p>
          <w:p w14:paraId="500E2235" w14:textId="77777777" w:rsidR="005822CF" w:rsidRDefault="005822CF" w:rsidP="005822CF">
            <w:pPr>
              <w:tabs>
                <w:tab w:val="left" w:pos="0"/>
              </w:tabs>
              <w:autoSpaceDN w:val="0"/>
              <w:jc w:val="center"/>
              <w:rPr>
                <w:rFonts w:ascii="Arial" w:hAnsi="Arial" w:cs="Arial"/>
              </w:rPr>
            </w:pPr>
            <w:r>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49431B47" w14:textId="77777777" w:rsidR="005822CF" w:rsidRDefault="005822CF" w:rsidP="005822CF">
            <w:pPr>
              <w:tabs>
                <w:tab w:val="left" w:pos="0"/>
              </w:tabs>
              <w:overflowPunct w:val="0"/>
              <w:autoSpaceDE w:val="0"/>
              <w:autoSpaceDN w:val="0"/>
              <w:adjustRightInd w:val="0"/>
              <w:jc w:val="center"/>
              <w:rPr>
                <w:rFonts w:ascii="Arial" w:hAnsi="Arial" w:cs="Arial"/>
              </w:rPr>
            </w:pPr>
          </w:p>
          <w:p w14:paraId="2E7A4C55" w14:textId="77777777" w:rsidR="005822CF" w:rsidRDefault="005822CF" w:rsidP="005822CF">
            <w:pPr>
              <w:tabs>
                <w:tab w:val="left" w:pos="0"/>
              </w:tabs>
              <w:overflowPunct w:val="0"/>
              <w:autoSpaceDE w:val="0"/>
              <w:autoSpaceDN w:val="0"/>
              <w:adjustRightInd w:val="0"/>
              <w:jc w:val="center"/>
              <w:rPr>
                <w:rFonts w:ascii="Arial" w:hAnsi="Arial" w:cs="Arial"/>
              </w:rPr>
            </w:pPr>
          </w:p>
          <w:p w14:paraId="24CF350B" w14:textId="77777777" w:rsidR="005822CF" w:rsidRDefault="005822CF" w:rsidP="00014B71">
            <w:pPr>
              <w:tabs>
                <w:tab w:val="left" w:pos="0"/>
              </w:tabs>
              <w:overflowPunct w:val="0"/>
              <w:autoSpaceDE w:val="0"/>
              <w:autoSpaceDN w:val="0"/>
              <w:adjustRightInd w:val="0"/>
              <w:rPr>
                <w:rFonts w:ascii="Arial" w:hAnsi="Arial" w:cs="Arial"/>
              </w:rPr>
            </w:pPr>
          </w:p>
          <w:p w14:paraId="3C32AA82" w14:textId="77777777" w:rsidR="005822CF" w:rsidRDefault="005822CF" w:rsidP="005822CF">
            <w:pPr>
              <w:tabs>
                <w:tab w:val="left" w:pos="0"/>
              </w:tabs>
              <w:overflowPunct w:val="0"/>
              <w:autoSpaceDE w:val="0"/>
              <w:autoSpaceDN w:val="0"/>
              <w:adjustRightInd w:val="0"/>
              <w:jc w:val="center"/>
              <w:rPr>
                <w:rFonts w:ascii="Arial" w:hAnsi="Arial" w:cs="Arial"/>
              </w:rPr>
            </w:pPr>
          </w:p>
          <w:p w14:paraId="7EC409F3"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1BEAF7B" w14:textId="77777777" w:rsidR="005822CF" w:rsidRDefault="005822CF" w:rsidP="005822CF">
            <w:pPr>
              <w:jc w:val="both"/>
              <w:rPr>
                <w:rFonts w:ascii="Arial" w:hAnsi="Arial" w:cs="Arial"/>
                <w:b/>
              </w:rPr>
            </w:pPr>
            <w:r w:rsidRPr="0043208F">
              <w:rPr>
                <w:rFonts w:ascii="Arial" w:hAnsi="Arial" w:cs="Arial"/>
                <w:b/>
              </w:rPr>
              <w:t xml:space="preserve">Attachment 1, Screening Instructions: There are 39 references to 'outsort' but only the first indicates it is billable. Are all Outsorts billable for the worktype they belong to? (If not, can the State please give specific detail, </w:t>
            </w:r>
            <w:r>
              <w:rPr>
                <w:rFonts w:ascii="Arial" w:hAnsi="Arial" w:cs="Arial"/>
                <w:b/>
              </w:rPr>
              <w:t xml:space="preserve">by work-type and/or PO box of # or percentage </w:t>
            </w:r>
            <w:r w:rsidRPr="0043208F">
              <w:rPr>
                <w:rFonts w:ascii="Arial" w:hAnsi="Arial" w:cs="Arial"/>
                <w:b/>
              </w:rPr>
              <w:t>of Outsorts/Go-Backs in the population? If nothing is available at that level, please advise a rough order of magnitude to apply to the overall volume.)</w:t>
            </w:r>
          </w:p>
          <w:p w14:paraId="4B5ED36E" w14:textId="77777777" w:rsidR="005822CF" w:rsidRDefault="005822CF" w:rsidP="005822CF">
            <w:pPr>
              <w:jc w:val="both"/>
              <w:rPr>
                <w:rFonts w:ascii="Arial" w:hAnsi="Arial" w:cs="Arial"/>
                <w:b/>
              </w:rPr>
            </w:pPr>
          </w:p>
          <w:p w14:paraId="0FE20352" w14:textId="77777777" w:rsidR="005822CF" w:rsidRPr="007371CD" w:rsidRDefault="005822CF" w:rsidP="005822CF">
            <w:pPr>
              <w:jc w:val="both"/>
              <w:rPr>
                <w:rFonts w:ascii="Arial" w:hAnsi="Arial" w:cs="Arial"/>
                <w:b/>
              </w:rPr>
            </w:pPr>
            <w:r>
              <w:rPr>
                <w:rFonts w:ascii="Arial" w:hAnsi="Arial" w:cs="Arial"/>
              </w:rPr>
              <w:t xml:space="preserve">Yes, all Outsorts are billable for the work type for which they belong. </w:t>
            </w:r>
          </w:p>
        </w:tc>
      </w:tr>
      <w:tr w:rsidR="005822CF" w:rsidRPr="00913838" w14:paraId="36A14082" w14:textId="77777777" w:rsidTr="00890007">
        <w:trPr>
          <w:trHeight w:val="1403"/>
        </w:trPr>
        <w:tc>
          <w:tcPr>
            <w:tcW w:w="877" w:type="dxa"/>
            <w:tcBorders>
              <w:top w:val="single" w:sz="4" w:space="0" w:color="auto"/>
              <w:left w:val="single" w:sz="4" w:space="0" w:color="auto"/>
              <w:bottom w:val="single" w:sz="4" w:space="0" w:color="auto"/>
              <w:right w:val="single" w:sz="4" w:space="0" w:color="auto"/>
            </w:tcBorders>
          </w:tcPr>
          <w:p w14:paraId="3DC85F52" w14:textId="77777777" w:rsidR="005822CF" w:rsidRDefault="005822CF" w:rsidP="005822CF">
            <w:pPr>
              <w:tabs>
                <w:tab w:val="left" w:pos="0"/>
              </w:tabs>
              <w:autoSpaceDN w:val="0"/>
              <w:jc w:val="center"/>
              <w:rPr>
                <w:rFonts w:ascii="Arial" w:hAnsi="Arial" w:cs="Arial"/>
              </w:rPr>
            </w:pPr>
          </w:p>
          <w:p w14:paraId="4AFD953F" w14:textId="77777777" w:rsidR="005822CF" w:rsidRDefault="005822CF" w:rsidP="005822CF">
            <w:pPr>
              <w:tabs>
                <w:tab w:val="left" w:pos="0"/>
              </w:tabs>
              <w:autoSpaceDN w:val="0"/>
              <w:jc w:val="center"/>
              <w:rPr>
                <w:rFonts w:ascii="Arial" w:hAnsi="Arial" w:cs="Arial"/>
              </w:rPr>
            </w:pPr>
          </w:p>
          <w:p w14:paraId="7D535E29" w14:textId="77777777" w:rsidR="005822CF" w:rsidRDefault="005822CF" w:rsidP="005822CF">
            <w:pPr>
              <w:tabs>
                <w:tab w:val="left" w:pos="0"/>
              </w:tabs>
              <w:autoSpaceDN w:val="0"/>
              <w:jc w:val="center"/>
              <w:rPr>
                <w:rFonts w:ascii="Arial" w:hAnsi="Arial" w:cs="Arial"/>
              </w:rPr>
            </w:pPr>
          </w:p>
          <w:p w14:paraId="025047A7" w14:textId="77777777" w:rsidR="005822CF" w:rsidRDefault="005822CF" w:rsidP="005822CF">
            <w:pPr>
              <w:tabs>
                <w:tab w:val="left" w:pos="0"/>
              </w:tabs>
              <w:autoSpaceDN w:val="0"/>
              <w:jc w:val="center"/>
              <w:rPr>
                <w:rFonts w:ascii="Arial" w:hAnsi="Arial" w:cs="Arial"/>
              </w:rPr>
            </w:pPr>
          </w:p>
          <w:p w14:paraId="5CD995C7" w14:textId="77777777" w:rsidR="005822CF" w:rsidRDefault="005822CF" w:rsidP="005822CF">
            <w:pPr>
              <w:tabs>
                <w:tab w:val="left" w:pos="0"/>
              </w:tabs>
              <w:autoSpaceDN w:val="0"/>
              <w:jc w:val="center"/>
              <w:rPr>
                <w:rFonts w:ascii="Arial" w:hAnsi="Arial" w:cs="Arial"/>
              </w:rPr>
            </w:pPr>
            <w:r>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tcPr>
          <w:p w14:paraId="2253D168" w14:textId="77777777" w:rsidR="005822CF" w:rsidRDefault="005822CF" w:rsidP="005822CF">
            <w:pPr>
              <w:tabs>
                <w:tab w:val="left" w:pos="0"/>
              </w:tabs>
              <w:overflowPunct w:val="0"/>
              <w:autoSpaceDE w:val="0"/>
              <w:autoSpaceDN w:val="0"/>
              <w:adjustRightInd w:val="0"/>
              <w:jc w:val="center"/>
              <w:rPr>
                <w:rFonts w:ascii="Arial" w:hAnsi="Arial" w:cs="Arial"/>
              </w:rPr>
            </w:pPr>
          </w:p>
          <w:p w14:paraId="049552A9" w14:textId="77777777" w:rsidR="005822CF" w:rsidRDefault="005822CF" w:rsidP="005822CF">
            <w:pPr>
              <w:tabs>
                <w:tab w:val="left" w:pos="0"/>
              </w:tabs>
              <w:overflowPunct w:val="0"/>
              <w:autoSpaceDE w:val="0"/>
              <w:autoSpaceDN w:val="0"/>
              <w:adjustRightInd w:val="0"/>
              <w:jc w:val="center"/>
              <w:rPr>
                <w:rFonts w:ascii="Arial" w:hAnsi="Arial" w:cs="Arial"/>
              </w:rPr>
            </w:pPr>
          </w:p>
          <w:p w14:paraId="6F90C2A2" w14:textId="77777777" w:rsidR="005822CF" w:rsidRDefault="005822CF" w:rsidP="005822CF">
            <w:pPr>
              <w:tabs>
                <w:tab w:val="left" w:pos="0"/>
              </w:tabs>
              <w:overflowPunct w:val="0"/>
              <w:autoSpaceDE w:val="0"/>
              <w:autoSpaceDN w:val="0"/>
              <w:adjustRightInd w:val="0"/>
              <w:jc w:val="center"/>
              <w:rPr>
                <w:rFonts w:ascii="Arial" w:hAnsi="Arial" w:cs="Arial"/>
              </w:rPr>
            </w:pPr>
          </w:p>
          <w:p w14:paraId="1F87A542" w14:textId="77777777" w:rsidR="005822CF" w:rsidRDefault="005822CF" w:rsidP="005822CF">
            <w:pPr>
              <w:tabs>
                <w:tab w:val="left" w:pos="0"/>
              </w:tabs>
              <w:overflowPunct w:val="0"/>
              <w:autoSpaceDE w:val="0"/>
              <w:autoSpaceDN w:val="0"/>
              <w:adjustRightInd w:val="0"/>
              <w:rPr>
                <w:rFonts w:ascii="Arial" w:hAnsi="Arial" w:cs="Arial"/>
              </w:rPr>
            </w:pPr>
          </w:p>
          <w:p w14:paraId="31DB97BD"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059016E" w14:textId="77777777" w:rsidR="005822CF" w:rsidRDefault="005822CF" w:rsidP="005822CF">
            <w:pPr>
              <w:jc w:val="both"/>
              <w:rPr>
                <w:rFonts w:ascii="Arial" w:hAnsi="Arial" w:cs="Arial"/>
                <w:b/>
              </w:rPr>
            </w:pPr>
            <w:r w:rsidRPr="0043208F">
              <w:rPr>
                <w:rFonts w:ascii="Arial" w:hAnsi="Arial" w:cs="Arial"/>
                <w:b/>
              </w:rPr>
              <w:t>Attachment 2, Basic Mail Items: This document was blank. Can you provide a version showing the volumes by type?</w:t>
            </w:r>
          </w:p>
          <w:p w14:paraId="0198B5A7" w14:textId="77777777" w:rsidR="005822CF" w:rsidRDefault="005822CF" w:rsidP="005822CF">
            <w:pPr>
              <w:jc w:val="both"/>
              <w:rPr>
                <w:rFonts w:ascii="Arial" w:hAnsi="Arial" w:cs="Arial"/>
                <w:b/>
              </w:rPr>
            </w:pPr>
          </w:p>
          <w:p w14:paraId="5A7D6F3B" w14:textId="77777777" w:rsidR="005822CF" w:rsidRDefault="005822CF" w:rsidP="005822CF">
            <w:pPr>
              <w:jc w:val="both"/>
              <w:rPr>
                <w:rFonts w:ascii="Arial" w:hAnsi="Arial" w:cs="Arial"/>
              </w:rPr>
            </w:pPr>
            <w:r w:rsidRPr="00890E7A">
              <w:rPr>
                <w:rFonts w:ascii="Arial" w:hAnsi="Arial" w:cs="Arial"/>
                <w:i/>
              </w:rPr>
              <w:t xml:space="preserve">Attachment 2 </w:t>
            </w:r>
            <w:r>
              <w:rPr>
                <w:rFonts w:ascii="Arial" w:hAnsi="Arial" w:cs="Arial"/>
                <w:i/>
              </w:rPr>
              <w:t>–</w:t>
            </w:r>
            <w:r w:rsidRPr="00890E7A">
              <w:rPr>
                <w:rFonts w:ascii="Arial" w:hAnsi="Arial" w:cs="Arial"/>
                <w:i/>
              </w:rPr>
              <w:t xml:space="preserve"> Basic Mail Items</w:t>
            </w:r>
            <w:r>
              <w:rPr>
                <w:rFonts w:ascii="Arial" w:hAnsi="Arial" w:cs="Arial"/>
              </w:rPr>
              <w:t xml:space="preserve"> is intentionally left blank and is meant to show the Vendor {Contractor} how to record the various P.O. Boxes.</w:t>
            </w:r>
          </w:p>
          <w:p w14:paraId="192100AE" w14:textId="77777777" w:rsidR="005822CF" w:rsidRDefault="005822CF" w:rsidP="005822CF">
            <w:pPr>
              <w:jc w:val="both"/>
              <w:rPr>
                <w:rFonts w:ascii="Arial" w:hAnsi="Arial" w:cs="Arial"/>
              </w:rPr>
            </w:pPr>
          </w:p>
          <w:p w14:paraId="2223D4C6" w14:textId="77777777" w:rsidR="005822CF" w:rsidRPr="00D66BEC" w:rsidRDefault="005822CF" w:rsidP="005822CF">
            <w:pPr>
              <w:jc w:val="both"/>
              <w:rPr>
                <w:rFonts w:ascii="Arial" w:hAnsi="Arial" w:cs="Arial"/>
              </w:rPr>
            </w:pPr>
            <w:r w:rsidRPr="00BA4112">
              <w:rPr>
                <w:rFonts w:ascii="Arial" w:hAnsi="Arial" w:cs="Arial"/>
              </w:rPr>
              <w:t>Please see</w:t>
            </w:r>
            <w:r w:rsidRPr="00BA4112">
              <w:rPr>
                <w:rFonts w:ascii="Arial" w:hAnsi="Arial" w:cs="Arial"/>
                <w:i/>
              </w:rPr>
              <w:t xml:space="preserve"> Attachment 7 – Daily Mail Receipt </w:t>
            </w:r>
            <w:r w:rsidRPr="00BA4112">
              <w:rPr>
                <w:rFonts w:ascii="Arial" w:hAnsi="Arial" w:cs="Arial"/>
              </w:rPr>
              <w:t>for volumes by type.</w:t>
            </w:r>
          </w:p>
          <w:p w14:paraId="53A6874C" w14:textId="77777777" w:rsidR="005822CF" w:rsidRPr="0043208F" w:rsidRDefault="005822CF" w:rsidP="005822CF">
            <w:pPr>
              <w:rPr>
                <w:rFonts w:ascii="Arial" w:hAnsi="Arial" w:cs="Arial"/>
                <w:b/>
              </w:rPr>
            </w:pPr>
          </w:p>
        </w:tc>
      </w:tr>
      <w:tr w:rsidR="005822CF" w:rsidRPr="00913838" w14:paraId="2DC75900" w14:textId="77777777" w:rsidTr="00890007">
        <w:trPr>
          <w:trHeight w:val="1223"/>
        </w:trPr>
        <w:tc>
          <w:tcPr>
            <w:tcW w:w="877" w:type="dxa"/>
            <w:tcBorders>
              <w:top w:val="single" w:sz="4" w:space="0" w:color="auto"/>
              <w:left w:val="single" w:sz="4" w:space="0" w:color="auto"/>
              <w:bottom w:val="single" w:sz="4" w:space="0" w:color="auto"/>
              <w:right w:val="single" w:sz="4" w:space="0" w:color="auto"/>
            </w:tcBorders>
          </w:tcPr>
          <w:p w14:paraId="63348328" w14:textId="77777777" w:rsidR="005822CF" w:rsidRDefault="005822CF" w:rsidP="005822CF">
            <w:pPr>
              <w:tabs>
                <w:tab w:val="left" w:pos="0"/>
              </w:tabs>
              <w:autoSpaceDN w:val="0"/>
              <w:jc w:val="center"/>
              <w:rPr>
                <w:rFonts w:ascii="Arial" w:hAnsi="Arial" w:cs="Arial"/>
              </w:rPr>
            </w:pPr>
          </w:p>
          <w:p w14:paraId="70987DC1" w14:textId="77777777" w:rsidR="005822CF" w:rsidRDefault="005822CF" w:rsidP="005822CF">
            <w:pPr>
              <w:tabs>
                <w:tab w:val="left" w:pos="0"/>
              </w:tabs>
              <w:autoSpaceDN w:val="0"/>
              <w:jc w:val="center"/>
              <w:rPr>
                <w:rFonts w:ascii="Arial" w:hAnsi="Arial" w:cs="Arial"/>
              </w:rPr>
            </w:pPr>
          </w:p>
          <w:p w14:paraId="251D485B" w14:textId="77777777" w:rsidR="005822CF" w:rsidRDefault="005822CF" w:rsidP="005822CF">
            <w:pPr>
              <w:tabs>
                <w:tab w:val="left" w:pos="0"/>
              </w:tabs>
              <w:autoSpaceDN w:val="0"/>
              <w:jc w:val="center"/>
              <w:rPr>
                <w:rFonts w:ascii="Arial" w:hAnsi="Arial" w:cs="Arial"/>
              </w:rPr>
            </w:pPr>
            <w:r>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6F6D8C9E" w14:textId="77777777" w:rsidR="005822CF" w:rsidRDefault="005822CF" w:rsidP="005822CF">
            <w:pPr>
              <w:tabs>
                <w:tab w:val="left" w:pos="0"/>
              </w:tabs>
              <w:overflowPunct w:val="0"/>
              <w:autoSpaceDE w:val="0"/>
              <w:autoSpaceDN w:val="0"/>
              <w:adjustRightInd w:val="0"/>
              <w:jc w:val="center"/>
              <w:rPr>
                <w:rFonts w:ascii="Arial" w:hAnsi="Arial" w:cs="Arial"/>
              </w:rPr>
            </w:pPr>
          </w:p>
          <w:p w14:paraId="58B88720" w14:textId="77777777" w:rsidR="005822CF" w:rsidRDefault="005822CF" w:rsidP="005822CF">
            <w:pPr>
              <w:tabs>
                <w:tab w:val="left" w:pos="0"/>
              </w:tabs>
              <w:overflowPunct w:val="0"/>
              <w:autoSpaceDE w:val="0"/>
              <w:autoSpaceDN w:val="0"/>
              <w:adjustRightInd w:val="0"/>
              <w:rPr>
                <w:rFonts w:ascii="Arial" w:hAnsi="Arial" w:cs="Arial"/>
              </w:rPr>
            </w:pPr>
          </w:p>
          <w:p w14:paraId="3A24CF09"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1276223" w14:textId="77777777" w:rsidR="005822CF" w:rsidRDefault="005822CF" w:rsidP="005822CF">
            <w:pPr>
              <w:jc w:val="both"/>
              <w:rPr>
                <w:rFonts w:ascii="Arial" w:hAnsi="Arial" w:cs="Arial"/>
                <w:b/>
              </w:rPr>
            </w:pPr>
            <w:r w:rsidRPr="0043208F">
              <w:rPr>
                <w:rFonts w:ascii="Arial" w:hAnsi="Arial" w:cs="Arial"/>
                <w:b/>
              </w:rPr>
              <w:t>Attachment 2, Basic Mail Items: Is it correct to assume the numbers in Column A are PO Box #s?</w:t>
            </w:r>
          </w:p>
          <w:p w14:paraId="4EECB8B3" w14:textId="77777777" w:rsidR="005822CF" w:rsidRDefault="005822CF" w:rsidP="005822CF">
            <w:pPr>
              <w:jc w:val="both"/>
              <w:rPr>
                <w:rFonts w:ascii="Arial" w:hAnsi="Arial" w:cs="Arial"/>
                <w:b/>
              </w:rPr>
            </w:pPr>
          </w:p>
          <w:p w14:paraId="6A7678A7" w14:textId="77777777" w:rsidR="005822CF" w:rsidRDefault="005822CF" w:rsidP="005822CF">
            <w:pPr>
              <w:jc w:val="both"/>
              <w:rPr>
                <w:rFonts w:ascii="Arial" w:hAnsi="Arial" w:cs="Arial"/>
              </w:rPr>
            </w:pPr>
            <w:r>
              <w:rPr>
                <w:rFonts w:ascii="Arial" w:hAnsi="Arial" w:cs="Arial"/>
              </w:rPr>
              <w:t xml:space="preserve">Yes, the numbers in column A are P.O. Box numbers in </w:t>
            </w:r>
            <w:r w:rsidRPr="00107317">
              <w:rPr>
                <w:rFonts w:ascii="Arial" w:hAnsi="Arial" w:cs="Arial"/>
                <w:i/>
              </w:rPr>
              <w:t>Attachment 2 – Basi</w:t>
            </w:r>
            <w:r w:rsidR="000909D4">
              <w:rPr>
                <w:rFonts w:ascii="Arial" w:hAnsi="Arial" w:cs="Arial"/>
                <w:i/>
              </w:rPr>
              <w:t>c</w:t>
            </w:r>
            <w:r w:rsidRPr="00107317">
              <w:rPr>
                <w:rFonts w:ascii="Arial" w:hAnsi="Arial" w:cs="Arial"/>
                <w:i/>
              </w:rPr>
              <w:t xml:space="preserve"> Mail Items</w:t>
            </w:r>
            <w:r>
              <w:rPr>
                <w:rFonts w:ascii="Arial" w:hAnsi="Arial" w:cs="Arial"/>
              </w:rPr>
              <w:t xml:space="preserve">. </w:t>
            </w:r>
          </w:p>
          <w:p w14:paraId="5DFF7F66" w14:textId="77777777" w:rsidR="005822CF" w:rsidRPr="0043208F" w:rsidRDefault="005822CF" w:rsidP="005822CF">
            <w:pPr>
              <w:jc w:val="both"/>
              <w:rPr>
                <w:rFonts w:ascii="Arial" w:hAnsi="Arial" w:cs="Arial"/>
                <w:b/>
              </w:rPr>
            </w:pPr>
          </w:p>
        </w:tc>
      </w:tr>
      <w:tr w:rsidR="005822CF" w:rsidRPr="00913838" w14:paraId="06B4C807" w14:textId="77777777" w:rsidTr="00890007">
        <w:trPr>
          <w:trHeight w:val="1520"/>
        </w:trPr>
        <w:tc>
          <w:tcPr>
            <w:tcW w:w="877" w:type="dxa"/>
            <w:tcBorders>
              <w:top w:val="single" w:sz="4" w:space="0" w:color="auto"/>
              <w:left w:val="single" w:sz="4" w:space="0" w:color="auto"/>
              <w:bottom w:val="single" w:sz="4" w:space="0" w:color="auto"/>
              <w:right w:val="single" w:sz="4" w:space="0" w:color="auto"/>
            </w:tcBorders>
          </w:tcPr>
          <w:p w14:paraId="53AE32E2" w14:textId="77777777" w:rsidR="005822CF" w:rsidRDefault="005822CF" w:rsidP="005822CF">
            <w:pPr>
              <w:tabs>
                <w:tab w:val="left" w:pos="0"/>
              </w:tabs>
              <w:autoSpaceDN w:val="0"/>
              <w:jc w:val="center"/>
              <w:rPr>
                <w:rFonts w:ascii="Arial" w:hAnsi="Arial" w:cs="Arial"/>
              </w:rPr>
            </w:pPr>
          </w:p>
          <w:p w14:paraId="5CE2F8CB" w14:textId="77777777" w:rsidR="005822CF" w:rsidRDefault="005822CF" w:rsidP="005822CF">
            <w:pPr>
              <w:tabs>
                <w:tab w:val="left" w:pos="0"/>
              </w:tabs>
              <w:autoSpaceDN w:val="0"/>
              <w:jc w:val="center"/>
              <w:rPr>
                <w:rFonts w:ascii="Arial" w:hAnsi="Arial" w:cs="Arial"/>
              </w:rPr>
            </w:pPr>
          </w:p>
          <w:p w14:paraId="0A6F64C8" w14:textId="77777777" w:rsidR="005822CF" w:rsidRDefault="005822CF" w:rsidP="00014B71">
            <w:pPr>
              <w:tabs>
                <w:tab w:val="left" w:pos="0"/>
              </w:tabs>
              <w:autoSpaceDN w:val="0"/>
              <w:rPr>
                <w:rFonts w:ascii="Arial" w:hAnsi="Arial" w:cs="Arial"/>
              </w:rPr>
            </w:pPr>
          </w:p>
          <w:p w14:paraId="6E7A08BF" w14:textId="77777777" w:rsidR="005822CF" w:rsidRDefault="005822CF" w:rsidP="005822CF">
            <w:pPr>
              <w:tabs>
                <w:tab w:val="left" w:pos="0"/>
              </w:tabs>
              <w:autoSpaceDN w:val="0"/>
              <w:jc w:val="center"/>
              <w:rPr>
                <w:rFonts w:ascii="Arial" w:hAnsi="Arial" w:cs="Arial"/>
              </w:rPr>
            </w:pPr>
            <w:r>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5AAE7B26" w14:textId="77777777" w:rsidR="005822CF" w:rsidRDefault="005822CF" w:rsidP="005822CF">
            <w:pPr>
              <w:tabs>
                <w:tab w:val="left" w:pos="0"/>
              </w:tabs>
              <w:overflowPunct w:val="0"/>
              <w:autoSpaceDE w:val="0"/>
              <w:autoSpaceDN w:val="0"/>
              <w:adjustRightInd w:val="0"/>
              <w:jc w:val="center"/>
              <w:rPr>
                <w:rFonts w:ascii="Arial" w:hAnsi="Arial" w:cs="Arial"/>
              </w:rPr>
            </w:pPr>
          </w:p>
          <w:p w14:paraId="72B75311" w14:textId="77777777" w:rsidR="005822CF" w:rsidRDefault="005822CF" w:rsidP="005822CF">
            <w:pPr>
              <w:tabs>
                <w:tab w:val="left" w:pos="0"/>
              </w:tabs>
              <w:overflowPunct w:val="0"/>
              <w:autoSpaceDE w:val="0"/>
              <w:autoSpaceDN w:val="0"/>
              <w:adjustRightInd w:val="0"/>
              <w:rPr>
                <w:rFonts w:ascii="Arial" w:hAnsi="Arial" w:cs="Arial"/>
              </w:rPr>
            </w:pPr>
          </w:p>
          <w:p w14:paraId="7DFAB373" w14:textId="77777777" w:rsidR="00EE2C21" w:rsidRDefault="00EE2C21" w:rsidP="00014B71">
            <w:pPr>
              <w:tabs>
                <w:tab w:val="left" w:pos="0"/>
              </w:tabs>
              <w:overflowPunct w:val="0"/>
              <w:autoSpaceDE w:val="0"/>
              <w:autoSpaceDN w:val="0"/>
              <w:adjustRightInd w:val="0"/>
              <w:rPr>
                <w:rFonts w:ascii="Arial" w:hAnsi="Arial" w:cs="Arial"/>
              </w:rPr>
            </w:pPr>
          </w:p>
          <w:p w14:paraId="15C341C9"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EBF6AFF" w14:textId="77777777" w:rsidR="005822CF" w:rsidRDefault="005822CF" w:rsidP="005822CF">
            <w:pPr>
              <w:jc w:val="both"/>
              <w:rPr>
                <w:rFonts w:ascii="Arial" w:hAnsi="Arial" w:cs="Arial"/>
                <w:b/>
              </w:rPr>
            </w:pPr>
            <w:r w:rsidRPr="0043208F">
              <w:rPr>
                <w:rFonts w:ascii="Arial" w:hAnsi="Arial" w:cs="Arial"/>
                <w:b/>
              </w:rPr>
              <w:t>Attachment 2, Basic Mail Items: Can you provide a receipt count report by PO Box, by day, and if granular enough, by delivery time? This is needed to provide an accurate and realistic estimate of labor and peak-season ramp.</w:t>
            </w:r>
          </w:p>
          <w:p w14:paraId="1078B492" w14:textId="77777777" w:rsidR="005822CF" w:rsidRDefault="005822CF" w:rsidP="005822CF">
            <w:pPr>
              <w:jc w:val="both"/>
              <w:rPr>
                <w:rFonts w:ascii="Arial" w:hAnsi="Arial" w:cs="Arial"/>
                <w:b/>
              </w:rPr>
            </w:pPr>
          </w:p>
          <w:p w14:paraId="01B4094E" w14:textId="77777777" w:rsidR="005822CF" w:rsidRDefault="005822CF" w:rsidP="005822CF">
            <w:pPr>
              <w:jc w:val="both"/>
              <w:rPr>
                <w:rFonts w:ascii="Arial" w:hAnsi="Arial" w:cs="Arial"/>
              </w:rPr>
            </w:pPr>
            <w:r w:rsidRPr="00403617">
              <w:rPr>
                <w:rFonts w:ascii="Arial" w:hAnsi="Arial" w:cs="Arial"/>
              </w:rPr>
              <w:t xml:space="preserve">Please see </w:t>
            </w:r>
            <w:r w:rsidRPr="00403617">
              <w:rPr>
                <w:rFonts w:ascii="Arial" w:hAnsi="Arial" w:cs="Arial"/>
                <w:i/>
              </w:rPr>
              <w:t>Attachment 7 – Daily Mail Receipts</w:t>
            </w:r>
            <w:r w:rsidRPr="00403617">
              <w:rPr>
                <w:rFonts w:ascii="Arial" w:hAnsi="Arial" w:cs="Arial"/>
              </w:rPr>
              <w:t xml:space="preserve"> for an example of a daily mail receipt report by P.O. Box and day.</w:t>
            </w:r>
          </w:p>
          <w:p w14:paraId="72D594A7" w14:textId="77777777" w:rsidR="005822CF" w:rsidRPr="0043208F" w:rsidRDefault="005822CF" w:rsidP="005822CF">
            <w:pPr>
              <w:jc w:val="both"/>
              <w:rPr>
                <w:rFonts w:ascii="Arial" w:hAnsi="Arial" w:cs="Arial"/>
                <w:b/>
              </w:rPr>
            </w:pPr>
          </w:p>
        </w:tc>
      </w:tr>
      <w:tr w:rsidR="005822CF" w:rsidRPr="00913838" w14:paraId="40CFED2C" w14:textId="77777777" w:rsidTr="00890007">
        <w:trPr>
          <w:trHeight w:val="1070"/>
        </w:trPr>
        <w:tc>
          <w:tcPr>
            <w:tcW w:w="877" w:type="dxa"/>
            <w:tcBorders>
              <w:top w:val="single" w:sz="4" w:space="0" w:color="auto"/>
              <w:left w:val="single" w:sz="4" w:space="0" w:color="auto"/>
              <w:bottom w:val="single" w:sz="4" w:space="0" w:color="auto"/>
              <w:right w:val="single" w:sz="4" w:space="0" w:color="auto"/>
            </w:tcBorders>
          </w:tcPr>
          <w:p w14:paraId="606A7A99" w14:textId="77777777" w:rsidR="005822CF" w:rsidRDefault="005822CF" w:rsidP="005822CF">
            <w:pPr>
              <w:tabs>
                <w:tab w:val="left" w:pos="0"/>
              </w:tabs>
              <w:autoSpaceDN w:val="0"/>
              <w:jc w:val="center"/>
              <w:rPr>
                <w:rFonts w:ascii="Arial" w:hAnsi="Arial" w:cs="Arial"/>
              </w:rPr>
            </w:pPr>
          </w:p>
          <w:p w14:paraId="6FEE396A" w14:textId="77777777" w:rsidR="005822CF" w:rsidRDefault="005822CF" w:rsidP="005822CF">
            <w:pPr>
              <w:tabs>
                <w:tab w:val="left" w:pos="0"/>
              </w:tabs>
              <w:autoSpaceDN w:val="0"/>
              <w:jc w:val="center"/>
              <w:rPr>
                <w:rFonts w:ascii="Arial" w:hAnsi="Arial" w:cs="Arial"/>
              </w:rPr>
            </w:pPr>
          </w:p>
          <w:p w14:paraId="211D7EB0" w14:textId="77777777" w:rsidR="005822CF" w:rsidRDefault="005822CF" w:rsidP="005822CF">
            <w:pPr>
              <w:tabs>
                <w:tab w:val="left" w:pos="0"/>
              </w:tabs>
              <w:autoSpaceDN w:val="0"/>
              <w:jc w:val="center"/>
              <w:rPr>
                <w:rFonts w:ascii="Arial" w:hAnsi="Arial" w:cs="Arial"/>
              </w:rPr>
            </w:pPr>
            <w:r>
              <w:rPr>
                <w:rFonts w:ascii="Arial" w:hAnsi="Arial" w:cs="Arial"/>
              </w:rPr>
              <w:t>80</w:t>
            </w:r>
          </w:p>
        </w:tc>
        <w:tc>
          <w:tcPr>
            <w:tcW w:w="2160" w:type="dxa"/>
            <w:tcBorders>
              <w:top w:val="single" w:sz="4" w:space="0" w:color="auto"/>
              <w:left w:val="single" w:sz="4" w:space="0" w:color="auto"/>
              <w:bottom w:val="single" w:sz="4" w:space="0" w:color="auto"/>
              <w:right w:val="single" w:sz="4" w:space="0" w:color="auto"/>
            </w:tcBorders>
          </w:tcPr>
          <w:p w14:paraId="0391DE10" w14:textId="77777777" w:rsidR="005822CF" w:rsidRDefault="005822CF" w:rsidP="005822CF">
            <w:pPr>
              <w:tabs>
                <w:tab w:val="left" w:pos="0"/>
              </w:tabs>
              <w:overflowPunct w:val="0"/>
              <w:autoSpaceDE w:val="0"/>
              <w:autoSpaceDN w:val="0"/>
              <w:adjustRightInd w:val="0"/>
              <w:jc w:val="center"/>
              <w:rPr>
                <w:rFonts w:ascii="Arial" w:hAnsi="Arial" w:cs="Arial"/>
              </w:rPr>
            </w:pPr>
          </w:p>
          <w:p w14:paraId="0E00C12A" w14:textId="77777777" w:rsidR="005822CF" w:rsidRDefault="005822CF" w:rsidP="005822CF">
            <w:pPr>
              <w:tabs>
                <w:tab w:val="left" w:pos="0"/>
              </w:tabs>
              <w:overflowPunct w:val="0"/>
              <w:autoSpaceDE w:val="0"/>
              <w:autoSpaceDN w:val="0"/>
              <w:adjustRightInd w:val="0"/>
              <w:rPr>
                <w:rFonts w:ascii="Arial" w:hAnsi="Arial" w:cs="Arial"/>
              </w:rPr>
            </w:pPr>
          </w:p>
          <w:p w14:paraId="4DFF2852"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0BAB73E" w14:textId="77777777" w:rsidR="005822CF" w:rsidRDefault="005822CF" w:rsidP="005822CF">
            <w:pPr>
              <w:rPr>
                <w:rFonts w:ascii="Arial" w:hAnsi="Arial" w:cs="Arial"/>
                <w:b/>
              </w:rPr>
            </w:pPr>
            <w:r w:rsidRPr="0043208F">
              <w:rPr>
                <w:rFonts w:ascii="Arial" w:hAnsi="Arial" w:cs="Arial"/>
                <w:b/>
              </w:rPr>
              <w:t>Bid Solicitation Page 1: What is DORES</w:t>
            </w:r>
            <w:r>
              <w:rPr>
                <w:rFonts w:ascii="Arial" w:hAnsi="Arial" w:cs="Arial"/>
                <w:b/>
              </w:rPr>
              <w:t>’</w:t>
            </w:r>
            <w:r w:rsidRPr="0043208F">
              <w:rPr>
                <w:rFonts w:ascii="Arial" w:hAnsi="Arial" w:cs="Arial"/>
                <w:b/>
              </w:rPr>
              <w:t xml:space="preserve"> anticipated award date?</w:t>
            </w:r>
          </w:p>
          <w:p w14:paraId="26149D1E" w14:textId="77777777" w:rsidR="005822CF" w:rsidRDefault="005822CF" w:rsidP="005822CF">
            <w:pPr>
              <w:rPr>
                <w:rFonts w:ascii="Arial" w:hAnsi="Arial" w:cs="Arial"/>
                <w:b/>
              </w:rPr>
            </w:pPr>
          </w:p>
          <w:p w14:paraId="7FDC4855" w14:textId="77777777" w:rsidR="005822CF" w:rsidRPr="0043208F" w:rsidRDefault="005822CF" w:rsidP="005822CF">
            <w:pPr>
              <w:rPr>
                <w:rFonts w:ascii="Arial" w:hAnsi="Arial" w:cs="Arial"/>
                <w:b/>
              </w:rPr>
            </w:pPr>
            <w:r>
              <w:rPr>
                <w:rFonts w:ascii="Arial" w:hAnsi="Arial" w:cs="Arial"/>
              </w:rPr>
              <w:t>The Division hopes to have a new award in place by July 1, 2020. However, the anticipated</w:t>
            </w:r>
            <w:r w:rsidRPr="00425D1E">
              <w:rPr>
                <w:rFonts w:ascii="Arial" w:hAnsi="Arial" w:cs="Arial"/>
              </w:rPr>
              <w:t xml:space="preserve"> award date is tentative and subject to change.</w:t>
            </w:r>
          </w:p>
        </w:tc>
      </w:tr>
      <w:tr w:rsidR="005822CF" w:rsidRPr="00913838" w14:paraId="2793CB6A" w14:textId="77777777" w:rsidTr="00890007">
        <w:trPr>
          <w:trHeight w:val="1520"/>
        </w:trPr>
        <w:tc>
          <w:tcPr>
            <w:tcW w:w="877" w:type="dxa"/>
            <w:tcBorders>
              <w:top w:val="single" w:sz="4" w:space="0" w:color="auto"/>
              <w:left w:val="single" w:sz="4" w:space="0" w:color="auto"/>
              <w:bottom w:val="single" w:sz="4" w:space="0" w:color="auto"/>
              <w:right w:val="single" w:sz="4" w:space="0" w:color="auto"/>
            </w:tcBorders>
          </w:tcPr>
          <w:p w14:paraId="03CA9A6A" w14:textId="77777777" w:rsidR="005822CF" w:rsidRDefault="005822CF" w:rsidP="005822CF">
            <w:pPr>
              <w:tabs>
                <w:tab w:val="left" w:pos="0"/>
              </w:tabs>
              <w:autoSpaceDN w:val="0"/>
              <w:jc w:val="center"/>
              <w:rPr>
                <w:rFonts w:ascii="Arial" w:hAnsi="Arial" w:cs="Arial"/>
              </w:rPr>
            </w:pPr>
          </w:p>
          <w:p w14:paraId="0E92776E" w14:textId="77777777" w:rsidR="005822CF" w:rsidRDefault="005822CF" w:rsidP="005822CF">
            <w:pPr>
              <w:tabs>
                <w:tab w:val="left" w:pos="0"/>
              </w:tabs>
              <w:autoSpaceDN w:val="0"/>
              <w:jc w:val="center"/>
              <w:rPr>
                <w:rFonts w:ascii="Arial" w:hAnsi="Arial" w:cs="Arial"/>
              </w:rPr>
            </w:pPr>
          </w:p>
          <w:p w14:paraId="23FC5CCD" w14:textId="77777777" w:rsidR="003367BA" w:rsidRDefault="003367BA" w:rsidP="005822CF">
            <w:pPr>
              <w:tabs>
                <w:tab w:val="left" w:pos="0"/>
              </w:tabs>
              <w:autoSpaceDN w:val="0"/>
              <w:jc w:val="center"/>
              <w:rPr>
                <w:rFonts w:ascii="Arial" w:hAnsi="Arial" w:cs="Arial"/>
              </w:rPr>
            </w:pPr>
          </w:p>
          <w:p w14:paraId="2380F3E6" w14:textId="77777777" w:rsidR="005822CF" w:rsidRDefault="005822CF" w:rsidP="005822CF">
            <w:pPr>
              <w:tabs>
                <w:tab w:val="left" w:pos="0"/>
              </w:tabs>
              <w:autoSpaceDN w:val="0"/>
              <w:jc w:val="center"/>
              <w:rPr>
                <w:rFonts w:ascii="Arial" w:hAnsi="Arial" w:cs="Arial"/>
              </w:rPr>
            </w:pPr>
          </w:p>
          <w:p w14:paraId="251986B6" w14:textId="77777777" w:rsidR="005822CF" w:rsidRDefault="005822CF" w:rsidP="005822CF">
            <w:pPr>
              <w:tabs>
                <w:tab w:val="left" w:pos="0"/>
              </w:tabs>
              <w:autoSpaceDN w:val="0"/>
              <w:jc w:val="center"/>
              <w:rPr>
                <w:rFonts w:ascii="Arial" w:hAnsi="Arial" w:cs="Arial"/>
              </w:rPr>
            </w:pPr>
            <w:r>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5F51CAE2" w14:textId="77777777" w:rsidR="005822CF" w:rsidRDefault="005822CF" w:rsidP="005822CF">
            <w:pPr>
              <w:tabs>
                <w:tab w:val="left" w:pos="0"/>
              </w:tabs>
              <w:overflowPunct w:val="0"/>
              <w:autoSpaceDE w:val="0"/>
              <w:autoSpaceDN w:val="0"/>
              <w:adjustRightInd w:val="0"/>
              <w:jc w:val="center"/>
              <w:rPr>
                <w:rFonts w:ascii="Arial" w:hAnsi="Arial" w:cs="Arial"/>
              </w:rPr>
            </w:pPr>
          </w:p>
          <w:p w14:paraId="5FE126FA" w14:textId="77777777" w:rsidR="005822CF" w:rsidRDefault="005822CF" w:rsidP="005822CF">
            <w:pPr>
              <w:tabs>
                <w:tab w:val="left" w:pos="0"/>
              </w:tabs>
              <w:overflowPunct w:val="0"/>
              <w:autoSpaceDE w:val="0"/>
              <w:autoSpaceDN w:val="0"/>
              <w:adjustRightInd w:val="0"/>
              <w:rPr>
                <w:rFonts w:ascii="Arial" w:hAnsi="Arial" w:cs="Arial"/>
              </w:rPr>
            </w:pPr>
          </w:p>
          <w:p w14:paraId="5BA12DB8" w14:textId="77777777" w:rsidR="005822CF" w:rsidRDefault="005822CF" w:rsidP="005822CF">
            <w:pPr>
              <w:tabs>
                <w:tab w:val="left" w:pos="0"/>
              </w:tabs>
              <w:overflowPunct w:val="0"/>
              <w:autoSpaceDE w:val="0"/>
              <w:autoSpaceDN w:val="0"/>
              <w:adjustRightInd w:val="0"/>
              <w:rPr>
                <w:rFonts w:ascii="Arial" w:hAnsi="Arial" w:cs="Arial"/>
              </w:rPr>
            </w:pPr>
          </w:p>
          <w:p w14:paraId="5163D112" w14:textId="77777777" w:rsidR="003367BA" w:rsidRDefault="003367BA" w:rsidP="005822CF">
            <w:pPr>
              <w:tabs>
                <w:tab w:val="left" w:pos="0"/>
              </w:tabs>
              <w:overflowPunct w:val="0"/>
              <w:autoSpaceDE w:val="0"/>
              <w:autoSpaceDN w:val="0"/>
              <w:adjustRightInd w:val="0"/>
              <w:rPr>
                <w:rFonts w:ascii="Arial" w:hAnsi="Arial" w:cs="Arial"/>
              </w:rPr>
            </w:pPr>
          </w:p>
          <w:p w14:paraId="7D588896"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87CD5A8" w14:textId="77777777" w:rsidR="00E76523" w:rsidRDefault="005822CF" w:rsidP="005822CF">
            <w:pPr>
              <w:jc w:val="both"/>
              <w:rPr>
                <w:rFonts w:ascii="Arial" w:hAnsi="Arial" w:cs="Arial"/>
                <w:b/>
              </w:rPr>
            </w:pPr>
            <w:r w:rsidRPr="0043208F">
              <w:rPr>
                <w:rFonts w:ascii="Arial" w:hAnsi="Arial" w:cs="Arial"/>
                <w:b/>
              </w:rPr>
              <w:t xml:space="preserve">Bid Solicitation Page 1: </w:t>
            </w:r>
          </w:p>
          <w:p w14:paraId="781D6EE9" w14:textId="77777777" w:rsidR="00E76523" w:rsidRPr="00014B71" w:rsidRDefault="005822CF" w:rsidP="00014B71">
            <w:pPr>
              <w:pStyle w:val="ListParagraph"/>
              <w:numPr>
                <w:ilvl w:val="0"/>
                <w:numId w:val="45"/>
              </w:numPr>
              <w:jc w:val="both"/>
              <w:rPr>
                <w:rFonts w:ascii="Arial" w:hAnsi="Arial" w:cs="Arial"/>
                <w:b/>
              </w:rPr>
            </w:pPr>
            <w:r w:rsidRPr="00014B71">
              <w:rPr>
                <w:rFonts w:ascii="Arial" w:hAnsi="Arial" w:cs="Arial"/>
                <w:b/>
              </w:rPr>
              <w:t xml:space="preserve">At what date that DORES require the new vendor to initiate operations? </w:t>
            </w:r>
          </w:p>
          <w:p w14:paraId="1C34DB88" w14:textId="77777777" w:rsidR="005822CF" w:rsidRPr="00014B71" w:rsidRDefault="005822CF" w:rsidP="00014B71">
            <w:pPr>
              <w:pStyle w:val="ListParagraph"/>
              <w:numPr>
                <w:ilvl w:val="0"/>
                <w:numId w:val="45"/>
              </w:numPr>
              <w:jc w:val="both"/>
              <w:rPr>
                <w:rFonts w:ascii="Arial" w:hAnsi="Arial" w:cs="Arial"/>
                <w:b/>
              </w:rPr>
            </w:pPr>
            <w:r w:rsidRPr="00014B71">
              <w:rPr>
                <w:rFonts w:ascii="Arial" w:hAnsi="Arial" w:cs="Arial"/>
                <w:b/>
              </w:rPr>
              <w:t>Will a hard cutover to the new vendor apply?</w:t>
            </w:r>
          </w:p>
          <w:p w14:paraId="32D69FB0" w14:textId="77777777" w:rsidR="005822CF" w:rsidRDefault="005822CF" w:rsidP="005822CF">
            <w:pPr>
              <w:jc w:val="both"/>
              <w:rPr>
                <w:rFonts w:ascii="Arial" w:hAnsi="Arial" w:cs="Arial"/>
                <w:b/>
              </w:rPr>
            </w:pPr>
          </w:p>
          <w:p w14:paraId="6EB8EE03" w14:textId="77777777" w:rsidR="00E76523" w:rsidRDefault="00AC410B" w:rsidP="00014B71">
            <w:pPr>
              <w:pStyle w:val="ListParagraph"/>
              <w:numPr>
                <w:ilvl w:val="0"/>
                <w:numId w:val="46"/>
              </w:numPr>
              <w:jc w:val="both"/>
              <w:rPr>
                <w:rFonts w:ascii="Arial" w:hAnsi="Arial" w:cs="Arial"/>
              </w:rPr>
            </w:pPr>
            <w:r w:rsidRPr="00014B71">
              <w:rPr>
                <w:rFonts w:ascii="Arial" w:hAnsi="Arial" w:cs="Arial"/>
              </w:rPr>
              <w:t xml:space="preserve">The Vendor {Contractor} shall be able to provide operations within </w:t>
            </w:r>
            <w:r w:rsidR="00EE011F" w:rsidRPr="00014B71">
              <w:rPr>
                <w:rFonts w:ascii="Arial" w:hAnsi="Arial" w:cs="Arial"/>
              </w:rPr>
              <w:t>eight</w:t>
            </w:r>
            <w:r w:rsidRPr="00014B71">
              <w:rPr>
                <w:rFonts w:ascii="Arial" w:hAnsi="Arial" w:cs="Arial"/>
              </w:rPr>
              <w:t xml:space="preserve"> </w:t>
            </w:r>
            <w:r w:rsidR="00EE011F" w:rsidRPr="00014B71">
              <w:rPr>
                <w:rFonts w:ascii="Arial" w:hAnsi="Arial" w:cs="Arial"/>
              </w:rPr>
              <w:t>(8</w:t>
            </w:r>
            <w:r w:rsidRPr="00014B71">
              <w:rPr>
                <w:rFonts w:ascii="Arial" w:hAnsi="Arial" w:cs="Arial"/>
              </w:rPr>
              <w:t xml:space="preserve">) weeks of notification of Blanket P.O. award, as required by Section 4.4.3.4.2, </w:t>
            </w:r>
            <w:r w:rsidRPr="00014B71">
              <w:rPr>
                <w:rFonts w:ascii="Arial" w:hAnsi="Arial" w:cs="Arial"/>
                <w:i/>
              </w:rPr>
              <w:t>Mobilization Plan</w:t>
            </w:r>
            <w:r w:rsidR="005F6C16">
              <w:rPr>
                <w:rFonts w:ascii="Arial" w:hAnsi="Arial" w:cs="Arial"/>
                <w:i/>
              </w:rPr>
              <w:t xml:space="preserve"> </w:t>
            </w:r>
            <w:r w:rsidR="005F6C16">
              <w:rPr>
                <w:rFonts w:ascii="Arial" w:hAnsi="Arial" w:cs="Arial"/>
              </w:rPr>
              <w:t>of the REVISED Bid Solicitation</w:t>
            </w:r>
            <w:r w:rsidRPr="00014B71">
              <w:rPr>
                <w:rFonts w:ascii="Arial" w:hAnsi="Arial" w:cs="Arial"/>
              </w:rPr>
              <w:t xml:space="preserve">. </w:t>
            </w:r>
          </w:p>
          <w:p w14:paraId="478FE971" w14:textId="77777777" w:rsidR="005822CF" w:rsidRPr="00014B71" w:rsidRDefault="00E76523" w:rsidP="00014B71">
            <w:pPr>
              <w:pStyle w:val="ListParagraph"/>
              <w:numPr>
                <w:ilvl w:val="0"/>
                <w:numId w:val="46"/>
              </w:numPr>
              <w:jc w:val="both"/>
              <w:rPr>
                <w:rFonts w:ascii="Arial" w:hAnsi="Arial" w:cs="Arial"/>
              </w:rPr>
            </w:pPr>
            <w:r>
              <w:rPr>
                <w:rFonts w:ascii="Arial" w:hAnsi="Arial" w:cs="Arial"/>
              </w:rPr>
              <w:t>No, a</w:t>
            </w:r>
            <w:r w:rsidR="00EE011F" w:rsidRPr="00014B71">
              <w:rPr>
                <w:rFonts w:ascii="Arial" w:hAnsi="Arial" w:cs="Arial"/>
              </w:rPr>
              <w:t xml:space="preserve"> hard cutover will not apply to the awarded Vendor {Contractor}.</w:t>
            </w:r>
          </w:p>
          <w:p w14:paraId="76FB73BB" w14:textId="77777777" w:rsidR="00EE011F" w:rsidRPr="0043208F" w:rsidRDefault="00EE011F">
            <w:pPr>
              <w:jc w:val="both"/>
              <w:rPr>
                <w:rFonts w:ascii="Arial" w:hAnsi="Arial" w:cs="Arial"/>
                <w:b/>
              </w:rPr>
            </w:pPr>
          </w:p>
        </w:tc>
      </w:tr>
      <w:tr w:rsidR="005822CF" w:rsidRPr="00913838" w14:paraId="2B99E15E" w14:textId="77777777" w:rsidTr="00014B71">
        <w:trPr>
          <w:trHeight w:val="1529"/>
        </w:trPr>
        <w:tc>
          <w:tcPr>
            <w:tcW w:w="877" w:type="dxa"/>
            <w:tcBorders>
              <w:top w:val="single" w:sz="4" w:space="0" w:color="auto"/>
              <w:left w:val="single" w:sz="4" w:space="0" w:color="auto"/>
              <w:bottom w:val="single" w:sz="4" w:space="0" w:color="auto"/>
              <w:right w:val="single" w:sz="4" w:space="0" w:color="auto"/>
            </w:tcBorders>
          </w:tcPr>
          <w:p w14:paraId="6BEF6C5C" w14:textId="77777777" w:rsidR="005822CF" w:rsidRDefault="005822CF" w:rsidP="005822CF">
            <w:pPr>
              <w:tabs>
                <w:tab w:val="left" w:pos="0"/>
              </w:tabs>
              <w:autoSpaceDN w:val="0"/>
              <w:jc w:val="center"/>
              <w:rPr>
                <w:rFonts w:ascii="Arial" w:hAnsi="Arial" w:cs="Arial"/>
              </w:rPr>
            </w:pPr>
          </w:p>
          <w:p w14:paraId="5B1CF0DE" w14:textId="77777777" w:rsidR="005822CF" w:rsidRDefault="005822CF" w:rsidP="005822CF">
            <w:pPr>
              <w:tabs>
                <w:tab w:val="left" w:pos="0"/>
              </w:tabs>
              <w:autoSpaceDN w:val="0"/>
              <w:jc w:val="center"/>
              <w:rPr>
                <w:rFonts w:ascii="Arial" w:hAnsi="Arial" w:cs="Arial"/>
              </w:rPr>
            </w:pPr>
          </w:p>
          <w:p w14:paraId="005160C6" w14:textId="77777777" w:rsidR="005822CF" w:rsidRDefault="005822CF" w:rsidP="005822CF">
            <w:pPr>
              <w:tabs>
                <w:tab w:val="left" w:pos="0"/>
              </w:tabs>
              <w:autoSpaceDN w:val="0"/>
              <w:jc w:val="center"/>
              <w:rPr>
                <w:rFonts w:ascii="Arial" w:hAnsi="Arial" w:cs="Arial"/>
              </w:rPr>
            </w:pPr>
          </w:p>
          <w:p w14:paraId="4CFA4387" w14:textId="77777777" w:rsidR="005822CF" w:rsidRDefault="005822CF" w:rsidP="005822CF">
            <w:pPr>
              <w:tabs>
                <w:tab w:val="left" w:pos="0"/>
              </w:tabs>
              <w:autoSpaceDN w:val="0"/>
              <w:jc w:val="center"/>
              <w:rPr>
                <w:rFonts w:ascii="Arial" w:hAnsi="Arial" w:cs="Arial"/>
              </w:rPr>
            </w:pPr>
            <w:r>
              <w:rPr>
                <w:rFonts w:ascii="Arial" w:hAnsi="Arial" w:cs="Arial"/>
              </w:rPr>
              <w:t>82</w:t>
            </w:r>
          </w:p>
        </w:tc>
        <w:tc>
          <w:tcPr>
            <w:tcW w:w="2160" w:type="dxa"/>
            <w:tcBorders>
              <w:top w:val="single" w:sz="4" w:space="0" w:color="auto"/>
              <w:left w:val="single" w:sz="4" w:space="0" w:color="auto"/>
              <w:bottom w:val="single" w:sz="4" w:space="0" w:color="auto"/>
              <w:right w:val="single" w:sz="4" w:space="0" w:color="auto"/>
            </w:tcBorders>
          </w:tcPr>
          <w:p w14:paraId="37FD6358" w14:textId="77777777" w:rsidR="005822CF" w:rsidRDefault="005822CF" w:rsidP="005822CF">
            <w:pPr>
              <w:tabs>
                <w:tab w:val="left" w:pos="0"/>
              </w:tabs>
              <w:overflowPunct w:val="0"/>
              <w:autoSpaceDE w:val="0"/>
              <w:autoSpaceDN w:val="0"/>
              <w:adjustRightInd w:val="0"/>
              <w:jc w:val="center"/>
              <w:rPr>
                <w:rFonts w:ascii="Arial" w:hAnsi="Arial" w:cs="Arial"/>
              </w:rPr>
            </w:pPr>
          </w:p>
          <w:p w14:paraId="0ED8EBE8" w14:textId="77777777" w:rsidR="005822CF" w:rsidRDefault="005822CF" w:rsidP="005822CF">
            <w:pPr>
              <w:tabs>
                <w:tab w:val="left" w:pos="0"/>
              </w:tabs>
              <w:overflowPunct w:val="0"/>
              <w:autoSpaceDE w:val="0"/>
              <w:autoSpaceDN w:val="0"/>
              <w:adjustRightInd w:val="0"/>
              <w:jc w:val="center"/>
              <w:rPr>
                <w:rFonts w:ascii="Arial" w:hAnsi="Arial" w:cs="Arial"/>
              </w:rPr>
            </w:pPr>
          </w:p>
          <w:p w14:paraId="32DEDAF4" w14:textId="77777777" w:rsidR="005822CF" w:rsidRDefault="005822CF" w:rsidP="005822CF">
            <w:pPr>
              <w:tabs>
                <w:tab w:val="left" w:pos="0"/>
              </w:tabs>
              <w:overflowPunct w:val="0"/>
              <w:autoSpaceDE w:val="0"/>
              <w:autoSpaceDN w:val="0"/>
              <w:adjustRightInd w:val="0"/>
              <w:rPr>
                <w:rFonts w:ascii="Arial" w:hAnsi="Arial" w:cs="Arial"/>
              </w:rPr>
            </w:pPr>
          </w:p>
          <w:p w14:paraId="2A829AE8"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F7D8F12" w14:textId="77777777" w:rsidR="005822CF" w:rsidRDefault="005822CF" w:rsidP="005822CF">
            <w:pPr>
              <w:jc w:val="both"/>
              <w:rPr>
                <w:rFonts w:ascii="Arial" w:hAnsi="Arial" w:cs="Arial"/>
                <w:b/>
              </w:rPr>
            </w:pPr>
            <w:r w:rsidRPr="0043208F">
              <w:rPr>
                <w:rFonts w:ascii="Arial" w:hAnsi="Arial" w:cs="Arial"/>
                <w:b/>
              </w:rPr>
              <w:t>Bid Solicitation Page 8, Section 3.0: What percentage of NJ DORES documentation requires shredding?</w:t>
            </w:r>
          </w:p>
          <w:p w14:paraId="3EE688BF" w14:textId="77777777" w:rsidR="005822CF" w:rsidRDefault="005822CF" w:rsidP="005822CF">
            <w:pPr>
              <w:jc w:val="both"/>
              <w:rPr>
                <w:rFonts w:ascii="Arial" w:hAnsi="Arial" w:cs="Arial"/>
                <w:b/>
              </w:rPr>
            </w:pPr>
          </w:p>
          <w:p w14:paraId="2D18CDBF" w14:textId="77777777" w:rsidR="005822CF" w:rsidRPr="0043208F" w:rsidRDefault="005822CF" w:rsidP="005822CF">
            <w:pPr>
              <w:jc w:val="both"/>
              <w:rPr>
                <w:rFonts w:ascii="Arial" w:hAnsi="Arial" w:cs="Arial"/>
                <w:b/>
              </w:rPr>
            </w:pPr>
            <w:r w:rsidRPr="00C42307">
              <w:rPr>
                <w:rFonts w:ascii="Arial" w:hAnsi="Arial" w:cs="Arial"/>
              </w:rPr>
              <w:t xml:space="preserve">The Vendor {Contractor} is not responsible for shredding any of DORES’ documentation. </w:t>
            </w:r>
          </w:p>
        </w:tc>
      </w:tr>
      <w:tr w:rsidR="005822CF" w:rsidRPr="00913838" w14:paraId="0D7FCE02" w14:textId="77777777" w:rsidTr="00890007">
        <w:trPr>
          <w:trHeight w:val="1790"/>
        </w:trPr>
        <w:tc>
          <w:tcPr>
            <w:tcW w:w="877" w:type="dxa"/>
            <w:tcBorders>
              <w:top w:val="single" w:sz="4" w:space="0" w:color="auto"/>
              <w:left w:val="single" w:sz="4" w:space="0" w:color="auto"/>
              <w:bottom w:val="single" w:sz="4" w:space="0" w:color="auto"/>
              <w:right w:val="single" w:sz="4" w:space="0" w:color="auto"/>
            </w:tcBorders>
          </w:tcPr>
          <w:p w14:paraId="4967A9D7" w14:textId="77777777" w:rsidR="005822CF" w:rsidRDefault="005822CF" w:rsidP="005822CF">
            <w:pPr>
              <w:tabs>
                <w:tab w:val="left" w:pos="0"/>
              </w:tabs>
              <w:autoSpaceDN w:val="0"/>
              <w:jc w:val="center"/>
              <w:rPr>
                <w:rFonts w:ascii="Arial" w:hAnsi="Arial" w:cs="Arial"/>
              </w:rPr>
            </w:pPr>
          </w:p>
          <w:p w14:paraId="28EB7D04" w14:textId="77777777" w:rsidR="005822CF" w:rsidRDefault="005822CF" w:rsidP="005822CF">
            <w:pPr>
              <w:tabs>
                <w:tab w:val="left" w:pos="0"/>
              </w:tabs>
              <w:autoSpaceDN w:val="0"/>
              <w:jc w:val="center"/>
              <w:rPr>
                <w:rFonts w:ascii="Arial" w:hAnsi="Arial" w:cs="Arial"/>
              </w:rPr>
            </w:pPr>
          </w:p>
          <w:p w14:paraId="6D27C91C" w14:textId="77777777" w:rsidR="005822CF" w:rsidRDefault="005822CF" w:rsidP="005822CF">
            <w:pPr>
              <w:tabs>
                <w:tab w:val="left" w:pos="0"/>
              </w:tabs>
              <w:autoSpaceDN w:val="0"/>
              <w:jc w:val="center"/>
              <w:rPr>
                <w:rFonts w:ascii="Arial" w:hAnsi="Arial" w:cs="Arial"/>
              </w:rPr>
            </w:pPr>
          </w:p>
          <w:p w14:paraId="2A5B1C07" w14:textId="77777777" w:rsidR="005822CF" w:rsidRDefault="005822CF" w:rsidP="005822CF">
            <w:pPr>
              <w:tabs>
                <w:tab w:val="left" w:pos="0"/>
              </w:tabs>
              <w:autoSpaceDN w:val="0"/>
              <w:jc w:val="center"/>
              <w:rPr>
                <w:rFonts w:ascii="Arial" w:hAnsi="Arial" w:cs="Arial"/>
              </w:rPr>
            </w:pPr>
          </w:p>
          <w:p w14:paraId="044EFEE8" w14:textId="77777777" w:rsidR="005822CF" w:rsidRDefault="005822CF" w:rsidP="005822CF">
            <w:pPr>
              <w:tabs>
                <w:tab w:val="left" w:pos="0"/>
              </w:tabs>
              <w:autoSpaceDN w:val="0"/>
              <w:jc w:val="center"/>
              <w:rPr>
                <w:rFonts w:ascii="Arial" w:hAnsi="Arial" w:cs="Arial"/>
              </w:rPr>
            </w:pPr>
          </w:p>
          <w:p w14:paraId="6595ACE5" w14:textId="77777777" w:rsidR="005822CF" w:rsidRDefault="005822CF" w:rsidP="005822CF">
            <w:pPr>
              <w:tabs>
                <w:tab w:val="left" w:pos="0"/>
              </w:tabs>
              <w:autoSpaceDN w:val="0"/>
              <w:jc w:val="center"/>
              <w:rPr>
                <w:rFonts w:ascii="Arial" w:hAnsi="Arial" w:cs="Arial"/>
              </w:rPr>
            </w:pPr>
            <w:r>
              <w:rPr>
                <w:rFonts w:ascii="Arial" w:hAnsi="Arial" w:cs="Arial"/>
              </w:rPr>
              <w:t>83</w:t>
            </w:r>
          </w:p>
        </w:tc>
        <w:tc>
          <w:tcPr>
            <w:tcW w:w="2160" w:type="dxa"/>
            <w:tcBorders>
              <w:top w:val="single" w:sz="4" w:space="0" w:color="auto"/>
              <w:left w:val="single" w:sz="4" w:space="0" w:color="auto"/>
              <w:bottom w:val="single" w:sz="4" w:space="0" w:color="auto"/>
              <w:right w:val="single" w:sz="4" w:space="0" w:color="auto"/>
            </w:tcBorders>
          </w:tcPr>
          <w:p w14:paraId="3A16CA3F" w14:textId="77777777" w:rsidR="005822CF" w:rsidRDefault="005822CF" w:rsidP="005822CF">
            <w:pPr>
              <w:tabs>
                <w:tab w:val="left" w:pos="0"/>
              </w:tabs>
              <w:overflowPunct w:val="0"/>
              <w:autoSpaceDE w:val="0"/>
              <w:autoSpaceDN w:val="0"/>
              <w:adjustRightInd w:val="0"/>
              <w:jc w:val="center"/>
              <w:rPr>
                <w:rFonts w:ascii="Arial" w:hAnsi="Arial" w:cs="Arial"/>
              </w:rPr>
            </w:pPr>
          </w:p>
          <w:p w14:paraId="1759B2CC" w14:textId="77777777" w:rsidR="005822CF" w:rsidRDefault="005822CF" w:rsidP="005822CF">
            <w:pPr>
              <w:tabs>
                <w:tab w:val="left" w:pos="0"/>
              </w:tabs>
              <w:overflowPunct w:val="0"/>
              <w:autoSpaceDE w:val="0"/>
              <w:autoSpaceDN w:val="0"/>
              <w:adjustRightInd w:val="0"/>
              <w:jc w:val="center"/>
              <w:rPr>
                <w:rFonts w:ascii="Arial" w:hAnsi="Arial" w:cs="Arial"/>
              </w:rPr>
            </w:pPr>
          </w:p>
          <w:p w14:paraId="672D02C4" w14:textId="77777777" w:rsidR="005822CF" w:rsidRDefault="005822CF" w:rsidP="005822CF">
            <w:pPr>
              <w:tabs>
                <w:tab w:val="left" w:pos="0"/>
              </w:tabs>
              <w:overflowPunct w:val="0"/>
              <w:autoSpaceDE w:val="0"/>
              <w:autoSpaceDN w:val="0"/>
              <w:adjustRightInd w:val="0"/>
              <w:jc w:val="center"/>
              <w:rPr>
                <w:rFonts w:ascii="Arial" w:hAnsi="Arial" w:cs="Arial"/>
              </w:rPr>
            </w:pPr>
          </w:p>
          <w:p w14:paraId="44CFFE0E" w14:textId="77777777" w:rsidR="005822CF" w:rsidRDefault="005822CF" w:rsidP="005822CF">
            <w:pPr>
              <w:tabs>
                <w:tab w:val="left" w:pos="0"/>
              </w:tabs>
              <w:overflowPunct w:val="0"/>
              <w:autoSpaceDE w:val="0"/>
              <w:autoSpaceDN w:val="0"/>
              <w:adjustRightInd w:val="0"/>
              <w:jc w:val="center"/>
              <w:rPr>
                <w:rFonts w:ascii="Arial" w:hAnsi="Arial" w:cs="Arial"/>
              </w:rPr>
            </w:pPr>
          </w:p>
          <w:p w14:paraId="7A524BA7" w14:textId="77777777" w:rsidR="005822CF" w:rsidRDefault="005822CF" w:rsidP="005822CF">
            <w:pPr>
              <w:tabs>
                <w:tab w:val="left" w:pos="0"/>
              </w:tabs>
              <w:overflowPunct w:val="0"/>
              <w:autoSpaceDE w:val="0"/>
              <w:autoSpaceDN w:val="0"/>
              <w:adjustRightInd w:val="0"/>
              <w:jc w:val="center"/>
              <w:rPr>
                <w:rFonts w:ascii="Arial" w:hAnsi="Arial" w:cs="Arial"/>
              </w:rPr>
            </w:pPr>
          </w:p>
          <w:p w14:paraId="422D4D70"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F00A09F" w14:textId="77777777" w:rsidR="005822CF" w:rsidRDefault="005822CF" w:rsidP="005822CF">
            <w:pPr>
              <w:jc w:val="both"/>
              <w:rPr>
                <w:rFonts w:ascii="Arial" w:hAnsi="Arial" w:cs="Arial"/>
                <w:b/>
              </w:rPr>
            </w:pPr>
            <w:r w:rsidRPr="00937E53">
              <w:rPr>
                <w:rFonts w:ascii="Arial" w:hAnsi="Arial" w:cs="Arial"/>
                <w:b/>
              </w:rPr>
              <w:t>When trying to open a Portable Document Format (PDF) document I am receiving an error message and are unable to access the PDF document. How should I proceed?</w:t>
            </w:r>
          </w:p>
          <w:p w14:paraId="361ED2EC" w14:textId="77777777" w:rsidR="005822CF" w:rsidRDefault="005822CF" w:rsidP="005822CF">
            <w:pPr>
              <w:jc w:val="both"/>
              <w:rPr>
                <w:rFonts w:ascii="Arial" w:hAnsi="Arial" w:cs="Arial"/>
                <w:b/>
              </w:rPr>
            </w:pPr>
          </w:p>
          <w:p w14:paraId="578E756F" w14:textId="77777777" w:rsidR="005822CF" w:rsidRDefault="005822CF" w:rsidP="005822CF">
            <w:pPr>
              <w:jc w:val="both"/>
              <w:rPr>
                <w:rFonts w:ascii="Arial" w:hAnsi="Arial" w:cs="Arial"/>
              </w:rPr>
            </w:pPr>
            <w:r w:rsidRPr="00937E53">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F3C0B07" w14:textId="77777777" w:rsidR="005822CF" w:rsidRPr="00937E53" w:rsidRDefault="005822CF" w:rsidP="005822CF">
            <w:pPr>
              <w:rPr>
                <w:rFonts w:ascii="Arial" w:hAnsi="Arial" w:cs="Arial"/>
              </w:rPr>
            </w:pPr>
          </w:p>
        </w:tc>
      </w:tr>
      <w:tr w:rsidR="005822CF" w:rsidRPr="00913838" w14:paraId="0FC458FD" w14:textId="77777777" w:rsidTr="0067033E">
        <w:trPr>
          <w:trHeight w:val="773"/>
        </w:trPr>
        <w:tc>
          <w:tcPr>
            <w:tcW w:w="877" w:type="dxa"/>
            <w:tcBorders>
              <w:top w:val="single" w:sz="4" w:space="0" w:color="auto"/>
              <w:left w:val="single" w:sz="4" w:space="0" w:color="auto"/>
              <w:bottom w:val="single" w:sz="4" w:space="0" w:color="auto"/>
              <w:right w:val="single" w:sz="4" w:space="0" w:color="auto"/>
            </w:tcBorders>
          </w:tcPr>
          <w:p w14:paraId="7B0EDA9F" w14:textId="77777777" w:rsidR="005822CF" w:rsidRDefault="005822CF" w:rsidP="005822CF">
            <w:pPr>
              <w:tabs>
                <w:tab w:val="left" w:pos="0"/>
              </w:tabs>
              <w:autoSpaceDN w:val="0"/>
              <w:jc w:val="center"/>
              <w:rPr>
                <w:rFonts w:ascii="Arial" w:hAnsi="Arial" w:cs="Arial"/>
              </w:rPr>
            </w:pPr>
          </w:p>
          <w:p w14:paraId="03E5F2F0" w14:textId="77777777" w:rsidR="005822CF" w:rsidRDefault="005822CF" w:rsidP="005822CF">
            <w:pPr>
              <w:tabs>
                <w:tab w:val="left" w:pos="0"/>
              </w:tabs>
              <w:autoSpaceDN w:val="0"/>
              <w:jc w:val="center"/>
              <w:rPr>
                <w:rFonts w:ascii="Arial" w:hAnsi="Arial" w:cs="Arial"/>
              </w:rPr>
            </w:pPr>
          </w:p>
          <w:p w14:paraId="27A58754" w14:textId="77777777" w:rsidR="005822CF" w:rsidRDefault="005822CF" w:rsidP="00014B71">
            <w:pPr>
              <w:tabs>
                <w:tab w:val="left" w:pos="0"/>
              </w:tabs>
              <w:autoSpaceDN w:val="0"/>
              <w:rPr>
                <w:rFonts w:ascii="Arial" w:hAnsi="Arial" w:cs="Arial"/>
              </w:rPr>
            </w:pPr>
          </w:p>
          <w:p w14:paraId="14456674" w14:textId="77777777" w:rsidR="005822CF" w:rsidRDefault="005822CF" w:rsidP="005822CF">
            <w:pPr>
              <w:tabs>
                <w:tab w:val="left" w:pos="0"/>
              </w:tabs>
              <w:autoSpaceDN w:val="0"/>
              <w:jc w:val="center"/>
              <w:rPr>
                <w:rFonts w:ascii="Arial" w:hAnsi="Arial" w:cs="Arial"/>
              </w:rPr>
            </w:pPr>
          </w:p>
          <w:p w14:paraId="457827D0" w14:textId="77777777" w:rsidR="005822CF" w:rsidRDefault="005822CF" w:rsidP="005822CF">
            <w:pPr>
              <w:tabs>
                <w:tab w:val="left" w:pos="0"/>
              </w:tabs>
              <w:autoSpaceDN w:val="0"/>
              <w:jc w:val="center"/>
              <w:rPr>
                <w:rFonts w:ascii="Arial" w:hAnsi="Arial" w:cs="Arial"/>
              </w:rPr>
            </w:pPr>
            <w:r>
              <w:rPr>
                <w:rFonts w:ascii="Arial" w:hAnsi="Arial" w:cs="Arial"/>
              </w:rPr>
              <w:t>84</w:t>
            </w:r>
          </w:p>
        </w:tc>
        <w:tc>
          <w:tcPr>
            <w:tcW w:w="2160" w:type="dxa"/>
            <w:tcBorders>
              <w:top w:val="single" w:sz="4" w:space="0" w:color="auto"/>
              <w:left w:val="single" w:sz="4" w:space="0" w:color="auto"/>
              <w:bottom w:val="single" w:sz="4" w:space="0" w:color="auto"/>
              <w:right w:val="single" w:sz="4" w:space="0" w:color="auto"/>
            </w:tcBorders>
          </w:tcPr>
          <w:p w14:paraId="2D9C2ED4" w14:textId="77777777" w:rsidR="005822CF" w:rsidRDefault="005822CF" w:rsidP="005822CF">
            <w:pPr>
              <w:tabs>
                <w:tab w:val="left" w:pos="0"/>
              </w:tabs>
              <w:overflowPunct w:val="0"/>
              <w:autoSpaceDE w:val="0"/>
              <w:autoSpaceDN w:val="0"/>
              <w:adjustRightInd w:val="0"/>
              <w:jc w:val="center"/>
              <w:rPr>
                <w:rFonts w:ascii="Arial" w:hAnsi="Arial" w:cs="Arial"/>
              </w:rPr>
            </w:pPr>
          </w:p>
          <w:p w14:paraId="5BBD53CE" w14:textId="77777777" w:rsidR="005822CF" w:rsidRDefault="005822CF" w:rsidP="005822CF">
            <w:pPr>
              <w:tabs>
                <w:tab w:val="left" w:pos="0"/>
              </w:tabs>
              <w:overflowPunct w:val="0"/>
              <w:autoSpaceDE w:val="0"/>
              <w:autoSpaceDN w:val="0"/>
              <w:adjustRightInd w:val="0"/>
              <w:jc w:val="center"/>
              <w:rPr>
                <w:rFonts w:ascii="Arial" w:hAnsi="Arial" w:cs="Arial"/>
              </w:rPr>
            </w:pPr>
          </w:p>
          <w:p w14:paraId="0944E90B" w14:textId="77777777" w:rsidR="005822CF" w:rsidRDefault="005822CF" w:rsidP="00014B71">
            <w:pPr>
              <w:tabs>
                <w:tab w:val="left" w:pos="0"/>
              </w:tabs>
              <w:overflowPunct w:val="0"/>
              <w:autoSpaceDE w:val="0"/>
              <w:autoSpaceDN w:val="0"/>
              <w:adjustRightInd w:val="0"/>
              <w:rPr>
                <w:rFonts w:ascii="Arial" w:hAnsi="Arial" w:cs="Arial"/>
              </w:rPr>
            </w:pPr>
          </w:p>
          <w:p w14:paraId="33AD115B" w14:textId="77777777" w:rsidR="005822CF" w:rsidRDefault="005822CF" w:rsidP="005822CF">
            <w:pPr>
              <w:tabs>
                <w:tab w:val="left" w:pos="0"/>
              </w:tabs>
              <w:overflowPunct w:val="0"/>
              <w:autoSpaceDE w:val="0"/>
              <w:autoSpaceDN w:val="0"/>
              <w:adjustRightInd w:val="0"/>
              <w:jc w:val="center"/>
              <w:rPr>
                <w:rFonts w:ascii="Arial" w:hAnsi="Arial" w:cs="Arial"/>
              </w:rPr>
            </w:pPr>
          </w:p>
          <w:p w14:paraId="117F990B" w14:textId="77777777" w:rsidR="005822CF" w:rsidRDefault="005822CF" w:rsidP="005822C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71EEB53" w14:textId="77777777" w:rsidR="005822CF" w:rsidRDefault="005822CF" w:rsidP="005822CF">
            <w:pPr>
              <w:jc w:val="both"/>
              <w:rPr>
                <w:rFonts w:ascii="Arial" w:hAnsi="Arial" w:cs="Arial"/>
                <w:b/>
              </w:rPr>
            </w:pPr>
            <w:r w:rsidRPr="00937E53">
              <w:rPr>
                <w:rFonts w:ascii="Arial" w:hAnsi="Arial" w:cs="Arial"/>
                <w:b/>
              </w:rPr>
              <w:t>Should I check that I have properly completed and attached all of the required documents with my submitted Quote?</w:t>
            </w:r>
          </w:p>
          <w:p w14:paraId="2836AF10" w14:textId="77777777" w:rsidR="005822CF" w:rsidRDefault="005822CF" w:rsidP="005822CF">
            <w:pPr>
              <w:jc w:val="both"/>
              <w:rPr>
                <w:rFonts w:ascii="Arial" w:hAnsi="Arial" w:cs="Arial"/>
                <w:b/>
              </w:rPr>
            </w:pPr>
          </w:p>
          <w:p w14:paraId="54E6BF78" w14:textId="77777777" w:rsidR="005822CF" w:rsidRDefault="005822CF" w:rsidP="005822CF">
            <w:pPr>
              <w:jc w:val="both"/>
              <w:rPr>
                <w:rFonts w:ascii="Arial" w:hAnsi="Arial" w:cs="Arial"/>
              </w:rPr>
            </w:pPr>
            <w:r w:rsidRPr="00937E53">
              <w:rPr>
                <w:rFonts w:ascii="Arial" w:hAnsi="Arial" w:cs="Arial"/>
              </w:rPr>
              <w:t xml:space="preserve">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w:t>
            </w:r>
            <w:r w:rsidRPr="00937E53">
              <w:rPr>
                <w:rFonts w:ascii="Arial" w:hAnsi="Arial" w:cs="Arial"/>
              </w:rPr>
              <w:lastRenderedPageBreak/>
              <w:t>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p>
          <w:p w14:paraId="334C4373" w14:textId="77777777" w:rsidR="005822CF" w:rsidRPr="00937E53" w:rsidRDefault="005822CF" w:rsidP="005822CF">
            <w:pPr>
              <w:jc w:val="both"/>
              <w:rPr>
                <w:rFonts w:ascii="Arial" w:hAnsi="Arial" w:cs="Arial"/>
              </w:rPr>
            </w:pPr>
          </w:p>
        </w:tc>
      </w:tr>
    </w:tbl>
    <w:p w14:paraId="7A969CF3" w14:textId="77777777" w:rsidR="00721BC8" w:rsidRDefault="00721BC8" w:rsidP="00364A22">
      <w:pPr>
        <w:tabs>
          <w:tab w:val="left" w:pos="0"/>
        </w:tabs>
        <w:rPr>
          <w:rFonts w:ascii="Arial" w:hAnsi="Arial" w:cs="Arial"/>
        </w:rPr>
      </w:pPr>
    </w:p>
    <w:sectPr w:rsidR="00721BC8" w:rsidSect="00233B4F">
      <w:footerReference w:type="default" r:id="rId17"/>
      <w:headerReference w:type="first" r:id="rId18"/>
      <w:footerReference w:type="first" r:id="rId19"/>
      <w:pgSz w:w="12240" w:h="15840" w:code="1"/>
      <w:pgMar w:top="990" w:right="1350" w:bottom="1440" w:left="1170" w:header="720" w:footer="720" w:gutter="0"/>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0C0B53" w14:textId="77777777" w:rsidR="00C1798D" w:rsidRDefault="00C1798D">
      <w:r>
        <w:separator/>
      </w:r>
    </w:p>
  </w:endnote>
  <w:endnote w:type="continuationSeparator" w:id="0">
    <w:p w14:paraId="4DB3302B" w14:textId="77777777" w:rsidR="00C1798D" w:rsidRDefault="00C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Old English Text MT">
    <w:altName w:val="Brush Script MT"/>
    <w:charset w:val="00"/>
    <w:family w:val="script"/>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1CE1F9" w14:textId="77777777" w:rsidR="00F458C5" w:rsidRDefault="00F458C5">
        <w:pPr>
          <w:pStyle w:val="Footer"/>
          <w:jc w:val="center"/>
        </w:pPr>
        <w:r>
          <w:fldChar w:fldCharType="begin"/>
        </w:r>
        <w:r>
          <w:instrText xml:space="preserve"> PAGE   \* MERGEFORMAT </w:instrText>
        </w:r>
        <w:r>
          <w:fldChar w:fldCharType="separate"/>
        </w:r>
        <w:r w:rsidR="00AF0651">
          <w:rPr>
            <w:noProof/>
          </w:rPr>
          <w:t>2</w:t>
        </w:r>
        <w:r>
          <w:rPr>
            <w:noProof/>
          </w:rPr>
          <w:fldChar w:fldCharType="end"/>
        </w:r>
      </w:p>
    </w:sdtContent>
  </w:sdt>
  <w:p w14:paraId="0615CFEC" w14:textId="77777777" w:rsidR="00F458C5" w:rsidRDefault="00F458C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46747" w14:textId="77777777" w:rsidR="00F458C5" w:rsidRDefault="00F458C5">
    <w:pPr>
      <w:pStyle w:val="Footer"/>
    </w:pPr>
    <w:r>
      <w:rPr>
        <w:noProof/>
      </w:rPr>
      <mc:AlternateContent>
        <mc:Choice Requires="wps">
          <w:drawing>
            <wp:anchor distT="0" distB="0" distL="114300" distR="114300" simplePos="0" relativeHeight="251657728" behindDoc="1" locked="0" layoutInCell="1" allowOverlap="1" wp14:anchorId="13C7B33B" wp14:editId="6F339009">
              <wp:simplePos x="0" y="0"/>
              <wp:positionH relativeFrom="margin">
                <wp:align>center</wp:align>
              </wp:positionH>
              <wp:positionV relativeFrom="page">
                <wp:posOffset>9564370</wp:posOffset>
              </wp:positionV>
              <wp:extent cx="3941445"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298C8D" w14:textId="77777777" w:rsidR="00F458C5" w:rsidRPr="003048CF" w:rsidRDefault="00F458C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4F45F32"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F458C5" w:rsidRPr="003048CF" w:rsidRDefault="00F458C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DA77EB" w14:textId="77777777" w:rsidR="00C1798D" w:rsidRDefault="00C1798D">
      <w:r>
        <w:separator/>
      </w:r>
    </w:p>
  </w:footnote>
  <w:footnote w:type="continuationSeparator" w:id="0">
    <w:p w14:paraId="4F986127" w14:textId="77777777" w:rsidR="00C1798D" w:rsidRDefault="00C1798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458C5" w14:paraId="0C6A3CF4" w14:textId="77777777" w:rsidTr="00802C96">
      <w:trPr>
        <w:trHeight w:val="1080"/>
        <w:jc w:val="center"/>
      </w:trPr>
      <w:tc>
        <w:tcPr>
          <w:tcW w:w="2880" w:type="dxa"/>
        </w:tcPr>
        <w:p w14:paraId="70AD4CA6" w14:textId="77777777" w:rsidR="00F458C5" w:rsidRDefault="00F458C5" w:rsidP="00E242AB"/>
      </w:tc>
      <w:tc>
        <w:tcPr>
          <w:tcW w:w="5760" w:type="dxa"/>
          <w:vAlign w:val="center"/>
        </w:tcPr>
        <w:p w14:paraId="43627D25" w14:textId="77777777" w:rsidR="00F458C5" w:rsidRDefault="00F458C5" w:rsidP="00E242AB">
          <w:pPr>
            <w:jc w:val="center"/>
          </w:pPr>
          <w:r>
            <w:rPr>
              <w:noProof/>
            </w:rPr>
            <w:drawing>
              <wp:inline distT="0" distB="0" distL="0" distR="0" wp14:anchorId="2CF9EE95" wp14:editId="0B42912A">
                <wp:extent cx="647700" cy="638175"/>
                <wp:effectExtent l="19050" t="0" r="0" b="0"/>
                <wp:docPr id="15" name="Picture 15"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467C7D6" w14:textId="77777777" w:rsidR="00F458C5" w:rsidRDefault="00F458C5" w:rsidP="00E242AB"/>
      </w:tc>
    </w:tr>
    <w:tr w:rsidR="00F458C5" w14:paraId="01CAC462" w14:textId="77777777" w:rsidTr="00802C96">
      <w:trPr>
        <w:trHeight w:val="893"/>
        <w:jc w:val="center"/>
      </w:trPr>
      <w:tc>
        <w:tcPr>
          <w:tcW w:w="2880" w:type="dxa"/>
          <w:vAlign w:val="bottom"/>
        </w:tcPr>
        <w:p w14:paraId="62B118CE" w14:textId="77777777" w:rsidR="00F458C5" w:rsidRPr="00DE79FE" w:rsidRDefault="00F458C5" w:rsidP="00E242AB">
          <w:pPr>
            <w:jc w:val="center"/>
            <w:rPr>
              <w:smallCaps/>
              <w:color w:val="000080"/>
            </w:rPr>
          </w:pPr>
          <w:r w:rsidRPr="00DE79FE">
            <w:rPr>
              <w:smallCaps/>
              <w:color w:val="000080"/>
            </w:rPr>
            <w:t>Philip D. Murphy</w:t>
          </w:r>
        </w:p>
        <w:p w14:paraId="3F119192" w14:textId="77777777" w:rsidR="00F458C5" w:rsidRPr="006359DD" w:rsidRDefault="00F458C5" w:rsidP="00E242AB">
          <w:pPr>
            <w:jc w:val="center"/>
          </w:pPr>
          <w:r w:rsidRPr="00DE79FE">
            <w:rPr>
              <w:i/>
              <w:color w:val="000080"/>
            </w:rPr>
            <w:t>Governor</w:t>
          </w:r>
        </w:p>
      </w:tc>
      <w:tc>
        <w:tcPr>
          <w:tcW w:w="5760" w:type="dxa"/>
          <w:vMerge w:val="restart"/>
          <w:vAlign w:val="center"/>
        </w:tcPr>
        <w:p w14:paraId="200A55BF" w14:textId="77777777" w:rsidR="00F458C5" w:rsidRPr="00952B78" w:rsidRDefault="00F458C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78853B5" w14:textId="77777777" w:rsidR="00F458C5" w:rsidRPr="00CD2155" w:rsidRDefault="00F458C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4001FFE" w14:textId="77777777" w:rsidR="00F458C5" w:rsidRPr="00CD2155" w:rsidRDefault="00F458C5" w:rsidP="00E242AB">
          <w:pPr>
            <w:jc w:val="center"/>
            <w:rPr>
              <w:smallCaps/>
              <w:color w:val="000080"/>
            </w:rPr>
          </w:pPr>
          <w:r w:rsidRPr="00CD2155">
            <w:rPr>
              <w:smallCaps/>
              <w:color w:val="000080"/>
            </w:rPr>
            <w:t>Division of Purchase and Property</w:t>
          </w:r>
        </w:p>
        <w:p w14:paraId="23D839ED" w14:textId="77777777" w:rsidR="00F458C5" w:rsidRPr="00CD2155" w:rsidRDefault="00F458C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9330D18" w14:textId="77777777" w:rsidR="00F458C5" w:rsidRPr="00CD2155" w:rsidRDefault="00F458C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68A1CF2" w14:textId="77777777" w:rsidR="00F458C5" w:rsidRPr="00CD2155" w:rsidRDefault="00F458C5" w:rsidP="00E242AB">
          <w:pPr>
            <w:jc w:val="center"/>
            <w:rPr>
              <w:smallCaps/>
              <w:color w:val="000080"/>
            </w:rPr>
          </w:pPr>
          <w:r>
            <w:rPr>
              <w:smallCaps/>
              <w:color w:val="000080"/>
            </w:rPr>
            <w:t>P. O. Box 230</w:t>
          </w:r>
        </w:p>
        <w:p w14:paraId="2B8557D7" w14:textId="77777777" w:rsidR="00F458C5" w:rsidRPr="006359DD" w:rsidRDefault="00F458C5" w:rsidP="00E242AB">
          <w:pPr>
            <w:jc w:val="center"/>
            <w:rPr>
              <w:noProof/>
            </w:rPr>
          </w:pPr>
          <w:r>
            <w:rPr>
              <w:smallCaps/>
              <w:color w:val="000080"/>
            </w:rPr>
            <w:t>Trenton, New Jersey 08625-0230</w:t>
          </w:r>
        </w:p>
      </w:tc>
      <w:tc>
        <w:tcPr>
          <w:tcW w:w="2880" w:type="dxa"/>
          <w:vAlign w:val="bottom"/>
        </w:tcPr>
        <w:p w14:paraId="3587AA8C" w14:textId="77777777" w:rsidR="00F458C5" w:rsidRPr="006359DD" w:rsidRDefault="00F458C5" w:rsidP="00E242AB">
          <w:pPr>
            <w:jc w:val="center"/>
            <w:rPr>
              <w:smallCaps/>
              <w:color w:val="000080"/>
            </w:rPr>
          </w:pPr>
          <w:r>
            <w:rPr>
              <w:smallCaps/>
              <w:color w:val="000080"/>
            </w:rPr>
            <w:t>Elizabeth Maher Muoio</w:t>
          </w:r>
        </w:p>
        <w:p w14:paraId="30A695BA" w14:textId="77777777" w:rsidR="00F458C5" w:rsidRPr="006359DD" w:rsidRDefault="00F458C5" w:rsidP="00E242AB">
          <w:pPr>
            <w:jc w:val="center"/>
          </w:pPr>
          <w:r w:rsidRPr="006359DD">
            <w:rPr>
              <w:i/>
              <w:color w:val="000080"/>
            </w:rPr>
            <w:t>State Treasurer</w:t>
          </w:r>
        </w:p>
      </w:tc>
    </w:tr>
    <w:tr w:rsidR="00F458C5" w14:paraId="695438F3" w14:textId="77777777" w:rsidTr="00802C96">
      <w:trPr>
        <w:trHeight w:val="892"/>
        <w:jc w:val="center"/>
      </w:trPr>
      <w:tc>
        <w:tcPr>
          <w:tcW w:w="2880" w:type="dxa"/>
          <w:vAlign w:val="bottom"/>
        </w:tcPr>
        <w:p w14:paraId="5ADCA5D6" w14:textId="77777777" w:rsidR="00F458C5" w:rsidRPr="006359DD" w:rsidRDefault="00F458C5"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5DD2F276" w14:textId="77777777" w:rsidR="00F458C5" w:rsidRPr="006359DD" w:rsidRDefault="00F458C5" w:rsidP="00E242AB">
          <w:pPr>
            <w:jc w:val="center"/>
          </w:pPr>
          <w:r w:rsidRPr="006359DD">
            <w:rPr>
              <w:i/>
              <w:color w:val="000080"/>
            </w:rPr>
            <w:t>Lt. Governor</w:t>
          </w:r>
        </w:p>
      </w:tc>
      <w:tc>
        <w:tcPr>
          <w:tcW w:w="5760" w:type="dxa"/>
          <w:vMerge/>
        </w:tcPr>
        <w:p w14:paraId="00AC830B" w14:textId="77777777" w:rsidR="00F458C5" w:rsidRPr="006359DD" w:rsidRDefault="00F458C5" w:rsidP="00E242AB">
          <w:pPr>
            <w:tabs>
              <w:tab w:val="center" w:pos="360"/>
              <w:tab w:val="center" w:pos="4680"/>
              <w:tab w:val="center" w:pos="10800"/>
            </w:tabs>
            <w:ind w:left="-1080" w:right="-1080"/>
            <w:jc w:val="center"/>
            <w:rPr>
              <w:smallCaps/>
              <w:color w:val="000080"/>
            </w:rPr>
          </w:pPr>
        </w:p>
      </w:tc>
      <w:tc>
        <w:tcPr>
          <w:tcW w:w="2880" w:type="dxa"/>
          <w:vAlign w:val="bottom"/>
        </w:tcPr>
        <w:p w14:paraId="752BFF3B" w14:textId="77777777" w:rsidR="00F458C5" w:rsidRPr="006359DD" w:rsidRDefault="00F458C5" w:rsidP="00E242AB">
          <w:pPr>
            <w:jc w:val="center"/>
            <w:rPr>
              <w:smallCaps/>
              <w:color w:val="000080"/>
            </w:rPr>
          </w:pPr>
          <w:r w:rsidRPr="006359DD">
            <w:rPr>
              <w:smallCaps/>
              <w:color w:val="000080"/>
            </w:rPr>
            <w:t>Maurice A. Griffin</w:t>
          </w:r>
        </w:p>
        <w:p w14:paraId="33EB6A27" w14:textId="77777777" w:rsidR="00F458C5" w:rsidRPr="006359DD" w:rsidRDefault="00F458C5" w:rsidP="00E242AB">
          <w:pPr>
            <w:jc w:val="center"/>
          </w:pPr>
          <w:r w:rsidRPr="006359DD">
            <w:rPr>
              <w:i/>
              <w:color w:val="000080"/>
            </w:rPr>
            <w:t>Acting Director</w:t>
          </w:r>
        </w:p>
      </w:tc>
    </w:tr>
    <w:tr w:rsidR="00F458C5" w14:paraId="3C409280" w14:textId="77777777" w:rsidTr="00802C96">
      <w:trPr>
        <w:jc w:val="center"/>
      </w:trPr>
      <w:tc>
        <w:tcPr>
          <w:tcW w:w="2880" w:type="dxa"/>
        </w:tcPr>
        <w:p w14:paraId="5F19B9DC" w14:textId="77777777" w:rsidR="00F458C5" w:rsidRPr="006359DD" w:rsidRDefault="00F458C5" w:rsidP="00E242AB"/>
      </w:tc>
      <w:tc>
        <w:tcPr>
          <w:tcW w:w="5760" w:type="dxa"/>
        </w:tcPr>
        <w:p w14:paraId="78FC293A" w14:textId="77777777" w:rsidR="00F458C5" w:rsidRPr="00CD2155" w:rsidRDefault="00F458C5" w:rsidP="00E242AB">
          <w:pPr>
            <w:tabs>
              <w:tab w:val="center" w:pos="360"/>
              <w:tab w:val="center" w:pos="4680"/>
              <w:tab w:val="center" w:pos="10800"/>
            </w:tabs>
            <w:ind w:left="-1080" w:right="-1080"/>
            <w:jc w:val="center"/>
            <w:rPr>
              <w:i/>
              <w:color w:val="000080"/>
            </w:rPr>
          </w:pPr>
          <w:r w:rsidRPr="00CD2155">
            <w:rPr>
              <w:i/>
              <w:color w:val="000080"/>
            </w:rPr>
            <w:t>https://www.njstart.gov</w:t>
          </w:r>
        </w:p>
        <w:p w14:paraId="7CC67D05" w14:textId="77777777" w:rsidR="00F458C5" w:rsidRPr="006359DD" w:rsidRDefault="00F458C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5B718D5" w14:textId="77777777" w:rsidR="00F458C5" w:rsidRPr="006359DD" w:rsidRDefault="00F458C5" w:rsidP="00E242AB"/>
      </w:tc>
    </w:tr>
  </w:tbl>
  <w:p w14:paraId="1440FA4A" w14:textId="77777777" w:rsidR="00F458C5" w:rsidRDefault="00F458C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5120"/>
    <w:multiLevelType w:val="hybridMultilevel"/>
    <w:tmpl w:val="CFE4F97A"/>
    <w:lvl w:ilvl="0" w:tplc="21A6368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D87014"/>
    <w:multiLevelType w:val="hybridMultilevel"/>
    <w:tmpl w:val="5052D61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B43845"/>
    <w:multiLevelType w:val="hybridMultilevel"/>
    <w:tmpl w:val="C882A8CC"/>
    <w:lvl w:ilvl="0" w:tplc="7EC274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791010"/>
    <w:multiLevelType w:val="hybridMultilevel"/>
    <w:tmpl w:val="5D363A62"/>
    <w:lvl w:ilvl="0" w:tplc="33B4F744">
      <w:start w:val="1"/>
      <w:numFmt w:val="lowerLetter"/>
      <w:lvlText w:val="(%1)"/>
      <w:lvlJc w:val="left"/>
      <w:pPr>
        <w:ind w:left="720" w:hanging="360"/>
      </w:pPr>
      <w:rPr>
        <w:rFonts w:ascii="Arial" w:eastAsia="Times New Roman" w:hAnsi="Arial" w:cs="Arial"/>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EB18EB"/>
    <w:multiLevelType w:val="hybridMultilevel"/>
    <w:tmpl w:val="4A0E8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ED3355"/>
    <w:multiLevelType w:val="hybridMultilevel"/>
    <w:tmpl w:val="ADB69966"/>
    <w:lvl w:ilvl="0" w:tplc="E8A0C6A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2B2691"/>
    <w:multiLevelType w:val="hybridMultilevel"/>
    <w:tmpl w:val="E8080F4C"/>
    <w:lvl w:ilvl="0" w:tplc="3F701D2C">
      <w:start w:val="1"/>
      <w:numFmt w:val="low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C80823"/>
    <w:multiLevelType w:val="hybridMultilevel"/>
    <w:tmpl w:val="92FC7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7D12CC"/>
    <w:multiLevelType w:val="hybridMultilevel"/>
    <w:tmpl w:val="7854C4E2"/>
    <w:lvl w:ilvl="0" w:tplc="B24E046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E504BD"/>
    <w:multiLevelType w:val="hybridMultilevel"/>
    <w:tmpl w:val="FCBC4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1B15B6"/>
    <w:multiLevelType w:val="hybridMultilevel"/>
    <w:tmpl w:val="8F30C9B2"/>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F15E71"/>
    <w:multiLevelType w:val="hybridMultilevel"/>
    <w:tmpl w:val="034A9314"/>
    <w:lvl w:ilvl="0" w:tplc="BCB62E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765CD5"/>
    <w:multiLevelType w:val="hybridMultilevel"/>
    <w:tmpl w:val="EC82C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102396"/>
    <w:multiLevelType w:val="hybridMultilevel"/>
    <w:tmpl w:val="CFE4F97A"/>
    <w:lvl w:ilvl="0" w:tplc="21A6368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AD335D"/>
    <w:multiLevelType w:val="hybridMultilevel"/>
    <w:tmpl w:val="034A9314"/>
    <w:lvl w:ilvl="0" w:tplc="BCB62E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1A017B"/>
    <w:multiLevelType w:val="hybridMultilevel"/>
    <w:tmpl w:val="F90E1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2F6D3A"/>
    <w:multiLevelType w:val="hybridMultilevel"/>
    <w:tmpl w:val="0E948FC4"/>
    <w:lvl w:ilvl="0" w:tplc="04090001">
      <w:start w:val="1"/>
      <w:numFmt w:val="bullet"/>
      <w:lvlText w:val=""/>
      <w:lvlJc w:val="left"/>
      <w:pPr>
        <w:tabs>
          <w:tab w:val="num" w:pos="990"/>
        </w:tabs>
        <w:ind w:left="990" w:hanging="360"/>
      </w:pPr>
      <w:rPr>
        <w:rFonts w:ascii="Symbol" w:hAnsi="Symbol" w:hint="default"/>
      </w:rPr>
    </w:lvl>
    <w:lvl w:ilvl="1" w:tplc="04090003" w:tentative="1">
      <w:start w:val="1"/>
      <w:numFmt w:val="bullet"/>
      <w:lvlText w:val="o"/>
      <w:lvlJc w:val="left"/>
      <w:pPr>
        <w:tabs>
          <w:tab w:val="num" w:pos="1710"/>
        </w:tabs>
        <w:ind w:left="1710" w:hanging="360"/>
      </w:pPr>
      <w:rPr>
        <w:rFonts w:ascii="Courier New" w:hAnsi="Courier New" w:cs="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cs="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cs="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17">
    <w:nsid w:val="34753639"/>
    <w:multiLevelType w:val="hybridMultilevel"/>
    <w:tmpl w:val="FD4250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AD3B2D"/>
    <w:multiLevelType w:val="hybridMultilevel"/>
    <w:tmpl w:val="FA9E1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0625DD"/>
    <w:multiLevelType w:val="hybridMultilevel"/>
    <w:tmpl w:val="72C21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480E93"/>
    <w:multiLevelType w:val="hybridMultilevel"/>
    <w:tmpl w:val="C34604C2"/>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D15113"/>
    <w:multiLevelType w:val="hybridMultilevel"/>
    <w:tmpl w:val="034A9314"/>
    <w:lvl w:ilvl="0" w:tplc="BCB62E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852634"/>
    <w:multiLevelType w:val="hybridMultilevel"/>
    <w:tmpl w:val="142C519C"/>
    <w:lvl w:ilvl="0" w:tplc="6D1C54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3A2C6F"/>
    <w:multiLevelType w:val="hybridMultilevel"/>
    <w:tmpl w:val="94B8C0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nsid w:val="3CD454A3"/>
    <w:multiLevelType w:val="hybridMultilevel"/>
    <w:tmpl w:val="822C3664"/>
    <w:lvl w:ilvl="0" w:tplc="2DA6AE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A75DE2"/>
    <w:multiLevelType w:val="hybridMultilevel"/>
    <w:tmpl w:val="CAEC425A"/>
    <w:lvl w:ilvl="0" w:tplc="6D1C54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03507A"/>
    <w:multiLevelType w:val="hybridMultilevel"/>
    <w:tmpl w:val="A21ED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66145CE"/>
    <w:multiLevelType w:val="hybridMultilevel"/>
    <w:tmpl w:val="6AEEA7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0D4DD5"/>
    <w:multiLevelType w:val="hybridMultilevel"/>
    <w:tmpl w:val="4BFEC8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6C50B3"/>
    <w:multiLevelType w:val="hybridMultilevel"/>
    <w:tmpl w:val="4F4C69CE"/>
    <w:lvl w:ilvl="0" w:tplc="6D1C54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21A7CAF"/>
    <w:multiLevelType w:val="hybridMultilevel"/>
    <w:tmpl w:val="BBA89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7604BB0"/>
    <w:multiLevelType w:val="hybridMultilevel"/>
    <w:tmpl w:val="B5364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032EEA"/>
    <w:multiLevelType w:val="hybridMultilevel"/>
    <w:tmpl w:val="142C519C"/>
    <w:lvl w:ilvl="0" w:tplc="6D1C54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5C8B7B4C"/>
    <w:multiLevelType w:val="hybridMultilevel"/>
    <w:tmpl w:val="21506BFE"/>
    <w:lvl w:ilvl="0" w:tplc="911C6730">
      <w:start w:val="1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BA0259"/>
    <w:multiLevelType w:val="hybridMultilevel"/>
    <w:tmpl w:val="5802DCE0"/>
    <w:lvl w:ilvl="0" w:tplc="3E76A812">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000082"/>
    <w:multiLevelType w:val="hybridMultilevel"/>
    <w:tmpl w:val="5D8C574E"/>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37">
    <w:nsid w:val="647D6BAE"/>
    <w:multiLevelType w:val="hybridMultilevel"/>
    <w:tmpl w:val="AD08853E"/>
    <w:lvl w:ilvl="0" w:tplc="37A893EE">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3A33C5"/>
    <w:multiLevelType w:val="hybridMultilevel"/>
    <w:tmpl w:val="95844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507A0"/>
    <w:multiLevelType w:val="hybridMultilevel"/>
    <w:tmpl w:val="4B4C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CDF7DF2"/>
    <w:multiLevelType w:val="hybridMultilevel"/>
    <w:tmpl w:val="D894562E"/>
    <w:lvl w:ilvl="0" w:tplc="74FA3E06">
      <w:start w:val="1"/>
      <w:numFmt w:val="low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6CB2B54"/>
    <w:multiLevelType w:val="hybridMultilevel"/>
    <w:tmpl w:val="E8CA53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A137758"/>
    <w:multiLevelType w:val="hybridMultilevel"/>
    <w:tmpl w:val="00749FDA"/>
    <w:lvl w:ilvl="0" w:tplc="7F3C87C4">
      <w:start w:val="1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C72012E"/>
    <w:multiLevelType w:val="hybridMultilevel"/>
    <w:tmpl w:val="CA7EC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F621689"/>
    <w:multiLevelType w:val="hybridMultilevel"/>
    <w:tmpl w:val="1736DABC"/>
    <w:lvl w:ilvl="0" w:tplc="1132F32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F9F5214"/>
    <w:multiLevelType w:val="hybridMultilevel"/>
    <w:tmpl w:val="1736DABC"/>
    <w:lvl w:ilvl="0" w:tplc="1132F32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7"/>
  </w:num>
  <w:num w:numId="3">
    <w:abstractNumId w:val="15"/>
  </w:num>
  <w:num w:numId="4">
    <w:abstractNumId w:val="2"/>
  </w:num>
  <w:num w:numId="5">
    <w:abstractNumId w:val="22"/>
  </w:num>
  <w:num w:numId="6">
    <w:abstractNumId w:val="23"/>
  </w:num>
  <w:num w:numId="7">
    <w:abstractNumId w:val="4"/>
  </w:num>
  <w:num w:numId="8">
    <w:abstractNumId w:val="43"/>
  </w:num>
  <w:num w:numId="9">
    <w:abstractNumId w:val="39"/>
  </w:num>
  <w:num w:numId="10">
    <w:abstractNumId w:val="9"/>
  </w:num>
  <w:num w:numId="11">
    <w:abstractNumId w:val="18"/>
  </w:num>
  <w:num w:numId="12">
    <w:abstractNumId w:val="3"/>
  </w:num>
  <w:num w:numId="13">
    <w:abstractNumId w:val="30"/>
  </w:num>
  <w:num w:numId="14">
    <w:abstractNumId w:val="0"/>
  </w:num>
  <w:num w:numId="15">
    <w:abstractNumId w:val="14"/>
  </w:num>
  <w:num w:numId="16">
    <w:abstractNumId w:val="36"/>
  </w:num>
  <w:num w:numId="17">
    <w:abstractNumId w:val="6"/>
  </w:num>
  <w:num w:numId="18">
    <w:abstractNumId w:val="24"/>
  </w:num>
  <w:num w:numId="19">
    <w:abstractNumId w:val="21"/>
  </w:num>
  <w:num w:numId="20">
    <w:abstractNumId w:val="13"/>
  </w:num>
  <w:num w:numId="21">
    <w:abstractNumId w:val="11"/>
  </w:num>
  <w:num w:numId="22">
    <w:abstractNumId w:val="5"/>
  </w:num>
  <w:num w:numId="23">
    <w:abstractNumId w:val="32"/>
  </w:num>
  <w:num w:numId="24">
    <w:abstractNumId w:val="44"/>
  </w:num>
  <w:num w:numId="25">
    <w:abstractNumId w:val="25"/>
  </w:num>
  <w:num w:numId="26">
    <w:abstractNumId w:val="29"/>
  </w:num>
  <w:num w:numId="27">
    <w:abstractNumId w:val="19"/>
  </w:num>
  <w:num w:numId="28">
    <w:abstractNumId w:val="27"/>
  </w:num>
  <w:num w:numId="29">
    <w:abstractNumId w:val="17"/>
  </w:num>
  <w:num w:numId="30">
    <w:abstractNumId w:val="26"/>
  </w:num>
  <w:num w:numId="31">
    <w:abstractNumId w:val="37"/>
  </w:num>
  <w:num w:numId="32">
    <w:abstractNumId w:val="45"/>
  </w:num>
  <w:num w:numId="33">
    <w:abstractNumId w:val="16"/>
  </w:num>
  <w:num w:numId="34">
    <w:abstractNumId w:val="41"/>
  </w:num>
  <w:num w:numId="35">
    <w:abstractNumId w:val="10"/>
  </w:num>
  <w:num w:numId="36">
    <w:abstractNumId w:val="35"/>
  </w:num>
  <w:num w:numId="37">
    <w:abstractNumId w:val="34"/>
  </w:num>
  <w:num w:numId="38">
    <w:abstractNumId w:val="42"/>
  </w:num>
  <w:num w:numId="39">
    <w:abstractNumId w:val="1"/>
  </w:num>
  <w:num w:numId="40">
    <w:abstractNumId w:val="8"/>
  </w:num>
  <w:num w:numId="41">
    <w:abstractNumId w:val="20"/>
  </w:num>
  <w:num w:numId="42">
    <w:abstractNumId w:val="38"/>
  </w:num>
  <w:num w:numId="43">
    <w:abstractNumId w:val="31"/>
  </w:num>
  <w:num w:numId="44">
    <w:abstractNumId w:val="33"/>
  </w:num>
  <w:num w:numId="45">
    <w:abstractNumId w:val="40"/>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131"/>
    <w:rsid w:val="000030A3"/>
    <w:rsid w:val="00004174"/>
    <w:rsid w:val="000138DA"/>
    <w:rsid w:val="0001463D"/>
    <w:rsid w:val="00014B0A"/>
    <w:rsid w:val="00014B71"/>
    <w:rsid w:val="00015B3C"/>
    <w:rsid w:val="0001601E"/>
    <w:rsid w:val="000178AC"/>
    <w:rsid w:val="000178D6"/>
    <w:rsid w:val="00017E0E"/>
    <w:rsid w:val="00017F61"/>
    <w:rsid w:val="00021F98"/>
    <w:rsid w:val="00022843"/>
    <w:rsid w:val="00024EF6"/>
    <w:rsid w:val="00031FE0"/>
    <w:rsid w:val="000412D5"/>
    <w:rsid w:val="0004455E"/>
    <w:rsid w:val="00045D3E"/>
    <w:rsid w:val="000479D5"/>
    <w:rsid w:val="00047D91"/>
    <w:rsid w:val="000506AF"/>
    <w:rsid w:val="00052193"/>
    <w:rsid w:val="00052433"/>
    <w:rsid w:val="0005424A"/>
    <w:rsid w:val="000555F2"/>
    <w:rsid w:val="0005674E"/>
    <w:rsid w:val="000603B5"/>
    <w:rsid w:val="0006149B"/>
    <w:rsid w:val="00061588"/>
    <w:rsid w:val="00063BFC"/>
    <w:rsid w:val="0006704E"/>
    <w:rsid w:val="0007010D"/>
    <w:rsid w:val="0007137D"/>
    <w:rsid w:val="00072950"/>
    <w:rsid w:val="0007586E"/>
    <w:rsid w:val="00075C57"/>
    <w:rsid w:val="0007614A"/>
    <w:rsid w:val="00080562"/>
    <w:rsid w:val="0008682F"/>
    <w:rsid w:val="00087AC7"/>
    <w:rsid w:val="00090008"/>
    <w:rsid w:val="000907DF"/>
    <w:rsid w:val="000909D4"/>
    <w:rsid w:val="00090BFB"/>
    <w:rsid w:val="00091715"/>
    <w:rsid w:val="00091816"/>
    <w:rsid w:val="0009194F"/>
    <w:rsid w:val="00091CEB"/>
    <w:rsid w:val="00091F4C"/>
    <w:rsid w:val="00096099"/>
    <w:rsid w:val="00097DD9"/>
    <w:rsid w:val="000A00B1"/>
    <w:rsid w:val="000A04B2"/>
    <w:rsid w:val="000A095C"/>
    <w:rsid w:val="000A1187"/>
    <w:rsid w:val="000A2341"/>
    <w:rsid w:val="000A3BF2"/>
    <w:rsid w:val="000A487E"/>
    <w:rsid w:val="000A62F2"/>
    <w:rsid w:val="000A68AF"/>
    <w:rsid w:val="000A6FEB"/>
    <w:rsid w:val="000B0450"/>
    <w:rsid w:val="000B074B"/>
    <w:rsid w:val="000B1685"/>
    <w:rsid w:val="000B447F"/>
    <w:rsid w:val="000B53F8"/>
    <w:rsid w:val="000B67C3"/>
    <w:rsid w:val="000C1860"/>
    <w:rsid w:val="000C1C08"/>
    <w:rsid w:val="000C32D6"/>
    <w:rsid w:val="000C3964"/>
    <w:rsid w:val="000C3C19"/>
    <w:rsid w:val="000C76EC"/>
    <w:rsid w:val="000C7991"/>
    <w:rsid w:val="000D0811"/>
    <w:rsid w:val="000D0C8D"/>
    <w:rsid w:val="000D1760"/>
    <w:rsid w:val="000D29EF"/>
    <w:rsid w:val="000D61EB"/>
    <w:rsid w:val="000E1A45"/>
    <w:rsid w:val="000E3C34"/>
    <w:rsid w:val="000E4923"/>
    <w:rsid w:val="000F0604"/>
    <w:rsid w:val="000F21AF"/>
    <w:rsid w:val="000F796C"/>
    <w:rsid w:val="001010F3"/>
    <w:rsid w:val="00101328"/>
    <w:rsid w:val="001036B6"/>
    <w:rsid w:val="00107317"/>
    <w:rsid w:val="00107948"/>
    <w:rsid w:val="001079B0"/>
    <w:rsid w:val="001130EC"/>
    <w:rsid w:val="00114A1D"/>
    <w:rsid w:val="001162A8"/>
    <w:rsid w:val="0011650B"/>
    <w:rsid w:val="00120924"/>
    <w:rsid w:val="00120CB2"/>
    <w:rsid w:val="00121734"/>
    <w:rsid w:val="00121E2C"/>
    <w:rsid w:val="001236A1"/>
    <w:rsid w:val="00124FD1"/>
    <w:rsid w:val="00125219"/>
    <w:rsid w:val="001265C6"/>
    <w:rsid w:val="0013107C"/>
    <w:rsid w:val="00131740"/>
    <w:rsid w:val="00134A99"/>
    <w:rsid w:val="00142A39"/>
    <w:rsid w:val="00145106"/>
    <w:rsid w:val="00146730"/>
    <w:rsid w:val="001468CE"/>
    <w:rsid w:val="00147550"/>
    <w:rsid w:val="001477FA"/>
    <w:rsid w:val="00150AF2"/>
    <w:rsid w:val="00152029"/>
    <w:rsid w:val="0015710C"/>
    <w:rsid w:val="00160AB1"/>
    <w:rsid w:val="00160E56"/>
    <w:rsid w:val="001611AA"/>
    <w:rsid w:val="00161FEC"/>
    <w:rsid w:val="00163AFB"/>
    <w:rsid w:val="00163F83"/>
    <w:rsid w:val="00165662"/>
    <w:rsid w:val="001660A7"/>
    <w:rsid w:val="001814FF"/>
    <w:rsid w:val="00181BD5"/>
    <w:rsid w:val="00185840"/>
    <w:rsid w:val="001912DE"/>
    <w:rsid w:val="00194DDF"/>
    <w:rsid w:val="00195B08"/>
    <w:rsid w:val="00197544"/>
    <w:rsid w:val="001979B1"/>
    <w:rsid w:val="001A0167"/>
    <w:rsid w:val="001A0D49"/>
    <w:rsid w:val="001A2F85"/>
    <w:rsid w:val="001A5177"/>
    <w:rsid w:val="001A75EA"/>
    <w:rsid w:val="001B0D54"/>
    <w:rsid w:val="001B2D67"/>
    <w:rsid w:val="001B664A"/>
    <w:rsid w:val="001B7EA5"/>
    <w:rsid w:val="001C2604"/>
    <w:rsid w:val="001C45A3"/>
    <w:rsid w:val="001C75C0"/>
    <w:rsid w:val="001D1949"/>
    <w:rsid w:val="001D1ABC"/>
    <w:rsid w:val="001D1B3F"/>
    <w:rsid w:val="001D2389"/>
    <w:rsid w:val="001D50D9"/>
    <w:rsid w:val="001D5AB4"/>
    <w:rsid w:val="001D5B6B"/>
    <w:rsid w:val="001D61A0"/>
    <w:rsid w:val="001D7691"/>
    <w:rsid w:val="001E0A00"/>
    <w:rsid w:val="001E1446"/>
    <w:rsid w:val="001E220C"/>
    <w:rsid w:val="001E49DF"/>
    <w:rsid w:val="001E6E1F"/>
    <w:rsid w:val="001E74DE"/>
    <w:rsid w:val="001F34F3"/>
    <w:rsid w:val="001F5CBD"/>
    <w:rsid w:val="001F6A67"/>
    <w:rsid w:val="001F6EBF"/>
    <w:rsid w:val="0020073E"/>
    <w:rsid w:val="0020175D"/>
    <w:rsid w:val="00202F19"/>
    <w:rsid w:val="00204CEB"/>
    <w:rsid w:val="00204E15"/>
    <w:rsid w:val="0020658D"/>
    <w:rsid w:val="002067C8"/>
    <w:rsid w:val="00210468"/>
    <w:rsid w:val="002227CE"/>
    <w:rsid w:val="00222B09"/>
    <w:rsid w:val="002230A8"/>
    <w:rsid w:val="002238AF"/>
    <w:rsid w:val="002245A5"/>
    <w:rsid w:val="00224B57"/>
    <w:rsid w:val="0022555E"/>
    <w:rsid w:val="0022569F"/>
    <w:rsid w:val="00226EF3"/>
    <w:rsid w:val="0022734F"/>
    <w:rsid w:val="00233B4F"/>
    <w:rsid w:val="0023581A"/>
    <w:rsid w:val="00236551"/>
    <w:rsid w:val="002420F8"/>
    <w:rsid w:val="00243C78"/>
    <w:rsid w:val="00247E04"/>
    <w:rsid w:val="00251BDA"/>
    <w:rsid w:val="002539FE"/>
    <w:rsid w:val="002540F5"/>
    <w:rsid w:val="00254C77"/>
    <w:rsid w:val="00255715"/>
    <w:rsid w:val="00257459"/>
    <w:rsid w:val="00257D6E"/>
    <w:rsid w:val="00260851"/>
    <w:rsid w:val="002608BD"/>
    <w:rsid w:val="002609C1"/>
    <w:rsid w:val="00260B84"/>
    <w:rsid w:val="00260E69"/>
    <w:rsid w:val="002618A4"/>
    <w:rsid w:val="00265A54"/>
    <w:rsid w:val="00271544"/>
    <w:rsid w:val="00272F13"/>
    <w:rsid w:val="00273D3C"/>
    <w:rsid w:val="002745C5"/>
    <w:rsid w:val="00275B94"/>
    <w:rsid w:val="002762A8"/>
    <w:rsid w:val="002815FD"/>
    <w:rsid w:val="00283314"/>
    <w:rsid w:val="0028396B"/>
    <w:rsid w:val="00283B1B"/>
    <w:rsid w:val="00285680"/>
    <w:rsid w:val="00285BF3"/>
    <w:rsid w:val="00286A2B"/>
    <w:rsid w:val="002879F7"/>
    <w:rsid w:val="002917BF"/>
    <w:rsid w:val="00296202"/>
    <w:rsid w:val="002964E7"/>
    <w:rsid w:val="0029678D"/>
    <w:rsid w:val="00297136"/>
    <w:rsid w:val="00297709"/>
    <w:rsid w:val="002A2532"/>
    <w:rsid w:val="002A4904"/>
    <w:rsid w:val="002A5C1C"/>
    <w:rsid w:val="002A6F69"/>
    <w:rsid w:val="002B4043"/>
    <w:rsid w:val="002B5AC7"/>
    <w:rsid w:val="002B62F7"/>
    <w:rsid w:val="002B6C33"/>
    <w:rsid w:val="002B6CEF"/>
    <w:rsid w:val="002B7DBB"/>
    <w:rsid w:val="002C1484"/>
    <w:rsid w:val="002C176C"/>
    <w:rsid w:val="002C21E7"/>
    <w:rsid w:val="002C54B7"/>
    <w:rsid w:val="002C6EE6"/>
    <w:rsid w:val="002D0B7F"/>
    <w:rsid w:val="002D20E4"/>
    <w:rsid w:val="002D3683"/>
    <w:rsid w:val="002D48A2"/>
    <w:rsid w:val="002D57E1"/>
    <w:rsid w:val="002E023F"/>
    <w:rsid w:val="002E08F7"/>
    <w:rsid w:val="002E10C5"/>
    <w:rsid w:val="002E53FD"/>
    <w:rsid w:val="002E595B"/>
    <w:rsid w:val="002E6DD1"/>
    <w:rsid w:val="002E74F1"/>
    <w:rsid w:val="002F1449"/>
    <w:rsid w:val="002F413B"/>
    <w:rsid w:val="00300E16"/>
    <w:rsid w:val="00300FBC"/>
    <w:rsid w:val="003015F9"/>
    <w:rsid w:val="00303277"/>
    <w:rsid w:val="003048CF"/>
    <w:rsid w:val="00305B6D"/>
    <w:rsid w:val="003060C5"/>
    <w:rsid w:val="003067D4"/>
    <w:rsid w:val="003069D9"/>
    <w:rsid w:val="003101E8"/>
    <w:rsid w:val="00310EE9"/>
    <w:rsid w:val="00311F75"/>
    <w:rsid w:val="00312D7D"/>
    <w:rsid w:val="00320F08"/>
    <w:rsid w:val="00322697"/>
    <w:rsid w:val="00323144"/>
    <w:rsid w:val="0032436E"/>
    <w:rsid w:val="00324881"/>
    <w:rsid w:val="00326DC4"/>
    <w:rsid w:val="0032707C"/>
    <w:rsid w:val="003337E4"/>
    <w:rsid w:val="003346AF"/>
    <w:rsid w:val="00335325"/>
    <w:rsid w:val="003365B5"/>
    <w:rsid w:val="003367BA"/>
    <w:rsid w:val="003400B8"/>
    <w:rsid w:val="00340975"/>
    <w:rsid w:val="0034098C"/>
    <w:rsid w:val="0034222F"/>
    <w:rsid w:val="00351AAE"/>
    <w:rsid w:val="003534D1"/>
    <w:rsid w:val="003552F3"/>
    <w:rsid w:val="00355699"/>
    <w:rsid w:val="003562AA"/>
    <w:rsid w:val="003572F2"/>
    <w:rsid w:val="00361179"/>
    <w:rsid w:val="00364A22"/>
    <w:rsid w:val="00364C63"/>
    <w:rsid w:val="00367F2D"/>
    <w:rsid w:val="00370DFA"/>
    <w:rsid w:val="0037255A"/>
    <w:rsid w:val="00372C16"/>
    <w:rsid w:val="003731ED"/>
    <w:rsid w:val="003750E4"/>
    <w:rsid w:val="0037646A"/>
    <w:rsid w:val="003771E4"/>
    <w:rsid w:val="00383337"/>
    <w:rsid w:val="00383799"/>
    <w:rsid w:val="00385234"/>
    <w:rsid w:val="0039137D"/>
    <w:rsid w:val="00391DE8"/>
    <w:rsid w:val="003931B9"/>
    <w:rsid w:val="0039648D"/>
    <w:rsid w:val="003971E3"/>
    <w:rsid w:val="00397DD6"/>
    <w:rsid w:val="003A2D33"/>
    <w:rsid w:val="003A2DBC"/>
    <w:rsid w:val="003A3C8F"/>
    <w:rsid w:val="003A50AB"/>
    <w:rsid w:val="003A6261"/>
    <w:rsid w:val="003A66CD"/>
    <w:rsid w:val="003A72A9"/>
    <w:rsid w:val="003A76EC"/>
    <w:rsid w:val="003B0F39"/>
    <w:rsid w:val="003B1D63"/>
    <w:rsid w:val="003B5316"/>
    <w:rsid w:val="003B5331"/>
    <w:rsid w:val="003C01DD"/>
    <w:rsid w:val="003C113E"/>
    <w:rsid w:val="003C2A8B"/>
    <w:rsid w:val="003C2C5F"/>
    <w:rsid w:val="003C3BD0"/>
    <w:rsid w:val="003C5879"/>
    <w:rsid w:val="003D02FC"/>
    <w:rsid w:val="003D10F9"/>
    <w:rsid w:val="003D3300"/>
    <w:rsid w:val="003D33CA"/>
    <w:rsid w:val="003D747D"/>
    <w:rsid w:val="003E3E70"/>
    <w:rsid w:val="003E649B"/>
    <w:rsid w:val="003E6602"/>
    <w:rsid w:val="003E737E"/>
    <w:rsid w:val="003E7A05"/>
    <w:rsid w:val="003F0C18"/>
    <w:rsid w:val="003F2A90"/>
    <w:rsid w:val="003F5377"/>
    <w:rsid w:val="003F7105"/>
    <w:rsid w:val="003F7837"/>
    <w:rsid w:val="00400147"/>
    <w:rsid w:val="0040129A"/>
    <w:rsid w:val="00403337"/>
    <w:rsid w:val="00403617"/>
    <w:rsid w:val="00404481"/>
    <w:rsid w:val="00404C08"/>
    <w:rsid w:val="00405681"/>
    <w:rsid w:val="0040605D"/>
    <w:rsid w:val="00410589"/>
    <w:rsid w:val="004120A7"/>
    <w:rsid w:val="004136EC"/>
    <w:rsid w:val="00416896"/>
    <w:rsid w:val="00417A2E"/>
    <w:rsid w:val="004234CC"/>
    <w:rsid w:val="00425C96"/>
    <w:rsid w:val="00425D1E"/>
    <w:rsid w:val="004279C4"/>
    <w:rsid w:val="004315E8"/>
    <w:rsid w:val="00431B91"/>
    <w:rsid w:val="0043208F"/>
    <w:rsid w:val="00432FF2"/>
    <w:rsid w:val="00433599"/>
    <w:rsid w:val="00433635"/>
    <w:rsid w:val="00434020"/>
    <w:rsid w:val="004349BC"/>
    <w:rsid w:val="004355EF"/>
    <w:rsid w:val="0043667E"/>
    <w:rsid w:val="00436D34"/>
    <w:rsid w:val="00437030"/>
    <w:rsid w:val="00437A21"/>
    <w:rsid w:val="00444CD2"/>
    <w:rsid w:val="004458F6"/>
    <w:rsid w:val="00446F52"/>
    <w:rsid w:val="004476A3"/>
    <w:rsid w:val="00450233"/>
    <w:rsid w:val="0045029F"/>
    <w:rsid w:val="004507AB"/>
    <w:rsid w:val="004510C3"/>
    <w:rsid w:val="00452CA4"/>
    <w:rsid w:val="004601C1"/>
    <w:rsid w:val="004663D7"/>
    <w:rsid w:val="004708F1"/>
    <w:rsid w:val="00470A45"/>
    <w:rsid w:val="00474B52"/>
    <w:rsid w:val="00475470"/>
    <w:rsid w:val="0047554B"/>
    <w:rsid w:val="00476106"/>
    <w:rsid w:val="00477D0E"/>
    <w:rsid w:val="00483791"/>
    <w:rsid w:val="00484369"/>
    <w:rsid w:val="004847C6"/>
    <w:rsid w:val="004857CE"/>
    <w:rsid w:val="00486437"/>
    <w:rsid w:val="00490B0F"/>
    <w:rsid w:val="0049312C"/>
    <w:rsid w:val="004A04D6"/>
    <w:rsid w:val="004A0576"/>
    <w:rsid w:val="004A0A7F"/>
    <w:rsid w:val="004A121D"/>
    <w:rsid w:val="004A12D0"/>
    <w:rsid w:val="004A1484"/>
    <w:rsid w:val="004A7DA7"/>
    <w:rsid w:val="004B27FD"/>
    <w:rsid w:val="004B3DD1"/>
    <w:rsid w:val="004B425A"/>
    <w:rsid w:val="004C13A5"/>
    <w:rsid w:val="004C1BB8"/>
    <w:rsid w:val="004C24C8"/>
    <w:rsid w:val="004C2531"/>
    <w:rsid w:val="004C2DFB"/>
    <w:rsid w:val="004C3479"/>
    <w:rsid w:val="004C417C"/>
    <w:rsid w:val="004C683B"/>
    <w:rsid w:val="004C70A7"/>
    <w:rsid w:val="004C731A"/>
    <w:rsid w:val="004D0732"/>
    <w:rsid w:val="004D39D7"/>
    <w:rsid w:val="004D570A"/>
    <w:rsid w:val="004D63B2"/>
    <w:rsid w:val="004D7651"/>
    <w:rsid w:val="004E1FE3"/>
    <w:rsid w:val="004E2F65"/>
    <w:rsid w:val="004E3070"/>
    <w:rsid w:val="004E32C5"/>
    <w:rsid w:val="004E44DF"/>
    <w:rsid w:val="004E6553"/>
    <w:rsid w:val="004E725B"/>
    <w:rsid w:val="004F1BED"/>
    <w:rsid w:val="004F3C89"/>
    <w:rsid w:val="004F451D"/>
    <w:rsid w:val="004F4EDD"/>
    <w:rsid w:val="004F542C"/>
    <w:rsid w:val="005000CC"/>
    <w:rsid w:val="00501767"/>
    <w:rsid w:val="00502120"/>
    <w:rsid w:val="00506953"/>
    <w:rsid w:val="00506C31"/>
    <w:rsid w:val="00506F89"/>
    <w:rsid w:val="005137DA"/>
    <w:rsid w:val="005175DC"/>
    <w:rsid w:val="00521833"/>
    <w:rsid w:val="00522665"/>
    <w:rsid w:val="00522A27"/>
    <w:rsid w:val="005271D3"/>
    <w:rsid w:val="0053143D"/>
    <w:rsid w:val="00531AC4"/>
    <w:rsid w:val="00532312"/>
    <w:rsid w:val="0053372D"/>
    <w:rsid w:val="005355CD"/>
    <w:rsid w:val="00537256"/>
    <w:rsid w:val="005375AD"/>
    <w:rsid w:val="00541629"/>
    <w:rsid w:val="0054222D"/>
    <w:rsid w:val="00544DBB"/>
    <w:rsid w:val="0054794A"/>
    <w:rsid w:val="00555391"/>
    <w:rsid w:val="00560578"/>
    <w:rsid w:val="005639E4"/>
    <w:rsid w:val="005654E0"/>
    <w:rsid w:val="005663AD"/>
    <w:rsid w:val="00566F6E"/>
    <w:rsid w:val="00567F16"/>
    <w:rsid w:val="0057089A"/>
    <w:rsid w:val="00571B3E"/>
    <w:rsid w:val="00572F24"/>
    <w:rsid w:val="005748C4"/>
    <w:rsid w:val="00574C7C"/>
    <w:rsid w:val="00574F25"/>
    <w:rsid w:val="0058187A"/>
    <w:rsid w:val="005822CF"/>
    <w:rsid w:val="00582955"/>
    <w:rsid w:val="005840EA"/>
    <w:rsid w:val="00584909"/>
    <w:rsid w:val="0058635F"/>
    <w:rsid w:val="00587599"/>
    <w:rsid w:val="00587BC6"/>
    <w:rsid w:val="005915FD"/>
    <w:rsid w:val="0059247B"/>
    <w:rsid w:val="005970C8"/>
    <w:rsid w:val="00597159"/>
    <w:rsid w:val="005A1209"/>
    <w:rsid w:val="005A7EBF"/>
    <w:rsid w:val="005B5F4A"/>
    <w:rsid w:val="005B60A2"/>
    <w:rsid w:val="005B7B28"/>
    <w:rsid w:val="005C1C5C"/>
    <w:rsid w:val="005C24F3"/>
    <w:rsid w:val="005C24F7"/>
    <w:rsid w:val="005C3219"/>
    <w:rsid w:val="005C3A92"/>
    <w:rsid w:val="005C7240"/>
    <w:rsid w:val="005C79C9"/>
    <w:rsid w:val="005D0A9C"/>
    <w:rsid w:val="005D0AED"/>
    <w:rsid w:val="005D1FD3"/>
    <w:rsid w:val="005D322E"/>
    <w:rsid w:val="005D4691"/>
    <w:rsid w:val="005D4BC0"/>
    <w:rsid w:val="005D5F8B"/>
    <w:rsid w:val="005D650A"/>
    <w:rsid w:val="005D7CF4"/>
    <w:rsid w:val="005E0ABE"/>
    <w:rsid w:val="005E13A5"/>
    <w:rsid w:val="005E19BF"/>
    <w:rsid w:val="005E2949"/>
    <w:rsid w:val="005E3AEA"/>
    <w:rsid w:val="005E5CFA"/>
    <w:rsid w:val="005E612F"/>
    <w:rsid w:val="005E639C"/>
    <w:rsid w:val="005E7411"/>
    <w:rsid w:val="005E7D9D"/>
    <w:rsid w:val="005F185D"/>
    <w:rsid w:val="005F20AC"/>
    <w:rsid w:val="005F3A74"/>
    <w:rsid w:val="005F3E22"/>
    <w:rsid w:val="005F65D2"/>
    <w:rsid w:val="005F6B45"/>
    <w:rsid w:val="005F6C16"/>
    <w:rsid w:val="005F7B92"/>
    <w:rsid w:val="00601819"/>
    <w:rsid w:val="00602282"/>
    <w:rsid w:val="006036E3"/>
    <w:rsid w:val="00603C1E"/>
    <w:rsid w:val="0060453C"/>
    <w:rsid w:val="00604E2B"/>
    <w:rsid w:val="00605D7F"/>
    <w:rsid w:val="006060DF"/>
    <w:rsid w:val="00610AAA"/>
    <w:rsid w:val="00610ADE"/>
    <w:rsid w:val="00611A85"/>
    <w:rsid w:val="00613FC3"/>
    <w:rsid w:val="00614B30"/>
    <w:rsid w:val="00615992"/>
    <w:rsid w:val="00616762"/>
    <w:rsid w:val="00622F2F"/>
    <w:rsid w:val="006233B0"/>
    <w:rsid w:val="00623DD5"/>
    <w:rsid w:val="00624393"/>
    <w:rsid w:val="006243A9"/>
    <w:rsid w:val="00625637"/>
    <w:rsid w:val="006261E9"/>
    <w:rsid w:val="006277AC"/>
    <w:rsid w:val="00632F63"/>
    <w:rsid w:val="00634DC8"/>
    <w:rsid w:val="00635151"/>
    <w:rsid w:val="006353B4"/>
    <w:rsid w:val="00637358"/>
    <w:rsid w:val="006373CA"/>
    <w:rsid w:val="00637AD0"/>
    <w:rsid w:val="006413C2"/>
    <w:rsid w:val="00646784"/>
    <w:rsid w:val="00646788"/>
    <w:rsid w:val="00646B23"/>
    <w:rsid w:val="00646E5C"/>
    <w:rsid w:val="00647934"/>
    <w:rsid w:val="0065254D"/>
    <w:rsid w:val="00654592"/>
    <w:rsid w:val="00655BF9"/>
    <w:rsid w:val="0065735F"/>
    <w:rsid w:val="00660486"/>
    <w:rsid w:val="00661781"/>
    <w:rsid w:val="00661BE1"/>
    <w:rsid w:val="006630B9"/>
    <w:rsid w:val="006641A1"/>
    <w:rsid w:val="00664D1A"/>
    <w:rsid w:val="0066649F"/>
    <w:rsid w:val="0067033E"/>
    <w:rsid w:val="00670FCB"/>
    <w:rsid w:val="006730BB"/>
    <w:rsid w:val="006802C6"/>
    <w:rsid w:val="00682659"/>
    <w:rsid w:val="00682A4C"/>
    <w:rsid w:val="00682F6E"/>
    <w:rsid w:val="006843EC"/>
    <w:rsid w:val="006848B7"/>
    <w:rsid w:val="00685E0E"/>
    <w:rsid w:val="00687F90"/>
    <w:rsid w:val="006908A3"/>
    <w:rsid w:val="006945C3"/>
    <w:rsid w:val="0069659D"/>
    <w:rsid w:val="006968D5"/>
    <w:rsid w:val="00696A18"/>
    <w:rsid w:val="00696CFF"/>
    <w:rsid w:val="006A2BFF"/>
    <w:rsid w:val="006A3972"/>
    <w:rsid w:val="006A3BBA"/>
    <w:rsid w:val="006A3DE5"/>
    <w:rsid w:val="006A66A8"/>
    <w:rsid w:val="006A6AD8"/>
    <w:rsid w:val="006A7220"/>
    <w:rsid w:val="006A7B9E"/>
    <w:rsid w:val="006B164E"/>
    <w:rsid w:val="006B1686"/>
    <w:rsid w:val="006B3637"/>
    <w:rsid w:val="006B3833"/>
    <w:rsid w:val="006B4C71"/>
    <w:rsid w:val="006B4D28"/>
    <w:rsid w:val="006B5B1F"/>
    <w:rsid w:val="006C37AB"/>
    <w:rsid w:val="006C448C"/>
    <w:rsid w:val="006C5427"/>
    <w:rsid w:val="006C6C0B"/>
    <w:rsid w:val="006C6F03"/>
    <w:rsid w:val="006D0D38"/>
    <w:rsid w:val="006D2967"/>
    <w:rsid w:val="006D2DAA"/>
    <w:rsid w:val="006D6A32"/>
    <w:rsid w:val="006D6EE7"/>
    <w:rsid w:val="006E6214"/>
    <w:rsid w:val="006E6FF8"/>
    <w:rsid w:val="006F106F"/>
    <w:rsid w:val="006F3F2E"/>
    <w:rsid w:val="006F4E8A"/>
    <w:rsid w:val="006F5FDF"/>
    <w:rsid w:val="00705384"/>
    <w:rsid w:val="00706543"/>
    <w:rsid w:val="007075E0"/>
    <w:rsid w:val="00710892"/>
    <w:rsid w:val="007109B7"/>
    <w:rsid w:val="0071384F"/>
    <w:rsid w:val="00715000"/>
    <w:rsid w:val="00717DB4"/>
    <w:rsid w:val="00721BC8"/>
    <w:rsid w:val="0072621A"/>
    <w:rsid w:val="00732754"/>
    <w:rsid w:val="007371CD"/>
    <w:rsid w:val="0074002F"/>
    <w:rsid w:val="007433AD"/>
    <w:rsid w:val="00743921"/>
    <w:rsid w:val="00747953"/>
    <w:rsid w:val="00747C5F"/>
    <w:rsid w:val="00747FAE"/>
    <w:rsid w:val="007501D7"/>
    <w:rsid w:val="00752418"/>
    <w:rsid w:val="00753A23"/>
    <w:rsid w:val="00754F0F"/>
    <w:rsid w:val="00755174"/>
    <w:rsid w:val="00755ECF"/>
    <w:rsid w:val="00756124"/>
    <w:rsid w:val="00760694"/>
    <w:rsid w:val="00763A4B"/>
    <w:rsid w:val="00766C7C"/>
    <w:rsid w:val="007677A8"/>
    <w:rsid w:val="00770D3F"/>
    <w:rsid w:val="00770FC4"/>
    <w:rsid w:val="00771140"/>
    <w:rsid w:val="0077120E"/>
    <w:rsid w:val="007722A2"/>
    <w:rsid w:val="0077439A"/>
    <w:rsid w:val="00774753"/>
    <w:rsid w:val="00776521"/>
    <w:rsid w:val="00776D84"/>
    <w:rsid w:val="00777E95"/>
    <w:rsid w:val="00780679"/>
    <w:rsid w:val="0078084C"/>
    <w:rsid w:val="00780F00"/>
    <w:rsid w:val="007826CD"/>
    <w:rsid w:val="00785622"/>
    <w:rsid w:val="00785AFC"/>
    <w:rsid w:val="0078672E"/>
    <w:rsid w:val="007871F3"/>
    <w:rsid w:val="00793A3D"/>
    <w:rsid w:val="007944D9"/>
    <w:rsid w:val="00794549"/>
    <w:rsid w:val="007954DB"/>
    <w:rsid w:val="00796528"/>
    <w:rsid w:val="007A173B"/>
    <w:rsid w:val="007A5014"/>
    <w:rsid w:val="007A5F35"/>
    <w:rsid w:val="007A5F8A"/>
    <w:rsid w:val="007A62CF"/>
    <w:rsid w:val="007A683A"/>
    <w:rsid w:val="007A7140"/>
    <w:rsid w:val="007B1626"/>
    <w:rsid w:val="007B3094"/>
    <w:rsid w:val="007B3190"/>
    <w:rsid w:val="007B350F"/>
    <w:rsid w:val="007B3E4B"/>
    <w:rsid w:val="007B5510"/>
    <w:rsid w:val="007B5F87"/>
    <w:rsid w:val="007B607F"/>
    <w:rsid w:val="007B7211"/>
    <w:rsid w:val="007C06FF"/>
    <w:rsid w:val="007C1795"/>
    <w:rsid w:val="007C1F3D"/>
    <w:rsid w:val="007C2585"/>
    <w:rsid w:val="007C31B3"/>
    <w:rsid w:val="007C3B8D"/>
    <w:rsid w:val="007C56C0"/>
    <w:rsid w:val="007C7287"/>
    <w:rsid w:val="007C73EF"/>
    <w:rsid w:val="007C7704"/>
    <w:rsid w:val="007D0C71"/>
    <w:rsid w:val="007D1D98"/>
    <w:rsid w:val="007D29E3"/>
    <w:rsid w:val="007D4F31"/>
    <w:rsid w:val="007D5BDD"/>
    <w:rsid w:val="007E12BD"/>
    <w:rsid w:val="007E2D30"/>
    <w:rsid w:val="007E3933"/>
    <w:rsid w:val="007E46C9"/>
    <w:rsid w:val="007E56C8"/>
    <w:rsid w:val="007E6F05"/>
    <w:rsid w:val="007E77DA"/>
    <w:rsid w:val="007F2662"/>
    <w:rsid w:val="007F56ED"/>
    <w:rsid w:val="007F5F22"/>
    <w:rsid w:val="007F6F03"/>
    <w:rsid w:val="007F7F6A"/>
    <w:rsid w:val="008028D6"/>
    <w:rsid w:val="00802C96"/>
    <w:rsid w:val="00802E6A"/>
    <w:rsid w:val="00803F6D"/>
    <w:rsid w:val="008049AC"/>
    <w:rsid w:val="00804A53"/>
    <w:rsid w:val="008062EE"/>
    <w:rsid w:val="0080646D"/>
    <w:rsid w:val="0081052D"/>
    <w:rsid w:val="008137DB"/>
    <w:rsid w:val="0081445F"/>
    <w:rsid w:val="008159CA"/>
    <w:rsid w:val="00815E39"/>
    <w:rsid w:val="00816EA4"/>
    <w:rsid w:val="0081710F"/>
    <w:rsid w:val="0081737A"/>
    <w:rsid w:val="0082019A"/>
    <w:rsid w:val="0082021F"/>
    <w:rsid w:val="008203F5"/>
    <w:rsid w:val="0082341A"/>
    <w:rsid w:val="008234AB"/>
    <w:rsid w:val="0082446C"/>
    <w:rsid w:val="00824A08"/>
    <w:rsid w:val="008309C8"/>
    <w:rsid w:val="00831494"/>
    <w:rsid w:val="00831E94"/>
    <w:rsid w:val="00833268"/>
    <w:rsid w:val="00836EFF"/>
    <w:rsid w:val="00841236"/>
    <w:rsid w:val="00841F86"/>
    <w:rsid w:val="00844E5E"/>
    <w:rsid w:val="008454B5"/>
    <w:rsid w:val="00846171"/>
    <w:rsid w:val="00846D8E"/>
    <w:rsid w:val="00847E16"/>
    <w:rsid w:val="00850122"/>
    <w:rsid w:val="00850B7E"/>
    <w:rsid w:val="00851403"/>
    <w:rsid w:val="0085195C"/>
    <w:rsid w:val="00852E46"/>
    <w:rsid w:val="00854160"/>
    <w:rsid w:val="00855EA5"/>
    <w:rsid w:val="0085651E"/>
    <w:rsid w:val="0085720E"/>
    <w:rsid w:val="0086255F"/>
    <w:rsid w:val="008664C1"/>
    <w:rsid w:val="008664C9"/>
    <w:rsid w:val="0087482B"/>
    <w:rsid w:val="008803CE"/>
    <w:rsid w:val="00881C95"/>
    <w:rsid w:val="00882DB4"/>
    <w:rsid w:val="00883314"/>
    <w:rsid w:val="00883737"/>
    <w:rsid w:val="00883D71"/>
    <w:rsid w:val="00884C9E"/>
    <w:rsid w:val="00886BF5"/>
    <w:rsid w:val="00890007"/>
    <w:rsid w:val="00890E7A"/>
    <w:rsid w:val="00890EC9"/>
    <w:rsid w:val="008918DF"/>
    <w:rsid w:val="00892453"/>
    <w:rsid w:val="00893B49"/>
    <w:rsid w:val="0089436C"/>
    <w:rsid w:val="00897DAA"/>
    <w:rsid w:val="008A09AF"/>
    <w:rsid w:val="008A1573"/>
    <w:rsid w:val="008A1777"/>
    <w:rsid w:val="008A274F"/>
    <w:rsid w:val="008A3394"/>
    <w:rsid w:val="008A71CD"/>
    <w:rsid w:val="008B2B32"/>
    <w:rsid w:val="008C072A"/>
    <w:rsid w:val="008C10C1"/>
    <w:rsid w:val="008C54B9"/>
    <w:rsid w:val="008C6394"/>
    <w:rsid w:val="008D016B"/>
    <w:rsid w:val="008D118E"/>
    <w:rsid w:val="008D17C1"/>
    <w:rsid w:val="008D3599"/>
    <w:rsid w:val="008D3A86"/>
    <w:rsid w:val="008D4B86"/>
    <w:rsid w:val="008E0259"/>
    <w:rsid w:val="008E3EA6"/>
    <w:rsid w:val="008E50C7"/>
    <w:rsid w:val="008E699E"/>
    <w:rsid w:val="008E7DE9"/>
    <w:rsid w:val="008E7EA6"/>
    <w:rsid w:val="008F0746"/>
    <w:rsid w:val="008F75E9"/>
    <w:rsid w:val="00905A7A"/>
    <w:rsid w:val="00907475"/>
    <w:rsid w:val="0091000D"/>
    <w:rsid w:val="0091092B"/>
    <w:rsid w:val="00913838"/>
    <w:rsid w:val="0091417E"/>
    <w:rsid w:val="00914445"/>
    <w:rsid w:val="009144B3"/>
    <w:rsid w:val="00914FB4"/>
    <w:rsid w:val="009158D4"/>
    <w:rsid w:val="00917A01"/>
    <w:rsid w:val="009205EC"/>
    <w:rsid w:val="00921465"/>
    <w:rsid w:val="009225CB"/>
    <w:rsid w:val="00922819"/>
    <w:rsid w:val="00922859"/>
    <w:rsid w:val="00923970"/>
    <w:rsid w:val="00927181"/>
    <w:rsid w:val="009279F4"/>
    <w:rsid w:val="0093207E"/>
    <w:rsid w:val="009334D9"/>
    <w:rsid w:val="00934725"/>
    <w:rsid w:val="0093551D"/>
    <w:rsid w:val="0093604F"/>
    <w:rsid w:val="00937E53"/>
    <w:rsid w:val="00940518"/>
    <w:rsid w:val="0094152F"/>
    <w:rsid w:val="00942545"/>
    <w:rsid w:val="00942D50"/>
    <w:rsid w:val="00942E55"/>
    <w:rsid w:val="009433B8"/>
    <w:rsid w:val="00946424"/>
    <w:rsid w:val="00946CDF"/>
    <w:rsid w:val="00947A47"/>
    <w:rsid w:val="009506ED"/>
    <w:rsid w:val="00951ADA"/>
    <w:rsid w:val="009540F9"/>
    <w:rsid w:val="00954320"/>
    <w:rsid w:val="00954529"/>
    <w:rsid w:val="009557EA"/>
    <w:rsid w:val="00956D95"/>
    <w:rsid w:val="00962D56"/>
    <w:rsid w:val="0096395E"/>
    <w:rsid w:val="00963B9C"/>
    <w:rsid w:val="00965D5F"/>
    <w:rsid w:val="00966C65"/>
    <w:rsid w:val="00973182"/>
    <w:rsid w:val="00976FE6"/>
    <w:rsid w:val="00977B9E"/>
    <w:rsid w:val="00980AC4"/>
    <w:rsid w:val="0098761F"/>
    <w:rsid w:val="00987DA5"/>
    <w:rsid w:val="00990895"/>
    <w:rsid w:val="00990CED"/>
    <w:rsid w:val="00991F9D"/>
    <w:rsid w:val="00993884"/>
    <w:rsid w:val="0099419A"/>
    <w:rsid w:val="00996C0F"/>
    <w:rsid w:val="0099751D"/>
    <w:rsid w:val="0099771F"/>
    <w:rsid w:val="009A02DB"/>
    <w:rsid w:val="009A182F"/>
    <w:rsid w:val="009A4D4C"/>
    <w:rsid w:val="009B0954"/>
    <w:rsid w:val="009B106E"/>
    <w:rsid w:val="009B1EFD"/>
    <w:rsid w:val="009B52B7"/>
    <w:rsid w:val="009B63E6"/>
    <w:rsid w:val="009C0275"/>
    <w:rsid w:val="009C0858"/>
    <w:rsid w:val="009C0D8F"/>
    <w:rsid w:val="009C26ED"/>
    <w:rsid w:val="009C2B89"/>
    <w:rsid w:val="009C4E02"/>
    <w:rsid w:val="009C6BA0"/>
    <w:rsid w:val="009C76AA"/>
    <w:rsid w:val="009C7E1F"/>
    <w:rsid w:val="009D113C"/>
    <w:rsid w:val="009D198D"/>
    <w:rsid w:val="009D2175"/>
    <w:rsid w:val="009D33F2"/>
    <w:rsid w:val="009D4BAA"/>
    <w:rsid w:val="009D676C"/>
    <w:rsid w:val="009E4120"/>
    <w:rsid w:val="009E61F2"/>
    <w:rsid w:val="009E6C93"/>
    <w:rsid w:val="009F1316"/>
    <w:rsid w:val="009F14EA"/>
    <w:rsid w:val="009F1591"/>
    <w:rsid w:val="009F22EA"/>
    <w:rsid w:val="009F396A"/>
    <w:rsid w:val="009F487D"/>
    <w:rsid w:val="009F4E73"/>
    <w:rsid w:val="009F527D"/>
    <w:rsid w:val="00A0222F"/>
    <w:rsid w:val="00A02297"/>
    <w:rsid w:val="00A036F2"/>
    <w:rsid w:val="00A03C2E"/>
    <w:rsid w:val="00A06445"/>
    <w:rsid w:val="00A10FC4"/>
    <w:rsid w:val="00A1104D"/>
    <w:rsid w:val="00A11AB4"/>
    <w:rsid w:val="00A145C3"/>
    <w:rsid w:val="00A14AC3"/>
    <w:rsid w:val="00A1547C"/>
    <w:rsid w:val="00A17067"/>
    <w:rsid w:val="00A17423"/>
    <w:rsid w:val="00A2010E"/>
    <w:rsid w:val="00A21474"/>
    <w:rsid w:val="00A22E4E"/>
    <w:rsid w:val="00A233DA"/>
    <w:rsid w:val="00A23485"/>
    <w:rsid w:val="00A247C2"/>
    <w:rsid w:val="00A30216"/>
    <w:rsid w:val="00A31FB8"/>
    <w:rsid w:val="00A33328"/>
    <w:rsid w:val="00A33A3A"/>
    <w:rsid w:val="00A35229"/>
    <w:rsid w:val="00A40086"/>
    <w:rsid w:val="00A40774"/>
    <w:rsid w:val="00A4200E"/>
    <w:rsid w:val="00A438B8"/>
    <w:rsid w:val="00A43B3B"/>
    <w:rsid w:val="00A43BBB"/>
    <w:rsid w:val="00A43FFE"/>
    <w:rsid w:val="00A517CD"/>
    <w:rsid w:val="00A51E71"/>
    <w:rsid w:val="00A527F9"/>
    <w:rsid w:val="00A52D58"/>
    <w:rsid w:val="00A53C11"/>
    <w:rsid w:val="00A552FD"/>
    <w:rsid w:val="00A556DC"/>
    <w:rsid w:val="00A55E3F"/>
    <w:rsid w:val="00A56057"/>
    <w:rsid w:val="00A56AF4"/>
    <w:rsid w:val="00A5707E"/>
    <w:rsid w:val="00A6064D"/>
    <w:rsid w:val="00A6113F"/>
    <w:rsid w:val="00A611CB"/>
    <w:rsid w:val="00A62DF9"/>
    <w:rsid w:val="00A670D7"/>
    <w:rsid w:val="00A6763C"/>
    <w:rsid w:val="00A72230"/>
    <w:rsid w:val="00A72AC7"/>
    <w:rsid w:val="00A750A6"/>
    <w:rsid w:val="00A76989"/>
    <w:rsid w:val="00A8091E"/>
    <w:rsid w:val="00A80FFE"/>
    <w:rsid w:val="00A84B37"/>
    <w:rsid w:val="00A8549A"/>
    <w:rsid w:val="00A862E8"/>
    <w:rsid w:val="00A863F1"/>
    <w:rsid w:val="00A8685E"/>
    <w:rsid w:val="00A914FF"/>
    <w:rsid w:val="00A978A1"/>
    <w:rsid w:val="00AA037B"/>
    <w:rsid w:val="00AA0BDD"/>
    <w:rsid w:val="00AA0C62"/>
    <w:rsid w:val="00AA1FB6"/>
    <w:rsid w:val="00AA2C37"/>
    <w:rsid w:val="00AA3920"/>
    <w:rsid w:val="00AA6E8E"/>
    <w:rsid w:val="00AA74C6"/>
    <w:rsid w:val="00AB72B8"/>
    <w:rsid w:val="00AB7F83"/>
    <w:rsid w:val="00AC0844"/>
    <w:rsid w:val="00AC18CE"/>
    <w:rsid w:val="00AC410B"/>
    <w:rsid w:val="00AC5AAD"/>
    <w:rsid w:val="00AD123F"/>
    <w:rsid w:val="00AD2BD1"/>
    <w:rsid w:val="00AD32DC"/>
    <w:rsid w:val="00AD3D3C"/>
    <w:rsid w:val="00AD5715"/>
    <w:rsid w:val="00AD67F6"/>
    <w:rsid w:val="00AD6CBD"/>
    <w:rsid w:val="00AE054B"/>
    <w:rsid w:val="00AE1C93"/>
    <w:rsid w:val="00AF0651"/>
    <w:rsid w:val="00AF19ED"/>
    <w:rsid w:val="00AF4CC7"/>
    <w:rsid w:val="00AF7358"/>
    <w:rsid w:val="00B00E2F"/>
    <w:rsid w:val="00B02944"/>
    <w:rsid w:val="00B03D84"/>
    <w:rsid w:val="00B05522"/>
    <w:rsid w:val="00B06B7C"/>
    <w:rsid w:val="00B10DF8"/>
    <w:rsid w:val="00B1392F"/>
    <w:rsid w:val="00B1497D"/>
    <w:rsid w:val="00B14A9C"/>
    <w:rsid w:val="00B14CE1"/>
    <w:rsid w:val="00B2187D"/>
    <w:rsid w:val="00B228A3"/>
    <w:rsid w:val="00B23052"/>
    <w:rsid w:val="00B23B98"/>
    <w:rsid w:val="00B2669F"/>
    <w:rsid w:val="00B315DD"/>
    <w:rsid w:val="00B34AFF"/>
    <w:rsid w:val="00B3552E"/>
    <w:rsid w:val="00B35D13"/>
    <w:rsid w:val="00B3763D"/>
    <w:rsid w:val="00B41755"/>
    <w:rsid w:val="00B42CFB"/>
    <w:rsid w:val="00B432C3"/>
    <w:rsid w:val="00B43E6E"/>
    <w:rsid w:val="00B46031"/>
    <w:rsid w:val="00B46317"/>
    <w:rsid w:val="00B50573"/>
    <w:rsid w:val="00B50740"/>
    <w:rsid w:val="00B50EE5"/>
    <w:rsid w:val="00B51397"/>
    <w:rsid w:val="00B526F6"/>
    <w:rsid w:val="00B544CD"/>
    <w:rsid w:val="00B54579"/>
    <w:rsid w:val="00B55333"/>
    <w:rsid w:val="00B555FD"/>
    <w:rsid w:val="00B55897"/>
    <w:rsid w:val="00B5618D"/>
    <w:rsid w:val="00B62F55"/>
    <w:rsid w:val="00B64E40"/>
    <w:rsid w:val="00B652AC"/>
    <w:rsid w:val="00B65C15"/>
    <w:rsid w:val="00B664C5"/>
    <w:rsid w:val="00B66BAA"/>
    <w:rsid w:val="00B7135F"/>
    <w:rsid w:val="00B7192C"/>
    <w:rsid w:val="00B71992"/>
    <w:rsid w:val="00B72484"/>
    <w:rsid w:val="00B739B7"/>
    <w:rsid w:val="00B74024"/>
    <w:rsid w:val="00B74252"/>
    <w:rsid w:val="00B759F1"/>
    <w:rsid w:val="00B771AC"/>
    <w:rsid w:val="00B77EE8"/>
    <w:rsid w:val="00B815BF"/>
    <w:rsid w:val="00B82B05"/>
    <w:rsid w:val="00B842BD"/>
    <w:rsid w:val="00B846E9"/>
    <w:rsid w:val="00B92AC8"/>
    <w:rsid w:val="00B931E5"/>
    <w:rsid w:val="00B93858"/>
    <w:rsid w:val="00B9391C"/>
    <w:rsid w:val="00B94666"/>
    <w:rsid w:val="00B964AB"/>
    <w:rsid w:val="00BA4112"/>
    <w:rsid w:val="00BA4BAD"/>
    <w:rsid w:val="00BA6643"/>
    <w:rsid w:val="00BA7634"/>
    <w:rsid w:val="00BA7DBF"/>
    <w:rsid w:val="00BB006D"/>
    <w:rsid w:val="00BB0C60"/>
    <w:rsid w:val="00BB0F88"/>
    <w:rsid w:val="00BB1D34"/>
    <w:rsid w:val="00BB3FF3"/>
    <w:rsid w:val="00BB67D8"/>
    <w:rsid w:val="00BC11BF"/>
    <w:rsid w:val="00BC1659"/>
    <w:rsid w:val="00BC174B"/>
    <w:rsid w:val="00BC21C1"/>
    <w:rsid w:val="00BC3220"/>
    <w:rsid w:val="00BC40BA"/>
    <w:rsid w:val="00BC4533"/>
    <w:rsid w:val="00BC4F10"/>
    <w:rsid w:val="00BC587D"/>
    <w:rsid w:val="00BC672A"/>
    <w:rsid w:val="00BC7525"/>
    <w:rsid w:val="00BC7C61"/>
    <w:rsid w:val="00BD00BE"/>
    <w:rsid w:val="00BD335E"/>
    <w:rsid w:val="00BD378C"/>
    <w:rsid w:val="00BD4D84"/>
    <w:rsid w:val="00BD693F"/>
    <w:rsid w:val="00BD6EF4"/>
    <w:rsid w:val="00BD7A20"/>
    <w:rsid w:val="00BE067C"/>
    <w:rsid w:val="00BE0E01"/>
    <w:rsid w:val="00BE3022"/>
    <w:rsid w:val="00BF08F5"/>
    <w:rsid w:val="00BF1F3C"/>
    <w:rsid w:val="00BF5170"/>
    <w:rsid w:val="00C01D17"/>
    <w:rsid w:val="00C021F8"/>
    <w:rsid w:val="00C055DF"/>
    <w:rsid w:val="00C06423"/>
    <w:rsid w:val="00C06CD0"/>
    <w:rsid w:val="00C06EC3"/>
    <w:rsid w:val="00C0732C"/>
    <w:rsid w:val="00C12204"/>
    <w:rsid w:val="00C12A48"/>
    <w:rsid w:val="00C14531"/>
    <w:rsid w:val="00C14CF9"/>
    <w:rsid w:val="00C155D2"/>
    <w:rsid w:val="00C16006"/>
    <w:rsid w:val="00C162F6"/>
    <w:rsid w:val="00C1773B"/>
    <w:rsid w:val="00C1798D"/>
    <w:rsid w:val="00C179CA"/>
    <w:rsid w:val="00C17DC8"/>
    <w:rsid w:val="00C2067E"/>
    <w:rsid w:val="00C20BFF"/>
    <w:rsid w:val="00C23F37"/>
    <w:rsid w:val="00C255C8"/>
    <w:rsid w:val="00C25B60"/>
    <w:rsid w:val="00C26550"/>
    <w:rsid w:val="00C265B7"/>
    <w:rsid w:val="00C26A25"/>
    <w:rsid w:val="00C27495"/>
    <w:rsid w:val="00C303B1"/>
    <w:rsid w:val="00C3417F"/>
    <w:rsid w:val="00C34732"/>
    <w:rsid w:val="00C36724"/>
    <w:rsid w:val="00C41CB6"/>
    <w:rsid w:val="00C42307"/>
    <w:rsid w:val="00C454C4"/>
    <w:rsid w:val="00C45AB4"/>
    <w:rsid w:val="00C46660"/>
    <w:rsid w:val="00C4790E"/>
    <w:rsid w:val="00C51280"/>
    <w:rsid w:val="00C527C9"/>
    <w:rsid w:val="00C5501D"/>
    <w:rsid w:val="00C55659"/>
    <w:rsid w:val="00C56198"/>
    <w:rsid w:val="00C564E7"/>
    <w:rsid w:val="00C56F8D"/>
    <w:rsid w:val="00C57306"/>
    <w:rsid w:val="00C57FFC"/>
    <w:rsid w:val="00C604A0"/>
    <w:rsid w:val="00C60DC5"/>
    <w:rsid w:val="00C64471"/>
    <w:rsid w:val="00C65EE1"/>
    <w:rsid w:val="00C65F37"/>
    <w:rsid w:val="00C70E49"/>
    <w:rsid w:val="00C7207E"/>
    <w:rsid w:val="00C73D0D"/>
    <w:rsid w:val="00C74372"/>
    <w:rsid w:val="00C778DB"/>
    <w:rsid w:val="00C816B1"/>
    <w:rsid w:val="00C83977"/>
    <w:rsid w:val="00C84485"/>
    <w:rsid w:val="00C84BAA"/>
    <w:rsid w:val="00C84BF3"/>
    <w:rsid w:val="00C85518"/>
    <w:rsid w:val="00C91B25"/>
    <w:rsid w:val="00C92E83"/>
    <w:rsid w:val="00C934AC"/>
    <w:rsid w:val="00C93644"/>
    <w:rsid w:val="00C93692"/>
    <w:rsid w:val="00C938C8"/>
    <w:rsid w:val="00C956A1"/>
    <w:rsid w:val="00C95FA1"/>
    <w:rsid w:val="00C96F61"/>
    <w:rsid w:val="00C971E0"/>
    <w:rsid w:val="00C974F0"/>
    <w:rsid w:val="00CA2F80"/>
    <w:rsid w:val="00CA317A"/>
    <w:rsid w:val="00CA5057"/>
    <w:rsid w:val="00CA7D1F"/>
    <w:rsid w:val="00CB2618"/>
    <w:rsid w:val="00CB7DB1"/>
    <w:rsid w:val="00CC1862"/>
    <w:rsid w:val="00CC2CBB"/>
    <w:rsid w:val="00CC30A4"/>
    <w:rsid w:val="00CC6854"/>
    <w:rsid w:val="00CD013A"/>
    <w:rsid w:val="00CD3493"/>
    <w:rsid w:val="00CD6A5A"/>
    <w:rsid w:val="00CE1914"/>
    <w:rsid w:val="00CE386A"/>
    <w:rsid w:val="00CE38EB"/>
    <w:rsid w:val="00CF1015"/>
    <w:rsid w:val="00CF1352"/>
    <w:rsid w:val="00CF1881"/>
    <w:rsid w:val="00CF2FB3"/>
    <w:rsid w:val="00CF3D21"/>
    <w:rsid w:val="00D0028E"/>
    <w:rsid w:val="00D009D8"/>
    <w:rsid w:val="00D012EC"/>
    <w:rsid w:val="00D03009"/>
    <w:rsid w:val="00D057E9"/>
    <w:rsid w:val="00D0647D"/>
    <w:rsid w:val="00D0764A"/>
    <w:rsid w:val="00D1005E"/>
    <w:rsid w:val="00D13345"/>
    <w:rsid w:val="00D13EE8"/>
    <w:rsid w:val="00D13FD0"/>
    <w:rsid w:val="00D146A8"/>
    <w:rsid w:val="00D2037F"/>
    <w:rsid w:val="00D23DCD"/>
    <w:rsid w:val="00D243BE"/>
    <w:rsid w:val="00D24C0B"/>
    <w:rsid w:val="00D2622F"/>
    <w:rsid w:val="00D30E14"/>
    <w:rsid w:val="00D319DB"/>
    <w:rsid w:val="00D33B5E"/>
    <w:rsid w:val="00D34117"/>
    <w:rsid w:val="00D3416D"/>
    <w:rsid w:val="00D346B6"/>
    <w:rsid w:val="00D366C9"/>
    <w:rsid w:val="00D3694A"/>
    <w:rsid w:val="00D36E21"/>
    <w:rsid w:val="00D42BFF"/>
    <w:rsid w:val="00D45E9D"/>
    <w:rsid w:val="00D47DBD"/>
    <w:rsid w:val="00D5166A"/>
    <w:rsid w:val="00D55DDC"/>
    <w:rsid w:val="00D60884"/>
    <w:rsid w:val="00D60CEF"/>
    <w:rsid w:val="00D60EE5"/>
    <w:rsid w:val="00D63E75"/>
    <w:rsid w:val="00D647A9"/>
    <w:rsid w:val="00D64AF4"/>
    <w:rsid w:val="00D656F0"/>
    <w:rsid w:val="00D65B07"/>
    <w:rsid w:val="00D66BEC"/>
    <w:rsid w:val="00D705AB"/>
    <w:rsid w:val="00D70650"/>
    <w:rsid w:val="00D71308"/>
    <w:rsid w:val="00D71365"/>
    <w:rsid w:val="00D7245E"/>
    <w:rsid w:val="00D74246"/>
    <w:rsid w:val="00D75306"/>
    <w:rsid w:val="00D7580D"/>
    <w:rsid w:val="00D75B74"/>
    <w:rsid w:val="00D75F89"/>
    <w:rsid w:val="00D805F3"/>
    <w:rsid w:val="00D82981"/>
    <w:rsid w:val="00D82C28"/>
    <w:rsid w:val="00D835AF"/>
    <w:rsid w:val="00D87CD0"/>
    <w:rsid w:val="00D90FC9"/>
    <w:rsid w:val="00D91263"/>
    <w:rsid w:val="00D91B32"/>
    <w:rsid w:val="00D920E2"/>
    <w:rsid w:val="00DA03D8"/>
    <w:rsid w:val="00DA0AD5"/>
    <w:rsid w:val="00DA2056"/>
    <w:rsid w:val="00DA68F5"/>
    <w:rsid w:val="00DB0DE8"/>
    <w:rsid w:val="00DB0F9C"/>
    <w:rsid w:val="00DB2576"/>
    <w:rsid w:val="00DB2D86"/>
    <w:rsid w:val="00DB41BC"/>
    <w:rsid w:val="00DC24AC"/>
    <w:rsid w:val="00DC3648"/>
    <w:rsid w:val="00DC7045"/>
    <w:rsid w:val="00DC72EC"/>
    <w:rsid w:val="00DD11F7"/>
    <w:rsid w:val="00DD1C30"/>
    <w:rsid w:val="00DD26B8"/>
    <w:rsid w:val="00DD3F26"/>
    <w:rsid w:val="00DD41AD"/>
    <w:rsid w:val="00DD4940"/>
    <w:rsid w:val="00DD5602"/>
    <w:rsid w:val="00DD5649"/>
    <w:rsid w:val="00DD6116"/>
    <w:rsid w:val="00DE21F7"/>
    <w:rsid w:val="00DE33A9"/>
    <w:rsid w:val="00DE6330"/>
    <w:rsid w:val="00DE6CDB"/>
    <w:rsid w:val="00DF20F7"/>
    <w:rsid w:val="00DF36CC"/>
    <w:rsid w:val="00DF4E98"/>
    <w:rsid w:val="00DF739E"/>
    <w:rsid w:val="00E001C4"/>
    <w:rsid w:val="00E003AF"/>
    <w:rsid w:val="00E00B35"/>
    <w:rsid w:val="00E02D77"/>
    <w:rsid w:val="00E02F61"/>
    <w:rsid w:val="00E06D54"/>
    <w:rsid w:val="00E11193"/>
    <w:rsid w:val="00E1132C"/>
    <w:rsid w:val="00E11D53"/>
    <w:rsid w:val="00E1253F"/>
    <w:rsid w:val="00E134DD"/>
    <w:rsid w:val="00E139E7"/>
    <w:rsid w:val="00E14372"/>
    <w:rsid w:val="00E14B7B"/>
    <w:rsid w:val="00E15569"/>
    <w:rsid w:val="00E20594"/>
    <w:rsid w:val="00E20BF0"/>
    <w:rsid w:val="00E20DED"/>
    <w:rsid w:val="00E20EE0"/>
    <w:rsid w:val="00E22055"/>
    <w:rsid w:val="00E23EF5"/>
    <w:rsid w:val="00E242AB"/>
    <w:rsid w:val="00E25588"/>
    <w:rsid w:val="00E313AF"/>
    <w:rsid w:val="00E31F3C"/>
    <w:rsid w:val="00E32EF7"/>
    <w:rsid w:val="00E3486F"/>
    <w:rsid w:val="00E34B93"/>
    <w:rsid w:val="00E3582C"/>
    <w:rsid w:val="00E35E58"/>
    <w:rsid w:val="00E35EAC"/>
    <w:rsid w:val="00E37115"/>
    <w:rsid w:val="00E408E3"/>
    <w:rsid w:val="00E415A1"/>
    <w:rsid w:val="00E42183"/>
    <w:rsid w:val="00E444B1"/>
    <w:rsid w:val="00E4652C"/>
    <w:rsid w:val="00E4696C"/>
    <w:rsid w:val="00E50829"/>
    <w:rsid w:val="00E56AE3"/>
    <w:rsid w:val="00E604FB"/>
    <w:rsid w:val="00E61D3A"/>
    <w:rsid w:val="00E61DFC"/>
    <w:rsid w:val="00E63AD0"/>
    <w:rsid w:val="00E646D2"/>
    <w:rsid w:val="00E64C53"/>
    <w:rsid w:val="00E67791"/>
    <w:rsid w:val="00E7021A"/>
    <w:rsid w:val="00E76523"/>
    <w:rsid w:val="00E76F39"/>
    <w:rsid w:val="00E7719D"/>
    <w:rsid w:val="00E77579"/>
    <w:rsid w:val="00E77F4E"/>
    <w:rsid w:val="00E807AD"/>
    <w:rsid w:val="00E831CA"/>
    <w:rsid w:val="00E856B7"/>
    <w:rsid w:val="00E9023A"/>
    <w:rsid w:val="00E90328"/>
    <w:rsid w:val="00E90D91"/>
    <w:rsid w:val="00E92ADD"/>
    <w:rsid w:val="00E93FF3"/>
    <w:rsid w:val="00E945C1"/>
    <w:rsid w:val="00E94E2F"/>
    <w:rsid w:val="00E94EE9"/>
    <w:rsid w:val="00E97321"/>
    <w:rsid w:val="00E97903"/>
    <w:rsid w:val="00E97AD2"/>
    <w:rsid w:val="00EA1721"/>
    <w:rsid w:val="00EA185B"/>
    <w:rsid w:val="00EA330C"/>
    <w:rsid w:val="00EA3538"/>
    <w:rsid w:val="00EA3ED2"/>
    <w:rsid w:val="00EA44FC"/>
    <w:rsid w:val="00EA79F3"/>
    <w:rsid w:val="00EB02A7"/>
    <w:rsid w:val="00EB02DD"/>
    <w:rsid w:val="00EB2B58"/>
    <w:rsid w:val="00EB35BD"/>
    <w:rsid w:val="00EB3CE9"/>
    <w:rsid w:val="00EB3E79"/>
    <w:rsid w:val="00EB445A"/>
    <w:rsid w:val="00EB557F"/>
    <w:rsid w:val="00EB5CFF"/>
    <w:rsid w:val="00EB678E"/>
    <w:rsid w:val="00EB7F31"/>
    <w:rsid w:val="00EC01C3"/>
    <w:rsid w:val="00EC114D"/>
    <w:rsid w:val="00EC166C"/>
    <w:rsid w:val="00EC1A88"/>
    <w:rsid w:val="00EC1B45"/>
    <w:rsid w:val="00EC479A"/>
    <w:rsid w:val="00EC58BA"/>
    <w:rsid w:val="00EC5B04"/>
    <w:rsid w:val="00EC5F73"/>
    <w:rsid w:val="00EC7A9C"/>
    <w:rsid w:val="00ED02D9"/>
    <w:rsid w:val="00ED0632"/>
    <w:rsid w:val="00ED23AD"/>
    <w:rsid w:val="00ED2563"/>
    <w:rsid w:val="00ED3B68"/>
    <w:rsid w:val="00ED5656"/>
    <w:rsid w:val="00EE011F"/>
    <w:rsid w:val="00EE043B"/>
    <w:rsid w:val="00EE16FE"/>
    <w:rsid w:val="00EE2C21"/>
    <w:rsid w:val="00EE31B0"/>
    <w:rsid w:val="00EE5E4D"/>
    <w:rsid w:val="00EE6711"/>
    <w:rsid w:val="00EE7A88"/>
    <w:rsid w:val="00EF1303"/>
    <w:rsid w:val="00EF2B19"/>
    <w:rsid w:val="00EF3B28"/>
    <w:rsid w:val="00EF3F18"/>
    <w:rsid w:val="00EF7C9D"/>
    <w:rsid w:val="00EF7D4E"/>
    <w:rsid w:val="00F02857"/>
    <w:rsid w:val="00F02FC5"/>
    <w:rsid w:val="00F043D3"/>
    <w:rsid w:val="00F05CCC"/>
    <w:rsid w:val="00F05D01"/>
    <w:rsid w:val="00F05F0E"/>
    <w:rsid w:val="00F07229"/>
    <w:rsid w:val="00F07BF3"/>
    <w:rsid w:val="00F07D88"/>
    <w:rsid w:val="00F119BF"/>
    <w:rsid w:val="00F17180"/>
    <w:rsid w:val="00F17435"/>
    <w:rsid w:val="00F17E84"/>
    <w:rsid w:val="00F20C1A"/>
    <w:rsid w:val="00F21177"/>
    <w:rsid w:val="00F2230F"/>
    <w:rsid w:val="00F227BD"/>
    <w:rsid w:val="00F242D4"/>
    <w:rsid w:val="00F24DB4"/>
    <w:rsid w:val="00F253F8"/>
    <w:rsid w:val="00F25A0E"/>
    <w:rsid w:val="00F25A90"/>
    <w:rsid w:val="00F302B6"/>
    <w:rsid w:val="00F3033A"/>
    <w:rsid w:val="00F333D3"/>
    <w:rsid w:val="00F3434F"/>
    <w:rsid w:val="00F34973"/>
    <w:rsid w:val="00F351D0"/>
    <w:rsid w:val="00F36221"/>
    <w:rsid w:val="00F36426"/>
    <w:rsid w:val="00F401B4"/>
    <w:rsid w:val="00F40A08"/>
    <w:rsid w:val="00F4395F"/>
    <w:rsid w:val="00F43C54"/>
    <w:rsid w:val="00F4535D"/>
    <w:rsid w:val="00F456F0"/>
    <w:rsid w:val="00F458C5"/>
    <w:rsid w:val="00F463F4"/>
    <w:rsid w:val="00F47276"/>
    <w:rsid w:val="00F47A8C"/>
    <w:rsid w:val="00F47B5E"/>
    <w:rsid w:val="00F50F69"/>
    <w:rsid w:val="00F52DB4"/>
    <w:rsid w:val="00F52E4E"/>
    <w:rsid w:val="00F53635"/>
    <w:rsid w:val="00F53A17"/>
    <w:rsid w:val="00F559D3"/>
    <w:rsid w:val="00F57359"/>
    <w:rsid w:val="00F57DC8"/>
    <w:rsid w:val="00F62127"/>
    <w:rsid w:val="00F642FD"/>
    <w:rsid w:val="00F721D9"/>
    <w:rsid w:val="00F722A7"/>
    <w:rsid w:val="00F74E24"/>
    <w:rsid w:val="00F75EFF"/>
    <w:rsid w:val="00F76B1D"/>
    <w:rsid w:val="00F77981"/>
    <w:rsid w:val="00F83498"/>
    <w:rsid w:val="00F85B0C"/>
    <w:rsid w:val="00F90819"/>
    <w:rsid w:val="00F9123F"/>
    <w:rsid w:val="00F94B94"/>
    <w:rsid w:val="00F94E3B"/>
    <w:rsid w:val="00F954E2"/>
    <w:rsid w:val="00FA02A3"/>
    <w:rsid w:val="00FA0A5A"/>
    <w:rsid w:val="00FA1383"/>
    <w:rsid w:val="00FA39AB"/>
    <w:rsid w:val="00FA59AD"/>
    <w:rsid w:val="00FA7242"/>
    <w:rsid w:val="00FB07AD"/>
    <w:rsid w:val="00FB2462"/>
    <w:rsid w:val="00FB297B"/>
    <w:rsid w:val="00FB4B28"/>
    <w:rsid w:val="00FB6B05"/>
    <w:rsid w:val="00FC0B9E"/>
    <w:rsid w:val="00FC0C42"/>
    <w:rsid w:val="00FC458B"/>
    <w:rsid w:val="00FC4610"/>
    <w:rsid w:val="00FC529C"/>
    <w:rsid w:val="00FC7180"/>
    <w:rsid w:val="00FD11D4"/>
    <w:rsid w:val="00FD1BAC"/>
    <w:rsid w:val="00FD229E"/>
    <w:rsid w:val="00FD78EB"/>
    <w:rsid w:val="00FE02D0"/>
    <w:rsid w:val="00FE149B"/>
    <w:rsid w:val="00FE3A21"/>
    <w:rsid w:val="00FE4D26"/>
    <w:rsid w:val="00FE7D8F"/>
    <w:rsid w:val="00FF048E"/>
    <w:rsid w:val="00FF0EC0"/>
    <w:rsid w:val="00FF1A7B"/>
    <w:rsid w:val="00FF3E2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8981FC"/>
  <w15:docId w15:val="{11AD90F8-4B60-4068-B9F8-A1252F93E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34"/>
    <w:qFormat/>
    <w:rsid w:val="00260851"/>
    <w:pPr>
      <w:ind w:left="720"/>
      <w:contextualSpacing/>
    </w:pPr>
  </w:style>
  <w:style w:type="character" w:styleId="Hyperlink">
    <w:name w:val="Hyperlink"/>
    <w:basedOn w:val="DefaultParagraphFont"/>
    <w:uiPriority w:val="99"/>
    <w:unhideWhenUsed/>
    <w:rsid w:val="002815FD"/>
    <w:rPr>
      <w:color w:val="0563C1"/>
      <w:u w:val="single"/>
    </w:rPr>
  </w:style>
  <w:style w:type="character" w:styleId="FollowedHyperlink">
    <w:name w:val="FollowedHyperlink"/>
    <w:basedOn w:val="DefaultParagraphFont"/>
    <w:semiHidden/>
    <w:unhideWhenUsed/>
    <w:rsid w:val="001B0D54"/>
    <w:rPr>
      <w:color w:val="800080" w:themeColor="followedHyperlink"/>
      <w:u w:val="single"/>
    </w:rPr>
  </w:style>
  <w:style w:type="paragraph" w:styleId="NormalWeb">
    <w:name w:val="Normal (Web)"/>
    <w:basedOn w:val="Normal"/>
    <w:rsid w:val="00BC40BA"/>
    <w:pPr>
      <w:spacing w:before="100" w:beforeAutospacing="1" w:after="100" w:afterAutospacing="1"/>
    </w:pPr>
    <w:rPr>
      <w:color w:val="000000"/>
      <w:sz w:val="24"/>
      <w:szCs w:val="24"/>
    </w:rPr>
  </w:style>
  <w:style w:type="character" w:styleId="IntenseEmphasis">
    <w:name w:val="Intense Emphasis"/>
    <w:basedOn w:val="DefaultParagraphFont"/>
    <w:uiPriority w:val="21"/>
    <w:qFormat/>
    <w:rsid w:val="006730BB"/>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6730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03343">
      <w:bodyDiv w:val="1"/>
      <w:marLeft w:val="0"/>
      <w:marRight w:val="0"/>
      <w:marTop w:val="0"/>
      <w:marBottom w:val="0"/>
      <w:divBdr>
        <w:top w:val="none" w:sz="0" w:space="0" w:color="auto"/>
        <w:left w:val="none" w:sz="0" w:space="0" w:color="auto"/>
        <w:bottom w:val="none" w:sz="0" w:space="0" w:color="auto"/>
        <w:right w:val="none" w:sz="0" w:space="0" w:color="auto"/>
      </w:divBdr>
    </w:div>
    <w:div w:id="179896848">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0253261">
      <w:bodyDiv w:val="1"/>
      <w:marLeft w:val="0"/>
      <w:marRight w:val="0"/>
      <w:marTop w:val="0"/>
      <w:marBottom w:val="0"/>
      <w:divBdr>
        <w:top w:val="none" w:sz="0" w:space="0" w:color="auto"/>
        <w:left w:val="none" w:sz="0" w:space="0" w:color="auto"/>
        <w:bottom w:val="none" w:sz="0" w:space="0" w:color="auto"/>
        <w:right w:val="none" w:sz="0" w:space="0" w:color="auto"/>
      </w:divBdr>
    </w:div>
    <w:div w:id="42030093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193065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0952217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492689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settings" Target="settings.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webSettings" Target="webSettings.xml"/><Relationship Id="rId11" Type="http://schemas.openxmlformats.org/officeDocument/2006/relationships/footnotes" Target="footnotes.xml"/><Relationship Id="rId12" Type="http://schemas.openxmlformats.org/officeDocument/2006/relationships/endnotes" Target="endnotes.xml"/><Relationship Id="rId13" Type="http://schemas.openxmlformats.org/officeDocument/2006/relationships/hyperlink" Target="https://www.state.nj.us/treasury/purchase/vendor.shtml" TargetMode="External"/><Relationship Id="rId14" Type="http://schemas.openxmlformats.org/officeDocument/2006/relationships/hyperlink" Target="https://www.state.nj.us/treasury/purchase/" TargetMode="External"/><Relationship Id="rId15" Type="http://schemas.openxmlformats.org/officeDocument/2006/relationships/hyperlink" Target="https://www.state.nj.us/treasury/purchase/forms.shtml" TargetMode="External"/><Relationship Id="rId16" Type="http://schemas.openxmlformats.org/officeDocument/2006/relationships/hyperlink" Target="https://www.state.nj.us/treasury/purchase/ethics.shtml" TargetMode="External"/><Relationship Id="rId17" Type="http://schemas.openxmlformats.org/officeDocument/2006/relationships/footer" Target="footer1.xml"/><Relationship Id="rId18" Type="http://schemas.openxmlformats.org/officeDocument/2006/relationships/header" Target="head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customXml" Target="../customXml/item6.xml"/><Relationship Id="rId7" Type="http://schemas.openxmlformats.org/officeDocument/2006/relationships/numbering" Target="numbering.xml"/><Relationship Id="rId8"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947CBC5-96A3-794A-AEB2-74B8A6CCD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Settings\tyqmag1\Desktop\Letterhead, Purchase Bureau 1 22 10.dot</Template>
  <TotalTime>1</TotalTime>
  <Pages>20</Pages>
  <Words>7655</Words>
  <Characters>43635</Characters>
  <Application>Microsoft Macintosh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Eric Popso</cp:lastModifiedBy>
  <cp:revision>3</cp:revision>
  <cp:lastPrinted>2020-03-05T15:33:00Z</cp:lastPrinted>
  <dcterms:created xsi:type="dcterms:W3CDTF">2020-04-06T17:46:00Z</dcterms:created>
  <dcterms:modified xsi:type="dcterms:W3CDTF">2020-04-06T17:46:00Z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