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2C909CB4" w:rsidR="00364A22" w:rsidRPr="002420F8" w:rsidRDefault="00D80F8A" w:rsidP="004F542C">
      <w:pPr>
        <w:pStyle w:val="Heading3"/>
        <w:keepNext w:val="0"/>
        <w:jc w:val="center"/>
        <w:rPr>
          <w:rFonts w:ascii="Arial" w:hAnsi="Arial" w:cs="Arial"/>
          <w:b/>
          <w:sz w:val="20"/>
        </w:rPr>
      </w:pPr>
      <w:r>
        <w:rPr>
          <w:rFonts w:ascii="Arial" w:hAnsi="Arial" w:cs="Arial"/>
          <w:b/>
          <w:sz w:val="20"/>
        </w:rPr>
        <w:t>March 1</w:t>
      </w:r>
      <w:r w:rsidR="00E5310E">
        <w:rPr>
          <w:rFonts w:ascii="Arial" w:hAnsi="Arial" w:cs="Arial"/>
          <w:b/>
          <w:sz w:val="20"/>
        </w:rPr>
        <w:t>8</w:t>
      </w:r>
      <w:r w:rsidR="008B5ADB">
        <w:rPr>
          <w:rFonts w:ascii="Arial" w:hAnsi="Arial" w:cs="Arial"/>
          <w:b/>
          <w:sz w:val="20"/>
        </w:rPr>
        <w:t>, 2020</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05C13458" w:rsidR="007D1D98" w:rsidRPr="008B4DDD"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8B4DDD" w:rsidRPr="008B4DDD">
        <w:rPr>
          <w:rFonts w:ascii="Arial" w:hAnsi="Arial" w:cs="Arial"/>
        </w:rPr>
        <w:t>19DPP00408</w:t>
      </w:r>
    </w:p>
    <w:p w14:paraId="00DD98AF" w14:textId="77777777" w:rsidR="004C2706" w:rsidRDefault="004C2706" w:rsidP="008918DF">
      <w:pPr>
        <w:ind w:firstLine="720"/>
        <w:rPr>
          <w:rFonts w:ascii="Arial" w:hAnsi="Arial" w:cs="Arial"/>
          <w:b/>
        </w:rPr>
      </w:pPr>
      <w:r w:rsidRPr="004C2706">
        <w:rPr>
          <w:rFonts w:ascii="Arial" w:hAnsi="Arial" w:cs="Arial"/>
          <w:b/>
        </w:rPr>
        <w:t xml:space="preserve">Bid Solicitation: </w:t>
      </w:r>
      <w:r w:rsidR="008B4DDD" w:rsidRPr="004C2706">
        <w:rPr>
          <w:rFonts w:ascii="Arial" w:hAnsi="Arial" w:cs="Arial"/>
          <w:b/>
        </w:rPr>
        <w:t xml:space="preserve">T2432 Recycled, Paper Napkins, Towels, Toilet Tissue for Distribution and Support </w:t>
      </w:r>
    </w:p>
    <w:p w14:paraId="03C6B415" w14:textId="12C73F8C" w:rsidR="007D1D98" w:rsidRPr="004C2706" w:rsidRDefault="008B4DDD" w:rsidP="008918DF">
      <w:pPr>
        <w:ind w:firstLine="720"/>
        <w:rPr>
          <w:rFonts w:ascii="Arial" w:hAnsi="Arial" w:cs="Arial"/>
          <w:b/>
        </w:rPr>
      </w:pPr>
      <w:r w:rsidRPr="004C2706">
        <w:rPr>
          <w:rFonts w:ascii="Arial" w:hAnsi="Arial" w:cs="Arial"/>
          <w:b/>
        </w:rPr>
        <w:t>Services</w:t>
      </w:r>
    </w:p>
    <w:p w14:paraId="6EF17CBC" w14:textId="13629844" w:rsidR="003069D9" w:rsidRDefault="003069D9" w:rsidP="008918DF">
      <w:pPr>
        <w:ind w:firstLine="720"/>
        <w:rPr>
          <w:rFonts w:ascii="Arial" w:hAnsi="Arial" w:cs="Arial"/>
          <w:b/>
        </w:rPr>
      </w:pPr>
    </w:p>
    <w:p w14:paraId="08ECBEC3" w14:textId="46047E31" w:rsidR="00A248F3" w:rsidRDefault="00A248F3" w:rsidP="00A248F3">
      <w:pPr>
        <w:tabs>
          <w:tab w:val="left" w:pos="0"/>
        </w:tabs>
        <w:outlineLvl w:val="0"/>
        <w:rPr>
          <w:rFonts w:ascii="Arial" w:hAnsi="Arial" w:cs="Arial"/>
          <w:b/>
          <w:u w:val="single"/>
        </w:rPr>
      </w:pPr>
      <w:r>
        <w:rPr>
          <w:rFonts w:ascii="Arial" w:hAnsi="Arial" w:cs="Arial"/>
          <w:b/>
        </w:rPr>
        <w:tab/>
        <w:t xml:space="preserve">Revised Quote Submission Due Date:  </w:t>
      </w:r>
      <w:r>
        <w:rPr>
          <w:rFonts w:ascii="Arial" w:hAnsi="Arial" w:cs="Arial"/>
          <w:b/>
          <w:u w:val="single"/>
        </w:rPr>
        <w:t>May 1, 2020 (2:00 p.m. Eastern Time)</w:t>
      </w:r>
    </w:p>
    <w:p w14:paraId="2C17E92B" w14:textId="77777777" w:rsidR="00060D0D" w:rsidRPr="00931943" w:rsidRDefault="00060D0D" w:rsidP="00A248F3">
      <w:pPr>
        <w:tabs>
          <w:tab w:val="left" w:pos="0"/>
        </w:tabs>
        <w:outlineLvl w:val="0"/>
        <w:rPr>
          <w:rFonts w:ascii="Arial" w:hAnsi="Arial" w:cs="Arial"/>
          <w:b/>
          <w:u w:val="single"/>
        </w:rPr>
      </w:pPr>
    </w:p>
    <w:p w14:paraId="03C6B416" w14:textId="25DD60DC" w:rsidR="007D1D98" w:rsidRPr="00060D0D" w:rsidRDefault="008918DF" w:rsidP="007D1D98">
      <w:pPr>
        <w:tabs>
          <w:tab w:val="left" w:pos="0"/>
        </w:tabs>
        <w:outlineLvl w:val="0"/>
        <w:rPr>
          <w:rFonts w:ascii="Arial" w:hAnsi="Arial" w:cs="Arial"/>
          <w:b/>
          <w:strike/>
        </w:rPr>
      </w:pPr>
      <w:r w:rsidRPr="008918DF">
        <w:rPr>
          <w:rFonts w:ascii="Arial" w:hAnsi="Arial" w:cs="Arial"/>
          <w:b/>
        </w:rPr>
        <w:tab/>
      </w:r>
      <w:r w:rsidR="002420F8" w:rsidRPr="00060D0D">
        <w:rPr>
          <w:rFonts w:ascii="Arial" w:hAnsi="Arial" w:cs="Arial"/>
          <w:b/>
          <w:strike/>
        </w:rPr>
        <w:t xml:space="preserve">Quote </w:t>
      </w:r>
      <w:r w:rsidR="007D1D98" w:rsidRPr="00060D0D">
        <w:rPr>
          <w:rFonts w:ascii="Arial" w:hAnsi="Arial" w:cs="Arial"/>
          <w:b/>
          <w:strike/>
        </w:rPr>
        <w:t xml:space="preserve">Submission Due Date: </w:t>
      </w:r>
      <w:r w:rsidR="008B4DDD" w:rsidRPr="00060D0D">
        <w:rPr>
          <w:rFonts w:ascii="Arial" w:hAnsi="Arial" w:cs="Arial"/>
          <w:b/>
          <w:strike/>
          <w:u w:val="single"/>
        </w:rPr>
        <w:t>April 1, 2020</w:t>
      </w:r>
      <w:r w:rsidR="0053372D" w:rsidRPr="00060D0D">
        <w:rPr>
          <w:rFonts w:ascii="Arial" w:hAnsi="Arial" w:cs="Arial"/>
          <w:b/>
          <w:strike/>
        </w:rPr>
        <w:t xml:space="preserve"> (2:00 p.m. E</w:t>
      </w:r>
      <w:r w:rsidR="003069D9" w:rsidRPr="00060D0D">
        <w:rPr>
          <w:rFonts w:ascii="Arial" w:hAnsi="Arial" w:cs="Arial"/>
          <w:b/>
          <w:strike/>
        </w:rPr>
        <w:t xml:space="preserve">astern </w:t>
      </w:r>
      <w:r w:rsidR="007D1D98" w:rsidRPr="00060D0D">
        <w:rPr>
          <w:rFonts w:ascii="Arial" w:hAnsi="Arial" w:cs="Arial"/>
          <w:b/>
          <w:strike/>
        </w:rPr>
        <w:t>T</w:t>
      </w:r>
      <w:r w:rsidR="003069D9" w:rsidRPr="00060D0D">
        <w:rPr>
          <w:rFonts w:ascii="Arial" w:hAnsi="Arial" w:cs="Arial"/>
          <w:b/>
          <w:strike/>
        </w:rPr>
        <w:t>ime</w:t>
      </w:r>
      <w:r w:rsidR="007D1D98" w:rsidRPr="00060D0D">
        <w:rPr>
          <w:rFonts w:ascii="Arial" w:hAnsi="Arial" w:cs="Arial"/>
          <w:b/>
          <w:strike/>
        </w:rPr>
        <w:t>)</w:t>
      </w:r>
    </w:p>
    <w:p w14:paraId="414B3AF9" w14:textId="77777777" w:rsidR="003069D9" w:rsidRPr="008918DF" w:rsidRDefault="003069D9" w:rsidP="002420F8"/>
    <w:p w14:paraId="03C6B419" w14:textId="57A60092"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8B4DDD" w:rsidRPr="008B4DDD">
        <w:rPr>
          <w:rFonts w:ascii="Arial" w:hAnsi="Arial" w:cs="Arial"/>
          <w:i w:val="0"/>
          <w:sz w:val="20"/>
        </w:rPr>
        <w:t>1</w:t>
      </w:r>
    </w:p>
    <w:p w14:paraId="03C6B41B" w14:textId="77777777" w:rsidR="00364A22" w:rsidRPr="008918DF" w:rsidRDefault="00364A22" w:rsidP="00364A22">
      <w:pPr>
        <w:tabs>
          <w:tab w:val="left" w:pos="0"/>
        </w:tabs>
        <w:rPr>
          <w:rFonts w:ascii="Arial" w:hAnsi="Arial" w:cs="Arial"/>
        </w:rPr>
      </w:pPr>
    </w:p>
    <w:p w14:paraId="03C6B41C" w14:textId="7CF20497"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8B4DDD" w:rsidRPr="008B4DDD">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03751FBB" w:rsidR="00A233DA" w:rsidRPr="008918DF"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answers to questions</w:t>
      </w:r>
      <w:r w:rsidR="00260851" w:rsidRPr="00574D10">
        <w:rPr>
          <w:rFonts w:ascii="Arial" w:hAnsi="Arial" w:cs="Arial"/>
        </w:rPr>
        <w:t>; an</w:t>
      </w:r>
      <w:r w:rsidR="002420F8" w:rsidRPr="00574D10">
        <w:rPr>
          <w:rFonts w:ascii="Arial" w:hAnsi="Arial" w:cs="Arial"/>
        </w:rPr>
        <w:t>d</w:t>
      </w:r>
    </w:p>
    <w:p w14:paraId="03C6B41F" w14:textId="77777777" w:rsidR="00A233DA" w:rsidRPr="008918DF" w:rsidRDefault="00A233DA" w:rsidP="008918DF">
      <w:pPr>
        <w:tabs>
          <w:tab w:val="left" w:pos="0"/>
        </w:tabs>
        <w:jc w:val="both"/>
        <w:rPr>
          <w:rFonts w:ascii="Arial" w:hAnsi="Arial" w:cs="Arial"/>
        </w:rPr>
      </w:pPr>
    </w:p>
    <w:p w14:paraId="03C6B420" w14:textId="6C1AE80C" w:rsidR="007D1D98" w:rsidRDefault="00A233DA" w:rsidP="008918DF">
      <w:pPr>
        <w:pStyle w:val="ListParagraph"/>
        <w:numPr>
          <w:ilvl w:val="0"/>
          <w:numId w:val="1"/>
        </w:numPr>
        <w:tabs>
          <w:tab w:val="left" w:pos="0"/>
        </w:tabs>
        <w:jc w:val="both"/>
        <w:rPr>
          <w:rFonts w:ascii="Arial" w:hAnsi="Arial" w:cs="Arial"/>
        </w:rPr>
      </w:pPr>
      <w:r w:rsidRPr="008918DF">
        <w:rPr>
          <w:rFonts w:ascii="Arial" w:hAnsi="Arial" w:cs="Arial"/>
        </w:rPr>
        <w:t>Please note that f</w:t>
      </w:r>
      <w:r w:rsidR="00EB3E79" w:rsidRPr="008918DF">
        <w:rPr>
          <w:rFonts w:ascii="Arial" w:hAnsi="Arial" w:cs="Arial"/>
        </w:rPr>
        <w:t>or all a</w:t>
      </w:r>
      <w:r w:rsidR="007D1D98" w:rsidRPr="008918DF">
        <w:rPr>
          <w:rFonts w:ascii="Arial" w:hAnsi="Arial" w:cs="Arial"/>
        </w:rPr>
        <w:t>dditions, deletions, clarifica</w:t>
      </w:r>
      <w:r w:rsidR="00502120" w:rsidRPr="008918DF">
        <w:rPr>
          <w:rFonts w:ascii="Arial" w:hAnsi="Arial" w:cs="Arial"/>
        </w:rPr>
        <w:t>tions and modifications to the Bid S</w:t>
      </w:r>
      <w:r w:rsidR="007D1D98" w:rsidRPr="008918DF">
        <w:rPr>
          <w:rFonts w:ascii="Arial" w:hAnsi="Arial" w:cs="Arial"/>
        </w:rPr>
        <w:t>olicitation</w:t>
      </w:r>
      <w:r w:rsidR="00EB3E79" w:rsidRPr="008918DF">
        <w:rPr>
          <w:rFonts w:ascii="Arial" w:hAnsi="Arial" w:cs="Arial"/>
        </w:rPr>
        <w:t>,</w:t>
      </w:r>
      <w:r w:rsidR="00D55DDC" w:rsidRPr="008918DF">
        <w:rPr>
          <w:rFonts w:ascii="Arial" w:hAnsi="Arial" w:cs="Arial"/>
        </w:rPr>
        <w:t xml:space="preserve"> </w:t>
      </w:r>
      <w:r w:rsidR="00EB3E79" w:rsidRPr="008918DF">
        <w:rPr>
          <w:rFonts w:ascii="Arial" w:hAnsi="Arial" w:cs="Arial"/>
        </w:rPr>
        <w:t>please r</w:t>
      </w:r>
      <w:r w:rsidR="00D55DDC" w:rsidRPr="008918DF">
        <w:rPr>
          <w:rFonts w:ascii="Arial" w:hAnsi="Arial" w:cs="Arial"/>
        </w:rPr>
        <w:t xml:space="preserve">efer to </w:t>
      </w:r>
      <w:r w:rsidR="00DC72EC" w:rsidRPr="00574D10">
        <w:rPr>
          <w:rFonts w:ascii="Arial" w:hAnsi="Arial" w:cs="Arial"/>
        </w:rPr>
        <w:t xml:space="preserve">the </w:t>
      </w:r>
      <w:r w:rsidR="00721BC8" w:rsidRPr="00574D10">
        <w:rPr>
          <w:rFonts w:ascii="Arial" w:hAnsi="Arial" w:cs="Arial"/>
        </w:rPr>
        <w:t xml:space="preserve">Revised </w:t>
      </w:r>
      <w:r w:rsidRPr="00574D10">
        <w:rPr>
          <w:rFonts w:ascii="Arial" w:hAnsi="Arial" w:cs="Arial"/>
        </w:rPr>
        <w:t xml:space="preserve">Bid Solicitation </w:t>
      </w:r>
      <w:r w:rsidR="003069D9">
        <w:rPr>
          <w:rFonts w:ascii="Arial" w:hAnsi="Arial" w:cs="Arial"/>
        </w:rPr>
        <w:t>en</w:t>
      </w:r>
      <w:r w:rsidR="00DC72EC" w:rsidRPr="008918DF">
        <w:rPr>
          <w:rFonts w:ascii="Arial" w:hAnsi="Arial" w:cs="Arial"/>
        </w:rPr>
        <w:t>titled “</w:t>
      </w:r>
      <w:r w:rsidR="008D6E09">
        <w:rPr>
          <w:rFonts w:ascii="Arial" w:hAnsi="Arial" w:cs="Arial"/>
        </w:rPr>
        <w:t>T243</w:t>
      </w:r>
      <w:r w:rsidR="00E448B7">
        <w:rPr>
          <w:rFonts w:ascii="Arial" w:hAnsi="Arial" w:cs="Arial"/>
        </w:rPr>
        <w:t>2</w:t>
      </w:r>
      <w:r w:rsidR="008D6E09">
        <w:rPr>
          <w:rFonts w:ascii="Arial" w:hAnsi="Arial" w:cs="Arial"/>
        </w:rPr>
        <w:t xml:space="preserve"> </w:t>
      </w:r>
      <w:r w:rsidR="00574D10">
        <w:rPr>
          <w:rFonts w:ascii="Arial" w:hAnsi="Arial" w:cs="Arial"/>
        </w:rPr>
        <w:t>19DP</w:t>
      </w:r>
      <w:r w:rsidR="008B5ADB">
        <w:rPr>
          <w:rFonts w:ascii="Arial" w:hAnsi="Arial" w:cs="Arial"/>
        </w:rPr>
        <w:t xml:space="preserve">P00408 Bid Solicitation </w:t>
      </w:r>
      <w:r w:rsidR="00E60BE9">
        <w:rPr>
          <w:rFonts w:ascii="Arial" w:hAnsi="Arial" w:cs="Arial"/>
        </w:rPr>
        <w:t>Revised</w:t>
      </w:r>
      <w:r w:rsidR="008B5ADB">
        <w:rPr>
          <w:rFonts w:ascii="Arial" w:hAnsi="Arial" w:cs="Arial"/>
        </w:rPr>
        <w:t xml:space="preserve"> 3.1</w:t>
      </w:r>
      <w:r w:rsidR="00E60BE9">
        <w:rPr>
          <w:rFonts w:ascii="Arial" w:hAnsi="Arial" w:cs="Arial"/>
        </w:rPr>
        <w:t>8</w:t>
      </w:r>
      <w:r w:rsidR="008B5ADB">
        <w:rPr>
          <w:rFonts w:ascii="Arial" w:hAnsi="Arial" w:cs="Arial"/>
        </w:rPr>
        <w:t>.20.”</w:t>
      </w:r>
    </w:p>
    <w:p w14:paraId="04DA212D" w14:textId="77777777" w:rsidR="00836A34" w:rsidRPr="00836A34" w:rsidRDefault="00836A34" w:rsidP="00836A34">
      <w:pPr>
        <w:pStyle w:val="ListParagraph"/>
        <w:rPr>
          <w:rFonts w:ascii="Arial" w:hAnsi="Arial" w:cs="Arial"/>
        </w:rPr>
      </w:pPr>
    </w:p>
    <w:p w14:paraId="03C6B421" w14:textId="77777777" w:rsidR="007D1D98" w:rsidRPr="008918DF" w:rsidRDefault="007D1D98"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5B17589A" w:rsidR="008918DF" w:rsidRPr="008B4DDD" w:rsidRDefault="008918DF" w:rsidP="008918DF">
      <w:pPr>
        <w:pStyle w:val="Heading2"/>
        <w:keepNext w:val="0"/>
        <w:widowControl w:val="0"/>
        <w:tabs>
          <w:tab w:val="left" w:pos="0"/>
        </w:tabs>
        <w:jc w:val="center"/>
        <w:rPr>
          <w:rFonts w:ascii="Arial" w:hAnsi="Arial" w:cs="Arial"/>
          <w:sz w:val="20"/>
        </w:rPr>
      </w:pPr>
      <w:r w:rsidRPr="008B4DDD">
        <w:rPr>
          <w:rFonts w:ascii="Arial" w:hAnsi="Arial" w:cs="Arial"/>
          <w:sz w:val="20"/>
        </w:rPr>
        <w:lastRenderedPageBreak/>
        <w:t>Bid Solicitation #</w:t>
      </w:r>
      <w:r w:rsidR="008B4DDD" w:rsidRPr="004D5ECF">
        <w:rPr>
          <w:rFonts w:ascii="Arial" w:hAnsi="Arial" w:cs="Arial"/>
          <w:sz w:val="22"/>
        </w:rPr>
        <w:t>19DPP00408</w:t>
      </w:r>
    </w:p>
    <w:p w14:paraId="1D960EBD" w14:textId="3AE63FB4" w:rsidR="008B4DDD" w:rsidRPr="008B4DDD" w:rsidRDefault="004C2706" w:rsidP="007B42C6">
      <w:pPr>
        <w:ind w:firstLine="720"/>
        <w:jc w:val="center"/>
        <w:rPr>
          <w:rFonts w:ascii="Arial" w:hAnsi="Arial" w:cs="Arial"/>
          <w:b/>
        </w:rPr>
      </w:pPr>
      <w:r w:rsidRPr="004C2706">
        <w:rPr>
          <w:rFonts w:ascii="Arial" w:hAnsi="Arial" w:cs="Arial"/>
          <w:b/>
        </w:rPr>
        <w:t xml:space="preserve">Bid Solicitation: </w:t>
      </w:r>
      <w:r w:rsidR="008B4DDD" w:rsidRPr="004C2706">
        <w:rPr>
          <w:rFonts w:ascii="Arial" w:hAnsi="Arial" w:cs="Arial"/>
          <w:b/>
        </w:rPr>
        <w:t>T2432 Recycled, Paper- Napkins, Towels, Toilet Tissue for Distribution and Support Services</w:t>
      </w:r>
    </w:p>
    <w:p w14:paraId="03C6B429" w14:textId="40EE39FA" w:rsidR="00364A22" w:rsidRDefault="007F1CCA" w:rsidP="007D1D98">
      <w:pPr>
        <w:tabs>
          <w:tab w:val="left" w:pos="0"/>
        </w:tabs>
        <w:jc w:val="center"/>
        <w:outlineLvl w:val="0"/>
        <w:rPr>
          <w:rFonts w:ascii="Arial" w:hAnsi="Arial" w:cs="Arial"/>
          <w:b/>
        </w:rPr>
      </w:pPr>
      <w:r>
        <w:rPr>
          <w:rFonts w:ascii="Arial" w:hAnsi="Arial" w:cs="Arial"/>
          <w:b/>
        </w:rPr>
        <w:t xml:space="preserve"> </w:t>
      </w: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77777777" w:rsidR="00721BC8" w:rsidRDefault="00721BC8" w:rsidP="00721BC8">
      <w:pPr>
        <w:tabs>
          <w:tab w:val="left" w:pos="0"/>
        </w:tabs>
        <w:rPr>
          <w:rFonts w:ascii="Arial" w:hAnsi="Arial" w:cs="Arial"/>
        </w:rPr>
      </w:pPr>
    </w:p>
    <w:tbl>
      <w:tblPr>
        <w:tblW w:w="10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1998"/>
        <w:gridCol w:w="7362"/>
      </w:tblGrid>
      <w:tr w:rsidR="008918DF" w14:paraId="03C6B432" w14:textId="77777777" w:rsidTr="00023ACE">
        <w:trPr>
          <w:tblHeader/>
          <w:jc w:val="cent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1998"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362"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2F411D" w14:paraId="42A9D6F3" w14:textId="77777777" w:rsidTr="002F411D">
        <w:trPr>
          <w:trHeight w:val="2204"/>
          <w:jc w:val="center"/>
        </w:trPr>
        <w:tc>
          <w:tcPr>
            <w:tcW w:w="877" w:type="dxa"/>
            <w:tcBorders>
              <w:top w:val="single" w:sz="4" w:space="0" w:color="auto"/>
              <w:left w:val="single" w:sz="4" w:space="0" w:color="auto"/>
              <w:bottom w:val="single" w:sz="4" w:space="0" w:color="auto"/>
              <w:right w:val="single" w:sz="4" w:space="0" w:color="auto"/>
            </w:tcBorders>
          </w:tcPr>
          <w:p w14:paraId="32AD5C6D" w14:textId="1E1286C9" w:rsidR="002F411D" w:rsidRDefault="002F411D" w:rsidP="005663AD">
            <w:pPr>
              <w:tabs>
                <w:tab w:val="left" w:pos="0"/>
              </w:tabs>
              <w:autoSpaceDN w:val="0"/>
              <w:jc w:val="center"/>
              <w:rPr>
                <w:rFonts w:ascii="Arial" w:hAnsi="Arial" w:cs="Arial"/>
              </w:rPr>
            </w:pPr>
            <w:r>
              <w:rPr>
                <w:rFonts w:ascii="Arial" w:hAnsi="Arial" w:cs="Arial"/>
              </w:rPr>
              <w:t>1</w:t>
            </w:r>
          </w:p>
        </w:tc>
        <w:tc>
          <w:tcPr>
            <w:tcW w:w="1998" w:type="dxa"/>
            <w:tcBorders>
              <w:top w:val="single" w:sz="4" w:space="0" w:color="auto"/>
              <w:left w:val="single" w:sz="4" w:space="0" w:color="auto"/>
              <w:bottom w:val="single" w:sz="4" w:space="0" w:color="auto"/>
              <w:right w:val="single" w:sz="4" w:space="0" w:color="auto"/>
            </w:tcBorders>
          </w:tcPr>
          <w:p w14:paraId="3FBF97EA" w14:textId="03D7D7BC" w:rsidR="002F411D" w:rsidRDefault="002F411D" w:rsidP="005663AD">
            <w:pPr>
              <w:tabs>
                <w:tab w:val="left" w:pos="0"/>
              </w:tabs>
              <w:overflowPunct w:val="0"/>
              <w:autoSpaceDE w:val="0"/>
              <w:autoSpaceDN w:val="0"/>
              <w:adjustRightInd w:val="0"/>
              <w:jc w:val="center"/>
              <w:rPr>
                <w:rFonts w:ascii="Arial" w:hAnsi="Arial" w:cs="Arial"/>
              </w:rPr>
            </w:pPr>
            <w:r>
              <w:rPr>
                <w:rFonts w:ascii="Arial" w:hAnsi="Arial" w:cs="Arial"/>
              </w:rPr>
              <w:t>N/A</w:t>
            </w:r>
          </w:p>
        </w:tc>
        <w:tc>
          <w:tcPr>
            <w:tcW w:w="7362" w:type="dxa"/>
            <w:tcBorders>
              <w:top w:val="single" w:sz="4" w:space="0" w:color="auto"/>
              <w:left w:val="single" w:sz="4" w:space="0" w:color="auto"/>
              <w:bottom w:val="single" w:sz="4" w:space="0" w:color="auto"/>
              <w:right w:val="single" w:sz="4" w:space="0" w:color="auto"/>
            </w:tcBorders>
          </w:tcPr>
          <w:p w14:paraId="281FD4AF" w14:textId="77777777" w:rsidR="002F411D" w:rsidRDefault="002F411D" w:rsidP="005663AD">
            <w:pPr>
              <w:tabs>
                <w:tab w:val="left" w:pos="0"/>
              </w:tabs>
              <w:overflowPunct w:val="0"/>
              <w:autoSpaceDE w:val="0"/>
              <w:autoSpaceDN w:val="0"/>
              <w:adjustRightInd w:val="0"/>
              <w:rPr>
                <w:rFonts w:ascii="Arial" w:hAnsi="Arial" w:cs="Arial"/>
                <w:b/>
              </w:rPr>
            </w:pPr>
            <w:r w:rsidRPr="002F411D">
              <w:rPr>
                <w:rFonts w:ascii="Arial" w:hAnsi="Arial" w:cs="Arial"/>
                <w:b/>
              </w:rPr>
              <w:t>When trying to open a Portable Document Format (PDF) I am receiving an error message and am unable to access the PDF. How should I proceed?</w:t>
            </w:r>
          </w:p>
          <w:p w14:paraId="682EF4A5" w14:textId="77777777" w:rsidR="002F411D" w:rsidRDefault="002F411D" w:rsidP="005663AD">
            <w:pPr>
              <w:tabs>
                <w:tab w:val="left" w:pos="0"/>
              </w:tabs>
              <w:overflowPunct w:val="0"/>
              <w:autoSpaceDE w:val="0"/>
              <w:autoSpaceDN w:val="0"/>
              <w:adjustRightInd w:val="0"/>
              <w:rPr>
                <w:rFonts w:ascii="Arial" w:hAnsi="Arial" w:cs="Arial"/>
                <w:b/>
              </w:rPr>
            </w:pPr>
          </w:p>
          <w:p w14:paraId="3433CF70" w14:textId="0750AAC8" w:rsidR="002F411D" w:rsidRPr="002F411D" w:rsidRDefault="002F411D" w:rsidP="005663AD">
            <w:pPr>
              <w:tabs>
                <w:tab w:val="left" w:pos="0"/>
              </w:tabs>
              <w:overflowPunct w:val="0"/>
              <w:autoSpaceDE w:val="0"/>
              <w:autoSpaceDN w:val="0"/>
              <w:adjustRightInd w:val="0"/>
              <w:rPr>
                <w:rFonts w:ascii="Arial" w:hAnsi="Arial" w:cs="Arial"/>
              </w:rPr>
            </w:pPr>
            <w:r w:rsidRPr="002F411D">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2F411D" w14:paraId="20134388" w14:textId="77777777" w:rsidTr="002F411D">
        <w:trPr>
          <w:trHeight w:val="2969"/>
          <w:jc w:val="center"/>
        </w:trPr>
        <w:tc>
          <w:tcPr>
            <w:tcW w:w="877" w:type="dxa"/>
            <w:tcBorders>
              <w:top w:val="single" w:sz="4" w:space="0" w:color="auto"/>
              <w:left w:val="single" w:sz="4" w:space="0" w:color="auto"/>
              <w:bottom w:val="single" w:sz="4" w:space="0" w:color="auto"/>
              <w:right w:val="single" w:sz="4" w:space="0" w:color="auto"/>
            </w:tcBorders>
          </w:tcPr>
          <w:p w14:paraId="0E43108B" w14:textId="47C98058" w:rsidR="002F411D" w:rsidRDefault="002F411D" w:rsidP="005663AD">
            <w:pPr>
              <w:tabs>
                <w:tab w:val="left" w:pos="0"/>
              </w:tabs>
              <w:autoSpaceDN w:val="0"/>
              <w:jc w:val="center"/>
              <w:rPr>
                <w:rFonts w:ascii="Arial" w:hAnsi="Arial" w:cs="Arial"/>
              </w:rPr>
            </w:pPr>
            <w:r>
              <w:rPr>
                <w:rFonts w:ascii="Arial" w:hAnsi="Arial" w:cs="Arial"/>
              </w:rPr>
              <w:t>2</w:t>
            </w:r>
          </w:p>
        </w:tc>
        <w:tc>
          <w:tcPr>
            <w:tcW w:w="1998" w:type="dxa"/>
            <w:tcBorders>
              <w:top w:val="single" w:sz="4" w:space="0" w:color="auto"/>
              <w:left w:val="single" w:sz="4" w:space="0" w:color="auto"/>
              <w:bottom w:val="single" w:sz="4" w:space="0" w:color="auto"/>
              <w:right w:val="single" w:sz="4" w:space="0" w:color="auto"/>
            </w:tcBorders>
          </w:tcPr>
          <w:p w14:paraId="3DDE5054" w14:textId="0A7C0C16" w:rsidR="002F411D" w:rsidRDefault="002F411D" w:rsidP="005663AD">
            <w:pPr>
              <w:tabs>
                <w:tab w:val="left" w:pos="0"/>
              </w:tabs>
              <w:overflowPunct w:val="0"/>
              <w:autoSpaceDE w:val="0"/>
              <w:autoSpaceDN w:val="0"/>
              <w:adjustRightInd w:val="0"/>
              <w:jc w:val="center"/>
              <w:rPr>
                <w:rFonts w:ascii="Arial" w:hAnsi="Arial" w:cs="Arial"/>
              </w:rPr>
            </w:pPr>
            <w:r>
              <w:rPr>
                <w:rFonts w:ascii="Arial" w:hAnsi="Arial" w:cs="Arial"/>
              </w:rPr>
              <w:t>N/A</w:t>
            </w:r>
          </w:p>
        </w:tc>
        <w:tc>
          <w:tcPr>
            <w:tcW w:w="7362" w:type="dxa"/>
            <w:tcBorders>
              <w:top w:val="single" w:sz="4" w:space="0" w:color="auto"/>
              <w:left w:val="single" w:sz="4" w:space="0" w:color="auto"/>
              <w:bottom w:val="single" w:sz="4" w:space="0" w:color="auto"/>
              <w:right w:val="single" w:sz="4" w:space="0" w:color="auto"/>
            </w:tcBorders>
          </w:tcPr>
          <w:p w14:paraId="3CB47DCB" w14:textId="77777777" w:rsidR="002F411D" w:rsidRDefault="002F411D" w:rsidP="005663AD">
            <w:pPr>
              <w:tabs>
                <w:tab w:val="left" w:pos="0"/>
              </w:tabs>
              <w:overflowPunct w:val="0"/>
              <w:autoSpaceDE w:val="0"/>
              <w:autoSpaceDN w:val="0"/>
              <w:adjustRightInd w:val="0"/>
              <w:rPr>
                <w:rFonts w:ascii="Arial" w:hAnsi="Arial" w:cs="Arial"/>
                <w:b/>
              </w:rPr>
            </w:pPr>
            <w:r w:rsidRPr="002F411D">
              <w:rPr>
                <w:rFonts w:ascii="Arial" w:hAnsi="Arial" w:cs="Arial"/>
                <w:b/>
              </w:rPr>
              <w:t xml:space="preserve">Should I check that I have properly completed and attached all the required documents with my submitted Quote?  </w:t>
            </w:r>
          </w:p>
          <w:p w14:paraId="734AA4FE" w14:textId="77777777" w:rsidR="002F411D" w:rsidRDefault="002F411D" w:rsidP="005663AD">
            <w:pPr>
              <w:tabs>
                <w:tab w:val="left" w:pos="0"/>
              </w:tabs>
              <w:overflowPunct w:val="0"/>
              <w:autoSpaceDE w:val="0"/>
              <w:autoSpaceDN w:val="0"/>
              <w:adjustRightInd w:val="0"/>
              <w:rPr>
                <w:rFonts w:ascii="Arial" w:hAnsi="Arial" w:cs="Arial"/>
                <w:b/>
              </w:rPr>
            </w:pPr>
          </w:p>
          <w:p w14:paraId="14BC8A53" w14:textId="041A932C" w:rsidR="002F411D" w:rsidRPr="002F411D" w:rsidRDefault="002F411D" w:rsidP="005663AD">
            <w:pPr>
              <w:tabs>
                <w:tab w:val="left" w:pos="0"/>
              </w:tabs>
              <w:overflowPunct w:val="0"/>
              <w:autoSpaceDE w:val="0"/>
              <w:autoSpaceDN w:val="0"/>
              <w:adjustRightInd w:val="0"/>
              <w:rPr>
                <w:rFonts w:ascii="Arial" w:hAnsi="Arial" w:cs="Arial"/>
              </w:rPr>
            </w:pPr>
            <w:r w:rsidRPr="002F411D">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tc>
      </w:tr>
      <w:tr w:rsidR="002F411D" w14:paraId="2F700FE4" w14:textId="77777777" w:rsidTr="002F411D">
        <w:trPr>
          <w:trHeight w:val="1601"/>
          <w:jc w:val="center"/>
        </w:trPr>
        <w:tc>
          <w:tcPr>
            <w:tcW w:w="877" w:type="dxa"/>
            <w:tcBorders>
              <w:top w:val="single" w:sz="4" w:space="0" w:color="auto"/>
              <w:left w:val="single" w:sz="4" w:space="0" w:color="auto"/>
              <w:bottom w:val="single" w:sz="4" w:space="0" w:color="auto"/>
              <w:right w:val="single" w:sz="4" w:space="0" w:color="auto"/>
            </w:tcBorders>
          </w:tcPr>
          <w:p w14:paraId="7C34EEEC" w14:textId="184D9A12" w:rsidR="002F411D" w:rsidRDefault="002F411D" w:rsidP="005663AD">
            <w:pPr>
              <w:tabs>
                <w:tab w:val="left" w:pos="0"/>
              </w:tabs>
              <w:autoSpaceDN w:val="0"/>
              <w:jc w:val="center"/>
              <w:rPr>
                <w:rFonts w:ascii="Arial" w:hAnsi="Arial" w:cs="Arial"/>
              </w:rPr>
            </w:pPr>
            <w:r>
              <w:rPr>
                <w:rFonts w:ascii="Arial" w:hAnsi="Arial" w:cs="Arial"/>
              </w:rPr>
              <w:t>3</w:t>
            </w:r>
          </w:p>
        </w:tc>
        <w:tc>
          <w:tcPr>
            <w:tcW w:w="1998" w:type="dxa"/>
            <w:tcBorders>
              <w:top w:val="single" w:sz="4" w:space="0" w:color="auto"/>
              <w:left w:val="single" w:sz="4" w:space="0" w:color="auto"/>
              <w:bottom w:val="single" w:sz="4" w:space="0" w:color="auto"/>
              <w:right w:val="single" w:sz="4" w:space="0" w:color="auto"/>
            </w:tcBorders>
          </w:tcPr>
          <w:p w14:paraId="15BEBE36" w14:textId="53E851BA" w:rsidR="002F411D" w:rsidRDefault="002F411D" w:rsidP="005663AD">
            <w:pPr>
              <w:tabs>
                <w:tab w:val="left" w:pos="0"/>
              </w:tabs>
              <w:overflowPunct w:val="0"/>
              <w:autoSpaceDE w:val="0"/>
              <w:autoSpaceDN w:val="0"/>
              <w:adjustRightInd w:val="0"/>
              <w:jc w:val="center"/>
              <w:rPr>
                <w:rFonts w:ascii="Arial" w:hAnsi="Arial" w:cs="Arial"/>
              </w:rPr>
            </w:pPr>
            <w:r>
              <w:rPr>
                <w:rFonts w:ascii="Arial" w:hAnsi="Arial" w:cs="Arial"/>
              </w:rPr>
              <w:t>4.4.3.3</w:t>
            </w:r>
          </w:p>
        </w:tc>
        <w:tc>
          <w:tcPr>
            <w:tcW w:w="7362" w:type="dxa"/>
            <w:tcBorders>
              <w:top w:val="single" w:sz="4" w:space="0" w:color="auto"/>
              <w:left w:val="single" w:sz="4" w:space="0" w:color="auto"/>
              <w:bottom w:val="single" w:sz="4" w:space="0" w:color="auto"/>
              <w:right w:val="single" w:sz="4" w:space="0" w:color="auto"/>
            </w:tcBorders>
          </w:tcPr>
          <w:p w14:paraId="0A8CC160" w14:textId="77777777" w:rsidR="002F411D" w:rsidRDefault="002F411D" w:rsidP="005663AD">
            <w:pPr>
              <w:tabs>
                <w:tab w:val="left" w:pos="0"/>
              </w:tabs>
              <w:overflowPunct w:val="0"/>
              <w:autoSpaceDE w:val="0"/>
              <w:autoSpaceDN w:val="0"/>
              <w:adjustRightInd w:val="0"/>
              <w:rPr>
                <w:rFonts w:ascii="Arial" w:hAnsi="Arial" w:cs="Arial"/>
                <w:b/>
              </w:rPr>
            </w:pPr>
            <w:r w:rsidRPr="002F411D">
              <w:rPr>
                <w:rFonts w:ascii="Arial" w:hAnsi="Arial" w:cs="Arial"/>
                <w:b/>
              </w:rPr>
              <w:t>What will happen if a Bidder does not provide specification data sheets for all equivalent brands bid that are not listed as an approved brand?</w:t>
            </w:r>
          </w:p>
          <w:p w14:paraId="295CE681" w14:textId="77777777" w:rsidR="00D62DBC" w:rsidRDefault="00D62DBC" w:rsidP="005663AD">
            <w:pPr>
              <w:tabs>
                <w:tab w:val="left" w:pos="0"/>
              </w:tabs>
              <w:overflowPunct w:val="0"/>
              <w:autoSpaceDE w:val="0"/>
              <w:autoSpaceDN w:val="0"/>
              <w:adjustRightInd w:val="0"/>
              <w:rPr>
                <w:rFonts w:ascii="Arial" w:hAnsi="Arial" w:cs="Arial"/>
                <w:b/>
              </w:rPr>
            </w:pPr>
          </w:p>
          <w:p w14:paraId="4EF56C4F" w14:textId="24B7B2EA" w:rsidR="00D62DBC" w:rsidRPr="00D62DBC" w:rsidRDefault="00D62DBC" w:rsidP="005663AD">
            <w:pPr>
              <w:tabs>
                <w:tab w:val="left" w:pos="0"/>
              </w:tabs>
              <w:overflowPunct w:val="0"/>
              <w:autoSpaceDE w:val="0"/>
              <w:autoSpaceDN w:val="0"/>
              <w:adjustRightInd w:val="0"/>
              <w:rPr>
                <w:rFonts w:ascii="Arial" w:hAnsi="Arial" w:cs="Arial"/>
              </w:rPr>
            </w:pPr>
            <w:r w:rsidRPr="00D62DBC">
              <w:rPr>
                <w:rFonts w:ascii="Arial" w:hAnsi="Arial" w:cs="Arial"/>
              </w:rPr>
              <w:t>If a Vendor {Bidder} fails to provide, with its Quote, specification data sheets for an equivalent brand bid on a given price line, its Quote for that equivalent brand and given price line will be deemed non-responsive.</w:t>
            </w:r>
          </w:p>
          <w:p w14:paraId="7230D6D9" w14:textId="332B02DD" w:rsidR="0016047E" w:rsidRDefault="0016047E" w:rsidP="005663AD">
            <w:pPr>
              <w:tabs>
                <w:tab w:val="left" w:pos="0"/>
              </w:tabs>
              <w:overflowPunct w:val="0"/>
              <w:autoSpaceDE w:val="0"/>
              <w:autoSpaceDN w:val="0"/>
              <w:adjustRightInd w:val="0"/>
              <w:rPr>
                <w:rFonts w:ascii="Arial" w:hAnsi="Arial" w:cs="Arial"/>
              </w:rPr>
            </w:pPr>
            <w:r w:rsidRPr="00D62DBC">
              <w:rPr>
                <w:rFonts w:ascii="Arial" w:hAnsi="Arial" w:cs="Arial"/>
              </w:rPr>
              <w:br/>
            </w:r>
            <w:r w:rsidRPr="0016047E">
              <w:rPr>
                <w:rFonts w:ascii="Arial" w:hAnsi="Arial" w:cs="Arial"/>
              </w:rPr>
              <w:t>Bid Solicitation Section 4.4.3.3</w:t>
            </w:r>
            <w:r>
              <w:rPr>
                <w:rFonts w:ascii="Arial" w:hAnsi="Arial" w:cs="Arial"/>
              </w:rPr>
              <w:t xml:space="preserve"> </w:t>
            </w:r>
            <w:r w:rsidR="00CB7464">
              <w:rPr>
                <w:rFonts w:ascii="Arial" w:hAnsi="Arial" w:cs="Arial"/>
              </w:rPr>
              <w:t xml:space="preserve">states: </w:t>
            </w:r>
            <w:r w:rsidRPr="0016047E">
              <w:rPr>
                <w:rFonts w:ascii="Arial" w:hAnsi="Arial" w:cs="Arial"/>
              </w:rPr>
              <w:t xml:space="preserve"> </w:t>
            </w:r>
          </w:p>
          <w:p w14:paraId="54E330CD" w14:textId="0A86D89E" w:rsidR="002F411D" w:rsidRPr="0016047E" w:rsidRDefault="0016047E" w:rsidP="005663AD">
            <w:pPr>
              <w:tabs>
                <w:tab w:val="left" w:pos="0"/>
              </w:tabs>
              <w:overflowPunct w:val="0"/>
              <w:autoSpaceDE w:val="0"/>
              <w:autoSpaceDN w:val="0"/>
              <w:adjustRightInd w:val="0"/>
              <w:rPr>
                <w:rFonts w:ascii="Arial" w:hAnsi="Arial" w:cs="Arial"/>
              </w:rPr>
            </w:pPr>
            <w:r w:rsidRPr="0016047E">
              <w:rPr>
                <w:rFonts w:ascii="Arial" w:hAnsi="Arial" w:cs="Arial"/>
              </w:rPr>
              <w:t xml:space="preserve">   </w:t>
            </w:r>
          </w:p>
          <w:p w14:paraId="362F34B1" w14:textId="6991C47D" w:rsidR="003E295B" w:rsidRPr="00CB7464" w:rsidRDefault="00CB7464" w:rsidP="003E295B">
            <w:pPr>
              <w:rPr>
                <w:rStyle w:val="Emphasis"/>
                <w:rFonts w:ascii="Arial" w:hAnsi="Arial" w:cs="Arial"/>
              </w:rPr>
            </w:pPr>
            <w:r w:rsidRPr="00CB7464">
              <w:rPr>
                <w:rFonts w:ascii="Arial" w:hAnsi="Arial" w:cs="Arial"/>
                <w:i/>
              </w:rPr>
              <w:t>“</w:t>
            </w:r>
            <w:r w:rsidR="003E295B" w:rsidRPr="00CB7464">
              <w:rPr>
                <w:rStyle w:val="Emphasis"/>
                <w:rFonts w:ascii="Arial" w:hAnsi="Arial" w:cs="Arial"/>
              </w:rPr>
              <w:t>Vendors {Bidders} shall submit with its Quote specification data sheets for all equivalent brands bid. The specification data sheets must document that its product bid meets or exceeds the requirements of the Bid Solicitation specifications.</w:t>
            </w:r>
          </w:p>
          <w:p w14:paraId="4C0540EB" w14:textId="1E56E022" w:rsidR="003E295B" w:rsidRPr="00CB7464" w:rsidRDefault="003E295B" w:rsidP="003E295B">
            <w:pPr>
              <w:rPr>
                <w:rStyle w:val="Emphasis"/>
                <w:rFonts w:ascii="Arial" w:hAnsi="Arial" w:cs="Arial"/>
              </w:rPr>
            </w:pPr>
          </w:p>
          <w:p w14:paraId="00985051" w14:textId="2BF296BE" w:rsidR="003E295B" w:rsidRPr="00006646" w:rsidRDefault="003E295B" w:rsidP="003E295B">
            <w:pPr>
              <w:rPr>
                <w:rFonts w:ascii="Arial" w:hAnsi="Arial" w:cs="Arial"/>
                <w:i/>
              </w:rPr>
            </w:pPr>
            <w:r w:rsidRPr="00CB7464">
              <w:rPr>
                <w:rStyle w:val="Emphasis"/>
                <w:rFonts w:ascii="Arial" w:hAnsi="Arial" w:cs="Arial"/>
              </w:rPr>
              <w:t xml:space="preserve">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and must be provided.  </w:t>
            </w:r>
          </w:p>
          <w:p w14:paraId="6E4DD7D7" w14:textId="148DC913" w:rsidR="003E295B" w:rsidRPr="00006646" w:rsidRDefault="003E295B" w:rsidP="003E295B">
            <w:pPr>
              <w:rPr>
                <w:rFonts w:ascii="Arial" w:hAnsi="Arial" w:cs="Arial"/>
                <w:i/>
              </w:rPr>
            </w:pPr>
          </w:p>
          <w:p w14:paraId="4743F532" w14:textId="04AFA71B" w:rsidR="002F411D" w:rsidRDefault="003E295B" w:rsidP="00CB7464">
            <w:pPr>
              <w:rPr>
                <w:rFonts w:ascii="Arial" w:hAnsi="Arial" w:cs="Arial"/>
              </w:rPr>
            </w:pPr>
            <w:r w:rsidRPr="00006646">
              <w:rPr>
                <w:rFonts w:ascii="Arial" w:hAnsi="Arial" w:cs="Arial"/>
                <w:i/>
              </w:rPr>
              <w:t>FAILURE TO PROVIDE THIS INFORMATION WILL RENDER A VENDOR’S {BIDDER’S} QUOTE NON-RESPONSIVE</w:t>
            </w:r>
            <w:r w:rsidR="00060D0D">
              <w:rPr>
                <w:rFonts w:ascii="Arial" w:hAnsi="Arial" w:cs="Arial"/>
                <w:i/>
              </w:rPr>
              <w:t>.”</w:t>
            </w:r>
          </w:p>
          <w:p w14:paraId="5193D570" w14:textId="354C32C1" w:rsidR="00CB7464" w:rsidRPr="002F411D" w:rsidRDefault="00CB7464" w:rsidP="00CB7464">
            <w:pPr>
              <w:rPr>
                <w:rFonts w:ascii="Arial" w:hAnsi="Arial" w:cs="Arial"/>
              </w:rPr>
            </w:pPr>
          </w:p>
        </w:tc>
      </w:tr>
      <w:tr w:rsidR="008918DF" w14:paraId="03C6B437" w14:textId="77777777" w:rsidTr="00060D0D">
        <w:trPr>
          <w:trHeight w:val="4472"/>
          <w:jc w:val="center"/>
        </w:trPr>
        <w:tc>
          <w:tcPr>
            <w:tcW w:w="877" w:type="dxa"/>
            <w:tcBorders>
              <w:top w:val="single" w:sz="4" w:space="0" w:color="auto"/>
              <w:left w:val="single" w:sz="4" w:space="0" w:color="auto"/>
              <w:bottom w:val="single" w:sz="4" w:space="0" w:color="auto"/>
              <w:right w:val="single" w:sz="4" w:space="0" w:color="auto"/>
            </w:tcBorders>
            <w:hideMark/>
          </w:tcPr>
          <w:p w14:paraId="03C6B433" w14:textId="7F9455AC" w:rsidR="008918DF" w:rsidRDefault="002F411D" w:rsidP="005663AD">
            <w:pPr>
              <w:tabs>
                <w:tab w:val="left" w:pos="0"/>
              </w:tabs>
              <w:autoSpaceDN w:val="0"/>
              <w:jc w:val="center"/>
              <w:rPr>
                <w:rFonts w:ascii="Arial" w:hAnsi="Arial" w:cs="Arial"/>
              </w:rPr>
            </w:pPr>
            <w:r>
              <w:rPr>
                <w:rFonts w:ascii="Arial" w:hAnsi="Arial" w:cs="Arial"/>
              </w:rPr>
              <w:t>4</w:t>
            </w:r>
          </w:p>
        </w:tc>
        <w:tc>
          <w:tcPr>
            <w:tcW w:w="1998" w:type="dxa"/>
            <w:tcBorders>
              <w:top w:val="single" w:sz="4" w:space="0" w:color="auto"/>
              <w:left w:val="single" w:sz="4" w:space="0" w:color="auto"/>
              <w:bottom w:val="single" w:sz="4" w:space="0" w:color="auto"/>
              <w:right w:val="single" w:sz="4" w:space="0" w:color="auto"/>
            </w:tcBorders>
          </w:tcPr>
          <w:p w14:paraId="03C6B435" w14:textId="4B35B663" w:rsidR="008918DF" w:rsidRDefault="008F727A" w:rsidP="005663AD">
            <w:pPr>
              <w:tabs>
                <w:tab w:val="left" w:pos="0"/>
              </w:tabs>
              <w:overflowPunct w:val="0"/>
              <w:autoSpaceDE w:val="0"/>
              <w:autoSpaceDN w:val="0"/>
              <w:adjustRightInd w:val="0"/>
              <w:jc w:val="center"/>
              <w:rPr>
                <w:rFonts w:ascii="Arial" w:hAnsi="Arial" w:cs="Arial"/>
              </w:rPr>
            </w:pPr>
            <w:r>
              <w:rPr>
                <w:rFonts w:ascii="Arial" w:hAnsi="Arial" w:cs="Arial"/>
              </w:rPr>
              <w:t>3.6</w:t>
            </w:r>
          </w:p>
        </w:tc>
        <w:tc>
          <w:tcPr>
            <w:tcW w:w="7362" w:type="dxa"/>
            <w:tcBorders>
              <w:top w:val="single" w:sz="4" w:space="0" w:color="auto"/>
              <w:left w:val="single" w:sz="4" w:space="0" w:color="auto"/>
              <w:bottom w:val="single" w:sz="4" w:space="0" w:color="auto"/>
              <w:right w:val="single" w:sz="4" w:space="0" w:color="auto"/>
            </w:tcBorders>
          </w:tcPr>
          <w:p w14:paraId="0741E087" w14:textId="77777777" w:rsidR="008918DF" w:rsidRPr="00400C49" w:rsidRDefault="008B4DDD" w:rsidP="005663AD">
            <w:pPr>
              <w:tabs>
                <w:tab w:val="left" w:pos="0"/>
              </w:tabs>
              <w:overflowPunct w:val="0"/>
              <w:autoSpaceDE w:val="0"/>
              <w:autoSpaceDN w:val="0"/>
              <w:adjustRightInd w:val="0"/>
              <w:rPr>
                <w:rFonts w:ascii="Arial" w:hAnsi="Arial" w:cs="Arial"/>
                <w:b/>
              </w:rPr>
            </w:pPr>
            <w:r w:rsidRPr="00400C49">
              <w:rPr>
                <w:rFonts w:ascii="Arial" w:hAnsi="Arial" w:cs="Arial"/>
                <w:b/>
              </w:rPr>
              <w:t>What is max pallet height?</w:t>
            </w:r>
          </w:p>
          <w:p w14:paraId="0420C10B" w14:textId="77777777" w:rsidR="00A61E9F" w:rsidRPr="00400C49" w:rsidRDefault="00A61E9F" w:rsidP="005663AD">
            <w:pPr>
              <w:tabs>
                <w:tab w:val="left" w:pos="0"/>
              </w:tabs>
              <w:overflowPunct w:val="0"/>
              <w:autoSpaceDE w:val="0"/>
              <w:autoSpaceDN w:val="0"/>
              <w:adjustRightInd w:val="0"/>
              <w:rPr>
                <w:rFonts w:ascii="Arial" w:hAnsi="Arial" w:cs="Arial"/>
                <w:b/>
              </w:rPr>
            </w:pPr>
          </w:p>
          <w:p w14:paraId="20E653C9" w14:textId="654CD178" w:rsidR="00006646" w:rsidRDefault="00006646" w:rsidP="00006646">
            <w:pPr>
              <w:tabs>
                <w:tab w:val="left" w:pos="0"/>
              </w:tabs>
              <w:overflowPunct w:val="0"/>
              <w:autoSpaceDE w:val="0"/>
              <w:autoSpaceDN w:val="0"/>
              <w:adjustRightInd w:val="0"/>
              <w:rPr>
                <w:rFonts w:ascii="Arial" w:hAnsi="Arial" w:cs="Arial"/>
                <w:i/>
              </w:rPr>
            </w:pPr>
            <w:r>
              <w:rPr>
                <w:rFonts w:ascii="Arial" w:hAnsi="Arial" w:cs="Arial"/>
              </w:rPr>
              <w:t xml:space="preserve">As stated in </w:t>
            </w:r>
            <w:r w:rsidR="008F727A" w:rsidRPr="00400C49">
              <w:rPr>
                <w:rFonts w:ascii="Arial" w:hAnsi="Arial" w:cs="Arial"/>
              </w:rPr>
              <w:t>Bid Solicitation Section 3.6</w:t>
            </w:r>
            <w:r>
              <w:rPr>
                <w:rFonts w:ascii="Arial" w:hAnsi="Arial" w:cs="Arial"/>
              </w:rPr>
              <w:t>:</w:t>
            </w:r>
            <w:r w:rsidR="008F727A" w:rsidRPr="00400C49">
              <w:rPr>
                <w:rFonts w:ascii="Arial" w:hAnsi="Arial" w:cs="Arial"/>
              </w:rPr>
              <w:t xml:space="preserve"> </w:t>
            </w:r>
            <w:r w:rsidR="008F727A" w:rsidRPr="00060D0D">
              <w:rPr>
                <w:rFonts w:ascii="Arial" w:hAnsi="Arial" w:cs="Arial"/>
                <w:i/>
              </w:rPr>
              <w:t>“Full pallets must be broken down to not to exceed 65 inches including pallet to meet DSS requirements for general/dry storage by the carrier driver.”</w:t>
            </w:r>
            <w:r w:rsidR="00AD55C4" w:rsidRPr="00060D0D">
              <w:rPr>
                <w:rFonts w:ascii="Arial" w:hAnsi="Arial" w:cs="Arial"/>
                <w:i/>
              </w:rPr>
              <w:t xml:space="preserve"> </w:t>
            </w:r>
          </w:p>
          <w:p w14:paraId="1D1770F9" w14:textId="77777777" w:rsidR="00060D0D" w:rsidRDefault="00060D0D" w:rsidP="00006646">
            <w:pPr>
              <w:tabs>
                <w:tab w:val="left" w:pos="0"/>
              </w:tabs>
              <w:overflowPunct w:val="0"/>
              <w:autoSpaceDE w:val="0"/>
              <w:autoSpaceDN w:val="0"/>
              <w:adjustRightInd w:val="0"/>
              <w:rPr>
                <w:rFonts w:ascii="Arial" w:hAnsi="Arial" w:cs="Arial"/>
              </w:rPr>
            </w:pPr>
          </w:p>
          <w:p w14:paraId="2F22AB85" w14:textId="77777777" w:rsidR="009E5FCD" w:rsidRDefault="009E5FCD" w:rsidP="009E5FCD">
            <w:pPr>
              <w:tabs>
                <w:tab w:val="left" w:pos="0"/>
              </w:tabs>
              <w:overflowPunct w:val="0"/>
              <w:autoSpaceDE w:val="0"/>
              <w:autoSpaceDN w:val="0"/>
              <w:adjustRightInd w:val="0"/>
              <w:rPr>
                <w:rFonts w:ascii="Arial" w:hAnsi="Arial" w:cs="Arial"/>
                <w:b/>
              </w:rPr>
            </w:pPr>
            <w:r w:rsidRPr="00400C49">
              <w:rPr>
                <w:rFonts w:ascii="Arial" w:hAnsi="Arial" w:cs="Arial"/>
                <w:b/>
              </w:rPr>
              <w:t>Are double stacked pallets permitted</w:t>
            </w:r>
            <w:r>
              <w:rPr>
                <w:rFonts w:ascii="Arial" w:hAnsi="Arial" w:cs="Arial"/>
                <w:b/>
              </w:rPr>
              <w:t>?</w:t>
            </w:r>
          </w:p>
          <w:p w14:paraId="346CBF1D" w14:textId="77777777" w:rsidR="00006646" w:rsidRDefault="00006646" w:rsidP="00006646">
            <w:pPr>
              <w:tabs>
                <w:tab w:val="left" w:pos="0"/>
              </w:tabs>
              <w:overflowPunct w:val="0"/>
              <w:autoSpaceDE w:val="0"/>
              <w:autoSpaceDN w:val="0"/>
              <w:adjustRightInd w:val="0"/>
              <w:rPr>
                <w:rFonts w:ascii="Arial" w:hAnsi="Arial" w:cs="Arial"/>
              </w:rPr>
            </w:pPr>
          </w:p>
          <w:p w14:paraId="2C58D99C" w14:textId="01217528" w:rsidR="00060D0D" w:rsidRDefault="00051009" w:rsidP="00006646">
            <w:pPr>
              <w:tabs>
                <w:tab w:val="left" w:pos="0"/>
              </w:tabs>
              <w:overflowPunct w:val="0"/>
              <w:autoSpaceDE w:val="0"/>
              <w:autoSpaceDN w:val="0"/>
              <w:adjustRightInd w:val="0"/>
              <w:rPr>
                <w:rFonts w:ascii="Arial" w:hAnsi="Arial" w:cs="Arial"/>
              </w:rPr>
            </w:pPr>
            <w:r>
              <w:rPr>
                <w:rFonts w:ascii="Arial" w:hAnsi="Arial" w:cs="Arial"/>
              </w:rPr>
              <w:t>The following sentence has been added to Bid Solicitation Section 3.6: “</w:t>
            </w:r>
            <w:r w:rsidR="00060D0D" w:rsidRPr="00060D0D">
              <w:rPr>
                <w:rFonts w:ascii="Arial" w:hAnsi="Arial" w:cs="Arial"/>
              </w:rPr>
              <w:t>Double stack</w:t>
            </w:r>
            <w:r w:rsidR="00060D0D">
              <w:rPr>
                <w:rFonts w:ascii="Arial" w:hAnsi="Arial" w:cs="Arial"/>
              </w:rPr>
              <w:t xml:space="preserve">ed </w:t>
            </w:r>
            <w:r w:rsidR="00060D0D" w:rsidRPr="00060D0D">
              <w:rPr>
                <w:rFonts w:ascii="Arial" w:hAnsi="Arial" w:cs="Arial"/>
              </w:rPr>
              <w:t xml:space="preserve">pallets are permitted so long as </w:t>
            </w:r>
            <w:r w:rsidR="00060D0D">
              <w:rPr>
                <w:rFonts w:ascii="Arial" w:hAnsi="Arial" w:cs="Arial"/>
              </w:rPr>
              <w:t>the individual pallets</w:t>
            </w:r>
            <w:r>
              <w:rPr>
                <w:rFonts w:ascii="Arial" w:hAnsi="Arial" w:cs="Arial"/>
              </w:rPr>
              <w:t xml:space="preserve"> do not exceed 65 inches.” </w:t>
            </w:r>
            <w:bookmarkStart w:id="0" w:name="_GoBack"/>
            <w:bookmarkEnd w:id="0"/>
          </w:p>
          <w:p w14:paraId="4A55AD23" w14:textId="77777777" w:rsidR="00060D0D" w:rsidRDefault="00060D0D" w:rsidP="00006646">
            <w:pPr>
              <w:tabs>
                <w:tab w:val="left" w:pos="0"/>
              </w:tabs>
              <w:overflowPunct w:val="0"/>
              <w:autoSpaceDE w:val="0"/>
              <w:autoSpaceDN w:val="0"/>
              <w:adjustRightInd w:val="0"/>
              <w:rPr>
                <w:rFonts w:ascii="Arial" w:hAnsi="Arial" w:cs="Arial"/>
              </w:rPr>
            </w:pPr>
          </w:p>
          <w:p w14:paraId="5D76FE7E" w14:textId="77777777" w:rsidR="0026037D" w:rsidRDefault="00006646" w:rsidP="00006646">
            <w:pPr>
              <w:tabs>
                <w:tab w:val="left" w:pos="0"/>
              </w:tabs>
              <w:overflowPunct w:val="0"/>
              <w:autoSpaceDE w:val="0"/>
              <w:autoSpaceDN w:val="0"/>
              <w:adjustRightInd w:val="0"/>
              <w:rPr>
                <w:rFonts w:ascii="Arial" w:hAnsi="Arial" w:cs="Arial"/>
              </w:rPr>
            </w:pPr>
            <w:r>
              <w:rPr>
                <w:rFonts w:ascii="Arial" w:hAnsi="Arial" w:cs="Arial"/>
              </w:rPr>
              <w:t>The following sentence has been added to Bid Solicitation Section 3.6: “</w:t>
            </w:r>
            <w:r w:rsidR="00AD55C4">
              <w:rPr>
                <w:rFonts w:ascii="Arial" w:hAnsi="Arial" w:cs="Arial"/>
              </w:rPr>
              <w:t>Authorization must be obtained</w:t>
            </w:r>
            <w:r w:rsidR="00FD6B9C">
              <w:rPr>
                <w:rFonts w:ascii="Arial" w:hAnsi="Arial" w:cs="Arial"/>
              </w:rPr>
              <w:t xml:space="preserve"> prior to delivery</w:t>
            </w:r>
            <w:r w:rsidR="00AD55C4">
              <w:rPr>
                <w:rFonts w:ascii="Arial" w:hAnsi="Arial" w:cs="Arial"/>
              </w:rPr>
              <w:t xml:space="preserve"> by DSS for any changes in pallet height or pallet stacking</w:t>
            </w:r>
            <w:r w:rsidR="00FD6B9C">
              <w:rPr>
                <w:rFonts w:ascii="Arial" w:hAnsi="Arial" w:cs="Arial"/>
              </w:rPr>
              <w:t xml:space="preserve"> requirements.</w:t>
            </w:r>
            <w:r>
              <w:rPr>
                <w:rFonts w:ascii="Arial" w:hAnsi="Arial" w:cs="Arial"/>
              </w:rPr>
              <w:t>”</w:t>
            </w:r>
          </w:p>
          <w:p w14:paraId="377CEA03" w14:textId="77777777" w:rsidR="00006646" w:rsidRDefault="00006646" w:rsidP="00006646">
            <w:pPr>
              <w:tabs>
                <w:tab w:val="left" w:pos="0"/>
              </w:tabs>
              <w:overflowPunct w:val="0"/>
              <w:autoSpaceDE w:val="0"/>
              <w:autoSpaceDN w:val="0"/>
              <w:adjustRightInd w:val="0"/>
              <w:rPr>
                <w:rFonts w:ascii="Arial" w:hAnsi="Arial" w:cs="Arial"/>
              </w:rPr>
            </w:pPr>
          </w:p>
          <w:p w14:paraId="03C6B436" w14:textId="492184E1" w:rsidR="00006646" w:rsidRPr="00400C49" w:rsidRDefault="00006646" w:rsidP="00006646">
            <w:pPr>
              <w:tabs>
                <w:tab w:val="left" w:pos="0"/>
              </w:tabs>
              <w:overflowPunct w:val="0"/>
              <w:autoSpaceDE w:val="0"/>
              <w:autoSpaceDN w:val="0"/>
              <w:adjustRightInd w:val="0"/>
              <w:rPr>
                <w:rFonts w:ascii="Arial" w:hAnsi="Arial" w:cs="Arial"/>
              </w:rPr>
            </w:pPr>
            <w:r>
              <w:rPr>
                <w:rFonts w:ascii="Arial" w:hAnsi="Arial" w:cs="Arial"/>
              </w:rPr>
              <w:t>Please refer to the r</w:t>
            </w:r>
            <w:r w:rsidRPr="00574D10">
              <w:rPr>
                <w:rFonts w:ascii="Arial" w:hAnsi="Arial" w:cs="Arial"/>
              </w:rPr>
              <w:t xml:space="preserve">evised Bid Solicitation </w:t>
            </w:r>
            <w:r>
              <w:rPr>
                <w:rFonts w:ascii="Arial" w:hAnsi="Arial" w:cs="Arial"/>
              </w:rPr>
              <w:t>en</w:t>
            </w:r>
            <w:r w:rsidRPr="008918DF">
              <w:rPr>
                <w:rFonts w:ascii="Arial" w:hAnsi="Arial" w:cs="Arial"/>
              </w:rPr>
              <w:t>titled “</w:t>
            </w:r>
            <w:r>
              <w:rPr>
                <w:rFonts w:ascii="Arial" w:hAnsi="Arial" w:cs="Arial"/>
              </w:rPr>
              <w:t>T2432 19DPP00408 Bid Solicitation Revised 3.18.20.”</w:t>
            </w:r>
          </w:p>
        </w:tc>
      </w:tr>
      <w:tr w:rsidR="008918DF" w14:paraId="03C6B441" w14:textId="77777777" w:rsidTr="00023ACE">
        <w:trPr>
          <w:trHeight w:val="1250"/>
          <w:jc w:val="center"/>
        </w:trPr>
        <w:tc>
          <w:tcPr>
            <w:tcW w:w="877" w:type="dxa"/>
            <w:tcBorders>
              <w:top w:val="single" w:sz="4" w:space="0" w:color="auto"/>
              <w:left w:val="single" w:sz="4" w:space="0" w:color="auto"/>
              <w:bottom w:val="single" w:sz="4" w:space="0" w:color="auto"/>
              <w:right w:val="single" w:sz="4" w:space="0" w:color="auto"/>
            </w:tcBorders>
            <w:hideMark/>
          </w:tcPr>
          <w:p w14:paraId="03C6B43D" w14:textId="0A7C186D" w:rsidR="008918DF" w:rsidRDefault="009E5FCD" w:rsidP="005663AD">
            <w:pPr>
              <w:tabs>
                <w:tab w:val="left" w:pos="0"/>
              </w:tabs>
              <w:autoSpaceDN w:val="0"/>
              <w:jc w:val="center"/>
              <w:rPr>
                <w:rFonts w:ascii="Arial" w:hAnsi="Arial" w:cs="Arial"/>
              </w:rPr>
            </w:pPr>
            <w:r>
              <w:rPr>
                <w:rFonts w:ascii="Arial" w:hAnsi="Arial" w:cs="Arial"/>
              </w:rPr>
              <w:t>5</w:t>
            </w:r>
          </w:p>
        </w:tc>
        <w:tc>
          <w:tcPr>
            <w:tcW w:w="1998" w:type="dxa"/>
            <w:tcBorders>
              <w:top w:val="single" w:sz="4" w:space="0" w:color="auto"/>
              <w:left w:val="single" w:sz="4" w:space="0" w:color="auto"/>
              <w:bottom w:val="single" w:sz="4" w:space="0" w:color="auto"/>
              <w:right w:val="single" w:sz="4" w:space="0" w:color="auto"/>
            </w:tcBorders>
          </w:tcPr>
          <w:p w14:paraId="03C6B43F" w14:textId="55C1CE30" w:rsidR="008918DF" w:rsidRDefault="00DF3D41" w:rsidP="005663AD">
            <w:pPr>
              <w:tabs>
                <w:tab w:val="left" w:pos="0"/>
              </w:tabs>
              <w:overflowPunct w:val="0"/>
              <w:autoSpaceDE w:val="0"/>
              <w:autoSpaceDN w:val="0"/>
              <w:adjustRightInd w:val="0"/>
              <w:jc w:val="center"/>
              <w:rPr>
                <w:rFonts w:ascii="Arial" w:hAnsi="Arial" w:cs="Arial"/>
              </w:rPr>
            </w:pPr>
            <w:r>
              <w:rPr>
                <w:rFonts w:ascii="Arial" w:hAnsi="Arial" w:cs="Arial"/>
              </w:rPr>
              <w:t xml:space="preserve"> 3.2</w:t>
            </w:r>
          </w:p>
        </w:tc>
        <w:tc>
          <w:tcPr>
            <w:tcW w:w="7362" w:type="dxa"/>
            <w:tcBorders>
              <w:top w:val="single" w:sz="4" w:space="0" w:color="auto"/>
              <w:left w:val="single" w:sz="4" w:space="0" w:color="auto"/>
              <w:bottom w:val="single" w:sz="4" w:space="0" w:color="auto"/>
              <w:right w:val="single" w:sz="4" w:space="0" w:color="auto"/>
            </w:tcBorders>
          </w:tcPr>
          <w:p w14:paraId="4BF4B379" w14:textId="77777777" w:rsidR="008918DF" w:rsidRPr="00400C49" w:rsidRDefault="008B4DDD" w:rsidP="008B4DDD">
            <w:pPr>
              <w:tabs>
                <w:tab w:val="left" w:pos="0"/>
                <w:tab w:val="left" w:pos="540"/>
              </w:tabs>
              <w:overflowPunct w:val="0"/>
              <w:autoSpaceDE w:val="0"/>
              <w:autoSpaceDN w:val="0"/>
              <w:adjustRightInd w:val="0"/>
              <w:rPr>
                <w:rFonts w:ascii="Arial" w:hAnsi="Arial" w:cs="Arial"/>
                <w:b/>
              </w:rPr>
            </w:pPr>
            <w:r w:rsidRPr="00400C49">
              <w:rPr>
                <w:rFonts w:ascii="Arial" w:hAnsi="Arial" w:cs="Arial"/>
                <w:b/>
              </w:rPr>
              <w:t>Will the NJ State storehouse personal unload the pallets from inside the trailer?</w:t>
            </w:r>
          </w:p>
          <w:p w14:paraId="779A6E60" w14:textId="51566B97" w:rsidR="00A61E9F" w:rsidRDefault="00A61E9F" w:rsidP="008B4DDD">
            <w:pPr>
              <w:tabs>
                <w:tab w:val="left" w:pos="0"/>
                <w:tab w:val="left" w:pos="540"/>
              </w:tabs>
              <w:overflowPunct w:val="0"/>
              <w:autoSpaceDE w:val="0"/>
              <w:autoSpaceDN w:val="0"/>
              <w:adjustRightInd w:val="0"/>
              <w:rPr>
                <w:rFonts w:ascii="Arial" w:hAnsi="Arial" w:cs="Arial"/>
                <w:b/>
              </w:rPr>
            </w:pPr>
          </w:p>
          <w:p w14:paraId="7B6A689A" w14:textId="224C4E2A" w:rsidR="00E230F9" w:rsidRDefault="00E230F9" w:rsidP="008B4DDD">
            <w:pPr>
              <w:tabs>
                <w:tab w:val="left" w:pos="0"/>
                <w:tab w:val="left" w:pos="540"/>
              </w:tabs>
              <w:overflowPunct w:val="0"/>
              <w:autoSpaceDE w:val="0"/>
              <w:autoSpaceDN w:val="0"/>
              <w:adjustRightInd w:val="0"/>
              <w:rPr>
                <w:rFonts w:ascii="Arial" w:hAnsi="Arial" w:cs="Arial"/>
              </w:rPr>
            </w:pPr>
            <w:r>
              <w:rPr>
                <w:rFonts w:ascii="Arial" w:hAnsi="Arial" w:cs="Arial"/>
              </w:rPr>
              <w:t>No.</w:t>
            </w:r>
          </w:p>
          <w:p w14:paraId="645F7420" w14:textId="77777777" w:rsidR="00290DC1" w:rsidRPr="00060D0D" w:rsidRDefault="00290DC1" w:rsidP="008B4DDD">
            <w:pPr>
              <w:tabs>
                <w:tab w:val="left" w:pos="0"/>
                <w:tab w:val="left" w:pos="540"/>
              </w:tabs>
              <w:overflowPunct w:val="0"/>
              <w:autoSpaceDE w:val="0"/>
              <w:autoSpaceDN w:val="0"/>
              <w:adjustRightInd w:val="0"/>
              <w:rPr>
                <w:rFonts w:ascii="Arial" w:hAnsi="Arial" w:cs="Arial"/>
              </w:rPr>
            </w:pPr>
          </w:p>
          <w:p w14:paraId="6A141CB9" w14:textId="71ED2A73" w:rsidR="00125060" w:rsidRDefault="00DF3D41" w:rsidP="00125060">
            <w:pPr>
              <w:overflowPunct w:val="0"/>
              <w:autoSpaceDE w:val="0"/>
              <w:autoSpaceDN w:val="0"/>
              <w:adjustRightInd w:val="0"/>
              <w:rPr>
                <w:rFonts w:ascii="Arial" w:hAnsi="Arial" w:cs="Arial"/>
              </w:rPr>
            </w:pPr>
            <w:r>
              <w:rPr>
                <w:rFonts w:ascii="Arial" w:hAnsi="Arial" w:cs="Arial"/>
              </w:rPr>
              <w:t xml:space="preserve">The following </w:t>
            </w:r>
            <w:r w:rsidR="00290DC1">
              <w:rPr>
                <w:rFonts w:ascii="Arial" w:hAnsi="Arial" w:cs="Arial"/>
              </w:rPr>
              <w:t xml:space="preserve">paragraph has been added to Bid Solicitation Section 3.2: </w:t>
            </w:r>
            <w:r w:rsidR="00290DC1" w:rsidRPr="0018202F">
              <w:rPr>
                <w:rFonts w:ascii="Arial" w:hAnsi="Arial" w:cs="Arial"/>
                <w:i/>
              </w:rPr>
              <w:t>“</w:t>
            </w:r>
            <w:r w:rsidR="00125060" w:rsidRPr="0018202F">
              <w:rPr>
                <w:rFonts w:ascii="Arial" w:hAnsi="Arial" w:cs="Arial"/>
                <w:i/>
              </w:rPr>
              <w:t>Deliveries shall be net, F</w:t>
            </w:r>
            <w:r w:rsidR="00290DC1" w:rsidRPr="0018202F">
              <w:rPr>
                <w:rFonts w:ascii="Arial" w:hAnsi="Arial" w:cs="Arial"/>
                <w:i/>
              </w:rPr>
              <w:t>.</w:t>
            </w:r>
            <w:r w:rsidR="00125060" w:rsidRPr="0018202F">
              <w:rPr>
                <w:rFonts w:ascii="Arial" w:hAnsi="Arial" w:cs="Arial"/>
                <w:i/>
              </w:rPr>
              <w:t>O</w:t>
            </w:r>
            <w:r w:rsidR="00290DC1" w:rsidRPr="0018202F">
              <w:rPr>
                <w:rFonts w:ascii="Arial" w:hAnsi="Arial" w:cs="Arial"/>
                <w:i/>
              </w:rPr>
              <w:t>.</w:t>
            </w:r>
            <w:r w:rsidR="00125060" w:rsidRPr="0018202F">
              <w:rPr>
                <w:rFonts w:ascii="Arial" w:hAnsi="Arial" w:cs="Arial"/>
                <w:i/>
              </w:rPr>
              <w:t>B Destination for platform (dock) delivery to DSS only.</w:t>
            </w:r>
            <w:r w:rsidR="00E230F9" w:rsidRPr="0018202F">
              <w:rPr>
                <w:rFonts w:ascii="Arial" w:hAnsi="Arial" w:cs="Arial"/>
                <w:i/>
              </w:rPr>
              <w:t xml:space="preserve"> </w:t>
            </w:r>
            <w:r w:rsidR="00290DC1" w:rsidRPr="0018202F">
              <w:rPr>
                <w:rFonts w:ascii="Arial" w:hAnsi="Arial" w:cs="Arial"/>
                <w:i/>
              </w:rPr>
              <w:t xml:space="preserve"> The </w:t>
            </w:r>
            <w:r w:rsidR="00E230F9" w:rsidRPr="0018202F">
              <w:rPr>
                <w:rFonts w:ascii="Arial" w:hAnsi="Arial" w:cs="Arial"/>
                <w:i/>
              </w:rPr>
              <w:t>Vendor {Contractor} or</w:t>
            </w:r>
            <w:r w:rsidR="00290DC1" w:rsidRPr="0018202F">
              <w:rPr>
                <w:rFonts w:ascii="Arial" w:hAnsi="Arial" w:cs="Arial"/>
                <w:i/>
              </w:rPr>
              <w:t xml:space="preserve"> its designated </w:t>
            </w:r>
            <w:r w:rsidR="00E230F9" w:rsidRPr="0018202F">
              <w:rPr>
                <w:rFonts w:ascii="Arial" w:hAnsi="Arial" w:cs="Arial"/>
                <w:i/>
              </w:rPr>
              <w:t xml:space="preserve">delivery service </w:t>
            </w:r>
            <w:r w:rsidR="00290DC1" w:rsidRPr="0018202F">
              <w:rPr>
                <w:rFonts w:ascii="Arial" w:hAnsi="Arial" w:cs="Arial"/>
                <w:i/>
              </w:rPr>
              <w:t xml:space="preserve">must </w:t>
            </w:r>
            <w:r w:rsidR="00E230F9" w:rsidRPr="0018202F">
              <w:rPr>
                <w:rFonts w:ascii="Arial" w:hAnsi="Arial" w:cs="Arial"/>
                <w:i/>
              </w:rPr>
              <w:t>unload all product</w:t>
            </w:r>
            <w:r w:rsidR="00FD6B9C" w:rsidRPr="0018202F">
              <w:rPr>
                <w:rFonts w:ascii="Arial" w:hAnsi="Arial" w:cs="Arial"/>
                <w:i/>
              </w:rPr>
              <w:t xml:space="preserve"> from </w:t>
            </w:r>
            <w:r w:rsidR="00290DC1" w:rsidRPr="0018202F">
              <w:rPr>
                <w:rFonts w:ascii="Arial" w:hAnsi="Arial" w:cs="Arial"/>
                <w:i/>
              </w:rPr>
              <w:t xml:space="preserve">the </w:t>
            </w:r>
            <w:r w:rsidR="00FD6B9C" w:rsidRPr="0018202F">
              <w:rPr>
                <w:rFonts w:ascii="Arial" w:hAnsi="Arial" w:cs="Arial"/>
                <w:i/>
              </w:rPr>
              <w:t>trailer</w:t>
            </w:r>
            <w:r w:rsidR="00E230F9" w:rsidRPr="0018202F">
              <w:rPr>
                <w:rFonts w:ascii="Arial" w:hAnsi="Arial" w:cs="Arial"/>
                <w:i/>
              </w:rPr>
              <w:t xml:space="preserve"> onto the receiving platform at no additional cost to the State.</w:t>
            </w:r>
            <w:r w:rsidR="00290DC1" w:rsidRPr="0018202F">
              <w:rPr>
                <w:rFonts w:ascii="Arial" w:hAnsi="Arial" w:cs="Arial"/>
                <w:i/>
              </w:rPr>
              <w:t>”</w:t>
            </w:r>
            <w:r w:rsidR="00125060" w:rsidRPr="0018202F">
              <w:rPr>
                <w:rFonts w:ascii="Arial" w:hAnsi="Arial" w:cs="Arial"/>
              </w:rPr>
              <w:t xml:space="preserve"> </w:t>
            </w:r>
          </w:p>
          <w:p w14:paraId="3D324D55" w14:textId="63D1F35F" w:rsidR="000A75F0" w:rsidRDefault="000A75F0" w:rsidP="00125060">
            <w:pPr>
              <w:overflowPunct w:val="0"/>
              <w:autoSpaceDE w:val="0"/>
              <w:autoSpaceDN w:val="0"/>
              <w:adjustRightInd w:val="0"/>
              <w:rPr>
                <w:rFonts w:ascii="Arial" w:hAnsi="Arial" w:cs="Arial"/>
              </w:rPr>
            </w:pPr>
          </w:p>
          <w:p w14:paraId="087264FF" w14:textId="268C038F" w:rsidR="000A75F0" w:rsidRPr="0018202F" w:rsidRDefault="000A75F0" w:rsidP="00125060">
            <w:pPr>
              <w:overflowPunct w:val="0"/>
              <w:autoSpaceDE w:val="0"/>
              <w:autoSpaceDN w:val="0"/>
              <w:adjustRightInd w:val="0"/>
              <w:rPr>
                <w:rFonts w:ascii="Arial" w:hAnsi="Arial" w:cs="Arial"/>
              </w:rPr>
            </w:pPr>
            <w:r>
              <w:rPr>
                <w:rFonts w:ascii="Arial" w:hAnsi="Arial" w:cs="Arial"/>
              </w:rPr>
              <w:t>Please refer to the r</w:t>
            </w:r>
            <w:r w:rsidRPr="00574D10">
              <w:rPr>
                <w:rFonts w:ascii="Arial" w:hAnsi="Arial" w:cs="Arial"/>
              </w:rPr>
              <w:t xml:space="preserve">evised Bid Solicitation </w:t>
            </w:r>
            <w:r>
              <w:rPr>
                <w:rFonts w:ascii="Arial" w:hAnsi="Arial" w:cs="Arial"/>
              </w:rPr>
              <w:t>en</w:t>
            </w:r>
            <w:r w:rsidRPr="008918DF">
              <w:rPr>
                <w:rFonts w:ascii="Arial" w:hAnsi="Arial" w:cs="Arial"/>
              </w:rPr>
              <w:t>titled “</w:t>
            </w:r>
            <w:r>
              <w:rPr>
                <w:rFonts w:ascii="Arial" w:hAnsi="Arial" w:cs="Arial"/>
              </w:rPr>
              <w:t>T2432 19DPP00408 Bid Solicitation Revised 3.18.20.”</w:t>
            </w:r>
          </w:p>
          <w:p w14:paraId="03C6B440" w14:textId="5064B7BE" w:rsidR="0026037D" w:rsidRPr="00400C49" w:rsidRDefault="00125060" w:rsidP="00125060">
            <w:pPr>
              <w:tabs>
                <w:tab w:val="left" w:pos="0"/>
                <w:tab w:val="left" w:pos="540"/>
              </w:tabs>
              <w:overflowPunct w:val="0"/>
              <w:autoSpaceDE w:val="0"/>
              <w:autoSpaceDN w:val="0"/>
              <w:adjustRightInd w:val="0"/>
              <w:rPr>
                <w:rFonts w:ascii="Arial" w:hAnsi="Arial" w:cs="Arial"/>
              </w:rPr>
            </w:pPr>
            <w:r>
              <w:rPr>
                <w:rFonts w:ascii="Arial" w:hAnsi="Arial" w:cs="Arial"/>
                <w:sz w:val="22"/>
                <w:szCs w:val="22"/>
              </w:rPr>
              <w:t xml:space="preserve">            </w:t>
            </w:r>
          </w:p>
        </w:tc>
      </w:tr>
      <w:tr w:rsidR="008918DF" w14:paraId="03C6B446" w14:textId="77777777" w:rsidTr="00023ACE">
        <w:trPr>
          <w:trHeight w:val="2600"/>
          <w:jc w:val="center"/>
        </w:trPr>
        <w:tc>
          <w:tcPr>
            <w:tcW w:w="877" w:type="dxa"/>
            <w:tcBorders>
              <w:top w:val="single" w:sz="4" w:space="0" w:color="auto"/>
              <w:left w:val="single" w:sz="4" w:space="0" w:color="auto"/>
              <w:bottom w:val="single" w:sz="4" w:space="0" w:color="auto"/>
              <w:right w:val="single" w:sz="4" w:space="0" w:color="auto"/>
            </w:tcBorders>
            <w:hideMark/>
          </w:tcPr>
          <w:p w14:paraId="03C6B442" w14:textId="42E9E4B7" w:rsidR="008918DF" w:rsidRDefault="009E5FCD" w:rsidP="005663AD">
            <w:pPr>
              <w:tabs>
                <w:tab w:val="left" w:pos="0"/>
              </w:tabs>
              <w:autoSpaceDN w:val="0"/>
              <w:jc w:val="center"/>
              <w:rPr>
                <w:rFonts w:ascii="Arial" w:hAnsi="Arial" w:cs="Arial"/>
              </w:rPr>
            </w:pPr>
            <w:r>
              <w:rPr>
                <w:rFonts w:ascii="Arial" w:hAnsi="Arial" w:cs="Arial"/>
              </w:rPr>
              <w:t>6</w:t>
            </w:r>
          </w:p>
        </w:tc>
        <w:tc>
          <w:tcPr>
            <w:tcW w:w="1998" w:type="dxa"/>
            <w:tcBorders>
              <w:top w:val="single" w:sz="4" w:space="0" w:color="auto"/>
              <w:left w:val="single" w:sz="4" w:space="0" w:color="auto"/>
              <w:bottom w:val="single" w:sz="4" w:space="0" w:color="auto"/>
              <w:right w:val="single" w:sz="4" w:space="0" w:color="auto"/>
            </w:tcBorders>
          </w:tcPr>
          <w:p w14:paraId="03C6B444" w14:textId="17BD21D1" w:rsidR="008918DF" w:rsidRDefault="00657047" w:rsidP="005663AD">
            <w:pPr>
              <w:tabs>
                <w:tab w:val="left" w:pos="0"/>
              </w:tabs>
              <w:overflowPunct w:val="0"/>
              <w:autoSpaceDE w:val="0"/>
              <w:autoSpaceDN w:val="0"/>
              <w:adjustRightInd w:val="0"/>
              <w:jc w:val="center"/>
              <w:rPr>
                <w:rFonts w:ascii="Arial" w:hAnsi="Arial" w:cs="Arial"/>
              </w:rPr>
            </w:pPr>
            <w:r>
              <w:rPr>
                <w:rFonts w:ascii="Arial" w:hAnsi="Arial" w:cs="Arial"/>
              </w:rPr>
              <w:t>3.1</w:t>
            </w:r>
          </w:p>
        </w:tc>
        <w:tc>
          <w:tcPr>
            <w:tcW w:w="7362" w:type="dxa"/>
            <w:tcBorders>
              <w:top w:val="single" w:sz="4" w:space="0" w:color="auto"/>
              <w:left w:val="single" w:sz="4" w:space="0" w:color="auto"/>
              <w:bottom w:val="single" w:sz="4" w:space="0" w:color="auto"/>
              <w:right w:val="single" w:sz="4" w:space="0" w:color="auto"/>
            </w:tcBorders>
          </w:tcPr>
          <w:p w14:paraId="03943BCF" w14:textId="77777777" w:rsidR="008918DF" w:rsidRDefault="00400C49" w:rsidP="005663AD">
            <w:pPr>
              <w:tabs>
                <w:tab w:val="left" w:pos="0"/>
              </w:tabs>
              <w:overflowPunct w:val="0"/>
              <w:autoSpaceDE w:val="0"/>
              <w:autoSpaceDN w:val="0"/>
              <w:adjustRightInd w:val="0"/>
              <w:rPr>
                <w:rFonts w:ascii="Arial" w:hAnsi="Arial" w:cs="Arial"/>
                <w:b/>
              </w:rPr>
            </w:pPr>
            <w:r w:rsidRPr="00400C49">
              <w:rPr>
                <w:rFonts w:ascii="Arial" w:hAnsi="Arial" w:cs="Arial"/>
                <w:b/>
              </w:rPr>
              <w:t>For line #2 and #5, the bid solicitation shows Green Heritage as an approved brand. However, Atlas (the manufacturer of Green Heritage) has stated that their product is no longer made from recycled tissue. Would this then disqualify their product?</w:t>
            </w:r>
          </w:p>
          <w:p w14:paraId="68C7329D" w14:textId="588A0ED6" w:rsidR="00657047" w:rsidRDefault="00657047" w:rsidP="005663AD">
            <w:pPr>
              <w:tabs>
                <w:tab w:val="left" w:pos="0"/>
              </w:tabs>
              <w:overflowPunct w:val="0"/>
              <w:autoSpaceDE w:val="0"/>
              <w:autoSpaceDN w:val="0"/>
              <w:adjustRightInd w:val="0"/>
              <w:rPr>
                <w:rFonts w:ascii="Arial" w:hAnsi="Arial" w:cs="Arial"/>
                <w:b/>
              </w:rPr>
            </w:pPr>
          </w:p>
          <w:p w14:paraId="4368185C" w14:textId="622D29CA" w:rsidR="00261386" w:rsidRPr="00261386" w:rsidRDefault="00261386" w:rsidP="005663AD">
            <w:pPr>
              <w:tabs>
                <w:tab w:val="left" w:pos="0"/>
              </w:tabs>
              <w:overflowPunct w:val="0"/>
              <w:autoSpaceDE w:val="0"/>
              <w:autoSpaceDN w:val="0"/>
              <w:adjustRightInd w:val="0"/>
              <w:rPr>
                <w:rFonts w:ascii="Arial" w:hAnsi="Arial" w:cs="Arial"/>
              </w:rPr>
            </w:pPr>
            <w:r w:rsidRPr="00261386">
              <w:rPr>
                <w:rFonts w:ascii="Arial" w:hAnsi="Arial" w:cs="Arial"/>
              </w:rPr>
              <w:t xml:space="preserve">Yes. </w:t>
            </w:r>
          </w:p>
          <w:p w14:paraId="79A92590" w14:textId="77777777" w:rsidR="00261386" w:rsidRDefault="00261386" w:rsidP="005663AD">
            <w:pPr>
              <w:tabs>
                <w:tab w:val="left" w:pos="0"/>
              </w:tabs>
              <w:overflowPunct w:val="0"/>
              <w:autoSpaceDE w:val="0"/>
              <w:autoSpaceDN w:val="0"/>
              <w:adjustRightInd w:val="0"/>
              <w:rPr>
                <w:rFonts w:ascii="Arial" w:hAnsi="Arial" w:cs="Arial"/>
                <w:b/>
              </w:rPr>
            </w:pPr>
          </w:p>
          <w:p w14:paraId="4C447A45" w14:textId="44A576C3" w:rsidR="00657047" w:rsidRDefault="009E17FC" w:rsidP="00657047">
            <w:pPr>
              <w:tabs>
                <w:tab w:val="left" w:pos="0"/>
              </w:tabs>
              <w:overflowPunct w:val="0"/>
              <w:autoSpaceDE w:val="0"/>
              <w:autoSpaceDN w:val="0"/>
              <w:adjustRightInd w:val="0"/>
              <w:rPr>
                <w:rFonts w:ascii="Arial" w:hAnsi="Arial" w:cs="Arial"/>
              </w:rPr>
            </w:pPr>
            <w:r w:rsidRPr="009E17FC">
              <w:rPr>
                <w:rFonts w:ascii="Arial" w:hAnsi="Arial" w:cs="Arial"/>
              </w:rPr>
              <w:t xml:space="preserve">The following </w:t>
            </w:r>
            <w:r>
              <w:rPr>
                <w:rFonts w:ascii="Arial" w:hAnsi="Arial" w:cs="Arial"/>
              </w:rPr>
              <w:t xml:space="preserve">brands and model numbers for Price Lines 2 and </w:t>
            </w:r>
            <w:r w:rsidRPr="009E17FC">
              <w:rPr>
                <w:rFonts w:ascii="Arial" w:hAnsi="Arial" w:cs="Arial"/>
              </w:rPr>
              <w:t xml:space="preserve">5 have been removed as </w:t>
            </w:r>
            <w:r>
              <w:rPr>
                <w:rFonts w:ascii="Arial" w:hAnsi="Arial" w:cs="Arial"/>
              </w:rPr>
              <w:t>approved brand</w:t>
            </w:r>
            <w:r w:rsidR="00261386">
              <w:rPr>
                <w:rFonts w:ascii="Arial" w:hAnsi="Arial" w:cs="Arial"/>
              </w:rPr>
              <w:t>s</w:t>
            </w:r>
            <w:r>
              <w:rPr>
                <w:rFonts w:ascii="Arial" w:hAnsi="Arial" w:cs="Arial"/>
              </w:rPr>
              <w:t xml:space="preserve"> from Section 3.1</w:t>
            </w:r>
            <w:r w:rsidRPr="009E17FC">
              <w:rPr>
                <w:rFonts w:ascii="Arial" w:hAnsi="Arial" w:cs="Arial"/>
              </w:rPr>
              <w:t xml:space="preserve"> of this Bid Solicitation</w:t>
            </w:r>
            <w:r>
              <w:rPr>
                <w:rFonts w:ascii="Arial" w:hAnsi="Arial" w:cs="Arial"/>
              </w:rPr>
              <w:t>:</w:t>
            </w:r>
          </w:p>
          <w:p w14:paraId="0EE09E7E" w14:textId="77777777" w:rsidR="009E17FC" w:rsidRDefault="009E17FC" w:rsidP="00657047">
            <w:pPr>
              <w:tabs>
                <w:tab w:val="left" w:pos="0"/>
              </w:tabs>
              <w:overflowPunct w:val="0"/>
              <w:autoSpaceDE w:val="0"/>
              <w:autoSpaceDN w:val="0"/>
              <w:adjustRightInd w:val="0"/>
              <w:rPr>
                <w:rFonts w:ascii="Arial" w:hAnsi="Arial" w:cs="Arial"/>
              </w:rPr>
            </w:pPr>
          </w:p>
          <w:p w14:paraId="01F1D96F" w14:textId="12C3254C" w:rsidR="000056A1" w:rsidRDefault="000056A1" w:rsidP="00657047">
            <w:pPr>
              <w:tabs>
                <w:tab w:val="left" w:pos="0"/>
              </w:tabs>
              <w:overflowPunct w:val="0"/>
              <w:autoSpaceDE w:val="0"/>
              <w:autoSpaceDN w:val="0"/>
              <w:adjustRightInd w:val="0"/>
              <w:rPr>
                <w:rFonts w:ascii="Arial" w:hAnsi="Arial" w:cs="Arial"/>
              </w:rPr>
            </w:pPr>
            <w:r>
              <w:rPr>
                <w:rFonts w:ascii="Arial" w:hAnsi="Arial" w:cs="Arial"/>
              </w:rPr>
              <w:t xml:space="preserve">For price line 2: </w:t>
            </w:r>
            <w:r w:rsidR="009E17FC">
              <w:rPr>
                <w:rFonts w:ascii="Arial" w:hAnsi="Arial" w:cs="Arial"/>
              </w:rPr>
              <w:t xml:space="preserve">Green Heritage 235; Green Heritage 250; </w:t>
            </w:r>
            <w:r>
              <w:rPr>
                <w:rFonts w:ascii="Arial" w:hAnsi="Arial" w:cs="Arial"/>
              </w:rPr>
              <w:t>and Green Heritage 280</w:t>
            </w:r>
          </w:p>
          <w:p w14:paraId="17C014D9" w14:textId="77777777" w:rsidR="000056A1" w:rsidRDefault="000056A1" w:rsidP="00657047">
            <w:pPr>
              <w:tabs>
                <w:tab w:val="left" w:pos="0"/>
              </w:tabs>
              <w:overflowPunct w:val="0"/>
              <w:autoSpaceDE w:val="0"/>
              <w:autoSpaceDN w:val="0"/>
              <w:adjustRightInd w:val="0"/>
              <w:rPr>
                <w:rFonts w:ascii="Arial" w:hAnsi="Arial" w:cs="Arial"/>
              </w:rPr>
            </w:pPr>
          </w:p>
          <w:p w14:paraId="2D80FAFE" w14:textId="1AC9E2AB" w:rsidR="0026037D" w:rsidRDefault="000056A1" w:rsidP="000056A1">
            <w:pPr>
              <w:tabs>
                <w:tab w:val="left" w:pos="0"/>
              </w:tabs>
              <w:overflowPunct w:val="0"/>
              <w:autoSpaceDE w:val="0"/>
              <w:autoSpaceDN w:val="0"/>
              <w:adjustRightInd w:val="0"/>
              <w:rPr>
                <w:rFonts w:ascii="Arial" w:hAnsi="Arial" w:cs="Arial"/>
              </w:rPr>
            </w:pPr>
            <w:r>
              <w:rPr>
                <w:rFonts w:ascii="Arial" w:hAnsi="Arial" w:cs="Arial"/>
              </w:rPr>
              <w:t>For price line 5:</w:t>
            </w:r>
            <w:r w:rsidR="009E17FC">
              <w:rPr>
                <w:rFonts w:ascii="Arial" w:hAnsi="Arial" w:cs="Arial"/>
              </w:rPr>
              <w:t>; Green Heritage 700 and Green Heritage 800</w:t>
            </w:r>
          </w:p>
          <w:p w14:paraId="3EE87971" w14:textId="77777777" w:rsidR="00261386" w:rsidRDefault="00261386" w:rsidP="000056A1">
            <w:pPr>
              <w:tabs>
                <w:tab w:val="left" w:pos="0"/>
              </w:tabs>
              <w:overflowPunct w:val="0"/>
              <w:autoSpaceDE w:val="0"/>
              <w:autoSpaceDN w:val="0"/>
              <w:adjustRightInd w:val="0"/>
              <w:rPr>
                <w:rFonts w:ascii="Arial" w:hAnsi="Arial" w:cs="Arial"/>
              </w:rPr>
            </w:pPr>
          </w:p>
          <w:p w14:paraId="4FF2AD53" w14:textId="77777777" w:rsidR="00261386" w:rsidRPr="0018202F" w:rsidRDefault="00261386" w:rsidP="00261386">
            <w:pPr>
              <w:overflowPunct w:val="0"/>
              <w:autoSpaceDE w:val="0"/>
              <w:autoSpaceDN w:val="0"/>
              <w:adjustRightInd w:val="0"/>
              <w:rPr>
                <w:rFonts w:ascii="Arial" w:hAnsi="Arial" w:cs="Arial"/>
              </w:rPr>
            </w:pPr>
            <w:r>
              <w:rPr>
                <w:rFonts w:ascii="Arial" w:hAnsi="Arial" w:cs="Arial"/>
              </w:rPr>
              <w:t>Please refer to the r</w:t>
            </w:r>
            <w:r w:rsidRPr="00574D10">
              <w:rPr>
                <w:rFonts w:ascii="Arial" w:hAnsi="Arial" w:cs="Arial"/>
              </w:rPr>
              <w:t xml:space="preserve">evised Bid Solicitation </w:t>
            </w:r>
            <w:r>
              <w:rPr>
                <w:rFonts w:ascii="Arial" w:hAnsi="Arial" w:cs="Arial"/>
              </w:rPr>
              <w:t>en</w:t>
            </w:r>
            <w:r w:rsidRPr="008918DF">
              <w:rPr>
                <w:rFonts w:ascii="Arial" w:hAnsi="Arial" w:cs="Arial"/>
              </w:rPr>
              <w:t>titled “</w:t>
            </w:r>
            <w:r>
              <w:rPr>
                <w:rFonts w:ascii="Arial" w:hAnsi="Arial" w:cs="Arial"/>
              </w:rPr>
              <w:t>T2432 19DPP00408 Bid Solicitation Revised 3.18.20.”</w:t>
            </w:r>
          </w:p>
          <w:p w14:paraId="03C6B445" w14:textId="7290FA8A" w:rsidR="00261386" w:rsidRPr="00657047" w:rsidRDefault="00261386" w:rsidP="000056A1">
            <w:pPr>
              <w:tabs>
                <w:tab w:val="left" w:pos="0"/>
              </w:tabs>
              <w:overflowPunct w:val="0"/>
              <w:autoSpaceDE w:val="0"/>
              <w:autoSpaceDN w:val="0"/>
              <w:adjustRightInd w:val="0"/>
              <w:rPr>
                <w:rFonts w:ascii="Arial" w:hAnsi="Arial" w:cs="Arial"/>
              </w:rPr>
            </w:pPr>
          </w:p>
        </w:tc>
      </w:tr>
      <w:tr w:rsidR="008918DF" w14:paraId="03C6B44B" w14:textId="77777777" w:rsidTr="00023ACE">
        <w:trPr>
          <w:trHeight w:val="1250"/>
          <w:jc w:val="center"/>
        </w:trPr>
        <w:tc>
          <w:tcPr>
            <w:tcW w:w="877" w:type="dxa"/>
            <w:tcBorders>
              <w:top w:val="single" w:sz="4" w:space="0" w:color="auto"/>
              <w:left w:val="single" w:sz="4" w:space="0" w:color="auto"/>
              <w:bottom w:val="single" w:sz="4" w:space="0" w:color="auto"/>
              <w:right w:val="single" w:sz="4" w:space="0" w:color="auto"/>
            </w:tcBorders>
            <w:hideMark/>
          </w:tcPr>
          <w:p w14:paraId="03C6B447" w14:textId="4E098D11" w:rsidR="008918DF" w:rsidRDefault="009E5FCD" w:rsidP="005663AD">
            <w:pPr>
              <w:tabs>
                <w:tab w:val="left" w:pos="0"/>
              </w:tabs>
              <w:autoSpaceDN w:val="0"/>
              <w:jc w:val="center"/>
              <w:rPr>
                <w:rFonts w:ascii="Arial" w:hAnsi="Arial" w:cs="Arial"/>
              </w:rPr>
            </w:pPr>
            <w:r>
              <w:rPr>
                <w:rFonts w:ascii="Arial" w:hAnsi="Arial" w:cs="Arial"/>
              </w:rPr>
              <w:t>7</w:t>
            </w:r>
          </w:p>
        </w:tc>
        <w:tc>
          <w:tcPr>
            <w:tcW w:w="1998" w:type="dxa"/>
            <w:tcBorders>
              <w:top w:val="single" w:sz="4" w:space="0" w:color="auto"/>
              <w:left w:val="single" w:sz="4" w:space="0" w:color="auto"/>
              <w:bottom w:val="single" w:sz="4" w:space="0" w:color="auto"/>
              <w:right w:val="single" w:sz="4" w:space="0" w:color="auto"/>
            </w:tcBorders>
          </w:tcPr>
          <w:p w14:paraId="03C6B449" w14:textId="3893688B" w:rsidR="008918DF" w:rsidRDefault="00311014" w:rsidP="005663AD">
            <w:pPr>
              <w:tabs>
                <w:tab w:val="left" w:pos="0"/>
              </w:tabs>
              <w:overflowPunct w:val="0"/>
              <w:autoSpaceDE w:val="0"/>
              <w:autoSpaceDN w:val="0"/>
              <w:adjustRightInd w:val="0"/>
              <w:jc w:val="center"/>
              <w:rPr>
                <w:rFonts w:ascii="Arial" w:hAnsi="Arial" w:cs="Arial"/>
              </w:rPr>
            </w:pPr>
            <w:r>
              <w:rPr>
                <w:rFonts w:ascii="Arial" w:hAnsi="Arial" w:cs="Arial"/>
              </w:rPr>
              <w:t>1.2</w:t>
            </w:r>
          </w:p>
        </w:tc>
        <w:tc>
          <w:tcPr>
            <w:tcW w:w="7362" w:type="dxa"/>
            <w:tcBorders>
              <w:top w:val="single" w:sz="4" w:space="0" w:color="auto"/>
              <w:left w:val="single" w:sz="4" w:space="0" w:color="auto"/>
              <w:bottom w:val="single" w:sz="4" w:space="0" w:color="auto"/>
              <w:right w:val="single" w:sz="4" w:space="0" w:color="auto"/>
            </w:tcBorders>
          </w:tcPr>
          <w:p w14:paraId="28BE8ABB" w14:textId="77777777" w:rsidR="008918DF" w:rsidRDefault="00311014" w:rsidP="005663AD">
            <w:pPr>
              <w:tabs>
                <w:tab w:val="left" w:pos="0"/>
              </w:tabs>
              <w:overflowPunct w:val="0"/>
              <w:autoSpaceDE w:val="0"/>
              <w:autoSpaceDN w:val="0"/>
              <w:adjustRightInd w:val="0"/>
              <w:rPr>
                <w:rFonts w:ascii="Arial" w:hAnsi="Arial" w:cs="Arial"/>
                <w:b/>
              </w:rPr>
            </w:pPr>
            <w:r w:rsidRPr="00311014">
              <w:rPr>
                <w:rFonts w:ascii="Arial" w:hAnsi="Arial" w:cs="Arial"/>
                <w:b/>
              </w:rPr>
              <w:t>What are the current brands and specs that are being purchased for each item?</w:t>
            </w:r>
          </w:p>
          <w:p w14:paraId="30DCEAD9" w14:textId="77777777" w:rsidR="00311014" w:rsidRDefault="00311014" w:rsidP="005663AD">
            <w:pPr>
              <w:tabs>
                <w:tab w:val="left" w:pos="0"/>
              </w:tabs>
              <w:overflowPunct w:val="0"/>
              <w:autoSpaceDE w:val="0"/>
              <w:autoSpaceDN w:val="0"/>
              <w:adjustRightInd w:val="0"/>
              <w:rPr>
                <w:rFonts w:ascii="Arial" w:hAnsi="Arial" w:cs="Arial"/>
                <w:b/>
              </w:rPr>
            </w:pPr>
          </w:p>
          <w:p w14:paraId="7F46DCAE" w14:textId="5F75A1EF" w:rsidR="0026037D" w:rsidRDefault="00311014" w:rsidP="005663AD">
            <w:pPr>
              <w:tabs>
                <w:tab w:val="left" w:pos="0"/>
              </w:tabs>
              <w:overflowPunct w:val="0"/>
              <w:autoSpaceDE w:val="0"/>
              <w:autoSpaceDN w:val="0"/>
              <w:adjustRightInd w:val="0"/>
              <w:rPr>
                <w:rFonts w:ascii="Arial" w:hAnsi="Arial" w:cs="Arial"/>
              </w:rPr>
            </w:pPr>
            <w:r w:rsidRPr="00311014">
              <w:rPr>
                <w:rFonts w:ascii="Arial" w:hAnsi="Arial" w:cs="Arial"/>
              </w:rPr>
              <w:t xml:space="preserve">The current </w:t>
            </w:r>
            <w:r w:rsidR="0083180C">
              <w:rPr>
                <w:rFonts w:ascii="Arial" w:hAnsi="Arial" w:cs="Arial"/>
              </w:rPr>
              <w:t>Blanket P.O. specifications</w:t>
            </w:r>
            <w:r w:rsidRPr="00311014">
              <w:rPr>
                <w:rFonts w:ascii="Arial" w:hAnsi="Arial" w:cs="Arial"/>
              </w:rPr>
              <w:t xml:space="preserve"> and pricing can be found by following the instructions in Bid Solicitation Section 1.2</w:t>
            </w:r>
            <w:r w:rsidR="00433925">
              <w:rPr>
                <w:rFonts w:ascii="Arial" w:hAnsi="Arial" w:cs="Arial"/>
              </w:rPr>
              <w:t>.</w:t>
            </w:r>
            <w:r w:rsidR="00261386">
              <w:rPr>
                <w:rFonts w:ascii="Arial" w:hAnsi="Arial" w:cs="Arial"/>
              </w:rPr>
              <w:t xml:space="preserve">  The instructions are also listed below for reference:</w:t>
            </w:r>
          </w:p>
          <w:p w14:paraId="5DD4E347" w14:textId="77777777" w:rsidR="00261386" w:rsidRDefault="00261386" w:rsidP="005663AD">
            <w:pPr>
              <w:tabs>
                <w:tab w:val="left" w:pos="0"/>
              </w:tabs>
              <w:overflowPunct w:val="0"/>
              <w:autoSpaceDE w:val="0"/>
              <w:autoSpaceDN w:val="0"/>
              <w:adjustRightInd w:val="0"/>
              <w:rPr>
                <w:rFonts w:ascii="Arial" w:hAnsi="Arial" w:cs="Arial"/>
              </w:rPr>
            </w:pPr>
          </w:p>
          <w:p w14:paraId="1CE883EB" w14:textId="77777777" w:rsidR="00261386" w:rsidRPr="00261386" w:rsidRDefault="00261386" w:rsidP="00261386">
            <w:pPr>
              <w:rPr>
                <w:rFonts w:ascii="Arial" w:hAnsi="Arial" w:cs="Arial"/>
              </w:rPr>
            </w:pPr>
            <w:r w:rsidRPr="00261386">
              <w:rPr>
                <w:rFonts w:ascii="Arial" w:hAnsi="Arial" w:cs="Arial"/>
              </w:rPr>
              <w:lastRenderedPageBreak/>
              <w:t xml:space="preserve">Vendors {Bidders} interested in the current Blanket P.O. specifications and pricing information may review the current Blanket P.O T2432 at </w:t>
            </w:r>
            <w:hyperlink r:id="rId13" w:history="1">
              <w:r w:rsidRPr="00261386">
                <w:rPr>
                  <w:rStyle w:val="Hyperlink"/>
                  <w:rFonts w:ascii="Arial" w:hAnsi="Arial" w:cs="Arial"/>
                </w:rPr>
                <w:t>www.njstart.gov</w:t>
              </w:r>
            </w:hyperlink>
            <w:r w:rsidRPr="00261386">
              <w:rPr>
                <w:rFonts w:ascii="Arial" w:hAnsi="Arial" w:cs="Arial"/>
              </w:rPr>
              <w:t xml:space="preserve"> by following these steps:</w:t>
            </w:r>
          </w:p>
          <w:p w14:paraId="1F19A2BE" w14:textId="77777777" w:rsidR="00261386" w:rsidRPr="00261386" w:rsidRDefault="00261386" w:rsidP="00261386">
            <w:pPr>
              <w:overflowPunct w:val="0"/>
              <w:autoSpaceDE w:val="0"/>
              <w:autoSpaceDN w:val="0"/>
              <w:rPr>
                <w:rFonts w:ascii="Arial" w:hAnsi="Arial" w:cs="Arial"/>
              </w:rPr>
            </w:pPr>
          </w:p>
          <w:p w14:paraId="35851ABB" w14:textId="77777777" w:rsidR="00261386" w:rsidRPr="00261386" w:rsidRDefault="00261386" w:rsidP="00261386">
            <w:pPr>
              <w:overflowPunct w:val="0"/>
              <w:autoSpaceDE w:val="0"/>
              <w:autoSpaceDN w:val="0"/>
              <w:ind w:left="720"/>
              <w:rPr>
                <w:rFonts w:ascii="Arial" w:hAnsi="Arial" w:cs="Arial"/>
              </w:rPr>
            </w:pPr>
            <w:r w:rsidRPr="00261386">
              <w:rPr>
                <w:rFonts w:ascii="Arial" w:hAnsi="Arial" w:cs="Arial"/>
              </w:rPr>
              <w:t xml:space="preserve">Go to: </w:t>
            </w:r>
            <w:hyperlink r:id="rId14" w:history="1">
              <w:r w:rsidRPr="00261386">
                <w:rPr>
                  <w:rStyle w:val="Hyperlink"/>
                  <w:rFonts w:ascii="Arial" w:hAnsi="Arial" w:cs="Arial"/>
                </w:rPr>
                <w:t>www.njstart.gov</w:t>
              </w:r>
            </w:hyperlink>
            <w:r w:rsidRPr="00261386">
              <w:rPr>
                <w:rFonts w:ascii="Arial" w:hAnsi="Arial" w:cs="Arial"/>
              </w:rPr>
              <w:t xml:space="preserve"> </w:t>
            </w:r>
          </w:p>
          <w:p w14:paraId="4E5F4B41" w14:textId="77777777" w:rsidR="00261386" w:rsidRPr="00261386" w:rsidRDefault="00261386" w:rsidP="00261386">
            <w:pPr>
              <w:overflowPunct w:val="0"/>
              <w:autoSpaceDE w:val="0"/>
              <w:autoSpaceDN w:val="0"/>
              <w:ind w:left="720"/>
              <w:rPr>
                <w:rFonts w:ascii="Arial" w:hAnsi="Arial" w:cs="Arial"/>
              </w:rPr>
            </w:pPr>
            <w:r w:rsidRPr="00261386">
              <w:rPr>
                <w:rFonts w:ascii="Arial" w:hAnsi="Arial" w:cs="Arial"/>
              </w:rPr>
              <w:t>Select “Contract &amp; Bid Search”</w:t>
            </w:r>
          </w:p>
          <w:p w14:paraId="38D6D5DB" w14:textId="77777777" w:rsidR="00261386" w:rsidRPr="00261386" w:rsidRDefault="00261386" w:rsidP="00261386">
            <w:pPr>
              <w:overflowPunct w:val="0"/>
              <w:autoSpaceDE w:val="0"/>
              <w:autoSpaceDN w:val="0"/>
              <w:ind w:left="720"/>
              <w:rPr>
                <w:rFonts w:ascii="Arial" w:hAnsi="Arial" w:cs="Arial"/>
              </w:rPr>
            </w:pPr>
            <w:r w:rsidRPr="00261386">
              <w:rPr>
                <w:rFonts w:ascii="Arial" w:hAnsi="Arial" w:cs="Arial"/>
              </w:rPr>
              <w:t>Select “Contracts/Blankets”</w:t>
            </w:r>
          </w:p>
          <w:p w14:paraId="24D6F2D9" w14:textId="77777777" w:rsidR="00261386" w:rsidRPr="00261386" w:rsidRDefault="00261386" w:rsidP="00261386">
            <w:pPr>
              <w:overflowPunct w:val="0"/>
              <w:autoSpaceDE w:val="0"/>
              <w:autoSpaceDN w:val="0"/>
              <w:ind w:left="720"/>
              <w:rPr>
                <w:rFonts w:ascii="Arial" w:hAnsi="Arial" w:cs="Arial"/>
              </w:rPr>
            </w:pPr>
            <w:r w:rsidRPr="00261386">
              <w:rPr>
                <w:rFonts w:ascii="Arial" w:hAnsi="Arial" w:cs="Arial"/>
              </w:rPr>
              <w:t>Under “Contract/Blanket Description” type in T2432 Click “Find It”</w:t>
            </w:r>
          </w:p>
          <w:p w14:paraId="652F42D3" w14:textId="77777777" w:rsidR="00261386" w:rsidRPr="00261386" w:rsidRDefault="00261386" w:rsidP="00261386">
            <w:pPr>
              <w:overflowPunct w:val="0"/>
              <w:autoSpaceDE w:val="0"/>
              <w:autoSpaceDN w:val="0"/>
              <w:ind w:left="720"/>
              <w:rPr>
                <w:rFonts w:ascii="Arial" w:hAnsi="Arial" w:cs="Arial"/>
              </w:rPr>
            </w:pPr>
            <w:r w:rsidRPr="00261386">
              <w:rPr>
                <w:rFonts w:ascii="Arial" w:hAnsi="Arial" w:cs="Arial"/>
              </w:rPr>
              <w:t>The current Blanket P.O.s will appear under “Results.”</w:t>
            </w:r>
          </w:p>
          <w:p w14:paraId="61238A3E" w14:textId="77777777" w:rsidR="00261386" w:rsidRPr="00261386" w:rsidRDefault="00261386" w:rsidP="00261386">
            <w:pPr>
              <w:overflowPunct w:val="0"/>
              <w:autoSpaceDE w:val="0"/>
              <w:autoSpaceDN w:val="0"/>
              <w:ind w:left="720"/>
              <w:rPr>
                <w:rFonts w:ascii="Arial" w:hAnsi="Arial" w:cs="Arial"/>
              </w:rPr>
            </w:pPr>
          </w:p>
          <w:p w14:paraId="2B7B5473" w14:textId="269820D1" w:rsidR="00261386" w:rsidRPr="00261386" w:rsidRDefault="00261386" w:rsidP="00261386">
            <w:pPr>
              <w:rPr>
                <w:rFonts w:ascii="Arial" w:hAnsi="Arial" w:cs="Arial"/>
              </w:rPr>
            </w:pPr>
            <w:r w:rsidRPr="00261386">
              <w:rPr>
                <w:rFonts w:ascii="Arial" w:hAnsi="Arial" w:cs="Arial"/>
              </w:rPr>
              <w:t>Vendors {Bidders} are cautioned that this new Bid Solicitation addresses current requirements.  Vendors {Bidders} should not rely upon or use data from the prior Blanket P.O</w:t>
            </w:r>
            <w:r>
              <w:rPr>
                <w:rFonts w:ascii="Arial" w:hAnsi="Arial" w:cs="Arial"/>
              </w:rPr>
              <w:t>.</w:t>
            </w:r>
          </w:p>
          <w:p w14:paraId="03C6B44A" w14:textId="45BF7AC0" w:rsidR="00261386" w:rsidRPr="00311014" w:rsidRDefault="00261386" w:rsidP="005663AD">
            <w:pPr>
              <w:tabs>
                <w:tab w:val="left" w:pos="0"/>
              </w:tabs>
              <w:overflowPunct w:val="0"/>
              <w:autoSpaceDE w:val="0"/>
              <w:autoSpaceDN w:val="0"/>
              <w:adjustRightInd w:val="0"/>
              <w:rPr>
                <w:rFonts w:ascii="Arial" w:hAnsi="Arial" w:cs="Arial"/>
              </w:rPr>
            </w:pPr>
          </w:p>
        </w:tc>
      </w:tr>
      <w:tr w:rsidR="008918DF" w14:paraId="03C6B450" w14:textId="77777777" w:rsidTr="00023ACE">
        <w:trPr>
          <w:jc w:val="center"/>
        </w:trPr>
        <w:tc>
          <w:tcPr>
            <w:tcW w:w="877" w:type="dxa"/>
            <w:tcBorders>
              <w:top w:val="single" w:sz="4" w:space="0" w:color="auto"/>
              <w:left w:val="single" w:sz="4" w:space="0" w:color="auto"/>
              <w:bottom w:val="single" w:sz="4" w:space="0" w:color="auto"/>
              <w:right w:val="single" w:sz="4" w:space="0" w:color="auto"/>
            </w:tcBorders>
            <w:hideMark/>
          </w:tcPr>
          <w:p w14:paraId="03C6B44C" w14:textId="3ED24915" w:rsidR="008918DF" w:rsidRDefault="009E5FCD" w:rsidP="005663AD">
            <w:pPr>
              <w:tabs>
                <w:tab w:val="left" w:pos="0"/>
              </w:tabs>
              <w:autoSpaceDN w:val="0"/>
              <w:jc w:val="center"/>
              <w:rPr>
                <w:rFonts w:ascii="Arial" w:hAnsi="Arial" w:cs="Arial"/>
              </w:rPr>
            </w:pPr>
            <w:r>
              <w:rPr>
                <w:rFonts w:ascii="Arial" w:hAnsi="Arial" w:cs="Arial"/>
              </w:rPr>
              <w:lastRenderedPageBreak/>
              <w:t>8</w:t>
            </w:r>
          </w:p>
        </w:tc>
        <w:tc>
          <w:tcPr>
            <w:tcW w:w="1998" w:type="dxa"/>
            <w:tcBorders>
              <w:top w:val="single" w:sz="4" w:space="0" w:color="auto"/>
              <w:left w:val="single" w:sz="4" w:space="0" w:color="auto"/>
              <w:bottom w:val="single" w:sz="4" w:space="0" w:color="auto"/>
              <w:right w:val="single" w:sz="4" w:space="0" w:color="auto"/>
            </w:tcBorders>
          </w:tcPr>
          <w:p w14:paraId="03C6B44E" w14:textId="02300B78" w:rsidR="008918DF" w:rsidRDefault="005F3346" w:rsidP="005663AD">
            <w:pPr>
              <w:tabs>
                <w:tab w:val="left" w:pos="0"/>
              </w:tabs>
              <w:overflowPunct w:val="0"/>
              <w:autoSpaceDE w:val="0"/>
              <w:autoSpaceDN w:val="0"/>
              <w:adjustRightInd w:val="0"/>
              <w:jc w:val="center"/>
              <w:rPr>
                <w:rFonts w:ascii="Arial" w:hAnsi="Arial" w:cs="Arial"/>
              </w:rPr>
            </w:pPr>
            <w:r>
              <w:rPr>
                <w:rFonts w:ascii="Arial" w:hAnsi="Arial" w:cs="Arial"/>
              </w:rPr>
              <w:t xml:space="preserve">3.2 and </w:t>
            </w:r>
            <w:r w:rsidR="00311014">
              <w:rPr>
                <w:rFonts w:ascii="Arial" w:hAnsi="Arial" w:cs="Arial"/>
              </w:rPr>
              <w:t>3.8</w:t>
            </w:r>
          </w:p>
        </w:tc>
        <w:tc>
          <w:tcPr>
            <w:tcW w:w="7362" w:type="dxa"/>
            <w:tcBorders>
              <w:top w:val="single" w:sz="4" w:space="0" w:color="auto"/>
              <w:left w:val="single" w:sz="4" w:space="0" w:color="auto"/>
              <w:bottom w:val="single" w:sz="4" w:space="0" w:color="auto"/>
              <w:right w:val="single" w:sz="4" w:space="0" w:color="auto"/>
            </w:tcBorders>
          </w:tcPr>
          <w:p w14:paraId="262A422D" w14:textId="58A0AE96" w:rsidR="008918DF" w:rsidRDefault="00311014" w:rsidP="005663AD">
            <w:pPr>
              <w:tabs>
                <w:tab w:val="left" w:pos="0"/>
              </w:tabs>
              <w:overflowPunct w:val="0"/>
              <w:autoSpaceDE w:val="0"/>
              <w:autoSpaceDN w:val="0"/>
              <w:adjustRightInd w:val="0"/>
              <w:rPr>
                <w:rFonts w:ascii="Arial" w:hAnsi="Arial" w:cs="Arial"/>
                <w:b/>
              </w:rPr>
            </w:pPr>
            <w:r w:rsidRPr="00311014">
              <w:rPr>
                <w:rFonts w:ascii="Arial" w:hAnsi="Arial" w:cs="Arial"/>
                <w:b/>
              </w:rPr>
              <w:t>What are the annual quantities</w:t>
            </w:r>
            <w:r w:rsidR="005F3346">
              <w:rPr>
                <w:rFonts w:ascii="Arial" w:hAnsi="Arial" w:cs="Arial"/>
                <w:b/>
              </w:rPr>
              <w:t xml:space="preserve"> and</w:t>
            </w:r>
            <w:r w:rsidRPr="00311014">
              <w:rPr>
                <w:rFonts w:ascii="Arial" w:hAnsi="Arial" w:cs="Arial"/>
                <w:b/>
              </w:rPr>
              <w:t xml:space="preserve"> </w:t>
            </w:r>
            <w:r w:rsidR="005F3346">
              <w:rPr>
                <w:rFonts w:ascii="Arial" w:hAnsi="Arial" w:cs="Arial"/>
                <w:b/>
              </w:rPr>
              <w:t>m</w:t>
            </w:r>
            <w:r w:rsidRPr="00311014">
              <w:rPr>
                <w:rFonts w:ascii="Arial" w:hAnsi="Arial" w:cs="Arial"/>
                <w:b/>
              </w:rPr>
              <w:t>inimum cases shipped to one location?</w:t>
            </w:r>
          </w:p>
          <w:p w14:paraId="3E398CCB" w14:textId="2D8B89E7" w:rsidR="00311014" w:rsidRDefault="00311014" w:rsidP="005663AD">
            <w:pPr>
              <w:tabs>
                <w:tab w:val="left" w:pos="0"/>
              </w:tabs>
              <w:overflowPunct w:val="0"/>
              <w:autoSpaceDE w:val="0"/>
              <w:autoSpaceDN w:val="0"/>
              <w:adjustRightInd w:val="0"/>
              <w:rPr>
                <w:rFonts w:ascii="Arial" w:hAnsi="Arial" w:cs="Arial"/>
                <w:b/>
              </w:rPr>
            </w:pPr>
          </w:p>
          <w:p w14:paraId="5D362CB9" w14:textId="66631686" w:rsidR="005F3346" w:rsidRPr="00485DBE" w:rsidRDefault="005F3346" w:rsidP="005663AD">
            <w:pPr>
              <w:tabs>
                <w:tab w:val="left" w:pos="0"/>
              </w:tabs>
              <w:overflowPunct w:val="0"/>
              <w:autoSpaceDE w:val="0"/>
              <w:autoSpaceDN w:val="0"/>
              <w:adjustRightInd w:val="0"/>
              <w:rPr>
                <w:rFonts w:ascii="Arial" w:hAnsi="Arial" w:cs="Arial"/>
                <w:b/>
              </w:rPr>
            </w:pPr>
            <w:r w:rsidRPr="00485DBE">
              <w:rPr>
                <w:rFonts w:ascii="Arial" w:hAnsi="Arial" w:cs="Arial"/>
                <w:b/>
              </w:rPr>
              <w:t>Note: This question has been paraphrased in the interest of readability and clarity.</w:t>
            </w:r>
          </w:p>
          <w:p w14:paraId="026405EC" w14:textId="39E022E9" w:rsidR="005F3346" w:rsidRDefault="005F3346" w:rsidP="005663AD">
            <w:pPr>
              <w:tabs>
                <w:tab w:val="left" w:pos="0"/>
              </w:tabs>
              <w:overflowPunct w:val="0"/>
              <w:autoSpaceDE w:val="0"/>
              <w:autoSpaceDN w:val="0"/>
              <w:adjustRightInd w:val="0"/>
              <w:rPr>
                <w:rFonts w:ascii="Arial" w:hAnsi="Arial" w:cs="Arial"/>
                <w:b/>
              </w:rPr>
            </w:pPr>
          </w:p>
          <w:p w14:paraId="66A82048" w14:textId="4CB277A9" w:rsidR="005F3346" w:rsidRPr="005F3346" w:rsidRDefault="005F3346" w:rsidP="005F3346">
            <w:pPr>
              <w:rPr>
                <w:rFonts w:ascii="Arial" w:hAnsi="Arial" w:cs="Arial"/>
              </w:rPr>
            </w:pPr>
            <w:r w:rsidRPr="005F3346">
              <w:rPr>
                <w:rFonts w:ascii="Arial" w:hAnsi="Arial" w:cs="Arial"/>
              </w:rPr>
              <w:t>All products offered under T2432 will be shipped to one location, the Department of the Treasury, Distribution &amp; Support Services, as identified in Bid Solicitation Section 3.2</w:t>
            </w:r>
            <w:r>
              <w:rPr>
                <w:rFonts w:ascii="Arial" w:hAnsi="Arial" w:cs="Arial"/>
              </w:rPr>
              <w:t>.</w:t>
            </w:r>
            <w:r w:rsidRPr="005F3346">
              <w:rPr>
                <w:rFonts w:ascii="Arial" w:hAnsi="Arial" w:cs="Arial"/>
              </w:rPr>
              <w:t xml:space="preserve">  </w:t>
            </w:r>
          </w:p>
          <w:p w14:paraId="7DD1DBFE" w14:textId="77777777" w:rsidR="005F3346" w:rsidRDefault="005F3346" w:rsidP="005F3346">
            <w:pPr>
              <w:rPr>
                <w:rFonts w:ascii="Arial" w:hAnsi="Arial" w:cs="Arial"/>
                <w:b/>
              </w:rPr>
            </w:pPr>
          </w:p>
          <w:p w14:paraId="03C6B44F" w14:textId="53DFED82" w:rsidR="0026037D" w:rsidRPr="00311014" w:rsidRDefault="00311014" w:rsidP="00B61C72">
            <w:pPr>
              <w:tabs>
                <w:tab w:val="left" w:pos="0"/>
              </w:tabs>
              <w:overflowPunct w:val="0"/>
              <w:autoSpaceDE w:val="0"/>
              <w:autoSpaceDN w:val="0"/>
              <w:adjustRightInd w:val="0"/>
              <w:rPr>
                <w:rFonts w:ascii="Arial" w:hAnsi="Arial" w:cs="Arial"/>
              </w:rPr>
            </w:pPr>
            <w:r w:rsidRPr="00311014">
              <w:rPr>
                <w:rFonts w:ascii="Arial" w:hAnsi="Arial" w:cs="Arial"/>
              </w:rPr>
              <w:t xml:space="preserve">Please </w:t>
            </w:r>
            <w:r w:rsidR="0083180C">
              <w:rPr>
                <w:rFonts w:ascii="Arial" w:hAnsi="Arial" w:cs="Arial"/>
              </w:rPr>
              <w:t>refer</w:t>
            </w:r>
            <w:r w:rsidRPr="00311014">
              <w:rPr>
                <w:rFonts w:ascii="Arial" w:hAnsi="Arial" w:cs="Arial"/>
              </w:rPr>
              <w:t xml:space="preserve"> </w:t>
            </w:r>
            <w:r w:rsidR="005F3346">
              <w:rPr>
                <w:rFonts w:ascii="Arial" w:hAnsi="Arial" w:cs="Arial"/>
              </w:rPr>
              <w:t xml:space="preserve">to </w:t>
            </w:r>
            <w:r w:rsidRPr="00311014">
              <w:rPr>
                <w:rFonts w:ascii="Arial" w:hAnsi="Arial" w:cs="Arial"/>
              </w:rPr>
              <w:t>Bid Solicitation Section 3.8</w:t>
            </w:r>
            <w:r w:rsidR="00B61C72">
              <w:rPr>
                <w:rFonts w:ascii="Arial" w:hAnsi="Arial" w:cs="Arial"/>
              </w:rPr>
              <w:t xml:space="preserve">, which identifies the </w:t>
            </w:r>
            <w:r w:rsidRPr="00311014">
              <w:rPr>
                <w:rFonts w:ascii="Arial" w:hAnsi="Arial" w:cs="Arial"/>
              </w:rPr>
              <w:t>Estimated Order Quantit</w:t>
            </w:r>
            <w:r w:rsidR="005F3346">
              <w:rPr>
                <w:rFonts w:ascii="Arial" w:hAnsi="Arial" w:cs="Arial"/>
              </w:rPr>
              <w:t xml:space="preserve">y </w:t>
            </w:r>
            <w:r w:rsidRPr="00311014">
              <w:rPr>
                <w:rFonts w:ascii="Arial" w:hAnsi="Arial" w:cs="Arial"/>
              </w:rPr>
              <w:t xml:space="preserve">over the three (3) year Blanket P.O. term and Estimated </w:t>
            </w:r>
            <w:r w:rsidR="005F3346">
              <w:rPr>
                <w:rFonts w:ascii="Arial" w:hAnsi="Arial" w:cs="Arial"/>
              </w:rPr>
              <w:t xml:space="preserve">Minimum </w:t>
            </w:r>
            <w:r w:rsidRPr="00311014">
              <w:rPr>
                <w:rFonts w:ascii="Arial" w:hAnsi="Arial" w:cs="Arial"/>
              </w:rPr>
              <w:t xml:space="preserve">Order Quantity per </w:t>
            </w:r>
            <w:r w:rsidR="0083180C">
              <w:rPr>
                <w:rFonts w:ascii="Arial" w:hAnsi="Arial" w:cs="Arial"/>
              </w:rPr>
              <w:t>delivery</w:t>
            </w:r>
            <w:r w:rsidR="00B61C72">
              <w:rPr>
                <w:rFonts w:ascii="Arial" w:hAnsi="Arial" w:cs="Arial"/>
              </w:rPr>
              <w:t xml:space="preserve"> for each price line</w:t>
            </w:r>
            <w:r w:rsidR="0083180C">
              <w:rPr>
                <w:rFonts w:ascii="Arial" w:hAnsi="Arial" w:cs="Arial"/>
              </w:rPr>
              <w:t xml:space="preserve">. </w:t>
            </w:r>
            <w:r w:rsidRPr="00311014">
              <w:rPr>
                <w:rFonts w:ascii="Arial" w:hAnsi="Arial" w:cs="Arial"/>
              </w:rPr>
              <w:t>.</w:t>
            </w:r>
          </w:p>
        </w:tc>
      </w:tr>
    </w:tbl>
    <w:p w14:paraId="03C6B4AB" w14:textId="77777777" w:rsidR="00721BC8" w:rsidRDefault="00721BC8" w:rsidP="00364A22">
      <w:pPr>
        <w:tabs>
          <w:tab w:val="left" w:pos="0"/>
        </w:tabs>
        <w:rPr>
          <w:rFonts w:ascii="Arial" w:hAnsi="Arial" w:cs="Arial"/>
        </w:rPr>
      </w:pPr>
    </w:p>
    <w:sectPr w:rsidR="00721BC8" w:rsidSect="00E84D04">
      <w:footerReference w:type="default" r:id="rId15"/>
      <w:headerReference w:type="first" r:id="rId16"/>
      <w:footerReference w:type="first" r:id="rId17"/>
      <w:pgSz w:w="12240" w:h="15840" w:code="1"/>
      <w:pgMar w:top="720" w:right="720" w:bottom="720" w:left="72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32AD0AE9" w:rsidR="009C0858" w:rsidRDefault="009C0858">
        <w:pPr>
          <w:pStyle w:val="Footer"/>
          <w:jc w:val="center"/>
        </w:pPr>
        <w:r>
          <w:fldChar w:fldCharType="begin"/>
        </w:r>
        <w:r>
          <w:instrText xml:space="preserve"> PAGE   \* MERGEFORMAT </w:instrText>
        </w:r>
        <w:r>
          <w:fldChar w:fldCharType="separate"/>
        </w:r>
        <w:r w:rsidR="00051009">
          <w:rPr>
            <w:noProof/>
          </w:rPr>
          <w:t>4</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56A1"/>
    <w:rsid w:val="00006646"/>
    <w:rsid w:val="000178AC"/>
    <w:rsid w:val="00017E0E"/>
    <w:rsid w:val="00023ACE"/>
    <w:rsid w:val="0004455E"/>
    <w:rsid w:val="00047D91"/>
    <w:rsid w:val="00051009"/>
    <w:rsid w:val="00052193"/>
    <w:rsid w:val="00052433"/>
    <w:rsid w:val="000555F2"/>
    <w:rsid w:val="00056D5E"/>
    <w:rsid w:val="00060D0D"/>
    <w:rsid w:val="0006149B"/>
    <w:rsid w:val="0007133C"/>
    <w:rsid w:val="00080562"/>
    <w:rsid w:val="00087AC7"/>
    <w:rsid w:val="000A75F0"/>
    <w:rsid w:val="000C2717"/>
    <w:rsid w:val="000C3964"/>
    <w:rsid w:val="000C7991"/>
    <w:rsid w:val="000D0811"/>
    <w:rsid w:val="000F21AF"/>
    <w:rsid w:val="001036B6"/>
    <w:rsid w:val="001130EC"/>
    <w:rsid w:val="001236A1"/>
    <w:rsid w:val="00125060"/>
    <w:rsid w:val="001265C6"/>
    <w:rsid w:val="0016047E"/>
    <w:rsid w:val="00160E56"/>
    <w:rsid w:val="00160EBA"/>
    <w:rsid w:val="0018202F"/>
    <w:rsid w:val="00194DDF"/>
    <w:rsid w:val="001D1ABC"/>
    <w:rsid w:val="001F34F3"/>
    <w:rsid w:val="0020175D"/>
    <w:rsid w:val="00202F19"/>
    <w:rsid w:val="002420F8"/>
    <w:rsid w:val="00257D6E"/>
    <w:rsid w:val="0026037D"/>
    <w:rsid w:val="00260851"/>
    <w:rsid w:val="00261386"/>
    <w:rsid w:val="00266F5D"/>
    <w:rsid w:val="00271544"/>
    <w:rsid w:val="002745C5"/>
    <w:rsid w:val="00285BF3"/>
    <w:rsid w:val="00290DC1"/>
    <w:rsid w:val="002C1484"/>
    <w:rsid w:val="002C54B7"/>
    <w:rsid w:val="002F1449"/>
    <w:rsid w:val="002F411D"/>
    <w:rsid w:val="003048CF"/>
    <w:rsid w:val="00305B6D"/>
    <w:rsid w:val="003069D9"/>
    <w:rsid w:val="00311014"/>
    <w:rsid w:val="00312D7D"/>
    <w:rsid w:val="00322697"/>
    <w:rsid w:val="00326DC4"/>
    <w:rsid w:val="0032707C"/>
    <w:rsid w:val="0034046A"/>
    <w:rsid w:val="0034222F"/>
    <w:rsid w:val="00364A22"/>
    <w:rsid w:val="00370055"/>
    <w:rsid w:val="00372C16"/>
    <w:rsid w:val="0037646A"/>
    <w:rsid w:val="00391DD1"/>
    <w:rsid w:val="00391DE8"/>
    <w:rsid w:val="0039648D"/>
    <w:rsid w:val="003A76EC"/>
    <w:rsid w:val="003B1D63"/>
    <w:rsid w:val="003D02FC"/>
    <w:rsid w:val="003D747D"/>
    <w:rsid w:val="003E295B"/>
    <w:rsid w:val="003F2A90"/>
    <w:rsid w:val="003F7837"/>
    <w:rsid w:val="00400C49"/>
    <w:rsid w:val="00415F30"/>
    <w:rsid w:val="00417A2E"/>
    <w:rsid w:val="004315E8"/>
    <w:rsid w:val="00433925"/>
    <w:rsid w:val="004355EF"/>
    <w:rsid w:val="0043667E"/>
    <w:rsid w:val="00436D34"/>
    <w:rsid w:val="00437030"/>
    <w:rsid w:val="00446F52"/>
    <w:rsid w:val="00476106"/>
    <w:rsid w:val="00485DBE"/>
    <w:rsid w:val="00490B0F"/>
    <w:rsid w:val="00495486"/>
    <w:rsid w:val="004A0576"/>
    <w:rsid w:val="004A121D"/>
    <w:rsid w:val="004A7DA7"/>
    <w:rsid w:val="004C13A5"/>
    <w:rsid w:val="004C2706"/>
    <w:rsid w:val="004C417C"/>
    <w:rsid w:val="004D39D7"/>
    <w:rsid w:val="004D5ECF"/>
    <w:rsid w:val="004E32C5"/>
    <w:rsid w:val="004E725B"/>
    <w:rsid w:val="004F3C89"/>
    <w:rsid w:val="004F542C"/>
    <w:rsid w:val="00502120"/>
    <w:rsid w:val="005175DC"/>
    <w:rsid w:val="005271D3"/>
    <w:rsid w:val="0053372D"/>
    <w:rsid w:val="0054794A"/>
    <w:rsid w:val="00560578"/>
    <w:rsid w:val="005654E0"/>
    <w:rsid w:val="005663AD"/>
    <w:rsid w:val="00567F16"/>
    <w:rsid w:val="00572F24"/>
    <w:rsid w:val="005748C4"/>
    <w:rsid w:val="00574D10"/>
    <w:rsid w:val="0058187A"/>
    <w:rsid w:val="005840EA"/>
    <w:rsid w:val="0058635F"/>
    <w:rsid w:val="005B7B28"/>
    <w:rsid w:val="005D1FD3"/>
    <w:rsid w:val="005D5F8B"/>
    <w:rsid w:val="005E3AEA"/>
    <w:rsid w:val="005E7D9D"/>
    <w:rsid w:val="005F3346"/>
    <w:rsid w:val="005F3A74"/>
    <w:rsid w:val="00610AAA"/>
    <w:rsid w:val="00610ADE"/>
    <w:rsid w:val="00616053"/>
    <w:rsid w:val="00646784"/>
    <w:rsid w:val="00657047"/>
    <w:rsid w:val="00670FCB"/>
    <w:rsid w:val="006848B7"/>
    <w:rsid w:val="006A3DE5"/>
    <w:rsid w:val="006B3833"/>
    <w:rsid w:val="006C37AB"/>
    <w:rsid w:val="006C5427"/>
    <w:rsid w:val="006D2967"/>
    <w:rsid w:val="006D6856"/>
    <w:rsid w:val="006D6EE7"/>
    <w:rsid w:val="006E6FF8"/>
    <w:rsid w:val="0071384F"/>
    <w:rsid w:val="00721BC8"/>
    <w:rsid w:val="00730FFF"/>
    <w:rsid w:val="00751577"/>
    <w:rsid w:val="007677A8"/>
    <w:rsid w:val="00775D27"/>
    <w:rsid w:val="00776521"/>
    <w:rsid w:val="00776D84"/>
    <w:rsid w:val="00780679"/>
    <w:rsid w:val="007826CD"/>
    <w:rsid w:val="00785AFC"/>
    <w:rsid w:val="00792E4A"/>
    <w:rsid w:val="007A173B"/>
    <w:rsid w:val="007A5014"/>
    <w:rsid w:val="007A5F35"/>
    <w:rsid w:val="007B42C6"/>
    <w:rsid w:val="007C06FF"/>
    <w:rsid w:val="007C2585"/>
    <w:rsid w:val="007C31B3"/>
    <w:rsid w:val="007C3B8D"/>
    <w:rsid w:val="007C56C0"/>
    <w:rsid w:val="007D1D98"/>
    <w:rsid w:val="007D29E3"/>
    <w:rsid w:val="007E2D30"/>
    <w:rsid w:val="007E56C8"/>
    <w:rsid w:val="007F1CCA"/>
    <w:rsid w:val="008049AC"/>
    <w:rsid w:val="00804A53"/>
    <w:rsid w:val="008062EE"/>
    <w:rsid w:val="008137DB"/>
    <w:rsid w:val="00815E39"/>
    <w:rsid w:val="00816EA4"/>
    <w:rsid w:val="00817F19"/>
    <w:rsid w:val="0082019A"/>
    <w:rsid w:val="0083180C"/>
    <w:rsid w:val="00836A34"/>
    <w:rsid w:val="00883737"/>
    <w:rsid w:val="00884C9E"/>
    <w:rsid w:val="008918DF"/>
    <w:rsid w:val="00894EF0"/>
    <w:rsid w:val="008B4DDD"/>
    <w:rsid w:val="008B5ADB"/>
    <w:rsid w:val="008D3A86"/>
    <w:rsid w:val="008D6E09"/>
    <w:rsid w:val="008E50C7"/>
    <w:rsid w:val="008F727A"/>
    <w:rsid w:val="008F75E9"/>
    <w:rsid w:val="0091092B"/>
    <w:rsid w:val="00917A01"/>
    <w:rsid w:val="009225CB"/>
    <w:rsid w:val="00922819"/>
    <w:rsid w:val="00923970"/>
    <w:rsid w:val="009267B2"/>
    <w:rsid w:val="00931943"/>
    <w:rsid w:val="00934725"/>
    <w:rsid w:val="00954320"/>
    <w:rsid w:val="00954529"/>
    <w:rsid w:val="00963B9C"/>
    <w:rsid w:val="00980AC4"/>
    <w:rsid w:val="00990CED"/>
    <w:rsid w:val="00993884"/>
    <w:rsid w:val="009A50EC"/>
    <w:rsid w:val="009B63E6"/>
    <w:rsid w:val="009C0858"/>
    <w:rsid w:val="009C4E02"/>
    <w:rsid w:val="009C76AA"/>
    <w:rsid w:val="009D198D"/>
    <w:rsid w:val="009D2175"/>
    <w:rsid w:val="009D3E1C"/>
    <w:rsid w:val="009D676C"/>
    <w:rsid w:val="009E17FC"/>
    <w:rsid w:val="009E5FCD"/>
    <w:rsid w:val="009F1316"/>
    <w:rsid w:val="009F527D"/>
    <w:rsid w:val="00A0222F"/>
    <w:rsid w:val="00A02297"/>
    <w:rsid w:val="00A14190"/>
    <w:rsid w:val="00A233DA"/>
    <w:rsid w:val="00A248F3"/>
    <w:rsid w:val="00A30216"/>
    <w:rsid w:val="00A40774"/>
    <w:rsid w:val="00A51E71"/>
    <w:rsid w:val="00A527F9"/>
    <w:rsid w:val="00A6113F"/>
    <w:rsid w:val="00A61E9F"/>
    <w:rsid w:val="00A8091E"/>
    <w:rsid w:val="00A84B37"/>
    <w:rsid w:val="00A8549A"/>
    <w:rsid w:val="00AA2C37"/>
    <w:rsid w:val="00AA3920"/>
    <w:rsid w:val="00AA5E72"/>
    <w:rsid w:val="00AB72B8"/>
    <w:rsid w:val="00AD3D3C"/>
    <w:rsid w:val="00AD55C4"/>
    <w:rsid w:val="00B1392F"/>
    <w:rsid w:val="00B2669F"/>
    <w:rsid w:val="00B3763D"/>
    <w:rsid w:val="00B432C3"/>
    <w:rsid w:val="00B54579"/>
    <w:rsid w:val="00B555FD"/>
    <w:rsid w:val="00B55897"/>
    <w:rsid w:val="00B61C72"/>
    <w:rsid w:val="00B664C5"/>
    <w:rsid w:val="00B7192C"/>
    <w:rsid w:val="00B842BD"/>
    <w:rsid w:val="00B92AC8"/>
    <w:rsid w:val="00B9391C"/>
    <w:rsid w:val="00B94666"/>
    <w:rsid w:val="00BC21C1"/>
    <w:rsid w:val="00BC4F10"/>
    <w:rsid w:val="00BC7C61"/>
    <w:rsid w:val="00BD378C"/>
    <w:rsid w:val="00BD693F"/>
    <w:rsid w:val="00BF5170"/>
    <w:rsid w:val="00BF6B44"/>
    <w:rsid w:val="00C021F8"/>
    <w:rsid w:val="00C06423"/>
    <w:rsid w:val="00C12204"/>
    <w:rsid w:val="00C12A48"/>
    <w:rsid w:val="00C16006"/>
    <w:rsid w:val="00C162F6"/>
    <w:rsid w:val="00C34732"/>
    <w:rsid w:val="00C41CB6"/>
    <w:rsid w:val="00C45AB4"/>
    <w:rsid w:val="00C56198"/>
    <w:rsid w:val="00C564E7"/>
    <w:rsid w:val="00C60DC5"/>
    <w:rsid w:val="00C7411B"/>
    <w:rsid w:val="00C83977"/>
    <w:rsid w:val="00CB7464"/>
    <w:rsid w:val="00CC2CBB"/>
    <w:rsid w:val="00CE1914"/>
    <w:rsid w:val="00CF3D21"/>
    <w:rsid w:val="00D057E9"/>
    <w:rsid w:val="00D1111B"/>
    <w:rsid w:val="00D2037F"/>
    <w:rsid w:val="00D33B5E"/>
    <w:rsid w:val="00D55DDC"/>
    <w:rsid w:val="00D62DBC"/>
    <w:rsid w:val="00D705AB"/>
    <w:rsid w:val="00D75306"/>
    <w:rsid w:val="00D80F8A"/>
    <w:rsid w:val="00D91263"/>
    <w:rsid w:val="00D91B32"/>
    <w:rsid w:val="00DB373C"/>
    <w:rsid w:val="00DC72EC"/>
    <w:rsid w:val="00DC7461"/>
    <w:rsid w:val="00DD6116"/>
    <w:rsid w:val="00DF3D41"/>
    <w:rsid w:val="00DF4E98"/>
    <w:rsid w:val="00E001C4"/>
    <w:rsid w:val="00E01014"/>
    <w:rsid w:val="00E02D77"/>
    <w:rsid w:val="00E1253F"/>
    <w:rsid w:val="00E14372"/>
    <w:rsid w:val="00E14B7B"/>
    <w:rsid w:val="00E230F9"/>
    <w:rsid w:val="00E242AB"/>
    <w:rsid w:val="00E35E58"/>
    <w:rsid w:val="00E448B7"/>
    <w:rsid w:val="00E4652C"/>
    <w:rsid w:val="00E5310E"/>
    <w:rsid w:val="00E60BE9"/>
    <w:rsid w:val="00E61D3A"/>
    <w:rsid w:val="00E64C53"/>
    <w:rsid w:val="00E67791"/>
    <w:rsid w:val="00E76F39"/>
    <w:rsid w:val="00E807AD"/>
    <w:rsid w:val="00E84D04"/>
    <w:rsid w:val="00E90D91"/>
    <w:rsid w:val="00E92ADD"/>
    <w:rsid w:val="00E945C1"/>
    <w:rsid w:val="00E97321"/>
    <w:rsid w:val="00EA330C"/>
    <w:rsid w:val="00EA3312"/>
    <w:rsid w:val="00EB3E79"/>
    <w:rsid w:val="00EB557F"/>
    <w:rsid w:val="00EC5F73"/>
    <w:rsid w:val="00ED3B68"/>
    <w:rsid w:val="00EE31B0"/>
    <w:rsid w:val="00EF7D4E"/>
    <w:rsid w:val="00F043D3"/>
    <w:rsid w:val="00F05D01"/>
    <w:rsid w:val="00F3434F"/>
    <w:rsid w:val="00F34973"/>
    <w:rsid w:val="00F401B4"/>
    <w:rsid w:val="00F40A08"/>
    <w:rsid w:val="00F47276"/>
    <w:rsid w:val="00F52E4E"/>
    <w:rsid w:val="00F75EFF"/>
    <w:rsid w:val="00FA0A5A"/>
    <w:rsid w:val="00FA1383"/>
    <w:rsid w:val="00FA59AD"/>
    <w:rsid w:val="00FA6397"/>
    <w:rsid w:val="00FA7242"/>
    <w:rsid w:val="00FB2462"/>
    <w:rsid w:val="00FB6B05"/>
    <w:rsid w:val="00FC529C"/>
    <w:rsid w:val="00FD6B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Emphasis">
    <w:name w:val="Emphasis"/>
    <w:basedOn w:val="DefaultParagraphFont"/>
    <w:qFormat/>
    <w:rsid w:val="003E295B"/>
    <w:rPr>
      <w:i/>
      <w:iCs/>
    </w:rPr>
  </w:style>
  <w:style w:type="character" w:styleId="Hyperlink">
    <w:name w:val="Hyperlink"/>
    <w:uiPriority w:val="99"/>
    <w:rsid w:val="0026138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64662993">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njstart.go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njstart.go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E778AECD-9879-4621-BA5C-1A0327C84A2A}">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www.w3.org/XML/1998/namespace"/>
    <ds:schemaRef ds:uri="http://purl.org/dc/dcmitype/"/>
  </ds:schemaRefs>
</ds:datastoreItem>
</file>

<file path=customXml/itemProps6.xml><?xml version="1.0" encoding="utf-8"?>
<ds:datastoreItem xmlns:ds="http://schemas.openxmlformats.org/officeDocument/2006/customXml" ds:itemID="{FBE941FC-A470-4C8A-86A0-83321A1F9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71</TotalTime>
  <Pages>4</Pages>
  <Words>1107</Words>
  <Characters>6229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7322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Brandbergh, Samantha</cp:lastModifiedBy>
  <cp:revision>3</cp:revision>
  <cp:lastPrinted>2020-03-16T13:10:00Z</cp:lastPrinted>
  <dcterms:created xsi:type="dcterms:W3CDTF">2020-03-16T13:10:00Z</dcterms:created>
  <dcterms:modified xsi:type="dcterms:W3CDTF">2020-03-16T16:20:00Z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