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0AB730E" w:rsidR="00364A22" w:rsidRPr="002420F8" w:rsidRDefault="0017336C" w:rsidP="004F542C">
      <w:pPr>
        <w:pStyle w:val="Heading3"/>
        <w:keepNext w:val="0"/>
        <w:jc w:val="center"/>
        <w:rPr>
          <w:rFonts w:ascii="Arial" w:hAnsi="Arial" w:cs="Arial"/>
          <w:b/>
          <w:sz w:val="20"/>
        </w:rPr>
      </w:pPr>
      <w:r>
        <w:rPr>
          <w:rFonts w:ascii="Arial" w:hAnsi="Arial" w:cs="Arial"/>
          <w:b/>
          <w:sz w:val="20"/>
        </w:rPr>
        <w:t xml:space="preserve"> </w:t>
      </w:r>
      <w:r w:rsidR="00BC0471">
        <w:rPr>
          <w:rFonts w:ascii="Arial" w:hAnsi="Arial" w:cs="Arial"/>
          <w:b/>
          <w:sz w:val="20"/>
        </w:rPr>
        <w:t>April 26,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D4B591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17336C">
        <w:rPr>
          <w:rFonts w:ascii="Arial" w:hAnsi="Arial" w:cs="Arial"/>
          <w:sz w:val="20"/>
        </w:rPr>
        <w:t>19DPP00377</w:t>
      </w:r>
    </w:p>
    <w:p w14:paraId="6F83CB5D" w14:textId="4B68BF16" w:rsidR="008918DF" w:rsidRPr="008918DF" w:rsidRDefault="0017336C" w:rsidP="008918DF">
      <w:pPr>
        <w:ind w:firstLine="720"/>
        <w:rPr>
          <w:rFonts w:ascii="Arial" w:hAnsi="Arial" w:cs="Arial"/>
          <w:b/>
        </w:rPr>
      </w:pPr>
      <w:r>
        <w:rPr>
          <w:rFonts w:ascii="Arial" w:hAnsi="Arial" w:cs="Arial"/>
          <w:b/>
        </w:rPr>
        <w:t>T0265 Financial Audit Services, Cyber Security Audit Services, and Draw Game Attendance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573066A"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17336C">
        <w:rPr>
          <w:rFonts w:ascii="Arial" w:hAnsi="Arial" w:cs="Arial"/>
          <w:b/>
          <w:u w:val="single"/>
        </w:rPr>
        <w:t>May 10,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01CE4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7336C" w:rsidRPr="0017710B">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1D1BBB2"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17336C">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16CD08D" w:rsidR="00A233DA" w:rsidRDefault="007D1D98" w:rsidP="00C81565">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C81565">
        <w:rPr>
          <w:rFonts w:ascii="Arial" w:hAnsi="Arial" w:cs="Arial"/>
        </w:rPr>
        <w:t>; and the Revised Bid Solicitation</w:t>
      </w:r>
      <w:r w:rsidR="00260851" w:rsidRPr="00C81565">
        <w:rPr>
          <w:rFonts w:ascii="Arial" w:hAnsi="Arial" w:cs="Arial"/>
        </w:rPr>
        <w:t>.</w:t>
      </w:r>
    </w:p>
    <w:p w14:paraId="368979E7" w14:textId="77777777" w:rsidR="00C81565" w:rsidRDefault="00C81565" w:rsidP="00C81565">
      <w:pPr>
        <w:tabs>
          <w:tab w:val="left" w:pos="0"/>
        </w:tabs>
        <w:jc w:val="both"/>
        <w:rPr>
          <w:rFonts w:ascii="Arial" w:hAnsi="Arial" w:cs="Arial"/>
        </w:rPr>
      </w:pPr>
    </w:p>
    <w:p w14:paraId="25FEB984" w14:textId="4D9D9EB4" w:rsidR="00C81565" w:rsidRPr="00C81565" w:rsidRDefault="00C81565" w:rsidP="00C81565">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entitled, “Final Revised T0265 Bid Solicitation 4.26.19.</w:t>
      </w:r>
      <w:bookmarkStart w:id="0" w:name="_GoBack"/>
      <w:bookmarkEnd w:id="0"/>
      <w:r>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65C7721"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7336C">
        <w:rPr>
          <w:rFonts w:ascii="Arial" w:hAnsi="Arial" w:cs="Arial"/>
          <w:sz w:val="20"/>
        </w:rPr>
        <w:t>19DPP00377</w:t>
      </w:r>
    </w:p>
    <w:p w14:paraId="41F946E0" w14:textId="328EEF89" w:rsidR="008918DF" w:rsidRPr="008918DF" w:rsidRDefault="0017336C" w:rsidP="008918DF">
      <w:pPr>
        <w:jc w:val="center"/>
        <w:rPr>
          <w:rFonts w:ascii="Arial" w:hAnsi="Arial" w:cs="Arial"/>
          <w:b/>
        </w:rPr>
      </w:pPr>
      <w:r>
        <w:rPr>
          <w:rFonts w:ascii="Arial" w:hAnsi="Arial" w:cs="Arial"/>
          <w:b/>
        </w:rPr>
        <w:t>T0265 Financial Audit Services, Cyber Security Audit Services, and Draw Game Attendance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00D33E24" w:rsidR="008918DF" w:rsidRPr="00D6601F" w:rsidRDefault="00D6601F" w:rsidP="00D6601F">
            <w:pPr>
              <w:jc w:val="center"/>
              <w:rPr>
                <w:rFonts w:ascii="Arial" w:hAnsi="Arial" w:cs="Arial"/>
                <w:color w:val="000000"/>
                <w:szCs w:val="22"/>
              </w:rPr>
            </w:pPr>
            <w:r w:rsidRPr="00D6601F">
              <w:rPr>
                <w:rFonts w:ascii="Arial" w:hAnsi="Arial" w:cs="Arial"/>
                <w:color w:val="000000"/>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1B6C9055" w14:textId="77777777" w:rsidR="00D6601F" w:rsidRDefault="00D6601F" w:rsidP="00D6601F">
            <w:pPr>
              <w:tabs>
                <w:tab w:val="left" w:pos="0"/>
              </w:tabs>
              <w:overflowPunct w:val="0"/>
              <w:autoSpaceDE w:val="0"/>
              <w:autoSpaceDN w:val="0"/>
              <w:adjustRightInd w:val="0"/>
              <w:rPr>
                <w:rFonts w:ascii="Arial" w:hAnsi="Arial" w:cs="Arial"/>
                <w:b/>
              </w:rPr>
            </w:pPr>
            <w:r w:rsidRPr="00D6601F">
              <w:rPr>
                <w:rFonts w:ascii="Arial" w:hAnsi="Arial" w:cs="Arial"/>
                <w:b/>
              </w:rPr>
              <w:t>When trying to open a Portable Document Format (PDF) I am receiving an error message and am unable to access the PDF. How should I proceed?</w:t>
            </w:r>
          </w:p>
          <w:p w14:paraId="0306CE1C" w14:textId="77777777" w:rsidR="00D6601F" w:rsidRDefault="00D6601F" w:rsidP="00D6601F">
            <w:pPr>
              <w:tabs>
                <w:tab w:val="left" w:pos="0"/>
              </w:tabs>
              <w:overflowPunct w:val="0"/>
              <w:autoSpaceDE w:val="0"/>
              <w:autoSpaceDN w:val="0"/>
              <w:adjustRightInd w:val="0"/>
              <w:rPr>
                <w:rFonts w:ascii="Arial" w:hAnsi="Arial" w:cs="Arial"/>
                <w:b/>
              </w:rPr>
            </w:pPr>
          </w:p>
          <w:p w14:paraId="03C6B436" w14:textId="2E00996A" w:rsidR="008918DF" w:rsidRPr="00D6601F" w:rsidRDefault="00D6601F" w:rsidP="00D6601F">
            <w:pPr>
              <w:tabs>
                <w:tab w:val="left" w:pos="0"/>
              </w:tabs>
              <w:overflowPunct w:val="0"/>
              <w:autoSpaceDE w:val="0"/>
              <w:autoSpaceDN w:val="0"/>
              <w:adjustRightInd w:val="0"/>
              <w:rPr>
                <w:rFonts w:ascii="Arial" w:hAnsi="Arial" w:cs="Arial"/>
              </w:rPr>
            </w:pPr>
            <w:r w:rsidRPr="00D6601F">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un the upper right-hand corner of the browser after an error message is received. An alternative option is to disable the built in PDF viewers in Chrome or Firefox.</w:t>
            </w: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E75A454" w:rsidR="008918DF" w:rsidRPr="00D6601F" w:rsidRDefault="00D6601F" w:rsidP="005663AD">
            <w:pPr>
              <w:tabs>
                <w:tab w:val="left" w:pos="0"/>
              </w:tabs>
              <w:overflowPunct w:val="0"/>
              <w:autoSpaceDE w:val="0"/>
              <w:autoSpaceDN w:val="0"/>
              <w:adjustRightInd w:val="0"/>
              <w:jc w:val="center"/>
              <w:rPr>
                <w:rFonts w:ascii="Arial" w:hAnsi="Arial" w:cs="Arial"/>
              </w:rPr>
            </w:pPr>
            <w:r w:rsidRPr="00D6601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5BF983F" w14:textId="77777777" w:rsidR="008918DF" w:rsidRDefault="00D6601F" w:rsidP="00D6601F">
            <w:pPr>
              <w:tabs>
                <w:tab w:val="left" w:pos="0"/>
                <w:tab w:val="left" w:pos="1200"/>
              </w:tabs>
              <w:overflowPunct w:val="0"/>
              <w:autoSpaceDE w:val="0"/>
              <w:autoSpaceDN w:val="0"/>
              <w:adjustRightInd w:val="0"/>
              <w:rPr>
                <w:rFonts w:ascii="Arial" w:hAnsi="Arial" w:cs="Arial"/>
                <w:b/>
              </w:rPr>
            </w:pPr>
            <w:r w:rsidRPr="00D6601F">
              <w:rPr>
                <w:rFonts w:ascii="Arial" w:hAnsi="Arial" w:cs="Arial"/>
                <w:b/>
              </w:rPr>
              <w:t>Should I check that I have properly completed and attached all of the required documents with my submitted Quote?</w:t>
            </w:r>
          </w:p>
          <w:p w14:paraId="62407982" w14:textId="77777777" w:rsidR="00D6601F" w:rsidRDefault="00D6601F" w:rsidP="00D6601F">
            <w:pPr>
              <w:tabs>
                <w:tab w:val="left" w:pos="0"/>
                <w:tab w:val="left" w:pos="1200"/>
              </w:tabs>
              <w:overflowPunct w:val="0"/>
              <w:autoSpaceDE w:val="0"/>
              <w:autoSpaceDN w:val="0"/>
              <w:adjustRightInd w:val="0"/>
              <w:rPr>
                <w:rFonts w:ascii="Arial" w:hAnsi="Arial" w:cs="Arial"/>
              </w:rPr>
            </w:pPr>
          </w:p>
          <w:p w14:paraId="03C6B43B" w14:textId="7E5F6DB4" w:rsidR="00D6601F" w:rsidRPr="00D6601F" w:rsidRDefault="00D6601F" w:rsidP="00D6601F">
            <w:pPr>
              <w:tabs>
                <w:tab w:val="left" w:pos="0"/>
                <w:tab w:val="left" w:pos="1200"/>
              </w:tabs>
              <w:overflowPunct w:val="0"/>
              <w:autoSpaceDE w:val="0"/>
              <w:autoSpaceDN w:val="0"/>
              <w:adjustRightInd w:val="0"/>
              <w:rPr>
                <w:rFonts w:ascii="Arial" w:hAnsi="Arial" w:cs="Arial"/>
              </w:rPr>
            </w:pPr>
            <w:r w:rsidRPr="00D6601F">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1ECE846" w:rsidR="008918DF" w:rsidRPr="00D6601F" w:rsidRDefault="00881579" w:rsidP="005663AD">
            <w:pPr>
              <w:tabs>
                <w:tab w:val="left" w:pos="0"/>
              </w:tabs>
              <w:overflowPunct w:val="0"/>
              <w:autoSpaceDE w:val="0"/>
              <w:autoSpaceDN w:val="0"/>
              <w:adjustRightInd w:val="0"/>
              <w:jc w:val="center"/>
              <w:rPr>
                <w:rFonts w:ascii="Arial" w:hAnsi="Arial" w:cs="Arial"/>
              </w:rPr>
            </w:pPr>
            <w:r w:rsidRPr="007F31EE">
              <w:rPr>
                <w:rFonts w:ascii="Arial" w:hAnsi="Arial" w:cs="Arial"/>
              </w:rPr>
              <w:t>Site Visits</w:t>
            </w:r>
          </w:p>
        </w:tc>
        <w:tc>
          <w:tcPr>
            <w:tcW w:w="7200" w:type="dxa"/>
            <w:tcBorders>
              <w:top w:val="single" w:sz="4" w:space="0" w:color="auto"/>
              <w:left w:val="single" w:sz="4" w:space="0" w:color="auto"/>
              <w:bottom w:val="single" w:sz="4" w:space="0" w:color="auto"/>
              <w:right w:val="single" w:sz="4" w:space="0" w:color="auto"/>
            </w:tcBorders>
          </w:tcPr>
          <w:p w14:paraId="5C253249" w14:textId="77777777" w:rsidR="00881579" w:rsidRDefault="00881579" w:rsidP="00881579">
            <w:pPr>
              <w:tabs>
                <w:tab w:val="left" w:pos="0"/>
                <w:tab w:val="left" w:pos="915"/>
              </w:tabs>
              <w:overflowPunct w:val="0"/>
              <w:autoSpaceDE w:val="0"/>
              <w:autoSpaceDN w:val="0"/>
              <w:adjustRightInd w:val="0"/>
              <w:rPr>
                <w:rFonts w:ascii="Arial" w:hAnsi="Arial" w:cs="Arial"/>
                <w:b/>
              </w:rPr>
            </w:pPr>
            <w:r w:rsidRPr="007F31EE">
              <w:rPr>
                <w:rFonts w:ascii="Arial" w:hAnsi="Arial" w:cs="Arial"/>
                <w:b/>
              </w:rPr>
              <w:t xml:space="preserve">Is there a mandatory number of hours a week that the appointed auditor needs to be on site during the course of the </w:t>
            </w:r>
            <w:proofErr w:type="gramStart"/>
            <w:r w:rsidRPr="007F31EE">
              <w:rPr>
                <w:rFonts w:ascii="Arial" w:hAnsi="Arial" w:cs="Arial"/>
                <w:b/>
              </w:rPr>
              <w:t>contract.</w:t>
            </w:r>
            <w:proofErr w:type="gramEnd"/>
          </w:p>
          <w:p w14:paraId="1A070DC3" w14:textId="77777777" w:rsidR="00881579" w:rsidRDefault="00881579" w:rsidP="00881579">
            <w:pPr>
              <w:tabs>
                <w:tab w:val="left" w:pos="0"/>
                <w:tab w:val="left" w:pos="915"/>
              </w:tabs>
              <w:overflowPunct w:val="0"/>
              <w:autoSpaceDE w:val="0"/>
              <w:autoSpaceDN w:val="0"/>
              <w:adjustRightInd w:val="0"/>
              <w:rPr>
                <w:rFonts w:ascii="Arial" w:hAnsi="Arial" w:cs="Arial"/>
                <w:b/>
              </w:rPr>
            </w:pPr>
          </w:p>
          <w:p w14:paraId="1BA7B341" w14:textId="4530221D" w:rsidR="00881579" w:rsidRPr="00F74F7D" w:rsidRDefault="00881579" w:rsidP="00881579">
            <w:pPr>
              <w:tabs>
                <w:tab w:val="left" w:pos="0"/>
                <w:tab w:val="left" w:pos="915"/>
              </w:tabs>
              <w:overflowPunct w:val="0"/>
              <w:autoSpaceDE w:val="0"/>
              <w:autoSpaceDN w:val="0"/>
              <w:adjustRightInd w:val="0"/>
              <w:rPr>
                <w:rFonts w:ascii="Arial" w:hAnsi="Arial" w:cs="Arial"/>
              </w:rPr>
            </w:pPr>
            <w:r w:rsidRPr="00F74F7D">
              <w:rPr>
                <w:rFonts w:ascii="Arial" w:hAnsi="Arial" w:cs="Arial"/>
              </w:rPr>
              <w:t>The average number of hours per week an auditor will need to be on site to audit mid-da</w:t>
            </w:r>
            <w:r w:rsidR="00C7665D">
              <w:rPr>
                <w:rFonts w:ascii="Arial" w:hAnsi="Arial" w:cs="Arial"/>
              </w:rPr>
              <w:t xml:space="preserve">y and evening drawings is 35. </w:t>
            </w:r>
            <w:r w:rsidRPr="00F74F7D">
              <w:rPr>
                <w:rFonts w:ascii="Arial" w:hAnsi="Arial" w:cs="Arial"/>
              </w:rPr>
              <w:t>It is important to note that an auditor presence is required until all dr</w:t>
            </w:r>
            <w:r w:rsidR="00C7665D">
              <w:rPr>
                <w:rFonts w:ascii="Arial" w:hAnsi="Arial" w:cs="Arial"/>
              </w:rPr>
              <w:t xml:space="preserve">awing functions are completed. </w:t>
            </w:r>
            <w:r w:rsidRPr="00F74F7D">
              <w:rPr>
                <w:rFonts w:ascii="Arial" w:hAnsi="Arial" w:cs="Arial"/>
              </w:rPr>
              <w:t>If for some reason there is a delay in completing all the required drawing functions</w:t>
            </w:r>
            <w:r w:rsidR="00C7665D">
              <w:rPr>
                <w:rFonts w:ascii="Arial" w:hAnsi="Arial" w:cs="Arial"/>
              </w:rPr>
              <w:t>,</w:t>
            </w:r>
            <w:r w:rsidRPr="00F74F7D">
              <w:rPr>
                <w:rFonts w:ascii="Arial" w:hAnsi="Arial" w:cs="Arial"/>
              </w:rPr>
              <w:t xml:space="preserve"> the auditor is required to stay.  </w:t>
            </w:r>
          </w:p>
          <w:p w14:paraId="0B948E0C" w14:textId="77777777" w:rsidR="00881579" w:rsidRPr="00F74F7D" w:rsidRDefault="00881579" w:rsidP="00881579">
            <w:pPr>
              <w:tabs>
                <w:tab w:val="left" w:pos="0"/>
                <w:tab w:val="left" w:pos="915"/>
              </w:tabs>
              <w:overflowPunct w:val="0"/>
              <w:autoSpaceDE w:val="0"/>
              <w:autoSpaceDN w:val="0"/>
              <w:adjustRightInd w:val="0"/>
              <w:rPr>
                <w:rFonts w:ascii="Arial" w:hAnsi="Arial" w:cs="Arial"/>
              </w:rPr>
            </w:pPr>
          </w:p>
          <w:p w14:paraId="5D1A1622" w14:textId="7124F166" w:rsidR="00881579" w:rsidRPr="00F74F7D" w:rsidRDefault="00881579" w:rsidP="00881579">
            <w:pPr>
              <w:tabs>
                <w:tab w:val="left" w:pos="0"/>
                <w:tab w:val="left" w:pos="915"/>
              </w:tabs>
              <w:overflowPunct w:val="0"/>
              <w:autoSpaceDE w:val="0"/>
              <w:autoSpaceDN w:val="0"/>
              <w:adjustRightInd w:val="0"/>
              <w:rPr>
                <w:rFonts w:ascii="Arial" w:hAnsi="Arial" w:cs="Arial"/>
              </w:rPr>
            </w:pPr>
            <w:r w:rsidRPr="00F74F7D">
              <w:rPr>
                <w:rFonts w:ascii="Arial" w:hAnsi="Arial" w:cs="Arial"/>
              </w:rPr>
              <w:t xml:space="preserve">As outlined </w:t>
            </w:r>
            <w:r w:rsidR="00C7665D">
              <w:rPr>
                <w:rFonts w:ascii="Arial" w:hAnsi="Arial" w:cs="Arial"/>
              </w:rPr>
              <w:t>in Section 3</w:t>
            </w:r>
            <w:r w:rsidRPr="00F74F7D">
              <w:rPr>
                <w:rFonts w:ascii="Arial" w:hAnsi="Arial" w:cs="Arial"/>
              </w:rPr>
              <w:t xml:space="preserve"> Scope of Work, an auditor presence is also required at other scheduled tasks like: ball weighs, second chance drawings, machine maintenance</w:t>
            </w:r>
            <w:r w:rsidR="00C7665D">
              <w:rPr>
                <w:rFonts w:ascii="Arial" w:hAnsi="Arial" w:cs="Arial"/>
              </w:rPr>
              <w:t>,</w:t>
            </w:r>
            <w:r w:rsidRPr="00F74F7D">
              <w:rPr>
                <w:rFonts w:ascii="Arial" w:hAnsi="Arial" w:cs="Arial"/>
              </w:rPr>
              <w:t xml:space="preserve"> and instant ticket destruction etc.  </w:t>
            </w:r>
          </w:p>
          <w:p w14:paraId="03C6B440" w14:textId="0C3EB151" w:rsidR="00D6601F" w:rsidRPr="00D6601F" w:rsidRDefault="00D6601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7178CAE7" w:rsidR="008918DF" w:rsidRPr="00D6601F" w:rsidRDefault="00D6601F" w:rsidP="005663AD">
            <w:pPr>
              <w:tabs>
                <w:tab w:val="left" w:pos="0"/>
              </w:tabs>
              <w:overflowPunct w:val="0"/>
              <w:autoSpaceDE w:val="0"/>
              <w:autoSpaceDN w:val="0"/>
              <w:adjustRightInd w:val="0"/>
              <w:jc w:val="center"/>
              <w:rPr>
                <w:rFonts w:ascii="Arial" w:hAnsi="Arial" w:cs="Arial"/>
              </w:rPr>
            </w:pPr>
            <w:r w:rsidRPr="00D6601F">
              <w:rPr>
                <w:rFonts w:ascii="Arial" w:hAnsi="Arial" w:cs="Arial"/>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08EDE14C" w14:textId="28E8E6AB" w:rsidR="00B20CFD" w:rsidRDefault="00D6601F" w:rsidP="005663AD">
            <w:pPr>
              <w:tabs>
                <w:tab w:val="left" w:pos="0"/>
              </w:tabs>
              <w:overflowPunct w:val="0"/>
              <w:autoSpaceDE w:val="0"/>
              <w:autoSpaceDN w:val="0"/>
              <w:adjustRightInd w:val="0"/>
              <w:rPr>
                <w:rFonts w:ascii="Arial" w:hAnsi="Arial" w:cs="Arial"/>
                <w:b/>
              </w:rPr>
            </w:pPr>
            <w:r w:rsidRPr="00D6601F">
              <w:rPr>
                <w:rFonts w:ascii="Arial" w:hAnsi="Arial" w:cs="Arial"/>
                <w:b/>
              </w:rPr>
              <w:t>So you intend to award one contractor to perform the monthly and annual audits of financial statements, attendance at lottery drawings, audits and testing of licensed couriers to ensure appropriate cyber-security techniques and technology are utilized, and to verify the destruction of lottery instant tickets or 1 (one) vendor for each aspect.</w:t>
            </w:r>
          </w:p>
          <w:p w14:paraId="00B9AFC0" w14:textId="77777777" w:rsidR="00D6601F" w:rsidRDefault="00D6601F" w:rsidP="005663AD">
            <w:pPr>
              <w:tabs>
                <w:tab w:val="left" w:pos="0"/>
              </w:tabs>
              <w:overflowPunct w:val="0"/>
              <w:autoSpaceDE w:val="0"/>
              <w:autoSpaceDN w:val="0"/>
              <w:adjustRightInd w:val="0"/>
              <w:rPr>
                <w:rFonts w:ascii="Arial" w:hAnsi="Arial" w:cs="Arial"/>
                <w:b/>
              </w:rPr>
            </w:pPr>
          </w:p>
          <w:p w14:paraId="7CC9C417" w14:textId="77777777" w:rsidR="00D6601F" w:rsidRDefault="00B20CFD" w:rsidP="00B20CFD">
            <w:pPr>
              <w:tabs>
                <w:tab w:val="left" w:pos="0"/>
              </w:tabs>
              <w:overflowPunct w:val="0"/>
              <w:autoSpaceDE w:val="0"/>
              <w:autoSpaceDN w:val="0"/>
              <w:adjustRightInd w:val="0"/>
              <w:rPr>
                <w:rFonts w:ascii="Arial" w:hAnsi="Arial" w:cs="Arial"/>
              </w:rPr>
            </w:pPr>
            <w:r>
              <w:rPr>
                <w:rFonts w:ascii="Arial" w:hAnsi="Arial" w:cs="Arial"/>
              </w:rPr>
              <w:t xml:space="preserve">The State intends to award one (1) Vendor {Contractor} to provide the monthly and annual audits of Lottery financial statements, daily attendance at Lottery drawings, audits and testing of licensed courier services, and verification of the destruction of Lottery instant tickets. </w:t>
            </w:r>
          </w:p>
          <w:p w14:paraId="03C6B445" w14:textId="75B35B7D" w:rsidR="00B20CFD" w:rsidRPr="00B20CFD" w:rsidRDefault="00B20CFD" w:rsidP="00B20CFD">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6374A5F5"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08D4F19F" w:rsidR="008918DF" w:rsidRPr="00D6601F" w:rsidRDefault="00FA52D7" w:rsidP="005663AD">
            <w:pPr>
              <w:tabs>
                <w:tab w:val="left" w:pos="0"/>
              </w:tabs>
              <w:overflowPunct w:val="0"/>
              <w:autoSpaceDE w:val="0"/>
              <w:autoSpaceDN w:val="0"/>
              <w:adjustRightInd w:val="0"/>
              <w:jc w:val="center"/>
              <w:rPr>
                <w:rFonts w:ascii="Arial" w:hAnsi="Arial" w:cs="Arial"/>
              </w:rPr>
            </w:pPr>
            <w:r w:rsidRPr="007F31EE">
              <w:rPr>
                <w:rFonts w:ascii="Arial" w:hAnsi="Arial" w:cs="Arial"/>
              </w:rPr>
              <w:t>Prior Year Purchase Order</w:t>
            </w:r>
          </w:p>
        </w:tc>
        <w:tc>
          <w:tcPr>
            <w:tcW w:w="7200" w:type="dxa"/>
            <w:tcBorders>
              <w:top w:val="single" w:sz="4" w:space="0" w:color="auto"/>
              <w:left w:val="single" w:sz="4" w:space="0" w:color="auto"/>
              <w:bottom w:val="single" w:sz="4" w:space="0" w:color="auto"/>
              <w:right w:val="single" w:sz="4" w:space="0" w:color="auto"/>
            </w:tcBorders>
          </w:tcPr>
          <w:p w14:paraId="7C8134F9" w14:textId="77777777" w:rsidR="00FA52D7" w:rsidRDefault="00FA52D7" w:rsidP="00FA52D7">
            <w:pPr>
              <w:tabs>
                <w:tab w:val="left" w:pos="0"/>
              </w:tabs>
              <w:overflowPunct w:val="0"/>
              <w:autoSpaceDE w:val="0"/>
              <w:autoSpaceDN w:val="0"/>
              <w:adjustRightInd w:val="0"/>
              <w:rPr>
                <w:rFonts w:ascii="Arial" w:hAnsi="Arial" w:cs="Arial"/>
                <w:b/>
              </w:rPr>
            </w:pPr>
            <w:r w:rsidRPr="007F31EE">
              <w:rPr>
                <w:rFonts w:ascii="Arial" w:hAnsi="Arial" w:cs="Arial"/>
                <w:b/>
              </w:rPr>
              <w:t xml:space="preserve">In section 1.2 there is instructions to get the prior </w:t>
            </w:r>
            <w:proofErr w:type="gramStart"/>
            <w:r w:rsidRPr="007F31EE">
              <w:rPr>
                <w:rFonts w:ascii="Arial" w:hAnsi="Arial" w:cs="Arial"/>
                <w:b/>
              </w:rPr>
              <w:t>year's</w:t>
            </w:r>
            <w:proofErr w:type="gramEnd"/>
            <w:r w:rsidRPr="007F31EE">
              <w:rPr>
                <w:rFonts w:ascii="Arial" w:hAnsi="Arial" w:cs="Arial"/>
                <w:b/>
              </w:rPr>
              <w:t xml:space="preserve"> blanket Purchase Order. That search yielded no results. How can we get a copy of the prior year's purchase </w:t>
            </w:r>
            <w:proofErr w:type="gramStart"/>
            <w:r w:rsidRPr="007F31EE">
              <w:rPr>
                <w:rFonts w:ascii="Arial" w:hAnsi="Arial" w:cs="Arial"/>
                <w:b/>
              </w:rPr>
              <w:t>order.</w:t>
            </w:r>
            <w:proofErr w:type="gramEnd"/>
          </w:p>
          <w:p w14:paraId="03DA2FB8" w14:textId="77777777" w:rsidR="00FA52D7" w:rsidRDefault="00FA52D7" w:rsidP="00FA52D7">
            <w:pPr>
              <w:tabs>
                <w:tab w:val="left" w:pos="0"/>
              </w:tabs>
              <w:overflowPunct w:val="0"/>
              <w:autoSpaceDE w:val="0"/>
              <w:autoSpaceDN w:val="0"/>
              <w:adjustRightInd w:val="0"/>
              <w:rPr>
                <w:rFonts w:ascii="Arial" w:hAnsi="Arial" w:cs="Arial"/>
                <w:b/>
              </w:rPr>
            </w:pPr>
          </w:p>
          <w:p w14:paraId="22EFB49A" w14:textId="77777777" w:rsidR="00C7665D" w:rsidRDefault="00FA52D7" w:rsidP="00FA52D7">
            <w:pPr>
              <w:tabs>
                <w:tab w:val="left" w:pos="0"/>
              </w:tabs>
              <w:overflowPunct w:val="0"/>
              <w:autoSpaceDE w:val="0"/>
              <w:autoSpaceDN w:val="0"/>
              <w:adjustRightInd w:val="0"/>
              <w:rPr>
                <w:rFonts w:ascii="Arial" w:hAnsi="Arial" w:cs="Arial"/>
              </w:rPr>
            </w:pPr>
            <w:r>
              <w:rPr>
                <w:rFonts w:ascii="Arial" w:hAnsi="Arial" w:cs="Arial"/>
              </w:rPr>
              <w:t xml:space="preserve">Go to </w:t>
            </w:r>
            <w:hyperlink r:id="rId13" w:history="1">
              <w:r w:rsidRPr="00AA6D5F">
                <w:rPr>
                  <w:rStyle w:val="Hyperlink"/>
                  <w:rFonts w:ascii="Arial" w:hAnsi="Arial" w:cs="Arial"/>
                </w:rPr>
                <w:t>www.njstart.gov</w:t>
              </w:r>
            </w:hyperlink>
            <w:r>
              <w:rPr>
                <w:rFonts w:ascii="Arial" w:hAnsi="Arial" w:cs="Arial"/>
              </w:rPr>
              <w:t xml:space="preserve">. </w:t>
            </w:r>
          </w:p>
          <w:p w14:paraId="7A486E2F" w14:textId="77777777" w:rsidR="00C7665D" w:rsidRDefault="00FA52D7" w:rsidP="00FA52D7">
            <w:pPr>
              <w:tabs>
                <w:tab w:val="left" w:pos="0"/>
              </w:tabs>
              <w:overflowPunct w:val="0"/>
              <w:autoSpaceDE w:val="0"/>
              <w:autoSpaceDN w:val="0"/>
              <w:adjustRightInd w:val="0"/>
              <w:rPr>
                <w:rFonts w:ascii="Arial" w:hAnsi="Arial" w:cs="Arial"/>
              </w:rPr>
            </w:pPr>
            <w:r>
              <w:rPr>
                <w:rFonts w:ascii="Arial" w:hAnsi="Arial" w:cs="Arial"/>
              </w:rPr>
              <w:t xml:space="preserve">On the homepage, select “Contract &amp; Bid Search.” </w:t>
            </w:r>
          </w:p>
          <w:p w14:paraId="7AA560A3" w14:textId="6358D70C" w:rsidR="00C7665D" w:rsidRPr="00C7665D" w:rsidRDefault="00FA52D7" w:rsidP="00FA52D7">
            <w:pPr>
              <w:tabs>
                <w:tab w:val="left" w:pos="0"/>
              </w:tabs>
              <w:overflowPunct w:val="0"/>
              <w:autoSpaceDE w:val="0"/>
              <w:autoSpaceDN w:val="0"/>
              <w:adjustRightInd w:val="0"/>
              <w:rPr>
                <w:rFonts w:ascii="Arial" w:hAnsi="Arial" w:cs="Arial"/>
                <w:b/>
              </w:rPr>
            </w:pPr>
            <w:r>
              <w:rPr>
                <w:rFonts w:ascii="Arial" w:hAnsi="Arial" w:cs="Arial"/>
              </w:rPr>
              <w:t>A new page comes up with the options of</w:t>
            </w:r>
            <w:r w:rsidR="00C7665D">
              <w:rPr>
                <w:rFonts w:ascii="Arial" w:hAnsi="Arial" w:cs="Arial"/>
              </w:rPr>
              <w:t xml:space="preserve"> “Bids” or “Contracts/Blankets;”</w:t>
            </w:r>
            <w:r>
              <w:rPr>
                <w:rFonts w:ascii="Arial" w:hAnsi="Arial" w:cs="Arial"/>
              </w:rPr>
              <w:t xml:space="preserve"> select “Contracts/Blankets.” </w:t>
            </w:r>
          </w:p>
          <w:p w14:paraId="623EE47D" w14:textId="7AC76919" w:rsidR="00C7665D" w:rsidRDefault="00FA52D7" w:rsidP="00FA52D7">
            <w:pPr>
              <w:tabs>
                <w:tab w:val="left" w:pos="0"/>
              </w:tabs>
              <w:overflowPunct w:val="0"/>
              <w:autoSpaceDE w:val="0"/>
              <w:autoSpaceDN w:val="0"/>
              <w:adjustRightInd w:val="0"/>
              <w:rPr>
                <w:rFonts w:ascii="Arial" w:hAnsi="Arial" w:cs="Arial"/>
              </w:rPr>
            </w:pPr>
            <w:r>
              <w:rPr>
                <w:rFonts w:ascii="Arial" w:hAnsi="Arial" w:cs="Arial"/>
              </w:rPr>
              <w:t xml:space="preserve">A search page should come up. Under “Contract/Blanket Description,” </w:t>
            </w:r>
            <w:r w:rsidRPr="00CF2544">
              <w:rPr>
                <w:rFonts w:ascii="Arial" w:hAnsi="Arial" w:cs="Arial"/>
                <w:b/>
              </w:rPr>
              <w:t>NOT</w:t>
            </w:r>
            <w:r>
              <w:rPr>
                <w:rFonts w:ascii="Arial" w:hAnsi="Arial" w:cs="Arial"/>
              </w:rPr>
              <w:t xml:space="preserve"> “Contract/Blanket #,” type in T0265 and then click “Find It.” </w:t>
            </w:r>
            <w:r w:rsidR="00C7665D">
              <w:rPr>
                <w:rFonts w:ascii="Arial" w:hAnsi="Arial" w:cs="Arial"/>
                <w:b/>
              </w:rPr>
              <w:t xml:space="preserve">Note that a common mistake is clicking “Contract/Blanket PO #.” </w:t>
            </w:r>
          </w:p>
          <w:p w14:paraId="4F17CD22" w14:textId="77777777" w:rsidR="00C7665D" w:rsidRDefault="00FA52D7" w:rsidP="00FA52D7">
            <w:pPr>
              <w:tabs>
                <w:tab w:val="left" w:pos="0"/>
              </w:tabs>
              <w:overflowPunct w:val="0"/>
              <w:autoSpaceDE w:val="0"/>
              <w:autoSpaceDN w:val="0"/>
              <w:adjustRightInd w:val="0"/>
              <w:rPr>
                <w:rFonts w:ascii="Arial" w:hAnsi="Arial" w:cs="Arial"/>
              </w:rPr>
            </w:pPr>
            <w:r>
              <w:rPr>
                <w:rFonts w:ascii="Arial" w:hAnsi="Arial" w:cs="Arial"/>
              </w:rPr>
              <w:t xml:space="preserve">The current Blanket P.O. will appear under results towards the bottom of the page. </w:t>
            </w:r>
          </w:p>
          <w:p w14:paraId="379F9EB8" w14:textId="77777777" w:rsidR="00C7665D" w:rsidRDefault="00C7665D" w:rsidP="00FA52D7">
            <w:pPr>
              <w:tabs>
                <w:tab w:val="left" w:pos="0"/>
              </w:tabs>
              <w:overflowPunct w:val="0"/>
              <w:autoSpaceDE w:val="0"/>
              <w:autoSpaceDN w:val="0"/>
              <w:adjustRightInd w:val="0"/>
              <w:rPr>
                <w:rFonts w:ascii="Arial" w:hAnsi="Arial" w:cs="Arial"/>
              </w:rPr>
            </w:pPr>
          </w:p>
          <w:p w14:paraId="646551AD" w14:textId="5BC3B8AE" w:rsidR="00FA52D7" w:rsidRDefault="00FA52D7" w:rsidP="00FA52D7">
            <w:pPr>
              <w:tabs>
                <w:tab w:val="left" w:pos="0"/>
              </w:tabs>
              <w:overflowPunct w:val="0"/>
              <w:autoSpaceDE w:val="0"/>
              <w:autoSpaceDN w:val="0"/>
              <w:adjustRightInd w:val="0"/>
              <w:rPr>
                <w:rFonts w:ascii="Arial" w:hAnsi="Arial" w:cs="Arial"/>
              </w:rPr>
            </w:pPr>
            <w:r>
              <w:rPr>
                <w:rFonts w:ascii="Arial" w:hAnsi="Arial" w:cs="Arial"/>
              </w:rPr>
              <w:t xml:space="preserve">If you are still experiencing problems with finding the current Blanket P.O., please contact the NJSTART Vendor Admin Support at: </w:t>
            </w:r>
            <w:hyperlink r:id="rId14" w:history="1">
              <w:r w:rsidRPr="00AA6D5F">
                <w:rPr>
                  <w:rStyle w:val="Hyperlink"/>
                  <w:rFonts w:ascii="Arial" w:hAnsi="Arial" w:cs="Arial"/>
                </w:rPr>
                <w:t>njstart@treas.nj.gov</w:t>
              </w:r>
            </w:hyperlink>
            <w:r>
              <w:rPr>
                <w:rFonts w:ascii="Arial" w:hAnsi="Arial" w:cs="Arial"/>
              </w:rPr>
              <w:t xml:space="preserve"> or at 609-341-3500.</w:t>
            </w:r>
            <w:r w:rsidR="00C7665D">
              <w:rPr>
                <w:rFonts w:ascii="Arial" w:hAnsi="Arial" w:cs="Arial"/>
              </w:rPr>
              <w:t xml:space="preserve"> Please see the Quick Reference Guide (QRG) at</w:t>
            </w:r>
            <w:r w:rsidR="00DA3A39">
              <w:rPr>
                <w:rFonts w:ascii="Arial" w:hAnsi="Arial" w:cs="Arial"/>
              </w:rPr>
              <w:t xml:space="preserve"> the following link: </w:t>
            </w:r>
          </w:p>
          <w:p w14:paraId="03C6B44A" w14:textId="55856031" w:rsidR="00D6601F" w:rsidRPr="00D6601F" w:rsidRDefault="00C81565" w:rsidP="005663AD">
            <w:pPr>
              <w:tabs>
                <w:tab w:val="left" w:pos="0"/>
              </w:tabs>
              <w:overflowPunct w:val="0"/>
              <w:autoSpaceDE w:val="0"/>
              <w:autoSpaceDN w:val="0"/>
              <w:adjustRightInd w:val="0"/>
              <w:rPr>
                <w:rFonts w:ascii="Arial" w:hAnsi="Arial" w:cs="Arial"/>
              </w:rPr>
            </w:pPr>
            <w:hyperlink r:id="rId15" w:history="1">
              <w:r w:rsidR="00DA3A39" w:rsidRPr="00AA27A7">
                <w:rPr>
                  <w:rStyle w:val="Hyperlink"/>
                  <w:rFonts w:ascii="Arial" w:hAnsi="Arial" w:cs="Arial"/>
                </w:rPr>
                <w:t>https://www.state.nj.us/treasury/purchase/njstart/vendor.shtml</w:t>
              </w:r>
            </w:hyperlink>
          </w:p>
        </w:tc>
      </w:tr>
      <w:tr w:rsidR="00D024D9" w14:paraId="6CA3AC91" w14:textId="77777777" w:rsidTr="002420F8">
        <w:tc>
          <w:tcPr>
            <w:tcW w:w="877" w:type="dxa"/>
            <w:tcBorders>
              <w:top w:val="single" w:sz="4" w:space="0" w:color="auto"/>
              <w:left w:val="single" w:sz="4" w:space="0" w:color="auto"/>
              <w:bottom w:val="single" w:sz="4" w:space="0" w:color="auto"/>
              <w:right w:val="single" w:sz="4" w:space="0" w:color="auto"/>
            </w:tcBorders>
          </w:tcPr>
          <w:p w14:paraId="1B3C54B0" w14:textId="47364A60" w:rsidR="00D024D9" w:rsidRDefault="00D024D9"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489A01A" w14:textId="74EFAB6E" w:rsidR="00D024D9" w:rsidRPr="00D6601F" w:rsidRDefault="00D024D9" w:rsidP="005663AD">
            <w:pPr>
              <w:tabs>
                <w:tab w:val="left" w:pos="0"/>
              </w:tabs>
              <w:overflowPunct w:val="0"/>
              <w:autoSpaceDE w:val="0"/>
              <w:autoSpaceDN w:val="0"/>
              <w:adjustRightInd w:val="0"/>
              <w:jc w:val="center"/>
              <w:rPr>
                <w:rFonts w:ascii="Arial" w:hAnsi="Arial" w:cs="Arial"/>
              </w:rPr>
            </w:pPr>
            <w:r w:rsidRPr="00D6601F">
              <w:rPr>
                <w:rFonts w:ascii="Arial" w:hAnsi="Arial" w:cs="Arial"/>
              </w:rPr>
              <w:t>Page 39 RFP 4.4.1.3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5E2FF422" w14:textId="77777777" w:rsidR="00D024D9" w:rsidRDefault="00D024D9" w:rsidP="00D024D9">
            <w:pPr>
              <w:tabs>
                <w:tab w:val="left" w:pos="0"/>
              </w:tabs>
              <w:overflowPunct w:val="0"/>
              <w:autoSpaceDE w:val="0"/>
              <w:autoSpaceDN w:val="0"/>
              <w:adjustRightInd w:val="0"/>
              <w:rPr>
                <w:rFonts w:ascii="Arial" w:hAnsi="Arial" w:cs="Arial"/>
                <w:b/>
              </w:rPr>
            </w:pPr>
            <w:r w:rsidRPr="00D6601F">
              <w:rPr>
                <w:rFonts w:ascii="Arial" w:hAnsi="Arial" w:cs="Arial"/>
                <w:b/>
              </w:rPr>
              <w:t>T</w:t>
            </w:r>
            <w:r>
              <w:rPr>
                <w:rFonts w:ascii="Arial" w:hAnsi="Arial" w:cs="Arial"/>
                <w:b/>
              </w:rPr>
              <w:t>hird paragraph in this section -</w:t>
            </w:r>
            <w:r w:rsidRPr="00D6601F">
              <w:rPr>
                <w:rFonts w:ascii="Arial" w:hAnsi="Arial" w:cs="Arial"/>
                <w:b/>
              </w:rPr>
              <w:t xml:space="preserve"> does this paragraph mean that a quote provided by a vendor that does not include use of any subcontractors, will not be disqualified from the selection process?</w:t>
            </w:r>
          </w:p>
          <w:p w14:paraId="70B596A3" w14:textId="77777777" w:rsidR="00D024D9" w:rsidRDefault="00D024D9" w:rsidP="00D024D9">
            <w:pPr>
              <w:tabs>
                <w:tab w:val="left" w:pos="0"/>
              </w:tabs>
              <w:overflowPunct w:val="0"/>
              <w:autoSpaceDE w:val="0"/>
              <w:autoSpaceDN w:val="0"/>
              <w:adjustRightInd w:val="0"/>
              <w:rPr>
                <w:rFonts w:ascii="Arial" w:hAnsi="Arial" w:cs="Arial"/>
                <w:b/>
              </w:rPr>
            </w:pPr>
          </w:p>
          <w:p w14:paraId="5ED0002D" w14:textId="0160E6B3" w:rsidR="00D024D9" w:rsidRPr="00D6601F" w:rsidRDefault="00D024D9" w:rsidP="00D024D9">
            <w:pPr>
              <w:tabs>
                <w:tab w:val="left" w:pos="0"/>
              </w:tabs>
              <w:overflowPunct w:val="0"/>
              <w:autoSpaceDE w:val="0"/>
              <w:autoSpaceDN w:val="0"/>
              <w:adjustRightInd w:val="0"/>
              <w:rPr>
                <w:rFonts w:ascii="Arial" w:hAnsi="Arial" w:cs="Arial"/>
                <w:b/>
              </w:rPr>
            </w:pPr>
            <w:r>
              <w:rPr>
                <w:rFonts w:ascii="Arial" w:hAnsi="Arial" w:cs="Arial"/>
              </w:rPr>
              <w:t>Yes. A Quote submitted by a Vendor {Bidder} without a Subcontractor Utilization Plan but with a signed Offer and Acceptance Page certifies that in the event the award is granted to that Vendor {Bidder}, and the Vendor {Bidder} later determines during the term of the Blanket P.O. to engage Subcontractors, the Vendor {Bidder} shall submit a Subcontractor Utilization Plan for approval to the Division as required by Section 5.8 of the New Jersey State Standard Terms and Conditions.</w:t>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332D8992" w:rsidR="008918DF" w:rsidRDefault="00D024D9"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4E" w14:textId="1AD2D193" w:rsidR="008918DF" w:rsidRPr="00D6601F" w:rsidRDefault="00D6601F" w:rsidP="005663AD">
            <w:pPr>
              <w:tabs>
                <w:tab w:val="left" w:pos="0"/>
              </w:tabs>
              <w:overflowPunct w:val="0"/>
              <w:autoSpaceDE w:val="0"/>
              <w:autoSpaceDN w:val="0"/>
              <w:adjustRightInd w:val="0"/>
              <w:jc w:val="center"/>
              <w:rPr>
                <w:rFonts w:ascii="Arial" w:hAnsi="Arial" w:cs="Arial"/>
              </w:rPr>
            </w:pPr>
            <w:r w:rsidRPr="00D6601F">
              <w:rPr>
                <w:rFonts w:ascii="Arial" w:hAnsi="Arial" w:cs="Arial"/>
              </w:rPr>
              <w:t>Page 39 RFP 4.4.1.4 Small Business Registration for Set-Aside Blanket PO</w:t>
            </w:r>
          </w:p>
        </w:tc>
        <w:tc>
          <w:tcPr>
            <w:tcW w:w="7200" w:type="dxa"/>
            <w:tcBorders>
              <w:top w:val="single" w:sz="4" w:space="0" w:color="auto"/>
              <w:left w:val="single" w:sz="4" w:space="0" w:color="auto"/>
              <w:bottom w:val="single" w:sz="4" w:space="0" w:color="auto"/>
              <w:right w:val="single" w:sz="4" w:space="0" w:color="auto"/>
            </w:tcBorders>
          </w:tcPr>
          <w:p w14:paraId="799601B9" w14:textId="77777777" w:rsidR="008918DF" w:rsidRDefault="00D6601F" w:rsidP="005663AD">
            <w:pPr>
              <w:tabs>
                <w:tab w:val="left" w:pos="0"/>
              </w:tabs>
              <w:overflowPunct w:val="0"/>
              <w:autoSpaceDE w:val="0"/>
              <w:autoSpaceDN w:val="0"/>
              <w:adjustRightInd w:val="0"/>
              <w:rPr>
                <w:rFonts w:ascii="Arial" w:hAnsi="Arial" w:cs="Arial"/>
                <w:b/>
              </w:rPr>
            </w:pPr>
            <w:r w:rsidRPr="00D6601F">
              <w:rPr>
                <w:rFonts w:ascii="Arial" w:hAnsi="Arial" w:cs="Arial"/>
                <w:b/>
              </w:rPr>
              <w:t>Does this section require a winning vendor to utilize a small business subcontractor for 25% of the work awarded to small businesses, as defined in this section of the RFP?</w:t>
            </w:r>
          </w:p>
          <w:p w14:paraId="0ACD18A9" w14:textId="77777777" w:rsidR="007F31EE" w:rsidRDefault="007F31EE" w:rsidP="005663AD">
            <w:pPr>
              <w:tabs>
                <w:tab w:val="left" w:pos="0"/>
              </w:tabs>
              <w:overflowPunct w:val="0"/>
              <w:autoSpaceDE w:val="0"/>
              <w:autoSpaceDN w:val="0"/>
              <w:adjustRightInd w:val="0"/>
              <w:rPr>
                <w:rFonts w:ascii="Arial" w:hAnsi="Arial" w:cs="Arial"/>
                <w:b/>
              </w:rPr>
            </w:pPr>
          </w:p>
          <w:p w14:paraId="03C6B44F" w14:textId="6D2E492A" w:rsidR="007F31EE" w:rsidRPr="00FE1D09" w:rsidRDefault="00FE1D09" w:rsidP="005663AD">
            <w:pPr>
              <w:tabs>
                <w:tab w:val="left" w:pos="0"/>
              </w:tabs>
              <w:overflowPunct w:val="0"/>
              <w:autoSpaceDE w:val="0"/>
              <w:autoSpaceDN w:val="0"/>
              <w:adjustRightInd w:val="0"/>
              <w:rPr>
                <w:rFonts w:ascii="Arial" w:hAnsi="Arial" w:cs="Arial"/>
              </w:rPr>
            </w:pPr>
            <w:r>
              <w:rPr>
                <w:rFonts w:ascii="Arial" w:hAnsi="Arial" w:cs="Arial"/>
              </w:rPr>
              <w:t xml:space="preserve">No. Section 4.4.1.4 Small Business Registration for Set-Aside Blanket PO defines Small Business and the State’s “goal of awarding at least 25 percent of the dollar value of its contracts to eligible small businesses.” Section 4.4.1.5 Small Business Subcontracting Set-Aside Blanket PO defines the steps that a Vendor {Bidder} must take should the Vendor {Bidder} intend to subcontract any of the work as described in the Bid Solicitation. </w:t>
            </w: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209B9FF1" w:rsidR="008918DF" w:rsidRDefault="00D024D9"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3" w14:textId="00AB9388" w:rsidR="008918DF" w:rsidRPr="00D6601F" w:rsidRDefault="00D6601F" w:rsidP="005663AD">
            <w:pPr>
              <w:tabs>
                <w:tab w:val="left" w:pos="0"/>
              </w:tabs>
              <w:overflowPunct w:val="0"/>
              <w:autoSpaceDE w:val="0"/>
              <w:autoSpaceDN w:val="0"/>
              <w:adjustRightInd w:val="0"/>
              <w:jc w:val="center"/>
              <w:rPr>
                <w:rFonts w:ascii="Arial" w:hAnsi="Arial" w:cs="Arial"/>
              </w:rPr>
            </w:pPr>
            <w:r w:rsidRPr="00D6601F">
              <w:rPr>
                <w:rFonts w:ascii="Arial" w:hAnsi="Arial" w:cs="Arial"/>
              </w:rPr>
              <w:t>Page 44 RFP 4.4.3.3.3 Technology Project Plan</w:t>
            </w:r>
          </w:p>
        </w:tc>
        <w:tc>
          <w:tcPr>
            <w:tcW w:w="7200" w:type="dxa"/>
            <w:tcBorders>
              <w:top w:val="single" w:sz="4" w:space="0" w:color="auto"/>
              <w:left w:val="single" w:sz="4" w:space="0" w:color="auto"/>
              <w:bottom w:val="single" w:sz="4" w:space="0" w:color="auto"/>
              <w:right w:val="single" w:sz="4" w:space="0" w:color="auto"/>
            </w:tcBorders>
          </w:tcPr>
          <w:p w14:paraId="06D6D27A" w14:textId="1AF7BAC5" w:rsidR="008918DF" w:rsidRDefault="0017710B" w:rsidP="005663AD">
            <w:pPr>
              <w:tabs>
                <w:tab w:val="left" w:pos="0"/>
              </w:tabs>
              <w:overflowPunct w:val="0"/>
              <w:autoSpaceDE w:val="0"/>
              <w:autoSpaceDN w:val="0"/>
              <w:adjustRightInd w:val="0"/>
              <w:rPr>
                <w:rFonts w:ascii="Arial" w:hAnsi="Arial" w:cs="Arial"/>
                <w:b/>
              </w:rPr>
            </w:pPr>
            <w:r>
              <w:rPr>
                <w:rFonts w:ascii="Arial" w:hAnsi="Arial" w:cs="Arial"/>
                <w:b/>
              </w:rPr>
              <w:t>Items A through D -</w:t>
            </w:r>
            <w:r w:rsidR="00D6601F" w:rsidRPr="00D6601F">
              <w:rPr>
                <w:rFonts w:ascii="Arial" w:hAnsi="Arial" w:cs="Arial"/>
                <w:b/>
              </w:rPr>
              <w:t xml:space="preserve"> is there a software to be designed as part of this engagement? If not, how are these applicable to this RFP? Should these be removed from this RFP?</w:t>
            </w:r>
          </w:p>
          <w:p w14:paraId="7A55377B" w14:textId="77777777" w:rsidR="007F31EE" w:rsidRDefault="007F31EE" w:rsidP="005663AD">
            <w:pPr>
              <w:tabs>
                <w:tab w:val="left" w:pos="0"/>
              </w:tabs>
              <w:overflowPunct w:val="0"/>
              <w:autoSpaceDE w:val="0"/>
              <w:autoSpaceDN w:val="0"/>
              <w:adjustRightInd w:val="0"/>
              <w:rPr>
                <w:rFonts w:ascii="Arial" w:hAnsi="Arial" w:cs="Arial"/>
                <w:b/>
              </w:rPr>
            </w:pPr>
          </w:p>
          <w:p w14:paraId="03C6B454" w14:textId="3540663F" w:rsidR="007F31EE" w:rsidRPr="00D024D9" w:rsidRDefault="00D024D9" w:rsidP="005663AD">
            <w:pPr>
              <w:tabs>
                <w:tab w:val="left" w:pos="0"/>
              </w:tabs>
              <w:overflowPunct w:val="0"/>
              <w:autoSpaceDE w:val="0"/>
              <w:autoSpaceDN w:val="0"/>
              <w:adjustRightInd w:val="0"/>
              <w:rPr>
                <w:rFonts w:ascii="Arial" w:hAnsi="Arial" w:cs="Arial"/>
              </w:rPr>
            </w:pPr>
            <w:r>
              <w:rPr>
                <w:rFonts w:ascii="Arial" w:hAnsi="Arial" w:cs="Arial"/>
              </w:rPr>
              <w:t xml:space="preserve">The Vendor {Bidder} is not required to design or provide software to be utilized by NJ Lottery.  The Vendor {Bidder} is required to design or own the rights to software that will enable the Vendor {Bidder} to perform cyber security audits on Registered Lottery Couriers.   </w:t>
            </w: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5B99143F" w:rsidR="008918DF" w:rsidRDefault="00D024D9"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32988755" w:rsidR="008918DF" w:rsidRPr="00D6601F" w:rsidRDefault="00FA52D7" w:rsidP="005663AD">
            <w:pPr>
              <w:tabs>
                <w:tab w:val="left" w:pos="0"/>
              </w:tabs>
              <w:overflowPunct w:val="0"/>
              <w:autoSpaceDE w:val="0"/>
              <w:autoSpaceDN w:val="0"/>
              <w:adjustRightInd w:val="0"/>
              <w:jc w:val="center"/>
              <w:rPr>
                <w:rFonts w:ascii="Arial" w:hAnsi="Arial" w:cs="Arial"/>
              </w:rPr>
            </w:pPr>
            <w:r w:rsidRPr="007F31EE">
              <w:rPr>
                <w:rFonts w:ascii="Arial" w:hAnsi="Arial" w:cs="Arial"/>
              </w:rPr>
              <w:t>Page 44 4.4.3.3.3 TECHNOLOGY PROJECT PLAN - Cyber Security</w:t>
            </w:r>
          </w:p>
        </w:tc>
        <w:tc>
          <w:tcPr>
            <w:tcW w:w="7200" w:type="dxa"/>
            <w:tcBorders>
              <w:top w:val="single" w:sz="4" w:space="0" w:color="auto"/>
              <w:left w:val="single" w:sz="4" w:space="0" w:color="auto"/>
              <w:bottom w:val="single" w:sz="4" w:space="0" w:color="auto"/>
              <w:right w:val="single" w:sz="4" w:space="0" w:color="auto"/>
            </w:tcBorders>
          </w:tcPr>
          <w:p w14:paraId="029F42DA" w14:textId="77777777" w:rsidR="007A57EA" w:rsidRDefault="00FA52D7" w:rsidP="00FA52D7">
            <w:pPr>
              <w:tabs>
                <w:tab w:val="left" w:pos="0"/>
              </w:tabs>
              <w:overflowPunct w:val="0"/>
              <w:autoSpaceDE w:val="0"/>
              <w:autoSpaceDN w:val="0"/>
              <w:adjustRightInd w:val="0"/>
              <w:rPr>
                <w:rFonts w:ascii="Arial" w:hAnsi="Arial" w:cs="Arial"/>
                <w:b/>
              </w:rPr>
            </w:pPr>
            <w:r w:rsidRPr="007F31EE">
              <w:rPr>
                <w:rFonts w:ascii="Arial" w:hAnsi="Arial" w:cs="Arial"/>
                <w:b/>
              </w:rPr>
              <w:t>Are the systems hosted on premises s</w:t>
            </w:r>
            <w:r>
              <w:rPr>
                <w:rFonts w:ascii="Arial" w:hAnsi="Arial" w:cs="Arial"/>
                <w:b/>
              </w:rPr>
              <w:t xml:space="preserve">erver or cloud based server? If </w:t>
            </w:r>
            <w:r w:rsidRPr="007F31EE">
              <w:rPr>
                <w:rFonts w:ascii="Arial" w:hAnsi="Arial" w:cs="Arial"/>
                <w:b/>
              </w:rPr>
              <w:t>cloud based, what provider? Is there wireless access? If so, how many SS</w:t>
            </w:r>
            <w:r>
              <w:rPr>
                <w:rFonts w:ascii="Arial" w:hAnsi="Arial" w:cs="Arial"/>
                <w:b/>
              </w:rPr>
              <w:t>ID’</w:t>
            </w:r>
            <w:r w:rsidRPr="007F31EE">
              <w:rPr>
                <w:rFonts w:ascii="Arial" w:hAnsi="Arial" w:cs="Arial"/>
                <w:b/>
              </w:rPr>
              <w:t>s?</w:t>
            </w:r>
          </w:p>
          <w:p w14:paraId="32D44F02" w14:textId="77777777" w:rsidR="00BB0FF7" w:rsidRDefault="00BB0FF7" w:rsidP="00FA52D7">
            <w:pPr>
              <w:tabs>
                <w:tab w:val="left" w:pos="0"/>
              </w:tabs>
              <w:overflowPunct w:val="0"/>
              <w:autoSpaceDE w:val="0"/>
              <w:autoSpaceDN w:val="0"/>
              <w:adjustRightInd w:val="0"/>
              <w:rPr>
                <w:rFonts w:ascii="Arial" w:hAnsi="Arial" w:cs="Arial"/>
                <w:b/>
              </w:rPr>
            </w:pPr>
          </w:p>
          <w:p w14:paraId="03C6B45E" w14:textId="5F97B1AF" w:rsidR="00BB0FF7" w:rsidRPr="00BB0FF7" w:rsidRDefault="000969B3" w:rsidP="000969B3">
            <w:pPr>
              <w:tabs>
                <w:tab w:val="left" w:pos="0"/>
              </w:tabs>
              <w:overflowPunct w:val="0"/>
              <w:autoSpaceDE w:val="0"/>
              <w:autoSpaceDN w:val="0"/>
              <w:adjustRightInd w:val="0"/>
              <w:ind w:hanging="28"/>
              <w:rPr>
                <w:rFonts w:ascii="Arial" w:hAnsi="Arial" w:cs="Arial"/>
              </w:rPr>
            </w:pPr>
            <w:r>
              <w:rPr>
                <w:rFonts w:ascii="Arial" w:hAnsi="Arial" w:cs="Arial"/>
              </w:rPr>
              <w:lastRenderedPageBreak/>
              <w:t>The State does not currently have information about hosting</w:t>
            </w:r>
            <w:r w:rsidR="00194592">
              <w:rPr>
                <w:rFonts w:ascii="Arial" w:hAnsi="Arial" w:cs="Arial"/>
              </w:rPr>
              <w:t>, wireless or SSIDs</w:t>
            </w:r>
            <w:r>
              <w:rPr>
                <w:rFonts w:ascii="Arial" w:hAnsi="Arial" w:cs="Arial"/>
              </w:rPr>
              <w:t>.   When the courier is chosen, a hosting solution will be determined and that solution</w:t>
            </w:r>
            <w:r w:rsidR="00194592">
              <w:rPr>
                <w:rFonts w:ascii="Arial" w:hAnsi="Arial" w:cs="Arial"/>
              </w:rPr>
              <w:t xml:space="preserve"> and all other relevant information</w:t>
            </w:r>
            <w:r>
              <w:rPr>
                <w:rFonts w:ascii="Arial" w:hAnsi="Arial" w:cs="Arial"/>
              </w:rPr>
              <w:t xml:space="preserve"> will be communicated to the Vendor {Contractor}.</w:t>
            </w:r>
            <w:r w:rsidR="00BB0FF7">
              <w:rPr>
                <w:rFonts w:ascii="Arial" w:hAnsi="Arial" w:cs="Arial"/>
              </w:rPr>
              <w:t xml:space="preserve"> </w:t>
            </w: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AB44B76" w:rsidR="008918DF" w:rsidRDefault="008918DF" w:rsidP="005663AD">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3C6B462" w14:textId="5AD56A98" w:rsidR="008918DF" w:rsidRPr="00D6601F" w:rsidRDefault="00FA52D7" w:rsidP="005663AD">
            <w:pPr>
              <w:tabs>
                <w:tab w:val="left" w:pos="0"/>
              </w:tabs>
              <w:overflowPunct w:val="0"/>
              <w:autoSpaceDE w:val="0"/>
              <w:autoSpaceDN w:val="0"/>
              <w:adjustRightInd w:val="0"/>
              <w:jc w:val="center"/>
              <w:rPr>
                <w:rFonts w:ascii="Arial" w:hAnsi="Arial" w:cs="Arial"/>
              </w:rPr>
            </w:pPr>
            <w:r w:rsidRPr="00D65941">
              <w:rPr>
                <w:rFonts w:ascii="Arial" w:hAnsi="Arial" w:cs="Arial"/>
              </w:rPr>
              <w:t>Page 44 4.4.3.3.3 TECHNOLOGY PROJECT PLAN - Cyber Security</w:t>
            </w:r>
          </w:p>
        </w:tc>
        <w:tc>
          <w:tcPr>
            <w:tcW w:w="7200" w:type="dxa"/>
            <w:tcBorders>
              <w:top w:val="single" w:sz="4" w:space="0" w:color="auto"/>
              <w:left w:val="single" w:sz="4" w:space="0" w:color="auto"/>
              <w:bottom w:val="single" w:sz="4" w:space="0" w:color="auto"/>
              <w:right w:val="single" w:sz="4" w:space="0" w:color="auto"/>
            </w:tcBorders>
          </w:tcPr>
          <w:p w14:paraId="01C4819E" w14:textId="5E471DE4" w:rsidR="007F31EE" w:rsidRDefault="00FA52D7" w:rsidP="007F31EE">
            <w:pPr>
              <w:tabs>
                <w:tab w:val="left" w:pos="0"/>
                <w:tab w:val="left" w:pos="915"/>
              </w:tabs>
              <w:overflowPunct w:val="0"/>
              <w:autoSpaceDE w:val="0"/>
              <w:autoSpaceDN w:val="0"/>
              <w:adjustRightInd w:val="0"/>
              <w:rPr>
                <w:rFonts w:ascii="Arial" w:hAnsi="Arial" w:cs="Arial"/>
                <w:b/>
              </w:rPr>
            </w:pPr>
            <w:r w:rsidRPr="00D65941">
              <w:rPr>
                <w:rFonts w:ascii="Arial" w:hAnsi="Arial" w:cs="Arial"/>
                <w:b/>
              </w:rPr>
              <w:t>How many domains will be included as part of the audit testing plan?</w:t>
            </w:r>
          </w:p>
          <w:p w14:paraId="46FA934C" w14:textId="77777777" w:rsidR="00BB0FF7" w:rsidRDefault="00BB0FF7" w:rsidP="007F31EE">
            <w:pPr>
              <w:tabs>
                <w:tab w:val="left" w:pos="0"/>
                <w:tab w:val="left" w:pos="915"/>
              </w:tabs>
              <w:overflowPunct w:val="0"/>
              <w:autoSpaceDE w:val="0"/>
              <w:autoSpaceDN w:val="0"/>
              <w:adjustRightInd w:val="0"/>
              <w:rPr>
                <w:rFonts w:ascii="Arial" w:hAnsi="Arial" w:cs="Arial"/>
                <w:b/>
              </w:rPr>
            </w:pPr>
          </w:p>
          <w:p w14:paraId="03C6B463" w14:textId="1E6CF33F" w:rsidR="007F31EE" w:rsidRPr="00BB0FF7" w:rsidRDefault="000969B3" w:rsidP="000969B3">
            <w:pPr>
              <w:tabs>
                <w:tab w:val="left" w:pos="0"/>
              </w:tabs>
              <w:overflowPunct w:val="0"/>
              <w:autoSpaceDE w:val="0"/>
              <w:autoSpaceDN w:val="0"/>
              <w:adjustRightInd w:val="0"/>
              <w:ind w:hanging="28"/>
              <w:rPr>
                <w:rFonts w:ascii="Arial" w:hAnsi="Arial" w:cs="Arial"/>
              </w:rPr>
            </w:pPr>
            <w:r>
              <w:rPr>
                <w:rFonts w:ascii="Arial" w:hAnsi="Arial" w:cs="Arial"/>
              </w:rPr>
              <w:t>The State does not currently have information about domains.   When the courier is chosen, the domains will be determined and that information will be communicated to the Vendor {Contractor}.</w:t>
            </w: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63104E41" w:rsidR="008918DF" w:rsidRPr="00D6601F" w:rsidRDefault="007F31EE" w:rsidP="005663AD">
            <w:pPr>
              <w:tabs>
                <w:tab w:val="left" w:pos="0"/>
              </w:tabs>
              <w:overflowPunct w:val="0"/>
              <w:autoSpaceDE w:val="0"/>
              <w:autoSpaceDN w:val="0"/>
              <w:adjustRightInd w:val="0"/>
              <w:jc w:val="center"/>
              <w:rPr>
                <w:rFonts w:ascii="Arial" w:hAnsi="Arial" w:cs="Arial"/>
              </w:rPr>
            </w:pPr>
            <w:r w:rsidRPr="007F31EE">
              <w:rPr>
                <w:rFonts w:ascii="Arial" w:hAnsi="Arial" w:cs="Arial"/>
              </w:rPr>
              <w:t>Page 44 4.4.3.3.3 TECHNOLOGY PROJECT PLAN - Cyber Security</w:t>
            </w:r>
          </w:p>
        </w:tc>
        <w:tc>
          <w:tcPr>
            <w:tcW w:w="7200" w:type="dxa"/>
            <w:tcBorders>
              <w:top w:val="single" w:sz="4" w:space="0" w:color="auto"/>
              <w:left w:val="single" w:sz="4" w:space="0" w:color="auto"/>
              <w:bottom w:val="single" w:sz="4" w:space="0" w:color="auto"/>
              <w:right w:val="single" w:sz="4" w:space="0" w:color="auto"/>
            </w:tcBorders>
          </w:tcPr>
          <w:p w14:paraId="04C7E827" w14:textId="77777777" w:rsidR="008918DF" w:rsidRDefault="007F31EE" w:rsidP="005663AD">
            <w:pPr>
              <w:tabs>
                <w:tab w:val="left" w:pos="0"/>
              </w:tabs>
              <w:overflowPunct w:val="0"/>
              <w:autoSpaceDE w:val="0"/>
              <w:autoSpaceDN w:val="0"/>
              <w:adjustRightInd w:val="0"/>
              <w:ind w:hanging="28"/>
              <w:rPr>
                <w:rFonts w:ascii="Arial" w:hAnsi="Arial" w:cs="Arial"/>
                <w:b/>
              </w:rPr>
            </w:pPr>
            <w:r w:rsidRPr="007F31EE">
              <w:rPr>
                <w:rFonts w:ascii="Arial" w:hAnsi="Arial" w:cs="Arial"/>
                <w:b/>
              </w:rPr>
              <w:t>How many locations and where are they located?</w:t>
            </w:r>
          </w:p>
          <w:p w14:paraId="0421E315" w14:textId="77777777" w:rsidR="00BB0FF7" w:rsidRDefault="00BB0FF7" w:rsidP="005663AD">
            <w:pPr>
              <w:tabs>
                <w:tab w:val="left" w:pos="0"/>
              </w:tabs>
              <w:overflowPunct w:val="0"/>
              <w:autoSpaceDE w:val="0"/>
              <w:autoSpaceDN w:val="0"/>
              <w:adjustRightInd w:val="0"/>
              <w:ind w:hanging="28"/>
              <w:rPr>
                <w:rFonts w:ascii="Arial" w:hAnsi="Arial" w:cs="Arial"/>
                <w:b/>
              </w:rPr>
            </w:pPr>
          </w:p>
          <w:p w14:paraId="03C6B468" w14:textId="6DFF1D0E" w:rsidR="00BB0FF7" w:rsidRPr="00BB0FF7" w:rsidRDefault="000969B3" w:rsidP="000969B3">
            <w:pPr>
              <w:tabs>
                <w:tab w:val="left" w:pos="0"/>
              </w:tabs>
              <w:overflowPunct w:val="0"/>
              <w:autoSpaceDE w:val="0"/>
              <w:autoSpaceDN w:val="0"/>
              <w:adjustRightInd w:val="0"/>
              <w:ind w:hanging="28"/>
              <w:rPr>
                <w:rFonts w:ascii="Arial" w:hAnsi="Arial" w:cs="Arial"/>
              </w:rPr>
            </w:pPr>
            <w:r>
              <w:rPr>
                <w:rFonts w:ascii="Arial" w:hAnsi="Arial" w:cs="Arial"/>
              </w:rPr>
              <w:t>The State does not currently have information about Courier locations.   When the Courier(s) is/are chosen, the location(s) will be determined and that information will be communicated to the Vendor {Contractor}.</w:t>
            </w: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5716403C" w:rsidR="008918DF" w:rsidRPr="00D6601F" w:rsidRDefault="007F31EE" w:rsidP="007F31EE">
            <w:pPr>
              <w:tabs>
                <w:tab w:val="left" w:pos="0"/>
              </w:tabs>
              <w:overflowPunct w:val="0"/>
              <w:autoSpaceDE w:val="0"/>
              <w:autoSpaceDN w:val="0"/>
              <w:adjustRightInd w:val="0"/>
              <w:jc w:val="center"/>
              <w:rPr>
                <w:rFonts w:ascii="Arial" w:hAnsi="Arial" w:cs="Arial"/>
              </w:rPr>
            </w:pPr>
            <w:r w:rsidRPr="007F31EE">
              <w:rPr>
                <w:rFonts w:ascii="Arial" w:hAnsi="Arial" w:cs="Arial"/>
              </w:rPr>
              <w:t>Page 44 4.4.3.3.3 TECHNOLOGY PROJECT PLAN - Cyber Security</w:t>
            </w:r>
          </w:p>
        </w:tc>
        <w:tc>
          <w:tcPr>
            <w:tcW w:w="7200" w:type="dxa"/>
            <w:tcBorders>
              <w:top w:val="single" w:sz="4" w:space="0" w:color="auto"/>
              <w:left w:val="single" w:sz="4" w:space="0" w:color="auto"/>
              <w:bottom w:val="single" w:sz="4" w:space="0" w:color="auto"/>
              <w:right w:val="single" w:sz="4" w:space="0" w:color="auto"/>
            </w:tcBorders>
          </w:tcPr>
          <w:p w14:paraId="30A6C992" w14:textId="77777777" w:rsidR="008918DF" w:rsidRDefault="007F31EE" w:rsidP="005663AD">
            <w:pPr>
              <w:tabs>
                <w:tab w:val="left" w:pos="0"/>
              </w:tabs>
              <w:overflowPunct w:val="0"/>
              <w:autoSpaceDE w:val="0"/>
              <w:autoSpaceDN w:val="0"/>
              <w:adjustRightInd w:val="0"/>
              <w:ind w:hanging="28"/>
              <w:rPr>
                <w:rFonts w:ascii="Arial" w:hAnsi="Arial" w:cs="Arial"/>
                <w:b/>
              </w:rPr>
            </w:pPr>
            <w:r w:rsidRPr="007F31EE">
              <w:rPr>
                <w:rFonts w:ascii="Arial" w:hAnsi="Arial" w:cs="Arial"/>
                <w:b/>
              </w:rPr>
              <w:t>How many public facing external IP addresses and how many internal IP addresses?</w:t>
            </w:r>
          </w:p>
          <w:p w14:paraId="098FA73B" w14:textId="77777777" w:rsidR="00BB0FF7" w:rsidRDefault="00BB0FF7" w:rsidP="005663AD">
            <w:pPr>
              <w:tabs>
                <w:tab w:val="left" w:pos="0"/>
              </w:tabs>
              <w:overflowPunct w:val="0"/>
              <w:autoSpaceDE w:val="0"/>
              <w:autoSpaceDN w:val="0"/>
              <w:adjustRightInd w:val="0"/>
              <w:ind w:hanging="28"/>
              <w:rPr>
                <w:rFonts w:ascii="Arial" w:hAnsi="Arial" w:cs="Arial"/>
                <w:b/>
              </w:rPr>
            </w:pPr>
          </w:p>
          <w:p w14:paraId="03C6B46D" w14:textId="5D0049F3" w:rsidR="00BB0FF7" w:rsidRPr="00BB0FF7" w:rsidRDefault="000969B3" w:rsidP="0042395E">
            <w:pPr>
              <w:tabs>
                <w:tab w:val="left" w:pos="0"/>
              </w:tabs>
              <w:overflowPunct w:val="0"/>
              <w:autoSpaceDE w:val="0"/>
              <w:autoSpaceDN w:val="0"/>
              <w:adjustRightInd w:val="0"/>
              <w:ind w:hanging="28"/>
              <w:rPr>
                <w:rFonts w:ascii="Arial" w:hAnsi="Arial" w:cs="Arial"/>
              </w:rPr>
            </w:pPr>
            <w:r>
              <w:rPr>
                <w:rFonts w:ascii="Arial" w:hAnsi="Arial" w:cs="Arial"/>
              </w:rPr>
              <w:t xml:space="preserve">The State does not currently have information about IP addresses or which may be public facing.   When the courier is chosen, a hosting solution and system design, including IP addresses exposed to the public will be determined and that </w:t>
            </w:r>
            <w:r w:rsidR="0042395E">
              <w:rPr>
                <w:rFonts w:ascii="Arial" w:hAnsi="Arial" w:cs="Arial"/>
              </w:rPr>
              <w:t>information</w:t>
            </w:r>
            <w:r>
              <w:rPr>
                <w:rFonts w:ascii="Arial" w:hAnsi="Arial" w:cs="Arial"/>
              </w:rPr>
              <w:t xml:space="preserve"> will be communicated to the Vendor {Contractor}.</w:t>
            </w: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8918DF" w:rsidRDefault="008918DF"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3C6B471" w14:textId="6BE3C509" w:rsidR="008918DF" w:rsidRPr="00D6601F" w:rsidRDefault="007F31EE" w:rsidP="005663AD">
            <w:pPr>
              <w:tabs>
                <w:tab w:val="left" w:pos="0"/>
              </w:tabs>
              <w:overflowPunct w:val="0"/>
              <w:autoSpaceDE w:val="0"/>
              <w:autoSpaceDN w:val="0"/>
              <w:adjustRightInd w:val="0"/>
              <w:jc w:val="center"/>
              <w:rPr>
                <w:rFonts w:ascii="Arial" w:hAnsi="Arial" w:cs="Arial"/>
              </w:rPr>
            </w:pPr>
            <w:r w:rsidRPr="007F31EE">
              <w:rPr>
                <w:rFonts w:ascii="Arial" w:hAnsi="Arial" w:cs="Arial"/>
              </w:rPr>
              <w:t>Page 44 4.4.3.3.3 TECHNOLOGY PROJECT PLAN - Cyber Security</w:t>
            </w:r>
          </w:p>
        </w:tc>
        <w:tc>
          <w:tcPr>
            <w:tcW w:w="7200" w:type="dxa"/>
            <w:tcBorders>
              <w:top w:val="single" w:sz="4" w:space="0" w:color="auto"/>
              <w:left w:val="single" w:sz="4" w:space="0" w:color="auto"/>
              <w:bottom w:val="single" w:sz="4" w:space="0" w:color="auto"/>
              <w:right w:val="single" w:sz="4" w:space="0" w:color="auto"/>
            </w:tcBorders>
          </w:tcPr>
          <w:p w14:paraId="44CEB3FD" w14:textId="77777777" w:rsidR="008918DF" w:rsidRDefault="007F31EE" w:rsidP="005663AD">
            <w:pPr>
              <w:tabs>
                <w:tab w:val="left" w:pos="0"/>
              </w:tabs>
              <w:overflowPunct w:val="0"/>
              <w:autoSpaceDE w:val="0"/>
              <w:autoSpaceDN w:val="0"/>
              <w:adjustRightInd w:val="0"/>
              <w:ind w:hanging="28"/>
              <w:rPr>
                <w:rFonts w:ascii="Arial" w:hAnsi="Arial" w:cs="Arial"/>
                <w:b/>
              </w:rPr>
            </w:pPr>
            <w:r w:rsidRPr="007F31EE">
              <w:rPr>
                <w:rFonts w:ascii="Arial" w:hAnsi="Arial" w:cs="Arial"/>
                <w:b/>
              </w:rPr>
              <w:t>Will we have access to one location site for testing and test all locations from one end point?</w:t>
            </w:r>
          </w:p>
          <w:p w14:paraId="48DBD816" w14:textId="77777777" w:rsidR="00BB0FF7" w:rsidRDefault="00BB0FF7" w:rsidP="005663AD">
            <w:pPr>
              <w:tabs>
                <w:tab w:val="left" w:pos="0"/>
              </w:tabs>
              <w:overflowPunct w:val="0"/>
              <w:autoSpaceDE w:val="0"/>
              <w:autoSpaceDN w:val="0"/>
              <w:adjustRightInd w:val="0"/>
              <w:ind w:hanging="28"/>
              <w:rPr>
                <w:rFonts w:ascii="Arial" w:hAnsi="Arial" w:cs="Arial"/>
                <w:b/>
              </w:rPr>
            </w:pPr>
          </w:p>
          <w:p w14:paraId="03C6B472" w14:textId="0A85D762" w:rsidR="00BB0FF7" w:rsidRPr="00BB0FF7" w:rsidRDefault="0042395E" w:rsidP="00BB0FF7">
            <w:pPr>
              <w:tabs>
                <w:tab w:val="left" w:pos="0"/>
              </w:tabs>
              <w:overflowPunct w:val="0"/>
              <w:autoSpaceDE w:val="0"/>
              <w:autoSpaceDN w:val="0"/>
              <w:adjustRightInd w:val="0"/>
              <w:ind w:hanging="28"/>
              <w:rPr>
                <w:rFonts w:ascii="Arial" w:hAnsi="Arial" w:cs="Arial"/>
              </w:rPr>
            </w:pPr>
            <w:r>
              <w:rPr>
                <w:rFonts w:ascii="Arial" w:hAnsi="Arial" w:cs="Arial"/>
              </w:rPr>
              <w:t>The State does not currently have information about Courier locations.   When the Courier(s) is/are chosen, the location(s) will be determined and that information will be communicated to the Vendor {Contractor}.</w:t>
            </w: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53C067E8" w:rsidR="008918DF" w:rsidRDefault="008918DF" w:rsidP="005663AD">
            <w:pPr>
              <w:tabs>
                <w:tab w:val="left" w:pos="0"/>
              </w:tabs>
              <w:autoSpaceDN w:val="0"/>
              <w:jc w:val="center"/>
              <w:rPr>
                <w:rFonts w:ascii="Arial" w:hAnsi="Arial" w:cs="Arial"/>
              </w:rPr>
            </w:pPr>
            <w:r>
              <w:rPr>
                <w:rFonts w:ascii="Arial" w:hAnsi="Arial" w:cs="Arial"/>
              </w:rPr>
              <w:t>1</w:t>
            </w:r>
            <w:r w:rsidR="00F8014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85" w14:textId="3BEF82DB" w:rsidR="008918DF" w:rsidRPr="00D6601F" w:rsidRDefault="00D024D9" w:rsidP="005663AD">
            <w:pPr>
              <w:tabs>
                <w:tab w:val="left" w:pos="0"/>
              </w:tabs>
              <w:overflowPunct w:val="0"/>
              <w:autoSpaceDE w:val="0"/>
              <w:autoSpaceDN w:val="0"/>
              <w:adjustRightInd w:val="0"/>
              <w:jc w:val="center"/>
              <w:rPr>
                <w:rFonts w:ascii="Arial" w:hAnsi="Arial" w:cs="Arial"/>
              </w:rPr>
            </w:pPr>
            <w:r w:rsidRPr="007F31EE">
              <w:rPr>
                <w:rFonts w:ascii="Arial" w:hAnsi="Arial" w:cs="Arial"/>
              </w:rPr>
              <w:t>Page 56 RFP 5.9.5.1 Security Plan</w:t>
            </w:r>
          </w:p>
        </w:tc>
        <w:tc>
          <w:tcPr>
            <w:tcW w:w="7200" w:type="dxa"/>
            <w:tcBorders>
              <w:top w:val="single" w:sz="4" w:space="0" w:color="auto"/>
              <w:left w:val="single" w:sz="4" w:space="0" w:color="auto"/>
              <w:bottom w:val="single" w:sz="4" w:space="0" w:color="auto"/>
              <w:right w:val="single" w:sz="4" w:space="0" w:color="auto"/>
            </w:tcBorders>
          </w:tcPr>
          <w:p w14:paraId="5266BB74" w14:textId="4A3239E4" w:rsidR="00D024D9" w:rsidRDefault="00D024D9" w:rsidP="00F4232F">
            <w:pPr>
              <w:tabs>
                <w:tab w:val="left" w:pos="0"/>
              </w:tabs>
              <w:overflowPunct w:val="0"/>
              <w:autoSpaceDE w:val="0"/>
              <w:autoSpaceDN w:val="0"/>
              <w:adjustRightInd w:val="0"/>
              <w:rPr>
                <w:rFonts w:ascii="Arial" w:hAnsi="Arial" w:cs="Arial"/>
                <w:b/>
              </w:rPr>
            </w:pPr>
            <w:r w:rsidRPr="007F31EE">
              <w:rPr>
                <w:rFonts w:ascii="Arial" w:hAnsi="Arial" w:cs="Arial"/>
                <w:b/>
              </w:rPr>
              <w:t>If a vendor plans to utilize a small business subcontractor, is the small business subcontractor also required to have the necessary policies and standards in place in accordance with section 5.9.5.1 of this RFP?</w:t>
            </w:r>
          </w:p>
          <w:p w14:paraId="5E2DD521" w14:textId="77777777" w:rsidR="00BB0FF7" w:rsidRPr="00BB0FF7" w:rsidRDefault="00BB0FF7" w:rsidP="00D024D9">
            <w:pPr>
              <w:tabs>
                <w:tab w:val="left" w:pos="0"/>
              </w:tabs>
              <w:overflowPunct w:val="0"/>
              <w:autoSpaceDE w:val="0"/>
              <w:autoSpaceDN w:val="0"/>
              <w:adjustRightInd w:val="0"/>
              <w:rPr>
                <w:rFonts w:ascii="Arial" w:hAnsi="Arial" w:cs="Arial"/>
              </w:rPr>
            </w:pPr>
          </w:p>
          <w:p w14:paraId="03C6B486" w14:textId="0C9ECE45" w:rsidR="008918DF" w:rsidRPr="00BB0FF7" w:rsidRDefault="00BB0FF7" w:rsidP="003A28E0">
            <w:pPr>
              <w:tabs>
                <w:tab w:val="left" w:pos="0"/>
                <w:tab w:val="left" w:pos="1215"/>
              </w:tabs>
              <w:overflowPunct w:val="0"/>
              <w:autoSpaceDE w:val="0"/>
              <w:autoSpaceDN w:val="0"/>
              <w:adjustRightInd w:val="0"/>
              <w:ind w:hanging="28"/>
              <w:rPr>
                <w:rFonts w:ascii="Arial" w:hAnsi="Arial" w:cs="Arial"/>
              </w:rPr>
            </w:pPr>
            <w:r>
              <w:rPr>
                <w:rFonts w:ascii="Arial" w:hAnsi="Arial" w:cs="Arial"/>
              </w:rPr>
              <w:t xml:space="preserve">Anytime a Vendor {Bidder} uses a subcontractor, the subcontractor </w:t>
            </w:r>
            <w:r w:rsidR="00DA3A39">
              <w:rPr>
                <w:rFonts w:ascii="Arial" w:hAnsi="Arial" w:cs="Arial"/>
              </w:rPr>
              <w:t>is subject to</w:t>
            </w:r>
            <w:r>
              <w:rPr>
                <w:rFonts w:ascii="Arial" w:hAnsi="Arial" w:cs="Arial"/>
              </w:rPr>
              <w:t xml:space="preserve"> the same policies and standards concerning the protection of State data</w:t>
            </w:r>
            <w:r w:rsidR="00F4232F">
              <w:rPr>
                <w:rFonts w:ascii="Arial" w:hAnsi="Arial" w:cs="Arial"/>
              </w:rPr>
              <w:t xml:space="preserve"> in accordance with Section 5.9.5.1 of this Bid Solicitation. </w:t>
            </w:r>
            <w:r w:rsidR="0042395E">
              <w:rPr>
                <w:rFonts w:ascii="Arial" w:hAnsi="Arial" w:cs="Arial"/>
              </w:rPr>
              <w:t>The Vendor {Contractor} remains primarily liable for the p</w:t>
            </w:r>
            <w:r w:rsidR="003A28E0">
              <w:rPr>
                <w:rFonts w:ascii="Arial" w:hAnsi="Arial" w:cs="Arial"/>
              </w:rPr>
              <w:t>erformance of the Bid Solicitation</w:t>
            </w:r>
            <w:r w:rsidR="0042395E">
              <w:rPr>
                <w:rFonts w:ascii="Arial" w:hAnsi="Arial" w:cs="Arial"/>
              </w:rPr>
              <w:t xml:space="preserve">.  </w:t>
            </w:r>
          </w:p>
        </w:tc>
      </w:tr>
      <w:tr w:rsidR="008918DF" w14:paraId="03C6B48C" w14:textId="77777777" w:rsidTr="00D65941">
        <w:trPr>
          <w:trHeight w:val="1007"/>
        </w:trPr>
        <w:tc>
          <w:tcPr>
            <w:tcW w:w="877" w:type="dxa"/>
            <w:tcBorders>
              <w:top w:val="single" w:sz="4" w:space="0" w:color="auto"/>
              <w:left w:val="single" w:sz="4" w:space="0" w:color="auto"/>
              <w:bottom w:val="single" w:sz="4" w:space="0" w:color="auto"/>
              <w:right w:val="single" w:sz="4" w:space="0" w:color="auto"/>
            </w:tcBorders>
            <w:hideMark/>
          </w:tcPr>
          <w:p w14:paraId="03C6B488" w14:textId="33739178" w:rsidR="008918DF" w:rsidRDefault="008918DF" w:rsidP="005663AD">
            <w:pPr>
              <w:tabs>
                <w:tab w:val="left" w:pos="0"/>
              </w:tabs>
              <w:autoSpaceDN w:val="0"/>
              <w:jc w:val="center"/>
              <w:rPr>
                <w:rFonts w:ascii="Arial" w:hAnsi="Arial" w:cs="Arial"/>
              </w:rPr>
            </w:pPr>
            <w:r>
              <w:rPr>
                <w:rFonts w:ascii="Arial" w:hAnsi="Arial" w:cs="Arial"/>
              </w:rPr>
              <w:t>1</w:t>
            </w:r>
            <w:r w:rsidR="00F8014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8A" w14:textId="5FF16758" w:rsidR="008918DF" w:rsidRPr="00D65941" w:rsidRDefault="00FA52D7" w:rsidP="005663AD">
            <w:pPr>
              <w:tabs>
                <w:tab w:val="left" w:pos="0"/>
              </w:tabs>
              <w:overflowPunct w:val="0"/>
              <w:autoSpaceDE w:val="0"/>
              <w:autoSpaceDN w:val="0"/>
              <w:adjustRightInd w:val="0"/>
              <w:jc w:val="center"/>
              <w:rPr>
                <w:rFonts w:ascii="Arial" w:hAnsi="Arial" w:cs="Arial"/>
              </w:rPr>
            </w:pPr>
            <w:r w:rsidRPr="00D6601F">
              <w:rPr>
                <w:rFonts w:ascii="Arial" w:hAnsi="Arial" w:cs="Arial"/>
              </w:rPr>
              <w:t>Section 9.0 NJ Standard Terms and Conditions</w:t>
            </w:r>
          </w:p>
        </w:tc>
        <w:tc>
          <w:tcPr>
            <w:tcW w:w="7200" w:type="dxa"/>
            <w:tcBorders>
              <w:top w:val="single" w:sz="4" w:space="0" w:color="auto"/>
              <w:left w:val="single" w:sz="4" w:space="0" w:color="auto"/>
              <w:bottom w:val="single" w:sz="4" w:space="0" w:color="auto"/>
              <w:right w:val="single" w:sz="4" w:space="0" w:color="auto"/>
            </w:tcBorders>
          </w:tcPr>
          <w:p w14:paraId="314ED357" w14:textId="77777777" w:rsidR="00FA52D7" w:rsidRDefault="00FA52D7" w:rsidP="00FA52D7">
            <w:pPr>
              <w:tabs>
                <w:tab w:val="left" w:pos="0"/>
              </w:tabs>
              <w:overflowPunct w:val="0"/>
              <w:autoSpaceDE w:val="0"/>
              <w:autoSpaceDN w:val="0"/>
              <w:adjustRightInd w:val="0"/>
              <w:rPr>
                <w:rFonts w:ascii="Arial" w:hAnsi="Arial" w:cs="Arial"/>
                <w:b/>
              </w:rPr>
            </w:pPr>
            <w:r w:rsidRPr="00D6601F">
              <w:rPr>
                <w:rFonts w:ascii="Arial" w:hAnsi="Arial" w:cs="Arial"/>
                <w:b/>
              </w:rPr>
              <w:t>Will the State allow Vendors to take exception to any of the Standard Terms and Conditions?</w:t>
            </w:r>
          </w:p>
          <w:p w14:paraId="380E820E" w14:textId="77777777" w:rsidR="00FA52D7" w:rsidRDefault="00FA52D7" w:rsidP="00FA52D7">
            <w:pPr>
              <w:tabs>
                <w:tab w:val="left" w:pos="0"/>
              </w:tabs>
              <w:overflowPunct w:val="0"/>
              <w:autoSpaceDE w:val="0"/>
              <w:autoSpaceDN w:val="0"/>
              <w:adjustRightInd w:val="0"/>
              <w:rPr>
                <w:rFonts w:ascii="Arial" w:hAnsi="Arial" w:cs="Arial"/>
                <w:b/>
              </w:rPr>
            </w:pPr>
          </w:p>
          <w:p w14:paraId="03C6B48B" w14:textId="7E0EC787" w:rsidR="008918DF" w:rsidRPr="00D65941" w:rsidRDefault="0042395E" w:rsidP="0042395E">
            <w:pPr>
              <w:tabs>
                <w:tab w:val="left" w:pos="0"/>
              </w:tabs>
              <w:overflowPunct w:val="0"/>
              <w:autoSpaceDE w:val="0"/>
              <w:autoSpaceDN w:val="0"/>
              <w:adjustRightInd w:val="0"/>
              <w:ind w:left="-28"/>
              <w:rPr>
                <w:rFonts w:ascii="Arial" w:hAnsi="Arial" w:cs="Arial"/>
                <w:b/>
              </w:rPr>
            </w:pPr>
            <w:r>
              <w:rPr>
                <w:rFonts w:ascii="Arial" w:hAnsi="Arial" w:cs="Arial"/>
              </w:rPr>
              <w:t xml:space="preserve">Please be advised the only time Vendors {Bidders} may submit requests for changes or deletions to the terms and conditions, including the NJSSTCs is during the Question and Answer process.  See </w:t>
            </w:r>
            <w:r w:rsidR="00FA52D7" w:rsidRPr="00D6601F">
              <w:rPr>
                <w:rFonts w:ascii="Arial" w:hAnsi="Arial" w:cs="Arial"/>
              </w:rPr>
              <w:t>Section 1.3.1</w:t>
            </w:r>
            <w:r>
              <w:rPr>
                <w:rFonts w:ascii="Arial" w:hAnsi="Arial" w:cs="Arial"/>
              </w:rPr>
              <w:t xml:space="preserve">.  Vendors {Bidders} should also note that the submission of conflicting terms and conditions with the Quote may result in the rejection of the Quote as non-responsive.  </w:t>
            </w:r>
            <w:r w:rsidR="00FA52D7" w:rsidRPr="00D6601F">
              <w:rPr>
                <w:rFonts w:ascii="Arial" w:hAnsi="Arial" w:cs="Arial"/>
              </w:rPr>
              <w:t xml:space="preserve">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C81565">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703E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969B3"/>
    <w:rsid w:val="000C3964"/>
    <w:rsid w:val="000C7991"/>
    <w:rsid w:val="000D0811"/>
    <w:rsid w:val="000F21AF"/>
    <w:rsid w:val="001036B6"/>
    <w:rsid w:val="001130EC"/>
    <w:rsid w:val="001236A1"/>
    <w:rsid w:val="001265C6"/>
    <w:rsid w:val="00160E56"/>
    <w:rsid w:val="0017336C"/>
    <w:rsid w:val="0017710B"/>
    <w:rsid w:val="00194592"/>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16EDD"/>
    <w:rsid w:val="00322697"/>
    <w:rsid w:val="00326DC4"/>
    <w:rsid w:val="0032707C"/>
    <w:rsid w:val="0034222F"/>
    <w:rsid w:val="00364A22"/>
    <w:rsid w:val="0036540C"/>
    <w:rsid w:val="00372C16"/>
    <w:rsid w:val="0037646A"/>
    <w:rsid w:val="00391DE8"/>
    <w:rsid w:val="0039648D"/>
    <w:rsid w:val="003A28E0"/>
    <w:rsid w:val="003A76EC"/>
    <w:rsid w:val="003B1D63"/>
    <w:rsid w:val="003D02FC"/>
    <w:rsid w:val="003D747D"/>
    <w:rsid w:val="003F2A90"/>
    <w:rsid w:val="003F7837"/>
    <w:rsid w:val="00417A2E"/>
    <w:rsid w:val="0042395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7EA"/>
    <w:rsid w:val="007A5F35"/>
    <w:rsid w:val="007C06FF"/>
    <w:rsid w:val="007C2585"/>
    <w:rsid w:val="007C31B3"/>
    <w:rsid w:val="007C3B8D"/>
    <w:rsid w:val="007C56C0"/>
    <w:rsid w:val="007D1D98"/>
    <w:rsid w:val="007D29E3"/>
    <w:rsid w:val="007E2D30"/>
    <w:rsid w:val="007E56C8"/>
    <w:rsid w:val="007F31EE"/>
    <w:rsid w:val="008049AC"/>
    <w:rsid w:val="00804A53"/>
    <w:rsid w:val="008062EE"/>
    <w:rsid w:val="008137DB"/>
    <w:rsid w:val="00815E39"/>
    <w:rsid w:val="00816EA4"/>
    <w:rsid w:val="0082019A"/>
    <w:rsid w:val="0088157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87BE8"/>
    <w:rsid w:val="00990CED"/>
    <w:rsid w:val="00993884"/>
    <w:rsid w:val="009A3A6C"/>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0CFD"/>
    <w:rsid w:val="00B2669F"/>
    <w:rsid w:val="00B3763D"/>
    <w:rsid w:val="00B432C3"/>
    <w:rsid w:val="00B54579"/>
    <w:rsid w:val="00B555FD"/>
    <w:rsid w:val="00B55897"/>
    <w:rsid w:val="00B664C5"/>
    <w:rsid w:val="00B7192C"/>
    <w:rsid w:val="00B842BD"/>
    <w:rsid w:val="00B92AC8"/>
    <w:rsid w:val="00B9391C"/>
    <w:rsid w:val="00B94666"/>
    <w:rsid w:val="00BA05F3"/>
    <w:rsid w:val="00BB0FF7"/>
    <w:rsid w:val="00BC0471"/>
    <w:rsid w:val="00BC10D9"/>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7665D"/>
    <w:rsid w:val="00C81565"/>
    <w:rsid w:val="00C83977"/>
    <w:rsid w:val="00CC2CBB"/>
    <w:rsid w:val="00CE1914"/>
    <w:rsid w:val="00CF2544"/>
    <w:rsid w:val="00CF3D21"/>
    <w:rsid w:val="00D024D9"/>
    <w:rsid w:val="00D057E9"/>
    <w:rsid w:val="00D2037F"/>
    <w:rsid w:val="00D33B5E"/>
    <w:rsid w:val="00D55DDC"/>
    <w:rsid w:val="00D65941"/>
    <w:rsid w:val="00D6601F"/>
    <w:rsid w:val="00D705AB"/>
    <w:rsid w:val="00D75306"/>
    <w:rsid w:val="00D91263"/>
    <w:rsid w:val="00D91B32"/>
    <w:rsid w:val="00DA3A39"/>
    <w:rsid w:val="00DC72EC"/>
    <w:rsid w:val="00DD6116"/>
    <w:rsid w:val="00DF4E98"/>
    <w:rsid w:val="00E001C4"/>
    <w:rsid w:val="00E001DF"/>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232F"/>
    <w:rsid w:val="00F47276"/>
    <w:rsid w:val="00F52E4E"/>
    <w:rsid w:val="00F75EFF"/>
    <w:rsid w:val="00F80144"/>
    <w:rsid w:val="00FA0A5A"/>
    <w:rsid w:val="00FA1383"/>
    <w:rsid w:val="00FA52D7"/>
    <w:rsid w:val="00FA59AD"/>
    <w:rsid w:val="00FA7242"/>
    <w:rsid w:val="00FB2462"/>
    <w:rsid w:val="00FB6B05"/>
    <w:rsid w:val="00FC529C"/>
    <w:rsid w:val="00FE1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001D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625052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000375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njstart/vendor.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B1C35ECF-51BE-4998-8D48-4E3B4AE6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4</Pages>
  <Words>1569</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cp:lastModifiedBy>
  <cp:revision>4</cp:revision>
  <cp:lastPrinted>2019-04-25T19:42:00Z</cp:lastPrinted>
  <dcterms:created xsi:type="dcterms:W3CDTF">2019-04-25T19:43:00Z</dcterms:created>
  <dcterms:modified xsi:type="dcterms:W3CDTF">2019-04-26T13:44:00Z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