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BD5415" w14:textId="77777777" w:rsidR="00734B3C" w:rsidRDefault="00734B3C" w:rsidP="00B678AC"/>
    <w:p w14:paraId="3D82E0D1" w14:textId="77777777" w:rsidR="00B678AC" w:rsidRDefault="00B678AC" w:rsidP="00B678AC"/>
    <w:p w14:paraId="60F7810C" w14:textId="77777777" w:rsidR="00B678AC" w:rsidRDefault="00B678AC" w:rsidP="00B678AC"/>
    <w:p w14:paraId="121EA25F" w14:textId="77777777" w:rsidR="00B678AC" w:rsidRDefault="00B678AC" w:rsidP="00B678AC"/>
    <w:p w14:paraId="3C47D766" w14:textId="77777777" w:rsidR="00B678AC" w:rsidRDefault="00B678AC" w:rsidP="00B678AC"/>
    <w:p w14:paraId="2B1F496F" w14:textId="77777777" w:rsidR="00B678AC" w:rsidRDefault="00B678AC" w:rsidP="00B678AC"/>
    <w:p w14:paraId="4D4F8BB6" w14:textId="77777777" w:rsidR="00734B3C" w:rsidRDefault="00734B3C"/>
    <w:p w14:paraId="63227F84" w14:textId="77777777" w:rsidR="00B678AC" w:rsidRDefault="00B678AC" w:rsidP="00B678AC">
      <w:pPr>
        <w:jc w:val="center"/>
        <w:rPr>
          <w:sz w:val="28"/>
          <w:szCs w:val="28"/>
        </w:rPr>
      </w:pPr>
    </w:p>
    <w:p w14:paraId="6A50F7F2" w14:textId="77777777" w:rsidR="00B678AC" w:rsidRDefault="00B678AC" w:rsidP="00B678AC">
      <w:pPr>
        <w:jc w:val="center"/>
        <w:rPr>
          <w:sz w:val="28"/>
          <w:szCs w:val="28"/>
        </w:rPr>
      </w:pPr>
      <w:r>
        <w:rPr>
          <w:sz w:val="28"/>
          <w:szCs w:val="28"/>
        </w:rPr>
        <w:t>ATTACHMENT #1</w:t>
      </w:r>
    </w:p>
    <w:p w14:paraId="51CB984C" w14:textId="77777777" w:rsidR="00B678AC" w:rsidRDefault="00B678AC" w:rsidP="00B678AC">
      <w:pPr>
        <w:jc w:val="center"/>
        <w:rPr>
          <w:sz w:val="28"/>
          <w:szCs w:val="28"/>
        </w:rPr>
      </w:pPr>
    </w:p>
    <w:p w14:paraId="4C696D23" w14:textId="3F44E9D6" w:rsidR="00734B3C" w:rsidRDefault="00734B3C" w:rsidP="00B678AC">
      <w:pPr>
        <w:jc w:val="center"/>
        <w:rPr>
          <w:sz w:val="28"/>
          <w:szCs w:val="28"/>
        </w:rPr>
      </w:pPr>
      <w:r w:rsidRPr="00734B3C">
        <w:rPr>
          <w:sz w:val="28"/>
          <w:szCs w:val="28"/>
        </w:rPr>
        <w:t>NJDEP – SITE REMEDIATION PROGRAM</w:t>
      </w:r>
      <w:r w:rsidR="00B678AC">
        <w:rPr>
          <w:sz w:val="28"/>
          <w:szCs w:val="28"/>
        </w:rPr>
        <w:t xml:space="preserve"> </w:t>
      </w:r>
      <w:r w:rsidRPr="00734B3C">
        <w:rPr>
          <w:sz w:val="28"/>
          <w:szCs w:val="28"/>
        </w:rPr>
        <w:t>APPENDIX</w:t>
      </w:r>
      <w:r w:rsidR="00B678AC">
        <w:rPr>
          <w:sz w:val="28"/>
          <w:szCs w:val="28"/>
        </w:rPr>
        <w:t xml:space="preserve"> </w:t>
      </w:r>
    </w:p>
    <w:p w14:paraId="038CC676" w14:textId="77777777" w:rsidR="00734B3C" w:rsidRPr="00734B3C" w:rsidRDefault="00734B3C" w:rsidP="00734B3C">
      <w:pPr>
        <w:jc w:val="center"/>
        <w:rPr>
          <w:sz w:val="28"/>
          <w:szCs w:val="28"/>
        </w:rPr>
      </w:pPr>
    </w:p>
    <w:p w14:paraId="4AA6622D" w14:textId="77777777" w:rsidR="00734B3C" w:rsidRDefault="00734B3C" w:rsidP="00734B3C">
      <w:pPr>
        <w:jc w:val="center"/>
        <w:rPr>
          <w:sz w:val="28"/>
          <w:szCs w:val="28"/>
        </w:rPr>
      </w:pPr>
      <w:r w:rsidRPr="00734B3C">
        <w:rPr>
          <w:sz w:val="28"/>
          <w:szCs w:val="28"/>
        </w:rPr>
        <w:t>USEPA &amp; NJDEP BLENDED “FAIR SHARE” GOALS REQUIREMENTS</w:t>
      </w:r>
    </w:p>
    <w:p w14:paraId="6C1132DC" w14:textId="77777777" w:rsidR="00734B3C" w:rsidRPr="00734B3C" w:rsidRDefault="00734B3C" w:rsidP="00734B3C">
      <w:pPr>
        <w:jc w:val="center"/>
        <w:rPr>
          <w:sz w:val="28"/>
          <w:szCs w:val="28"/>
        </w:rPr>
      </w:pPr>
    </w:p>
    <w:p w14:paraId="6AD90BF1" w14:textId="77777777" w:rsidR="00734B3C" w:rsidRDefault="00734B3C" w:rsidP="00734B3C">
      <w:pPr>
        <w:jc w:val="center"/>
        <w:rPr>
          <w:sz w:val="28"/>
          <w:szCs w:val="28"/>
        </w:rPr>
      </w:pPr>
      <w:r w:rsidRPr="00734B3C">
        <w:rPr>
          <w:sz w:val="28"/>
          <w:szCs w:val="28"/>
        </w:rPr>
        <w:t xml:space="preserve">REQUIREMENTS AND QUARTERLY REPORTING FORMS FOR </w:t>
      </w:r>
    </w:p>
    <w:p w14:paraId="23AC1DA7" w14:textId="77777777" w:rsidR="00734B3C" w:rsidRDefault="00734B3C" w:rsidP="00734B3C">
      <w:pPr>
        <w:jc w:val="center"/>
        <w:rPr>
          <w:sz w:val="28"/>
          <w:szCs w:val="28"/>
        </w:rPr>
      </w:pPr>
    </w:p>
    <w:p w14:paraId="73F5B05C" w14:textId="77777777" w:rsidR="00116B2B" w:rsidRDefault="00734B3C" w:rsidP="00116B2B">
      <w:pPr>
        <w:jc w:val="center"/>
        <w:rPr>
          <w:sz w:val="28"/>
          <w:szCs w:val="28"/>
        </w:rPr>
      </w:pPr>
      <w:r w:rsidRPr="00734B3C">
        <w:rPr>
          <w:sz w:val="28"/>
          <w:szCs w:val="28"/>
        </w:rPr>
        <w:t>FEDERALLY FUNDED DISADVANTAGE BUSINESS ENTERPRISE</w:t>
      </w:r>
      <w:r w:rsidR="00116B2B">
        <w:rPr>
          <w:sz w:val="28"/>
          <w:szCs w:val="28"/>
        </w:rPr>
        <w:t xml:space="preserve">S &amp; </w:t>
      </w:r>
    </w:p>
    <w:p w14:paraId="28E10B17" w14:textId="77777777" w:rsidR="00116B2B" w:rsidRDefault="00116B2B" w:rsidP="00116B2B">
      <w:pPr>
        <w:jc w:val="center"/>
        <w:rPr>
          <w:sz w:val="28"/>
          <w:szCs w:val="28"/>
        </w:rPr>
      </w:pPr>
    </w:p>
    <w:p w14:paraId="53EDBFB1" w14:textId="5C732940" w:rsidR="00734B3C" w:rsidRPr="00734B3C" w:rsidRDefault="00734B3C" w:rsidP="00116B2B">
      <w:pPr>
        <w:jc w:val="center"/>
        <w:rPr>
          <w:sz w:val="28"/>
          <w:szCs w:val="28"/>
        </w:rPr>
      </w:pPr>
      <w:r w:rsidRPr="00734B3C">
        <w:rPr>
          <w:sz w:val="28"/>
          <w:szCs w:val="28"/>
        </w:rPr>
        <w:t>STATE FUNDED SMALL BUSINESS ENTERPRISE</w:t>
      </w:r>
      <w:r w:rsidR="00116B2B">
        <w:rPr>
          <w:sz w:val="28"/>
          <w:szCs w:val="28"/>
        </w:rPr>
        <w:t>S</w:t>
      </w:r>
    </w:p>
    <w:p w14:paraId="62DFD7E5" w14:textId="77777777" w:rsidR="00734B3C" w:rsidRPr="00734B3C" w:rsidRDefault="00734B3C" w:rsidP="00734B3C">
      <w:pPr>
        <w:jc w:val="center"/>
        <w:rPr>
          <w:sz w:val="28"/>
          <w:szCs w:val="28"/>
        </w:rPr>
      </w:pPr>
    </w:p>
    <w:p w14:paraId="406A49ED" w14:textId="77777777" w:rsidR="00734B3C" w:rsidRPr="00734B3C" w:rsidRDefault="00734B3C" w:rsidP="00734B3C">
      <w:pPr>
        <w:jc w:val="center"/>
        <w:rPr>
          <w:sz w:val="28"/>
          <w:szCs w:val="28"/>
        </w:rPr>
      </w:pPr>
    </w:p>
    <w:p w14:paraId="48A2EBDA" w14:textId="77777777" w:rsidR="00734B3C" w:rsidRDefault="00734B3C"/>
    <w:p w14:paraId="2D3EF379" w14:textId="77777777" w:rsidR="00734B3C" w:rsidRDefault="00734B3C"/>
    <w:p w14:paraId="630F244C" w14:textId="77777777" w:rsidR="00734B3C" w:rsidRDefault="00734B3C"/>
    <w:p w14:paraId="56F0726A" w14:textId="77777777" w:rsidR="00734B3C" w:rsidRDefault="00734B3C"/>
    <w:p w14:paraId="6162418B" w14:textId="77777777" w:rsidR="00734B3C" w:rsidRDefault="00734B3C"/>
    <w:p w14:paraId="11796710" w14:textId="77777777" w:rsidR="00734B3C" w:rsidRDefault="00734B3C"/>
    <w:p w14:paraId="7973840F" w14:textId="77777777" w:rsidR="00734B3C" w:rsidRDefault="00734B3C"/>
    <w:p w14:paraId="5F9E3CF1" w14:textId="77777777" w:rsidR="00734B3C" w:rsidRDefault="00734B3C"/>
    <w:p w14:paraId="5494CF61" w14:textId="77777777" w:rsidR="00734B3C" w:rsidRDefault="00734B3C"/>
    <w:p w14:paraId="6BE4904E" w14:textId="77777777" w:rsidR="00734B3C" w:rsidRDefault="00734B3C"/>
    <w:p w14:paraId="3A80F8E5" w14:textId="77777777" w:rsidR="00734B3C" w:rsidRDefault="00734B3C"/>
    <w:p w14:paraId="00D94D13" w14:textId="77777777" w:rsidR="00734B3C" w:rsidRDefault="00734B3C"/>
    <w:p w14:paraId="2B6E8A40" w14:textId="77777777" w:rsidR="00734B3C" w:rsidRDefault="00734B3C"/>
    <w:p w14:paraId="4ABA8381" w14:textId="77777777" w:rsidR="00734B3C" w:rsidRDefault="00734B3C"/>
    <w:p w14:paraId="7053D16D" w14:textId="77777777" w:rsidR="00734B3C" w:rsidRDefault="00734B3C"/>
    <w:p w14:paraId="5A9637C9" w14:textId="77777777" w:rsidR="00734B3C" w:rsidRDefault="00734B3C"/>
    <w:p w14:paraId="4FE6F728" w14:textId="77777777" w:rsidR="00734B3C" w:rsidRDefault="00734B3C"/>
    <w:p w14:paraId="6AA48AE7" w14:textId="77777777" w:rsidR="00734B3C" w:rsidRDefault="00734B3C"/>
    <w:p w14:paraId="4571A3CC" w14:textId="77777777" w:rsidR="00734B3C" w:rsidRDefault="00734B3C"/>
    <w:p w14:paraId="33A5A7D2" w14:textId="77777777" w:rsidR="00734B3C" w:rsidRDefault="00734B3C"/>
    <w:p w14:paraId="7523ED8A" w14:textId="77777777" w:rsidR="00734B3C" w:rsidRDefault="00734B3C"/>
    <w:p w14:paraId="7E5CC78E" w14:textId="77777777" w:rsidR="00734B3C" w:rsidRDefault="00734B3C"/>
    <w:p w14:paraId="48609FAD" w14:textId="77777777" w:rsidR="00734B3C" w:rsidRDefault="00734B3C"/>
    <w:p w14:paraId="3DDA8AE3" w14:textId="77777777" w:rsidR="00734B3C" w:rsidRDefault="00734B3C"/>
    <w:p w14:paraId="040EF48B" w14:textId="77777777" w:rsidR="00734B3C" w:rsidRDefault="00734B3C"/>
    <w:p w14:paraId="3FC57CE8" w14:textId="77777777" w:rsidR="00734B3C" w:rsidRDefault="00734B3C"/>
    <w:p w14:paraId="1655979E" w14:textId="77777777" w:rsidR="00734B3C" w:rsidRDefault="00734B3C"/>
    <w:p w14:paraId="6CA638E0" w14:textId="77777777" w:rsidR="00734B3C" w:rsidRDefault="00734B3C"/>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34B3C" w14:paraId="758D7D97" w14:textId="77777777" w:rsidTr="0043722B">
        <w:trPr>
          <w:trHeight w:val="1080"/>
          <w:jc w:val="center"/>
        </w:trPr>
        <w:tc>
          <w:tcPr>
            <w:tcW w:w="2880" w:type="dxa"/>
          </w:tcPr>
          <w:p w14:paraId="3FE0D738" w14:textId="77777777" w:rsidR="00734B3C" w:rsidRDefault="00734B3C" w:rsidP="0043722B"/>
        </w:tc>
        <w:tc>
          <w:tcPr>
            <w:tcW w:w="5760" w:type="dxa"/>
            <w:vAlign w:val="center"/>
          </w:tcPr>
          <w:p w14:paraId="2FAD6446" w14:textId="77777777" w:rsidR="00734B3C" w:rsidRDefault="00734B3C" w:rsidP="0043722B">
            <w:pPr>
              <w:jc w:val="center"/>
            </w:pPr>
            <w:r>
              <w:rPr>
                <w:noProof/>
              </w:rPr>
              <w:drawing>
                <wp:inline distT="0" distB="0" distL="0" distR="0" wp14:anchorId="3CCC6F67" wp14:editId="09DA8E40">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7"/>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29EC9E9C" w14:textId="77777777" w:rsidR="00734B3C" w:rsidRDefault="00734B3C" w:rsidP="0043722B"/>
        </w:tc>
      </w:tr>
      <w:tr w:rsidR="00734B3C" w:rsidRPr="006359DD" w14:paraId="5BF0936A" w14:textId="77777777" w:rsidTr="0043722B">
        <w:trPr>
          <w:trHeight w:val="893"/>
          <w:jc w:val="center"/>
        </w:trPr>
        <w:tc>
          <w:tcPr>
            <w:tcW w:w="2880" w:type="dxa"/>
            <w:vAlign w:val="bottom"/>
          </w:tcPr>
          <w:p w14:paraId="50180F87" w14:textId="77777777" w:rsidR="00734B3C" w:rsidRPr="00DE79FE" w:rsidRDefault="00734B3C" w:rsidP="0043722B">
            <w:pPr>
              <w:jc w:val="center"/>
              <w:rPr>
                <w:smallCaps/>
                <w:color w:val="000080"/>
              </w:rPr>
            </w:pPr>
            <w:r w:rsidRPr="00DE79FE">
              <w:rPr>
                <w:smallCaps/>
                <w:color w:val="000080"/>
              </w:rPr>
              <w:t>Philip D. Murphy</w:t>
            </w:r>
          </w:p>
          <w:p w14:paraId="461889AE" w14:textId="77777777" w:rsidR="00734B3C" w:rsidRPr="006359DD" w:rsidRDefault="00734B3C" w:rsidP="0043722B">
            <w:pPr>
              <w:jc w:val="center"/>
            </w:pPr>
            <w:r w:rsidRPr="00DE79FE">
              <w:rPr>
                <w:i/>
                <w:color w:val="000080"/>
              </w:rPr>
              <w:t>Governor</w:t>
            </w:r>
          </w:p>
        </w:tc>
        <w:tc>
          <w:tcPr>
            <w:tcW w:w="5760" w:type="dxa"/>
            <w:vMerge w:val="restart"/>
            <w:vAlign w:val="center"/>
          </w:tcPr>
          <w:p w14:paraId="3666B7AC" w14:textId="77777777" w:rsidR="00734B3C" w:rsidRPr="00952B78" w:rsidRDefault="00734B3C" w:rsidP="0043722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1DA104B3" w14:textId="77777777" w:rsidR="00734B3C" w:rsidRPr="00CD2155" w:rsidRDefault="00734B3C" w:rsidP="0043722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453DF7E1" w14:textId="77777777" w:rsidR="00734B3C" w:rsidRPr="00CD2155" w:rsidRDefault="00734B3C" w:rsidP="0043722B">
            <w:pPr>
              <w:jc w:val="center"/>
              <w:rPr>
                <w:smallCaps/>
                <w:color w:val="000080"/>
              </w:rPr>
            </w:pPr>
            <w:r w:rsidRPr="00CD2155">
              <w:rPr>
                <w:smallCaps/>
                <w:color w:val="000080"/>
              </w:rPr>
              <w:t>Division of Purchase and Property</w:t>
            </w:r>
          </w:p>
          <w:p w14:paraId="755B5D0F" w14:textId="77777777" w:rsidR="00734B3C" w:rsidRPr="00CD2155" w:rsidRDefault="00734B3C" w:rsidP="0043722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4D0DFEFC" w14:textId="77777777" w:rsidR="00734B3C" w:rsidRPr="00CD2155" w:rsidRDefault="00734B3C" w:rsidP="0043722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CFBF12D" w14:textId="77777777" w:rsidR="00734B3C" w:rsidRPr="00CD2155" w:rsidRDefault="00734B3C" w:rsidP="0043722B">
            <w:pPr>
              <w:jc w:val="center"/>
              <w:rPr>
                <w:smallCaps/>
                <w:color w:val="000080"/>
              </w:rPr>
            </w:pPr>
            <w:r>
              <w:rPr>
                <w:smallCaps/>
                <w:color w:val="000080"/>
              </w:rPr>
              <w:t>P. O. Box 230</w:t>
            </w:r>
          </w:p>
          <w:p w14:paraId="586006D7" w14:textId="77777777" w:rsidR="00734B3C" w:rsidRPr="006359DD" w:rsidRDefault="00734B3C" w:rsidP="0043722B">
            <w:pPr>
              <w:jc w:val="center"/>
              <w:rPr>
                <w:noProof/>
              </w:rPr>
            </w:pPr>
            <w:r>
              <w:rPr>
                <w:smallCaps/>
                <w:color w:val="000080"/>
              </w:rPr>
              <w:t>Trenton, New Jersey 08625-0230</w:t>
            </w:r>
          </w:p>
        </w:tc>
        <w:tc>
          <w:tcPr>
            <w:tcW w:w="2880" w:type="dxa"/>
            <w:vAlign w:val="bottom"/>
          </w:tcPr>
          <w:p w14:paraId="76F3487C" w14:textId="77777777" w:rsidR="00734B3C" w:rsidRPr="006359DD" w:rsidRDefault="00734B3C" w:rsidP="0043722B">
            <w:pPr>
              <w:jc w:val="center"/>
              <w:rPr>
                <w:smallCaps/>
                <w:color w:val="000080"/>
              </w:rPr>
            </w:pPr>
            <w:r>
              <w:rPr>
                <w:smallCaps/>
                <w:color w:val="000080"/>
              </w:rPr>
              <w:t>Elizabeth Maher Muoio</w:t>
            </w:r>
          </w:p>
          <w:p w14:paraId="6E30A9D7" w14:textId="77777777" w:rsidR="00734B3C" w:rsidRPr="006359DD" w:rsidRDefault="00734B3C" w:rsidP="0043722B">
            <w:pPr>
              <w:jc w:val="center"/>
            </w:pPr>
            <w:r w:rsidRPr="006359DD">
              <w:rPr>
                <w:i/>
                <w:color w:val="000080"/>
              </w:rPr>
              <w:t>State Treasurer</w:t>
            </w:r>
          </w:p>
        </w:tc>
      </w:tr>
      <w:tr w:rsidR="00734B3C" w:rsidRPr="006359DD" w14:paraId="25E0C37B" w14:textId="77777777" w:rsidTr="0043722B">
        <w:trPr>
          <w:trHeight w:val="892"/>
          <w:jc w:val="center"/>
        </w:trPr>
        <w:tc>
          <w:tcPr>
            <w:tcW w:w="2880" w:type="dxa"/>
            <w:vAlign w:val="bottom"/>
          </w:tcPr>
          <w:p w14:paraId="37544285" w14:textId="77777777" w:rsidR="00734B3C" w:rsidRPr="006359DD" w:rsidRDefault="00734B3C" w:rsidP="0043722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3688A935" w14:textId="77777777" w:rsidR="00734B3C" w:rsidRPr="006359DD" w:rsidRDefault="00734B3C" w:rsidP="0043722B">
            <w:pPr>
              <w:jc w:val="center"/>
            </w:pPr>
            <w:r w:rsidRPr="006359DD">
              <w:rPr>
                <w:i/>
                <w:color w:val="000080"/>
              </w:rPr>
              <w:t>Lt. Governor</w:t>
            </w:r>
          </w:p>
        </w:tc>
        <w:tc>
          <w:tcPr>
            <w:tcW w:w="5760" w:type="dxa"/>
            <w:vMerge/>
          </w:tcPr>
          <w:p w14:paraId="33D01545" w14:textId="77777777" w:rsidR="00734B3C" w:rsidRPr="006359DD" w:rsidRDefault="00734B3C" w:rsidP="0043722B">
            <w:pPr>
              <w:tabs>
                <w:tab w:val="center" w:pos="360"/>
                <w:tab w:val="center" w:pos="4680"/>
                <w:tab w:val="center" w:pos="10800"/>
              </w:tabs>
              <w:ind w:left="-1080" w:right="-1080"/>
              <w:jc w:val="center"/>
              <w:rPr>
                <w:smallCaps/>
                <w:color w:val="000080"/>
              </w:rPr>
            </w:pPr>
          </w:p>
        </w:tc>
        <w:tc>
          <w:tcPr>
            <w:tcW w:w="2880" w:type="dxa"/>
            <w:vAlign w:val="bottom"/>
          </w:tcPr>
          <w:p w14:paraId="50CCC8B0" w14:textId="77777777" w:rsidR="00734B3C" w:rsidRPr="006359DD" w:rsidRDefault="00734B3C" w:rsidP="0043722B">
            <w:pPr>
              <w:jc w:val="center"/>
              <w:rPr>
                <w:smallCaps/>
                <w:color w:val="000080"/>
              </w:rPr>
            </w:pPr>
            <w:r w:rsidRPr="006359DD">
              <w:rPr>
                <w:smallCaps/>
                <w:color w:val="000080"/>
              </w:rPr>
              <w:t>Maurice A. Griffin</w:t>
            </w:r>
          </w:p>
          <w:p w14:paraId="5B3BF2DC" w14:textId="77777777" w:rsidR="00734B3C" w:rsidRPr="006359DD" w:rsidRDefault="00734B3C" w:rsidP="0043722B">
            <w:pPr>
              <w:jc w:val="center"/>
            </w:pPr>
            <w:r w:rsidRPr="006359DD">
              <w:rPr>
                <w:i/>
                <w:color w:val="000080"/>
              </w:rPr>
              <w:t>Acting Director</w:t>
            </w:r>
          </w:p>
        </w:tc>
      </w:tr>
      <w:tr w:rsidR="00734B3C" w:rsidRPr="006359DD" w14:paraId="3AFBE7E5" w14:textId="77777777" w:rsidTr="0043722B">
        <w:trPr>
          <w:jc w:val="center"/>
        </w:trPr>
        <w:tc>
          <w:tcPr>
            <w:tcW w:w="2880" w:type="dxa"/>
          </w:tcPr>
          <w:p w14:paraId="3AB80C31" w14:textId="77777777" w:rsidR="00734B3C" w:rsidRPr="006359DD" w:rsidRDefault="00734B3C" w:rsidP="0043722B"/>
        </w:tc>
        <w:tc>
          <w:tcPr>
            <w:tcW w:w="5760" w:type="dxa"/>
          </w:tcPr>
          <w:p w14:paraId="41B88AB8" w14:textId="77777777" w:rsidR="00734B3C" w:rsidRPr="00CD2155" w:rsidRDefault="00734B3C" w:rsidP="0043722B">
            <w:pPr>
              <w:tabs>
                <w:tab w:val="center" w:pos="360"/>
                <w:tab w:val="center" w:pos="4680"/>
                <w:tab w:val="center" w:pos="10800"/>
              </w:tabs>
              <w:ind w:left="-1080" w:right="-1080"/>
              <w:jc w:val="center"/>
              <w:rPr>
                <w:i/>
                <w:color w:val="000080"/>
              </w:rPr>
            </w:pPr>
            <w:r w:rsidRPr="00CD2155">
              <w:rPr>
                <w:i/>
                <w:color w:val="000080"/>
              </w:rPr>
              <w:t>https://www.njstart.gov</w:t>
            </w:r>
          </w:p>
          <w:p w14:paraId="5FAE834B" w14:textId="77777777" w:rsidR="00734B3C" w:rsidRPr="006359DD" w:rsidRDefault="00734B3C" w:rsidP="0043722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4EFB4E7" w14:textId="77777777" w:rsidR="00734B3C" w:rsidRPr="006359DD" w:rsidRDefault="00734B3C" w:rsidP="0043722B"/>
        </w:tc>
      </w:tr>
    </w:tbl>
    <w:p w14:paraId="6CFC1E32" w14:textId="77777777" w:rsidR="00734B3C" w:rsidRDefault="00734B3C" w:rsidP="00734B3C">
      <w:pPr>
        <w:spacing w:line="265" w:lineRule="auto"/>
        <w:ind w:right="72"/>
        <w:jc w:val="center"/>
      </w:pPr>
      <w:r>
        <w:rPr>
          <w:b/>
          <w:i/>
          <w:sz w:val="18"/>
        </w:rPr>
        <w:t>Site Remediation Program</w:t>
      </w:r>
    </w:p>
    <w:p w14:paraId="1F1F547C" w14:textId="77777777" w:rsidR="00734B3C" w:rsidRDefault="00734B3C" w:rsidP="00734B3C">
      <w:pPr>
        <w:spacing w:line="265" w:lineRule="auto"/>
        <w:ind w:right="21"/>
        <w:jc w:val="center"/>
      </w:pPr>
      <w:r>
        <w:rPr>
          <w:b/>
          <w:i/>
          <w:sz w:val="18"/>
        </w:rPr>
        <w:t>Financial Services Element</w:t>
      </w:r>
    </w:p>
    <w:p w14:paraId="0FF8D751" w14:textId="77777777" w:rsidR="00734B3C" w:rsidRDefault="00734B3C" w:rsidP="00734B3C">
      <w:pPr>
        <w:spacing w:line="265" w:lineRule="auto"/>
        <w:ind w:right="75"/>
        <w:jc w:val="center"/>
      </w:pPr>
      <w:r>
        <w:rPr>
          <w:b/>
          <w:i/>
          <w:sz w:val="18"/>
        </w:rPr>
        <w:t>401 East State Street – 6</w:t>
      </w:r>
      <w:r>
        <w:rPr>
          <w:b/>
          <w:i/>
          <w:sz w:val="18"/>
          <w:vertAlign w:val="superscript"/>
        </w:rPr>
        <w:t xml:space="preserve">th </w:t>
      </w:r>
      <w:r>
        <w:rPr>
          <w:b/>
          <w:i/>
          <w:sz w:val="18"/>
        </w:rPr>
        <w:t xml:space="preserve">Floor </w:t>
      </w:r>
    </w:p>
    <w:p w14:paraId="5868EFBA" w14:textId="77777777" w:rsidR="00734B3C" w:rsidRDefault="00734B3C" w:rsidP="00734B3C">
      <w:pPr>
        <w:spacing w:line="265" w:lineRule="auto"/>
        <w:ind w:right="69"/>
        <w:jc w:val="center"/>
      </w:pPr>
      <w:r>
        <w:rPr>
          <w:b/>
          <w:i/>
          <w:sz w:val="18"/>
        </w:rPr>
        <w:t>Mail Code 401-06I</w:t>
      </w:r>
    </w:p>
    <w:p w14:paraId="4CC1A057" w14:textId="77777777" w:rsidR="00734B3C" w:rsidRDefault="00734B3C" w:rsidP="00734B3C">
      <w:pPr>
        <w:spacing w:line="265" w:lineRule="auto"/>
        <w:ind w:right="21"/>
        <w:jc w:val="center"/>
      </w:pPr>
      <w:r>
        <w:rPr>
          <w:b/>
          <w:i/>
          <w:sz w:val="18"/>
        </w:rPr>
        <w:t>PO Box 420, Trenton, New Jersey 08625-0420</w:t>
      </w:r>
    </w:p>
    <w:p w14:paraId="3B31076B" w14:textId="77777777" w:rsidR="00734B3C" w:rsidRDefault="00734B3C" w:rsidP="00734B3C">
      <w:pPr>
        <w:spacing w:line="265" w:lineRule="auto"/>
        <w:ind w:right="72"/>
        <w:jc w:val="center"/>
        <w:rPr>
          <w:b/>
          <w:i/>
          <w:sz w:val="18"/>
        </w:rPr>
      </w:pPr>
      <w:r>
        <w:rPr>
          <w:b/>
          <w:i/>
          <w:sz w:val="18"/>
        </w:rPr>
        <w:t>Phone: (609) 777-0101 | Fax: (609) 292-4401</w:t>
      </w:r>
    </w:p>
    <w:p w14:paraId="62F6573B" w14:textId="77777777" w:rsidR="00734B3C" w:rsidRDefault="00734B3C" w:rsidP="00734B3C">
      <w:pPr>
        <w:spacing w:line="265" w:lineRule="auto"/>
        <w:ind w:right="72"/>
        <w:jc w:val="center"/>
      </w:pPr>
    </w:p>
    <w:p w14:paraId="1F7D5797" w14:textId="77777777" w:rsidR="00734B3C" w:rsidRPr="00915B3E" w:rsidRDefault="00734B3C" w:rsidP="001820FF">
      <w:pPr>
        <w:spacing w:after="8"/>
        <w:ind w:left="24" w:right="99"/>
        <w:jc w:val="both"/>
        <w:rPr>
          <w:rFonts w:ascii="Arial" w:hAnsi="Arial" w:cs="Arial"/>
          <w:sz w:val="22"/>
          <w:szCs w:val="22"/>
        </w:rPr>
      </w:pPr>
      <w:r w:rsidRPr="00915B3E">
        <w:rPr>
          <w:rFonts w:ascii="Arial" w:hAnsi="Arial" w:cs="Arial"/>
          <w:sz w:val="22"/>
          <w:szCs w:val="22"/>
        </w:rPr>
        <w:t xml:space="preserve">TO: SRP Blanket P.O. Awardees  </w:t>
      </w:r>
    </w:p>
    <w:p w14:paraId="2695F793" w14:textId="77777777" w:rsidR="00734B3C" w:rsidRPr="00915B3E" w:rsidRDefault="00734B3C" w:rsidP="001820FF">
      <w:pPr>
        <w:spacing w:after="19" w:line="479" w:lineRule="auto"/>
        <w:ind w:left="24" w:right="99"/>
        <w:jc w:val="both"/>
        <w:rPr>
          <w:rFonts w:ascii="Arial" w:hAnsi="Arial" w:cs="Arial"/>
          <w:sz w:val="22"/>
          <w:szCs w:val="22"/>
        </w:rPr>
      </w:pPr>
      <w:r w:rsidRPr="00915B3E">
        <w:rPr>
          <w:rFonts w:ascii="Arial" w:hAnsi="Arial" w:cs="Arial"/>
          <w:sz w:val="22"/>
          <w:szCs w:val="22"/>
        </w:rPr>
        <w:t>Subject: Federally Funded Blanket P.O.s Requiring Disadvantage Business Enterprise Reporting Requirements Date: Effective April 2012</w:t>
      </w:r>
    </w:p>
    <w:p w14:paraId="6EEBB795" w14:textId="26C5C880" w:rsidR="00734B3C" w:rsidRPr="00915B3E" w:rsidRDefault="00734B3C" w:rsidP="001820FF">
      <w:pPr>
        <w:spacing w:after="8"/>
        <w:ind w:left="29" w:right="101"/>
        <w:contextualSpacing/>
        <w:jc w:val="both"/>
        <w:rPr>
          <w:rFonts w:ascii="Arial" w:hAnsi="Arial" w:cs="Arial"/>
          <w:sz w:val="22"/>
          <w:szCs w:val="22"/>
        </w:rPr>
      </w:pPr>
      <w:r w:rsidRPr="00915B3E">
        <w:rPr>
          <w:rFonts w:ascii="Arial" w:hAnsi="Arial" w:cs="Arial"/>
          <w:sz w:val="22"/>
          <w:szCs w:val="22"/>
        </w:rPr>
        <w:t>The United States Environmental Protection Agency (USEPA) an</w:t>
      </w:r>
      <w:r w:rsidR="0096105B">
        <w:rPr>
          <w:rFonts w:ascii="Arial" w:hAnsi="Arial" w:cs="Arial"/>
          <w:sz w:val="22"/>
          <w:szCs w:val="22"/>
        </w:rPr>
        <w:t xml:space="preserve">d the New Jersey Department of </w:t>
      </w:r>
      <w:r w:rsidRPr="00915B3E">
        <w:rPr>
          <w:rFonts w:ascii="Arial" w:hAnsi="Arial" w:cs="Arial"/>
          <w:sz w:val="22"/>
          <w:szCs w:val="22"/>
        </w:rPr>
        <w:t xml:space="preserve">Environmental Protection has agreed to blended “Fair Share” Goals as are effective as of October 1, 2009.  These goals are in effective for three years through September 30, 2012.  When the new goals are established in September 2012, you will be provided with the goals and will be effective for the contract upon date of issuance. </w:t>
      </w:r>
    </w:p>
    <w:p w14:paraId="608EFCF0" w14:textId="77777777" w:rsidR="0096105B" w:rsidRDefault="0096105B" w:rsidP="001820FF">
      <w:pPr>
        <w:spacing w:after="243"/>
        <w:ind w:left="29" w:right="101"/>
        <w:contextualSpacing/>
        <w:jc w:val="both"/>
        <w:rPr>
          <w:rFonts w:ascii="Arial" w:hAnsi="Arial" w:cs="Arial"/>
          <w:sz w:val="22"/>
          <w:szCs w:val="22"/>
        </w:rPr>
      </w:pPr>
    </w:p>
    <w:p w14:paraId="63EEC690" w14:textId="4A5B1D9E" w:rsidR="00734B3C" w:rsidRPr="00915B3E" w:rsidRDefault="00734B3C" w:rsidP="001820FF">
      <w:pPr>
        <w:spacing w:after="243"/>
        <w:ind w:left="29" w:right="101"/>
        <w:jc w:val="both"/>
        <w:rPr>
          <w:rFonts w:ascii="Arial" w:hAnsi="Arial" w:cs="Arial"/>
          <w:sz w:val="22"/>
          <w:szCs w:val="22"/>
        </w:rPr>
      </w:pPr>
      <w:r w:rsidRPr="00915B3E">
        <w:rPr>
          <w:rFonts w:ascii="Arial" w:hAnsi="Arial" w:cs="Arial"/>
          <w:sz w:val="22"/>
          <w:szCs w:val="22"/>
        </w:rPr>
        <w:t>The USEPA policy requires that all recipients of USEPA financial assistance through grants and cooperative agreements attempt to award a portion of the sub-agreements to small, minority and women-owned business designated as Disadvantage Business Enterprise (DBE) by est</w:t>
      </w:r>
      <w:r w:rsidR="00885238">
        <w:rPr>
          <w:rFonts w:ascii="Arial" w:hAnsi="Arial" w:cs="Arial"/>
          <w:sz w:val="22"/>
          <w:szCs w:val="22"/>
        </w:rPr>
        <w:t xml:space="preserve">ablishing “Fair Share Goals”. </w:t>
      </w:r>
      <w:r w:rsidRPr="00915B3E">
        <w:rPr>
          <w:rFonts w:ascii="Arial" w:hAnsi="Arial" w:cs="Arial"/>
          <w:sz w:val="22"/>
          <w:szCs w:val="22"/>
        </w:rPr>
        <w:t xml:space="preserve">This policy applies to all sub-agreements for equipment, supplies, construction and services under all EPA Grants, cooperative agreements and Interagency Agreements (IGAs).  As per Contract Section 6.1.2 </w:t>
      </w:r>
      <w:r w:rsidRPr="00915B3E">
        <w:rPr>
          <w:rFonts w:ascii="Arial" w:hAnsi="Arial" w:cs="Arial"/>
          <w:sz w:val="22"/>
          <w:szCs w:val="22"/>
          <w:u w:val="single" w:color="000000"/>
        </w:rPr>
        <w:t>EPA</w:t>
      </w:r>
      <w:r w:rsidRPr="00915B3E">
        <w:rPr>
          <w:rFonts w:ascii="Arial" w:hAnsi="Arial" w:cs="Arial"/>
          <w:sz w:val="22"/>
          <w:szCs w:val="22"/>
        </w:rPr>
        <w:t xml:space="preserve"> </w:t>
      </w:r>
      <w:r w:rsidRPr="00915B3E">
        <w:rPr>
          <w:rFonts w:ascii="Arial" w:hAnsi="Arial" w:cs="Arial"/>
          <w:sz w:val="22"/>
          <w:szCs w:val="22"/>
          <w:u w:val="single" w:color="000000"/>
        </w:rPr>
        <w:t>REQUIREMENTS</w:t>
      </w:r>
      <w:r w:rsidRPr="00915B3E">
        <w:rPr>
          <w:rFonts w:ascii="Arial" w:hAnsi="Arial" w:cs="Arial"/>
          <w:b/>
          <w:sz w:val="22"/>
          <w:szCs w:val="22"/>
        </w:rPr>
        <w:t xml:space="preserve">, </w:t>
      </w:r>
      <w:r w:rsidRPr="00915B3E">
        <w:rPr>
          <w:rFonts w:ascii="Arial" w:hAnsi="Arial" w:cs="Arial"/>
          <w:sz w:val="22"/>
          <w:szCs w:val="22"/>
        </w:rPr>
        <w:t>you are required to demonstrate compliance with meeting these mandated “Fair Share” Goals.</w:t>
      </w:r>
    </w:p>
    <w:p w14:paraId="5A4470D5" w14:textId="77777777" w:rsidR="00734B3C" w:rsidRPr="00915B3E" w:rsidRDefault="00734B3C" w:rsidP="001820FF">
      <w:pPr>
        <w:spacing w:after="36"/>
        <w:ind w:left="24" w:right="99"/>
        <w:jc w:val="both"/>
        <w:rPr>
          <w:rFonts w:ascii="Arial" w:hAnsi="Arial" w:cs="Arial"/>
          <w:sz w:val="22"/>
          <w:szCs w:val="22"/>
        </w:rPr>
      </w:pPr>
      <w:r w:rsidRPr="00915B3E">
        <w:rPr>
          <w:rFonts w:ascii="Arial" w:hAnsi="Arial" w:cs="Arial"/>
          <w:sz w:val="22"/>
          <w:szCs w:val="22"/>
        </w:rPr>
        <w:t>The blended goals are as follows:</w:t>
      </w:r>
    </w:p>
    <w:p w14:paraId="0EA97226" w14:textId="77777777" w:rsidR="00734B3C" w:rsidRPr="00915B3E" w:rsidRDefault="00734B3C" w:rsidP="001820FF">
      <w:pPr>
        <w:pStyle w:val="ListParagraph"/>
        <w:numPr>
          <w:ilvl w:val="0"/>
          <w:numId w:val="1"/>
        </w:numPr>
        <w:spacing w:after="36"/>
        <w:ind w:right="99"/>
        <w:rPr>
          <w:rFonts w:cs="Arial"/>
          <w:szCs w:val="22"/>
        </w:rPr>
      </w:pPr>
      <w:r w:rsidRPr="00915B3E">
        <w:rPr>
          <w:rFonts w:cs="Arial"/>
          <w:szCs w:val="22"/>
        </w:rPr>
        <w:t xml:space="preserve">Construction </w:t>
      </w:r>
    </w:p>
    <w:p w14:paraId="158CDC52" w14:textId="77777777" w:rsidR="00734B3C" w:rsidRPr="00915B3E" w:rsidRDefault="00734B3C" w:rsidP="001820FF">
      <w:pPr>
        <w:pStyle w:val="ListParagraph"/>
        <w:numPr>
          <w:ilvl w:val="1"/>
          <w:numId w:val="1"/>
        </w:numPr>
        <w:spacing w:after="36"/>
        <w:ind w:right="99"/>
        <w:rPr>
          <w:rFonts w:cs="Arial"/>
          <w:szCs w:val="22"/>
        </w:rPr>
      </w:pPr>
      <w:r w:rsidRPr="00915B3E">
        <w:rPr>
          <w:rFonts w:cs="Arial"/>
          <w:szCs w:val="22"/>
        </w:rPr>
        <w:t>Minority = 5.3%</w:t>
      </w:r>
    </w:p>
    <w:p w14:paraId="57ECF853" w14:textId="77777777" w:rsidR="00734B3C" w:rsidRPr="00915B3E" w:rsidRDefault="00734B3C" w:rsidP="001820FF">
      <w:pPr>
        <w:pStyle w:val="ListParagraph"/>
        <w:numPr>
          <w:ilvl w:val="1"/>
          <w:numId w:val="1"/>
        </w:numPr>
        <w:spacing w:after="36"/>
        <w:ind w:right="99"/>
        <w:rPr>
          <w:rFonts w:cs="Arial"/>
          <w:szCs w:val="22"/>
        </w:rPr>
      </w:pPr>
      <w:r w:rsidRPr="00915B3E">
        <w:rPr>
          <w:rFonts w:cs="Arial"/>
          <w:szCs w:val="22"/>
        </w:rPr>
        <w:t>Women = 12.6%</w:t>
      </w:r>
    </w:p>
    <w:p w14:paraId="38FF6D62" w14:textId="77777777" w:rsidR="00734B3C" w:rsidRPr="00915B3E" w:rsidRDefault="00734B3C" w:rsidP="001820FF">
      <w:pPr>
        <w:pStyle w:val="ListParagraph"/>
        <w:numPr>
          <w:ilvl w:val="0"/>
          <w:numId w:val="1"/>
        </w:numPr>
        <w:spacing w:after="36"/>
        <w:ind w:right="99"/>
        <w:rPr>
          <w:rFonts w:cs="Arial"/>
          <w:szCs w:val="22"/>
        </w:rPr>
      </w:pPr>
      <w:r w:rsidRPr="00915B3E">
        <w:rPr>
          <w:rFonts w:cs="Arial"/>
          <w:szCs w:val="22"/>
        </w:rPr>
        <w:t>Procurement</w:t>
      </w:r>
    </w:p>
    <w:p w14:paraId="3A140B4A" w14:textId="77777777" w:rsidR="00734B3C" w:rsidRPr="00915B3E" w:rsidRDefault="00734B3C" w:rsidP="001820FF">
      <w:pPr>
        <w:pStyle w:val="ListParagraph"/>
        <w:numPr>
          <w:ilvl w:val="1"/>
          <w:numId w:val="1"/>
        </w:numPr>
        <w:spacing w:after="36"/>
        <w:ind w:right="99"/>
        <w:rPr>
          <w:rFonts w:cs="Arial"/>
          <w:szCs w:val="22"/>
        </w:rPr>
      </w:pPr>
      <w:r w:rsidRPr="00915B3E">
        <w:rPr>
          <w:rFonts w:cs="Arial"/>
          <w:szCs w:val="22"/>
        </w:rPr>
        <w:t>Minority = 1.1%</w:t>
      </w:r>
    </w:p>
    <w:p w14:paraId="2E01E2B0" w14:textId="77777777" w:rsidR="00734B3C" w:rsidRPr="00915B3E" w:rsidRDefault="00734B3C" w:rsidP="001820FF">
      <w:pPr>
        <w:pStyle w:val="ListParagraph"/>
        <w:numPr>
          <w:ilvl w:val="1"/>
          <w:numId w:val="1"/>
        </w:numPr>
        <w:spacing w:after="36"/>
        <w:ind w:right="99"/>
        <w:rPr>
          <w:rFonts w:cs="Arial"/>
          <w:szCs w:val="22"/>
        </w:rPr>
      </w:pPr>
      <w:r w:rsidRPr="00915B3E">
        <w:rPr>
          <w:rFonts w:cs="Arial"/>
          <w:szCs w:val="22"/>
        </w:rPr>
        <w:t>Women = 3.4%</w:t>
      </w:r>
    </w:p>
    <w:p w14:paraId="19623462" w14:textId="77777777" w:rsidR="00734B3C" w:rsidRPr="00915B3E" w:rsidRDefault="00734B3C" w:rsidP="001820FF">
      <w:pPr>
        <w:spacing w:line="120" w:lineRule="auto"/>
        <w:ind w:right="101"/>
        <w:jc w:val="both"/>
        <w:rPr>
          <w:rFonts w:ascii="Arial" w:hAnsi="Arial" w:cs="Arial"/>
          <w:sz w:val="22"/>
          <w:szCs w:val="22"/>
        </w:rPr>
      </w:pPr>
    </w:p>
    <w:p w14:paraId="67806126" w14:textId="77777777" w:rsidR="00734B3C" w:rsidRPr="00915B3E" w:rsidRDefault="00734B3C" w:rsidP="001820FF">
      <w:pPr>
        <w:ind w:left="24" w:right="99"/>
        <w:jc w:val="both"/>
        <w:rPr>
          <w:rFonts w:ascii="Arial" w:hAnsi="Arial" w:cs="Arial"/>
          <w:sz w:val="22"/>
          <w:szCs w:val="22"/>
        </w:rPr>
      </w:pPr>
      <w:r w:rsidRPr="00915B3E">
        <w:rPr>
          <w:rFonts w:ascii="Arial" w:hAnsi="Arial" w:cs="Arial"/>
          <w:sz w:val="22"/>
          <w:szCs w:val="22"/>
        </w:rPr>
        <w:t xml:space="preserve">Thank you for your cooperation in this matter. If you have any questions, please contact this office or your State Contract Manager. </w:t>
      </w:r>
    </w:p>
    <w:p w14:paraId="431BEEEF" w14:textId="77777777" w:rsidR="00734B3C" w:rsidRPr="00915B3E" w:rsidRDefault="00734B3C" w:rsidP="001820FF">
      <w:pPr>
        <w:spacing w:after="265"/>
        <w:ind w:left="24" w:right="99"/>
        <w:jc w:val="both"/>
        <w:rPr>
          <w:rFonts w:ascii="Arial" w:hAnsi="Arial" w:cs="Arial"/>
          <w:sz w:val="22"/>
          <w:szCs w:val="22"/>
        </w:rPr>
      </w:pPr>
      <w:r w:rsidRPr="00915B3E">
        <w:rPr>
          <w:rFonts w:ascii="Arial" w:hAnsi="Arial" w:cs="Arial"/>
          <w:sz w:val="22"/>
          <w:szCs w:val="22"/>
        </w:rPr>
        <w:t xml:space="preserve">Very truly yours, </w:t>
      </w:r>
    </w:p>
    <w:p w14:paraId="21AA1188" w14:textId="77777777" w:rsidR="00734B3C" w:rsidRPr="00915B3E" w:rsidRDefault="00734B3C" w:rsidP="001820FF">
      <w:pPr>
        <w:spacing w:after="12"/>
        <w:ind w:left="10" w:right="3819"/>
        <w:jc w:val="both"/>
        <w:rPr>
          <w:rFonts w:ascii="Arial" w:hAnsi="Arial" w:cs="Arial"/>
          <w:sz w:val="22"/>
          <w:szCs w:val="22"/>
        </w:rPr>
      </w:pPr>
      <w:r w:rsidRPr="00915B3E">
        <w:rPr>
          <w:rFonts w:ascii="Arial" w:hAnsi="Arial" w:cs="Arial"/>
          <w:sz w:val="22"/>
          <w:szCs w:val="22"/>
        </w:rPr>
        <w:lastRenderedPageBreak/>
        <w:t>Frank Pinto</w:t>
      </w:r>
      <w:bookmarkStart w:id="0" w:name="_GoBack"/>
      <w:bookmarkEnd w:id="0"/>
      <w:r w:rsidRPr="00915B3E">
        <w:rPr>
          <w:rFonts w:ascii="Arial" w:hAnsi="Arial" w:cs="Arial"/>
          <w:sz w:val="22"/>
          <w:szCs w:val="22"/>
        </w:rPr>
        <w:t>, Assistant Director Frank DeFeo</w:t>
      </w:r>
    </w:p>
    <w:p w14:paraId="146F458E" w14:textId="77777777" w:rsidR="00734B3C" w:rsidRPr="00915B3E" w:rsidRDefault="00734B3C" w:rsidP="001820FF">
      <w:pPr>
        <w:spacing w:after="12"/>
        <w:ind w:left="10" w:right="3819"/>
        <w:jc w:val="both"/>
        <w:rPr>
          <w:rFonts w:ascii="Arial" w:hAnsi="Arial" w:cs="Arial"/>
          <w:sz w:val="22"/>
          <w:szCs w:val="22"/>
        </w:rPr>
      </w:pPr>
      <w:r w:rsidRPr="00915B3E">
        <w:rPr>
          <w:rFonts w:ascii="Arial" w:hAnsi="Arial" w:cs="Arial"/>
          <w:sz w:val="22"/>
          <w:szCs w:val="22"/>
        </w:rPr>
        <w:t xml:space="preserve">Financial Services Element </w:t>
      </w:r>
    </w:p>
    <w:p w14:paraId="1634298B" w14:textId="0EF3D5DF" w:rsidR="00915B3E" w:rsidRDefault="00734B3C" w:rsidP="001820FF">
      <w:pPr>
        <w:spacing w:line="259" w:lineRule="auto"/>
        <w:ind w:right="87"/>
        <w:jc w:val="both"/>
        <w:rPr>
          <w:rFonts w:ascii="Arial" w:hAnsi="Arial" w:cs="Arial"/>
          <w:i/>
          <w:sz w:val="22"/>
          <w:szCs w:val="22"/>
        </w:rPr>
      </w:pPr>
      <w:r w:rsidRPr="00915B3E">
        <w:rPr>
          <w:rFonts w:ascii="Arial" w:hAnsi="Arial" w:cs="Arial"/>
          <w:i/>
          <w:sz w:val="22"/>
          <w:szCs w:val="22"/>
        </w:rPr>
        <w:t xml:space="preserve">New Jersey is an Equal Opportunity Employer </w:t>
      </w:r>
      <w:r w:rsidRPr="00915B3E">
        <w:rPr>
          <w:rFonts w:ascii="Arial" w:hAnsi="Arial" w:cs="Arial"/>
          <w:b/>
          <w:i/>
          <w:sz w:val="22"/>
          <w:szCs w:val="22"/>
        </w:rPr>
        <w:t xml:space="preserve">l </w:t>
      </w:r>
      <w:r w:rsidRPr="00915B3E">
        <w:rPr>
          <w:rFonts w:ascii="Arial" w:hAnsi="Arial" w:cs="Arial"/>
          <w:i/>
          <w:sz w:val="22"/>
          <w:szCs w:val="22"/>
        </w:rPr>
        <w:t>Printed on Recycled Paper and Recyclable</w:t>
      </w:r>
    </w:p>
    <w:p w14:paraId="3B609105" w14:textId="77777777" w:rsidR="001C6C5D" w:rsidRDefault="001C6C5D" w:rsidP="001C6C5D">
      <w:pPr>
        <w:spacing w:line="259" w:lineRule="auto"/>
        <w:ind w:right="87"/>
        <w:jc w:val="both"/>
        <w:rPr>
          <w:rFonts w:ascii="Arial" w:hAnsi="Arial" w:cs="Arial"/>
          <w:i/>
          <w:sz w:val="22"/>
          <w:szCs w:val="22"/>
        </w:rPr>
      </w:pPr>
    </w:p>
    <w:p w14:paraId="02A851D3" w14:textId="77777777" w:rsidR="001C6C5D" w:rsidRDefault="001C6C5D" w:rsidP="001C6C5D">
      <w:pPr>
        <w:spacing w:line="259" w:lineRule="auto"/>
        <w:ind w:right="87"/>
        <w:jc w:val="both"/>
        <w:rPr>
          <w:rFonts w:ascii="Arial" w:hAnsi="Arial" w:cs="Arial"/>
          <w:i/>
          <w:sz w:val="22"/>
          <w:szCs w:val="22"/>
        </w:rPr>
      </w:pPr>
    </w:p>
    <w:p w14:paraId="0E57B970" w14:textId="77777777" w:rsidR="001C6C5D" w:rsidRDefault="001C6C5D" w:rsidP="001C6C5D">
      <w:pPr>
        <w:spacing w:line="259" w:lineRule="auto"/>
        <w:ind w:right="87"/>
        <w:jc w:val="both"/>
        <w:rPr>
          <w:rFonts w:ascii="Arial" w:hAnsi="Arial" w:cs="Arial"/>
          <w:i/>
          <w:sz w:val="22"/>
          <w:szCs w:val="22"/>
        </w:rPr>
      </w:pPr>
    </w:p>
    <w:p w14:paraId="5671B07D" w14:textId="77777777" w:rsidR="001C6C5D" w:rsidRDefault="001C6C5D" w:rsidP="001C6C5D">
      <w:pPr>
        <w:spacing w:line="259" w:lineRule="auto"/>
        <w:ind w:right="87"/>
        <w:jc w:val="both"/>
        <w:rPr>
          <w:rFonts w:ascii="Arial" w:hAnsi="Arial" w:cs="Arial"/>
          <w:i/>
          <w:sz w:val="22"/>
          <w:szCs w:val="22"/>
        </w:rPr>
      </w:pPr>
    </w:p>
    <w:p w14:paraId="628CA218" w14:textId="77777777" w:rsidR="001C6C5D" w:rsidRDefault="001C6C5D" w:rsidP="001C6C5D">
      <w:pPr>
        <w:spacing w:line="259" w:lineRule="auto"/>
        <w:ind w:right="87"/>
        <w:jc w:val="both"/>
        <w:rPr>
          <w:rFonts w:ascii="Arial" w:hAnsi="Arial" w:cs="Arial"/>
          <w:i/>
          <w:sz w:val="22"/>
          <w:szCs w:val="22"/>
        </w:rPr>
      </w:pPr>
    </w:p>
    <w:p w14:paraId="48336822" w14:textId="77777777" w:rsidR="001C6C5D" w:rsidRDefault="001C6C5D" w:rsidP="001C6C5D">
      <w:pPr>
        <w:spacing w:line="259" w:lineRule="auto"/>
        <w:ind w:right="87"/>
        <w:jc w:val="both"/>
        <w:rPr>
          <w:rFonts w:ascii="Arial" w:hAnsi="Arial" w:cs="Arial"/>
          <w:i/>
          <w:sz w:val="22"/>
          <w:szCs w:val="22"/>
        </w:rPr>
      </w:pPr>
    </w:p>
    <w:p w14:paraId="772EAC07" w14:textId="77777777" w:rsidR="001C6C5D" w:rsidRDefault="001C6C5D" w:rsidP="001C6C5D">
      <w:pPr>
        <w:spacing w:line="259" w:lineRule="auto"/>
        <w:ind w:right="87"/>
        <w:jc w:val="both"/>
        <w:rPr>
          <w:rFonts w:ascii="Arial" w:hAnsi="Arial" w:cs="Arial"/>
          <w:i/>
          <w:sz w:val="22"/>
          <w:szCs w:val="22"/>
        </w:rPr>
      </w:pPr>
    </w:p>
    <w:p w14:paraId="548A73EA" w14:textId="77777777" w:rsidR="001C6C5D" w:rsidRDefault="001C6C5D" w:rsidP="001C6C5D">
      <w:pPr>
        <w:spacing w:line="259" w:lineRule="auto"/>
        <w:ind w:right="87"/>
        <w:jc w:val="both"/>
        <w:rPr>
          <w:rFonts w:ascii="Arial" w:hAnsi="Arial" w:cs="Arial"/>
          <w:i/>
          <w:sz w:val="22"/>
          <w:szCs w:val="22"/>
        </w:rPr>
      </w:pPr>
    </w:p>
    <w:p w14:paraId="5E8DBD16" w14:textId="77777777" w:rsidR="001C6C5D" w:rsidRDefault="001C6C5D" w:rsidP="001C6C5D">
      <w:pPr>
        <w:spacing w:line="259" w:lineRule="auto"/>
        <w:ind w:right="87"/>
        <w:jc w:val="both"/>
        <w:rPr>
          <w:rFonts w:ascii="Arial" w:hAnsi="Arial" w:cs="Arial"/>
          <w:i/>
          <w:sz w:val="22"/>
          <w:szCs w:val="22"/>
        </w:rPr>
      </w:pPr>
    </w:p>
    <w:p w14:paraId="7E9BD01A" w14:textId="77777777" w:rsidR="001C6C5D" w:rsidRDefault="001C6C5D" w:rsidP="001C6C5D">
      <w:pPr>
        <w:spacing w:line="259" w:lineRule="auto"/>
        <w:ind w:right="87"/>
        <w:jc w:val="both"/>
        <w:rPr>
          <w:rFonts w:ascii="Arial" w:hAnsi="Arial" w:cs="Arial"/>
          <w:i/>
          <w:sz w:val="22"/>
          <w:szCs w:val="22"/>
        </w:rPr>
      </w:pPr>
    </w:p>
    <w:p w14:paraId="3A8B70DA" w14:textId="77777777" w:rsidR="001C6C5D" w:rsidRDefault="001C6C5D" w:rsidP="001C6C5D">
      <w:pPr>
        <w:spacing w:line="259" w:lineRule="auto"/>
        <w:ind w:right="87"/>
        <w:jc w:val="both"/>
        <w:rPr>
          <w:rFonts w:ascii="Arial" w:hAnsi="Arial" w:cs="Arial"/>
          <w:i/>
          <w:sz w:val="22"/>
          <w:szCs w:val="22"/>
        </w:rPr>
      </w:pPr>
    </w:p>
    <w:p w14:paraId="12753B55" w14:textId="77777777" w:rsidR="001C6C5D" w:rsidRDefault="001C6C5D" w:rsidP="001C6C5D">
      <w:pPr>
        <w:spacing w:line="259" w:lineRule="auto"/>
        <w:ind w:right="87"/>
        <w:jc w:val="both"/>
        <w:rPr>
          <w:rFonts w:ascii="Arial" w:hAnsi="Arial" w:cs="Arial"/>
          <w:i/>
          <w:sz w:val="22"/>
          <w:szCs w:val="22"/>
        </w:rPr>
      </w:pPr>
    </w:p>
    <w:p w14:paraId="3671E114" w14:textId="77777777" w:rsidR="001C6C5D" w:rsidRDefault="001C6C5D" w:rsidP="001C6C5D">
      <w:pPr>
        <w:spacing w:line="259" w:lineRule="auto"/>
        <w:ind w:right="87"/>
        <w:jc w:val="both"/>
        <w:rPr>
          <w:rFonts w:ascii="Arial" w:hAnsi="Arial" w:cs="Arial"/>
          <w:i/>
          <w:sz w:val="22"/>
          <w:szCs w:val="22"/>
        </w:rPr>
      </w:pPr>
    </w:p>
    <w:p w14:paraId="49D494C1" w14:textId="77777777" w:rsidR="001C6C5D" w:rsidRDefault="001C6C5D" w:rsidP="001C6C5D">
      <w:pPr>
        <w:spacing w:line="259" w:lineRule="auto"/>
        <w:ind w:right="87"/>
        <w:jc w:val="both"/>
        <w:rPr>
          <w:rFonts w:ascii="Arial" w:hAnsi="Arial" w:cs="Arial"/>
          <w:i/>
          <w:sz w:val="22"/>
          <w:szCs w:val="22"/>
        </w:rPr>
      </w:pPr>
    </w:p>
    <w:p w14:paraId="7B5B9DCE" w14:textId="77777777" w:rsidR="001C6C5D" w:rsidRDefault="001C6C5D" w:rsidP="001C6C5D">
      <w:pPr>
        <w:spacing w:line="259" w:lineRule="auto"/>
        <w:ind w:right="87"/>
        <w:jc w:val="both"/>
        <w:rPr>
          <w:rFonts w:ascii="Arial" w:hAnsi="Arial" w:cs="Arial"/>
          <w:i/>
          <w:sz w:val="22"/>
          <w:szCs w:val="22"/>
        </w:rPr>
      </w:pPr>
    </w:p>
    <w:p w14:paraId="04C1E50C" w14:textId="77777777" w:rsidR="001C6C5D" w:rsidRDefault="001C6C5D" w:rsidP="001C6C5D">
      <w:pPr>
        <w:spacing w:line="259" w:lineRule="auto"/>
        <w:ind w:right="87"/>
        <w:jc w:val="both"/>
        <w:rPr>
          <w:rFonts w:ascii="Arial" w:hAnsi="Arial" w:cs="Arial"/>
          <w:i/>
          <w:sz w:val="22"/>
          <w:szCs w:val="22"/>
        </w:rPr>
      </w:pPr>
    </w:p>
    <w:p w14:paraId="1D7C9E8E" w14:textId="77777777" w:rsidR="001C6C5D" w:rsidRDefault="001C6C5D" w:rsidP="001C6C5D">
      <w:pPr>
        <w:spacing w:line="259" w:lineRule="auto"/>
        <w:ind w:right="87"/>
        <w:jc w:val="both"/>
        <w:rPr>
          <w:rFonts w:ascii="Arial" w:hAnsi="Arial" w:cs="Arial"/>
          <w:i/>
          <w:sz w:val="22"/>
          <w:szCs w:val="22"/>
        </w:rPr>
      </w:pPr>
    </w:p>
    <w:p w14:paraId="50DB72F8" w14:textId="77777777" w:rsidR="001C6C5D" w:rsidRDefault="001C6C5D" w:rsidP="001C6C5D">
      <w:pPr>
        <w:spacing w:line="259" w:lineRule="auto"/>
        <w:ind w:right="87"/>
        <w:jc w:val="both"/>
        <w:rPr>
          <w:rFonts w:ascii="Arial" w:hAnsi="Arial" w:cs="Arial"/>
          <w:i/>
          <w:sz w:val="22"/>
          <w:szCs w:val="22"/>
        </w:rPr>
      </w:pPr>
    </w:p>
    <w:p w14:paraId="0DD67594" w14:textId="77777777" w:rsidR="001C6C5D" w:rsidRDefault="001C6C5D" w:rsidP="001C6C5D">
      <w:pPr>
        <w:spacing w:line="259" w:lineRule="auto"/>
        <w:ind w:right="87"/>
        <w:jc w:val="both"/>
        <w:rPr>
          <w:rFonts w:ascii="Arial" w:hAnsi="Arial" w:cs="Arial"/>
          <w:i/>
          <w:sz w:val="22"/>
          <w:szCs w:val="22"/>
        </w:rPr>
      </w:pPr>
    </w:p>
    <w:p w14:paraId="77696E4D" w14:textId="77777777" w:rsidR="001C6C5D" w:rsidRDefault="001C6C5D" w:rsidP="001C6C5D">
      <w:pPr>
        <w:spacing w:line="259" w:lineRule="auto"/>
        <w:ind w:right="87"/>
        <w:jc w:val="both"/>
        <w:rPr>
          <w:rFonts w:ascii="Arial" w:hAnsi="Arial" w:cs="Arial"/>
          <w:i/>
          <w:sz w:val="22"/>
          <w:szCs w:val="22"/>
        </w:rPr>
      </w:pPr>
    </w:p>
    <w:p w14:paraId="22B98160" w14:textId="77777777" w:rsidR="001C6C5D" w:rsidRDefault="001C6C5D" w:rsidP="001C6C5D">
      <w:pPr>
        <w:spacing w:line="259" w:lineRule="auto"/>
        <w:ind w:right="87"/>
        <w:jc w:val="both"/>
        <w:rPr>
          <w:rFonts w:ascii="Arial" w:hAnsi="Arial" w:cs="Arial"/>
          <w:i/>
          <w:sz w:val="22"/>
          <w:szCs w:val="22"/>
        </w:rPr>
      </w:pPr>
    </w:p>
    <w:p w14:paraId="41A50E07" w14:textId="77777777" w:rsidR="001C6C5D" w:rsidRDefault="001C6C5D" w:rsidP="001C6C5D">
      <w:pPr>
        <w:spacing w:line="259" w:lineRule="auto"/>
        <w:ind w:right="87"/>
        <w:jc w:val="both"/>
        <w:rPr>
          <w:rFonts w:ascii="Arial" w:hAnsi="Arial" w:cs="Arial"/>
          <w:i/>
          <w:sz w:val="22"/>
          <w:szCs w:val="22"/>
        </w:rPr>
      </w:pPr>
    </w:p>
    <w:p w14:paraId="7417E753" w14:textId="77777777" w:rsidR="001C6C5D" w:rsidRDefault="001C6C5D" w:rsidP="001C6C5D">
      <w:pPr>
        <w:spacing w:line="259" w:lineRule="auto"/>
        <w:ind w:right="87"/>
        <w:jc w:val="both"/>
        <w:rPr>
          <w:rFonts w:ascii="Arial" w:hAnsi="Arial" w:cs="Arial"/>
          <w:i/>
          <w:sz w:val="22"/>
          <w:szCs w:val="22"/>
        </w:rPr>
      </w:pPr>
    </w:p>
    <w:p w14:paraId="5412519D" w14:textId="77777777" w:rsidR="001C6C5D" w:rsidRDefault="001C6C5D" w:rsidP="001C6C5D">
      <w:pPr>
        <w:spacing w:line="259" w:lineRule="auto"/>
        <w:ind w:right="87"/>
        <w:jc w:val="both"/>
        <w:rPr>
          <w:rFonts w:ascii="Arial" w:hAnsi="Arial" w:cs="Arial"/>
          <w:i/>
          <w:sz w:val="22"/>
          <w:szCs w:val="22"/>
        </w:rPr>
      </w:pPr>
    </w:p>
    <w:p w14:paraId="5DD1D49E" w14:textId="77777777" w:rsidR="001C6C5D" w:rsidRDefault="001C6C5D" w:rsidP="001C6C5D">
      <w:pPr>
        <w:spacing w:line="259" w:lineRule="auto"/>
        <w:ind w:right="87"/>
        <w:jc w:val="both"/>
        <w:rPr>
          <w:rFonts w:ascii="Arial" w:hAnsi="Arial" w:cs="Arial"/>
          <w:i/>
          <w:sz w:val="22"/>
          <w:szCs w:val="22"/>
        </w:rPr>
      </w:pPr>
    </w:p>
    <w:p w14:paraId="55D69068" w14:textId="77777777" w:rsidR="001C6C5D" w:rsidRDefault="001C6C5D" w:rsidP="001C6C5D">
      <w:pPr>
        <w:spacing w:line="259" w:lineRule="auto"/>
        <w:ind w:right="87"/>
        <w:jc w:val="both"/>
        <w:rPr>
          <w:rFonts w:ascii="Arial" w:hAnsi="Arial" w:cs="Arial"/>
          <w:i/>
          <w:sz w:val="22"/>
          <w:szCs w:val="22"/>
        </w:rPr>
      </w:pPr>
    </w:p>
    <w:p w14:paraId="236ECBE9" w14:textId="77777777" w:rsidR="001C6C5D" w:rsidRDefault="001C6C5D" w:rsidP="001C6C5D">
      <w:pPr>
        <w:spacing w:line="259" w:lineRule="auto"/>
        <w:ind w:right="87"/>
        <w:jc w:val="both"/>
        <w:rPr>
          <w:rFonts w:ascii="Arial" w:hAnsi="Arial" w:cs="Arial"/>
          <w:i/>
          <w:sz w:val="22"/>
          <w:szCs w:val="22"/>
        </w:rPr>
      </w:pPr>
    </w:p>
    <w:p w14:paraId="6C917339" w14:textId="77777777" w:rsidR="001C6C5D" w:rsidRDefault="001C6C5D" w:rsidP="001C6C5D">
      <w:pPr>
        <w:spacing w:line="259" w:lineRule="auto"/>
        <w:ind w:right="87"/>
        <w:jc w:val="both"/>
        <w:rPr>
          <w:rFonts w:ascii="Arial" w:hAnsi="Arial" w:cs="Arial"/>
          <w:i/>
          <w:sz w:val="22"/>
          <w:szCs w:val="22"/>
        </w:rPr>
      </w:pPr>
    </w:p>
    <w:p w14:paraId="22FE39C9" w14:textId="77777777" w:rsidR="001C6C5D" w:rsidRDefault="001C6C5D" w:rsidP="001C6C5D">
      <w:pPr>
        <w:spacing w:line="259" w:lineRule="auto"/>
        <w:ind w:right="87"/>
        <w:jc w:val="both"/>
        <w:rPr>
          <w:rFonts w:ascii="Arial" w:hAnsi="Arial" w:cs="Arial"/>
          <w:i/>
          <w:sz w:val="22"/>
          <w:szCs w:val="22"/>
        </w:rPr>
      </w:pPr>
    </w:p>
    <w:p w14:paraId="0DFB930A" w14:textId="77777777" w:rsidR="001C6C5D" w:rsidRDefault="001C6C5D" w:rsidP="001C6C5D">
      <w:pPr>
        <w:spacing w:line="259" w:lineRule="auto"/>
        <w:ind w:right="87"/>
        <w:jc w:val="both"/>
        <w:rPr>
          <w:rFonts w:ascii="Arial" w:hAnsi="Arial" w:cs="Arial"/>
          <w:i/>
          <w:sz w:val="22"/>
          <w:szCs w:val="22"/>
        </w:rPr>
      </w:pPr>
    </w:p>
    <w:p w14:paraId="074490E5" w14:textId="77777777" w:rsidR="001C6C5D" w:rsidRDefault="001C6C5D" w:rsidP="001C6C5D">
      <w:pPr>
        <w:spacing w:line="259" w:lineRule="auto"/>
        <w:ind w:right="87"/>
        <w:jc w:val="both"/>
        <w:rPr>
          <w:rFonts w:ascii="Arial" w:hAnsi="Arial" w:cs="Arial"/>
          <w:i/>
          <w:sz w:val="22"/>
          <w:szCs w:val="22"/>
        </w:rPr>
      </w:pPr>
    </w:p>
    <w:p w14:paraId="6C7765C0" w14:textId="77777777" w:rsidR="001C6C5D" w:rsidRDefault="001C6C5D" w:rsidP="001C6C5D">
      <w:pPr>
        <w:spacing w:line="259" w:lineRule="auto"/>
        <w:ind w:right="87"/>
        <w:jc w:val="both"/>
        <w:rPr>
          <w:rFonts w:ascii="Arial" w:hAnsi="Arial" w:cs="Arial"/>
          <w:i/>
          <w:sz w:val="22"/>
          <w:szCs w:val="22"/>
        </w:rPr>
      </w:pPr>
    </w:p>
    <w:p w14:paraId="3B87584F" w14:textId="77777777" w:rsidR="001C6C5D" w:rsidRDefault="001C6C5D" w:rsidP="001C6C5D">
      <w:pPr>
        <w:spacing w:line="259" w:lineRule="auto"/>
        <w:ind w:right="87"/>
        <w:jc w:val="both"/>
        <w:rPr>
          <w:rFonts w:ascii="Arial" w:hAnsi="Arial" w:cs="Arial"/>
          <w:i/>
          <w:sz w:val="22"/>
          <w:szCs w:val="22"/>
        </w:rPr>
      </w:pPr>
    </w:p>
    <w:p w14:paraId="5253955B" w14:textId="77777777" w:rsidR="001C6C5D" w:rsidRDefault="001C6C5D" w:rsidP="001C6C5D">
      <w:pPr>
        <w:spacing w:line="259" w:lineRule="auto"/>
        <w:ind w:right="87"/>
        <w:jc w:val="both"/>
        <w:rPr>
          <w:rFonts w:ascii="Arial" w:hAnsi="Arial" w:cs="Arial"/>
          <w:i/>
          <w:sz w:val="22"/>
          <w:szCs w:val="22"/>
        </w:rPr>
      </w:pPr>
    </w:p>
    <w:p w14:paraId="6B95A8E9" w14:textId="77777777" w:rsidR="001C6C5D" w:rsidRDefault="001C6C5D" w:rsidP="001C6C5D">
      <w:pPr>
        <w:spacing w:line="259" w:lineRule="auto"/>
        <w:ind w:right="87"/>
        <w:jc w:val="both"/>
        <w:rPr>
          <w:rFonts w:ascii="Arial" w:hAnsi="Arial" w:cs="Arial"/>
          <w:i/>
          <w:sz w:val="22"/>
          <w:szCs w:val="22"/>
        </w:rPr>
      </w:pPr>
    </w:p>
    <w:p w14:paraId="677DDF37" w14:textId="77777777" w:rsidR="001C6C5D" w:rsidRDefault="001C6C5D" w:rsidP="001C6C5D">
      <w:pPr>
        <w:spacing w:line="259" w:lineRule="auto"/>
        <w:ind w:right="87"/>
        <w:jc w:val="both"/>
        <w:rPr>
          <w:rFonts w:ascii="Arial" w:hAnsi="Arial" w:cs="Arial"/>
          <w:i/>
          <w:sz w:val="22"/>
          <w:szCs w:val="22"/>
        </w:rPr>
      </w:pPr>
    </w:p>
    <w:p w14:paraId="2463D69B" w14:textId="77777777" w:rsidR="001C6C5D" w:rsidRDefault="001C6C5D" w:rsidP="001C6C5D">
      <w:pPr>
        <w:spacing w:line="259" w:lineRule="auto"/>
        <w:ind w:right="87"/>
        <w:jc w:val="both"/>
        <w:rPr>
          <w:rFonts w:ascii="Arial" w:hAnsi="Arial" w:cs="Arial"/>
          <w:i/>
          <w:sz w:val="22"/>
          <w:szCs w:val="22"/>
        </w:rPr>
      </w:pPr>
    </w:p>
    <w:p w14:paraId="248C11AA" w14:textId="77777777" w:rsidR="00885238" w:rsidRDefault="00885238" w:rsidP="001C6C5D">
      <w:pPr>
        <w:spacing w:line="259" w:lineRule="auto"/>
        <w:ind w:right="87"/>
        <w:jc w:val="both"/>
        <w:rPr>
          <w:rFonts w:ascii="Arial" w:hAnsi="Arial" w:cs="Arial"/>
          <w:i/>
          <w:sz w:val="22"/>
          <w:szCs w:val="22"/>
        </w:rPr>
      </w:pPr>
    </w:p>
    <w:p w14:paraId="2C8E7A61" w14:textId="77777777" w:rsidR="00885238" w:rsidRDefault="00885238" w:rsidP="001C6C5D">
      <w:pPr>
        <w:spacing w:line="259" w:lineRule="auto"/>
        <w:ind w:right="87"/>
        <w:jc w:val="both"/>
        <w:rPr>
          <w:rFonts w:ascii="Arial" w:hAnsi="Arial" w:cs="Arial"/>
          <w:i/>
          <w:sz w:val="22"/>
          <w:szCs w:val="22"/>
        </w:rPr>
      </w:pPr>
    </w:p>
    <w:p w14:paraId="70F9A9FC" w14:textId="77777777" w:rsidR="00885238" w:rsidRDefault="00885238" w:rsidP="001C6C5D">
      <w:pPr>
        <w:spacing w:line="259" w:lineRule="auto"/>
        <w:ind w:right="87"/>
        <w:jc w:val="both"/>
        <w:rPr>
          <w:rFonts w:ascii="Arial" w:hAnsi="Arial" w:cs="Arial"/>
          <w:i/>
          <w:sz w:val="22"/>
          <w:szCs w:val="22"/>
        </w:rPr>
      </w:pPr>
    </w:p>
    <w:p w14:paraId="252CC663" w14:textId="77777777" w:rsidR="001C6C5D" w:rsidRPr="001C6C5D" w:rsidRDefault="001C6C5D" w:rsidP="001C6C5D">
      <w:pPr>
        <w:spacing w:line="259" w:lineRule="auto"/>
        <w:ind w:right="87"/>
        <w:jc w:val="both"/>
        <w:rPr>
          <w:rFonts w:ascii="Arial" w:hAnsi="Arial" w:cs="Arial"/>
          <w:sz w:val="22"/>
          <w:szCs w:val="22"/>
        </w:rPr>
      </w:pPr>
    </w:p>
    <w:p w14:paraId="31EB65F6" w14:textId="45C5DEDE" w:rsidR="00734B3C" w:rsidRPr="00734B3C" w:rsidRDefault="00734B3C" w:rsidP="001C6C5D">
      <w:pPr>
        <w:pStyle w:val="Heading8"/>
        <w:ind w:left="0" w:right="93" w:firstLine="0"/>
        <w:jc w:val="center"/>
      </w:pPr>
      <w:r w:rsidRPr="00734B3C">
        <w:lastRenderedPageBreak/>
        <w:t xml:space="preserve">FEDERALLY FUNDED CONTRACTS </w:t>
      </w:r>
      <w:r w:rsidR="00770D98" w:rsidRPr="00734B3C">
        <w:t>REQUIRING DISADVANTAGED</w:t>
      </w:r>
      <w:r w:rsidRPr="00734B3C">
        <w:t xml:space="preserve"> BUSINESS ENTERPRISES</w:t>
      </w:r>
      <w:r w:rsidRPr="00734B3C">
        <w:rPr>
          <w:u w:val="none"/>
        </w:rPr>
        <w:t xml:space="preserve"> </w:t>
      </w:r>
      <w:r w:rsidR="00770D98" w:rsidRPr="00734B3C">
        <w:t>REPORTING REQUIREMENTS</w:t>
      </w:r>
    </w:p>
    <w:p w14:paraId="2EB36EF3" w14:textId="21CA45E9" w:rsidR="00734B3C" w:rsidRPr="00734B3C" w:rsidRDefault="00734B3C" w:rsidP="001820FF">
      <w:pPr>
        <w:spacing w:after="243"/>
        <w:ind w:left="24" w:right="99"/>
        <w:jc w:val="both"/>
        <w:rPr>
          <w:rFonts w:ascii="Arial" w:hAnsi="Arial" w:cs="Arial"/>
          <w:sz w:val="22"/>
          <w:szCs w:val="22"/>
        </w:rPr>
      </w:pPr>
      <w:r w:rsidRPr="00734B3C">
        <w:rPr>
          <w:rFonts w:ascii="Arial" w:hAnsi="Arial" w:cs="Arial"/>
          <w:sz w:val="22"/>
          <w:szCs w:val="22"/>
        </w:rPr>
        <w:t xml:space="preserve">The Blanket P.O. or site that your firm is bidding on or will be working on is a </w:t>
      </w:r>
      <w:r w:rsidR="00885238" w:rsidRPr="00734B3C">
        <w:rPr>
          <w:rFonts w:ascii="Arial" w:hAnsi="Arial" w:cs="Arial"/>
          <w:sz w:val="22"/>
          <w:szCs w:val="22"/>
        </w:rPr>
        <w:t>federally</w:t>
      </w:r>
      <w:r w:rsidRPr="00734B3C">
        <w:rPr>
          <w:rFonts w:ascii="Arial" w:hAnsi="Arial" w:cs="Arial"/>
          <w:sz w:val="22"/>
          <w:szCs w:val="22"/>
        </w:rPr>
        <w:t xml:space="preserve"> funded site and requires compliance with the Mandated “Fair Share Goals”. The Vendor {Contractor} is required to demonstrate compliance with meeting these mandated “Fair Share” Goals. The “Fair Share Goals” states “The Vendor {Bidder} understands that work under this Blanket P.O. may now or in the future be funded in whole or in part by the United States Environmental Protection Agency (USEPA) pursuant to an assistance agreement with the State.  As such, the Vendor {Bidder} agrees that its responsibilities hereunder shall be performed consistent with any USEPA requirements for work funded by the USEPA and that all applicable USEPA standards of performance for work of this type are hereby incorporated by reference.”</w:t>
      </w:r>
    </w:p>
    <w:p w14:paraId="01ECB9A7" w14:textId="50B36B69" w:rsidR="00734B3C" w:rsidRDefault="00734B3C" w:rsidP="001820FF">
      <w:pPr>
        <w:ind w:left="24" w:right="99"/>
        <w:jc w:val="both"/>
        <w:rPr>
          <w:rFonts w:ascii="Arial" w:hAnsi="Arial" w:cs="Arial"/>
          <w:sz w:val="22"/>
          <w:szCs w:val="22"/>
        </w:rPr>
      </w:pPr>
      <w:r w:rsidRPr="00734B3C">
        <w:rPr>
          <w:rFonts w:ascii="Arial" w:hAnsi="Arial" w:cs="Arial"/>
          <w:sz w:val="22"/>
          <w:szCs w:val="22"/>
        </w:rPr>
        <w:t xml:space="preserve">The USEPA policy requires that all recipients of USEPA financial assistance through grants and cooperative agreements attempt to award a portion of the sub-agreements to small, minority and women-owned businesses by establishing “Fair Share Goals”. This policy applies to all sub-agreements for equipment, supplies, construction and services under all USEPA Grants, cooperative agreements and Interagency Agreements (IGAs). Information on the USEPA DBE program is located on the United States Environmental Protection Agency's Office of Small Business Programs website at </w:t>
      </w:r>
      <w:hyperlink r:id="rId8" w:history="1">
        <w:r w:rsidR="00885238" w:rsidRPr="003A25F9">
          <w:rPr>
            <w:rStyle w:val="Hyperlink"/>
            <w:rFonts w:ascii="Arial" w:hAnsi="Arial" w:cs="Arial"/>
            <w:sz w:val="22"/>
            <w:szCs w:val="22"/>
            <w:u w:color="000000"/>
          </w:rPr>
          <w:t>http://www.epa.gov/osdbu/grants.htm</w:t>
        </w:r>
      </w:hyperlink>
      <w:r w:rsidR="00885238">
        <w:rPr>
          <w:rFonts w:ascii="Arial" w:hAnsi="Arial" w:cs="Arial"/>
          <w:sz w:val="22"/>
          <w:szCs w:val="22"/>
        </w:rPr>
        <w:t xml:space="preserve">. </w:t>
      </w:r>
      <w:r w:rsidRPr="00734B3C">
        <w:rPr>
          <w:rFonts w:ascii="Arial" w:hAnsi="Arial" w:cs="Arial"/>
          <w:sz w:val="22"/>
          <w:szCs w:val="22"/>
        </w:rPr>
        <w:t>The USEPA has provided the following definitions on the MBE/WBE Certification Fact Sheet defining the three major acronyms used in the program.</w:t>
      </w:r>
    </w:p>
    <w:p w14:paraId="0E2C6ACC" w14:textId="77777777" w:rsidR="00885238" w:rsidRPr="00734B3C" w:rsidRDefault="00885238" w:rsidP="001820FF">
      <w:pPr>
        <w:ind w:left="24" w:right="99"/>
        <w:jc w:val="both"/>
        <w:rPr>
          <w:rFonts w:ascii="Arial" w:hAnsi="Arial" w:cs="Arial"/>
          <w:sz w:val="22"/>
          <w:szCs w:val="22"/>
        </w:rPr>
      </w:pPr>
    </w:p>
    <w:p w14:paraId="4DBECA40" w14:textId="52988332" w:rsidR="00885238" w:rsidRDefault="00734B3C" w:rsidP="001820FF">
      <w:pPr>
        <w:ind w:left="24" w:right="99"/>
        <w:jc w:val="both"/>
        <w:rPr>
          <w:rFonts w:ascii="Arial" w:hAnsi="Arial" w:cs="Arial"/>
          <w:sz w:val="22"/>
          <w:szCs w:val="22"/>
        </w:rPr>
      </w:pPr>
      <w:r w:rsidRPr="00734B3C">
        <w:rPr>
          <w:rFonts w:ascii="Arial" w:hAnsi="Arial" w:cs="Arial"/>
          <w:b/>
          <w:sz w:val="22"/>
          <w:szCs w:val="22"/>
          <w:u w:val="single" w:color="000000"/>
        </w:rPr>
        <w:t xml:space="preserve">Disadvantaged Business Enterprises (DBEs) </w:t>
      </w:r>
      <w:r w:rsidRPr="00734B3C">
        <w:rPr>
          <w:rFonts w:ascii="Arial" w:hAnsi="Arial" w:cs="Arial"/>
          <w:sz w:val="22"/>
          <w:szCs w:val="22"/>
        </w:rPr>
        <w:t xml:space="preserve">are entities owned and/or controlled by a socially and economically disadvantaged individual as described by Title X of the Clean </w:t>
      </w:r>
      <w:r w:rsidR="00885238">
        <w:rPr>
          <w:rFonts w:ascii="Arial" w:hAnsi="Arial" w:cs="Arial"/>
          <w:sz w:val="22"/>
          <w:szCs w:val="22"/>
        </w:rPr>
        <w:t xml:space="preserve">Air Act Amendments of 1990 (42 </w:t>
      </w:r>
      <w:r w:rsidRPr="00734B3C">
        <w:rPr>
          <w:rFonts w:ascii="Arial" w:hAnsi="Arial" w:cs="Arial"/>
          <w:sz w:val="22"/>
          <w:szCs w:val="22"/>
        </w:rPr>
        <w:t>U.S.C. 7601 note) (10% statute), and Public Law 102-389 (42 U.S.C. 437</w:t>
      </w:r>
      <w:r w:rsidR="00885238">
        <w:rPr>
          <w:rFonts w:ascii="Arial" w:hAnsi="Arial" w:cs="Arial"/>
          <w:sz w:val="22"/>
          <w:szCs w:val="22"/>
        </w:rPr>
        <w:t>0d) (8% statute), respectively:</w:t>
      </w:r>
    </w:p>
    <w:p w14:paraId="611D1FD9" w14:textId="58435645" w:rsidR="00885238" w:rsidRPr="00885238" w:rsidRDefault="00734B3C" w:rsidP="001820FF">
      <w:pPr>
        <w:pStyle w:val="ListParagraph"/>
        <w:numPr>
          <w:ilvl w:val="0"/>
          <w:numId w:val="17"/>
        </w:numPr>
        <w:ind w:right="99"/>
        <w:rPr>
          <w:rFonts w:cs="Arial"/>
          <w:szCs w:val="22"/>
        </w:rPr>
      </w:pPr>
      <w:r w:rsidRPr="00885238">
        <w:rPr>
          <w:rFonts w:cs="Arial"/>
          <w:szCs w:val="22"/>
        </w:rPr>
        <w:t xml:space="preserve">Small Business Enterprise (SBE); </w:t>
      </w:r>
    </w:p>
    <w:p w14:paraId="18F6E268" w14:textId="2A516A09" w:rsidR="00885238" w:rsidRPr="00885238" w:rsidRDefault="00734B3C" w:rsidP="001820FF">
      <w:pPr>
        <w:pStyle w:val="ListParagraph"/>
        <w:numPr>
          <w:ilvl w:val="0"/>
          <w:numId w:val="17"/>
        </w:numPr>
        <w:ind w:right="99"/>
        <w:rPr>
          <w:rFonts w:cs="Arial"/>
          <w:szCs w:val="22"/>
        </w:rPr>
      </w:pPr>
      <w:r w:rsidRPr="00885238">
        <w:rPr>
          <w:rFonts w:cs="Arial"/>
          <w:szCs w:val="22"/>
        </w:rPr>
        <w:t xml:space="preserve">Small Business in a Rural Area (SBRA); </w:t>
      </w:r>
    </w:p>
    <w:p w14:paraId="2643315D" w14:textId="105DB45D" w:rsidR="00885238" w:rsidRPr="00885238" w:rsidRDefault="00734B3C" w:rsidP="001820FF">
      <w:pPr>
        <w:pStyle w:val="ListParagraph"/>
        <w:numPr>
          <w:ilvl w:val="0"/>
          <w:numId w:val="17"/>
        </w:numPr>
        <w:ind w:right="99"/>
        <w:rPr>
          <w:rFonts w:cs="Arial"/>
          <w:szCs w:val="22"/>
        </w:rPr>
      </w:pPr>
      <w:r w:rsidRPr="00885238">
        <w:rPr>
          <w:rFonts w:cs="Arial"/>
          <w:szCs w:val="22"/>
        </w:rPr>
        <w:t xml:space="preserve">Labor Surplus Area Firm (LSAF); or </w:t>
      </w:r>
    </w:p>
    <w:p w14:paraId="5D656C2E" w14:textId="75DD0622" w:rsidR="00734B3C" w:rsidRPr="00885238" w:rsidRDefault="00734B3C" w:rsidP="001820FF">
      <w:pPr>
        <w:pStyle w:val="ListParagraph"/>
        <w:numPr>
          <w:ilvl w:val="0"/>
          <w:numId w:val="17"/>
        </w:numPr>
        <w:ind w:right="99"/>
        <w:rPr>
          <w:rFonts w:cs="Arial"/>
          <w:szCs w:val="22"/>
        </w:rPr>
      </w:pPr>
      <w:r w:rsidRPr="00885238">
        <w:rPr>
          <w:rFonts w:cs="Arial"/>
          <w:szCs w:val="22"/>
        </w:rPr>
        <w:t xml:space="preserve">Historically Underutilized Business (HUB) Zone Small Business Concern, or a concern under a successor program. </w:t>
      </w:r>
    </w:p>
    <w:p w14:paraId="5399C8F2" w14:textId="77777777" w:rsidR="00885238" w:rsidRPr="00734B3C" w:rsidRDefault="00885238" w:rsidP="001820FF">
      <w:pPr>
        <w:ind w:left="24" w:right="99"/>
        <w:jc w:val="both"/>
        <w:rPr>
          <w:rFonts w:ascii="Arial" w:hAnsi="Arial" w:cs="Arial"/>
          <w:sz w:val="22"/>
          <w:szCs w:val="22"/>
        </w:rPr>
      </w:pPr>
    </w:p>
    <w:p w14:paraId="16F3F6A8" w14:textId="77777777" w:rsidR="00734B3C" w:rsidRPr="00734B3C" w:rsidRDefault="00734B3C" w:rsidP="001820FF">
      <w:pPr>
        <w:spacing w:after="241" w:line="248" w:lineRule="auto"/>
        <w:ind w:left="24"/>
        <w:jc w:val="both"/>
        <w:rPr>
          <w:rFonts w:ascii="Arial" w:hAnsi="Arial" w:cs="Arial"/>
          <w:sz w:val="22"/>
          <w:szCs w:val="22"/>
        </w:rPr>
      </w:pPr>
      <w:r w:rsidRPr="00734B3C">
        <w:rPr>
          <w:rFonts w:ascii="Arial" w:hAnsi="Arial" w:cs="Arial"/>
          <w:b/>
          <w:sz w:val="22"/>
          <w:szCs w:val="22"/>
          <w:u w:val="single" w:color="000000"/>
        </w:rPr>
        <w:t xml:space="preserve">Minority Business Enterprises (MBEs) </w:t>
      </w:r>
      <w:r w:rsidRPr="00734B3C">
        <w:rPr>
          <w:rFonts w:ascii="Arial" w:hAnsi="Arial" w:cs="Arial"/>
          <w:sz w:val="22"/>
          <w:szCs w:val="22"/>
        </w:rPr>
        <w:t xml:space="preserve">are entities that are at least 51% owned and/or controlled by a socially and economically disadvantaged individual as described by Title X of the Clean Air Act Amendments of 1990 (42 U.S.C. 7601 note), and Public Law 102-389 (42 U.S.C. 4370d), respectively. </w:t>
      </w:r>
    </w:p>
    <w:p w14:paraId="284A4B9F" w14:textId="77777777" w:rsidR="00734B3C" w:rsidRPr="00734B3C" w:rsidRDefault="00734B3C" w:rsidP="001820FF">
      <w:pPr>
        <w:spacing w:after="240"/>
        <w:ind w:left="24" w:right="99"/>
        <w:jc w:val="both"/>
        <w:rPr>
          <w:rFonts w:ascii="Arial" w:hAnsi="Arial" w:cs="Arial"/>
          <w:sz w:val="22"/>
          <w:szCs w:val="22"/>
        </w:rPr>
      </w:pPr>
      <w:r w:rsidRPr="00734B3C">
        <w:rPr>
          <w:rFonts w:ascii="Arial" w:hAnsi="Arial" w:cs="Arial"/>
          <w:b/>
          <w:sz w:val="22"/>
          <w:szCs w:val="22"/>
          <w:u w:val="single" w:color="000000"/>
        </w:rPr>
        <w:t xml:space="preserve">Women’s Business Enterprises (WBEs) </w:t>
      </w:r>
      <w:r w:rsidRPr="00734B3C">
        <w:rPr>
          <w:rFonts w:ascii="Arial" w:hAnsi="Arial" w:cs="Arial"/>
          <w:sz w:val="22"/>
          <w:szCs w:val="22"/>
        </w:rPr>
        <w:t xml:space="preserve">are entities that are at least 51% owned and/or controlled by women (under the 10% and 8% statutes). </w:t>
      </w:r>
    </w:p>
    <w:p w14:paraId="4543DC44" w14:textId="77777777" w:rsidR="00734B3C" w:rsidRPr="00734B3C" w:rsidRDefault="00734B3C" w:rsidP="001820FF">
      <w:pPr>
        <w:spacing w:after="243"/>
        <w:ind w:left="24" w:right="99"/>
        <w:jc w:val="both"/>
        <w:rPr>
          <w:rFonts w:ascii="Arial" w:hAnsi="Arial" w:cs="Arial"/>
          <w:sz w:val="22"/>
          <w:szCs w:val="22"/>
        </w:rPr>
      </w:pPr>
      <w:r w:rsidRPr="00734B3C">
        <w:rPr>
          <w:rFonts w:ascii="Arial" w:hAnsi="Arial" w:cs="Arial"/>
          <w:sz w:val="22"/>
          <w:szCs w:val="22"/>
        </w:rPr>
        <w:t xml:space="preserve">The Disadvantaged Business Enterprises (DBEs) program includes the Minority Business Enterprises (MBEs) and Women’s Business Enterprises (WBEs) as an integral part of the DBE program.  The acronym “DBE “shall be used to designate the entire program. </w:t>
      </w:r>
    </w:p>
    <w:p w14:paraId="5765FDCF" w14:textId="77777777" w:rsidR="00734B3C" w:rsidRPr="00734B3C" w:rsidRDefault="00734B3C" w:rsidP="001820FF">
      <w:pPr>
        <w:spacing w:after="288"/>
        <w:ind w:left="24" w:right="99"/>
        <w:jc w:val="both"/>
        <w:rPr>
          <w:rFonts w:ascii="Arial" w:hAnsi="Arial" w:cs="Arial"/>
          <w:sz w:val="22"/>
          <w:szCs w:val="22"/>
        </w:rPr>
      </w:pPr>
      <w:r w:rsidRPr="00734B3C">
        <w:rPr>
          <w:rFonts w:ascii="Arial" w:hAnsi="Arial" w:cs="Arial"/>
          <w:sz w:val="22"/>
          <w:szCs w:val="22"/>
        </w:rPr>
        <w:t xml:space="preserve">The NJDEP through the Office of Equal Opportunity and Public Contract Assistance (OEOPCA) has negotiated a “Fair Share Agreement” with the USEPA that went into effect on October 1, 2009 and is effective till September 30, 2012.    After September 30, 2012, upon completion of the negotiations with USEPA, the NJDEP OEOPCA office will provide the new goals to NJDEP SRP.  NJDEP-SRP will provide these goals to the Vendor {Contractor} and the Vendor </w:t>
      </w:r>
      <w:r w:rsidRPr="00734B3C">
        <w:rPr>
          <w:rFonts w:ascii="Arial" w:hAnsi="Arial" w:cs="Arial"/>
          <w:sz w:val="22"/>
          <w:szCs w:val="22"/>
        </w:rPr>
        <w:lastRenderedPageBreak/>
        <w:t>{Contractor} will be required to comply with the blended goals. The current blended goals are as follows:</w:t>
      </w:r>
    </w:p>
    <w:p w14:paraId="7EC6D79F" w14:textId="77777777" w:rsidR="00734B3C" w:rsidRPr="00734B3C" w:rsidRDefault="00734B3C" w:rsidP="001820FF">
      <w:pPr>
        <w:pStyle w:val="ListParagraph"/>
        <w:numPr>
          <w:ilvl w:val="0"/>
          <w:numId w:val="16"/>
        </w:numPr>
        <w:spacing w:after="36"/>
        <w:ind w:right="99"/>
        <w:rPr>
          <w:rFonts w:cs="Arial"/>
          <w:szCs w:val="22"/>
        </w:rPr>
      </w:pPr>
      <w:r w:rsidRPr="00734B3C">
        <w:rPr>
          <w:rFonts w:cs="Arial"/>
          <w:szCs w:val="22"/>
        </w:rPr>
        <w:t xml:space="preserve">Construction </w:t>
      </w:r>
    </w:p>
    <w:p w14:paraId="2D4ADE68" w14:textId="77777777" w:rsidR="00734B3C" w:rsidRPr="00734B3C" w:rsidRDefault="00734B3C" w:rsidP="001820FF">
      <w:pPr>
        <w:pStyle w:val="ListParagraph"/>
        <w:numPr>
          <w:ilvl w:val="1"/>
          <w:numId w:val="16"/>
        </w:numPr>
        <w:spacing w:after="36"/>
        <w:ind w:right="99"/>
        <w:rPr>
          <w:rFonts w:cs="Arial"/>
          <w:szCs w:val="22"/>
        </w:rPr>
      </w:pPr>
      <w:r w:rsidRPr="00734B3C">
        <w:rPr>
          <w:rFonts w:cs="Arial"/>
          <w:szCs w:val="22"/>
        </w:rPr>
        <w:t>Minority = 5.3%</w:t>
      </w:r>
    </w:p>
    <w:p w14:paraId="2C430822" w14:textId="77777777" w:rsidR="00734B3C" w:rsidRPr="00734B3C" w:rsidRDefault="00734B3C" w:rsidP="001820FF">
      <w:pPr>
        <w:pStyle w:val="ListParagraph"/>
        <w:numPr>
          <w:ilvl w:val="1"/>
          <w:numId w:val="16"/>
        </w:numPr>
        <w:spacing w:after="36"/>
        <w:ind w:right="99"/>
        <w:rPr>
          <w:rFonts w:cs="Arial"/>
          <w:szCs w:val="22"/>
        </w:rPr>
      </w:pPr>
      <w:r w:rsidRPr="00734B3C">
        <w:rPr>
          <w:rFonts w:cs="Arial"/>
          <w:szCs w:val="22"/>
        </w:rPr>
        <w:t>Women = 12.6%</w:t>
      </w:r>
    </w:p>
    <w:p w14:paraId="229BDDB7" w14:textId="77777777" w:rsidR="00734B3C" w:rsidRPr="00734B3C" w:rsidRDefault="00734B3C" w:rsidP="001820FF">
      <w:pPr>
        <w:pStyle w:val="ListParagraph"/>
        <w:numPr>
          <w:ilvl w:val="0"/>
          <w:numId w:val="16"/>
        </w:numPr>
        <w:spacing w:after="36"/>
        <w:ind w:right="99"/>
        <w:rPr>
          <w:rFonts w:cs="Arial"/>
          <w:szCs w:val="22"/>
        </w:rPr>
      </w:pPr>
      <w:r w:rsidRPr="00734B3C">
        <w:rPr>
          <w:rFonts w:cs="Arial"/>
          <w:szCs w:val="22"/>
        </w:rPr>
        <w:t>Procurement</w:t>
      </w:r>
    </w:p>
    <w:p w14:paraId="50957565" w14:textId="77777777" w:rsidR="00734B3C" w:rsidRPr="00734B3C" w:rsidRDefault="00734B3C" w:rsidP="001820FF">
      <w:pPr>
        <w:pStyle w:val="ListParagraph"/>
        <w:numPr>
          <w:ilvl w:val="1"/>
          <w:numId w:val="16"/>
        </w:numPr>
        <w:spacing w:after="36"/>
        <w:ind w:right="99"/>
        <w:rPr>
          <w:rFonts w:cs="Arial"/>
          <w:szCs w:val="22"/>
        </w:rPr>
      </w:pPr>
      <w:r w:rsidRPr="00734B3C">
        <w:rPr>
          <w:rFonts w:cs="Arial"/>
          <w:szCs w:val="22"/>
        </w:rPr>
        <w:t>Minority = 1.1%</w:t>
      </w:r>
    </w:p>
    <w:p w14:paraId="03148017" w14:textId="3D1B26C0" w:rsidR="00734B3C" w:rsidRDefault="00734B3C" w:rsidP="001820FF">
      <w:pPr>
        <w:pStyle w:val="ListParagraph"/>
        <w:numPr>
          <w:ilvl w:val="1"/>
          <w:numId w:val="16"/>
        </w:numPr>
        <w:spacing w:after="36"/>
        <w:ind w:right="99"/>
        <w:rPr>
          <w:rFonts w:cs="Arial"/>
          <w:szCs w:val="22"/>
        </w:rPr>
      </w:pPr>
      <w:r w:rsidRPr="00734B3C">
        <w:rPr>
          <w:rFonts w:cs="Arial"/>
          <w:szCs w:val="22"/>
        </w:rPr>
        <w:t>Women = 3.4%</w:t>
      </w:r>
    </w:p>
    <w:p w14:paraId="55AA5A42" w14:textId="77777777" w:rsidR="00885238" w:rsidRPr="00885238" w:rsidRDefault="00885238" w:rsidP="001820FF">
      <w:pPr>
        <w:pStyle w:val="ListParagraph"/>
        <w:spacing w:after="36"/>
        <w:ind w:left="1440" w:right="99"/>
        <w:rPr>
          <w:rFonts w:cs="Arial"/>
          <w:szCs w:val="22"/>
        </w:rPr>
      </w:pPr>
    </w:p>
    <w:p w14:paraId="4482B20B" w14:textId="77777777" w:rsidR="00734B3C" w:rsidRPr="00734B3C" w:rsidRDefault="00734B3C" w:rsidP="001820FF">
      <w:pPr>
        <w:spacing w:after="241"/>
        <w:ind w:left="24" w:right="99"/>
        <w:jc w:val="both"/>
        <w:rPr>
          <w:rFonts w:ascii="Arial" w:hAnsi="Arial" w:cs="Arial"/>
          <w:sz w:val="22"/>
          <w:szCs w:val="22"/>
        </w:rPr>
      </w:pPr>
      <w:r w:rsidRPr="00734B3C">
        <w:rPr>
          <w:rFonts w:ascii="Arial" w:hAnsi="Arial" w:cs="Arial"/>
          <w:sz w:val="22"/>
          <w:szCs w:val="22"/>
        </w:rPr>
        <w:t xml:space="preserve">Please be advised that all DBE certificates have an expiration date. The use of DBEs with expired certificates will not be accepted by the State Government or the Federal Government for compliance with “Fair Share” goal requirements.  It is the responsibility of the Vendor {Contractor} to check the expiration of the certificate prior to giving any work to the subcontractor.  The Vendor {Contractor} is required to obtain a written copy of the certificate prior to offering the DBE work.                           </w:t>
      </w:r>
    </w:p>
    <w:p w14:paraId="64F538F9" w14:textId="77777777" w:rsidR="00734B3C" w:rsidRPr="00734B3C" w:rsidRDefault="00734B3C" w:rsidP="001820FF">
      <w:pPr>
        <w:pStyle w:val="Heading8"/>
        <w:ind w:left="24" w:right="93"/>
        <w:jc w:val="both"/>
      </w:pPr>
      <w:r w:rsidRPr="00734B3C">
        <w:t>Penalties for Failing to Comply with the Regulations</w:t>
      </w:r>
      <w:r w:rsidRPr="00734B3C">
        <w:rPr>
          <w:u w:val="none"/>
        </w:rPr>
        <w:t xml:space="preserve">  </w:t>
      </w:r>
    </w:p>
    <w:p w14:paraId="2E97854B" w14:textId="61125F4A" w:rsidR="00734B3C" w:rsidRPr="00734B3C" w:rsidRDefault="001820FF" w:rsidP="001820FF">
      <w:pPr>
        <w:spacing w:after="243"/>
        <w:ind w:left="24" w:right="99"/>
        <w:jc w:val="both"/>
        <w:rPr>
          <w:rFonts w:ascii="Arial" w:hAnsi="Arial" w:cs="Arial"/>
          <w:sz w:val="22"/>
          <w:szCs w:val="22"/>
        </w:rPr>
      </w:pPr>
      <w:r>
        <w:rPr>
          <w:rFonts w:ascii="Arial" w:hAnsi="Arial" w:cs="Arial"/>
          <w:sz w:val="22"/>
          <w:szCs w:val="22"/>
        </w:rPr>
        <w:t>The Vendor {C</w:t>
      </w:r>
      <w:r w:rsidR="00734B3C" w:rsidRPr="00734B3C">
        <w:rPr>
          <w:rFonts w:ascii="Arial" w:hAnsi="Arial" w:cs="Arial"/>
          <w:sz w:val="22"/>
          <w:szCs w:val="22"/>
        </w:rPr>
        <w:t>ontractor</w:t>
      </w:r>
      <w:r>
        <w:rPr>
          <w:rFonts w:ascii="Arial" w:hAnsi="Arial" w:cs="Arial"/>
          <w:sz w:val="22"/>
          <w:szCs w:val="22"/>
        </w:rPr>
        <w:t>} shall</w:t>
      </w:r>
      <w:r w:rsidR="00734B3C" w:rsidRPr="00734B3C">
        <w:rPr>
          <w:rFonts w:ascii="Arial" w:hAnsi="Arial" w:cs="Arial"/>
          <w:sz w:val="22"/>
          <w:szCs w:val="22"/>
        </w:rPr>
        <w:t xml:space="preserve"> make an attempt to meet the “Fair Share Goals” established by the Agreement.  There is no penalty for not ac</w:t>
      </w:r>
      <w:r>
        <w:rPr>
          <w:rFonts w:ascii="Arial" w:hAnsi="Arial" w:cs="Arial"/>
          <w:sz w:val="22"/>
          <w:szCs w:val="22"/>
        </w:rPr>
        <w:t>hieving the Goal. However, the Vendor {C</w:t>
      </w:r>
      <w:r w:rsidR="00734B3C" w:rsidRPr="00734B3C">
        <w:rPr>
          <w:rFonts w:ascii="Arial" w:hAnsi="Arial" w:cs="Arial"/>
          <w:sz w:val="22"/>
          <w:szCs w:val="22"/>
        </w:rPr>
        <w:t>ontractor</w:t>
      </w:r>
      <w:r>
        <w:rPr>
          <w:rFonts w:ascii="Arial" w:hAnsi="Arial" w:cs="Arial"/>
          <w:sz w:val="22"/>
          <w:szCs w:val="22"/>
        </w:rPr>
        <w:t>}</w:t>
      </w:r>
      <w:r w:rsidR="00734B3C" w:rsidRPr="00734B3C">
        <w:rPr>
          <w:rFonts w:ascii="Arial" w:hAnsi="Arial" w:cs="Arial"/>
          <w:sz w:val="22"/>
          <w:szCs w:val="22"/>
        </w:rPr>
        <w:t xml:space="preserve"> will be penalized if they fail to document the efforts to solicit and utilize DBEs for the project. Failure to document the effort to meet the “Fair Share Goals” and submit the reports to the NJDEP State Contract Manager by the required due dates can lead to withholding of payments to the Vendor {Contractor}. </w:t>
      </w:r>
    </w:p>
    <w:p w14:paraId="05E16A1D" w14:textId="77777777" w:rsidR="00734B3C" w:rsidRPr="00734B3C" w:rsidRDefault="00734B3C" w:rsidP="001820FF">
      <w:pPr>
        <w:spacing w:after="243"/>
        <w:ind w:left="24" w:right="99"/>
        <w:jc w:val="both"/>
        <w:rPr>
          <w:rFonts w:ascii="Arial" w:hAnsi="Arial" w:cs="Arial"/>
          <w:sz w:val="22"/>
          <w:szCs w:val="22"/>
        </w:rPr>
      </w:pPr>
      <w:r w:rsidRPr="00734B3C">
        <w:rPr>
          <w:rFonts w:ascii="Arial" w:hAnsi="Arial" w:cs="Arial"/>
          <w:sz w:val="22"/>
          <w:szCs w:val="22"/>
        </w:rPr>
        <w:t xml:space="preserve">If the Vendor {Contractor} fails to submit the quarterly reports on time, a letter shall be sent to the Vendor {Contractor} by the State Contract Manager advising the Vendor {Contractor} of the failure to deliver the report. If after 30 days of the date of the letter, the Vendor {Contractor} has not complied with the requirements, payment on all invoices submitted by the Vendor {Contractor} for the affected Blanket P.O. will be held until all the required reports are submitted and determined to be acceptable by the Department.  </w:t>
      </w:r>
    </w:p>
    <w:p w14:paraId="33B0822C" w14:textId="77777777" w:rsidR="00734B3C" w:rsidRPr="00734B3C" w:rsidRDefault="00734B3C" w:rsidP="001820FF">
      <w:pPr>
        <w:spacing w:after="243"/>
        <w:ind w:left="24" w:right="99"/>
        <w:jc w:val="both"/>
        <w:rPr>
          <w:rFonts w:ascii="Arial" w:hAnsi="Arial" w:cs="Arial"/>
          <w:sz w:val="22"/>
          <w:szCs w:val="22"/>
        </w:rPr>
      </w:pPr>
      <w:r w:rsidRPr="00734B3C">
        <w:rPr>
          <w:rFonts w:ascii="Arial" w:hAnsi="Arial" w:cs="Arial"/>
          <w:sz w:val="22"/>
          <w:szCs w:val="22"/>
        </w:rPr>
        <w:t xml:space="preserve">If the Vendor {Contractor} fails to deliver reports that comply with the requirements of the Blanket P.O. and the reporting requirements, the State Contract Manager shall advise the Vendor {Contractor} in-writing of the problems and the Vendor {Contractor} shall resubmit the revised reports within 30 days. If the revised reports are not submitted, payment on all invoices submitted by the Vendor {Contractor} for the affected Blanket P.O. will be held until all the required reports are submitted and determined to be acceptable by the Department. </w:t>
      </w:r>
    </w:p>
    <w:p w14:paraId="157EAF33" w14:textId="77777777" w:rsidR="00734B3C" w:rsidRPr="00734B3C" w:rsidRDefault="00734B3C" w:rsidP="001820FF">
      <w:pPr>
        <w:spacing w:after="241"/>
        <w:ind w:left="24" w:right="99"/>
        <w:jc w:val="both"/>
        <w:rPr>
          <w:rFonts w:ascii="Arial" w:hAnsi="Arial" w:cs="Arial"/>
          <w:sz w:val="22"/>
          <w:szCs w:val="22"/>
        </w:rPr>
      </w:pPr>
      <w:r w:rsidRPr="00734B3C">
        <w:rPr>
          <w:rFonts w:ascii="Arial" w:hAnsi="Arial" w:cs="Arial"/>
          <w:sz w:val="22"/>
          <w:szCs w:val="22"/>
        </w:rPr>
        <w:t xml:space="preserve">If the resubmittals are determined to be unacceptable by the Department, payment on all invoices submitted by the Vendor {Contractor} for the affected Blanket P.O. will be held until all the required reports are revised and determined to be acceptable by the Department. </w:t>
      </w:r>
    </w:p>
    <w:p w14:paraId="3813E981" w14:textId="3698AFDA" w:rsidR="00734B3C" w:rsidRPr="00734B3C" w:rsidRDefault="00734B3C" w:rsidP="001820FF">
      <w:pPr>
        <w:pStyle w:val="Heading8"/>
        <w:ind w:left="24" w:right="93"/>
        <w:jc w:val="both"/>
      </w:pPr>
      <w:r w:rsidRPr="00734B3C">
        <w:t xml:space="preserve">Project and </w:t>
      </w:r>
      <w:r w:rsidR="00A15401">
        <w:t xml:space="preserve">Blanket P.O. </w:t>
      </w:r>
      <w:r w:rsidRPr="00734B3C">
        <w:t>Applicability</w:t>
      </w:r>
    </w:p>
    <w:p w14:paraId="6EF1D99E" w14:textId="77777777" w:rsidR="00734B3C" w:rsidRPr="00734B3C" w:rsidRDefault="00734B3C" w:rsidP="001820FF">
      <w:pPr>
        <w:spacing w:after="243"/>
        <w:ind w:left="24" w:right="99"/>
        <w:jc w:val="both"/>
        <w:rPr>
          <w:rFonts w:ascii="Arial" w:hAnsi="Arial" w:cs="Arial"/>
          <w:sz w:val="22"/>
          <w:szCs w:val="22"/>
        </w:rPr>
      </w:pPr>
      <w:r w:rsidRPr="00734B3C">
        <w:rPr>
          <w:rFonts w:ascii="Arial" w:hAnsi="Arial" w:cs="Arial"/>
          <w:sz w:val="22"/>
          <w:szCs w:val="22"/>
        </w:rPr>
        <w:t>For a Bid Solicitation or Blanket P.O. that is issued for one (1) site, only one DBE Utilization Plan and associated quarterly reports are to be issued.</w:t>
      </w:r>
    </w:p>
    <w:p w14:paraId="4F3687D8" w14:textId="77777777" w:rsidR="00734B3C" w:rsidRPr="00734B3C" w:rsidRDefault="00734B3C" w:rsidP="001820FF">
      <w:pPr>
        <w:spacing w:after="243"/>
        <w:ind w:left="24" w:right="99"/>
        <w:jc w:val="both"/>
        <w:rPr>
          <w:rFonts w:ascii="Arial" w:hAnsi="Arial" w:cs="Arial"/>
          <w:sz w:val="22"/>
          <w:szCs w:val="22"/>
        </w:rPr>
      </w:pPr>
      <w:r w:rsidRPr="00734B3C">
        <w:rPr>
          <w:rFonts w:ascii="Arial" w:hAnsi="Arial" w:cs="Arial"/>
          <w:sz w:val="22"/>
          <w:szCs w:val="22"/>
        </w:rPr>
        <w:lastRenderedPageBreak/>
        <w:t xml:space="preserve">For a Bid Solicitation or Blanket P.O. that is considered a term Blanket P.O. that is used for multiple sites, each site requires a DBE Utilization Plan and the associated quarterly reports.  The Vendor {Contractor} is not allowed to issue Utilization Plans or quarterly reports that cover more than one (1) site. </w:t>
      </w:r>
    </w:p>
    <w:p w14:paraId="7A0656A3" w14:textId="68868497" w:rsidR="00734B3C" w:rsidRPr="00734B3C" w:rsidRDefault="00734B3C" w:rsidP="001820FF">
      <w:pPr>
        <w:spacing w:after="238"/>
        <w:ind w:left="24" w:right="99"/>
        <w:jc w:val="both"/>
        <w:rPr>
          <w:rFonts w:ascii="Arial" w:hAnsi="Arial" w:cs="Arial"/>
          <w:sz w:val="22"/>
          <w:szCs w:val="22"/>
        </w:rPr>
      </w:pPr>
      <w:r w:rsidRPr="00734B3C">
        <w:rPr>
          <w:rFonts w:ascii="Arial" w:hAnsi="Arial" w:cs="Arial"/>
          <w:sz w:val="22"/>
          <w:szCs w:val="22"/>
        </w:rPr>
        <w:t>The Vendors {Bidders} are advised that all Blanket P.O. lines, except for ones that specify the use of Vendor {Contractor} personnel and Vendor {Contractor} owned heavy equipment or instruments, are subject to the DBE requirements.  Therefore, all other services, supplies, equipment and materials including but not limited to the following: expendable supplies, expendable equipment,  materials, construction materials, temporary buildings or structures, office trailers, and services (not supplied by the contractor by contractor employees) etc., are subject to DBE compliance. The Ven</w:t>
      </w:r>
      <w:r w:rsidR="00AF295F">
        <w:rPr>
          <w:rFonts w:ascii="Arial" w:hAnsi="Arial" w:cs="Arial"/>
          <w:sz w:val="22"/>
          <w:szCs w:val="22"/>
        </w:rPr>
        <w:t>dor {Bidder} shall</w:t>
      </w:r>
      <w:r w:rsidRPr="00734B3C">
        <w:rPr>
          <w:rFonts w:ascii="Arial" w:hAnsi="Arial" w:cs="Arial"/>
          <w:sz w:val="22"/>
          <w:szCs w:val="22"/>
        </w:rPr>
        <w:t xml:space="preserve"> take in consideration in their development of their cost proposal that t</w:t>
      </w:r>
      <w:r w:rsidR="00AF295F">
        <w:rPr>
          <w:rFonts w:ascii="Arial" w:hAnsi="Arial" w:cs="Arial"/>
          <w:sz w:val="22"/>
          <w:szCs w:val="22"/>
        </w:rPr>
        <w:t>he Federal DBE requirements shall</w:t>
      </w:r>
      <w:r w:rsidRPr="00734B3C">
        <w:rPr>
          <w:rFonts w:ascii="Arial" w:hAnsi="Arial" w:cs="Arial"/>
          <w:sz w:val="22"/>
          <w:szCs w:val="22"/>
        </w:rPr>
        <w:t xml:space="preserve"> be met.  </w:t>
      </w:r>
    </w:p>
    <w:p w14:paraId="60369E01" w14:textId="77777777" w:rsidR="00734B3C" w:rsidRPr="00734B3C" w:rsidRDefault="00734B3C" w:rsidP="001820FF">
      <w:pPr>
        <w:spacing w:after="228"/>
        <w:ind w:left="24" w:right="99"/>
        <w:jc w:val="both"/>
        <w:rPr>
          <w:rFonts w:ascii="Arial" w:hAnsi="Arial" w:cs="Arial"/>
          <w:sz w:val="22"/>
          <w:szCs w:val="22"/>
        </w:rPr>
      </w:pPr>
      <w:r w:rsidRPr="00734B3C">
        <w:rPr>
          <w:rFonts w:ascii="Arial" w:hAnsi="Arial" w:cs="Arial"/>
          <w:sz w:val="22"/>
          <w:szCs w:val="22"/>
        </w:rPr>
        <w:t xml:space="preserve">Vendors {Bidders} </w:t>
      </w:r>
      <w:r w:rsidRPr="00734B3C">
        <w:rPr>
          <w:rFonts w:ascii="Arial" w:hAnsi="Arial" w:cs="Arial"/>
          <w:sz w:val="22"/>
          <w:szCs w:val="22"/>
          <w:u w:color="000000"/>
        </w:rPr>
        <w:t xml:space="preserve">are not required </w:t>
      </w:r>
      <w:r w:rsidRPr="00734B3C">
        <w:rPr>
          <w:rFonts w:ascii="Arial" w:hAnsi="Arial" w:cs="Arial"/>
          <w:sz w:val="22"/>
          <w:szCs w:val="22"/>
        </w:rPr>
        <w:t xml:space="preserve">to supply their compliance with these detailed DBE requirements in the Quote submission. Only the awardee(s) </w:t>
      </w:r>
      <w:r w:rsidRPr="00734B3C">
        <w:rPr>
          <w:rFonts w:ascii="Arial" w:hAnsi="Arial" w:cs="Arial"/>
          <w:sz w:val="22"/>
          <w:szCs w:val="22"/>
          <w:u w:color="000000"/>
        </w:rPr>
        <w:t xml:space="preserve">are required </w:t>
      </w:r>
      <w:r w:rsidRPr="00734B3C">
        <w:rPr>
          <w:rFonts w:ascii="Arial" w:hAnsi="Arial" w:cs="Arial"/>
          <w:sz w:val="22"/>
          <w:szCs w:val="22"/>
        </w:rPr>
        <w:t xml:space="preserve">to submit this detailed DBE information.   </w:t>
      </w:r>
    </w:p>
    <w:p w14:paraId="1DE81876" w14:textId="30D66DF5" w:rsidR="00734B3C" w:rsidRDefault="00734B3C" w:rsidP="001820FF">
      <w:pPr>
        <w:ind w:left="24" w:right="99"/>
        <w:jc w:val="both"/>
        <w:rPr>
          <w:rFonts w:ascii="Arial" w:hAnsi="Arial" w:cs="Arial"/>
          <w:sz w:val="22"/>
          <w:szCs w:val="22"/>
        </w:rPr>
      </w:pPr>
      <w:r w:rsidRPr="00734B3C">
        <w:rPr>
          <w:rFonts w:ascii="Arial" w:hAnsi="Arial" w:cs="Arial"/>
          <w:sz w:val="22"/>
          <w:szCs w:val="22"/>
        </w:rPr>
        <w:t>If after award, the Vendor {Contractor} determines that for Blanket P.O. lines identified as utilizing Vendor {Contractor} personnel or Vendor {Contractor} owned equipment, then proposes to use a subcontractor for personnel or equipment, they ar</w:t>
      </w:r>
      <w:r w:rsidR="001820FF">
        <w:rPr>
          <w:rFonts w:ascii="Arial" w:hAnsi="Arial" w:cs="Arial"/>
          <w:sz w:val="22"/>
          <w:szCs w:val="22"/>
        </w:rPr>
        <w:t xml:space="preserve">e subject to DBE requirements. </w:t>
      </w:r>
      <w:r w:rsidRPr="00734B3C">
        <w:rPr>
          <w:rFonts w:ascii="Arial" w:hAnsi="Arial" w:cs="Arial"/>
          <w:sz w:val="22"/>
          <w:szCs w:val="22"/>
        </w:rPr>
        <w:t xml:space="preserve">If a Vendor {Bidder} is awarded a Blanket P.O. and they need to purchase new equipment or instruments to meet the requirements of this Bid Solicitation, they are subject to DBE requirements on the purchases. </w:t>
      </w:r>
    </w:p>
    <w:p w14:paraId="2D451C0F" w14:textId="77777777" w:rsidR="001820FF" w:rsidRPr="00734B3C" w:rsidRDefault="001820FF" w:rsidP="001820FF">
      <w:pPr>
        <w:ind w:left="24" w:right="99"/>
        <w:rPr>
          <w:rFonts w:ascii="Arial" w:hAnsi="Arial" w:cs="Arial"/>
          <w:sz w:val="22"/>
          <w:szCs w:val="22"/>
        </w:rPr>
      </w:pPr>
    </w:p>
    <w:p w14:paraId="6BFF1864" w14:textId="506E3B43" w:rsidR="00734B3C" w:rsidRPr="00734B3C" w:rsidRDefault="00734B3C" w:rsidP="001820FF">
      <w:pPr>
        <w:spacing w:after="243"/>
        <w:ind w:left="24" w:right="99"/>
        <w:jc w:val="both"/>
        <w:rPr>
          <w:rFonts w:ascii="Arial" w:hAnsi="Arial" w:cs="Arial"/>
          <w:sz w:val="22"/>
          <w:szCs w:val="22"/>
        </w:rPr>
      </w:pPr>
      <w:r w:rsidRPr="00734B3C">
        <w:rPr>
          <w:rFonts w:ascii="Arial" w:hAnsi="Arial" w:cs="Arial"/>
          <w:sz w:val="22"/>
          <w:szCs w:val="22"/>
        </w:rPr>
        <w:t xml:space="preserve">Only the awardee(s) are required to document all efforts to utilize DBEs for each line item for which they are awarded. The Vendor {Contractor} is strongly encouraged to breakdown large procurements into smaller units, where practical, </w:t>
      </w:r>
      <w:r w:rsidR="001820FF">
        <w:rPr>
          <w:rFonts w:ascii="Arial" w:hAnsi="Arial" w:cs="Arial"/>
          <w:sz w:val="22"/>
          <w:szCs w:val="22"/>
        </w:rPr>
        <w:t xml:space="preserve">to encourage the bidding of DBE </w:t>
      </w:r>
      <w:r w:rsidRPr="00734B3C">
        <w:rPr>
          <w:rFonts w:ascii="Arial" w:hAnsi="Arial" w:cs="Arial"/>
          <w:sz w:val="22"/>
          <w:szCs w:val="22"/>
        </w:rPr>
        <w:t xml:space="preserve">subcontractors.  For each line item and or procurement, including purchases under $1000.00, the Vendor {Contractor} is required to document the effort to obtain a Quote from a DBE.   Supportive documentation includes, but is not limited to, telephone quotations, letters sent out to prospective Vendors {Bidders} for work, advertising in widely read newspapers in the State and nearby states that provide coverage in NJ, etc.  Webpage search results from each of the designated agencies are also part of the supportive documentation requirements. The webpage searches will list </w:t>
      </w:r>
      <w:r w:rsidR="001820FF">
        <w:rPr>
          <w:rFonts w:ascii="Arial" w:hAnsi="Arial" w:cs="Arial"/>
          <w:sz w:val="22"/>
          <w:szCs w:val="22"/>
        </w:rPr>
        <w:t>possible eligible DBEs for the Vendor {C</w:t>
      </w:r>
      <w:r w:rsidRPr="00734B3C">
        <w:rPr>
          <w:rFonts w:ascii="Arial" w:hAnsi="Arial" w:cs="Arial"/>
          <w:sz w:val="22"/>
          <w:szCs w:val="22"/>
        </w:rPr>
        <w:t>ontractor</w:t>
      </w:r>
      <w:r w:rsidR="001820FF">
        <w:rPr>
          <w:rFonts w:ascii="Arial" w:hAnsi="Arial" w:cs="Arial"/>
          <w:sz w:val="22"/>
          <w:szCs w:val="22"/>
        </w:rPr>
        <w:t>}</w:t>
      </w:r>
      <w:r w:rsidRPr="00734B3C">
        <w:rPr>
          <w:rFonts w:ascii="Arial" w:hAnsi="Arial" w:cs="Arial"/>
          <w:sz w:val="22"/>
          <w:szCs w:val="22"/>
        </w:rPr>
        <w:t xml:space="preserve"> to contact in the attempt to meet the “Fair Share Goals”.  </w:t>
      </w:r>
    </w:p>
    <w:p w14:paraId="3457B701" w14:textId="5303B906" w:rsidR="00734B3C" w:rsidRDefault="00734B3C" w:rsidP="00734B3C">
      <w:pPr>
        <w:ind w:left="24" w:right="99"/>
        <w:rPr>
          <w:rFonts w:ascii="Arial" w:hAnsi="Arial" w:cs="Arial"/>
          <w:sz w:val="22"/>
          <w:szCs w:val="22"/>
        </w:rPr>
      </w:pPr>
      <w:r w:rsidRPr="00734B3C">
        <w:rPr>
          <w:rFonts w:ascii="Arial" w:hAnsi="Arial" w:cs="Arial"/>
          <w:sz w:val="22"/>
          <w:szCs w:val="22"/>
        </w:rPr>
        <w:t>Upon award of the Blanke</w:t>
      </w:r>
      <w:r w:rsidR="001820FF">
        <w:rPr>
          <w:rFonts w:ascii="Arial" w:hAnsi="Arial" w:cs="Arial"/>
          <w:sz w:val="22"/>
          <w:szCs w:val="22"/>
        </w:rPr>
        <w:t>t P.O., the Vendor {C</w:t>
      </w:r>
      <w:r w:rsidRPr="00734B3C">
        <w:rPr>
          <w:rFonts w:ascii="Arial" w:hAnsi="Arial" w:cs="Arial"/>
          <w:sz w:val="22"/>
          <w:szCs w:val="22"/>
        </w:rPr>
        <w:t>ontractor</w:t>
      </w:r>
      <w:r w:rsidR="001820FF">
        <w:rPr>
          <w:rFonts w:ascii="Arial" w:hAnsi="Arial" w:cs="Arial"/>
          <w:sz w:val="22"/>
          <w:szCs w:val="22"/>
        </w:rPr>
        <w:t>}</w:t>
      </w:r>
      <w:r w:rsidRPr="00734B3C">
        <w:rPr>
          <w:rFonts w:ascii="Arial" w:hAnsi="Arial" w:cs="Arial"/>
          <w:sz w:val="22"/>
          <w:szCs w:val="22"/>
        </w:rPr>
        <w:t xml:space="preserve"> in the post award submittal of</w:t>
      </w:r>
      <w:r w:rsidR="00AF295F">
        <w:rPr>
          <w:rFonts w:ascii="Arial" w:hAnsi="Arial" w:cs="Arial"/>
          <w:sz w:val="22"/>
          <w:szCs w:val="22"/>
        </w:rPr>
        <w:t xml:space="preserve"> their DBE Utilization Plan shall</w:t>
      </w:r>
      <w:r w:rsidRPr="00734B3C">
        <w:rPr>
          <w:rFonts w:ascii="Arial" w:hAnsi="Arial" w:cs="Arial"/>
          <w:sz w:val="22"/>
          <w:szCs w:val="22"/>
        </w:rPr>
        <w:t xml:space="preserve"> detail their search for qualified DBEs for each of the Blanket P.O. line items that have been awarded to their fir</w:t>
      </w:r>
      <w:r w:rsidR="001820FF">
        <w:rPr>
          <w:rFonts w:ascii="Arial" w:hAnsi="Arial" w:cs="Arial"/>
          <w:sz w:val="22"/>
          <w:szCs w:val="22"/>
        </w:rPr>
        <w:t>m.  The Vendor {Contractor} shall</w:t>
      </w:r>
      <w:r w:rsidRPr="00734B3C">
        <w:rPr>
          <w:rFonts w:ascii="Arial" w:hAnsi="Arial" w:cs="Arial"/>
          <w:sz w:val="22"/>
          <w:szCs w:val="22"/>
        </w:rPr>
        <w:t xml:space="preserve"> clearly identify for each line item if a DBE was found or not found. If a DBE is eligible for the line it</w:t>
      </w:r>
      <w:r w:rsidR="001820FF">
        <w:rPr>
          <w:rFonts w:ascii="Arial" w:hAnsi="Arial" w:cs="Arial"/>
          <w:sz w:val="22"/>
          <w:szCs w:val="22"/>
        </w:rPr>
        <w:t>em, the Vendor {Contractor} shall</w:t>
      </w:r>
      <w:r w:rsidRPr="00734B3C">
        <w:rPr>
          <w:rFonts w:ascii="Arial" w:hAnsi="Arial" w:cs="Arial"/>
          <w:sz w:val="22"/>
          <w:szCs w:val="22"/>
        </w:rPr>
        <w:t xml:space="preserve"> identify if the DBE is going to</w:t>
      </w:r>
      <w:r w:rsidR="001820FF">
        <w:rPr>
          <w:rFonts w:ascii="Arial" w:hAnsi="Arial" w:cs="Arial"/>
          <w:sz w:val="22"/>
          <w:szCs w:val="22"/>
        </w:rPr>
        <w:t xml:space="preserve"> </w:t>
      </w:r>
      <w:r w:rsidR="00770D98">
        <w:rPr>
          <w:rFonts w:ascii="Arial" w:hAnsi="Arial" w:cs="Arial"/>
          <w:sz w:val="22"/>
          <w:szCs w:val="22"/>
        </w:rPr>
        <w:t xml:space="preserve">be </w:t>
      </w:r>
      <w:r w:rsidR="001820FF">
        <w:rPr>
          <w:rFonts w:ascii="Arial" w:hAnsi="Arial" w:cs="Arial"/>
          <w:sz w:val="22"/>
          <w:szCs w:val="22"/>
        </w:rPr>
        <w:t>used for that particular line.</w:t>
      </w:r>
      <w:r w:rsidRPr="00734B3C">
        <w:rPr>
          <w:rFonts w:ascii="Arial" w:hAnsi="Arial" w:cs="Arial"/>
          <w:sz w:val="22"/>
          <w:szCs w:val="22"/>
        </w:rPr>
        <w:t xml:space="preserve"> If the cost of using a DBE is not being used, the reason for the non-using a </w:t>
      </w:r>
      <w:r w:rsidR="001820FF">
        <w:rPr>
          <w:rFonts w:ascii="Arial" w:hAnsi="Arial" w:cs="Arial"/>
          <w:sz w:val="22"/>
          <w:szCs w:val="22"/>
        </w:rPr>
        <w:t>DBE, this shall</w:t>
      </w:r>
      <w:r w:rsidRPr="00734B3C">
        <w:rPr>
          <w:rFonts w:ascii="Arial" w:hAnsi="Arial" w:cs="Arial"/>
          <w:sz w:val="22"/>
          <w:szCs w:val="22"/>
        </w:rPr>
        <w:t xml:space="preserve"> be explained and supportive documentation provided.   </w:t>
      </w:r>
    </w:p>
    <w:p w14:paraId="6298FA20" w14:textId="77777777" w:rsidR="001820FF" w:rsidRPr="00734B3C" w:rsidRDefault="001820FF" w:rsidP="00734B3C">
      <w:pPr>
        <w:ind w:left="24" w:right="99"/>
        <w:rPr>
          <w:rFonts w:ascii="Arial" w:hAnsi="Arial" w:cs="Arial"/>
          <w:sz w:val="22"/>
          <w:szCs w:val="22"/>
        </w:rPr>
      </w:pPr>
    </w:p>
    <w:p w14:paraId="241472D0" w14:textId="3962E823" w:rsidR="00734B3C" w:rsidRPr="00734B3C" w:rsidRDefault="00734B3C" w:rsidP="00734B3C">
      <w:pPr>
        <w:spacing w:after="243"/>
        <w:ind w:left="24" w:right="99"/>
        <w:rPr>
          <w:rFonts w:ascii="Arial" w:hAnsi="Arial" w:cs="Arial"/>
          <w:sz w:val="22"/>
          <w:szCs w:val="22"/>
        </w:rPr>
      </w:pPr>
      <w:r w:rsidRPr="00734B3C">
        <w:rPr>
          <w:rFonts w:ascii="Arial" w:hAnsi="Arial" w:cs="Arial"/>
          <w:sz w:val="22"/>
          <w:szCs w:val="22"/>
        </w:rPr>
        <w:t>This documentation is required to be submitted quarterly with the associated invoices that are submitted to the state for payment.  If the invoices for the work conducted by the DBE are submitted in different quarterly time</w:t>
      </w:r>
      <w:r w:rsidR="00AF295F">
        <w:rPr>
          <w:rFonts w:ascii="Arial" w:hAnsi="Arial" w:cs="Arial"/>
          <w:sz w:val="22"/>
          <w:szCs w:val="22"/>
        </w:rPr>
        <w:t xml:space="preserve"> periods, the documentation shall</w:t>
      </w:r>
      <w:r w:rsidRPr="00734B3C">
        <w:rPr>
          <w:rFonts w:ascii="Arial" w:hAnsi="Arial" w:cs="Arial"/>
          <w:sz w:val="22"/>
          <w:szCs w:val="22"/>
        </w:rPr>
        <w:t xml:space="preserve"> be submitted for each quarterly report.</w:t>
      </w:r>
    </w:p>
    <w:p w14:paraId="3F855A0C" w14:textId="77777777" w:rsidR="00734B3C" w:rsidRPr="00734B3C" w:rsidRDefault="00734B3C" w:rsidP="00734B3C">
      <w:pPr>
        <w:spacing w:after="243"/>
        <w:ind w:left="24" w:right="99"/>
        <w:rPr>
          <w:rFonts w:ascii="Arial" w:hAnsi="Arial" w:cs="Arial"/>
          <w:sz w:val="22"/>
          <w:szCs w:val="22"/>
        </w:rPr>
      </w:pPr>
      <w:r w:rsidRPr="00734B3C">
        <w:rPr>
          <w:rFonts w:ascii="Arial" w:hAnsi="Arial" w:cs="Arial"/>
          <w:sz w:val="22"/>
          <w:szCs w:val="22"/>
        </w:rPr>
        <w:lastRenderedPageBreak/>
        <w:t xml:space="preserve">The NJDEP Office of Equal Opportunity and Public Contract Assistance (OEOPCA) is responsible for the review and approval of this plan.  </w:t>
      </w:r>
    </w:p>
    <w:p w14:paraId="79DC58F2" w14:textId="4B029D03" w:rsidR="00734B3C" w:rsidRPr="00734B3C" w:rsidRDefault="00734B3C" w:rsidP="00734B3C">
      <w:pPr>
        <w:spacing w:after="238"/>
        <w:ind w:left="24" w:right="99"/>
        <w:rPr>
          <w:rFonts w:ascii="Arial" w:hAnsi="Arial" w:cs="Arial"/>
          <w:sz w:val="22"/>
          <w:szCs w:val="22"/>
        </w:rPr>
      </w:pPr>
      <w:r w:rsidRPr="00734B3C">
        <w:rPr>
          <w:rFonts w:ascii="Arial" w:hAnsi="Arial" w:cs="Arial"/>
          <w:sz w:val="22"/>
          <w:szCs w:val="22"/>
        </w:rPr>
        <w:t>All the required docu</w:t>
      </w:r>
      <w:r w:rsidR="001820FF">
        <w:rPr>
          <w:rFonts w:ascii="Arial" w:hAnsi="Arial" w:cs="Arial"/>
          <w:sz w:val="22"/>
          <w:szCs w:val="22"/>
        </w:rPr>
        <w:t>mentation for the DBE usage shall</w:t>
      </w:r>
      <w:r w:rsidRPr="00734B3C">
        <w:rPr>
          <w:rFonts w:ascii="Arial" w:hAnsi="Arial" w:cs="Arial"/>
          <w:sz w:val="22"/>
          <w:szCs w:val="22"/>
        </w:rPr>
        <w:t xml:space="preserve"> be reported in the quarterly report. </w:t>
      </w:r>
    </w:p>
    <w:p w14:paraId="154D2CE9" w14:textId="77777777" w:rsidR="00734B3C" w:rsidRPr="00734B3C" w:rsidRDefault="00734B3C" w:rsidP="00734B3C">
      <w:pPr>
        <w:pStyle w:val="Heading8"/>
        <w:ind w:left="24" w:right="93"/>
      </w:pPr>
      <w:r w:rsidRPr="00734B3C">
        <w:t>Change Orders and Allowance Purchases</w:t>
      </w:r>
    </w:p>
    <w:p w14:paraId="4CC096D3" w14:textId="43E55930" w:rsidR="00734B3C" w:rsidRPr="00734B3C" w:rsidRDefault="00734B3C" w:rsidP="00734B3C">
      <w:pPr>
        <w:spacing w:after="242"/>
        <w:ind w:left="24" w:right="99"/>
        <w:rPr>
          <w:rFonts w:ascii="Arial" w:hAnsi="Arial" w:cs="Arial"/>
          <w:sz w:val="22"/>
          <w:szCs w:val="22"/>
        </w:rPr>
      </w:pPr>
      <w:r w:rsidRPr="00734B3C">
        <w:rPr>
          <w:rFonts w:ascii="Arial" w:hAnsi="Arial" w:cs="Arial"/>
          <w:sz w:val="22"/>
          <w:szCs w:val="22"/>
        </w:rPr>
        <w:t>If during the course of the work it is determined that an allowance</w:t>
      </w:r>
      <w:r w:rsidR="001820FF">
        <w:rPr>
          <w:rFonts w:ascii="Arial" w:hAnsi="Arial" w:cs="Arial"/>
          <w:sz w:val="22"/>
          <w:szCs w:val="22"/>
        </w:rPr>
        <w:t xml:space="preserve"> purchase is to be made by the Vendor {C</w:t>
      </w:r>
      <w:r w:rsidRPr="00734B3C">
        <w:rPr>
          <w:rFonts w:ascii="Arial" w:hAnsi="Arial" w:cs="Arial"/>
          <w:sz w:val="22"/>
          <w:szCs w:val="22"/>
        </w:rPr>
        <w:t>ontractor</w:t>
      </w:r>
      <w:r w:rsidR="001820FF">
        <w:rPr>
          <w:rFonts w:ascii="Arial" w:hAnsi="Arial" w:cs="Arial"/>
          <w:sz w:val="22"/>
          <w:szCs w:val="22"/>
        </w:rPr>
        <w:t>}</w:t>
      </w:r>
      <w:r w:rsidRPr="00734B3C">
        <w:rPr>
          <w:rFonts w:ascii="Arial" w:hAnsi="Arial" w:cs="Arial"/>
          <w:sz w:val="22"/>
          <w:szCs w:val="22"/>
        </w:rPr>
        <w:t xml:space="preserve"> (if such an allowance provision is in the Blanket P.O.) or a change order is require</w:t>
      </w:r>
      <w:r w:rsidR="001820FF">
        <w:rPr>
          <w:rFonts w:ascii="Arial" w:hAnsi="Arial" w:cs="Arial"/>
          <w:sz w:val="22"/>
          <w:szCs w:val="22"/>
        </w:rPr>
        <w:t>d, the DBE Utilization Plan shall</w:t>
      </w:r>
      <w:r w:rsidRPr="00734B3C">
        <w:rPr>
          <w:rFonts w:ascii="Arial" w:hAnsi="Arial" w:cs="Arial"/>
          <w:sz w:val="22"/>
          <w:szCs w:val="22"/>
        </w:rPr>
        <w:t xml:space="preserve"> be revised and app</w:t>
      </w:r>
      <w:r w:rsidR="001820FF">
        <w:rPr>
          <w:rFonts w:ascii="Arial" w:hAnsi="Arial" w:cs="Arial"/>
          <w:sz w:val="22"/>
          <w:szCs w:val="22"/>
        </w:rPr>
        <w:t>roved, and DBE requirements shall</w:t>
      </w:r>
      <w:r w:rsidRPr="00734B3C">
        <w:rPr>
          <w:rFonts w:ascii="Arial" w:hAnsi="Arial" w:cs="Arial"/>
          <w:sz w:val="22"/>
          <w:szCs w:val="22"/>
        </w:rPr>
        <w:t xml:space="preserve"> be met prior to the implementation of the applicable site work.</w:t>
      </w:r>
    </w:p>
    <w:p w14:paraId="1366EEA0" w14:textId="77777777" w:rsidR="00734B3C" w:rsidRPr="00734B3C" w:rsidRDefault="00734B3C" w:rsidP="00734B3C">
      <w:pPr>
        <w:spacing w:after="241"/>
        <w:ind w:left="24" w:right="99"/>
        <w:rPr>
          <w:rFonts w:ascii="Arial" w:hAnsi="Arial" w:cs="Arial"/>
          <w:sz w:val="22"/>
          <w:szCs w:val="22"/>
        </w:rPr>
      </w:pPr>
      <w:r w:rsidRPr="00734B3C">
        <w:rPr>
          <w:rFonts w:ascii="Arial" w:hAnsi="Arial" w:cs="Arial"/>
          <w:sz w:val="22"/>
          <w:szCs w:val="22"/>
        </w:rPr>
        <w:t xml:space="preserve">This requirement applies to all change orders issued and all allowance purchases made under this Blanket P.O. This includes, but is not limited to; transportation and disposal activities, work activities not covered by the Blanket P.O., materials and supplies that will be used on the project, etc., that were not a Blanket P.O. line item. The Vendor {Contractor} is required to have all documentation prior to submitting the cost estimate to the state for the change order.  For anticipated allowance purchases under this Blanket P.O., the Vendor {Contractor} is again required to have all documentation prior to making such purchases. </w:t>
      </w:r>
    </w:p>
    <w:p w14:paraId="6EDD3F06" w14:textId="77777777" w:rsidR="00734B3C" w:rsidRPr="00734B3C" w:rsidRDefault="00734B3C" w:rsidP="00734B3C">
      <w:pPr>
        <w:pStyle w:val="Heading8"/>
        <w:ind w:left="24" w:right="93"/>
      </w:pPr>
      <w:r w:rsidRPr="00734B3C">
        <w:t>DBE Utilization Plan Procedures (Both Types)</w:t>
      </w:r>
      <w:r w:rsidRPr="00734B3C">
        <w:rPr>
          <w:u w:val="none"/>
        </w:rPr>
        <w:t xml:space="preserve"> </w:t>
      </w:r>
    </w:p>
    <w:p w14:paraId="38C7AD49" w14:textId="2D8A80C1" w:rsidR="00734B3C" w:rsidRPr="00734B3C" w:rsidRDefault="00734B3C" w:rsidP="00734B3C">
      <w:pPr>
        <w:spacing w:after="243"/>
        <w:ind w:left="24" w:right="99"/>
        <w:rPr>
          <w:rFonts w:ascii="Arial" w:hAnsi="Arial" w:cs="Arial"/>
          <w:sz w:val="22"/>
          <w:szCs w:val="22"/>
        </w:rPr>
      </w:pPr>
      <w:r w:rsidRPr="00734B3C">
        <w:rPr>
          <w:rFonts w:ascii="Arial" w:hAnsi="Arial" w:cs="Arial"/>
          <w:sz w:val="22"/>
          <w:szCs w:val="22"/>
        </w:rPr>
        <w:t xml:space="preserve">For each project that is initiated with Federal monies, a detailed post award DBE Utilization Plan is required. The Utilization Plan </w:t>
      </w:r>
      <w:r w:rsidR="001820FF">
        <w:rPr>
          <w:rFonts w:ascii="Arial" w:hAnsi="Arial" w:cs="Arial"/>
          <w:sz w:val="22"/>
          <w:szCs w:val="22"/>
        </w:rPr>
        <w:t>shall</w:t>
      </w:r>
      <w:r w:rsidRPr="00734B3C">
        <w:rPr>
          <w:rFonts w:ascii="Arial" w:hAnsi="Arial" w:cs="Arial"/>
          <w:sz w:val="22"/>
          <w:szCs w:val="22"/>
        </w:rPr>
        <w:t xml:space="preserve"> document the procedures that shall be used to comply with the Federal requirements, and specifically define the procedures that shall be used by the Vendor {Contractor} to f</w:t>
      </w:r>
      <w:r w:rsidR="001820FF">
        <w:rPr>
          <w:rFonts w:ascii="Arial" w:hAnsi="Arial" w:cs="Arial"/>
          <w:sz w:val="22"/>
          <w:szCs w:val="22"/>
        </w:rPr>
        <w:t>ind qualified certified DBEs. The Vendor {Contractor} shall</w:t>
      </w:r>
      <w:r w:rsidRPr="00734B3C">
        <w:rPr>
          <w:rFonts w:ascii="Arial" w:hAnsi="Arial" w:cs="Arial"/>
          <w:sz w:val="22"/>
          <w:szCs w:val="22"/>
        </w:rPr>
        <w:t xml:space="preserve"> identify all their sources u</w:t>
      </w:r>
      <w:r w:rsidR="001820FF">
        <w:rPr>
          <w:rFonts w:ascii="Arial" w:hAnsi="Arial" w:cs="Arial"/>
          <w:sz w:val="22"/>
          <w:szCs w:val="22"/>
        </w:rPr>
        <w:t xml:space="preserve">sed to locate qualified DBEs. </w:t>
      </w:r>
      <w:r w:rsidRPr="00734B3C">
        <w:rPr>
          <w:rFonts w:ascii="Arial" w:hAnsi="Arial" w:cs="Arial"/>
          <w:sz w:val="22"/>
          <w:szCs w:val="22"/>
        </w:rPr>
        <w:t xml:space="preserve">The Vendor {Contractor} is required to obtain a valid DBE Certificate prior to awarding a subcontractor any work. </w:t>
      </w:r>
    </w:p>
    <w:p w14:paraId="0B57E7D3" w14:textId="7F0F7F91" w:rsidR="00734B3C" w:rsidRDefault="00734B3C" w:rsidP="001820FF">
      <w:pPr>
        <w:ind w:left="24" w:right="99"/>
        <w:rPr>
          <w:rFonts w:ascii="Arial" w:hAnsi="Arial" w:cs="Arial"/>
          <w:sz w:val="22"/>
          <w:szCs w:val="22"/>
        </w:rPr>
      </w:pPr>
      <w:r w:rsidRPr="00734B3C">
        <w:rPr>
          <w:rFonts w:ascii="Arial" w:hAnsi="Arial" w:cs="Arial"/>
          <w:sz w:val="22"/>
          <w:szCs w:val="22"/>
        </w:rPr>
        <w:t xml:space="preserve">The draft DBE Utilization Plan is be submitted electronically to the NJDEP State Contract Manager for submittal to the NJDEP OEOPCA for review and approval.  </w:t>
      </w:r>
      <w:r w:rsidR="001820FF">
        <w:rPr>
          <w:rFonts w:ascii="Arial" w:hAnsi="Arial" w:cs="Arial"/>
          <w:sz w:val="22"/>
          <w:szCs w:val="22"/>
        </w:rPr>
        <w:t>The Plan shall</w:t>
      </w:r>
      <w:r w:rsidRPr="00734B3C">
        <w:rPr>
          <w:rFonts w:ascii="Arial" w:hAnsi="Arial" w:cs="Arial"/>
          <w:sz w:val="22"/>
          <w:szCs w:val="22"/>
        </w:rPr>
        <w:t xml:space="preserve"> clearly state the name of the Blanket P.O., Blanket P.O. number (begins with “A”) Vendor {Contractor} name, funding source, program issuing the </w:t>
      </w:r>
      <w:r w:rsidR="00A15401">
        <w:rPr>
          <w:rFonts w:ascii="Arial" w:hAnsi="Arial" w:cs="Arial"/>
          <w:sz w:val="22"/>
          <w:szCs w:val="22"/>
        </w:rPr>
        <w:t>Blanket P.O.</w:t>
      </w:r>
      <w:r w:rsidRPr="00734B3C">
        <w:rPr>
          <w:rFonts w:ascii="Arial" w:hAnsi="Arial" w:cs="Arial"/>
          <w:sz w:val="22"/>
          <w:szCs w:val="22"/>
        </w:rPr>
        <w:t xml:space="preserve"> and NJDEP State Contract M</w:t>
      </w:r>
      <w:r w:rsidR="00AF295F">
        <w:rPr>
          <w:rFonts w:ascii="Arial" w:hAnsi="Arial" w:cs="Arial"/>
          <w:sz w:val="22"/>
          <w:szCs w:val="22"/>
        </w:rPr>
        <w:t>anager. The plan shall</w:t>
      </w:r>
      <w:r w:rsidRPr="00734B3C">
        <w:rPr>
          <w:rFonts w:ascii="Arial" w:hAnsi="Arial" w:cs="Arial"/>
          <w:sz w:val="22"/>
          <w:szCs w:val="22"/>
        </w:rPr>
        <w:t xml:space="preserve"> document how the Vendor {Contractor} is conducting the searches (see above section) and provide detailed information of the DBE searches.  </w:t>
      </w:r>
    </w:p>
    <w:p w14:paraId="2F3202B7" w14:textId="77777777" w:rsidR="001820FF" w:rsidRPr="00734B3C" w:rsidRDefault="001820FF" w:rsidP="001820FF">
      <w:pPr>
        <w:ind w:left="24" w:right="99"/>
        <w:rPr>
          <w:rFonts w:ascii="Arial" w:hAnsi="Arial" w:cs="Arial"/>
          <w:sz w:val="22"/>
          <w:szCs w:val="22"/>
        </w:rPr>
      </w:pPr>
    </w:p>
    <w:p w14:paraId="2C9EF47B" w14:textId="0D7B905C" w:rsidR="001820FF" w:rsidRDefault="00734B3C" w:rsidP="00734B3C">
      <w:pPr>
        <w:ind w:left="24" w:right="99"/>
        <w:rPr>
          <w:rFonts w:ascii="Arial" w:hAnsi="Arial" w:cs="Arial"/>
          <w:sz w:val="22"/>
          <w:szCs w:val="22"/>
        </w:rPr>
      </w:pPr>
      <w:r w:rsidRPr="00734B3C">
        <w:rPr>
          <w:rFonts w:ascii="Arial" w:hAnsi="Arial" w:cs="Arial"/>
          <w:sz w:val="22"/>
          <w:szCs w:val="22"/>
        </w:rPr>
        <w:t>Upon approval of the draft plan by OEOPCA, the Vendor {Contractor} is required to submit a hardcopy original and three (3) copies of the Site Specific Utilization Plan to the NJDEP State Contract Manager within 30 days</w:t>
      </w:r>
      <w:r w:rsidR="001820FF">
        <w:rPr>
          <w:rFonts w:ascii="Arial" w:hAnsi="Arial" w:cs="Arial"/>
          <w:sz w:val="22"/>
          <w:szCs w:val="22"/>
        </w:rPr>
        <w:t xml:space="preserve"> of plan approval. The plan shall</w:t>
      </w:r>
      <w:r w:rsidRPr="00734B3C">
        <w:rPr>
          <w:rFonts w:ascii="Arial" w:hAnsi="Arial" w:cs="Arial"/>
          <w:sz w:val="22"/>
          <w:szCs w:val="22"/>
        </w:rPr>
        <w:t xml:space="preserve"> be signed by the Vendor’s {Contractor’s} Contract Manager and their designated Federal Compliance Officer for DBE</w:t>
      </w:r>
      <w:r w:rsidR="001820FF">
        <w:rPr>
          <w:rFonts w:ascii="Arial" w:hAnsi="Arial" w:cs="Arial"/>
          <w:sz w:val="22"/>
          <w:szCs w:val="22"/>
        </w:rPr>
        <w:t>. These hard copy documents shall</w:t>
      </w:r>
      <w:r w:rsidRPr="00734B3C">
        <w:rPr>
          <w:rFonts w:ascii="Arial" w:hAnsi="Arial" w:cs="Arial"/>
          <w:sz w:val="22"/>
          <w:szCs w:val="22"/>
        </w:rPr>
        <w:t xml:space="preserve"> be submitted to the NJDEP State Contract Manager for submittal to the OEOPCA for final approval prior to the initiation of any work at the site.  </w:t>
      </w:r>
    </w:p>
    <w:p w14:paraId="46653E7A" w14:textId="6915EFE4" w:rsidR="00734B3C" w:rsidRPr="00734B3C" w:rsidRDefault="00734B3C" w:rsidP="00734B3C">
      <w:pPr>
        <w:ind w:left="24" w:right="99"/>
        <w:rPr>
          <w:rFonts w:ascii="Arial" w:hAnsi="Arial" w:cs="Arial"/>
          <w:sz w:val="22"/>
          <w:szCs w:val="22"/>
        </w:rPr>
      </w:pPr>
      <w:r w:rsidRPr="00734B3C">
        <w:rPr>
          <w:rFonts w:ascii="Arial" w:hAnsi="Arial" w:cs="Arial"/>
          <w:sz w:val="22"/>
          <w:szCs w:val="22"/>
        </w:rPr>
        <w:t xml:space="preserve"> </w:t>
      </w:r>
    </w:p>
    <w:p w14:paraId="351AAA55" w14:textId="1170AEC8" w:rsidR="00734B3C" w:rsidRPr="00734B3C" w:rsidRDefault="00734B3C" w:rsidP="00734B3C">
      <w:pPr>
        <w:spacing w:after="241"/>
        <w:ind w:left="24" w:right="99"/>
        <w:rPr>
          <w:rFonts w:ascii="Arial" w:hAnsi="Arial" w:cs="Arial"/>
          <w:sz w:val="22"/>
          <w:szCs w:val="22"/>
        </w:rPr>
      </w:pPr>
      <w:r w:rsidRPr="00734B3C">
        <w:rPr>
          <w:rFonts w:ascii="Arial" w:hAnsi="Arial" w:cs="Arial"/>
          <w:sz w:val="22"/>
          <w:szCs w:val="22"/>
        </w:rPr>
        <w:t>Any revisions t</w:t>
      </w:r>
      <w:r w:rsidR="001820FF">
        <w:rPr>
          <w:rFonts w:ascii="Arial" w:hAnsi="Arial" w:cs="Arial"/>
          <w:sz w:val="22"/>
          <w:szCs w:val="22"/>
        </w:rPr>
        <w:t xml:space="preserve">o the DBE Utilization Plan shall </w:t>
      </w:r>
      <w:r w:rsidRPr="00734B3C">
        <w:rPr>
          <w:rFonts w:ascii="Arial" w:hAnsi="Arial" w:cs="Arial"/>
          <w:sz w:val="22"/>
          <w:szCs w:val="22"/>
        </w:rPr>
        <w:t>be submitted electronically to the NJDEP</w:t>
      </w:r>
      <w:r w:rsidR="001820FF">
        <w:rPr>
          <w:rFonts w:ascii="Arial" w:hAnsi="Arial" w:cs="Arial"/>
          <w:sz w:val="22"/>
          <w:szCs w:val="22"/>
        </w:rPr>
        <w:t xml:space="preserve"> State Contract Manager and shall</w:t>
      </w:r>
      <w:r w:rsidRPr="00734B3C">
        <w:rPr>
          <w:rFonts w:ascii="Arial" w:hAnsi="Arial" w:cs="Arial"/>
          <w:sz w:val="22"/>
          <w:szCs w:val="22"/>
        </w:rPr>
        <w:t xml:space="preserve"> meet the same reporting requirements as the Original Plan. The revised plan will be reviewed and approved by OEOPCA.  Upon approval of the OEOPCA, the hardcopy documents (original and three copies)</w:t>
      </w:r>
      <w:r w:rsidR="00AF295F">
        <w:rPr>
          <w:rFonts w:ascii="Arial" w:hAnsi="Arial" w:cs="Arial"/>
          <w:sz w:val="22"/>
          <w:szCs w:val="22"/>
        </w:rPr>
        <w:t xml:space="preserve"> shall</w:t>
      </w:r>
      <w:r w:rsidRPr="00734B3C">
        <w:rPr>
          <w:rFonts w:ascii="Arial" w:hAnsi="Arial" w:cs="Arial"/>
          <w:sz w:val="22"/>
          <w:szCs w:val="22"/>
        </w:rPr>
        <w:t xml:space="preserve"> be submitted within 30 days or with the next quarterly report that is due to the State (whichever is sooner).  </w:t>
      </w:r>
    </w:p>
    <w:p w14:paraId="5B055AD1" w14:textId="77777777" w:rsidR="00734B3C" w:rsidRPr="00734B3C" w:rsidRDefault="00734B3C" w:rsidP="00734B3C">
      <w:pPr>
        <w:pStyle w:val="Heading8"/>
        <w:ind w:left="24" w:right="93"/>
      </w:pPr>
      <w:r w:rsidRPr="00734B3C">
        <w:lastRenderedPageBreak/>
        <w:t>Quarterly Report Submittal Information</w:t>
      </w:r>
      <w:r w:rsidRPr="00734B3C">
        <w:rPr>
          <w:u w:val="none"/>
        </w:rPr>
        <w:t xml:space="preserve"> </w:t>
      </w:r>
    </w:p>
    <w:p w14:paraId="7779D8E4" w14:textId="3BB24ACF" w:rsidR="00734B3C" w:rsidRPr="00734B3C" w:rsidRDefault="00734B3C" w:rsidP="00734B3C">
      <w:pPr>
        <w:spacing w:after="37"/>
        <w:ind w:left="24" w:right="99"/>
        <w:rPr>
          <w:rFonts w:ascii="Arial" w:hAnsi="Arial" w:cs="Arial"/>
          <w:sz w:val="22"/>
          <w:szCs w:val="22"/>
        </w:rPr>
      </w:pPr>
      <w:r w:rsidRPr="00734B3C">
        <w:rPr>
          <w:rFonts w:ascii="Arial" w:hAnsi="Arial" w:cs="Arial"/>
          <w:sz w:val="22"/>
          <w:szCs w:val="22"/>
        </w:rPr>
        <w:t xml:space="preserve">The NJDEP State Contract Manager is the point of contact for the submittal of all DBE Utilization Plans and quarterly reports.  The Vendor {Contractor} </w:t>
      </w:r>
      <w:r w:rsidR="00A0088E">
        <w:rPr>
          <w:rFonts w:ascii="Arial" w:hAnsi="Arial" w:cs="Arial"/>
          <w:sz w:val="22"/>
          <w:szCs w:val="22"/>
        </w:rPr>
        <w:t>shall</w:t>
      </w:r>
      <w:r w:rsidRPr="00734B3C">
        <w:rPr>
          <w:rFonts w:ascii="Arial" w:hAnsi="Arial" w:cs="Arial"/>
          <w:sz w:val="22"/>
          <w:szCs w:val="22"/>
        </w:rPr>
        <w:t xml:space="preserve"> submit the quarterly reports to the NJDEP State Contract Manager by the 10</w:t>
      </w:r>
      <w:r w:rsidRPr="00734B3C">
        <w:rPr>
          <w:rFonts w:ascii="Arial" w:hAnsi="Arial" w:cs="Arial"/>
          <w:sz w:val="22"/>
          <w:szCs w:val="22"/>
          <w:vertAlign w:val="superscript"/>
        </w:rPr>
        <w:t xml:space="preserve">th </w:t>
      </w:r>
      <w:r w:rsidRPr="00734B3C">
        <w:rPr>
          <w:rFonts w:ascii="Arial" w:hAnsi="Arial" w:cs="Arial"/>
          <w:sz w:val="22"/>
          <w:szCs w:val="22"/>
        </w:rPr>
        <w:t>of each month following the end of the calendar quarter.  Reports are due to the State Contact Manager by January 10, April 10, July 10, and October 10.  If the 10</w:t>
      </w:r>
      <w:r w:rsidRPr="00734B3C">
        <w:rPr>
          <w:rFonts w:ascii="Arial" w:hAnsi="Arial" w:cs="Arial"/>
          <w:sz w:val="22"/>
          <w:szCs w:val="22"/>
          <w:vertAlign w:val="superscript"/>
        </w:rPr>
        <w:t xml:space="preserve">th </w:t>
      </w:r>
      <w:r w:rsidRPr="00734B3C">
        <w:rPr>
          <w:rFonts w:ascii="Arial" w:hAnsi="Arial" w:cs="Arial"/>
          <w:sz w:val="22"/>
          <w:szCs w:val="22"/>
        </w:rPr>
        <w:t>day falls on the weekend the report is due the Monday following the 10</w:t>
      </w:r>
      <w:r w:rsidRPr="00734B3C">
        <w:rPr>
          <w:rFonts w:ascii="Arial" w:hAnsi="Arial" w:cs="Arial"/>
          <w:sz w:val="22"/>
          <w:szCs w:val="22"/>
          <w:vertAlign w:val="superscript"/>
        </w:rPr>
        <w:t xml:space="preserve">th </w:t>
      </w:r>
      <w:r w:rsidRPr="00734B3C">
        <w:rPr>
          <w:rFonts w:ascii="Arial" w:hAnsi="Arial" w:cs="Arial"/>
          <w:sz w:val="22"/>
          <w:szCs w:val="22"/>
        </w:rPr>
        <w:t xml:space="preserve">day of that month.  </w:t>
      </w:r>
    </w:p>
    <w:tbl>
      <w:tblPr>
        <w:tblStyle w:val="TableGrid0"/>
        <w:tblW w:w="4751" w:type="dxa"/>
        <w:tblInd w:w="29" w:type="dxa"/>
        <w:tblLook w:val="04A0" w:firstRow="1" w:lastRow="0" w:firstColumn="1" w:lastColumn="0" w:noHBand="0" w:noVBand="1"/>
      </w:tblPr>
      <w:tblGrid>
        <w:gridCol w:w="3600"/>
        <w:gridCol w:w="1151"/>
      </w:tblGrid>
      <w:tr w:rsidR="00734B3C" w:rsidRPr="00734B3C" w14:paraId="02FE3320" w14:textId="77777777" w:rsidTr="0043722B">
        <w:trPr>
          <w:trHeight w:val="357"/>
        </w:trPr>
        <w:tc>
          <w:tcPr>
            <w:tcW w:w="3600" w:type="dxa"/>
            <w:tcBorders>
              <w:top w:val="nil"/>
              <w:left w:val="nil"/>
              <w:bottom w:val="nil"/>
              <w:right w:val="nil"/>
            </w:tcBorders>
          </w:tcPr>
          <w:p w14:paraId="1882A249" w14:textId="77777777" w:rsidR="00734B3C" w:rsidRPr="00734B3C" w:rsidRDefault="00734B3C" w:rsidP="0043722B">
            <w:pPr>
              <w:spacing w:line="259" w:lineRule="auto"/>
              <w:rPr>
                <w:rFonts w:ascii="Arial" w:hAnsi="Arial" w:cs="Arial"/>
                <w:sz w:val="22"/>
                <w:szCs w:val="22"/>
              </w:rPr>
            </w:pPr>
            <w:r w:rsidRPr="00734B3C">
              <w:rPr>
                <w:rFonts w:ascii="Arial" w:hAnsi="Arial" w:cs="Arial"/>
                <w:b/>
                <w:sz w:val="22"/>
                <w:szCs w:val="22"/>
              </w:rPr>
              <w:t>Quarterly Reports Due Dates</w:t>
            </w:r>
          </w:p>
        </w:tc>
        <w:tc>
          <w:tcPr>
            <w:tcW w:w="1151" w:type="dxa"/>
            <w:tcBorders>
              <w:top w:val="nil"/>
              <w:left w:val="nil"/>
              <w:bottom w:val="nil"/>
              <w:right w:val="nil"/>
            </w:tcBorders>
          </w:tcPr>
          <w:p w14:paraId="66987CF2" w14:textId="77777777" w:rsidR="00734B3C" w:rsidRPr="00734B3C" w:rsidRDefault="00734B3C" w:rsidP="0043722B">
            <w:pPr>
              <w:spacing w:after="160" w:line="259" w:lineRule="auto"/>
              <w:rPr>
                <w:rFonts w:ascii="Arial" w:hAnsi="Arial" w:cs="Arial"/>
                <w:sz w:val="22"/>
                <w:szCs w:val="22"/>
              </w:rPr>
            </w:pPr>
          </w:p>
        </w:tc>
      </w:tr>
      <w:tr w:rsidR="00734B3C" w:rsidRPr="00734B3C" w14:paraId="081914CC" w14:textId="77777777" w:rsidTr="0043722B">
        <w:trPr>
          <w:trHeight w:val="380"/>
        </w:trPr>
        <w:tc>
          <w:tcPr>
            <w:tcW w:w="3600" w:type="dxa"/>
            <w:tcBorders>
              <w:top w:val="nil"/>
              <w:left w:val="nil"/>
              <w:bottom w:val="nil"/>
              <w:right w:val="nil"/>
            </w:tcBorders>
            <w:vAlign w:val="bottom"/>
          </w:tcPr>
          <w:p w14:paraId="6CFBF29E"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u w:val="single" w:color="000000"/>
              </w:rPr>
              <w:t>Reporting Period</w:t>
            </w:r>
          </w:p>
        </w:tc>
        <w:tc>
          <w:tcPr>
            <w:tcW w:w="1151" w:type="dxa"/>
            <w:tcBorders>
              <w:top w:val="nil"/>
              <w:left w:val="nil"/>
              <w:bottom w:val="nil"/>
              <w:right w:val="nil"/>
            </w:tcBorders>
            <w:vAlign w:val="bottom"/>
          </w:tcPr>
          <w:p w14:paraId="189786BF"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u w:val="single" w:color="000000"/>
              </w:rPr>
              <w:t>Due Date</w:t>
            </w:r>
          </w:p>
        </w:tc>
      </w:tr>
      <w:tr w:rsidR="00734B3C" w:rsidRPr="00734B3C" w14:paraId="06C93DDB" w14:textId="77777777" w:rsidTr="0043722B">
        <w:trPr>
          <w:trHeight w:val="253"/>
        </w:trPr>
        <w:tc>
          <w:tcPr>
            <w:tcW w:w="3600" w:type="dxa"/>
            <w:tcBorders>
              <w:top w:val="nil"/>
              <w:left w:val="nil"/>
              <w:bottom w:val="nil"/>
              <w:right w:val="nil"/>
            </w:tcBorders>
          </w:tcPr>
          <w:p w14:paraId="453F8D8E"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January 1 – March 31</w:t>
            </w:r>
          </w:p>
        </w:tc>
        <w:tc>
          <w:tcPr>
            <w:tcW w:w="1151" w:type="dxa"/>
            <w:tcBorders>
              <w:top w:val="nil"/>
              <w:left w:val="nil"/>
              <w:bottom w:val="nil"/>
              <w:right w:val="nil"/>
            </w:tcBorders>
          </w:tcPr>
          <w:p w14:paraId="32266A50"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 xml:space="preserve">April 10 </w:t>
            </w:r>
          </w:p>
        </w:tc>
      </w:tr>
      <w:tr w:rsidR="00734B3C" w:rsidRPr="00734B3C" w14:paraId="395856EA" w14:textId="77777777" w:rsidTr="0043722B">
        <w:trPr>
          <w:trHeight w:val="253"/>
        </w:trPr>
        <w:tc>
          <w:tcPr>
            <w:tcW w:w="3600" w:type="dxa"/>
            <w:tcBorders>
              <w:top w:val="nil"/>
              <w:left w:val="nil"/>
              <w:bottom w:val="nil"/>
              <w:right w:val="nil"/>
            </w:tcBorders>
          </w:tcPr>
          <w:p w14:paraId="7156B646"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April 1- June 30</w:t>
            </w:r>
          </w:p>
        </w:tc>
        <w:tc>
          <w:tcPr>
            <w:tcW w:w="1151" w:type="dxa"/>
            <w:tcBorders>
              <w:top w:val="nil"/>
              <w:left w:val="nil"/>
              <w:bottom w:val="nil"/>
              <w:right w:val="nil"/>
            </w:tcBorders>
          </w:tcPr>
          <w:p w14:paraId="269B92B8"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July 10</w:t>
            </w:r>
          </w:p>
        </w:tc>
      </w:tr>
      <w:tr w:rsidR="00734B3C" w:rsidRPr="00734B3C" w14:paraId="21786F0C" w14:textId="77777777" w:rsidTr="0043722B">
        <w:trPr>
          <w:trHeight w:val="253"/>
        </w:trPr>
        <w:tc>
          <w:tcPr>
            <w:tcW w:w="3600" w:type="dxa"/>
            <w:tcBorders>
              <w:top w:val="nil"/>
              <w:left w:val="nil"/>
              <w:bottom w:val="nil"/>
              <w:right w:val="nil"/>
            </w:tcBorders>
          </w:tcPr>
          <w:p w14:paraId="0D0B2015"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July 1 – September 30</w:t>
            </w:r>
          </w:p>
        </w:tc>
        <w:tc>
          <w:tcPr>
            <w:tcW w:w="1151" w:type="dxa"/>
            <w:tcBorders>
              <w:top w:val="nil"/>
              <w:left w:val="nil"/>
              <w:bottom w:val="nil"/>
              <w:right w:val="nil"/>
            </w:tcBorders>
          </w:tcPr>
          <w:p w14:paraId="7EDA8DA2"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October 10</w:t>
            </w:r>
          </w:p>
        </w:tc>
      </w:tr>
      <w:tr w:rsidR="00734B3C" w:rsidRPr="00734B3C" w14:paraId="68718DD8" w14:textId="77777777" w:rsidTr="0043722B">
        <w:trPr>
          <w:trHeight w:val="229"/>
        </w:trPr>
        <w:tc>
          <w:tcPr>
            <w:tcW w:w="3600" w:type="dxa"/>
            <w:tcBorders>
              <w:top w:val="nil"/>
              <w:left w:val="nil"/>
              <w:bottom w:val="nil"/>
              <w:right w:val="nil"/>
            </w:tcBorders>
          </w:tcPr>
          <w:p w14:paraId="2448E81E"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October 1 – December 31</w:t>
            </w:r>
          </w:p>
        </w:tc>
        <w:tc>
          <w:tcPr>
            <w:tcW w:w="1151" w:type="dxa"/>
            <w:tcBorders>
              <w:top w:val="nil"/>
              <w:left w:val="nil"/>
              <w:bottom w:val="nil"/>
              <w:right w:val="nil"/>
            </w:tcBorders>
          </w:tcPr>
          <w:p w14:paraId="1BFD88B0"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 xml:space="preserve">January 10 </w:t>
            </w:r>
          </w:p>
        </w:tc>
      </w:tr>
    </w:tbl>
    <w:p w14:paraId="675B835D" w14:textId="77777777" w:rsidR="00734B3C" w:rsidRPr="00734B3C" w:rsidRDefault="00734B3C" w:rsidP="00734B3C">
      <w:pPr>
        <w:ind w:left="10" w:right="99"/>
        <w:rPr>
          <w:rFonts w:ascii="Arial" w:hAnsi="Arial" w:cs="Arial"/>
          <w:sz w:val="22"/>
          <w:szCs w:val="22"/>
        </w:rPr>
      </w:pPr>
    </w:p>
    <w:p w14:paraId="3CCB7634" w14:textId="77777777" w:rsidR="00734B3C" w:rsidRDefault="00734B3C" w:rsidP="00734B3C">
      <w:pPr>
        <w:ind w:left="24" w:right="99"/>
        <w:rPr>
          <w:rFonts w:ascii="Arial" w:hAnsi="Arial" w:cs="Arial"/>
          <w:sz w:val="22"/>
          <w:szCs w:val="22"/>
        </w:rPr>
      </w:pPr>
      <w:r w:rsidRPr="00734B3C">
        <w:rPr>
          <w:rFonts w:ascii="Arial" w:hAnsi="Arial" w:cs="Arial"/>
          <w:sz w:val="22"/>
          <w:szCs w:val="22"/>
        </w:rPr>
        <w:t xml:space="preserve">To comply with these Federal requirements, the Vendor {Contractor} shall implement the following procedures for each project’s quarterly report: </w:t>
      </w:r>
    </w:p>
    <w:p w14:paraId="41ECC8C2" w14:textId="77777777" w:rsidR="00A0088E" w:rsidRPr="00734B3C" w:rsidRDefault="00A0088E" w:rsidP="00734B3C">
      <w:pPr>
        <w:ind w:left="24" w:right="99"/>
        <w:rPr>
          <w:rFonts w:ascii="Arial" w:hAnsi="Arial" w:cs="Arial"/>
          <w:sz w:val="22"/>
          <w:szCs w:val="22"/>
        </w:rPr>
      </w:pPr>
    </w:p>
    <w:p w14:paraId="6482868D" w14:textId="059E2648" w:rsidR="00734B3C" w:rsidRPr="00734B3C" w:rsidRDefault="00A0088E" w:rsidP="00734B3C">
      <w:pPr>
        <w:numPr>
          <w:ilvl w:val="0"/>
          <w:numId w:val="2"/>
        </w:numPr>
        <w:spacing w:after="265" w:line="250" w:lineRule="auto"/>
        <w:ind w:right="99" w:hanging="720"/>
        <w:jc w:val="both"/>
        <w:rPr>
          <w:rFonts w:ascii="Arial" w:hAnsi="Arial" w:cs="Arial"/>
          <w:sz w:val="22"/>
          <w:szCs w:val="22"/>
        </w:rPr>
      </w:pPr>
      <w:r>
        <w:rPr>
          <w:rFonts w:ascii="Arial" w:hAnsi="Arial" w:cs="Arial"/>
          <w:sz w:val="22"/>
          <w:szCs w:val="22"/>
        </w:rPr>
        <w:t xml:space="preserve">All reports are due in </w:t>
      </w:r>
      <w:r w:rsidR="00734B3C" w:rsidRPr="00734B3C">
        <w:rPr>
          <w:rFonts w:ascii="Arial" w:hAnsi="Arial" w:cs="Arial"/>
          <w:sz w:val="22"/>
          <w:szCs w:val="22"/>
        </w:rPr>
        <w:t>Hardcopy format.  The original report an</w:t>
      </w:r>
      <w:r>
        <w:rPr>
          <w:rFonts w:ascii="Arial" w:hAnsi="Arial" w:cs="Arial"/>
          <w:sz w:val="22"/>
          <w:szCs w:val="22"/>
        </w:rPr>
        <w:t>d three (3) complete copies shall</w:t>
      </w:r>
      <w:r w:rsidR="00734B3C" w:rsidRPr="00734B3C">
        <w:rPr>
          <w:rFonts w:ascii="Arial" w:hAnsi="Arial" w:cs="Arial"/>
          <w:sz w:val="22"/>
          <w:szCs w:val="22"/>
        </w:rPr>
        <w:t xml:space="preserve"> be provided. A complete report consists of the reporting form an</w:t>
      </w:r>
      <w:r>
        <w:rPr>
          <w:rFonts w:ascii="Arial" w:hAnsi="Arial" w:cs="Arial"/>
          <w:sz w:val="22"/>
          <w:szCs w:val="22"/>
        </w:rPr>
        <w:t xml:space="preserve">d all supporting documentation. </w:t>
      </w:r>
      <w:r w:rsidR="00734B3C" w:rsidRPr="00734B3C">
        <w:rPr>
          <w:rFonts w:ascii="Arial" w:hAnsi="Arial" w:cs="Arial"/>
          <w:sz w:val="22"/>
          <w:szCs w:val="22"/>
        </w:rPr>
        <w:t>If any part of the report is missing, the report i</w:t>
      </w:r>
      <w:r w:rsidR="00AF295F">
        <w:rPr>
          <w:rFonts w:ascii="Arial" w:hAnsi="Arial" w:cs="Arial"/>
          <w:sz w:val="22"/>
          <w:szCs w:val="22"/>
        </w:rPr>
        <w:t>s considered incomplete and shall</w:t>
      </w:r>
      <w:r w:rsidR="00734B3C" w:rsidRPr="00734B3C">
        <w:rPr>
          <w:rFonts w:ascii="Arial" w:hAnsi="Arial" w:cs="Arial"/>
          <w:sz w:val="22"/>
          <w:szCs w:val="22"/>
        </w:rPr>
        <w:t xml:space="preserve"> be re</w:t>
      </w:r>
      <w:r>
        <w:rPr>
          <w:rFonts w:ascii="Arial" w:hAnsi="Arial" w:cs="Arial"/>
          <w:sz w:val="22"/>
          <w:szCs w:val="22"/>
        </w:rPr>
        <w:t>submitted;</w:t>
      </w:r>
    </w:p>
    <w:p w14:paraId="7E70AB02" w14:textId="6880C151" w:rsidR="00734B3C" w:rsidRPr="00734B3C" w:rsidRDefault="00734B3C" w:rsidP="00734B3C">
      <w:pPr>
        <w:numPr>
          <w:ilvl w:val="0"/>
          <w:numId w:val="2"/>
        </w:numPr>
        <w:spacing w:after="265" w:line="250" w:lineRule="auto"/>
        <w:ind w:right="99" w:hanging="720"/>
        <w:jc w:val="both"/>
        <w:rPr>
          <w:rFonts w:ascii="Arial" w:hAnsi="Arial" w:cs="Arial"/>
          <w:sz w:val="22"/>
          <w:szCs w:val="22"/>
        </w:rPr>
      </w:pPr>
      <w:r w:rsidRPr="00734B3C">
        <w:rPr>
          <w:rFonts w:ascii="Arial" w:hAnsi="Arial" w:cs="Arial"/>
          <w:sz w:val="22"/>
          <w:szCs w:val="22"/>
        </w:rPr>
        <w:t>This report cannot be revised without the approval of the NJDEP Office of Equal Opportunity and Public Contract Assistance and the NJDEP Site Remediation Progra</w:t>
      </w:r>
      <w:r w:rsidR="00A0088E">
        <w:rPr>
          <w:rFonts w:ascii="Arial" w:hAnsi="Arial" w:cs="Arial"/>
          <w:sz w:val="22"/>
          <w:szCs w:val="22"/>
        </w:rPr>
        <w:t>m, Financial Services Element;</w:t>
      </w:r>
    </w:p>
    <w:p w14:paraId="435D591F" w14:textId="74BE4441" w:rsidR="00734B3C" w:rsidRPr="00734B3C" w:rsidRDefault="00A0088E" w:rsidP="00734B3C">
      <w:pPr>
        <w:numPr>
          <w:ilvl w:val="0"/>
          <w:numId w:val="2"/>
        </w:numPr>
        <w:spacing w:after="265" w:line="250" w:lineRule="auto"/>
        <w:ind w:right="99" w:hanging="720"/>
        <w:jc w:val="both"/>
        <w:rPr>
          <w:rFonts w:ascii="Arial" w:hAnsi="Arial" w:cs="Arial"/>
          <w:sz w:val="22"/>
          <w:szCs w:val="22"/>
        </w:rPr>
      </w:pPr>
      <w:r>
        <w:rPr>
          <w:rFonts w:ascii="Arial" w:hAnsi="Arial" w:cs="Arial"/>
          <w:sz w:val="22"/>
          <w:szCs w:val="22"/>
        </w:rPr>
        <w:t>Each project shall</w:t>
      </w:r>
      <w:r w:rsidR="00734B3C" w:rsidRPr="00734B3C">
        <w:rPr>
          <w:rFonts w:ascii="Arial" w:hAnsi="Arial" w:cs="Arial"/>
          <w:sz w:val="22"/>
          <w:szCs w:val="22"/>
        </w:rPr>
        <w:t xml:space="preserve"> be submitted individually on their own form and with its own supporting documentation. Submittal of multiple sites on one report will re</w:t>
      </w:r>
      <w:r>
        <w:rPr>
          <w:rFonts w:ascii="Arial" w:hAnsi="Arial" w:cs="Arial"/>
          <w:sz w:val="22"/>
          <w:szCs w:val="22"/>
        </w:rPr>
        <w:t>sult in rejection of the report;</w:t>
      </w:r>
    </w:p>
    <w:p w14:paraId="6F30DB97" w14:textId="761344E6" w:rsidR="00734B3C" w:rsidRPr="00734B3C" w:rsidRDefault="00734B3C" w:rsidP="00734B3C">
      <w:pPr>
        <w:spacing w:after="264" w:line="248" w:lineRule="auto"/>
        <w:ind w:left="734" w:hanging="720"/>
        <w:rPr>
          <w:rFonts w:ascii="Arial" w:hAnsi="Arial" w:cs="Arial"/>
          <w:sz w:val="22"/>
          <w:szCs w:val="22"/>
        </w:rPr>
      </w:pPr>
      <w:r w:rsidRPr="00734B3C">
        <w:rPr>
          <w:rFonts w:ascii="Arial" w:hAnsi="Arial" w:cs="Arial"/>
          <w:sz w:val="22"/>
          <w:szCs w:val="22"/>
        </w:rPr>
        <w:t>4,</w:t>
      </w:r>
      <w:r w:rsidRPr="00734B3C">
        <w:rPr>
          <w:rFonts w:ascii="Arial" w:hAnsi="Arial" w:cs="Arial"/>
          <w:sz w:val="22"/>
          <w:szCs w:val="22"/>
        </w:rPr>
        <w:tab/>
        <w:t>Separate reports are required for each qua</w:t>
      </w:r>
      <w:r w:rsidR="00A0088E">
        <w:rPr>
          <w:rFonts w:ascii="Arial" w:hAnsi="Arial" w:cs="Arial"/>
          <w:sz w:val="22"/>
          <w:szCs w:val="22"/>
        </w:rPr>
        <w:t xml:space="preserve">rterly reporting time period.  </w:t>
      </w:r>
      <w:r w:rsidR="00AF295F">
        <w:rPr>
          <w:rFonts w:ascii="Arial" w:hAnsi="Arial" w:cs="Arial"/>
          <w:sz w:val="22"/>
          <w:szCs w:val="22"/>
        </w:rPr>
        <w:t xml:space="preserve">Each report shall </w:t>
      </w:r>
      <w:r w:rsidRPr="00734B3C">
        <w:rPr>
          <w:rFonts w:ascii="Arial" w:hAnsi="Arial" w:cs="Arial"/>
          <w:sz w:val="22"/>
          <w:szCs w:val="22"/>
        </w:rPr>
        <w:t xml:space="preserve">cover only a three (3) month (quarterly time period).  Submittal of multiple quarters in a report will </w:t>
      </w:r>
      <w:r w:rsidR="00A0088E">
        <w:rPr>
          <w:rFonts w:ascii="Arial" w:hAnsi="Arial" w:cs="Arial"/>
          <w:sz w:val="22"/>
          <w:szCs w:val="22"/>
        </w:rPr>
        <w:t>result in reject of the report;</w:t>
      </w:r>
    </w:p>
    <w:p w14:paraId="40652E2F" w14:textId="74E0533D" w:rsidR="00734B3C" w:rsidRPr="00734B3C" w:rsidRDefault="00734B3C" w:rsidP="00734B3C">
      <w:pPr>
        <w:numPr>
          <w:ilvl w:val="0"/>
          <w:numId w:val="3"/>
        </w:numPr>
        <w:spacing w:after="265" w:line="250" w:lineRule="auto"/>
        <w:ind w:right="99" w:hanging="720"/>
        <w:jc w:val="both"/>
        <w:rPr>
          <w:rFonts w:ascii="Arial" w:hAnsi="Arial" w:cs="Arial"/>
          <w:sz w:val="22"/>
          <w:szCs w:val="22"/>
        </w:rPr>
      </w:pPr>
      <w:r w:rsidRPr="00734B3C">
        <w:rPr>
          <w:rFonts w:ascii="Arial" w:hAnsi="Arial" w:cs="Arial"/>
          <w:sz w:val="22"/>
          <w:szCs w:val="22"/>
        </w:rPr>
        <w:t>The SRP Federal Disadvantaged Business</w:t>
      </w:r>
      <w:r w:rsidR="00A0088E">
        <w:rPr>
          <w:rFonts w:ascii="Arial" w:hAnsi="Arial" w:cs="Arial"/>
          <w:sz w:val="22"/>
          <w:szCs w:val="22"/>
        </w:rPr>
        <w:t xml:space="preserve"> Enterprises Reporting Form shall be used for each project. </w:t>
      </w:r>
      <w:r w:rsidRPr="00734B3C">
        <w:rPr>
          <w:rFonts w:ascii="Arial" w:hAnsi="Arial" w:cs="Arial"/>
          <w:sz w:val="22"/>
          <w:szCs w:val="22"/>
        </w:rPr>
        <w:t>This form is provided as an enclosure to this do</w:t>
      </w:r>
      <w:r w:rsidR="00A0088E">
        <w:rPr>
          <w:rFonts w:ascii="Arial" w:hAnsi="Arial" w:cs="Arial"/>
          <w:sz w:val="22"/>
          <w:szCs w:val="22"/>
        </w:rPr>
        <w:t>cument;</w:t>
      </w:r>
    </w:p>
    <w:p w14:paraId="04A9A482" w14:textId="023D86AC" w:rsidR="00734B3C" w:rsidRPr="00734B3C" w:rsidRDefault="00734B3C" w:rsidP="00A0088E">
      <w:pPr>
        <w:numPr>
          <w:ilvl w:val="0"/>
          <w:numId w:val="3"/>
        </w:numPr>
        <w:spacing w:after="265" w:line="250" w:lineRule="auto"/>
        <w:ind w:right="99" w:hanging="734"/>
        <w:jc w:val="both"/>
        <w:rPr>
          <w:rFonts w:ascii="Arial" w:hAnsi="Arial" w:cs="Arial"/>
          <w:sz w:val="22"/>
          <w:szCs w:val="22"/>
        </w:rPr>
      </w:pPr>
      <w:r w:rsidRPr="00734B3C">
        <w:rPr>
          <w:rFonts w:ascii="Arial" w:hAnsi="Arial" w:cs="Arial"/>
          <w:sz w:val="22"/>
          <w:szCs w:val="22"/>
        </w:rPr>
        <w:t>For each project, the</w:t>
      </w:r>
      <w:r w:rsidR="00A0088E">
        <w:rPr>
          <w:rFonts w:ascii="Arial" w:hAnsi="Arial" w:cs="Arial"/>
          <w:sz w:val="22"/>
          <w:szCs w:val="22"/>
        </w:rPr>
        <w:t xml:space="preserve"> quarterly report submittal shall</w:t>
      </w:r>
      <w:r w:rsidRPr="00734B3C">
        <w:rPr>
          <w:rFonts w:ascii="Arial" w:hAnsi="Arial" w:cs="Arial"/>
          <w:sz w:val="22"/>
          <w:szCs w:val="22"/>
        </w:rPr>
        <w:t xml:space="preserve"> cover all the invoices that are paid by </w:t>
      </w:r>
      <w:r w:rsidR="00A0088E">
        <w:rPr>
          <w:rFonts w:ascii="Arial" w:hAnsi="Arial" w:cs="Arial"/>
          <w:sz w:val="22"/>
          <w:szCs w:val="22"/>
        </w:rPr>
        <w:t xml:space="preserve">the state during that quarter. </w:t>
      </w:r>
      <w:r w:rsidRPr="00734B3C">
        <w:rPr>
          <w:rFonts w:ascii="Arial" w:hAnsi="Arial" w:cs="Arial"/>
          <w:sz w:val="22"/>
          <w:szCs w:val="22"/>
        </w:rPr>
        <w:t>For example, if your company works on the project in June 2010 and does not submit invoices for payment to the State until November 2010 and they are paid prior to December 31st, the submittal for the site is due</w:t>
      </w:r>
      <w:r w:rsidR="00A0088E">
        <w:rPr>
          <w:rFonts w:ascii="Arial" w:hAnsi="Arial" w:cs="Arial"/>
          <w:sz w:val="22"/>
          <w:szCs w:val="22"/>
        </w:rPr>
        <w:t xml:space="preserve"> to the State in January 2011.</w:t>
      </w:r>
      <w:r w:rsidRPr="00734B3C">
        <w:rPr>
          <w:rFonts w:ascii="Arial" w:hAnsi="Arial" w:cs="Arial"/>
          <w:sz w:val="22"/>
          <w:szCs w:val="22"/>
        </w:rPr>
        <w:t xml:space="preserve"> If they are paid after December 31st and prior to March 31s</w:t>
      </w:r>
      <w:r w:rsidRPr="00734B3C">
        <w:rPr>
          <w:rFonts w:ascii="Arial" w:hAnsi="Arial" w:cs="Arial"/>
          <w:sz w:val="22"/>
          <w:szCs w:val="22"/>
          <w:vertAlign w:val="superscript"/>
        </w:rPr>
        <w:t xml:space="preserve">t </w:t>
      </w:r>
      <w:r w:rsidRPr="00734B3C">
        <w:rPr>
          <w:rFonts w:ascii="Arial" w:hAnsi="Arial" w:cs="Arial"/>
          <w:sz w:val="22"/>
          <w:szCs w:val="22"/>
        </w:rPr>
        <w:t xml:space="preserve">they are due in next report. </w:t>
      </w:r>
    </w:p>
    <w:p w14:paraId="7B18C41F" w14:textId="2EA3630A" w:rsidR="00734B3C" w:rsidRPr="00734B3C" w:rsidRDefault="00734B3C" w:rsidP="00734B3C">
      <w:pPr>
        <w:numPr>
          <w:ilvl w:val="0"/>
          <w:numId w:val="3"/>
        </w:numPr>
        <w:spacing w:after="265" w:line="250" w:lineRule="auto"/>
        <w:ind w:right="99" w:hanging="720"/>
        <w:jc w:val="both"/>
        <w:rPr>
          <w:rFonts w:ascii="Arial" w:hAnsi="Arial" w:cs="Arial"/>
          <w:sz w:val="22"/>
          <w:szCs w:val="22"/>
        </w:rPr>
      </w:pPr>
      <w:r w:rsidRPr="00734B3C">
        <w:rPr>
          <w:rFonts w:ascii="Arial" w:hAnsi="Arial" w:cs="Arial"/>
          <w:sz w:val="22"/>
          <w:szCs w:val="22"/>
        </w:rPr>
        <w:t>All written documentation supporting the search for DBEs for this site for each i</w:t>
      </w:r>
      <w:r w:rsidR="00A0088E">
        <w:rPr>
          <w:rFonts w:ascii="Arial" w:hAnsi="Arial" w:cs="Arial"/>
          <w:sz w:val="22"/>
          <w:szCs w:val="22"/>
        </w:rPr>
        <w:t>nvoice paid in that quarter shall</w:t>
      </w:r>
      <w:r w:rsidRPr="00734B3C">
        <w:rPr>
          <w:rFonts w:ascii="Arial" w:hAnsi="Arial" w:cs="Arial"/>
          <w:sz w:val="22"/>
          <w:szCs w:val="22"/>
        </w:rPr>
        <w:t xml:space="preserve"> be submitted in the quarterly report, if the Vendor {Contractor} cannot find a qualified D</w:t>
      </w:r>
      <w:r w:rsidR="00AF295F">
        <w:rPr>
          <w:rFonts w:ascii="Arial" w:hAnsi="Arial" w:cs="Arial"/>
          <w:sz w:val="22"/>
          <w:szCs w:val="22"/>
        </w:rPr>
        <w:t>BE, the Vendor {Contractor} shall</w:t>
      </w:r>
      <w:r w:rsidRPr="00734B3C">
        <w:rPr>
          <w:rFonts w:ascii="Arial" w:hAnsi="Arial" w:cs="Arial"/>
          <w:sz w:val="22"/>
          <w:szCs w:val="22"/>
        </w:rPr>
        <w:t xml:space="preserve"> document all their efforts to </w:t>
      </w:r>
      <w:r w:rsidRPr="00734B3C">
        <w:rPr>
          <w:rFonts w:ascii="Arial" w:hAnsi="Arial" w:cs="Arial"/>
          <w:sz w:val="22"/>
          <w:szCs w:val="22"/>
        </w:rPr>
        <w:lastRenderedPageBreak/>
        <w:t>find a qualified Vendor {Contractor}, including where they searched to find a Vendor {Contractor}, the methods of searching and the time period for which the search was conducted.</w:t>
      </w:r>
    </w:p>
    <w:p w14:paraId="0028E29C" w14:textId="2997FE67" w:rsidR="00734B3C" w:rsidRPr="00734B3C" w:rsidRDefault="00734B3C" w:rsidP="00734B3C">
      <w:pPr>
        <w:numPr>
          <w:ilvl w:val="0"/>
          <w:numId w:val="3"/>
        </w:numPr>
        <w:spacing w:after="265" w:line="250" w:lineRule="auto"/>
        <w:ind w:right="99" w:hanging="720"/>
        <w:jc w:val="both"/>
        <w:rPr>
          <w:rFonts w:ascii="Arial" w:hAnsi="Arial" w:cs="Arial"/>
          <w:sz w:val="22"/>
          <w:szCs w:val="22"/>
        </w:rPr>
      </w:pPr>
      <w:r w:rsidRPr="00734B3C">
        <w:rPr>
          <w:rFonts w:ascii="Arial" w:hAnsi="Arial" w:cs="Arial"/>
          <w:sz w:val="22"/>
          <w:szCs w:val="22"/>
        </w:rPr>
        <w:t>The invoices and purchase orders for each DBE lis</w:t>
      </w:r>
      <w:r w:rsidR="00A0088E">
        <w:rPr>
          <w:rFonts w:ascii="Arial" w:hAnsi="Arial" w:cs="Arial"/>
          <w:sz w:val="22"/>
          <w:szCs w:val="22"/>
        </w:rPr>
        <w:t>ted in the quarterly report shall</w:t>
      </w:r>
      <w:r w:rsidRPr="00734B3C">
        <w:rPr>
          <w:rFonts w:ascii="Arial" w:hAnsi="Arial" w:cs="Arial"/>
          <w:sz w:val="22"/>
          <w:szCs w:val="22"/>
        </w:rPr>
        <w:t xml:space="preserve"> be included as part of the written documentation. If the invoices paid for the work conducted by the DBE are submitted in different quarterly time</w:t>
      </w:r>
      <w:r w:rsidR="00AF295F">
        <w:rPr>
          <w:rFonts w:ascii="Arial" w:hAnsi="Arial" w:cs="Arial"/>
          <w:sz w:val="22"/>
          <w:szCs w:val="22"/>
        </w:rPr>
        <w:t xml:space="preserve"> periods, the documentation shall</w:t>
      </w:r>
      <w:r w:rsidRPr="00734B3C">
        <w:rPr>
          <w:rFonts w:ascii="Arial" w:hAnsi="Arial" w:cs="Arial"/>
          <w:sz w:val="22"/>
          <w:szCs w:val="22"/>
        </w:rPr>
        <w:t xml:space="preserve"> be submitted for each quarterly report.</w:t>
      </w:r>
    </w:p>
    <w:p w14:paraId="3B8A2C33" w14:textId="77777777" w:rsidR="00734B3C" w:rsidRPr="00734B3C" w:rsidRDefault="00734B3C" w:rsidP="00734B3C">
      <w:pPr>
        <w:numPr>
          <w:ilvl w:val="0"/>
          <w:numId w:val="3"/>
        </w:numPr>
        <w:spacing w:after="265" w:line="250" w:lineRule="auto"/>
        <w:ind w:right="99" w:hanging="720"/>
        <w:jc w:val="both"/>
        <w:rPr>
          <w:rFonts w:ascii="Arial" w:hAnsi="Arial" w:cs="Arial"/>
          <w:sz w:val="22"/>
          <w:szCs w:val="22"/>
        </w:rPr>
      </w:pPr>
      <w:r w:rsidRPr="00734B3C">
        <w:rPr>
          <w:rFonts w:ascii="Arial" w:hAnsi="Arial" w:cs="Arial"/>
          <w:sz w:val="22"/>
          <w:szCs w:val="22"/>
        </w:rPr>
        <w:t xml:space="preserve">Copy of each DBEs current certificate are required for each invoice a DBE is used. </w:t>
      </w:r>
    </w:p>
    <w:p w14:paraId="3ECE7CD7" w14:textId="77777777" w:rsidR="00734B3C" w:rsidRPr="00734B3C" w:rsidRDefault="00734B3C" w:rsidP="00734B3C">
      <w:pPr>
        <w:numPr>
          <w:ilvl w:val="0"/>
          <w:numId w:val="3"/>
        </w:numPr>
        <w:spacing w:after="265" w:line="250" w:lineRule="auto"/>
        <w:ind w:right="99" w:hanging="720"/>
        <w:jc w:val="both"/>
        <w:rPr>
          <w:rFonts w:ascii="Arial" w:hAnsi="Arial" w:cs="Arial"/>
          <w:sz w:val="22"/>
          <w:szCs w:val="22"/>
        </w:rPr>
      </w:pPr>
      <w:r w:rsidRPr="00734B3C">
        <w:rPr>
          <w:rFonts w:ascii="Arial" w:hAnsi="Arial" w:cs="Arial"/>
          <w:sz w:val="22"/>
          <w:szCs w:val="22"/>
        </w:rPr>
        <w:t xml:space="preserve">The quarterly report is due even if there is are invoices paid submitted for that reporting period. </w:t>
      </w:r>
    </w:p>
    <w:p w14:paraId="129823F1" w14:textId="77777777" w:rsidR="00734B3C" w:rsidRPr="00734B3C" w:rsidRDefault="00734B3C" w:rsidP="00734B3C">
      <w:pPr>
        <w:pStyle w:val="Heading8"/>
        <w:ind w:left="24" w:right="93"/>
      </w:pPr>
      <w:r w:rsidRPr="00734B3C">
        <w:t>Penalties for failing to Comply with the Regulations</w:t>
      </w:r>
    </w:p>
    <w:p w14:paraId="71A7943D" w14:textId="629C5E75" w:rsidR="00734B3C" w:rsidRPr="00734B3C" w:rsidRDefault="00734B3C" w:rsidP="005617C3">
      <w:pPr>
        <w:spacing w:after="240"/>
        <w:ind w:left="24" w:right="99"/>
        <w:jc w:val="both"/>
        <w:rPr>
          <w:rFonts w:ascii="Arial" w:hAnsi="Arial" w:cs="Arial"/>
          <w:sz w:val="22"/>
          <w:szCs w:val="22"/>
        </w:rPr>
      </w:pPr>
      <w:r w:rsidRPr="00734B3C">
        <w:rPr>
          <w:rFonts w:ascii="Arial" w:hAnsi="Arial" w:cs="Arial"/>
          <w:sz w:val="22"/>
          <w:szCs w:val="22"/>
        </w:rPr>
        <w:t>The Vendor {Contractor} shall make an attempt to meet the “Fair Share Goals”</w:t>
      </w:r>
      <w:r w:rsidR="00821EB3">
        <w:rPr>
          <w:rFonts w:ascii="Arial" w:hAnsi="Arial" w:cs="Arial"/>
          <w:sz w:val="22"/>
          <w:szCs w:val="22"/>
        </w:rPr>
        <w:t xml:space="preserve"> established by the Agreement. </w:t>
      </w:r>
      <w:r w:rsidRPr="00734B3C">
        <w:rPr>
          <w:rFonts w:ascii="Arial" w:hAnsi="Arial" w:cs="Arial"/>
          <w:sz w:val="22"/>
          <w:szCs w:val="22"/>
        </w:rPr>
        <w:t xml:space="preserve">There is no penalty for not achieving the Goal. However, the Vendor {Contractor} will be penalized if they fail to make the aforementioned effort and document the efforts to solicit and utilize DBEs for the project.  Failure to document the effort to meet the “Fair Share Goals” and submit the reports to the NJDEP State Contract Manager by the required due dates can lead to withholding of payments to the Vendor {Contractor}. </w:t>
      </w:r>
    </w:p>
    <w:p w14:paraId="44EED122" w14:textId="3F424CA1" w:rsidR="00734B3C" w:rsidRPr="00734B3C" w:rsidRDefault="00734B3C" w:rsidP="00734B3C">
      <w:pPr>
        <w:pStyle w:val="Heading8"/>
        <w:ind w:left="24" w:right="93"/>
      </w:pPr>
      <w:r w:rsidRPr="00734B3C">
        <w:t xml:space="preserve">Locating Eligible </w:t>
      </w:r>
      <w:r w:rsidR="00821EB3">
        <w:t>Vendors {</w:t>
      </w:r>
      <w:r w:rsidRPr="00734B3C">
        <w:t>Contractors</w:t>
      </w:r>
      <w:r w:rsidR="00821EB3">
        <w:t>}</w:t>
      </w:r>
    </w:p>
    <w:p w14:paraId="18D9F1A0" w14:textId="19CE1631" w:rsidR="00734B3C" w:rsidRPr="00734B3C" w:rsidRDefault="00734B3C" w:rsidP="005617C3">
      <w:pPr>
        <w:spacing w:after="241"/>
        <w:ind w:left="24" w:right="99"/>
        <w:jc w:val="both"/>
        <w:rPr>
          <w:rFonts w:ascii="Arial" w:hAnsi="Arial" w:cs="Arial"/>
          <w:sz w:val="22"/>
          <w:szCs w:val="22"/>
        </w:rPr>
      </w:pPr>
      <w:r w:rsidRPr="00734B3C">
        <w:rPr>
          <w:rFonts w:ascii="Arial" w:hAnsi="Arial" w:cs="Arial"/>
          <w:sz w:val="22"/>
          <w:szCs w:val="22"/>
        </w:rPr>
        <w:t xml:space="preserve">To facilitate the search for a qualifying DBE subcontractor, below are links to assist you in locating potential eligible </w:t>
      </w:r>
      <w:r w:rsidR="00821EB3">
        <w:rPr>
          <w:rFonts w:ascii="Arial" w:hAnsi="Arial" w:cs="Arial"/>
          <w:sz w:val="22"/>
          <w:szCs w:val="22"/>
        </w:rPr>
        <w:t>Vendor {C</w:t>
      </w:r>
      <w:r w:rsidRPr="00734B3C">
        <w:rPr>
          <w:rFonts w:ascii="Arial" w:hAnsi="Arial" w:cs="Arial"/>
          <w:sz w:val="22"/>
          <w:szCs w:val="22"/>
        </w:rPr>
        <w:t>ontractors</w:t>
      </w:r>
      <w:r w:rsidR="00821EB3">
        <w:rPr>
          <w:rFonts w:ascii="Arial" w:hAnsi="Arial" w:cs="Arial"/>
          <w:sz w:val="22"/>
          <w:szCs w:val="22"/>
        </w:rPr>
        <w:t>}</w:t>
      </w:r>
      <w:r w:rsidRPr="00734B3C">
        <w:rPr>
          <w:rFonts w:ascii="Arial" w:hAnsi="Arial" w:cs="Arial"/>
          <w:sz w:val="22"/>
          <w:szCs w:val="22"/>
        </w:rPr>
        <w:t xml:space="preserve">.  These links were supplied by the NJDEP Office of Equal Opportunity and Public Contract Assistance (OEOPCA).   </w:t>
      </w:r>
    </w:p>
    <w:p w14:paraId="7C174CA8" w14:textId="77777777" w:rsidR="00734B3C" w:rsidRPr="00734B3C" w:rsidRDefault="00734B3C" w:rsidP="00734B3C">
      <w:pPr>
        <w:spacing w:after="9"/>
        <w:ind w:left="659" w:right="4"/>
        <w:jc w:val="center"/>
        <w:rPr>
          <w:rFonts w:ascii="Arial" w:hAnsi="Arial" w:cs="Arial"/>
          <w:sz w:val="22"/>
          <w:szCs w:val="22"/>
        </w:rPr>
      </w:pPr>
      <w:r w:rsidRPr="00734B3C">
        <w:rPr>
          <w:rFonts w:ascii="Arial" w:hAnsi="Arial" w:cs="Arial"/>
          <w:b/>
          <w:sz w:val="22"/>
          <w:szCs w:val="22"/>
        </w:rPr>
        <w:t>New Jersey Transit</w:t>
      </w:r>
    </w:p>
    <w:p w14:paraId="24E4B874" w14:textId="472E7355" w:rsidR="00734B3C" w:rsidRPr="00734B3C" w:rsidRDefault="00695D2D" w:rsidP="00734B3C">
      <w:pPr>
        <w:spacing w:after="240"/>
        <w:ind w:left="959" w:right="302"/>
        <w:jc w:val="center"/>
        <w:rPr>
          <w:rFonts w:ascii="Arial" w:hAnsi="Arial" w:cs="Arial"/>
          <w:sz w:val="22"/>
          <w:szCs w:val="22"/>
        </w:rPr>
      </w:pPr>
      <w:hyperlink r:id="rId9" w:history="1">
        <w:r w:rsidR="00A0088E" w:rsidRPr="003A25F9">
          <w:rPr>
            <w:rStyle w:val="Hyperlink"/>
            <w:rFonts w:ascii="Arial" w:hAnsi="Arial" w:cs="Arial"/>
            <w:sz w:val="22"/>
            <w:szCs w:val="22"/>
            <w:u w:color="000000"/>
          </w:rPr>
          <w:t>http://www.bipincwebapps.com/njt/biznet/</w:t>
        </w:r>
      </w:hyperlink>
      <w:r w:rsidR="00A0088E">
        <w:rPr>
          <w:rFonts w:ascii="Arial" w:hAnsi="Arial" w:cs="Arial"/>
          <w:sz w:val="22"/>
          <w:szCs w:val="22"/>
          <w:u w:val="single" w:color="000000"/>
        </w:rPr>
        <w:t xml:space="preserve"> </w:t>
      </w:r>
    </w:p>
    <w:p w14:paraId="7584F182" w14:textId="77777777" w:rsidR="00734B3C" w:rsidRPr="00734B3C" w:rsidRDefault="00734B3C" w:rsidP="00734B3C">
      <w:pPr>
        <w:spacing w:after="9"/>
        <w:ind w:left="659"/>
        <w:jc w:val="center"/>
        <w:rPr>
          <w:rFonts w:ascii="Arial" w:hAnsi="Arial" w:cs="Arial"/>
          <w:sz w:val="22"/>
          <w:szCs w:val="22"/>
        </w:rPr>
      </w:pPr>
      <w:r w:rsidRPr="00734B3C">
        <w:rPr>
          <w:rFonts w:ascii="Arial" w:hAnsi="Arial" w:cs="Arial"/>
          <w:b/>
          <w:sz w:val="22"/>
          <w:szCs w:val="22"/>
        </w:rPr>
        <w:t xml:space="preserve">New Jersey Department of Transportation </w:t>
      </w:r>
    </w:p>
    <w:p w14:paraId="08321159" w14:textId="404230F9" w:rsidR="00734B3C" w:rsidRPr="00734B3C" w:rsidRDefault="00695D2D" w:rsidP="00734B3C">
      <w:pPr>
        <w:spacing w:after="230" w:line="259" w:lineRule="auto"/>
        <w:ind w:left="2492"/>
        <w:rPr>
          <w:rFonts w:ascii="Arial" w:hAnsi="Arial" w:cs="Arial"/>
          <w:sz w:val="22"/>
          <w:szCs w:val="22"/>
        </w:rPr>
      </w:pPr>
      <w:hyperlink r:id="rId10" w:history="1">
        <w:r w:rsidR="00A0088E" w:rsidRPr="003A25F9">
          <w:rPr>
            <w:rStyle w:val="Hyperlink"/>
            <w:rFonts w:ascii="Arial" w:hAnsi="Arial" w:cs="Arial"/>
            <w:sz w:val="22"/>
            <w:szCs w:val="22"/>
            <w:u w:color="000000"/>
          </w:rPr>
          <w:t>http://www.nj.gov/transportation/business/civilrights/pdf/directory.pdf</w:t>
        </w:r>
      </w:hyperlink>
      <w:r w:rsidR="00A0088E">
        <w:rPr>
          <w:rFonts w:ascii="Arial" w:hAnsi="Arial" w:cs="Arial"/>
          <w:sz w:val="22"/>
          <w:szCs w:val="22"/>
          <w:u w:val="single" w:color="000000"/>
        </w:rPr>
        <w:t xml:space="preserve"> </w:t>
      </w:r>
    </w:p>
    <w:p w14:paraId="03D04666" w14:textId="0247AB27" w:rsidR="00734B3C" w:rsidRPr="00734B3C" w:rsidRDefault="00734B3C" w:rsidP="00734B3C">
      <w:pPr>
        <w:pStyle w:val="Heading9"/>
        <w:spacing w:after="240" w:line="250" w:lineRule="auto"/>
        <w:ind w:left="959" w:right="245"/>
        <w:jc w:val="center"/>
        <w:rPr>
          <w:sz w:val="22"/>
        </w:rPr>
      </w:pPr>
      <w:r w:rsidRPr="00734B3C">
        <w:rPr>
          <w:sz w:val="22"/>
          <w:u w:val="none"/>
        </w:rPr>
        <w:t xml:space="preserve">New Jersey Department of Commerce </w:t>
      </w:r>
      <w:hyperlink r:id="rId11" w:history="1">
        <w:r w:rsidR="00A0088E" w:rsidRPr="003A25F9">
          <w:rPr>
            <w:rStyle w:val="Hyperlink"/>
            <w:b w:val="0"/>
            <w:sz w:val="22"/>
          </w:rPr>
          <w:t>https://www6.state.nj.us/CEG_SAVI/jsps/vendorSearch.jsp</w:t>
        </w:r>
      </w:hyperlink>
      <w:r w:rsidR="00A0088E">
        <w:rPr>
          <w:b w:val="0"/>
          <w:sz w:val="22"/>
        </w:rPr>
        <w:t xml:space="preserve"> </w:t>
      </w:r>
    </w:p>
    <w:p w14:paraId="682959F8" w14:textId="17C52F41" w:rsidR="00734B3C" w:rsidRPr="00734B3C" w:rsidRDefault="00734B3C" w:rsidP="00734B3C">
      <w:pPr>
        <w:spacing w:after="495"/>
        <w:ind w:left="2201" w:right="1482"/>
        <w:jc w:val="center"/>
        <w:rPr>
          <w:rFonts w:ascii="Arial" w:hAnsi="Arial" w:cs="Arial"/>
          <w:sz w:val="22"/>
          <w:szCs w:val="22"/>
        </w:rPr>
      </w:pPr>
      <w:r w:rsidRPr="00734B3C">
        <w:rPr>
          <w:rFonts w:ascii="Arial" w:hAnsi="Arial" w:cs="Arial"/>
          <w:b/>
          <w:sz w:val="22"/>
          <w:szCs w:val="22"/>
        </w:rPr>
        <w:t xml:space="preserve">The Port Authority of New York and New Jersey </w:t>
      </w:r>
      <w:hyperlink r:id="rId12" w:history="1">
        <w:r w:rsidR="00A0088E" w:rsidRPr="003A25F9">
          <w:rPr>
            <w:rStyle w:val="Hyperlink"/>
            <w:rFonts w:ascii="Arial" w:hAnsi="Arial" w:cs="Arial"/>
            <w:sz w:val="22"/>
            <w:szCs w:val="22"/>
            <w:u w:color="000000"/>
          </w:rPr>
          <w:t>http://www.panynj.gov/</w:t>
        </w:r>
      </w:hyperlink>
      <w:r w:rsidR="00A0088E">
        <w:rPr>
          <w:rFonts w:ascii="Arial" w:hAnsi="Arial" w:cs="Arial"/>
          <w:sz w:val="22"/>
          <w:szCs w:val="22"/>
          <w:u w:val="single" w:color="000000"/>
        </w:rPr>
        <w:t xml:space="preserve"> </w:t>
      </w:r>
    </w:p>
    <w:p w14:paraId="156D71A9" w14:textId="77777777" w:rsidR="00734B3C" w:rsidRPr="00734B3C" w:rsidRDefault="00734B3C" w:rsidP="00734B3C">
      <w:pPr>
        <w:spacing w:after="238"/>
        <w:ind w:right="99"/>
        <w:rPr>
          <w:rFonts w:ascii="Arial" w:hAnsi="Arial" w:cs="Arial"/>
          <w:sz w:val="22"/>
          <w:szCs w:val="22"/>
        </w:rPr>
      </w:pPr>
      <w:r w:rsidRPr="00734B3C">
        <w:rPr>
          <w:rFonts w:ascii="Arial" w:hAnsi="Arial" w:cs="Arial"/>
          <w:sz w:val="22"/>
          <w:szCs w:val="22"/>
        </w:rPr>
        <w:t>This link is directly from the USEPA website.</w:t>
      </w:r>
    </w:p>
    <w:p w14:paraId="6A0F9472" w14:textId="77777777" w:rsidR="00A0088E" w:rsidRDefault="00734B3C" w:rsidP="00A0088E">
      <w:pPr>
        <w:spacing w:after="9"/>
        <w:ind w:left="659"/>
        <w:jc w:val="center"/>
        <w:rPr>
          <w:rFonts w:ascii="Arial" w:hAnsi="Arial" w:cs="Arial"/>
          <w:sz w:val="22"/>
          <w:szCs w:val="22"/>
        </w:rPr>
      </w:pPr>
      <w:r w:rsidRPr="00734B3C">
        <w:rPr>
          <w:rFonts w:ascii="Arial" w:hAnsi="Arial" w:cs="Arial"/>
          <w:b/>
          <w:sz w:val="22"/>
          <w:szCs w:val="22"/>
        </w:rPr>
        <w:t>United States Environmental Protection Agency</w:t>
      </w:r>
    </w:p>
    <w:p w14:paraId="0F6D5373" w14:textId="72BEC89B" w:rsidR="00734B3C" w:rsidRPr="00734B3C" w:rsidRDefault="00734B3C" w:rsidP="00A0088E">
      <w:pPr>
        <w:spacing w:after="9"/>
        <w:ind w:left="659"/>
        <w:jc w:val="center"/>
        <w:rPr>
          <w:rFonts w:ascii="Arial" w:hAnsi="Arial" w:cs="Arial"/>
          <w:sz w:val="22"/>
          <w:szCs w:val="22"/>
        </w:rPr>
      </w:pPr>
      <w:r w:rsidRPr="00734B3C">
        <w:rPr>
          <w:rFonts w:ascii="Arial" w:hAnsi="Arial" w:cs="Arial"/>
          <w:b/>
          <w:sz w:val="22"/>
          <w:szCs w:val="22"/>
        </w:rPr>
        <w:t>Small Business Program-Disadvantage Business Program</w:t>
      </w:r>
    </w:p>
    <w:p w14:paraId="7027132E" w14:textId="77777777" w:rsidR="00734B3C" w:rsidRPr="00734B3C" w:rsidRDefault="00695D2D" w:rsidP="00734B3C">
      <w:pPr>
        <w:spacing w:after="227" w:line="265" w:lineRule="auto"/>
        <w:ind w:left="659"/>
        <w:jc w:val="center"/>
        <w:rPr>
          <w:rFonts w:ascii="Arial" w:hAnsi="Arial" w:cs="Arial"/>
          <w:sz w:val="22"/>
          <w:szCs w:val="22"/>
        </w:rPr>
      </w:pPr>
      <w:hyperlink r:id="rId13" w:history="1">
        <w:r w:rsidR="00734B3C" w:rsidRPr="00734B3C">
          <w:rPr>
            <w:rStyle w:val="Hyperlink"/>
            <w:rFonts w:ascii="Arial" w:hAnsi="Arial" w:cs="Arial"/>
            <w:sz w:val="22"/>
            <w:szCs w:val="22"/>
          </w:rPr>
          <w:t>http://www.epa.gov/osbp</w:t>
        </w:r>
      </w:hyperlink>
      <w:r w:rsidR="00734B3C" w:rsidRPr="00734B3C">
        <w:rPr>
          <w:rFonts w:ascii="Arial" w:hAnsi="Arial" w:cs="Arial"/>
          <w:sz w:val="22"/>
          <w:szCs w:val="22"/>
        </w:rPr>
        <w:t xml:space="preserve"> </w:t>
      </w:r>
    </w:p>
    <w:p w14:paraId="2617B297" w14:textId="77777777" w:rsidR="00734B3C" w:rsidRPr="00734B3C" w:rsidRDefault="00734B3C" w:rsidP="005617C3">
      <w:pPr>
        <w:spacing w:after="244"/>
        <w:ind w:right="99"/>
        <w:jc w:val="both"/>
        <w:rPr>
          <w:rFonts w:ascii="Arial" w:hAnsi="Arial" w:cs="Arial"/>
          <w:sz w:val="22"/>
          <w:szCs w:val="22"/>
        </w:rPr>
      </w:pPr>
      <w:r w:rsidRPr="00734B3C">
        <w:rPr>
          <w:rFonts w:ascii="Arial" w:hAnsi="Arial" w:cs="Arial"/>
          <w:sz w:val="22"/>
          <w:szCs w:val="22"/>
        </w:rPr>
        <w:t xml:space="preserve">This link is from the “State of New Jersey Business Portal One Stop Shop for Business for Services and Information”. The New Jersey Selective Assistance Vendor Information Database </w:t>
      </w:r>
      <w:r w:rsidRPr="00734B3C">
        <w:rPr>
          <w:rFonts w:ascii="Arial" w:hAnsi="Arial" w:cs="Arial"/>
          <w:sz w:val="22"/>
          <w:szCs w:val="22"/>
        </w:rPr>
        <w:lastRenderedPageBreak/>
        <w:t xml:space="preserve">(NJSAVI database) that identifies businesses that are registered as a SBE and or certified M/WBE.  These businesses may also be registered DBE under the Federal Program.  There is a description of the database on the webpage. </w:t>
      </w:r>
    </w:p>
    <w:p w14:paraId="762B0D77" w14:textId="3652548D" w:rsidR="00734B3C" w:rsidRPr="00734B3C" w:rsidRDefault="00695D2D" w:rsidP="00734B3C">
      <w:pPr>
        <w:pStyle w:val="Heading9"/>
        <w:spacing w:after="493" w:line="250" w:lineRule="auto"/>
        <w:ind w:left="959" w:right="304"/>
        <w:jc w:val="center"/>
        <w:rPr>
          <w:sz w:val="22"/>
        </w:rPr>
      </w:pPr>
      <w:hyperlink r:id="rId14" w:history="1">
        <w:r w:rsidR="00A0088E" w:rsidRPr="003A25F9">
          <w:rPr>
            <w:rStyle w:val="Hyperlink"/>
            <w:b w:val="0"/>
            <w:sz w:val="22"/>
          </w:rPr>
          <w:t>http://www.state.nj.us/njbusiness/contracting/services/</w:t>
        </w:r>
      </w:hyperlink>
      <w:r w:rsidR="00A0088E">
        <w:rPr>
          <w:b w:val="0"/>
          <w:sz w:val="22"/>
          <w:u w:val="none"/>
        </w:rPr>
        <w:t xml:space="preserve"> </w:t>
      </w:r>
    </w:p>
    <w:p w14:paraId="0F6997C4" w14:textId="00358699" w:rsidR="00A0088E" w:rsidRDefault="00734B3C" w:rsidP="00A0088E">
      <w:pPr>
        <w:ind w:left="24" w:right="99"/>
        <w:rPr>
          <w:rFonts w:ascii="Arial" w:hAnsi="Arial" w:cs="Arial"/>
          <w:sz w:val="22"/>
          <w:szCs w:val="22"/>
        </w:rPr>
      </w:pPr>
      <w:r w:rsidRPr="00734B3C">
        <w:rPr>
          <w:rFonts w:ascii="Arial" w:hAnsi="Arial" w:cs="Arial"/>
          <w:sz w:val="22"/>
          <w:szCs w:val="22"/>
        </w:rPr>
        <w:t xml:space="preserve">In addition, the NJDEP OEOPCA has offered to assist </w:t>
      </w:r>
      <w:r w:rsidR="00821EB3">
        <w:rPr>
          <w:rFonts w:ascii="Arial" w:hAnsi="Arial" w:cs="Arial"/>
          <w:sz w:val="22"/>
          <w:szCs w:val="22"/>
        </w:rPr>
        <w:t>Vendors {C</w:t>
      </w:r>
      <w:r w:rsidRPr="00734B3C">
        <w:rPr>
          <w:rFonts w:ascii="Arial" w:hAnsi="Arial" w:cs="Arial"/>
          <w:sz w:val="22"/>
          <w:szCs w:val="22"/>
        </w:rPr>
        <w:t>ontractors</w:t>
      </w:r>
      <w:r w:rsidR="00821EB3">
        <w:rPr>
          <w:rFonts w:ascii="Arial" w:hAnsi="Arial" w:cs="Arial"/>
          <w:sz w:val="22"/>
          <w:szCs w:val="22"/>
        </w:rPr>
        <w:t>}</w:t>
      </w:r>
      <w:r w:rsidRPr="00734B3C">
        <w:rPr>
          <w:rFonts w:ascii="Arial" w:hAnsi="Arial" w:cs="Arial"/>
          <w:sz w:val="22"/>
          <w:szCs w:val="22"/>
        </w:rPr>
        <w:t xml:space="preserve"> in locating potential DBEs.  The OEOPCA can</w:t>
      </w:r>
      <w:r w:rsidR="00A0088E">
        <w:rPr>
          <w:rFonts w:ascii="Arial" w:hAnsi="Arial" w:cs="Arial"/>
          <w:sz w:val="22"/>
          <w:szCs w:val="22"/>
        </w:rPr>
        <w:t xml:space="preserve"> be reached at (609) 984 -9742.</w:t>
      </w:r>
    </w:p>
    <w:p w14:paraId="7058740D" w14:textId="77777777" w:rsidR="00A0088E" w:rsidRDefault="00A0088E" w:rsidP="00A0088E">
      <w:pPr>
        <w:ind w:left="24" w:right="99"/>
        <w:rPr>
          <w:rFonts w:ascii="Arial" w:hAnsi="Arial" w:cs="Arial"/>
          <w:sz w:val="22"/>
          <w:szCs w:val="22"/>
        </w:rPr>
      </w:pPr>
    </w:p>
    <w:p w14:paraId="21592BAB" w14:textId="6134FEDA" w:rsidR="00A0088E" w:rsidRPr="00A0088E" w:rsidRDefault="00734B3C" w:rsidP="00A0088E">
      <w:pPr>
        <w:ind w:left="24" w:right="99"/>
        <w:rPr>
          <w:rFonts w:ascii="Arial" w:hAnsi="Arial" w:cs="Arial"/>
          <w:b/>
          <w:sz w:val="22"/>
          <w:szCs w:val="22"/>
        </w:rPr>
      </w:pPr>
      <w:r w:rsidRPr="00A0088E">
        <w:rPr>
          <w:rFonts w:ascii="Arial" w:hAnsi="Arial" w:cs="Arial"/>
          <w:b/>
          <w:sz w:val="22"/>
          <w:szCs w:val="22"/>
        </w:rPr>
        <w:t xml:space="preserve">SRP- </w:t>
      </w:r>
      <w:r w:rsidR="00A0088E" w:rsidRPr="00A0088E">
        <w:rPr>
          <w:rFonts w:ascii="Arial" w:hAnsi="Arial" w:cs="Arial"/>
          <w:b/>
          <w:sz w:val="22"/>
          <w:szCs w:val="22"/>
        </w:rPr>
        <w:t>OEOPCA Federal</w:t>
      </w:r>
      <w:r w:rsidRPr="00A0088E">
        <w:rPr>
          <w:rFonts w:ascii="Arial" w:hAnsi="Arial" w:cs="Arial"/>
          <w:b/>
          <w:sz w:val="22"/>
          <w:szCs w:val="22"/>
        </w:rPr>
        <w:t xml:space="preserve"> Disadvantaged Business Enterprises Quarterly </w:t>
      </w:r>
      <w:r w:rsidR="00A0088E" w:rsidRPr="00A0088E">
        <w:rPr>
          <w:rFonts w:ascii="Arial" w:hAnsi="Arial" w:cs="Arial"/>
          <w:b/>
          <w:sz w:val="22"/>
          <w:szCs w:val="22"/>
        </w:rPr>
        <w:t>Reporting Form</w:t>
      </w:r>
    </w:p>
    <w:p w14:paraId="4539FA2E" w14:textId="77777777" w:rsidR="00A0088E" w:rsidRDefault="00A0088E" w:rsidP="00A0088E">
      <w:pPr>
        <w:ind w:left="24" w:right="99"/>
        <w:rPr>
          <w:rFonts w:ascii="Arial" w:hAnsi="Arial" w:cs="Arial"/>
          <w:sz w:val="22"/>
          <w:szCs w:val="22"/>
        </w:rPr>
      </w:pPr>
    </w:p>
    <w:p w14:paraId="71FCE44B" w14:textId="74ED0DDE" w:rsidR="00734B3C" w:rsidRDefault="00734B3C" w:rsidP="005617C3">
      <w:pPr>
        <w:ind w:left="24" w:right="99"/>
        <w:jc w:val="both"/>
        <w:rPr>
          <w:rFonts w:ascii="Arial" w:hAnsi="Arial" w:cs="Arial"/>
          <w:sz w:val="22"/>
          <w:szCs w:val="22"/>
        </w:rPr>
      </w:pPr>
      <w:r w:rsidRPr="00734B3C">
        <w:rPr>
          <w:rFonts w:ascii="Arial" w:hAnsi="Arial" w:cs="Arial"/>
          <w:sz w:val="22"/>
          <w:szCs w:val="22"/>
        </w:rPr>
        <w:t xml:space="preserve">SRP in conjunction with the NJDEP Office of Equal Opportunity and Public Contract Assistance has developed a Program specific Quarterly Reporting Form for the reporting of this information.  The form can be sent electronically to your company. </w:t>
      </w:r>
    </w:p>
    <w:p w14:paraId="4921DB4B" w14:textId="77777777" w:rsidR="00A0088E" w:rsidRPr="00734B3C" w:rsidRDefault="00A0088E" w:rsidP="00A0088E">
      <w:pPr>
        <w:ind w:left="24" w:right="99"/>
        <w:rPr>
          <w:rFonts w:ascii="Arial" w:hAnsi="Arial" w:cs="Arial"/>
          <w:sz w:val="22"/>
          <w:szCs w:val="22"/>
        </w:rPr>
      </w:pPr>
    </w:p>
    <w:p w14:paraId="0DCEF581" w14:textId="56A95E37" w:rsidR="00734B3C" w:rsidRPr="00734B3C" w:rsidRDefault="00734B3C" w:rsidP="00734B3C">
      <w:pPr>
        <w:spacing w:line="265" w:lineRule="auto"/>
        <w:ind w:right="77"/>
        <w:jc w:val="center"/>
        <w:rPr>
          <w:rFonts w:ascii="Arial" w:hAnsi="Arial" w:cs="Arial"/>
          <w:sz w:val="22"/>
          <w:szCs w:val="22"/>
        </w:rPr>
      </w:pPr>
      <w:r w:rsidRPr="00734B3C">
        <w:rPr>
          <w:rFonts w:ascii="Arial" w:hAnsi="Arial" w:cs="Arial"/>
          <w:b/>
          <w:sz w:val="22"/>
          <w:szCs w:val="22"/>
          <w:u w:val="single" w:color="000000"/>
        </w:rPr>
        <w:t>ST</w:t>
      </w:r>
      <w:r w:rsidR="00A0088E">
        <w:rPr>
          <w:rFonts w:ascii="Arial" w:hAnsi="Arial" w:cs="Arial"/>
          <w:b/>
          <w:sz w:val="22"/>
          <w:szCs w:val="22"/>
          <w:u w:val="single" w:color="000000"/>
        </w:rPr>
        <w:t xml:space="preserve">ATE FUNDED CONTRACTS REQUIRING </w:t>
      </w:r>
      <w:r w:rsidRPr="00734B3C">
        <w:rPr>
          <w:rFonts w:ascii="Arial" w:hAnsi="Arial" w:cs="Arial"/>
          <w:b/>
          <w:sz w:val="22"/>
          <w:szCs w:val="22"/>
          <w:u w:val="single" w:color="000000"/>
        </w:rPr>
        <w:t>SMALL BUSINESS ENTERPRISE REPORTING</w:t>
      </w:r>
      <w:r w:rsidRPr="00734B3C">
        <w:rPr>
          <w:rFonts w:ascii="Arial" w:hAnsi="Arial" w:cs="Arial"/>
          <w:b/>
          <w:sz w:val="22"/>
          <w:szCs w:val="22"/>
        </w:rPr>
        <w:t xml:space="preserve">  </w:t>
      </w:r>
    </w:p>
    <w:p w14:paraId="57AD0AD6" w14:textId="77777777" w:rsidR="00734B3C" w:rsidRPr="00734B3C" w:rsidRDefault="00734B3C" w:rsidP="005617C3">
      <w:pPr>
        <w:spacing w:after="251" w:line="265" w:lineRule="auto"/>
        <w:ind w:left="1135" w:right="1200"/>
        <w:jc w:val="both"/>
        <w:rPr>
          <w:rFonts w:ascii="Arial" w:hAnsi="Arial" w:cs="Arial"/>
          <w:sz w:val="22"/>
          <w:szCs w:val="22"/>
        </w:rPr>
      </w:pPr>
      <w:r w:rsidRPr="00734B3C">
        <w:rPr>
          <w:rFonts w:ascii="Arial" w:hAnsi="Arial" w:cs="Arial"/>
          <w:b/>
          <w:sz w:val="22"/>
          <w:szCs w:val="22"/>
          <w:u w:val="single" w:color="000000"/>
        </w:rPr>
        <w:t>REQUIREMENTS AND NJDEP SBE UTILIZATION PLAN REQUIREMENTS</w:t>
      </w:r>
    </w:p>
    <w:p w14:paraId="5D273075" w14:textId="3D2CCB05" w:rsidR="00A0088E" w:rsidRDefault="00734B3C" w:rsidP="005617C3">
      <w:pPr>
        <w:spacing w:after="10"/>
        <w:ind w:left="24" w:right="99"/>
        <w:jc w:val="both"/>
        <w:rPr>
          <w:rFonts w:ascii="Arial" w:hAnsi="Arial" w:cs="Arial"/>
          <w:sz w:val="22"/>
          <w:szCs w:val="22"/>
        </w:rPr>
      </w:pPr>
      <w:r w:rsidRPr="00734B3C">
        <w:rPr>
          <w:rFonts w:ascii="Arial" w:hAnsi="Arial" w:cs="Arial"/>
          <w:sz w:val="22"/>
          <w:szCs w:val="22"/>
        </w:rPr>
        <w:t>The Blanket P.O. or site that your firm is bidding on or will be working on is a Sta</w:t>
      </w:r>
      <w:r w:rsidR="00770D98">
        <w:rPr>
          <w:rFonts w:ascii="Arial" w:hAnsi="Arial" w:cs="Arial"/>
          <w:sz w:val="22"/>
          <w:szCs w:val="22"/>
        </w:rPr>
        <w:t>te funded site and requires the</w:t>
      </w:r>
      <w:r w:rsidRPr="00734B3C">
        <w:rPr>
          <w:rFonts w:ascii="Arial" w:hAnsi="Arial" w:cs="Arial"/>
          <w:sz w:val="22"/>
          <w:szCs w:val="22"/>
        </w:rPr>
        <w:t xml:space="preserve"> subcontractors and purchases of equipment, supplies, construction and services. An integral part of these requirements is attempting to meet the Small Business Enterprise targets established by the State of New Jersey.  Currently the small business enterprise targets are set pursuant to NJAC 17</w:t>
      </w:r>
      <w:r w:rsidR="00A0088E">
        <w:rPr>
          <w:rFonts w:ascii="Arial" w:hAnsi="Arial" w:cs="Arial"/>
          <w:sz w:val="22"/>
          <w:szCs w:val="22"/>
        </w:rPr>
        <w:t xml:space="preserve">:13-4 and Executive Order 71.  </w:t>
      </w:r>
    </w:p>
    <w:p w14:paraId="5A9F233C" w14:textId="77777777" w:rsidR="00A0088E" w:rsidRDefault="00A0088E" w:rsidP="005617C3">
      <w:pPr>
        <w:spacing w:after="10"/>
        <w:ind w:left="24" w:right="99"/>
        <w:jc w:val="both"/>
        <w:rPr>
          <w:rFonts w:ascii="Arial" w:hAnsi="Arial" w:cs="Arial"/>
          <w:sz w:val="22"/>
          <w:szCs w:val="22"/>
        </w:rPr>
      </w:pPr>
    </w:p>
    <w:p w14:paraId="24859DB1" w14:textId="70D0747F" w:rsidR="00734B3C" w:rsidRPr="00734B3C" w:rsidRDefault="00734B3C" w:rsidP="005617C3">
      <w:pPr>
        <w:spacing w:after="10"/>
        <w:ind w:left="24" w:right="99"/>
        <w:jc w:val="both"/>
        <w:rPr>
          <w:rFonts w:ascii="Arial" w:hAnsi="Arial" w:cs="Arial"/>
          <w:sz w:val="22"/>
          <w:szCs w:val="22"/>
        </w:rPr>
      </w:pPr>
      <w:r w:rsidRPr="00734B3C">
        <w:rPr>
          <w:rFonts w:ascii="Arial" w:hAnsi="Arial" w:cs="Arial"/>
          <w:sz w:val="22"/>
          <w:szCs w:val="22"/>
        </w:rPr>
        <w:t>Each Vendor {Contractor} who uses subcontractors and makes purchases of equipment, supplies, construction and services are required to make a “Good Faith Effort” to meet the set-aside subcontracting targets.  The target of awarding a total of twenty-five percent (25%) of the value of the contract to New Jersey based, small Businesses as per the New Jersey Small Business Set-Aside Program. The State of New Jersey has a web site on small businesses certification and the program’s requirements in the “State of New Jersey Business Portal One Stop Shop for Business,</w:t>
      </w:r>
      <w:r w:rsidR="00A0088E">
        <w:rPr>
          <w:rFonts w:ascii="Arial" w:hAnsi="Arial" w:cs="Arial"/>
          <w:sz w:val="22"/>
          <w:szCs w:val="22"/>
        </w:rPr>
        <w:t xml:space="preserve"> Services and Information” at </w:t>
      </w:r>
      <w:hyperlink r:id="rId15" w:history="1">
        <w:r w:rsidRPr="00734B3C">
          <w:rPr>
            <w:rStyle w:val="Hyperlink"/>
            <w:rFonts w:ascii="Arial" w:hAnsi="Arial" w:cs="Arial"/>
            <w:sz w:val="22"/>
            <w:szCs w:val="22"/>
            <w:u w:color="000000"/>
          </w:rPr>
          <w:t>http://www.state.nj.us/njbusiness/contracting/services</w:t>
        </w:r>
      </w:hyperlink>
      <w:r w:rsidRPr="00734B3C">
        <w:rPr>
          <w:rFonts w:ascii="Arial" w:hAnsi="Arial" w:cs="Arial"/>
          <w:sz w:val="22"/>
          <w:szCs w:val="22"/>
        </w:rPr>
        <w:t>.</w:t>
      </w:r>
    </w:p>
    <w:p w14:paraId="08121F88" w14:textId="77777777" w:rsidR="00A0088E" w:rsidRDefault="00A0088E" w:rsidP="00734B3C">
      <w:pPr>
        <w:spacing w:after="10"/>
        <w:ind w:left="24" w:right="99"/>
        <w:rPr>
          <w:rFonts w:ascii="Arial" w:hAnsi="Arial" w:cs="Arial"/>
          <w:sz w:val="22"/>
          <w:szCs w:val="22"/>
        </w:rPr>
      </w:pPr>
    </w:p>
    <w:p w14:paraId="34FF62FF" w14:textId="77777777" w:rsidR="00734B3C" w:rsidRPr="00734B3C" w:rsidRDefault="00734B3C" w:rsidP="00734B3C">
      <w:pPr>
        <w:spacing w:after="10"/>
        <w:ind w:left="24" w:right="99"/>
        <w:rPr>
          <w:rFonts w:ascii="Arial" w:hAnsi="Arial" w:cs="Arial"/>
          <w:sz w:val="22"/>
          <w:szCs w:val="22"/>
        </w:rPr>
      </w:pPr>
      <w:r w:rsidRPr="00734B3C">
        <w:rPr>
          <w:rFonts w:ascii="Arial" w:hAnsi="Arial" w:cs="Arial"/>
          <w:sz w:val="22"/>
          <w:szCs w:val="22"/>
        </w:rPr>
        <w:t>A small business is defined as follows:</w:t>
      </w:r>
    </w:p>
    <w:p w14:paraId="4485A65B" w14:textId="77777777" w:rsidR="00734B3C" w:rsidRPr="00734B3C" w:rsidRDefault="00734B3C" w:rsidP="00734B3C">
      <w:pPr>
        <w:ind w:left="10" w:right="99"/>
        <w:rPr>
          <w:rFonts w:ascii="Arial" w:hAnsi="Arial" w:cs="Arial"/>
          <w:sz w:val="22"/>
          <w:szCs w:val="22"/>
        </w:rPr>
      </w:pPr>
    </w:p>
    <w:p w14:paraId="564BC31B" w14:textId="3A504D65" w:rsidR="00734B3C" w:rsidRPr="00734B3C" w:rsidRDefault="00734B3C" w:rsidP="00A0088E">
      <w:pPr>
        <w:pStyle w:val="ListParagraph"/>
        <w:numPr>
          <w:ilvl w:val="0"/>
          <w:numId w:val="18"/>
        </w:numPr>
        <w:ind w:right="99"/>
        <w:rPr>
          <w:rFonts w:cs="Arial"/>
          <w:szCs w:val="22"/>
        </w:rPr>
      </w:pPr>
      <w:r w:rsidRPr="00734B3C">
        <w:rPr>
          <w:rFonts w:cs="Arial"/>
          <w:szCs w:val="22"/>
        </w:rPr>
        <w:t>Is independently owned and operated</w:t>
      </w:r>
      <w:r w:rsidR="00A0088E">
        <w:rPr>
          <w:rFonts w:cs="Arial"/>
          <w:szCs w:val="22"/>
        </w:rPr>
        <w:t>;</w:t>
      </w:r>
    </w:p>
    <w:p w14:paraId="3388B8AD" w14:textId="0C92348D" w:rsidR="00734B3C" w:rsidRPr="00734B3C" w:rsidRDefault="00734B3C" w:rsidP="00A0088E">
      <w:pPr>
        <w:pStyle w:val="ListParagraph"/>
        <w:numPr>
          <w:ilvl w:val="0"/>
          <w:numId w:val="18"/>
        </w:numPr>
        <w:ind w:right="99"/>
        <w:rPr>
          <w:rFonts w:cs="Arial"/>
          <w:szCs w:val="22"/>
        </w:rPr>
      </w:pPr>
      <w:r w:rsidRPr="00734B3C">
        <w:rPr>
          <w:rFonts w:cs="Arial"/>
          <w:szCs w:val="22"/>
        </w:rPr>
        <w:t>Is incorporated or registered in and has its principal place o</w:t>
      </w:r>
      <w:r w:rsidR="00A0088E">
        <w:rPr>
          <w:rFonts w:cs="Arial"/>
          <w:szCs w:val="22"/>
        </w:rPr>
        <w:t>f business located in the State of New Jersey;</w:t>
      </w:r>
    </w:p>
    <w:p w14:paraId="1F21A4D5" w14:textId="1F847295" w:rsidR="00734B3C" w:rsidRPr="00734B3C" w:rsidRDefault="00734B3C" w:rsidP="00A0088E">
      <w:pPr>
        <w:pStyle w:val="ListParagraph"/>
        <w:numPr>
          <w:ilvl w:val="0"/>
          <w:numId w:val="18"/>
        </w:numPr>
        <w:ind w:right="99"/>
        <w:rPr>
          <w:rFonts w:cs="Arial"/>
          <w:szCs w:val="22"/>
        </w:rPr>
      </w:pPr>
      <w:r w:rsidRPr="00734B3C">
        <w:rPr>
          <w:rFonts w:cs="Arial"/>
          <w:szCs w:val="22"/>
        </w:rPr>
        <w:t>Has one-hundred(100) or fewer employees</w:t>
      </w:r>
      <w:r w:rsidR="00A0088E">
        <w:rPr>
          <w:rFonts w:cs="Arial"/>
          <w:szCs w:val="22"/>
        </w:rPr>
        <w:t>; and</w:t>
      </w:r>
    </w:p>
    <w:p w14:paraId="68BD4D01" w14:textId="7259F999" w:rsidR="00734B3C" w:rsidRPr="00734B3C" w:rsidRDefault="00734B3C" w:rsidP="00A0088E">
      <w:pPr>
        <w:pStyle w:val="ListParagraph"/>
        <w:numPr>
          <w:ilvl w:val="0"/>
          <w:numId w:val="18"/>
        </w:numPr>
        <w:ind w:right="99"/>
        <w:rPr>
          <w:rFonts w:cs="Arial"/>
          <w:szCs w:val="22"/>
        </w:rPr>
      </w:pPr>
      <w:r w:rsidRPr="00734B3C">
        <w:rPr>
          <w:rFonts w:cs="Arial"/>
          <w:szCs w:val="22"/>
        </w:rPr>
        <w:t>Has gross revenues falling in one of</w:t>
      </w:r>
      <w:r w:rsidR="00A0088E">
        <w:rPr>
          <w:rFonts w:cs="Arial"/>
          <w:szCs w:val="22"/>
        </w:rPr>
        <w:t xml:space="preserve"> the following three categories;</w:t>
      </w:r>
    </w:p>
    <w:p w14:paraId="41400019" w14:textId="77777777" w:rsidR="00734B3C" w:rsidRPr="00734B3C" w:rsidRDefault="00734B3C" w:rsidP="00734B3C">
      <w:pPr>
        <w:numPr>
          <w:ilvl w:val="0"/>
          <w:numId w:val="4"/>
        </w:numPr>
        <w:spacing w:after="16" w:line="250" w:lineRule="auto"/>
        <w:ind w:right="99" w:hanging="720"/>
        <w:jc w:val="both"/>
        <w:rPr>
          <w:rFonts w:ascii="Arial" w:hAnsi="Arial" w:cs="Arial"/>
          <w:sz w:val="22"/>
          <w:szCs w:val="22"/>
        </w:rPr>
      </w:pPr>
      <w:r w:rsidRPr="00734B3C">
        <w:rPr>
          <w:rFonts w:ascii="Arial" w:hAnsi="Arial" w:cs="Arial"/>
          <w:sz w:val="22"/>
          <w:szCs w:val="22"/>
        </w:rPr>
        <w:t>0 to $500,000 (Category I)</w:t>
      </w:r>
    </w:p>
    <w:p w14:paraId="4F5085AA" w14:textId="77777777" w:rsidR="00734B3C" w:rsidRPr="00734B3C" w:rsidRDefault="00734B3C" w:rsidP="00734B3C">
      <w:pPr>
        <w:numPr>
          <w:ilvl w:val="0"/>
          <w:numId w:val="4"/>
        </w:numPr>
        <w:spacing w:after="18" w:line="250" w:lineRule="auto"/>
        <w:ind w:right="99" w:hanging="720"/>
        <w:jc w:val="both"/>
        <w:rPr>
          <w:rFonts w:ascii="Arial" w:hAnsi="Arial" w:cs="Arial"/>
          <w:sz w:val="22"/>
          <w:szCs w:val="22"/>
        </w:rPr>
      </w:pPr>
      <w:r w:rsidRPr="00734B3C">
        <w:rPr>
          <w:rFonts w:ascii="Arial" w:hAnsi="Arial" w:cs="Arial"/>
          <w:sz w:val="22"/>
          <w:szCs w:val="22"/>
        </w:rPr>
        <w:t>$500,001 to $5,000,000 (Category II)</w:t>
      </w:r>
    </w:p>
    <w:p w14:paraId="5F24A8A4" w14:textId="77777777" w:rsidR="00734B3C" w:rsidRPr="00734B3C" w:rsidRDefault="00734B3C" w:rsidP="00734B3C">
      <w:pPr>
        <w:numPr>
          <w:ilvl w:val="0"/>
          <w:numId w:val="4"/>
        </w:numPr>
        <w:spacing w:after="265" w:line="250" w:lineRule="auto"/>
        <w:ind w:right="99" w:hanging="720"/>
        <w:jc w:val="both"/>
        <w:rPr>
          <w:rFonts w:ascii="Arial" w:hAnsi="Arial" w:cs="Arial"/>
          <w:sz w:val="22"/>
          <w:szCs w:val="22"/>
        </w:rPr>
      </w:pPr>
      <w:r w:rsidRPr="00734B3C">
        <w:rPr>
          <w:rFonts w:ascii="Arial" w:hAnsi="Arial" w:cs="Arial"/>
          <w:sz w:val="22"/>
          <w:szCs w:val="22"/>
        </w:rPr>
        <w:t xml:space="preserve">$5,000,001 to $12,000,000 (Category III) or the applicable federal revenue standards established at </w:t>
      </w:r>
      <w:r w:rsidRPr="00734B3C">
        <w:rPr>
          <w:rFonts w:ascii="Arial" w:hAnsi="Arial" w:cs="Arial"/>
          <w:sz w:val="22"/>
          <w:szCs w:val="22"/>
          <w:u w:val="single" w:color="000000"/>
        </w:rPr>
        <w:t>13 CFR 121.201</w:t>
      </w:r>
      <w:r w:rsidRPr="00734B3C">
        <w:rPr>
          <w:rFonts w:ascii="Arial" w:hAnsi="Arial" w:cs="Arial"/>
          <w:sz w:val="22"/>
          <w:szCs w:val="22"/>
        </w:rPr>
        <w:t>, whichever is higher.</w:t>
      </w:r>
    </w:p>
    <w:p w14:paraId="1C668C46" w14:textId="77777777" w:rsidR="00734B3C" w:rsidRDefault="00734B3C" w:rsidP="00734B3C">
      <w:pPr>
        <w:ind w:left="24" w:right="99"/>
        <w:rPr>
          <w:rFonts w:ascii="Arial" w:hAnsi="Arial" w:cs="Arial"/>
          <w:sz w:val="22"/>
          <w:szCs w:val="22"/>
        </w:rPr>
      </w:pPr>
      <w:r w:rsidRPr="00734B3C">
        <w:rPr>
          <w:rFonts w:ascii="Arial" w:hAnsi="Arial" w:cs="Arial"/>
          <w:sz w:val="22"/>
          <w:szCs w:val="22"/>
        </w:rPr>
        <w:t xml:space="preserve">The current set aside small business subcontracting goals are as follows:  </w:t>
      </w:r>
    </w:p>
    <w:p w14:paraId="5EA0AC67" w14:textId="77777777" w:rsidR="005617C3" w:rsidRPr="00734B3C" w:rsidRDefault="005617C3" w:rsidP="00734B3C">
      <w:pPr>
        <w:ind w:left="24" w:right="99"/>
        <w:rPr>
          <w:rFonts w:ascii="Arial" w:hAnsi="Arial" w:cs="Arial"/>
          <w:sz w:val="22"/>
          <w:szCs w:val="22"/>
        </w:rPr>
      </w:pPr>
    </w:p>
    <w:p w14:paraId="2520141A" w14:textId="482A72D7" w:rsidR="00734B3C" w:rsidRPr="00734B3C" w:rsidRDefault="00734B3C" w:rsidP="00A0088E">
      <w:pPr>
        <w:pStyle w:val="ListParagraph"/>
        <w:numPr>
          <w:ilvl w:val="0"/>
          <w:numId w:val="19"/>
        </w:numPr>
        <w:ind w:right="99"/>
        <w:rPr>
          <w:rFonts w:cs="Arial"/>
          <w:szCs w:val="22"/>
        </w:rPr>
      </w:pPr>
      <w:r w:rsidRPr="00734B3C">
        <w:rPr>
          <w:rFonts w:cs="Arial"/>
          <w:szCs w:val="22"/>
        </w:rPr>
        <w:lastRenderedPageBreak/>
        <w:t>A minimum of five (5) percent awarded to each of th</w:t>
      </w:r>
      <w:r w:rsidR="00A0088E">
        <w:rPr>
          <w:rFonts w:cs="Arial"/>
          <w:szCs w:val="22"/>
        </w:rPr>
        <w:t>e three categories listed above;</w:t>
      </w:r>
    </w:p>
    <w:p w14:paraId="5AAFE589" w14:textId="77777777" w:rsidR="00734B3C" w:rsidRPr="00734B3C" w:rsidRDefault="00734B3C" w:rsidP="00A0088E">
      <w:pPr>
        <w:pStyle w:val="ListParagraph"/>
        <w:numPr>
          <w:ilvl w:val="0"/>
          <w:numId w:val="19"/>
        </w:numPr>
        <w:spacing w:after="240"/>
        <w:ind w:right="99"/>
        <w:rPr>
          <w:rFonts w:cs="Arial"/>
          <w:szCs w:val="22"/>
        </w:rPr>
      </w:pPr>
      <w:r w:rsidRPr="00734B3C">
        <w:rPr>
          <w:rFonts w:cs="Arial"/>
          <w:szCs w:val="22"/>
        </w:rPr>
        <w:t>The remaining ten (10) percent spread across the three categories listed above.</w:t>
      </w:r>
    </w:p>
    <w:p w14:paraId="2905AC89" w14:textId="5B40C3B4" w:rsidR="00734B3C" w:rsidRPr="00734B3C" w:rsidRDefault="00734B3C" w:rsidP="005617C3">
      <w:pPr>
        <w:spacing w:after="240"/>
        <w:ind w:left="24" w:right="99"/>
        <w:jc w:val="both"/>
        <w:rPr>
          <w:rFonts w:ascii="Arial" w:hAnsi="Arial" w:cs="Arial"/>
          <w:sz w:val="22"/>
          <w:szCs w:val="22"/>
        </w:rPr>
      </w:pPr>
      <w:r w:rsidRPr="00734B3C">
        <w:rPr>
          <w:rFonts w:ascii="Arial" w:hAnsi="Arial" w:cs="Arial"/>
          <w:sz w:val="22"/>
          <w:szCs w:val="22"/>
        </w:rPr>
        <w:t xml:space="preserve">Please be advised that all SBE certificates have an expiration date. The use of SBE </w:t>
      </w:r>
      <w:r w:rsidR="005617C3">
        <w:rPr>
          <w:rFonts w:ascii="Arial" w:hAnsi="Arial" w:cs="Arial"/>
          <w:sz w:val="22"/>
          <w:szCs w:val="22"/>
        </w:rPr>
        <w:t>Vendors {</w:t>
      </w:r>
      <w:r w:rsidRPr="00734B3C">
        <w:rPr>
          <w:rFonts w:ascii="Arial" w:hAnsi="Arial" w:cs="Arial"/>
          <w:sz w:val="22"/>
          <w:szCs w:val="22"/>
        </w:rPr>
        <w:t>Contractors</w:t>
      </w:r>
      <w:r w:rsidR="005617C3">
        <w:rPr>
          <w:rFonts w:ascii="Arial" w:hAnsi="Arial" w:cs="Arial"/>
          <w:sz w:val="22"/>
          <w:szCs w:val="22"/>
        </w:rPr>
        <w:t>}</w:t>
      </w:r>
      <w:r w:rsidRPr="00734B3C">
        <w:rPr>
          <w:rFonts w:ascii="Arial" w:hAnsi="Arial" w:cs="Arial"/>
          <w:sz w:val="22"/>
          <w:szCs w:val="22"/>
        </w:rPr>
        <w:t xml:space="preserve"> with expired certificates will not be accepted by the State for compliance with “Goo</w:t>
      </w:r>
      <w:r w:rsidR="005617C3">
        <w:rPr>
          <w:rFonts w:ascii="Arial" w:hAnsi="Arial" w:cs="Arial"/>
          <w:sz w:val="22"/>
          <w:szCs w:val="22"/>
        </w:rPr>
        <w:t xml:space="preserve">d Faith Efforts” requirements. </w:t>
      </w:r>
      <w:r w:rsidRPr="00734B3C">
        <w:rPr>
          <w:rFonts w:ascii="Arial" w:hAnsi="Arial" w:cs="Arial"/>
          <w:sz w:val="22"/>
          <w:szCs w:val="22"/>
        </w:rPr>
        <w:t xml:space="preserve">It is the responsibility of the Vendor {Contractor} to check the expiration of the certificate prior to giving any work to the subcontractor.  The Vendor {Contractor} is required to obtain a written copy of the certificate prior to offering the SBE work.   </w:t>
      </w:r>
    </w:p>
    <w:p w14:paraId="59B8CF99" w14:textId="77777777" w:rsidR="00734B3C" w:rsidRPr="00734B3C" w:rsidRDefault="00734B3C" w:rsidP="00734B3C">
      <w:pPr>
        <w:pStyle w:val="Heading8"/>
        <w:ind w:left="24" w:right="93"/>
      </w:pPr>
      <w:r w:rsidRPr="00734B3C">
        <w:t>Penalties for Failing to Comply with the Regulations</w:t>
      </w:r>
      <w:r w:rsidRPr="00734B3C">
        <w:rPr>
          <w:u w:val="none"/>
        </w:rPr>
        <w:t xml:space="preserve">  </w:t>
      </w:r>
    </w:p>
    <w:p w14:paraId="2200F388" w14:textId="718D6489" w:rsidR="00734B3C" w:rsidRDefault="00972D6C" w:rsidP="005617C3">
      <w:pPr>
        <w:ind w:left="24" w:right="99"/>
        <w:jc w:val="both"/>
        <w:rPr>
          <w:rFonts w:ascii="Arial" w:hAnsi="Arial" w:cs="Arial"/>
          <w:sz w:val="22"/>
          <w:szCs w:val="22"/>
        </w:rPr>
      </w:pPr>
      <w:r>
        <w:rPr>
          <w:rFonts w:ascii="Arial" w:hAnsi="Arial" w:cs="Arial"/>
          <w:sz w:val="22"/>
          <w:szCs w:val="22"/>
        </w:rPr>
        <w:t>The Vendor {Contractor} shall</w:t>
      </w:r>
      <w:r w:rsidR="00734B3C" w:rsidRPr="00734B3C">
        <w:rPr>
          <w:rFonts w:ascii="Arial" w:hAnsi="Arial" w:cs="Arial"/>
          <w:sz w:val="22"/>
          <w:szCs w:val="22"/>
        </w:rPr>
        <w:t xml:space="preserve"> make an attempt to meet the “Good Faith Effort” Goals established by the Agreement.  There is no penalty for not achieving the Goal. However, the </w:t>
      </w:r>
      <w:r w:rsidR="0084609A">
        <w:rPr>
          <w:rFonts w:ascii="Arial" w:hAnsi="Arial" w:cs="Arial"/>
          <w:sz w:val="22"/>
          <w:szCs w:val="22"/>
        </w:rPr>
        <w:t>Vendor {C</w:t>
      </w:r>
      <w:r w:rsidR="00734B3C" w:rsidRPr="00734B3C">
        <w:rPr>
          <w:rFonts w:ascii="Arial" w:hAnsi="Arial" w:cs="Arial"/>
          <w:sz w:val="22"/>
          <w:szCs w:val="22"/>
        </w:rPr>
        <w:t>ontractor</w:t>
      </w:r>
      <w:r w:rsidR="0084609A">
        <w:rPr>
          <w:rFonts w:ascii="Arial" w:hAnsi="Arial" w:cs="Arial"/>
          <w:sz w:val="22"/>
          <w:szCs w:val="22"/>
        </w:rPr>
        <w:t>}</w:t>
      </w:r>
      <w:r w:rsidR="00734B3C" w:rsidRPr="00734B3C">
        <w:rPr>
          <w:rFonts w:ascii="Arial" w:hAnsi="Arial" w:cs="Arial"/>
          <w:sz w:val="22"/>
          <w:szCs w:val="22"/>
        </w:rPr>
        <w:t xml:space="preserve"> will be penalized if they fail to document the efforts to solicit and utilize SBEs for the project.  Failure to document the effort to meet the “Good Faith Effort” Goals” and submit the reports to the NJDEP State Contract Manager by the required due dates can lead to withholding of payments to the </w:t>
      </w:r>
      <w:r>
        <w:rPr>
          <w:rFonts w:ascii="Arial" w:hAnsi="Arial" w:cs="Arial"/>
          <w:sz w:val="22"/>
          <w:szCs w:val="22"/>
        </w:rPr>
        <w:t>Vendor {</w:t>
      </w:r>
      <w:r w:rsidR="00734B3C" w:rsidRPr="00734B3C">
        <w:rPr>
          <w:rFonts w:ascii="Arial" w:hAnsi="Arial" w:cs="Arial"/>
          <w:sz w:val="22"/>
          <w:szCs w:val="22"/>
        </w:rPr>
        <w:t>Contractor</w:t>
      </w:r>
      <w:r>
        <w:rPr>
          <w:rFonts w:ascii="Arial" w:hAnsi="Arial" w:cs="Arial"/>
          <w:sz w:val="22"/>
          <w:szCs w:val="22"/>
        </w:rPr>
        <w:t>}</w:t>
      </w:r>
      <w:r w:rsidR="00734B3C" w:rsidRPr="00734B3C">
        <w:rPr>
          <w:rFonts w:ascii="Arial" w:hAnsi="Arial" w:cs="Arial"/>
          <w:sz w:val="22"/>
          <w:szCs w:val="22"/>
        </w:rPr>
        <w:t xml:space="preserve">. </w:t>
      </w:r>
    </w:p>
    <w:p w14:paraId="467B1FCB" w14:textId="77777777" w:rsidR="00972D6C" w:rsidRPr="00734B3C" w:rsidRDefault="00972D6C" w:rsidP="00734B3C">
      <w:pPr>
        <w:ind w:left="24" w:right="99"/>
        <w:rPr>
          <w:rFonts w:ascii="Arial" w:hAnsi="Arial" w:cs="Arial"/>
          <w:sz w:val="22"/>
          <w:szCs w:val="22"/>
        </w:rPr>
      </w:pPr>
    </w:p>
    <w:p w14:paraId="198B5ECF" w14:textId="7322114D" w:rsidR="00734B3C" w:rsidRPr="00734B3C" w:rsidRDefault="00734B3C" w:rsidP="005617C3">
      <w:pPr>
        <w:spacing w:after="241"/>
        <w:ind w:left="24" w:right="99"/>
        <w:jc w:val="both"/>
        <w:rPr>
          <w:rFonts w:ascii="Arial" w:hAnsi="Arial" w:cs="Arial"/>
          <w:sz w:val="22"/>
          <w:szCs w:val="22"/>
        </w:rPr>
      </w:pPr>
      <w:r w:rsidRPr="00734B3C">
        <w:rPr>
          <w:rFonts w:ascii="Arial" w:hAnsi="Arial" w:cs="Arial"/>
          <w:sz w:val="22"/>
          <w:szCs w:val="22"/>
        </w:rPr>
        <w:t xml:space="preserve">If the </w:t>
      </w:r>
      <w:r w:rsidR="0084609A">
        <w:rPr>
          <w:rFonts w:ascii="Arial" w:hAnsi="Arial" w:cs="Arial"/>
          <w:sz w:val="22"/>
          <w:szCs w:val="22"/>
        </w:rPr>
        <w:t>Vendor {</w:t>
      </w:r>
      <w:r w:rsidRPr="00734B3C">
        <w:rPr>
          <w:rFonts w:ascii="Arial" w:hAnsi="Arial" w:cs="Arial"/>
          <w:sz w:val="22"/>
          <w:szCs w:val="22"/>
        </w:rPr>
        <w:t>Contractor</w:t>
      </w:r>
      <w:r w:rsidR="0084609A">
        <w:rPr>
          <w:rFonts w:ascii="Arial" w:hAnsi="Arial" w:cs="Arial"/>
          <w:sz w:val="22"/>
          <w:szCs w:val="22"/>
        </w:rPr>
        <w:t>}</w:t>
      </w:r>
      <w:r w:rsidRPr="00734B3C">
        <w:rPr>
          <w:rFonts w:ascii="Arial" w:hAnsi="Arial" w:cs="Arial"/>
          <w:sz w:val="22"/>
          <w:szCs w:val="22"/>
        </w:rPr>
        <w:t xml:space="preserve"> fails to submit the quarterly reports on time, a letter shall be sent to the </w:t>
      </w:r>
      <w:r w:rsidR="0084609A">
        <w:rPr>
          <w:rFonts w:ascii="Arial" w:hAnsi="Arial" w:cs="Arial"/>
          <w:sz w:val="22"/>
          <w:szCs w:val="22"/>
        </w:rPr>
        <w:t>Vendor {</w:t>
      </w:r>
      <w:r w:rsidRPr="00734B3C">
        <w:rPr>
          <w:rFonts w:ascii="Arial" w:hAnsi="Arial" w:cs="Arial"/>
          <w:sz w:val="22"/>
          <w:szCs w:val="22"/>
        </w:rPr>
        <w:t>Contractor</w:t>
      </w:r>
      <w:r w:rsidR="0084609A">
        <w:rPr>
          <w:rFonts w:ascii="Arial" w:hAnsi="Arial" w:cs="Arial"/>
          <w:sz w:val="22"/>
          <w:szCs w:val="22"/>
        </w:rPr>
        <w:t>}</w:t>
      </w:r>
      <w:r w:rsidRPr="00734B3C">
        <w:rPr>
          <w:rFonts w:ascii="Arial" w:hAnsi="Arial" w:cs="Arial"/>
          <w:sz w:val="22"/>
          <w:szCs w:val="22"/>
        </w:rPr>
        <w:t xml:space="preserve"> by the State Contract Manager advising the </w:t>
      </w:r>
      <w:r w:rsidR="0084609A">
        <w:rPr>
          <w:rFonts w:ascii="Arial" w:hAnsi="Arial" w:cs="Arial"/>
          <w:sz w:val="22"/>
          <w:szCs w:val="22"/>
        </w:rPr>
        <w:t>Vendor {</w:t>
      </w:r>
      <w:r w:rsidRPr="00734B3C">
        <w:rPr>
          <w:rFonts w:ascii="Arial" w:hAnsi="Arial" w:cs="Arial"/>
          <w:sz w:val="22"/>
          <w:szCs w:val="22"/>
        </w:rPr>
        <w:t>Contractor</w:t>
      </w:r>
      <w:r w:rsidR="0084609A">
        <w:rPr>
          <w:rFonts w:ascii="Arial" w:hAnsi="Arial" w:cs="Arial"/>
          <w:sz w:val="22"/>
          <w:szCs w:val="22"/>
        </w:rPr>
        <w:t>}</w:t>
      </w:r>
      <w:r w:rsidRPr="00734B3C">
        <w:rPr>
          <w:rFonts w:ascii="Arial" w:hAnsi="Arial" w:cs="Arial"/>
          <w:sz w:val="22"/>
          <w:szCs w:val="22"/>
        </w:rPr>
        <w:t xml:space="preserve"> of the failure to deliver the report. If after </w:t>
      </w:r>
      <w:r w:rsidR="0084609A">
        <w:rPr>
          <w:rFonts w:ascii="Arial" w:hAnsi="Arial" w:cs="Arial"/>
          <w:sz w:val="22"/>
          <w:szCs w:val="22"/>
        </w:rPr>
        <w:t>30</w:t>
      </w:r>
      <w:r w:rsidRPr="00734B3C">
        <w:rPr>
          <w:rFonts w:ascii="Arial" w:hAnsi="Arial" w:cs="Arial"/>
          <w:sz w:val="22"/>
          <w:szCs w:val="22"/>
        </w:rPr>
        <w:t xml:space="preserve"> days of the date of the letter, the </w:t>
      </w:r>
      <w:r w:rsidR="0084609A">
        <w:rPr>
          <w:rFonts w:ascii="Arial" w:hAnsi="Arial" w:cs="Arial"/>
          <w:sz w:val="22"/>
          <w:szCs w:val="22"/>
        </w:rPr>
        <w:t>Vendor {</w:t>
      </w:r>
      <w:r w:rsidRPr="00734B3C">
        <w:rPr>
          <w:rFonts w:ascii="Arial" w:hAnsi="Arial" w:cs="Arial"/>
          <w:sz w:val="22"/>
          <w:szCs w:val="22"/>
        </w:rPr>
        <w:t>Contractor</w:t>
      </w:r>
      <w:r w:rsidR="0084609A">
        <w:rPr>
          <w:rFonts w:ascii="Arial" w:hAnsi="Arial" w:cs="Arial"/>
          <w:sz w:val="22"/>
          <w:szCs w:val="22"/>
        </w:rPr>
        <w:t>}</w:t>
      </w:r>
      <w:r w:rsidRPr="00734B3C">
        <w:rPr>
          <w:rFonts w:ascii="Arial" w:hAnsi="Arial" w:cs="Arial"/>
          <w:sz w:val="22"/>
          <w:szCs w:val="22"/>
        </w:rPr>
        <w:t xml:space="preserve"> has not complied with the requirements, payment on</w:t>
      </w:r>
      <w:r w:rsidR="0084609A">
        <w:rPr>
          <w:rFonts w:ascii="Arial" w:hAnsi="Arial" w:cs="Arial"/>
          <w:sz w:val="22"/>
          <w:szCs w:val="22"/>
        </w:rPr>
        <w:t xml:space="preserve"> all invoices submitted by the Vendor {C</w:t>
      </w:r>
      <w:r w:rsidRPr="00734B3C">
        <w:rPr>
          <w:rFonts w:ascii="Arial" w:hAnsi="Arial" w:cs="Arial"/>
          <w:sz w:val="22"/>
          <w:szCs w:val="22"/>
        </w:rPr>
        <w:t>ontractor</w:t>
      </w:r>
      <w:r w:rsidR="0084609A">
        <w:rPr>
          <w:rFonts w:ascii="Arial" w:hAnsi="Arial" w:cs="Arial"/>
          <w:sz w:val="22"/>
          <w:szCs w:val="22"/>
        </w:rPr>
        <w:t>}</w:t>
      </w:r>
      <w:r w:rsidRPr="00734B3C">
        <w:rPr>
          <w:rFonts w:ascii="Arial" w:hAnsi="Arial" w:cs="Arial"/>
          <w:sz w:val="22"/>
          <w:szCs w:val="22"/>
        </w:rPr>
        <w:t xml:space="preserve"> for the affected contract will be held until all the required reports are submitted determined to be acceptable by the Department.  </w:t>
      </w:r>
    </w:p>
    <w:p w14:paraId="12C0D9BC" w14:textId="5153DA1F" w:rsidR="00734B3C" w:rsidRPr="00734B3C" w:rsidRDefault="00734B3C" w:rsidP="005617C3">
      <w:pPr>
        <w:spacing w:after="243"/>
        <w:ind w:left="24" w:right="99"/>
        <w:jc w:val="both"/>
        <w:rPr>
          <w:rFonts w:ascii="Arial" w:hAnsi="Arial" w:cs="Arial"/>
          <w:sz w:val="22"/>
          <w:szCs w:val="22"/>
        </w:rPr>
      </w:pPr>
      <w:r w:rsidRPr="00734B3C">
        <w:rPr>
          <w:rFonts w:ascii="Arial" w:hAnsi="Arial" w:cs="Arial"/>
          <w:sz w:val="22"/>
          <w:szCs w:val="22"/>
        </w:rPr>
        <w:t xml:space="preserve">If the </w:t>
      </w:r>
      <w:r w:rsidR="0084609A">
        <w:rPr>
          <w:rFonts w:ascii="Arial" w:hAnsi="Arial" w:cs="Arial"/>
          <w:sz w:val="22"/>
          <w:szCs w:val="22"/>
        </w:rPr>
        <w:t>Vendor {</w:t>
      </w:r>
      <w:r w:rsidRPr="00734B3C">
        <w:rPr>
          <w:rFonts w:ascii="Arial" w:hAnsi="Arial" w:cs="Arial"/>
          <w:sz w:val="22"/>
          <w:szCs w:val="22"/>
        </w:rPr>
        <w:t>Contractor</w:t>
      </w:r>
      <w:r w:rsidR="0084609A">
        <w:rPr>
          <w:rFonts w:ascii="Arial" w:hAnsi="Arial" w:cs="Arial"/>
          <w:sz w:val="22"/>
          <w:szCs w:val="22"/>
        </w:rPr>
        <w:t>}</w:t>
      </w:r>
      <w:r w:rsidRPr="00734B3C">
        <w:rPr>
          <w:rFonts w:ascii="Arial" w:hAnsi="Arial" w:cs="Arial"/>
          <w:sz w:val="22"/>
          <w:szCs w:val="22"/>
        </w:rPr>
        <w:t xml:space="preserve"> fails to deliver reports that comply with the requirements of the </w:t>
      </w:r>
      <w:r w:rsidR="0084609A">
        <w:rPr>
          <w:rFonts w:ascii="Arial" w:hAnsi="Arial" w:cs="Arial"/>
          <w:sz w:val="22"/>
          <w:szCs w:val="22"/>
        </w:rPr>
        <w:t>Blanket P.O.</w:t>
      </w:r>
      <w:r w:rsidRPr="00734B3C">
        <w:rPr>
          <w:rFonts w:ascii="Arial" w:hAnsi="Arial" w:cs="Arial"/>
          <w:sz w:val="22"/>
          <w:szCs w:val="22"/>
        </w:rPr>
        <w:t xml:space="preserve"> and the reporting requirements, the State Contract Manager shall advise the </w:t>
      </w:r>
      <w:r w:rsidR="0084609A">
        <w:rPr>
          <w:rFonts w:ascii="Arial" w:hAnsi="Arial" w:cs="Arial"/>
          <w:sz w:val="22"/>
          <w:szCs w:val="22"/>
        </w:rPr>
        <w:t>Vendor {</w:t>
      </w:r>
      <w:r w:rsidRPr="00734B3C">
        <w:rPr>
          <w:rFonts w:ascii="Arial" w:hAnsi="Arial" w:cs="Arial"/>
          <w:sz w:val="22"/>
          <w:szCs w:val="22"/>
        </w:rPr>
        <w:t>Contractor</w:t>
      </w:r>
      <w:r w:rsidR="0084609A">
        <w:rPr>
          <w:rFonts w:ascii="Arial" w:hAnsi="Arial" w:cs="Arial"/>
          <w:sz w:val="22"/>
          <w:szCs w:val="22"/>
        </w:rPr>
        <w:t>}</w:t>
      </w:r>
      <w:r w:rsidRPr="00734B3C">
        <w:rPr>
          <w:rFonts w:ascii="Arial" w:hAnsi="Arial" w:cs="Arial"/>
          <w:sz w:val="22"/>
          <w:szCs w:val="22"/>
        </w:rPr>
        <w:t xml:space="preserve"> in writing of the problems and the </w:t>
      </w:r>
      <w:r w:rsidR="0084609A">
        <w:rPr>
          <w:rFonts w:ascii="Arial" w:hAnsi="Arial" w:cs="Arial"/>
          <w:sz w:val="22"/>
          <w:szCs w:val="22"/>
        </w:rPr>
        <w:t>Vendor {</w:t>
      </w:r>
      <w:r w:rsidRPr="00734B3C">
        <w:rPr>
          <w:rFonts w:ascii="Arial" w:hAnsi="Arial" w:cs="Arial"/>
          <w:sz w:val="22"/>
          <w:szCs w:val="22"/>
        </w:rPr>
        <w:t>Contractor</w:t>
      </w:r>
      <w:r w:rsidR="0084609A">
        <w:rPr>
          <w:rFonts w:ascii="Arial" w:hAnsi="Arial" w:cs="Arial"/>
          <w:sz w:val="22"/>
          <w:szCs w:val="22"/>
        </w:rPr>
        <w:t>}</w:t>
      </w:r>
      <w:r w:rsidRPr="00734B3C">
        <w:rPr>
          <w:rFonts w:ascii="Arial" w:hAnsi="Arial" w:cs="Arial"/>
          <w:sz w:val="22"/>
          <w:szCs w:val="22"/>
        </w:rPr>
        <w:t xml:space="preserve"> shall resubmit the revised reports within thirty days.   If the revised reports are not submitted, payment on</w:t>
      </w:r>
      <w:r w:rsidR="0084609A">
        <w:rPr>
          <w:rFonts w:ascii="Arial" w:hAnsi="Arial" w:cs="Arial"/>
          <w:sz w:val="22"/>
          <w:szCs w:val="22"/>
        </w:rPr>
        <w:t xml:space="preserve"> all invoices submitted by the Vendor {C</w:t>
      </w:r>
      <w:r w:rsidRPr="00734B3C">
        <w:rPr>
          <w:rFonts w:ascii="Arial" w:hAnsi="Arial" w:cs="Arial"/>
          <w:sz w:val="22"/>
          <w:szCs w:val="22"/>
        </w:rPr>
        <w:t>ontractor</w:t>
      </w:r>
      <w:r w:rsidR="0084609A">
        <w:rPr>
          <w:rFonts w:ascii="Arial" w:hAnsi="Arial" w:cs="Arial"/>
          <w:sz w:val="22"/>
          <w:szCs w:val="22"/>
        </w:rPr>
        <w:t>}</w:t>
      </w:r>
      <w:r w:rsidRPr="00734B3C">
        <w:rPr>
          <w:rFonts w:ascii="Arial" w:hAnsi="Arial" w:cs="Arial"/>
          <w:sz w:val="22"/>
          <w:szCs w:val="22"/>
        </w:rPr>
        <w:t xml:space="preserve"> for the affected </w:t>
      </w:r>
      <w:r w:rsidR="0084609A">
        <w:rPr>
          <w:rFonts w:ascii="Arial" w:hAnsi="Arial" w:cs="Arial"/>
          <w:sz w:val="22"/>
          <w:szCs w:val="22"/>
        </w:rPr>
        <w:t>Blanket P.O.</w:t>
      </w:r>
      <w:r w:rsidRPr="00734B3C">
        <w:rPr>
          <w:rFonts w:ascii="Arial" w:hAnsi="Arial" w:cs="Arial"/>
          <w:sz w:val="22"/>
          <w:szCs w:val="22"/>
        </w:rPr>
        <w:t xml:space="preserve"> will be held until all the required reports are submitted and determined to be acceptable by the Department. </w:t>
      </w:r>
    </w:p>
    <w:p w14:paraId="0B6DAD0F" w14:textId="399B238D" w:rsidR="00734B3C" w:rsidRPr="00734B3C" w:rsidRDefault="00734B3C" w:rsidP="005617C3">
      <w:pPr>
        <w:spacing w:after="238"/>
        <w:ind w:left="24" w:right="99"/>
        <w:jc w:val="both"/>
        <w:rPr>
          <w:rFonts w:ascii="Arial" w:hAnsi="Arial" w:cs="Arial"/>
          <w:sz w:val="22"/>
          <w:szCs w:val="22"/>
        </w:rPr>
      </w:pPr>
      <w:r w:rsidRPr="00734B3C">
        <w:rPr>
          <w:rFonts w:ascii="Arial" w:hAnsi="Arial" w:cs="Arial"/>
          <w:sz w:val="22"/>
          <w:szCs w:val="22"/>
        </w:rPr>
        <w:t>If the resubmittals are determined to be unacceptable by the Department, payment on</w:t>
      </w:r>
      <w:r w:rsidR="0084609A">
        <w:rPr>
          <w:rFonts w:ascii="Arial" w:hAnsi="Arial" w:cs="Arial"/>
          <w:sz w:val="22"/>
          <w:szCs w:val="22"/>
        </w:rPr>
        <w:t xml:space="preserve"> all invoices submitted by the Vendor {C</w:t>
      </w:r>
      <w:r w:rsidRPr="00734B3C">
        <w:rPr>
          <w:rFonts w:ascii="Arial" w:hAnsi="Arial" w:cs="Arial"/>
          <w:sz w:val="22"/>
          <w:szCs w:val="22"/>
        </w:rPr>
        <w:t>ontractor</w:t>
      </w:r>
      <w:r w:rsidR="0084609A">
        <w:rPr>
          <w:rFonts w:ascii="Arial" w:hAnsi="Arial" w:cs="Arial"/>
          <w:sz w:val="22"/>
          <w:szCs w:val="22"/>
        </w:rPr>
        <w:t>}</w:t>
      </w:r>
      <w:r w:rsidRPr="00734B3C">
        <w:rPr>
          <w:rFonts w:ascii="Arial" w:hAnsi="Arial" w:cs="Arial"/>
          <w:sz w:val="22"/>
          <w:szCs w:val="22"/>
        </w:rPr>
        <w:t xml:space="preserve"> for the affected </w:t>
      </w:r>
      <w:r w:rsidR="00A15401">
        <w:rPr>
          <w:rFonts w:ascii="Arial" w:hAnsi="Arial" w:cs="Arial"/>
          <w:sz w:val="22"/>
          <w:szCs w:val="22"/>
        </w:rPr>
        <w:t>Blanket P.O.</w:t>
      </w:r>
      <w:r w:rsidRPr="00734B3C">
        <w:rPr>
          <w:rFonts w:ascii="Arial" w:hAnsi="Arial" w:cs="Arial"/>
          <w:sz w:val="22"/>
          <w:szCs w:val="22"/>
        </w:rPr>
        <w:t xml:space="preserve"> will be held until all the required reports are revised and determined to be acceptable by the Department</w:t>
      </w:r>
      <w:r w:rsidR="005617C3">
        <w:rPr>
          <w:rFonts w:ascii="Arial" w:hAnsi="Arial" w:cs="Arial"/>
          <w:sz w:val="22"/>
          <w:szCs w:val="22"/>
        </w:rPr>
        <w:t>.</w:t>
      </w:r>
    </w:p>
    <w:p w14:paraId="0994CEED" w14:textId="7F919B2D" w:rsidR="00734B3C" w:rsidRPr="00734B3C" w:rsidRDefault="00734B3C" w:rsidP="00734B3C">
      <w:pPr>
        <w:pStyle w:val="Heading8"/>
        <w:ind w:left="24" w:right="93"/>
      </w:pPr>
      <w:r w:rsidRPr="00734B3C">
        <w:t xml:space="preserve">Project and </w:t>
      </w:r>
      <w:r w:rsidR="00A15401">
        <w:t xml:space="preserve">Blanket P.O. </w:t>
      </w:r>
      <w:r w:rsidRPr="00734B3C">
        <w:t>Applicability</w:t>
      </w:r>
    </w:p>
    <w:p w14:paraId="2CD30F99" w14:textId="565B3758" w:rsidR="00734B3C" w:rsidRPr="00734B3C" w:rsidRDefault="00734B3C" w:rsidP="005617C3">
      <w:pPr>
        <w:spacing w:after="241"/>
        <w:ind w:left="24" w:right="99"/>
        <w:jc w:val="both"/>
        <w:rPr>
          <w:rFonts w:ascii="Arial" w:hAnsi="Arial" w:cs="Arial"/>
          <w:sz w:val="22"/>
          <w:szCs w:val="22"/>
        </w:rPr>
      </w:pPr>
      <w:r w:rsidRPr="00734B3C">
        <w:rPr>
          <w:rFonts w:ascii="Arial" w:hAnsi="Arial" w:cs="Arial"/>
          <w:sz w:val="22"/>
          <w:szCs w:val="22"/>
        </w:rPr>
        <w:t xml:space="preserve">For a </w:t>
      </w:r>
      <w:r w:rsidR="0084609A">
        <w:rPr>
          <w:rFonts w:ascii="Arial" w:hAnsi="Arial" w:cs="Arial"/>
          <w:sz w:val="22"/>
          <w:szCs w:val="22"/>
        </w:rPr>
        <w:t>Bid Solicitation</w:t>
      </w:r>
      <w:r w:rsidRPr="00734B3C">
        <w:rPr>
          <w:rFonts w:ascii="Arial" w:hAnsi="Arial" w:cs="Arial"/>
          <w:sz w:val="22"/>
          <w:szCs w:val="22"/>
        </w:rPr>
        <w:t xml:space="preserve"> or </w:t>
      </w:r>
      <w:r w:rsidR="0084609A">
        <w:rPr>
          <w:rFonts w:ascii="Arial" w:hAnsi="Arial" w:cs="Arial"/>
          <w:sz w:val="22"/>
          <w:szCs w:val="22"/>
        </w:rPr>
        <w:t>Blanket P.O.</w:t>
      </w:r>
      <w:r w:rsidRPr="00734B3C">
        <w:rPr>
          <w:rFonts w:ascii="Arial" w:hAnsi="Arial" w:cs="Arial"/>
          <w:sz w:val="22"/>
          <w:szCs w:val="22"/>
        </w:rPr>
        <w:t xml:space="preserve"> that is issued for a one </w:t>
      </w:r>
      <w:r w:rsidR="0084609A">
        <w:rPr>
          <w:rFonts w:ascii="Arial" w:hAnsi="Arial" w:cs="Arial"/>
          <w:sz w:val="22"/>
          <w:szCs w:val="22"/>
        </w:rPr>
        <w:t xml:space="preserve">(1) </w:t>
      </w:r>
      <w:r w:rsidRPr="00734B3C">
        <w:rPr>
          <w:rFonts w:ascii="Arial" w:hAnsi="Arial" w:cs="Arial"/>
          <w:sz w:val="22"/>
          <w:szCs w:val="22"/>
        </w:rPr>
        <w:t>site, only one SBE Utilization Plan and associate</w:t>
      </w:r>
      <w:r w:rsidR="0084609A">
        <w:rPr>
          <w:rFonts w:ascii="Arial" w:hAnsi="Arial" w:cs="Arial"/>
          <w:sz w:val="22"/>
          <w:szCs w:val="22"/>
        </w:rPr>
        <w:t xml:space="preserve">d quarterly reports </w:t>
      </w:r>
      <w:r w:rsidRPr="00734B3C">
        <w:rPr>
          <w:rFonts w:ascii="Arial" w:hAnsi="Arial" w:cs="Arial"/>
          <w:sz w:val="22"/>
          <w:szCs w:val="22"/>
        </w:rPr>
        <w:t>are to be issued.</w:t>
      </w:r>
    </w:p>
    <w:p w14:paraId="380A2E95" w14:textId="1EF4DBE3" w:rsidR="00734B3C" w:rsidRPr="00734B3C" w:rsidRDefault="00734B3C" w:rsidP="005617C3">
      <w:pPr>
        <w:spacing w:after="243"/>
        <w:ind w:left="24" w:right="99"/>
        <w:jc w:val="both"/>
        <w:rPr>
          <w:rFonts w:ascii="Arial" w:hAnsi="Arial" w:cs="Arial"/>
          <w:sz w:val="22"/>
          <w:szCs w:val="22"/>
        </w:rPr>
      </w:pPr>
      <w:r w:rsidRPr="00734B3C">
        <w:rPr>
          <w:rFonts w:ascii="Arial" w:hAnsi="Arial" w:cs="Arial"/>
          <w:sz w:val="22"/>
          <w:szCs w:val="22"/>
        </w:rPr>
        <w:t xml:space="preserve">For a </w:t>
      </w:r>
      <w:r w:rsidR="0084609A">
        <w:rPr>
          <w:rFonts w:ascii="Arial" w:hAnsi="Arial" w:cs="Arial"/>
          <w:sz w:val="22"/>
          <w:szCs w:val="22"/>
        </w:rPr>
        <w:t>Bid Solicitation</w:t>
      </w:r>
      <w:r w:rsidR="0084609A" w:rsidRPr="00734B3C">
        <w:rPr>
          <w:rFonts w:ascii="Arial" w:hAnsi="Arial" w:cs="Arial"/>
          <w:sz w:val="22"/>
          <w:szCs w:val="22"/>
        </w:rPr>
        <w:t xml:space="preserve"> or </w:t>
      </w:r>
      <w:r w:rsidR="0084609A">
        <w:rPr>
          <w:rFonts w:ascii="Arial" w:hAnsi="Arial" w:cs="Arial"/>
          <w:sz w:val="22"/>
          <w:szCs w:val="22"/>
        </w:rPr>
        <w:t>Blanket P.O.</w:t>
      </w:r>
      <w:r w:rsidRPr="00734B3C">
        <w:rPr>
          <w:rFonts w:ascii="Arial" w:hAnsi="Arial" w:cs="Arial"/>
          <w:sz w:val="22"/>
          <w:szCs w:val="22"/>
        </w:rPr>
        <w:t xml:space="preserve"> th</w:t>
      </w:r>
      <w:r w:rsidR="0084609A">
        <w:rPr>
          <w:rFonts w:ascii="Arial" w:hAnsi="Arial" w:cs="Arial"/>
          <w:sz w:val="22"/>
          <w:szCs w:val="22"/>
        </w:rPr>
        <w:t>at is considered a term Blanket P.O.</w:t>
      </w:r>
      <w:r w:rsidRPr="00734B3C">
        <w:rPr>
          <w:rFonts w:ascii="Arial" w:hAnsi="Arial" w:cs="Arial"/>
          <w:sz w:val="22"/>
          <w:szCs w:val="22"/>
        </w:rPr>
        <w:t xml:space="preserve"> that is used for multiple sites, each site requires a SBE Utilization Plan and the associated quarterly reports.  The </w:t>
      </w:r>
      <w:r w:rsidR="0084609A">
        <w:rPr>
          <w:rFonts w:ascii="Arial" w:hAnsi="Arial" w:cs="Arial"/>
          <w:sz w:val="22"/>
          <w:szCs w:val="22"/>
        </w:rPr>
        <w:t>Vendor {</w:t>
      </w:r>
      <w:r w:rsidRPr="00734B3C">
        <w:rPr>
          <w:rFonts w:ascii="Arial" w:hAnsi="Arial" w:cs="Arial"/>
          <w:sz w:val="22"/>
          <w:szCs w:val="22"/>
        </w:rPr>
        <w:t>Contractor</w:t>
      </w:r>
      <w:r w:rsidR="0084609A">
        <w:rPr>
          <w:rFonts w:ascii="Arial" w:hAnsi="Arial" w:cs="Arial"/>
          <w:sz w:val="22"/>
          <w:szCs w:val="22"/>
        </w:rPr>
        <w:t>}</w:t>
      </w:r>
      <w:r w:rsidRPr="00734B3C">
        <w:rPr>
          <w:rFonts w:ascii="Arial" w:hAnsi="Arial" w:cs="Arial"/>
          <w:sz w:val="22"/>
          <w:szCs w:val="22"/>
        </w:rPr>
        <w:t xml:space="preserve"> is not allowed to issue Utilization Plans or quarterly reports that cover more than one site. </w:t>
      </w:r>
    </w:p>
    <w:p w14:paraId="79A9E756" w14:textId="5E8B47FB" w:rsidR="00734B3C" w:rsidRPr="00734B3C" w:rsidRDefault="0084609A" w:rsidP="005617C3">
      <w:pPr>
        <w:spacing w:after="238"/>
        <w:ind w:left="24" w:right="99"/>
        <w:jc w:val="both"/>
        <w:rPr>
          <w:rFonts w:ascii="Arial" w:hAnsi="Arial" w:cs="Arial"/>
          <w:sz w:val="22"/>
          <w:szCs w:val="22"/>
        </w:rPr>
      </w:pPr>
      <w:r>
        <w:rPr>
          <w:rFonts w:ascii="Arial" w:hAnsi="Arial" w:cs="Arial"/>
          <w:sz w:val="22"/>
          <w:szCs w:val="22"/>
        </w:rPr>
        <w:t>The Vendors {B</w:t>
      </w:r>
      <w:r w:rsidR="00734B3C" w:rsidRPr="00734B3C">
        <w:rPr>
          <w:rFonts w:ascii="Arial" w:hAnsi="Arial" w:cs="Arial"/>
          <w:sz w:val="22"/>
          <w:szCs w:val="22"/>
        </w:rPr>
        <w:t>idders</w:t>
      </w:r>
      <w:r>
        <w:rPr>
          <w:rFonts w:ascii="Arial" w:hAnsi="Arial" w:cs="Arial"/>
          <w:sz w:val="22"/>
          <w:szCs w:val="22"/>
        </w:rPr>
        <w:t>}</w:t>
      </w:r>
      <w:r w:rsidR="00734B3C" w:rsidRPr="00734B3C">
        <w:rPr>
          <w:rFonts w:ascii="Arial" w:hAnsi="Arial" w:cs="Arial"/>
          <w:sz w:val="22"/>
          <w:szCs w:val="22"/>
        </w:rPr>
        <w:t xml:space="preserve"> are advised that all </w:t>
      </w:r>
      <w:r>
        <w:rPr>
          <w:rFonts w:ascii="Arial" w:hAnsi="Arial" w:cs="Arial"/>
          <w:sz w:val="22"/>
          <w:szCs w:val="22"/>
        </w:rPr>
        <w:t>Blanket P.O.</w:t>
      </w:r>
      <w:r w:rsidR="00734B3C" w:rsidRPr="00734B3C">
        <w:rPr>
          <w:rFonts w:ascii="Arial" w:hAnsi="Arial" w:cs="Arial"/>
          <w:sz w:val="22"/>
          <w:szCs w:val="22"/>
        </w:rPr>
        <w:t xml:space="preserve"> lines, except fo</w:t>
      </w:r>
      <w:r>
        <w:rPr>
          <w:rFonts w:ascii="Arial" w:hAnsi="Arial" w:cs="Arial"/>
          <w:sz w:val="22"/>
          <w:szCs w:val="22"/>
        </w:rPr>
        <w:t>r ones that specify the use of Vendor {C</w:t>
      </w:r>
      <w:r w:rsidR="00734B3C" w:rsidRPr="00734B3C">
        <w:rPr>
          <w:rFonts w:ascii="Arial" w:hAnsi="Arial" w:cs="Arial"/>
          <w:sz w:val="22"/>
          <w:szCs w:val="22"/>
        </w:rPr>
        <w:t>ontractor</w:t>
      </w:r>
      <w:r>
        <w:rPr>
          <w:rFonts w:ascii="Arial" w:hAnsi="Arial" w:cs="Arial"/>
          <w:sz w:val="22"/>
          <w:szCs w:val="22"/>
        </w:rPr>
        <w:t>} personnel and Vendor {C</w:t>
      </w:r>
      <w:r w:rsidR="00734B3C" w:rsidRPr="00734B3C">
        <w:rPr>
          <w:rFonts w:ascii="Arial" w:hAnsi="Arial" w:cs="Arial"/>
          <w:sz w:val="22"/>
          <w:szCs w:val="22"/>
        </w:rPr>
        <w:t>ontractor</w:t>
      </w:r>
      <w:r>
        <w:rPr>
          <w:rFonts w:ascii="Arial" w:hAnsi="Arial" w:cs="Arial"/>
          <w:sz w:val="22"/>
          <w:szCs w:val="22"/>
        </w:rPr>
        <w:t>}</w:t>
      </w:r>
      <w:r w:rsidR="00734B3C" w:rsidRPr="00734B3C">
        <w:rPr>
          <w:rFonts w:ascii="Arial" w:hAnsi="Arial" w:cs="Arial"/>
          <w:sz w:val="22"/>
          <w:szCs w:val="22"/>
        </w:rPr>
        <w:t xml:space="preserve"> owned heavy equipment or instruments, are subject to the SBE requirements.  Therefore, all other services, supplies. equipment and materials including but not limited to the following expendable supplies, expendable equipment,  materials, construction materials, temporary buildings or structures, </w:t>
      </w:r>
      <w:r w:rsidR="00AF295F">
        <w:rPr>
          <w:rFonts w:ascii="Arial" w:hAnsi="Arial" w:cs="Arial"/>
          <w:sz w:val="22"/>
          <w:szCs w:val="22"/>
        </w:rPr>
        <w:lastRenderedPageBreak/>
        <w:t xml:space="preserve">office trailers, </w:t>
      </w:r>
      <w:r w:rsidR="00734B3C" w:rsidRPr="00734B3C">
        <w:rPr>
          <w:rFonts w:ascii="Arial" w:hAnsi="Arial" w:cs="Arial"/>
          <w:sz w:val="22"/>
          <w:szCs w:val="22"/>
        </w:rPr>
        <w:t>and ser</w:t>
      </w:r>
      <w:r w:rsidR="00AF295F">
        <w:rPr>
          <w:rFonts w:ascii="Arial" w:hAnsi="Arial" w:cs="Arial"/>
          <w:sz w:val="22"/>
          <w:szCs w:val="22"/>
        </w:rPr>
        <w:t xml:space="preserve">vices (not supplied by the </w:t>
      </w:r>
      <w:r w:rsidR="00821EB3">
        <w:rPr>
          <w:rFonts w:ascii="Arial" w:hAnsi="Arial" w:cs="Arial"/>
          <w:sz w:val="22"/>
          <w:szCs w:val="22"/>
        </w:rPr>
        <w:t>contractor</w:t>
      </w:r>
      <w:r w:rsidR="00734B3C" w:rsidRPr="00734B3C">
        <w:rPr>
          <w:rFonts w:ascii="Arial" w:hAnsi="Arial" w:cs="Arial"/>
          <w:sz w:val="22"/>
          <w:szCs w:val="22"/>
        </w:rPr>
        <w:t xml:space="preserve"> by contractor employees) etc, are subject to SBE compliance. </w:t>
      </w:r>
      <w:r>
        <w:rPr>
          <w:rFonts w:ascii="Arial" w:hAnsi="Arial" w:cs="Arial"/>
          <w:sz w:val="22"/>
          <w:szCs w:val="22"/>
        </w:rPr>
        <w:t>The Vendor {B</w:t>
      </w:r>
      <w:r w:rsidR="00734B3C" w:rsidRPr="00734B3C">
        <w:rPr>
          <w:rFonts w:ascii="Arial" w:hAnsi="Arial" w:cs="Arial"/>
          <w:sz w:val="22"/>
          <w:szCs w:val="22"/>
        </w:rPr>
        <w:t>idder</w:t>
      </w:r>
      <w:r>
        <w:rPr>
          <w:rFonts w:ascii="Arial" w:hAnsi="Arial" w:cs="Arial"/>
          <w:sz w:val="22"/>
          <w:szCs w:val="22"/>
        </w:rPr>
        <w:t>}</w:t>
      </w:r>
      <w:r w:rsidR="00AF295F">
        <w:rPr>
          <w:rFonts w:ascii="Arial" w:hAnsi="Arial" w:cs="Arial"/>
          <w:sz w:val="22"/>
          <w:szCs w:val="22"/>
        </w:rPr>
        <w:t xml:space="preserve"> shall</w:t>
      </w:r>
      <w:r w:rsidR="00734B3C" w:rsidRPr="00734B3C">
        <w:rPr>
          <w:rFonts w:ascii="Arial" w:hAnsi="Arial" w:cs="Arial"/>
          <w:sz w:val="22"/>
          <w:szCs w:val="22"/>
        </w:rPr>
        <w:t xml:space="preserve"> take in consideration in their development of their cost proposal, that</w:t>
      </w:r>
      <w:r>
        <w:rPr>
          <w:rFonts w:ascii="Arial" w:hAnsi="Arial" w:cs="Arial"/>
          <w:sz w:val="22"/>
          <w:szCs w:val="22"/>
        </w:rPr>
        <w:t xml:space="preserve"> the State SBE requirements shall</w:t>
      </w:r>
      <w:r w:rsidR="00734B3C" w:rsidRPr="00734B3C">
        <w:rPr>
          <w:rFonts w:ascii="Arial" w:hAnsi="Arial" w:cs="Arial"/>
          <w:sz w:val="22"/>
          <w:szCs w:val="22"/>
        </w:rPr>
        <w:t xml:space="preserve"> be met.  </w:t>
      </w:r>
    </w:p>
    <w:p w14:paraId="061CCCF3" w14:textId="42694FA1" w:rsidR="00734B3C" w:rsidRPr="00734B3C" w:rsidRDefault="0084609A" w:rsidP="005617C3">
      <w:pPr>
        <w:spacing w:after="480"/>
        <w:ind w:left="24" w:right="99"/>
        <w:jc w:val="both"/>
        <w:rPr>
          <w:rFonts w:ascii="Arial" w:hAnsi="Arial" w:cs="Arial"/>
          <w:sz w:val="22"/>
          <w:szCs w:val="22"/>
        </w:rPr>
      </w:pPr>
      <w:r>
        <w:rPr>
          <w:rFonts w:ascii="Arial" w:hAnsi="Arial" w:cs="Arial"/>
          <w:sz w:val="22"/>
          <w:szCs w:val="22"/>
        </w:rPr>
        <w:t>Vendors {</w:t>
      </w:r>
      <w:r w:rsidR="00734B3C" w:rsidRPr="00734B3C">
        <w:rPr>
          <w:rFonts w:ascii="Arial" w:hAnsi="Arial" w:cs="Arial"/>
          <w:sz w:val="22"/>
          <w:szCs w:val="22"/>
        </w:rPr>
        <w:t>Bidders</w:t>
      </w:r>
      <w:r>
        <w:rPr>
          <w:rFonts w:ascii="Arial" w:hAnsi="Arial" w:cs="Arial"/>
          <w:sz w:val="22"/>
          <w:szCs w:val="22"/>
        </w:rPr>
        <w:t>}</w:t>
      </w:r>
      <w:r w:rsidR="00734B3C" w:rsidRPr="00734B3C">
        <w:rPr>
          <w:rFonts w:ascii="Arial" w:hAnsi="Arial" w:cs="Arial"/>
          <w:sz w:val="22"/>
          <w:szCs w:val="22"/>
        </w:rPr>
        <w:t xml:space="preserve"> </w:t>
      </w:r>
      <w:r w:rsidR="00734B3C" w:rsidRPr="00734B3C">
        <w:rPr>
          <w:rFonts w:ascii="Arial" w:hAnsi="Arial" w:cs="Arial"/>
          <w:sz w:val="22"/>
          <w:szCs w:val="22"/>
          <w:u w:color="000000"/>
        </w:rPr>
        <w:t xml:space="preserve">are not required </w:t>
      </w:r>
      <w:r w:rsidR="00734B3C" w:rsidRPr="00734B3C">
        <w:rPr>
          <w:rFonts w:ascii="Arial" w:hAnsi="Arial" w:cs="Arial"/>
          <w:sz w:val="22"/>
          <w:szCs w:val="22"/>
        </w:rPr>
        <w:t>to supply their compliance with these detailed SBE requirement</w:t>
      </w:r>
      <w:r w:rsidR="00A15401">
        <w:rPr>
          <w:rFonts w:ascii="Arial" w:hAnsi="Arial" w:cs="Arial"/>
          <w:sz w:val="22"/>
          <w:szCs w:val="22"/>
        </w:rPr>
        <w:t>s in the Quote</w:t>
      </w:r>
      <w:r w:rsidR="00734B3C" w:rsidRPr="00734B3C">
        <w:rPr>
          <w:rFonts w:ascii="Arial" w:hAnsi="Arial" w:cs="Arial"/>
          <w:sz w:val="22"/>
          <w:szCs w:val="22"/>
        </w:rPr>
        <w:t xml:space="preserve"> submission. Only the awardee(s) </w:t>
      </w:r>
      <w:r w:rsidR="00734B3C" w:rsidRPr="00734B3C">
        <w:rPr>
          <w:rFonts w:ascii="Arial" w:hAnsi="Arial" w:cs="Arial"/>
          <w:sz w:val="22"/>
          <w:szCs w:val="22"/>
          <w:u w:color="000000"/>
        </w:rPr>
        <w:t xml:space="preserve">are required </w:t>
      </w:r>
      <w:r w:rsidR="00734B3C" w:rsidRPr="00734B3C">
        <w:rPr>
          <w:rFonts w:ascii="Arial" w:hAnsi="Arial" w:cs="Arial"/>
          <w:sz w:val="22"/>
          <w:szCs w:val="22"/>
        </w:rPr>
        <w:t xml:space="preserve">to submit this detailed SBE information.   </w:t>
      </w:r>
    </w:p>
    <w:p w14:paraId="19EF3FC0" w14:textId="2BB71921" w:rsidR="00734B3C" w:rsidRPr="00734B3C" w:rsidRDefault="0084609A" w:rsidP="005617C3">
      <w:pPr>
        <w:spacing w:after="480"/>
        <w:ind w:left="24" w:right="99"/>
        <w:jc w:val="both"/>
        <w:rPr>
          <w:rFonts w:ascii="Arial" w:hAnsi="Arial" w:cs="Arial"/>
          <w:sz w:val="22"/>
          <w:szCs w:val="22"/>
        </w:rPr>
      </w:pPr>
      <w:r>
        <w:rPr>
          <w:rFonts w:ascii="Arial" w:hAnsi="Arial" w:cs="Arial"/>
          <w:sz w:val="22"/>
          <w:szCs w:val="22"/>
        </w:rPr>
        <w:t>If after award, the Vendor {C</w:t>
      </w:r>
      <w:r w:rsidR="00734B3C" w:rsidRPr="00734B3C">
        <w:rPr>
          <w:rFonts w:ascii="Arial" w:hAnsi="Arial" w:cs="Arial"/>
          <w:sz w:val="22"/>
          <w:szCs w:val="22"/>
        </w:rPr>
        <w:t>ontractor</w:t>
      </w:r>
      <w:r>
        <w:rPr>
          <w:rFonts w:ascii="Arial" w:hAnsi="Arial" w:cs="Arial"/>
          <w:sz w:val="22"/>
          <w:szCs w:val="22"/>
        </w:rPr>
        <w:t>}</w:t>
      </w:r>
      <w:r w:rsidR="00734B3C" w:rsidRPr="00734B3C">
        <w:rPr>
          <w:rFonts w:ascii="Arial" w:hAnsi="Arial" w:cs="Arial"/>
          <w:sz w:val="22"/>
          <w:szCs w:val="22"/>
        </w:rPr>
        <w:t xml:space="preserve"> determines that for </w:t>
      </w:r>
      <w:r w:rsidR="005617C3">
        <w:rPr>
          <w:rFonts w:ascii="Arial" w:hAnsi="Arial" w:cs="Arial"/>
          <w:sz w:val="22"/>
          <w:szCs w:val="22"/>
        </w:rPr>
        <w:t>Blanket P.O.</w:t>
      </w:r>
      <w:r w:rsidR="00734B3C" w:rsidRPr="00734B3C">
        <w:rPr>
          <w:rFonts w:ascii="Arial" w:hAnsi="Arial" w:cs="Arial"/>
          <w:sz w:val="22"/>
          <w:szCs w:val="22"/>
        </w:rPr>
        <w:t xml:space="preserve"> lines identified as utilizing </w:t>
      </w:r>
      <w:r>
        <w:rPr>
          <w:rFonts w:ascii="Arial" w:hAnsi="Arial" w:cs="Arial"/>
          <w:sz w:val="22"/>
          <w:szCs w:val="22"/>
        </w:rPr>
        <w:t>Vendor {C</w:t>
      </w:r>
      <w:r w:rsidR="00734B3C" w:rsidRPr="00734B3C">
        <w:rPr>
          <w:rFonts w:ascii="Arial" w:hAnsi="Arial" w:cs="Arial"/>
          <w:sz w:val="22"/>
          <w:szCs w:val="22"/>
        </w:rPr>
        <w:t>ontractor</w:t>
      </w:r>
      <w:r>
        <w:rPr>
          <w:rFonts w:ascii="Arial" w:hAnsi="Arial" w:cs="Arial"/>
          <w:sz w:val="22"/>
          <w:szCs w:val="22"/>
        </w:rPr>
        <w:t>} personnel or Vendor {C</w:t>
      </w:r>
      <w:r w:rsidR="00734B3C" w:rsidRPr="00734B3C">
        <w:rPr>
          <w:rFonts w:ascii="Arial" w:hAnsi="Arial" w:cs="Arial"/>
          <w:sz w:val="22"/>
          <w:szCs w:val="22"/>
        </w:rPr>
        <w:t>ontractor</w:t>
      </w:r>
      <w:r>
        <w:rPr>
          <w:rFonts w:ascii="Arial" w:hAnsi="Arial" w:cs="Arial"/>
          <w:sz w:val="22"/>
          <w:szCs w:val="22"/>
        </w:rPr>
        <w:t>}</w:t>
      </w:r>
      <w:r w:rsidR="00734B3C" w:rsidRPr="00734B3C">
        <w:rPr>
          <w:rFonts w:ascii="Arial" w:hAnsi="Arial" w:cs="Arial"/>
          <w:sz w:val="22"/>
          <w:szCs w:val="22"/>
        </w:rPr>
        <w:t xml:space="preserve"> owned equipment, then proposes to use a subcontractor for personnel or equipment, they are subject to DBE requirements. </w:t>
      </w:r>
    </w:p>
    <w:p w14:paraId="0A6D6871" w14:textId="03D278C8" w:rsidR="00734B3C" w:rsidRPr="00734B3C" w:rsidRDefault="00734B3C" w:rsidP="005617C3">
      <w:pPr>
        <w:spacing w:after="230"/>
        <w:ind w:left="24" w:right="99"/>
        <w:jc w:val="both"/>
        <w:rPr>
          <w:rFonts w:ascii="Arial" w:hAnsi="Arial" w:cs="Arial"/>
          <w:sz w:val="22"/>
          <w:szCs w:val="22"/>
        </w:rPr>
      </w:pPr>
      <w:r w:rsidRPr="00734B3C">
        <w:rPr>
          <w:rFonts w:ascii="Arial" w:hAnsi="Arial" w:cs="Arial"/>
          <w:sz w:val="22"/>
          <w:szCs w:val="22"/>
        </w:rPr>
        <w:t xml:space="preserve">For all </w:t>
      </w:r>
      <w:r w:rsidR="0084609A">
        <w:rPr>
          <w:rFonts w:ascii="Arial" w:hAnsi="Arial" w:cs="Arial"/>
          <w:sz w:val="22"/>
          <w:szCs w:val="22"/>
        </w:rPr>
        <w:t>Blanket P.O.</w:t>
      </w:r>
      <w:r w:rsidRPr="00734B3C">
        <w:rPr>
          <w:rFonts w:ascii="Arial" w:hAnsi="Arial" w:cs="Arial"/>
          <w:sz w:val="22"/>
          <w:szCs w:val="22"/>
        </w:rPr>
        <w:t xml:space="preserve"> line items that are being bid under </w:t>
      </w:r>
      <w:r w:rsidR="0084609A">
        <w:rPr>
          <w:rFonts w:ascii="Arial" w:hAnsi="Arial" w:cs="Arial"/>
          <w:sz w:val="22"/>
          <w:szCs w:val="22"/>
        </w:rPr>
        <w:t>Bid Solicitation, the Vendor {Bidders} shall</w:t>
      </w:r>
      <w:r w:rsidRPr="00734B3C">
        <w:rPr>
          <w:rFonts w:ascii="Arial" w:hAnsi="Arial" w:cs="Arial"/>
          <w:sz w:val="22"/>
          <w:szCs w:val="22"/>
        </w:rPr>
        <w:t xml:space="preserve"> comply with the State SBE requirements during the procurement and bidding process. These requirements covers all supplies, equipment, materials, construction and</w:t>
      </w:r>
      <w:r w:rsidR="0084609A">
        <w:rPr>
          <w:rFonts w:ascii="Arial" w:hAnsi="Arial" w:cs="Arial"/>
          <w:sz w:val="22"/>
          <w:szCs w:val="22"/>
        </w:rPr>
        <w:t xml:space="preserve"> services required under the Quote</w:t>
      </w:r>
      <w:r w:rsidRPr="00734B3C">
        <w:rPr>
          <w:rFonts w:ascii="Arial" w:hAnsi="Arial" w:cs="Arial"/>
          <w:sz w:val="22"/>
          <w:szCs w:val="22"/>
        </w:rPr>
        <w:t xml:space="preserve">.  The </w:t>
      </w:r>
      <w:r w:rsidR="0084609A">
        <w:rPr>
          <w:rFonts w:ascii="Arial" w:hAnsi="Arial" w:cs="Arial"/>
          <w:sz w:val="22"/>
          <w:szCs w:val="22"/>
        </w:rPr>
        <w:t>Vendor {B</w:t>
      </w:r>
      <w:r w:rsidRPr="00734B3C">
        <w:rPr>
          <w:rFonts w:ascii="Arial" w:hAnsi="Arial" w:cs="Arial"/>
          <w:sz w:val="22"/>
          <w:szCs w:val="22"/>
        </w:rPr>
        <w:t>idder</w:t>
      </w:r>
      <w:r w:rsidR="0084609A">
        <w:rPr>
          <w:rFonts w:ascii="Arial" w:hAnsi="Arial" w:cs="Arial"/>
          <w:sz w:val="22"/>
          <w:szCs w:val="22"/>
        </w:rPr>
        <w:t>} shall</w:t>
      </w:r>
      <w:r w:rsidRPr="00734B3C">
        <w:rPr>
          <w:rFonts w:ascii="Arial" w:hAnsi="Arial" w:cs="Arial"/>
          <w:sz w:val="22"/>
          <w:szCs w:val="22"/>
        </w:rPr>
        <w:t xml:space="preserve"> take in consideration in their development of their cost proposal, that</w:t>
      </w:r>
      <w:r w:rsidR="0084609A">
        <w:rPr>
          <w:rFonts w:ascii="Arial" w:hAnsi="Arial" w:cs="Arial"/>
          <w:sz w:val="22"/>
          <w:szCs w:val="22"/>
        </w:rPr>
        <w:t xml:space="preserve"> the State SBE requirements shall</w:t>
      </w:r>
      <w:r w:rsidRPr="00734B3C">
        <w:rPr>
          <w:rFonts w:ascii="Arial" w:hAnsi="Arial" w:cs="Arial"/>
          <w:sz w:val="22"/>
          <w:szCs w:val="22"/>
        </w:rPr>
        <w:t xml:space="preserve"> be met.  </w:t>
      </w:r>
    </w:p>
    <w:p w14:paraId="224C79AA" w14:textId="704E0D08" w:rsidR="00734B3C" w:rsidRPr="00734B3C" w:rsidRDefault="00734B3C" w:rsidP="005617C3">
      <w:pPr>
        <w:spacing w:after="243"/>
        <w:ind w:left="24" w:right="99"/>
        <w:jc w:val="both"/>
        <w:rPr>
          <w:rFonts w:ascii="Arial" w:hAnsi="Arial" w:cs="Arial"/>
          <w:sz w:val="22"/>
          <w:szCs w:val="22"/>
        </w:rPr>
      </w:pPr>
      <w:r w:rsidRPr="00734B3C">
        <w:rPr>
          <w:rFonts w:ascii="Arial" w:hAnsi="Arial" w:cs="Arial"/>
          <w:sz w:val="22"/>
          <w:szCs w:val="22"/>
        </w:rPr>
        <w:t>Only the awardee(s) are required to document all efforts to utilize SBEs for each line item f</w:t>
      </w:r>
      <w:r w:rsidR="005617C3">
        <w:rPr>
          <w:rFonts w:ascii="Arial" w:hAnsi="Arial" w:cs="Arial"/>
          <w:sz w:val="22"/>
          <w:szCs w:val="22"/>
        </w:rPr>
        <w:t>or which they are awarded. The Vendor {C</w:t>
      </w:r>
      <w:r w:rsidRPr="00734B3C">
        <w:rPr>
          <w:rFonts w:ascii="Arial" w:hAnsi="Arial" w:cs="Arial"/>
          <w:sz w:val="22"/>
          <w:szCs w:val="22"/>
        </w:rPr>
        <w:t>ontractor</w:t>
      </w:r>
      <w:r w:rsidR="005617C3">
        <w:rPr>
          <w:rFonts w:ascii="Arial" w:hAnsi="Arial" w:cs="Arial"/>
          <w:sz w:val="22"/>
          <w:szCs w:val="22"/>
        </w:rPr>
        <w:t>}</w:t>
      </w:r>
      <w:r w:rsidRPr="00734B3C">
        <w:rPr>
          <w:rFonts w:ascii="Arial" w:hAnsi="Arial" w:cs="Arial"/>
          <w:sz w:val="22"/>
          <w:szCs w:val="22"/>
        </w:rPr>
        <w:t xml:space="preserve"> is strongly encouraged to breakdown large procurements into smaller units, where practical, to encourage the bidding of SBE subcontractors.  For each line item and or procurement, including purchases under $1000.00, the </w:t>
      </w:r>
      <w:r w:rsidR="00821EB3">
        <w:rPr>
          <w:rFonts w:ascii="Arial" w:hAnsi="Arial" w:cs="Arial"/>
          <w:sz w:val="22"/>
          <w:szCs w:val="22"/>
        </w:rPr>
        <w:t>Vendor {C</w:t>
      </w:r>
      <w:r w:rsidRPr="00734B3C">
        <w:rPr>
          <w:rFonts w:ascii="Arial" w:hAnsi="Arial" w:cs="Arial"/>
          <w:sz w:val="22"/>
          <w:szCs w:val="22"/>
        </w:rPr>
        <w:t>ontractor</w:t>
      </w:r>
      <w:r w:rsidR="00821EB3">
        <w:rPr>
          <w:rFonts w:ascii="Arial" w:hAnsi="Arial" w:cs="Arial"/>
          <w:sz w:val="22"/>
          <w:szCs w:val="22"/>
        </w:rPr>
        <w:t>}</w:t>
      </w:r>
      <w:r w:rsidRPr="00734B3C">
        <w:rPr>
          <w:rFonts w:ascii="Arial" w:hAnsi="Arial" w:cs="Arial"/>
          <w:sz w:val="22"/>
          <w:szCs w:val="22"/>
        </w:rPr>
        <w:t xml:space="preserve"> is required to doc</w:t>
      </w:r>
      <w:r w:rsidR="005617C3">
        <w:rPr>
          <w:rFonts w:ascii="Arial" w:hAnsi="Arial" w:cs="Arial"/>
          <w:sz w:val="22"/>
          <w:szCs w:val="22"/>
        </w:rPr>
        <w:t xml:space="preserve">ument the effort to obtain a Quote from a SBE. </w:t>
      </w:r>
      <w:r w:rsidRPr="00734B3C">
        <w:rPr>
          <w:rFonts w:ascii="Arial" w:hAnsi="Arial" w:cs="Arial"/>
          <w:sz w:val="22"/>
          <w:szCs w:val="22"/>
        </w:rPr>
        <w:t xml:space="preserve">Supportive documentation includes, but is not limited to, telephone quotations, letters sent out to prospective </w:t>
      </w:r>
      <w:r w:rsidR="00A15401">
        <w:rPr>
          <w:rFonts w:ascii="Arial" w:hAnsi="Arial" w:cs="Arial"/>
          <w:sz w:val="22"/>
          <w:szCs w:val="22"/>
        </w:rPr>
        <w:t>Vendors {B</w:t>
      </w:r>
      <w:r w:rsidRPr="00734B3C">
        <w:rPr>
          <w:rFonts w:ascii="Arial" w:hAnsi="Arial" w:cs="Arial"/>
          <w:sz w:val="22"/>
          <w:szCs w:val="22"/>
        </w:rPr>
        <w:t>idders</w:t>
      </w:r>
      <w:r w:rsidR="00A15401">
        <w:rPr>
          <w:rFonts w:ascii="Arial" w:hAnsi="Arial" w:cs="Arial"/>
          <w:sz w:val="22"/>
          <w:szCs w:val="22"/>
        </w:rPr>
        <w:t>}</w:t>
      </w:r>
      <w:r w:rsidRPr="00734B3C">
        <w:rPr>
          <w:rFonts w:ascii="Arial" w:hAnsi="Arial" w:cs="Arial"/>
          <w:sz w:val="22"/>
          <w:szCs w:val="22"/>
        </w:rPr>
        <w:t xml:space="preserve"> for work, advertising in widely read newspapers in the State and nearby states that provide coverage in NJ, etc.  Webpage search results from each of the designated agencies are also part of the supportive documentation requirements. The webpage searches will list </w:t>
      </w:r>
      <w:r w:rsidR="00821EB3">
        <w:rPr>
          <w:rFonts w:ascii="Arial" w:hAnsi="Arial" w:cs="Arial"/>
          <w:sz w:val="22"/>
          <w:szCs w:val="22"/>
        </w:rPr>
        <w:t>possible eligible SBEs for the Vendor {C</w:t>
      </w:r>
      <w:r w:rsidRPr="00734B3C">
        <w:rPr>
          <w:rFonts w:ascii="Arial" w:hAnsi="Arial" w:cs="Arial"/>
          <w:sz w:val="22"/>
          <w:szCs w:val="22"/>
        </w:rPr>
        <w:t>ontractor</w:t>
      </w:r>
      <w:r w:rsidR="00821EB3">
        <w:rPr>
          <w:rFonts w:ascii="Arial" w:hAnsi="Arial" w:cs="Arial"/>
          <w:sz w:val="22"/>
          <w:szCs w:val="22"/>
        </w:rPr>
        <w:t>}</w:t>
      </w:r>
      <w:r w:rsidRPr="00734B3C">
        <w:rPr>
          <w:rFonts w:ascii="Arial" w:hAnsi="Arial" w:cs="Arial"/>
          <w:sz w:val="22"/>
          <w:szCs w:val="22"/>
        </w:rPr>
        <w:t xml:space="preserve"> to contact in the attempt to meet the “Good Faith Goals”.  </w:t>
      </w:r>
    </w:p>
    <w:p w14:paraId="6AE43497" w14:textId="7D01C0EA" w:rsidR="00734B3C" w:rsidRPr="00734B3C" w:rsidRDefault="00734B3C" w:rsidP="005617C3">
      <w:pPr>
        <w:spacing w:after="243"/>
        <w:ind w:left="24" w:right="99"/>
        <w:jc w:val="both"/>
        <w:rPr>
          <w:rFonts w:ascii="Arial" w:hAnsi="Arial" w:cs="Arial"/>
          <w:sz w:val="22"/>
          <w:szCs w:val="22"/>
        </w:rPr>
      </w:pPr>
      <w:r w:rsidRPr="00734B3C">
        <w:rPr>
          <w:rFonts w:ascii="Arial" w:hAnsi="Arial" w:cs="Arial"/>
          <w:sz w:val="22"/>
          <w:szCs w:val="22"/>
        </w:rPr>
        <w:t xml:space="preserve">Upon award of the </w:t>
      </w:r>
      <w:r w:rsidR="005617C3">
        <w:rPr>
          <w:rFonts w:ascii="Arial" w:hAnsi="Arial" w:cs="Arial"/>
          <w:sz w:val="22"/>
          <w:szCs w:val="22"/>
        </w:rPr>
        <w:t>Blanket P.O., the Vendor {C</w:t>
      </w:r>
      <w:r w:rsidRPr="00734B3C">
        <w:rPr>
          <w:rFonts w:ascii="Arial" w:hAnsi="Arial" w:cs="Arial"/>
          <w:sz w:val="22"/>
          <w:szCs w:val="22"/>
        </w:rPr>
        <w:t>ontractor</w:t>
      </w:r>
      <w:r w:rsidR="005617C3">
        <w:rPr>
          <w:rFonts w:ascii="Arial" w:hAnsi="Arial" w:cs="Arial"/>
          <w:sz w:val="22"/>
          <w:szCs w:val="22"/>
        </w:rPr>
        <w:t>}</w:t>
      </w:r>
      <w:r w:rsidRPr="00734B3C">
        <w:rPr>
          <w:rFonts w:ascii="Arial" w:hAnsi="Arial" w:cs="Arial"/>
          <w:sz w:val="22"/>
          <w:szCs w:val="22"/>
        </w:rPr>
        <w:t xml:space="preserve"> in the post award submittal of their de</w:t>
      </w:r>
      <w:r w:rsidR="00AF295F">
        <w:rPr>
          <w:rFonts w:ascii="Arial" w:hAnsi="Arial" w:cs="Arial"/>
          <w:sz w:val="22"/>
          <w:szCs w:val="22"/>
        </w:rPr>
        <w:t>tailed SBE Utilization Plan shall</w:t>
      </w:r>
      <w:r w:rsidRPr="00734B3C">
        <w:rPr>
          <w:rFonts w:ascii="Arial" w:hAnsi="Arial" w:cs="Arial"/>
          <w:sz w:val="22"/>
          <w:szCs w:val="22"/>
        </w:rPr>
        <w:t xml:space="preserve"> detail their search for qualified SBEs for each of the </w:t>
      </w:r>
      <w:r w:rsidR="005617C3">
        <w:rPr>
          <w:rFonts w:ascii="Arial" w:hAnsi="Arial" w:cs="Arial"/>
          <w:sz w:val="22"/>
          <w:szCs w:val="22"/>
        </w:rPr>
        <w:t>Blanket P.O.</w:t>
      </w:r>
      <w:r w:rsidRPr="00734B3C">
        <w:rPr>
          <w:rFonts w:ascii="Arial" w:hAnsi="Arial" w:cs="Arial"/>
          <w:sz w:val="22"/>
          <w:szCs w:val="22"/>
        </w:rPr>
        <w:t xml:space="preserve"> line items that have be</w:t>
      </w:r>
      <w:r w:rsidR="005617C3">
        <w:rPr>
          <w:rFonts w:ascii="Arial" w:hAnsi="Arial" w:cs="Arial"/>
          <w:sz w:val="22"/>
          <w:szCs w:val="22"/>
        </w:rPr>
        <w:t>en awarded to their firm.  The Vendor {C</w:t>
      </w:r>
      <w:r w:rsidRPr="00734B3C">
        <w:rPr>
          <w:rFonts w:ascii="Arial" w:hAnsi="Arial" w:cs="Arial"/>
          <w:sz w:val="22"/>
          <w:szCs w:val="22"/>
        </w:rPr>
        <w:t>ontractor</w:t>
      </w:r>
      <w:r w:rsidR="005617C3">
        <w:rPr>
          <w:rFonts w:ascii="Arial" w:hAnsi="Arial" w:cs="Arial"/>
          <w:sz w:val="22"/>
          <w:szCs w:val="22"/>
        </w:rPr>
        <w:t>}</w:t>
      </w:r>
      <w:r w:rsidRPr="00734B3C">
        <w:rPr>
          <w:rFonts w:ascii="Arial" w:hAnsi="Arial" w:cs="Arial"/>
          <w:sz w:val="22"/>
          <w:szCs w:val="22"/>
        </w:rPr>
        <w:t xml:space="preserve"> </w:t>
      </w:r>
      <w:r w:rsidR="005617C3">
        <w:rPr>
          <w:rFonts w:ascii="Arial" w:hAnsi="Arial" w:cs="Arial"/>
          <w:sz w:val="22"/>
          <w:szCs w:val="22"/>
        </w:rPr>
        <w:t>shall</w:t>
      </w:r>
      <w:r w:rsidRPr="00734B3C">
        <w:rPr>
          <w:rFonts w:ascii="Arial" w:hAnsi="Arial" w:cs="Arial"/>
          <w:sz w:val="22"/>
          <w:szCs w:val="22"/>
        </w:rPr>
        <w:t xml:space="preserve"> clearly identify for each line item if a SBE was found or not found f</w:t>
      </w:r>
      <w:r w:rsidR="005617C3">
        <w:rPr>
          <w:rFonts w:ascii="Arial" w:hAnsi="Arial" w:cs="Arial"/>
          <w:sz w:val="22"/>
          <w:szCs w:val="22"/>
        </w:rPr>
        <w:t>or each line item.</w:t>
      </w:r>
      <w:r w:rsidRPr="00734B3C">
        <w:rPr>
          <w:rFonts w:ascii="Arial" w:hAnsi="Arial" w:cs="Arial"/>
          <w:sz w:val="22"/>
          <w:szCs w:val="22"/>
        </w:rPr>
        <w:t xml:space="preserve"> If a SBE is e</w:t>
      </w:r>
      <w:r w:rsidR="005617C3">
        <w:rPr>
          <w:rFonts w:ascii="Arial" w:hAnsi="Arial" w:cs="Arial"/>
          <w:sz w:val="22"/>
          <w:szCs w:val="22"/>
        </w:rPr>
        <w:t>ligible for the line item, the Vendor {C</w:t>
      </w:r>
      <w:r w:rsidRPr="00734B3C">
        <w:rPr>
          <w:rFonts w:ascii="Arial" w:hAnsi="Arial" w:cs="Arial"/>
          <w:sz w:val="22"/>
          <w:szCs w:val="22"/>
        </w:rPr>
        <w:t>ontractor</w:t>
      </w:r>
      <w:r w:rsidR="005617C3">
        <w:rPr>
          <w:rFonts w:ascii="Arial" w:hAnsi="Arial" w:cs="Arial"/>
          <w:sz w:val="22"/>
          <w:szCs w:val="22"/>
        </w:rPr>
        <w:t>} shall</w:t>
      </w:r>
      <w:r w:rsidRPr="00734B3C">
        <w:rPr>
          <w:rFonts w:ascii="Arial" w:hAnsi="Arial" w:cs="Arial"/>
          <w:sz w:val="22"/>
          <w:szCs w:val="22"/>
        </w:rPr>
        <w:t xml:space="preserve"> identify if the SBE is going to </w:t>
      </w:r>
      <w:r w:rsidR="00AF295F" w:rsidRPr="00734B3C">
        <w:rPr>
          <w:rFonts w:ascii="Arial" w:hAnsi="Arial" w:cs="Arial"/>
          <w:sz w:val="22"/>
          <w:szCs w:val="22"/>
        </w:rPr>
        <w:t>use</w:t>
      </w:r>
      <w:r w:rsidR="00AF295F">
        <w:rPr>
          <w:rFonts w:ascii="Arial" w:hAnsi="Arial" w:cs="Arial"/>
          <w:sz w:val="22"/>
          <w:szCs w:val="22"/>
        </w:rPr>
        <w:t xml:space="preserve"> </w:t>
      </w:r>
      <w:r w:rsidRPr="00734B3C">
        <w:rPr>
          <w:rFonts w:ascii="Arial" w:hAnsi="Arial" w:cs="Arial"/>
          <w:sz w:val="22"/>
          <w:szCs w:val="22"/>
        </w:rPr>
        <w:t xml:space="preserve">that particular line.  If the cost of using a SBE is not being used the reason for the non-use of a SBE, this </w:t>
      </w:r>
      <w:r w:rsidR="005617C3">
        <w:rPr>
          <w:rFonts w:ascii="Arial" w:hAnsi="Arial" w:cs="Arial"/>
          <w:sz w:val="22"/>
          <w:szCs w:val="22"/>
        </w:rPr>
        <w:t>shall</w:t>
      </w:r>
      <w:r w:rsidRPr="00734B3C">
        <w:rPr>
          <w:rFonts w:ascii="Arial" w:hAnsi="Arial" w:cs="Arial"/>
          <w:sz w:val="22"/>
          <w:szCs w:val="22"/>
        </w:rPr>
        <w:t xml:space="preserve"> be explained and supportive documentation provided. </w:t>
      </w:r>
    </w:p>
    <w:p w14:paraId="4FC269C9" w14:textId="3B800479" w:rsidR="00734B3C" w:rsidRPr="00734B3C" w:rsidRDefault="00734B3C" w:rsidP="005617C3">
      <w:pPr>
        <w:spacing w:after="243"/>
        <w:ind w:left="24" w:right="99"/>
        <w:jc w:val="both"/>
        <w:rPr>
          <w:rFonts w:ascii="Arial" w:hAnsi="Arial" w:cs="Arial"/>
          <w:sz w:val="22"/>
          <w:szCs w:val="22"/>
        </w:rPr>
      </w:pPr>
      <w:r w:rsidRPr="00734B3C">
        <w:rPr>
          <w:rFonts w:ascii="Arial" w:hAnsi="Arial" w:cs="Arial"/>
          <w:sz w:val="22"/>
          <w:szCs w:val="22"/>
        </w:rPr>
        <w:t>In addition, this documentation is required to be submitted quarterly with the associated invoices that are submitted to the state for payment.  If the invoices for the work conducted by the SBE are submitted in different quarterly time</w:t>
      </w:r>
      <w:r w:rsidR="00AF295F">
        <w:rPr>
          <w:rFonts w:ascii="Arial" w:hAnsi="Arial" w:cs="Arial"/>
          <w:sz w:val="22"/>
          <w:szCs w:val="22"/>
        </w:rPr>
        <w:t xml:space="preserve"> periods, the documentation shall</w:t>
      </w:r>
      <w:r w:rsidRPr="00734B3C">
        <w:rPr>
          <w:rFonts w:ascii="Arial" w:hAnsi="Arial" w:cs="Arial"/>
          <w:sz w:val="22"/>
          <w:szCs w:val="22"/>
        </w:rPr>
        <w:t xml:space="preserve"> be submitted for each quarterly report</w:t>
      </w:r>
      <w:r w:rsidR="005617C3">
        <w:rPr>
          <w:rFonts w:ascii="Arial" w:hAnsi="Arial" w:cs="Arial"/>
          <w:sz w:val="22"/>
          <w:szCs w:val="22"/>
        </w:rPr>
        <w:t>.</w:t>
      </w:r>
    </w:p>
    <w:p w14:paraId="56E06852" w14:textId="1E47AB8C" w:rsidR="00734B3C" w:rsidRDefault="00734B3C" w:rsidP="005617C3">
      <w:pPr>
        <w:ind w:left="24" w:right="99"/>
        <w:jc w:val="both"/>
        <w:rPr>
          <w:rFonts w:ascii="Arial" w:hAnsi="Arial" w:cs="Arial"/>
          <w:sz w:val="22"/>
          <w:szCs w:val="22"/>
        </w:rPr>
      </w:pPr>
      <w:r w:rsidRPr="00734B3C">
        <w:rPr>
          <w:rFonts w:ascii="Arial" w:hAnsi="Arial" w:cs="Arial"/>
          <w:sz w:val="22"/>
          <w:szCs w:val="22"/>
        </w:rPr>
        <w:t>The NJDEP Office of Equal Opportunity and Public Contract Assistance (OEOPCA) is responsible for the revi</w:t>
      </w:r>
      <w:r w:rsidR="005617C3">
        <w:rPr>
          <w:rFonts w:ascii="Arial" w:hAnsi="Arial" w:cs="Arial"/>
          <w:sz w:val="22"/>
          <w:szCs w:val="22"/>
        </w:rPr>
        <w:t xml:space="preserve">ew and approval of this plan.  </w:t>
      </w:r>
      <w:r w:rsidRPr="00734B3C">
        <w:rPr>
          <w:rFonts w:ascii="Arial" w:hAnsi="Arial" w:cs="Arial"/>
          <w:sz w:val="22"/>
          <w:szCs w:val="22"/>
        </w:rPr>
        <w:t>All the required documentation for th</w:t>
      </w:r>
      <w:r w:rsidR="00AF295F">
        <w:rPr>
          <w:rFonts w:ascii="Arial" w:hAnsi="Arial" w:cs="Arial"/>
          <w:sz w:val="22"/>
          <w:szCs w:val="22"/>
        </w:rPr>
        <w:t>e SBE usage shall</w:t>
      </w:r>
      <w:r w:rsidRPr="00734B3C">
        <w:rPr>
          <w:rFonts w:ascii="Arial" w:hAnsi="Arial" w:cs="Arial"/>
          <w:sz w:val="22"/>
          <w:szCs w:val="22"/>
        </w:rPr>
        <w:t xml:space="preserve"> be reported in the quarterly report. </w:t>
      </w:r>
    </w:p>
    <w:p w14:paraId="66A6C306" w14:textId="77777777" w:rsidR="005617C3" w:rsidRPr="00734B3C" w:rsidRDefault="005617C3" w:rsidP="005617C3">
      <w:pPr>
        <w:ind w:left="24" w:right="99"/>
        <w:jc w:val="both"/>
        <w:rPr>
          <w:rFonts w:ascii="Arial" w:hAnsi="Arial" w:cs="Arial"/>
          <w:sz w:val="22"/>
          <w:szCs w:val="22"/>
        </w:rPr>
      </w:pPr>
    </w:p>
    <w:p w14:paraId="7A0EED20" w14:textId="77777777" w:rsidR="00734B3C" w:rsidRPr="00734B3C" w:rsidRDefault="00734B3C" w:rsidP="00734B3C">
      <w:pPr>
        <w:pStyle w:val="Heading8"/>
        <w:ind w:left="24" w:right="93"/>
      </w:pPr>
      <w:r w:rsidRPr="00734B3C">
        <w:lastRenderedPageBreak/>
        <w:t>Change Orders and Allowance Purchases</w:t>
      </w:r>
    </w:p>
    <w:p w14:paraId="29ABCE93" w14:textId="4757134F" w:rsidR="00734B3C" w:rsidRPr="00734B3C" w:rsidRDefault="00734B3C" w:rsidP="005617C3">
      <w:pPr>
        <w:spacing w:after="243"/>
        <w:ind w:left="24" w:right="99"/>
        <w:jc w:val="both"/>
        <w:rPr>
          <w:rFonts w:ascii="Arial" w:hAnsi="Arial" w:cs="Arial"/>
          <w:sz w:val="22"/>
          <w:szCs w:val="22"/>
        </w:rPr>
      </w:pPr>
      <w:r w:rsidRPr="00734B3C">
        <w:rPr>
          <w:rFonts w:ascii="Arial" w:hAnsi="Arial" w:cs="Arial"/>
          <w:sz w:val="22"/>
          <w:szCs w:val="22"/>
        </w:rPr>
        <w:t>If during the course of the work it is determined that an allowance</w:t>
      </w:r>
      <w:r w:rsidR="005617C3">
        <w:rPr>
          <w:rFonts w:ascii="Arial" w:hAnsi="Arial" w:cs="Arial"/>
          <w:sz w:val="22"/>
          <w:szCs w:val="22"/>
        </w:rPr>
        <w:t xml:space="preserve"> purchase is to be made by the Vendor {C</w:t>
      </w:r>
      <w:r w:rsidRPr="00734B3C">
        <w:rPr>
          <w:rFonts w:ascii="Arial" w:hAnsi="Arial" w:cs="Arial"/>
          <w:sz w:val="22"/>
          <w:szCs w:val="22"/>
        </w:rPr>
        <w:t>ontractor</w:t>
      </w:r>
      <w:r w:rsidR="005617C3">
        <w:rPr>
          <w:rFonts w:ascii="Arial" w:hAnsi="Arial" w:cs="Arial"/>
          <w:sz w:val="22"/>
          <w:szCs w:val="22"/>
        </w:rPr>
        <w:t xml:space="preserve">}. If such an allowance </w:t>
      </w:r>
      <w:r w:rsidR="00826437">
        <w:rPr>
          <w:rFonts w:ascii="Arial" w:hAnsi="Arial" w:cs="Arial"/>
          <w:sz w:val="22"/>
          <w:szCs w:val="22"/>
        </w:rPr>
        <w:t>provision is</w:t>
      </w:r>
      <w:r w:rsidRPr="00734B3C">
        <w:rPr>
          <w:rFonts w:ascii="Arial" w:hAnsi="Arial" w:cs="Arial"/>
          <w:sz w:val="22"/>
          <w:szCs w:val="22"/>
        </w:rPr>
        <w:t xml:space="preserve"> in the </w:t>
      </w:r>
      <w:r w:rsidR="005617C3">
        <w:rPr>
          <w:rFonts w:ascii="Arial" w:hAnsi="Arial" w:cs="Arial"/>
          <w:sz w:val="22"/>
          <w:szCs w:val="22"/>
        </w:rPr>
        <w:t>Blanket P.O.</w:t>
      </w:r>
      <w:r w:rsidRPr="00734B3C">
        <w:rPr>
          <w:rFonts w:ascii="Arial" w:hAnsi="Arial" w:cs="Arial"/>
          <w:sz w:val="22"/>
          <w:szCs w:val="22"/>
        </w:rPr>
        <w:t xml:space="preserve"> or a change order is require</w:t>
      </w:r>
      <w:r w:rsidR="00826437">
        <w:rPr>
          <w:rFonts w:ascii="Arial" w:hAnsi="Arial" w:cs="Arial"/>
          <w:sz w:val="22"/>
          <w:szCs w:val="22"/>
        </w:rPr>
        <w:t>d, the SBE Utilization Plan shall</w:t>
      </w:r>
      <w:r w:rsidRPr="00734B3C">
        <w:rPr>
          <w:rFonts w:ascii="Arial" w:hAnsi="Arial" w:cs="Arial"/>
          <w:sz w:val="22"/>
          <w:szCs w:val="22"/>
        </w:rPr>
        <w:t xml:space="preserve"> be revised and approved, and SBE requirements </w:t>
      </w:r>
      <w:r w:rsidR="005617C3">
        <w:rPr>
          <w:rFonts w:ascii="Arial" w:hAnsi="Arial" w:cs="Arial"/>
          <w:sz w:val="22"/>
          <w:szCs w:val="22"/>
        </w:rPr>
        <w:t>shall</w:t>
      </w:r>
      <w:r w:rsidRPr="00734B3C">
        <w:rPr>
          <w:rFonts w:ascii="Arial" w:hAnsi="Arial" w:cs="Arial"/>
          <w:sz w:val="22"/>
          <w:szCs w:val="22"/>
        </w:rPr>
        <w:t xml:space="preserve"> be met prior to the implementation of the applicable site work.</w:t>
      </w:r>
    </w:p>
    <w:p w14:paraId="3F20B13F" w14:textId="5959C673" w:rsidR="00734B3C" w:rsidRPr="00734B3C" w:rsidRDefault="00734B3C" w:rsidP="005617C3">
      <w:pPr>
        <w:spacing w:after="241"/>
        <w:ind w:left="24" w:right="99"/>
        <w:jc w:val="both"/>
        <w:rPr>
          <w:rFonts w:ascii="Arial" w:hAnsi="Arial" w:cs="Arial"/>
          <w:sz w:val="22"/>
          <w:szCs w:val="22"/>
        </w:rPr>
      </w:pPr>
      <w:r w:rsidRPr="00734B3C">
        <w:rPr>
          <w:rFonts w:ascii="Arial" w:hAnsi="Arial" w:cs="Arial"/>
          <w:sz w:val="22"/>
          <w:szCs w:val="22"/>
        </w:rPr>
        <w:t xml:space="preserve">This requirement applies to all change orders issued and all allowance purchases made under this </w:t>
      </w:r>
      <w:r w:rsidR="005617C3">
        <w:rPr>
          <w:rFonts w:ascii="Arial" w:hAnsi="Arial" w:cs="Arial"/>
          <w:sz w:val="22"/>
          <w:szCs w:val="22"/>
        </w:rPr>
        <w:t>Blanket P.O</w:t>
      </w:r>
      <w:r w:rsidRPr="00734B3C">
        <w:rPr>
          <w:rFonts w:ascii="Arial" w:hAnsi="Arial" w:cs="Arial"/>
          <w:sz w:val="22"/>
          <w:szCs w:val="22"/>
        </w:rPr>
        <w:t xml:space="preserve">. This includes, but is not limited to, transportation and disposal activities, work activities not covered by the </w:t>
      </w:r>
      <w:r w:rsidR="005617C3">
        <w:rPr>
          <w:rFonts w:ascii="Arial" w:hAnsi="Arial" w:cs="Arial"/>
          <w:sz w:val="22"/>
          <w:szCs w:val="22"/>
        </w:rPr>
        <w:t>Blanket P.O.,</w:t>
      </w:r>
      <w:r w:rsidRPr="00734B3C">
        <w:rPr>
          <w:rFonts w:ascii="Arial" w:hAnsi="Arial" w:cs="Arial"/>
          <w:sz w:val="22"/>
          <w:szCs w:val="22"/>
        </w:rPr>
        <w:t xml:space="preserve"> materials and supplies that will be used on the project, etc., that were not a </w:t>
      </w:r>
      <w:r w:rsidR="005617C3">
        <w:rPr>
          <w:rFonts w:ascii="Arial" w:hAnsi="Arial" w:cs="Arial"/>
          <w:sz w:val="22"/>
          <w:szCs w:val="22"/>
        </w:rPr>
        <w:t>Blanket P.O. line item. The Vendor {C</w:t>
      </w:r>
      <w:r w:rsidRPr="00734B3C">
        <w:rPr>
          <w:rFonts w:ascii="Arial" w:hAnsi="Arial" w:cs="Arial"/>
          <w:sz w:val="22"/>
          <w:szCs w:val="22"/>
        </w:rPr>
        <w:t>ontractor</w:t>
      </w:r>
      <w:r w:rsidR="005617C3">
        <w:rPr>
          <w:rFonts w:ascii="Arial" w:hAnsi="Arial" w:cs="Arial"/>
          <w:sz w:val="22"/>
          <w:szCs w:val="22"/>
        </w:rPr>
        <w:t>}</w:t>
      </w:r>
      <w:r w:rsidRPr="00734B3C">
        <w:rPr>
          <w:rFonts w:ascii="Arial" w:hAnsi="Arial" w:cs="Arial"/>
          <w:sz w:val="22"/>
          <w:szCs w:val="22"/>
        </w:rPr>
        <w:t xml:space="preserve"> is required to have all this documentation prior to submitting the cost estimate to the state for the change order. For anticipated allowance purchases under th</w:t>
      </w:r>
      <w:r w:rsidR="00821EB3">
        <w:rPr>
          <w:rFonts w:ascii="Arial" w:hAnsi="Arial" w:cs="Arial"/>
          <w:sz w:val="22"/>
          <w:szCs w:val="22"/>
        </w:rPr>
        <w:t>is Blanket P.O., the Vendor {C</w:t>
      </w:r>
      <w:r w:rsidRPr="00734B3C">
        <w:rPr>
          <w:rFonts w:ascii="Arial" w:hAnsi="Arial" w:cs="Arial"/>
          <w:sz w:val="22"/>
          <w:szCs w:val="22"/>
        </w:rPr>
        <w:t>ontractor</w:t>
      </w:r>
      <w:r w:rsidR="00821EB3">
        <w:rPr>
          <w:rFonts w:ascii="Arial" w:hAnsi="Arial" w:cs="Arial"/>
          <w:sz w:val="22"/>
          <w:szCs w:val="22"/>
        </w:rPr>
        <w:t>}</w:t>
      </w:r>
      <w:r w:rsidRPr="00734B3C">
        <w:rPr>
          <w:rFonts w:ascii="Arial" w:hAnsi="Arial" w:cs="Arial"/>
          <w:sz w:val="22"/>
          <w:szCs w:val="22"/>
        </w:rPr>
        <w:t xml:space="preserve"> is again required to have all documentation prior to making such purchases. </w:t>
      </w:r>
    </w:p>
    <w:p w14:paraId="643CA18A" w14:textId="77777777" w:rsidR="00734B3C" w:rsidRPr="00734B3C" w:rsidRDefault="00734B3C" w:rsidP="00734B3C">
      <w:pPr>
        <w:pStyle w:val="Heading8"/>
        <w:ind w:left="24" w:right="93"/>
      </w:pPr>
      <w:r w:rsidRPr="00734B3C">
        <w:t>SBE Utilization Plan Procedures (Both Types)</w:t>
      </w:r>
      <w:r w:rsidRPr="00734B3C">
        <w:rPr>
          <w:u w:val="none"/>
        </w:rPr>
        <w:t xml:space="preserve"> </w:t>
      </w:r>
    </w:p>
    <w:p w14:paraId="050E1B4E" w14:textId="161F6776" w:rsidR="00734B3C" w:rsidRPr="00734B3C" w:rsidRDefault="00734B3C" w:rsidP="00033573">
      <w:pPr>
        <w:spacing w:after="243"/>
        <w:ind w:left="24" w:right="99"/>
        <w:jc w:val="both"/>
        <w:rPr>
          <w:rFonts w:ascii="Arial" w:hAnsi="Arial" w:cs="Arial"/>
          <w:sz w:val="22"/>
          <w:szCs w:val="22"/>
        </w:rPr>
      </w:pPr>
      <w:r w:rsidRPr="00734B3C">
        <w:rPr>
          <w:rFonts w:ascii="Arial" w:hAnsi="Arial" w:cs="Arial"/>
          <w:sz w:val="22"/>
          <w:szCs w:val="22"/>
        </w:rPr>
        <w:t>For each project that is initiated with State monies, a detailed post award SBE Utilization Plan is req</w:t>
      </w:r>
      <w:r w:rsidR="00033573">
        <w:rPr>
          <w:rFonts w:ascii="Arial" w:hAnsi="Arial" w:cs="Arial"/>
          <w:sz w:val="22"/>
          <w:szCs w:val="22"/>
        </w:rPr>
        <w:t>uired. The Utilization Plan shall</w:t>
      </w:r>
      <w:r w:rsidRPr="00734B3C">
        <w:rPr>
          <w:rFonts w:ascii="Arial" w:hAnsi="Arial" w:cs="Arial"/>
          <w:sz w:val="22"/>
          <w:szCs w:val="22"/>
        </w:rPr>
        <w:t xml:space="preserve"> document the procedures that shall be used to comply with the State requirements, and specifically define the procedures that shall be used by the </w:t>
      </w:r>
      <w:r w:rsidR="00821EB3">
        <w:rPr>
          <w:rFonts w:ascii="Arial" w:hAnsi="Arial" w:cs="Arial"/>
          <w:sz w:val="22"/>
          <w:szCs w:val="22"/>
        </w:rPr>
        <w:t>Vendor {</w:t>
      </w:r>
      <w:r w:rsidRPr="00734B3C">
        <w:rPr>
          <w:rFonts w:ascii="Arial" w:hAnsi="Arial" w:cs="Arial"/>
          <w:sz w:val="22"/>
          <w:szCs w:val="22"/>
        </w:rPr>
        <w:t>Contractor</w:t>
      </w:r>
      <w:r w:rsidR="00821EB3">
        <w:rPr>
          <w:rFonts w:ascii="Arial" w:hAnsi="Arial" w:cs="Arial"/>
          <w:sz w:val="22"/>
          <w:szCs w:val="22"/>
        </w:rPr>
        <w:t>}</w:t>
      </w:r>
      <w:r w:rsidRPr="00734B3C">
        <w:rPr>
          <w:rFonts w:ascii="Arial" w:hAnsi="Arial" w:cs="Arial"/>
          <w:sz w:val="22"/>
          <w:szCs w:val="22"/>
        </w:rPr>
        <w:t xml:space="preserve"> to f</w:t>
      </w:r>
      <w:r w:rsidR="00033573">
        <w:rPr>
          <w:rFonts w:ascii="Arial" w:hAnsi="Arial" w:cs="Arial"/>
          <w:sz w:val="22"/>
          <w:szCs w:val="22"/>
        </w:rPr>
        <w:t>ind qualified certified SBEs. The Vendor {Contractor} shall</w:t>
      </w:r>
      <w:r w:rsidRPr="00734B3C">
        <w:rPr>
          <w:rFonts w:ascii="Arial" w:hAnsi="Arial" w:cs="Arial"/>
          <w:sz w:val="22"/>
          <w:szCs w:val="22"/>
        </w:rPr>
        <w:t xml:space="preserve"> identify all their sources </w:t>
      </w:r>
      <w:r w:rsidR="00033573">
        <w:rPr>
          <w:rFonts w:ascii="Arial" w:hAnsi="Arial" w:cs="Arial"/>
          <w:sz w:val="22"/>
          <w:szCs w:val="22"/>
        </w:rPr>
        <w:t>used to locate qualified SBEs. The Vendor {C</w:t>
      </w:r>
      <w:r w:rsidRPr="00734B3C">
        <w:rPr>
          <w:rFonts w:ascii="Arial" w:hAnsi="Arial" w:cs="Arial"/>
          <w:sz w:val="22"/>
          <w:szCs w:val="22"/>
        </w:rPr>
        <w:t>ontractor</w:t>
      </w:r>
      <w:r w:rsidR="00033573">
        <w:rPr>
          <w:rFonts w:ascii="Arial" w:hAnsi="Arial" w:cs="Arial"/>
          <w:sz w:val="22"/>
          <w:szCs w:val="22"/>
        </w:rPr>
        <w:t>}</w:t>
      </w:r>
      <w:r w:rsidRPr="00734B3C">
        <w:rPr>
          <w:rFonts w:ascii="Arial" w:hAnsi="Arial" w:cs="Arial"/>
          <w:sz w:val="22"/>
          <w:szCs w:val="22"/>
        </w:rPr>
        <w:t xml:space="preserve"> is required to obtain a valid SBE Certificate prior to awarding the subcontractor any work. </w:t>
      </w:r>
    </w:p>
    <w:p w14:paraId="18408CCC" w14:textId="4DBD8FC5" w:rsidR="00734B3C" w:rsidRDefault="00734B3C" w:rsidP="00033573">
      <w:pPr>
        <w:ind w:left="24" w:right="99"/>
        <w:jc w:val="both"/>
        <w:rPr>
          <w:rFonts w:ascii="Arial" w:hAnsi="Arial" w:cs="Arial"/>
          <w:sz w:val="22"/>
          <w:szCs w:val="22"/>
        </w:rPr>
      </w:pPr>
      <w:r w:rsidRPr="00734B3C">
        <w:rPr>
          <w:rFonts w:ascii="Arial" w:hAnsi="Arial" w:cs="Arial"/>
          <w:sz w:val="22"/>
          <w:szCs w:val="22"/>
        </w:rPr>
        <w:t xml:space="preserve">The draft SBE Utilization Plan is be submitted electronically to the NJDEP State Contract Manager for submittal to the NJDEP OEOPCA for review and approval. </w:t>
      </w:r>
      <w:r w:rsidR="00033573">
        <w:rPr>
          <w:rFonts w:ascii="Arial" w:hAnsi="Arial" w:cs="Arial"/>
          <w:sz w:val="22"/>
          <w:szCs w:val="22"/>
        </w:rPr>
        <w:t xml:space="preserve">The plan shall clearly </w:t>
      </w:r>
      <w:r w:rsidR="00033573" w:rsidRPr="00734B3C">
        <w:rPr>
          <w:rFonts w:ascii="Arial" w:hAnsi="Arial" w:cs="Arial"/>
          <w:sz w:val="22"/>
          <w:szCs w:val="22"/>
        </w:rPr>
        <w:t>state</w:t>
      </w:r>
      <w:r w:rsidRPr="00734B3C">
        <w:rPr>
          <w:rFonts w:ascii="Arial" w:hAnsi="Arial" w:cs="Arial"/>
          <w:sz w:val="22"/>
          <w:szCs w:val="22"/>
        </w:rPr>
        <w:t xml:space="preserve"> the name of the </w:t>
      </w:r>
      <w:r w:rsidR="00033573">
        <w:rPr>
          <w:rFonts w:ascii="Arial" w:hAnsi="Arial" w:cs="Arial"/>
          <w:sz w:val="22"/>
          <w:szCs w:val="22"/>
        </w:rPr>
        <w:t>Blanket P.O., Blanket P.O. number (begins with “A”), Vendor {Contractor}</w:t>
      </w:r>
      <w:r w:rsidRPr="00734B3C">
        <w:rPr>
          <w:rFonts w:ascii="Arial" w:hAnsi="Arial" w:cs="Arial"/>
          <w:sz w:val="22"/>
          <w:szCs w:val="22"/>
        </w:rPr>
        <w:t xml:space="preserve"> name, funding source, for what program issued the </w:t>
      </w:r>
      <w:r w:rsidR="00A15401">
        <w:rPr>
          <w:rFonts w:ascii="Arial" w:hAnsi="Arial" w:cs="Arial"/>
          <w:sz w:val="22"/>
          <w:szCs w:val="22"/>
        </w:rPr>
        <w:t>Blanket P.O.</w:t>
      </w:r>
      <w:r w:rsidRPr="00734B3C">
        <w:rPr>
          <w:rFonts w:ascii="Arial" w:hAnsi="Arial" w:cs="Arial"/>
          <w:sz w:val="22"/>
          <w:szCs w:val="22"/>
        </w:rPr>
        <w:t xml:space="preserve"> and NJDEP State Contract Manager. The plan </w:t>
      </w:r>
      <w:r w:rsidR="00033573">
        <w:rPr>
          <w:rFonts w:ascii="Arial" w:hAnsi="Arial" w:cs="Arial"/>
          <w:sz w:val="22"/>
          <w:szCs w:val="22"/>
        </w:rPr>
        <w:t>shall</w:t>
      </w:r>
      <w:r w:rsidR="00821EB3">
        <w:rPr>
          <w:rFonts w:ascii="Arial" w:hAnsi="Arial" w:cs="Arial"/>
          <w:sz w:val="22"/>
          <w:szCs w:val="22"/>
        </w:rPr>
        <w:t xml:space="preserve"> document how the Vendor {C</w:t>
      </w:r>
      <w:r w:rsidRPr="00734B3C">
        <w:rPr>
          <w:rFonts w:ascii="Arial" w:hAnsi="Arial" w:cs="Arial"/>
          <w:sz w:val="22"/>
          <w:szCs w:val="22"/>
        </w:rPr>
        <w:t>ontractor</w:t>
      </w:r>
      <w:r w:rsidR="00821EB3">
        <w:rPr>
          <w:rFonts w:ascii="Arial" w:hAnsi="Arial" w:cs="Arial"/>
          <w:sz w:val="22"/>
          <w:szCs w:val="22"/>
        </w:rPr>
        <w:t>}</w:t>
      </w:r>
      <w:r w:rsidRPr="00734B3C">
        <w:rPr>
          <w:rFonts w:ascii="Arial" w:hAnsi="Arial" w:cs="Arial"/>
          <w:sz w:val="22"/>
          <w:szCs w:val="22"/>
        </w:rPr>
        <w:t xml:space="preserve"> is doing the searches (see above section) and provide detailed information of the SBE searches.  </w:t>
      </w:r>
    </w:p>
    <w:p w14:paraId="09D6E2D1" w14:textId="77777777" w:rsidR="00033573" w:rsidRPr="00734B3C" w:rsidRDefault="00033573" w:rsidP="00033573">
      <w:pPr>
        <w:ind w:left="24" w:right="99"/>
        <w:jc w:val="both"/>
        <w:rPr>
          <w:rFonts w:ascii="Arial" w:hAnsi="Arial" w:cs="Arial"/>
          <w:sz w:val="22"/>
          <w:szCs w:val="22"/>
        </w:rPr>
      </w:pPr>
    </w:p>
    <w:p w14:paraId="7F6638E2" w14:textId="66174489" w:rsidR="00734B3C" w:rsidRPr="00734B3C" w:rsidRDefault="00734B3C" w:rsidP="00033573">
      <w:pPr>
        <w:spacing w:after="241"/>
        <w:ind w:left="24" w:right="99"/>
        <w:jc w:val="both"/>
        <w:rPr>
          <w:rFonts w:ascii="Arial" w:hAnsi="Arial" w:cs="Arial"/>
          <w:sz w:val="22"/>
          <w:szCs w:val="22"/>
        </w:rPr>
      </w:pPr>
      <w:r w:rsidRPr="00734B3C">
        <w:rPr>
          <w:rFonts w:ascii="Arial" w:hAnsi="Arial" w:cs="Arial"/>
          <w:sz w:val="22"/>
          <w:szCs w:val="22"/>
        </w:rPr>
        <w:t>Upon approval of</w:t>
      </w:r>
      <w:r w:rsidR="00821EB3">
        <w:rPr>
          <w:rFonts w:ascii="Arial" w:hAnsi="Arial" w:cs="Arial"/>
          <w:sz w:val="22"/>
          <w:szCs w:val="22"/>
        </w:rPr>
        <w:t xml:space="preserve"> the draft plan by OEOPCA, the Vendor {C</w:t>
      </w:r>
      <w:r w:rsidRPr="00734B3C">
        <w:rPr>
          <w:rFonts w:ascii="Arial" w:hAnsi="Arial" w:cs="Arial"/>
          <w:sz w:val="22"/>
          <w:szCs w:val="22"/>
        </w:rPr>
        <w:t>ontractor</w:t>
      </w:r>
      <w:r w:rsidR="00821EB3">
        <w:rPr>
          <w:rFonts w:ascii="Arial" w:hAnsi="Arial" w:cs="Arial"/>
          <w:sz w:val="22"/>
          <w:szCs w:val="22"/>
        </w:rPr>
        <w:t>}</w:t>
      </w:r>
      <w:r w:rsidRPr="00734B3C">
        <w:rPr>
          <w:rFonts w:ascii="Arial" w:hAnsi="Arial" w:cs="Arial"/>
          <w:sz w:val="22"/>
          <w:szCs w:val="22"/>
        </w:rPr>
        <w:t xml:space="preserve"> is required to submit </w:t>
      </w:r>
      <w:r w:rsidR="00033573" w:rsidRPr="00734B3C">
        <w:rPr>
          <w:rFonts w:ascii="Arial" w:hAnsi="Arial" w:cs="Arial"/>
          <w:sz w:val="22"/>
          <w:szCs w:val="22"/>
        </w:rPr>
        <w:t>a</w:t>
      </w:r>
      <w:r w:rsidRPr="00734B3C">
        <w:rPr>
          <w:rFonts w:ascii="Arial" w:hAnsi="Arial" w:cs="Arial"/>
          <w:sz w:val="22"/>
          <w:szCs w:val="22"/>
        </w:rPr>
        <w:t xml:space="preserve"> hardcopy original and three (3) copies of the Site Specific Utilization Plan to the NJDEP State </w:t>
      </w:r>
      <w:r w:rsidR="00A15401">
        <w:rPr>
          <w:rFonts w:ascii="Arial" w:hAnsi="Arial" w:cs="Arial"/>
          <w:sz w:val="22"/>
          <w:szCs w:val="22"/>
        </w:rPr>
        <w:t>Contract Manager within 30</w:t>
      </w:r>
      <w:r w:rsidRPr="00734B3C">
        <w:rPr>
          <w:rFonts w:ascii="Arial" w:hAnsi="Arial" w:cs="Arial"/>
          <w:sz w:val="22"/>
          <w:szCs w:val="22"/>
        </w:rPr>
        <w:t xml:space="preserve"> days of</w:t>
      </w:r>
      <w:r w:rsidR="00033573">
        <w:rPr>
          <w:rFonts w:ascii="Arial" w:hAnsi="Arial" w:cs="Arial"/>
          <w:sz w:val="22"/>
          <w:szCs w:val="22"/>
        </w:rPr>
        <w:t xml:space="preserve"> plan approval.   The plan shall</w:t>
      </w:r>
      <w:r w:rsidRPr="00734B3C">
        <w:rPr>
          <w:rFonts w:ascii="Arial" w:hAnsi="Arial" w:cs="Arial"/>
          <w:sz w:val="22"/>
          <w:szCs w:val="22"/>
        </w:rPr>
        <w:t xml:space="preserve"> be signed by the </w:t>
      </w:r>
      <w:r w:rsidR="00821EB3">
        <w:rPr>
          <w:rFonts w:ascii="Arial" w:hAnsi="Arial" w:cs="Arial"/>
          <w:sz w:val="22"/>
          <w:szCs w:val="22"/>
        </w:rPr>
        <w:t>Vendor’s {</w:t>
      </w:r>
      <w:r w:rsidRPr="00734B3C">
        <w:rPr>
          <w:rFonts w:ascii="Arial" w:hAnsi="Arial" w:cs="Arial"/>
          <w:sz w:val="22"/>
          <w:szCs w:val="22"/>
        </w:rPr>
        <w:t>Contractor’s</w:t>
      </w:r>
      <w:r w:rsidR="00821EB3">
        <w:rPr>
          <w:rFonts w:ascii="Arial" w:hAnsi="Arial" w:cs="Arial"/>
          <w:sz w:val="22"/>
          <w:szCs w:val="22"/>
        </w:rPr>
        <w:t>}</w:t>
      </w:r>
      <w:r w:rsidRPr="00734B3C">
        <w:rPr>
          <w:rFonts w:ascii="Arial" w:hAnsi="Arial" w:cs="Arial"/>
          <w:sz w:val="22"/>
          <w:szCs w:val="22"/>
        </w:rPr>
        <w:t xml:space="preserve"> Contract Manager and their designated State Compliance Officer for SBE. These hard copy documents </w:t>
      </w:r>
      <w:r w:rsidR="00033573">
        <w:rPr>
          <w:rFonts w:ascii="Arial" w:hAnsi="Arial" w:cs="Arial"/>
          <w:sz w:val="22"/>
          <w:szCs w:val="22"/>
        </w:rPr>
        <w:t>shall</w:t>
      </w:r>
      <w:r w:rsidRPr="00734B3C">
        <w:rPr>
          <w:rFonts w:ascii="Arial" w:hAnsi="Arial" w:cs="Arial"/>
          <w:sz w:val="22"/>
          <w:szCs w:val="22"/>
        </w:rPr>
        <w:t xml:space="preserve"> be submitted to the NJDEP State Contract Manager for submittal to the OEOPCA for final approval prior to the initiation of any work at the site.   </w:t>
      </w:r>
    </w:p>
    <w:p w14:paraId="0FA140F2" w14:textId="303BB03D" w:rsidR="00734B3C" w:rsidRPr="00734B3C" w:rsidRDefault="00734B3C" w:rsidP="00033573">
      <w:pPr>
        <w:spacing w:after="241"/>
        <w:ind w:left="24" w:right="99"/>
        <w:jc w:val="both"/>
        <w:rPr>
          <w:rFonts w:ascii="Arial" w:hAnsi="Arial" w:cs="Arial"/>
          <w:sz w:val="22"/>
          <w:szCs w:val="22"/>
        </w:rPr>
      </w:pPr>
      <w:r w:rsidRPr="00734B3C">
        <w:rPr>
          <w:rFonts w:ascii="Arial" w:hAnsi="Arial" w:cs="Arial"/>
          <w:sz w:val="22"/>
          <w:szCs w:val="22"/>
        </w:rPr>
        <w:t xml:space="preserve">Any revisions </w:t>
      </w:r>
      <w:r w:rsidR="00AF295F">
        <w:rPr>
          <w:rFonts w:ascii="Arial" w:hAnsi="Arial" w:cs="Arial"/>
          <w:sz w:val="22"/>
          <w:szCs w:val="22"/>
        </w:rPr>
        <w:t>to the SBE Utilization Plan shall</w:t>
      </w:r>
      <w:r w:rsidRPr="00734B3C">
        <w:rPr>
          <w:rFonts w:ascii="Arial" w:hAnsi="Arial" w:cs="Arial"/>
          <w:sz w:val="22"/>
          <w:szCs w:val="22"/>
        </w:rPr>
        <w:t xml:space="preserve"> be submitted electronically to the NJDEP</w:t>
      </w:r>
      <w:r w:rsidR="00AF295F">
        <w:rPr>
          <w:rFonts w:ascii="Arial" w:hAnsi="Arial" w:cs="Arial"/>
          <w:sz w:val="22"/>
          <w:szCs w:val="22"/>
        </w:rPr>
        <w:t xml:space="preserve"> State Contract Manager and shall</w:t>
      </w:r>
      <w:r w:rsidRPr="00734B3C">
        <w:rPr>
          <w:rFonts w:ascii="Arial" w:hAnsi="Arial" w:cs="Arial"/>
          <w:sz w:val="22"/>
          <w:szCs w:val="22"/>
        </w:rPr>
        <w:t xml:space="preserve"> meet the same reporting requirements as the Original Plan</w:t>
      </w:r>
      <w:r w:rsidR="00033573">
        <w:rPr>
          <w:rFonts w:ascii="Arial" w:hAnsi="Arial" w:cs="Arial"/>
          <w:sz w:val="22"/>
          <w:szCs w:val="22"/>
        </w:rPr>
        <w:t xml:space="preserve">. </w:t>
      </w:r>
      <w:r w:rsidRPr="00734B3C">
        <w:rPr>
          <w:rFonts w:ascii="Arial" w:hAnsi="Arial" w:cs="Arial"/>
          <w:sz w:val="22"/>
          <w:szCs w:val="22"/>
        </w:rPr>
        <w:t>The revised plan will be reviewed and approved by OEOPCA.</w:t>
      </w:r>
      <w:r w:rsidR="00033573">
        <w:rPr>
          <w:rFonts w:ascii="Arial" w:hAnsi="Arial" w:cs="Arial"/>
          <w:sz w:val="22"/>
          <w:szCs w:val="22"/>
        </w:rPr>
        <w:t xml:space="preserve">  Upon approval of the OEOPCA, </w:t>
      </w:r>
      <w:r w:rsidRPr="00734B3C">
        <w:rPr>
          <w:rFonts w:ascii="Arial" w:hAnsi="Arial" w:cs="Arial"/>
          <w:sz w:val="22"/>
          <w:szCs w:val="22"/>
        </w:rPr>
        <w:t>the hardcopy documents (original and three copie</w:t>
      </w:r>
      <w:r w:rsidR="00821EB3">
        <w:rPr>
          <w:rFonts w:ascii="Arial" w:hAnsi="Arial" w:cs="Arial"/>
          <w:sz w:val="22"/>
          <w:szCs w:val="22"/>
        </w:rPr>
        <w:t>s) shall be submitted within 30</w:t>
      </w:r>
      <w:r w:rsidRPr="00734B3C">
        <w:rPr>
          <w:rFonts w:ascii="Arial" w:hAnsi="Arial" w:cs="Arial"/>
          <w:sz w:val="22"/>
          <w:szCs w:val="22"/>
        </w:rPr>
        <w:t xml:space="preserve"> days or with the next quarterly re</w:t>
      </w:r>
      <w:r w:rsidR="00033573">
        <w:rPr>
          <w:rFonts w:ascii="Arial" w:hAnsi="Arial" w:cs="Arial"/>
          <w:sz w:val="22"/>
          <w:szCs w:val="22"/>
        </w:rPr>
        <w:t>port that is due to the State (which</w:t>
      </w:r>
      <w:r w:rsidRPr="00734B3C">
        <w:rPr>
          <w:rFonts w:ascii="Arial" w:hAnsi="Arial" w:cs="Arial"/>
          <w:sz w:val="22"/>
          <w:szCs w:val="22"/>
        </w:rPr>
        <w:t xml:space="preserve">ever </w:t>
      </w:r>
      <w:r w:rsidR="00033573">
        <w:rPr>
          <w:rFonts w:ascii="Arial" w:hAnsi="Arial" w:cs="Arial"/>
          <w:sz w:val="22"/>
          <w:szCs w:val="22"/>
        </w:rPr>
        <w:t>may occur first</w:t>
      </w:r>
      <w:r w:rsidRPr="00734B3C">
        <w:rPr>
          <w:rFonts w:ascii="Arial" w:hAnsi="Arial" w:cs="Arial"/>
          <w:sz w:val="22"/>
          <w:szCs w:val="22"/>
        </w:rPr>
        <w:t xml:space="preserve">).  </w:t>
      </w:r>
    </w:p>
    <w:p w14:paraId="38454DB8" w14:textId="77777777" w:rsidR="00734B3C" w:rsidRPr="00734B3C" w:rsidRDefault="00734B3C" w:rsidP="00734B3C">
      <w:pPr>
        <w:pStyle w:val="Heading8"/>
        <w:ind w:left="24" w:right="93"/>
      </w:pPr>
      <w:r w:rsidRPr="00734B3C">
        <w:t>Quarterly Report Submittal Information</w:t>
      </w:r>
      <w:r w:rsidRPr="00734B3C">
        <w:rPr>
          <w:u w:val="none"/>
        </w:rPr>
        <w:t xml:space="preserve"> </w:t>
      </w:r>
    </w:p>
    <w:p w14:paraId="55C36276" w14:textId="27B80882" w:rsidR="00734B3C" w:rsidRDefault="00734B3C" w:rsidP="00734B3C">
      <w:pPr>
        <w:spacing w:after="37"/>
        <w:ind w:left="24" w:right="99"/>
        <w:rPr>
          <w:rFonts w:ascii="Arial" w:hAnsi="Arial" w:cs="Arial"/>
          <w:sz w:val="22"/>
          <w:szCs w:val="22"/>
        </w:rPr>
      </w:pPr>
      <w:r w:rsidRPr="00734B3C">
        <w:rPr>
          <w:rFonts w:ascii="Arial" w:hAnsi="Arial" w:cs="Arial"/>
          <w:sz w:val="22"/>
          <w:szCs w:val="22"/>
        </w:rPr>
        <w:t xml:space="preserve">The NJDEP State Contract Manager is the point of contact for the submittal of all SBE Utilization Plans and quarterly reports.  The </w:t>
      </w:r>
      <w:r w:rsidR="00033573">
        <w:rPr>
          <w:rFonts w:ascii="Arial" w:hAnsi="Arial" w:cs="Arial"/>
          <w:sz w:val="22"/>
          <w:szCs w:val="22"/>
        </w:rPr>
        <w:t>Vendor {</w:t>
      </w:r>
      <w:r w:rsidRPr="00734B3C">
        <w:rPr>
          <w:rFonts w:ascii="Arial" w:hAnsi="Arial" w:cs="Arial"/>
          <w:sz w:val="22"/>
          <w:szCs w:val="22"/>
        </w:rPr>
        <w:t>Contractor</w:t>
      </w:r>
      <w:r w:rsidR="00033573">
        <w:rPr>
          <w:rFonts w:ascii="Arial" w:hAnsi="Arial" w:cs="Arial"/>
          <w:sz w:val="22"/>
          <w:szCs w:val="22"/>
        </w:rPr>
        <w:t>}</w:t>
      </w:r>
      <w:r w:rsidRPr="00734B3C">
        <w:rPr>
          <w:rFonts w:ascii="Arial" w:hAnsi="Arial" w:cs="Arial"/>
          <w:sz w:val="22"/>
          <w:szCs w:val="22"/>
        </w:rPr>
        <w:t xml:space="preserve"> </w:t>
      </w:r>
      <w:r w:rsidR="00033573">
        <w:rPr>
          <w:rFonts w:ascii="Arial" w:hAnsi="Arial" w:cs="Arial"/>
          <w:sz w:val="22"/>
          <w:szCs w:val="22"/>
        </w:rPr>
        <w:t>shall</w:t>
      </w:r>
      <w:r w:rsidRPr="00734B3C">
        <w:rPr>
          <w:rFonts w:ascii="Arial" w:hAnsi="Arial" w:cs="Arial"/>
          <w:sz w:val="22"/>
          <w:szCs w:val="22"/>
        </w:rPr>
        <w:t xml:space="preserve"> submit the quarterly reports to the NJDEP State Contract Manager by the 10</w:t>
      </w:r>
      <w:r w:rsidRPr="00734B3C">
        <w:rPr>
          <w:rFonts w:ascii="Arial" w:hAnsi="Arial" w:cs="Arial"/>
          <w:sz w:val="22"/>
          <w:szCs w:val="22"/>
          <w:vertAlign w:val="superscript"/>
        </w:rPr>
        <w:t xml:space="preserve">th </w:t>
      </w:r>
      <w:r w:rsidRPr="00734B3C">
        <w:rPr>
          <w:rFonts w:ascii="Arial" w:hAnsi="Arial" w:cs="Arial"/>
          <w:sz w:val="22"/>
          <w:szCs w:val="22"/>
        </w:rPr>
        <w:t>of each month following the end of the cal</w:t>
      </w:r>
      <w:r w:rsidR="00033573">
        <w:rPr>
          <w:rFonts w:ascii="Arial" w:hAnsi="Arial" w:cs="Arial"/>
          <w:sz w:val="22"/>
          <w:szCs w:val="22"/>
        </w:rPr>
        <w:t>endar quarter.  Reports are due</w:t>
      </w:r>
      <w:r w:rsidRPr="00734B3C">
        <w:rPr>
          <w:rFonts w:ascii="Arial" w:hAnsi="Arial" w:cs="Arial"/>
          <w:sz w:val="22"/>
          <w:szCs w:val="22"/>
        </w:rPr>
        <w:t xml:space="preserve"> to the State Contact Manager by January 10, April 10, </w:t>
      </w:r>
      <w:r w:rsidRPr="00734B3C">
        <w:rPr>
          <w:rFonts w:ascii="Arial" w:hAnsi="Arial" w:cs="Arial"/>
          <w:sz w:val="22"/>
          <w:szCs w:val="22"/>
        </w:rPr>
        <w:lastRenderedPageBreak/>
        <w:t>July 10, and October 10.  If the 10</w:t>
      </w:r>
      <w:r w:rsidRPr="00734B3C">
        <w:rPr>
          <w:rFonts w:ascii="Arial" w:hAnsi="Arial" w:cs="Arial"/>
          <w:sz w:val="22"/>
          <w:szCs w:val="22"/>
          <w:vertAlign w:val="superscript"/>
        </w:rPr>
        <w:t xml:space="preserve">th </w:t>
      </w:r>
      <w:r w:rsidRPr="00734B3C">
        <w:rPr>
          <w:rFonts w:ascii="Arial" w:hAnsi="Arial" w:cs="Arial"/>
          <w:sz w:val="22"/>
          <w:szCs w:val="22"/>
        </w:rPr>
        <w:t>day falls on the weekend the report is due the Monday following the 10</w:t>
      </w:r>
      <w:r w:rsidRPr="00734B3C">
        <w:rPr>
          <w:rFonts w:ascii="Arial" w:hAnsi="Arial" w:cs="Arial"/>
          <w:sz w:val="22"/>
          <w:szCs w:val="22"/>
          <w:vertAlign w:val="superscript"/>
        </w:rPr>
        <w:t xml:space="preserve">th </w:t>
      </w:r>
      <w:r w:rsidRPr="00734B3C">
        <w:rPr>
          <w:rFonts w:ascii="Arial" w:hAnsi="Arial" w:cs="Arial"/>
          <w:sz w:val="22"/>
          <w:szCs w:val="22"/>
        </w:rPr>
        <w:t xml:space="preserve">day of that month.  </w:t>
      </w:r>
    </w:p>
    <w:p w14:paraId="5A2B1BA5" w14:textId="77777777" w:rsidR="00033573" w:rsidRPr="00734B3C" w:rsidRDefault="00033573" w:rsidP="00734B3C">
      <w:pPr>
        <w:spacing w:after="37"/>
        <w:ind w:left="24" w:right="99"/>
        <w:rPr>
          <w:rFonts w:ascii="Arial" w:hAnsi="Arial" w:cs="Arial"/>
          <w:sz w:val="22"/>
          <w:szCs w:val="22"/>
        </w:rPr>
      </w:pPr>
    </w:p>
    <w:tbl>
      <w:tblPr>
        <w:tblStyle w:val="TableGrid0"/>
        <w:tblW w:w="4751" w:type="dxa"/>
        <w:tblInd w:w="29" w:type="dxa"/>
        <w:tblLook w:val="04A0" w:firstRow="1" w:lastRow="0" w:firstColumn="1" w:lastColumn="0" w:noHBand="0" w:noVBand="1"/>
      </w:tblPr>
      <w:tblGrid>
        <w:gridCol w:w="3600"/>
        <w:gridCol w:w="1151"/>
      </w:tblGrid>
      <w:tr w:rsidR="00734B3C" w:rsidRPr="00734B3C" w14:paraId="1FDA774D" w14:textId="77777777" w:rsidTr="0043722B">
        <w:trPr>
          <w:trHeight w:val="357"/>
        </w:trPr>
        <w:tc>
          <w:tcPr>
            <w:tcW w:w="3600" w:type="dxa"/>
            <w:tcBorders>
              <w:top w:val="nil"/>
              <w:left w:val="nil"/>
              <w:bottom w:val="nil"/>
              <w:right w:val="nil"/>
            </w:tcBorders>
          </w:tcPr>
          <w:p w14:paraId="43A521CF" w14:textId="73580A04" w:rsidR="00734B3C" w:rsidRPr="00734B3C" w:rsidRDefault="00734B3C" w:rsidP="0043722B">
            <w:pPr>
              <w:spacing w:line="259" w:lineRule="auto"/>
              <w:rPr>
                <w:rFonts w:ascii="Arial" w:hAnsi="Arial" w:cs="Arial"/>
                <w:sz w:val="22"/>
                <w:szCs w:val="22"/>
              </w:rPr>
            </w:pPr>
            <w:r w:rsidRPr="00734B3C">
              <w:rPr>
                <w:rFonts w:ascii="Arial" w:hAnsi="Arial" w:cs="Arial"/>
                <w:b/>
                <w:sz w:val="22"/>
                <w:szCs w:val="22"/>
              </w:rPr>
              <w:t>Quarterly Reports Due Dates</w:t>
            </w:r>
            <w:r w:rsidR="00033573">
              <w:rPr>
                <w:rFonts w:ascii="Arial" w:hAnsi="Arial" w:cs="Arial"/>
                <w:b/>
                <w:sz w:val="22"/>
                <w:szCs w:val="22"/>
              </w:rPr>
              <w:t>:</w:t>
            </w:r>
          </w:p>
        </w:tc>
        <w:tc>
          <w:tcPr>
            <w:tcW w:w="1151" w:type="dxa"/>
            <w:tcBorders>
              <w:top w:val="nil"/>
              <w:left w:val="nil"/>
              <w:bottom w:val="nil"/>
              <w:right w:val="nil"/>
            </w:tcBorders>
          </w:tcPr>
          <w:p w14:paraId="310ECCFB" w14:textId="77777777" w:rsidR="00734B3C" w:rsidRPr="00734B3C" w:rsidRDefault="00734B3C" w:rsidP="0043722B">
            <w:pPr>
              <w:spacing w:after="160" w:line="259" w:lineRule="auto"/>
              <w:rPr>
                <w:rFonts w:ascii="Arial" w:hAnsi="Arial" w:cs="Arial"/>
                <w:sz w:val="22"/>
                <w:szCs w:val="22"/>
              </w:rPr>
            </w:pPr>
          </w:p>
        </w:tc>
      </w:tr>
      <w:tr w:rsidR="00734B3C" w:rsidRPr="00734B3C" w14:paraId="69F4DFB1" w14:textId="77777777" w:rsidTr="0043722B">
        <w:trPr>
          <w:trHeight w:val="380"/>
        </w:trPr>
        <w:tc>
          <w:tcPr>
            <w:tcW w:w="3600" w:type="dxa"/>
            <w:tcBorders>
              <w:top w:val="nil"/>
              <w:left w:val="nil"/>
              <w:bottom w:val="nil"/>
              <w:right w:val="nil"/>
            </w:tcBorders>
            <w:vAlign w:val="bottom"/>
          </w:tcPr>
          <w:p w14:paraId="1B1F8EB4"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u w:val="single" w:color="000000"/>
              </w:rPr>
              <w:t>Reporting Period</w:t>
            </w:r>
          </w:p>
        </w:tc>
        <w:tc>
          <w:tcPr>
            <w:tcW w:w="1151" w:type="dxa"/>
            <w:tcBorders>
              <w:top w:val="nil"/>
              <w:left w:val="nil"/>
              <w:bottom w:val="nil"/>
              <w:right w:val="nil"/>
            </w:tcBorders>
            <w:vAlign w:val="bottom"/>
          </w:tcPr>
          <w:p w14:paraId="24B25F0B"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u w:val="single" w:color="000000"/>
              </w:rPr>
              <w:t>Due Date</w:t>
            </w:r>
          </w:p>
        </w:tc>
      </w:tr>
      <w:tr w:rsidR="00734B3C" w:rsidRPr="00734B3C" w14:paraId="25C08AAF" w14:textId="77777777" w:rsidTr="0043722B">
        <w:trPr>
          <w:trHeight w:val="253"/>
        </w:trPr>
        <w:tc>
          <w:tcPr>
            <w:tcW w:w="3600" w:type="dxa"/>
            <w:tcBorders>
              <w:top w:val="nil"/>
              <w:left w:val="nil"/>
              <w:bottom w:val="nil"/>
              <w:right w:val="nil"/>
            </w:tcBorders>
          </w:tcPr>
          <w:p w14:paraId="72367A11"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January 1 – March 31</w:t>
            </w:r>
          </w:p>
        </w:tc>
        <w:tc>
          <w:tcPr>
            <w:tcW w:w="1151" w:type="dxa"/>
            <w:tcBorders>
              <w:top w:val="nil"/>
              <w:left w:val="nil"/>
              <w:bottom w:val="nil"/>
              <w:right w:val="nil"/>
            </w:tcBorders>
          </w:tcPr>
          <w:p w14:paraId="2EF5C62D"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 xml:space="preserve">April 10 </w:t>
            </w:r>
          </w:p>
        </w:tc>
      </w:tr>
      <w:tr w:rsidR="00734B3C" w:rsidRPr="00734B3C" w14:paraId="1B3826B5" w14:textId="77777777" w:rsidTr="0043722B">
        <w:trPr>
          <w:trHeight w:val="253"/>
        </w:trPr>
        <w:tc>
          <w:tcPr>
            <w:tcW w:w="3600" w:type="dxa"/>
            <w:tcBorders>
              <w:top w:val="nil"/>
              <w:left w:val="nil"/>
              <w:bottom w:val="nil"/>
              <w:right w:val="nil"/>
            </w:tcBorders>
          </w:tcPr>
          <w:p w14:paraId="66952959"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April 1- June 30</w:t>
            </w:r>
          </w:p>
        </w:tc>
        <w:tc>
          <w:tcPr>
            <w:tcW w:w="1151" w:type="dxa"/>
            <w:tcBorders>
              <w:top w:val="nil"/>
              <w:left w:val="nil"/>
              <w:bottom w:val="nil"/>
              <w:right w:val="nil"/>
            </w:tcBorders>
          </w:tcPr>
          <w:p w14:paraId="03602A01"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July 10</w:t>
            </w:r>
          </w:p>
        </w:tc>
      </w:tr>
      <w:tr w:rsidR="00734B3C" w:rsidRPr="00734B3C" w14:paraId="18742C34" w14:textId="77777777" w:rsidTr="0043722B">
        <w:trPr>
          <w:trHeight w:val="253"/>
        </w:trPr>
        <w:tc>
          <w:tcPr>
            <w:tcW w:w="3600" w:type="dxa"/>
            <w:tcBorders>
              <w:top w:val="nil"/>
              <w:left w:val="nil"/>
              <w:bottom w:val="nil"/>
              <w:right w:val="nil"/>
            </w:tcBorders>
          </w:tcPr>
          <w:p w14:paraId="5431A606"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July 1 – September 30</w:t>
            </w:r>
          </w:p>
        </w:tc>
        <w:tc>
          <w:tcPr>
            <w:tcW w:w="1151" w:type="dxa"/>
            <w:tcBorders>
              <w:top w:val="nil"/>
              <w:left w:val="nil"/>
              <w:bottom w:val="nil"/>
              <w:right w:val="nil"/>
            </w:tcBorders>
          </w:tcPr>
          <w:p w14:paraId="0FBB1DD5"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October 10</w:t>
            </w:r>
          </w:p>
        </w:tc>
      </w:tr>
      <w:tr w:rsidR="00734B3C" w:rsidRPr="00734B3C" w14:paraId="6C6046A3" w14:textId="77777777" w:rsidTr="0043722B">
        <w:trPr>
          <w:trHeight w:val="229"/>
        </w:trPr>
        <w:tc>
          <w:tcPr>
            <w:tcW w:w="3600" w:type="dxa"/>
            <w:tcBorders>
              <w:top w:val="nil"/>
              <w:left w:val="nil"/>
              <w:bottom w:val="nil"/>
              <w:right w:val="nil"/>
            </w:tcBorders>
          </w:tcPr>
          <w:p w14:paraId="3BD086BB"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October 1- December 31</w:t>
            </w:r>
          </w:p>
        </w:tc>
        <w:tc>
          <w:tcPr>
            <w:tcW w:w="1151" w:type="dxa"/>
            <w:tcBorders>
              <w:top w:val="nil"/>
              <w:left w:val="nil"/>
              <w:bottom w:val="nil"/>
              <w:right w:val="nil"/>
            </w:tcBorders>
          </w:tcPr>
          <w:p w14:paraId="49CD847B" w14:textId="77777777" w:rsidR="00734B3C" w:rsidRPr="00734B3C" w:rsidRDefault="00734B3C" w:rsidP="0043722B">
            <w:pPr>
              <w:spacing w:line="259" w:lineRule="auto"/>
              <w:rPr>
                <w:rFonts w:ascii="Arial" w:hAnsi="Arial" w:cs="Arial"/>
                <w:sz w:val="22"/>
                <w:szCs w:val="22"/>
              </w:rPr>
            </w:pPr>
            <w:r w:rsidRPr="00734B3C">
              <w:rPr>
                <w:rFonts w:ascii="Arial" w:hAnsi="Arial" w:cs="Arial"/>
                <w:sz w:val="22"/>
                <w:szCs w:val="22"/>
              </w:rPr>
              <w:t xml:space="preserve">January 10 </w:t>
            </w:r>
          </w:p>
        </w:tc>
      </w:tr>
      <w:tr w:rsidR="00033573" w:rsidRPr="00734B3C" w14:paraId="48A16978" w14:textId="77777777" w:rsidTr="0043722B">
        <w:trPr>
          <w:trHeight w:val="229"/>
        </w:trPr>
        <w:tc>
          <w:tcPr>
            <w:tcW w:w="3600" w:type="dxa"/>
            <w:tcBorders>
              <w:top w:val="nil"/>
              <w:left w:val="nil"/>
              <w:bottom w:val="nil"/>
              <w:right w:val="nil"/>
            </w:tcBorders>
          </w:tcPr>
          <w:p w14:paraId="42C9FA80" w14:textId="77777777" w:rsidR="00033573" w:rsidRPr="00734B3C" w:rsidRDefault="00033573" w:rsidP="0043722B">
            <w:pPr>
              <w:spacing w:line="259" w:lineRule="auto"/>
              <w:rPr>
                <w:rFonts w:ascii="Arial" w:hAnsi="Arial" w:cs="Arial"/>
                <w:sz w:val="22"/>
                <w:szCs w:val="22"/>
              </w:rPr>
            </w:pPr>
          </w:p>
        </w:tc>
        <w:tc>
          <w:tcPr>
            <w:tcW w:w="1151" w:type="dxa"/>
            <w:tcBorders>
              <w:top w:val="nil"/>
              <w:left w:val="nil"/>
              <w:bottom w:val="nil"/>
              <w:right w:val="nil"/>
            </w:tcBorders>
          </w:tcPr>
          <w:p w14:paraId="599BCA01" w14:textId="77777777" w:rsidR="00033573" w:rsidRPr="00734B3C" w:rsidRDefault="00033573" w:rsidP="0043722B">
            <w:pPr>
              <w:spacing w:line="259" w:lineRule="auto"/>
              <w:rPr>
                <w:rFonts w:ascii="Arial" w:hAnsi="Arial" w:cs="Arial"/>
                <w:sz w:val="22"/>
                <w:szCs w:val="22"/>
              </w:rPr>
            </w:pPr>
          </w:p>
        </w:tc>
      </w:tr>
    </w:tbl>
    <w:p w14:paraId="4482C0E5" w14:textId="1E0FC1B0" w:rsidR="00734B3C" w:rsidRDefault="00734B3C" w:rsidP="00734B3C">
      <w:pPr>
        <w:ind w:left="24" w:right="99"/>
        <w:rPr>
          <w:rFonts w:ascii="Arial" w:hAnsi="Arial" w:cs="Arial"/>
          <w:sz w:val="22"/>
          <w:szCs w:val="22"/>
        </w:rPr>
      </w:pPr>
      <w:r w:rsidRPr="00734B3C">
        <w:rPr>
          <w:rFonts w:ascii="Arial" w:hAnsi="Arial" w:cs="Arial"/>
          <w:sz w:val="22"/>
          <w:szCs w:val="22"/>
        </w:rPr>
        <w:t>To comply with these State requireme</w:t>
      </w:r>
      <w:r w:rsidR="00033573">
        <w:rPr>
          <w:rFonts w:ascii="Arial" w:hAnsi="Arial" w:cs="Arial"/>
          <w:sz w:val="22"/>
          <w:szCs w:val="22"/>
        </w:rPr>
        <w:t>nts, the Vendor {C</w:t>
      </w:r>
      <w:r w:rsidRPr="00734B3C">
        <w:rPr>
          <w:rFonts w:ascii="Arial" w:hAnsi="Arial" w:cs="Arial"/>
          <w:sz w:val="22"/>
          <w:szCs w:val="22"/>
        </w:rPr>
        <w:t>ontractor</w:t>
      </w:r>
      <w:r w:rsidR="00033573">
        <w:rPr>
          <w:rFonts w:ascii="Arial" w:hAnsi="Arial" w:cs="Arial"/>
          <w:sz w:val="22"/>
          <w:szCs w:val="22"/>
        </w:rPr>
        <w:t>}</w:t>
      </w:r>
      <w:r w:rsidRPr="00734B3C">
        <w:rPr>
          <w:rFonts w:ascii="Arial" w:hAnsi="Arial" w:cs="Arial"/>
          <w:sz w:val="22"/>
          <w:szCs w:val="22"/>
        </w:rPr>
        <w:t xml:space="preserve"> shall implement the following procedures for each project’s quarterly report. </w:t>
      </w:r>
    </w:p>
    <w:p w14:paraId="5D863D00" w14:textId="77777777" w:rsidR="00033573" w:rsidRPr="00734B3C" w:rsidRDefault="00033573" w:rsidP="00734B3C">
      <w:pPr>
        <w:ind w:left="24" w:right="99"/>
        <w:rPr>
          <w:rFonts w:ascii="Arial" w:hAnsi="Arial" w:cs="Arial"/>
          <w:sz w:val="22"/>
          <w:szCs w:val="22"/>
        </w:rPr>
      </w:pPr>
    </w:p>
    <w:p w14:paraId="672ED766" w14:textId="42E80A1E" w:rsidR="00734B3C" w:rsidRPr="00734B3C" w:rsidRDefault="00734B3C" w:rsidP="00734B3C">
      <w:pPr>
        <w:numPr>
          <w:ilvl w:val="0"/>
          <w:numId w:val="5"/>
        </w:numPr>
        <w:spacing w:after="265" w:line="250" w:lineRule="auto"/>
        <w:ind w:right="99" w:hanging="720"/>
        <w:jc w:val="both"/>
        <w:rPr>
          <w:rFonts w:ascii="Arial" w:hAnsi="Arial" w:cs="Arial"/>
          <w:sz w:val="22"/>
          <w:szCs w:val="22"/>
        </w:rPr>
      </w:pPr>
      <w:r w:rsidRPr="00734B3C">
        <w:rPr>
          <w:rFonts w:ascii="Arial" w:hAnsi="Arial" w:cs="Arial"/>
          <w:sz w:val="22"/>
          <w:szCs w:val="22"/>
        </w:rPr>
        <w:t>All reports are due in Hardcopy format.  The original report an</w:t>
      </w:r>
      <w:r w:rsidR="00821EB3">
        <w:rPr>
          <w:rFonts w:ascii="Arial" w:hAnsi="Arial" w:cs="Arial"/>
          <w:sz w:val="22"/>
          <w:szCs w:val="22"/>
        </w:rPr>
        <w:t>d three (3) complete copies shall</w:t>
      </w:r>
      <w:r w:rsidRPr="00734B3C">
        <w:rPr>
          <w:rFonts w:ascii="Arial" w:hAnsi="Arial" w:cs="Arial"/>
          <w:sz w:val="22"/>
          <w:szCs w:val="22"/>
        </w:rPr>
        <w:t xml:space="preserve"> be provided. A complete report consists of both the reporting form and</w:t>
      </w:r>
      <w:r w:rsidR="00033573">
        <w:rPr>
          <w:rFonts w:ascii="Arial" w:hAnsi="Arial" w:cs="Arial"/>
          <w:sz w:val="22"/>
          <w:szCs w:val="22"/>
        </w:rPr>
        <w:t xml:space="preserve"> all supporting documentation.</w:t>
      </w:r>
      <w:r w:rsidRPr="00734B3C">
        <w:rPr>
          <w:rFonts w:ascii="Arial" w:hAnsi="Arial" w:cs="Arial"/>
          <w:sz w:val="22"/>
          <w:szCs w:val="22"/>
        </w:rPr>
        <w:t xml:space="preserve"> If any part of the report is missing, the report is considered inco</w:t>
      </w:r>
      <w:r w:rsidR="00821EB3">
        <w:rPr>
          <w:rFonts w:ascii="Arial" w:hAnsi="Arial" w:cs="Arial"/>
          <w:sz w:val="22"/>
          <w:szCs w:val="22"/>
        </w:rPr>
        <w:t>mplete and shall</w:t>
      </w:r>
      <w:r w:rsidR="00033573">
        <w:rPr>
          <w:rFonts w:ascii="Arial" w:hAnsi="Arial" w:cs="Arial"/>
          <w:sz w:val="22"/>
          <w:szCs w:val="22"/>
        </w:rPr>
        <w:t xml:space="preserve"> be resubmitted;</w:t>
      </w:r>
    </w:p>
    <w:p w14:paraId="0B0A4577" w14:textId="74A51D91" w:rsidR="00734B3C" w:rsidRPr="00734B3C" w:rsidRDefault="00734B3C" w:rsidP="00734B3C">
      <w:pPr>
        <w:numPr>
          <w:ilvl w:val="0"/>
          <w:numId w:val="5"/>
        </w:numPr>
        <w:spacing w:after="265" w:line="250" w:lineRule="auto"/>
        <w:ind w:right="99" w:hanging="720"/>
        <w:jc w:val="both"/>
        <w:rPr>
          <w:rFonts w:ascii="Arial" w:hAnsi="Arial" w:cs="Arial"/>
          <w:sz w:val="22"/>
          <w:szCs w:val="22"/>
        </w:rPr>
      </w:pPr>
      <w:r w:rsidRPr="00734B3C">
        <w:rPr>
          <w:rFonts w:ascii="Arial" w:hAnsi="Arial" w:cs="Arial"/>
          <w:sz w:val="22"/>
          <w:szCs w:val="22"/>
        </w:rPr>
        <w:t>This report cannot be revised without the approval of the NJDEP Office of Equal Opportunity and Public Contract</w:t>
      </w:r>
      <w:r w:rsidR="00033573">
        <w:rPr>
          <w:rFonts w:ascii="Arial" w:hAnsi="Arial" w:cs="Arial"/>
          <w:sz w:val="22"/>
          <w:szCs w:val="22"/>
        </w:rPr>
        <w:t xml:space="preserve"> Assistance and the NJDEP </w:t>
      </w:r>
      <w:r w:rsidRPr="00734B3C">
        <w:rPr>
          <w:rFonts w:ascii="Arial" w:hAnsi="Arial" w:cs="Arial"/>
          <w:sz w:val="22"/>
          <w:szCs w:val="22"/>
        </w:rPr>
        <w:t>Site Remediation Progra</w:t>
      </w:r>
      <w:r w:rsidR="00033573">
        <w:rPr>
          <w:rFonts w:ascii="Arial" w:hAnsi="Arial" w:cs="Arial"/>
          <w:sz w:val="22"/>
          <w:szCs w:val="22"/>
        </w:rPr>
        <w:t>m, Financial Services Element;</w:t>
      </w:r>
    </w:p>
    <w:p w14:paraId="24179ECE" w14:textId="3370B38D" w:rsidR="00734B3C" w:rsidRPr="00734B3C" w:rsidRDefault="00821EB3" w:rsidP="00734B3C">
      <w:pPr>
        <w:numPr>
          <w:ilvl w:val="0"/>
          <w:numId w:val="5"/>
        </w:numPr>
        <w:spacing w:after="265" w:line="250" w:lineRule="auto"/>
        <w:ind w:right="99" w:hanging="720"/>
        <w:jc w:val="both"/>
        <w:rPr>
          <w:rFonts w:ascii="Arial" w:hAnsi="Arial" w:cs="Arial"/>
          <w:sz w:val="22"/>
          <w:szCs w:val="22"/>
        </w:rPr>
      </w:pPr>
      <w:r>
        <w:rPr>
          <w:rFonts w:ascii="Arial" w:hAnsi="Arial" w:cs="Arial"/>
          <w:sz w:val="22"/>
          <w:szCs w:val="22"/>
        </w:rPr>
        <w:t>Each project shall</w:t>
      </w:r>
      <w:r w:rsidR="00734B3C" w:rsidRPr="00734B3C">
        <w:rPr>
          <w:rFonts w:ascii="Arial" w:hAnsi="Arial" w:cs="Arial"/>
          <w:sz w:val="22"/>
          <w:szCs w:val="22"/>
        </w:rPr>
        <w:t xml:space="preserve"> be submitted individually on their own form and with its own supporting documentation. Submittal of multiple sites on one report will result in rejection o</w:t>
      </w:r>
      <w:r w:rsidR="00033573">
        <w:rPr>
          <w:rFonts w:ascii="Arial" w:hAnsi="Arial" w:cs="Arial"/>
          <w:sz w:val="22"/>
          <w:szCs w:val="22"/>
        </w:rPr>
        <w:t>f the report;</w:t>
      </w:r>
    </w:p>
    <w:p w14:paraId="3933FDA2" w14:textId="042472A9" w:rsidR="00734B3C" w:rsidRPr="00734B3C" w:rsidRDefault="00734B3C" w:rsidP="00734B3C">
      <w:pPr>
        <w:spacing w:after="264" w:line="248" w:lineRule="auto"/>
        <w:ind w:left="734" w:hanging="720"/>
        <w:rPr>
          <w:rFonts w:ascii="Arial" w:hAnsi="Arial" w:cs="Arial"/>
          <w:sz w:val="22"/>
          <w:szCs w:val="22"/>
        </w:rPr>
      </w:pPr>
      <w:r w:rsidRPr="00734B3C">
        <w:rPr>
          <w:rFonts w:ascii="Arial" w:hAnsi="Arial" w:cs="Arial"/>
          <w:sz w:val="22"/>
          <w:szCs w:val="22"/>
        </w:rPr>
        <w:t>4,</w:t>
      </w:r>
      <w:r w:rsidRPr="00734B3C">
        <w:rPr>
          <w:rFonts w:ascii="Arial" w:hAnsi="Arial" w:cs="Arial"/>
          <w:sz w:val="22"/>
          <w:szCs w:val="22"/>
        </w:rPr>
        <w:tab/>
        <w:t>Separate reports are required for each qua</w:t>
      </w:r>
      <w:r w:rsidR="00033573">
        <w:rPr>
          <w:rFonts w:ascii="Arial" w:hAnsi="Arial" w:cs="Arial"/>
          <w:sz w:val="22"/>
          <w:szCs w:val="22"/>
        </w:rPr>
        <w:t xml:space="preserve">rterly reporting time period.  Each report shall </w:t>
      </w:r>
      <w:r w:rsidRPr="00734B3C">
        <w:rPr>
          <w:rFonts w:ascii="Arial" w:hAnsi="Arial" w:cs="Arial"/>
          <w:sz w:val="22"/>
          <w:szCs w:val="22"/>
        </w:rPr>
        <w:t xml:space="preserve">cover only a three </w:t>
      </w:r>
      <w:r w:rsidR="00033573">
        <w:rPr>
          <w:rFonts w:ascii="Arial" w:hAnsi="Arial" w:cs="Arial"/>
          <w:sz w:val="22"/>
          <w:szCs w:val="22"/>
        </w:rPr>
        <w:t xml:space="preserve">(3) </w:t>
      </w:r>
      <w:r w:rsidRPr="00734B3C">
        <w:rPr>
          <w:rFonts w:ascii="Arial" w:hAnsi="Arial" w:cs="Arial"/>
          <w:sz w:val="22"/>
          <w:szCs w:val="22"/>
        </w:rPr>
        <w:t xml:space="preserve">month (quarterly time period).  Submittal of multiple quarters in a report will </w:t>
      </w:r>
      <w:r w:rsidR="00033573">
        <w:rPr>
          <w:rFonts w:ascii="Arial" w:hAnsi="Arial" w:cs="Arial"/>
          <w:sz w:val="22"/>
          <w:szCs w:val="22"/>
        </w:rPr>
        <w:t>result in reject of the report;</w:t>
      </w:r>
    </w:p>
    <w:p w14:paraId="1A95FD8E" w14:textId="714FC60B" w:rsidR="00734B3C" w:rsidRPr="00734B3C" w:rsidRDefault="00734B3C" w:rsidP="00734B3C">
      <w:pPr>
        <w:numPr>
          <w:ilvl w:val="0"/>
          <w:numId w:val="6"/>
        </w:numPr>
        <w:spacing w:after="265" w:line="250" w:lineRule="auto"/>
        <w:ind w:right="99" w:hanging="720"/>
        <w:jc w:val="both"/>
        <w:rPr>
          <w:rFonts w:ascii="Arial" w:hAnsi="Arial" w:cs="Arial"/>
          <w:sz w:val="22"/>
          <w:szCs w:val="22"/>
        </w:rPr>
      </w:pPr>
      <w:r w:rsidRPr="00734B3C">
        <w:rPr>
          <w:rFonts w:ascii="Arial" w:hAnsi="Arial" w:cs="Arial"/>
          <w:sz w:val="22"/>
          <w:szCs w:val="22"/>
        </w:rPr>
        <w:t>The SRP State Disadvantaged Business</w:t>
      </w:r>
      <w:r w:rsidR="00821EB3">
        <w:rPr>
          <w:rFonts w:ascii="Arial" w:hAnsi="Arial" w:cs="Arial"/>
          <w:sz w:val="22"/>
          <w:szCs w:val="22"/>
        </w:rPr>
        <w:t xml:space="preserve"> Enterprises Reporting Form shall be used for each project. </w:t>
      </w:r>
      <w:r w:rsidRPr="00734B3C">
        <w:rPr>
          <w:rFonts w:ascii="Arial" w:hAnsi="Arial" w:cs="Arial"/>
          <w:sz w:val="22"/>
          <w:szCs w:val="22"/>
        </w:rPr>
        <w:t>This form is provided as</w:t>
      </w:r>
      <w:r w:rsidR="00033573">
        <w:rPr>
          <w:rFonts w:ascii="Arial" w:hAnsi="Arial" w:cs="Arial"/>
          <w:sz w:val="22"/>
          <w:szCs w:val="22"/>
        </w:rPr>
        <w:t xml:space="preserve"> an enclosure to this document;</w:t>
      </w:r>
    </w:p>
    <w:p w14:paraId="6249D38F" w14:textId="10B40ABA" w:rsidR="00734B3C" w:rsidRPr="00033573" w:rsidRDefault="00734B3C" w:rsidP="00033573">
      <w:pPr>
        <w:numPr>
          <w:ilvl w:val="0"/>
          <w:numId w:val="6"/>
        </w:numPr>
        <w:spacing w:after="265" w:line="250" w:lineRule="auto"/>
        <w:ind w:right="99" w:hanging="720"/>
        <w:jc w:val="both"/>
        <w:rPr>
          <w:rFonts w:ascii="Arial" w:hAnsi="Arial" w:cs="Arial"/>
          <w:sz w:val="22"/>
          <w:szCs w:val="22"/>
        </w:rPr>
      </w:pPr>
      <w:r w:rsidRPr="00734B3C">
        <w:rPr>
          <w:rFonts w:ascii="Arial" w:hAnsi="Arial" w:cs="Arial"/>
          <w:sz w:val="22"/>
          <w:szCs w:val="22"/>
        </w:rPr>
        <w:t>For each project, th</w:t>
      </w:r>
      <w:r w:rsidR="00821EB3">
        <w:rPr>
          <w:rFonts w:ascii="Arial" w:hAnsi="Arial" w:cs="Arial"/>
          <w:sz w:val="22"/>
          <w:szCs w:val="22"/>
        </w:rPr>
        <w:t>e quarterly report submittal shall</w:t>
      </w:r>
      <w:r w:rsidRPr="00734B3C">
        <w:rPr>
          <w:rFonts w:ascii="Arial" w:hAnsi="Arial" w:cs="Arial"/>
          <w:sz w:val="22"/>
          <w:szCs w:val="22"/>
        </w:rPr>
        <w:t xml:space="preserve"> cover all the invoices that are paid by the state during that qua</w:t>
      </w:r>
      <w:r w:rsidR="00033573">
        <w:rPr>
          <w:rFonts w:ascii="Arial" w:hAnsi="Arial" w:cs="Arial"/>
          <w:sz w:val="22"/>
          <w:szCs w:val="22"/>
        </w:rPr>
        <w:t>rter.</w:t>
      </w:r>
      <w:r w:rsidRPr="00734B3C">
        <w:rPr>
          <w:rFonts w:ascii="Arial" w:hAnsi="Arial" w:cs="Arial"/>
          <w:sz w:val="22"/>
          <w:szCs w:val="22"/>
        </w:rPr>
        <w:t xml:space="preserve"> For example, if your company works on the project in June 2010 and does not </w:t>
      </w:r>
      <w:r w:rsidRPr="00033573">
        <w:rPr>
          <w:rFonts w:ascii="Arial" w:hAnsi="Arial" w:cs="Arial"/>
          <w:sz w:val="22"/>
          <w:szCs w:val="22"/>
        </w:rPr>
        <w:t>submit invoices for payment to the State until November 2010 and they are paid prior to December 31st, the submittal for the site is due to the State in January 2011. If they are paid after December 31st and prior to March 31s</w:t>
      </w:r>
      <w:r w:rsidRPr="00033573">
        <w:rPr>
          <w:rFonts w:ascii="Arial" w:hAnsi="Arial" w:cs="Arial"/>
          <w:sz w:val="22"/>
          <w:szCs w:val="22"/>
          <w:vertAlign w:val="superscript"/>
        </w:rPr>
        <w:t xml:space="preserve">t </w:t>
      </w:r>
      <w:r w:rsidR="00033573">
        <w:rPr>
          <w:rFonts w:ascii="Arial" w:hAnsi="Arial" w:cs="Arial"/>
          <w:sz w:val="22"/>
          <w:szCs w:val="22"/>
        </w:rPr>
        <w:t>they are due in next report;</w:t>
      </w:r>
    </w:p>
    <w:p w14:paraId="4545F336" w14:textId="21FB8F22" w:rsidR="00734B3C" w:rsidRPr="00734B3C" w:rsidRDefault="00734B3C" w:rsidP="00734B3C">
      <w:pPr>
        <w:numPr>
          <w:ilvl w:val="0"/>
          <w:numId w:val="6"/>
        </w:numPr>
        <w:spacing w:after="265" w:line="250" w:lineRule="auto"/>
        <w:ind w:right="99" w:hanging="720"/>
        <w:jc w:val="both"/>
        <w:rPr>
          <w:rFonts w:ascii="Arial" w:hAnsi="Arial" w:cs="Arial"/>
          <w:sz w:val="22"/>
          <w:szCs w:val="22"/>
        </w:rPr>
      </w:pPr>
      <w:r w:rsidRPr="00734B3C">
        <w:rPr>
          <w:rFonts w:ascii="Arial" w:hAnsi="Arial" w:cs="Arial"/>
          <w:sz w:val="22"/>
          <w:szCs w:val="22"/>
        </w:rPr>
        <w:t>All written documentation supporting the search for SBEs for this site for each i</w:t>
      </w:r>
      <w:r w:rsidR="00033573">
        <w:rPr>
          <w:rFonts w:ascii="Arial" w:hAnsi="Arial" w:cs="Arial"/>
          <w:sz w:val="22"/>
          <w:szCs w:val="22"/>
        </w:rPr>
        <w:t>nvoice paid in that quarter shall</w:t>
      </w:r>
      <w:r w:rsidRPr="00734B3C">
        <w:rPr>
          <w:rFonts w:ascii="Arial" w:hAnsi="Arial" w:cs="Arial"/>
          <w:sz w:val="22"/>
          <w:szCs w:val="22"/>
        </w:rPr>
        <w:t xml:space="preserve"> be submitted in the quarterly report.  If the </w:t>
      </w:r>
      <w:r w:rsidR="00A15401">
        <w:rPr>
          <w:rFonts w:ascii="Arial" w:hAnsi="Arial" w:cs="Arial"/>
          <w:sz w:val="22"/>
          <w:szCs w:val="22"/>
        </w:rPr>
        <w:t>Vendor {C</w:t>
      </w:r>
      <w:r w:rsidRPr="00734B3C">
        <w:rPr>
          <w:rFonts w:ascii="Arial" w:hAnsi="Arial" w:cs="Arial"/>
          <w:sz w:val="22"/>
          <w:szCs w:val="22"/>
        </w:rPr>
        <w:t>ontractor</w:t>
      </w:r>
      <w:r w:rsidR="00A15401">
        <w:rPr>
          <w:rFonts w:ascii="Arial" w:hAnsi="Arial" w:cs="Arial"/>
          <w:sz w:val="22"/>
          <w:szCs w:val="22"/>
        </w:rPr>
        <w:t>}</w:t>
      </w:r>
      <w:r w:rsidRPr="00734B3C">
        <w:rPr>
          <w:rFonts w:ascii="Arial" w:hAnsi="Arial" w:cs="Arial"/>
          <w:sz w:val="22"/>
          <w:szCs w:val="22"/>
        </w:rPr>
        <w:t xml:space="preserve"> ca</w:t>
      </w:r>
      <w:r w:rsidR="00033573">
        <w:rPr>
          <w:rFonts w:ascii="Arial" w:hAnsi="Arial" w:cs="Arial"/>
          <w:sz w:val="22"/>
          <w:szCs w:val="22"/>
        </w:rPr>
        <w:t>nnot find a qualified SBE, the Vendor {C</w:t>
      </w:r>
      <w:r w:rsidRPr="00734B3C">
        <w:rPr>
          <w:rFonts w:ascii="Arial" w:hAnsi="Arial" w:cs="Arial"/>
          <w:sz w:val="22"/>
          <w:szCs w:val="22"/>
        </w:rPr>
        <w:t>ontractor</w:t>
      </w:r>
      <w:r w:rsidR="00033573">
        <w:rPr>
          <w:rFonts w:ascii="Arial" w:hAnsi="Arial" w:cs="Arial"/>
          <w:sz w:val="22"/>
          <w:szCs w:val="22"/>
        </w:rPr>
        <w:t>} shall</w:t>
      </w:r>
      <w:r w:rsidRPr="00734B3C">
        <w:rPr>
          <w:rFonts w:ascii="Arial" w:hAnsi="Arial" w:cs="Arial"/>
          <w:sz w:val="22"/>
          <w:szCs w:val="22"/>
        </w:rPr>
        <w:t xml:space="preserve"> document all the</w:t>
      </w:r>
      <w:r w:rsidR="00033573">
        <w:rPr>
          <w:rFonts w:ascii="Arial" w:hAnsi="Arial" w:cs="Arial"/>
          <w:sz w:val="22"/>
          <w:szCs w:val="22"/>
        </w:rPr>
        <w:t>ir efforts to find a qualified Vendor {C</w:t>
      </w:r>
      <w:r w:rsidRPr="00734B3C">
        <w:rPr>
          <w:rFonts w:ascii="Arial" w:hAnsi="Arial" w:cs="Arial"/>
          <w:sz w:val="22"/>
          <w:szCs w:val="22"/>
        </w:rPr>
        <w:t>ontractor</w:t>
      </w:r>
      <w:r w:rsidR="00033573">
        <w:rPr>
          <w:rFonts w:ascii="Arial" w:hAnsi="Arial" w:cs="Arial"/>
          <w:sz w:val="22"/>
          <w:szCs w:val="22"/>
        </w:rPr>
        <w:t>}</w:t>
      </w:r>
      <w:r w:rsidRPr="00734B3C">
        <w:rPr>
          <w:rFonts w:ascii="Arial" w:hAnsi="Arial" w:cs="Arial"/>
          <w:sz w:val="22"/>
          <w:szCs w:val="22"/>
        </w:rPr>
        <w:t>, including</w:t>
      </w:r>
      <w:r w:rsidR="00033573">
        <w:rPr>
          <w:rFonts w:ascii="Arial" w:hAnsi="Arial" w:cs="Arial"/>
          <w:sz w:val="22"/>
          <w:szCs w:val="22"/>
        </w:rPr>
        <w:t xml:space="preserve"> where they searched to find a Vendor {C</w:t>
      </w:r>
      <w:r w:rsidRPr="00734B3C">
        <w:rPr>
          <w:rFonts w:ascii="Arial" w:hAnsi="Arial" w:cs="Arial"/>
          <w:sz w:val="22"/>
          <w:szCs w:val="22"/>
        </w:rPr>
        <w:t>ontractor</w:t>
      </w:r>
      <w:r w:rsidR="00033573">
        <w:rPr>
          <w:rFonts w:ascii="Arial" w:hAnsi="Arial" w:cs="Arial"/>
          <w:sz w:val="22"/>
          <w:szCs w:val="22"/>
        </w:rPr>
        <w:t>}</w:t>
      </w:r>
      <w:r w:rsidRPr="00734B3C">
        <w:rPr>
          <w:rFonts w:ascii="Arial" w:hAnsi="Arial" w:cs="Arial"/>
          <w:sz w:val="22"/>
          <w:szCs w:val="22"/>
        </w:rPr>
        <w:t>, the methods of searching and the tim</w:t>
      </w:r>
      <w:r w:rsidR="00033573">
        <w:rPr>
          <w:rFonts w:ascii="Arial" w:hAnsi="Arial" w:cs="Arial"/>
          <w:sz w:val="22"/>
          <w:szCs w:val="22"/>
        </w:rPr>
        <w:t>e period a search was conducted;</w:t>
      </w:r>
    </w:p>
    <w:p w14:paraId="2790256D" w14:textId="778F8AB7" w:rsidR="00734B3C" w:rsidRPr="00734B3C" w:rsidRDefault="00734B3C" w:rsidP="00734B3C">
      <w:pPr>
        <w:numPr>
          <w:ilvl w:val="0"/>
          <w:numId w:val="6"/>
        </w:numPr>
        <w:spacing w:after="265" w:line="250" w:lineRule="auto"/>
        <w:ind w:right="99" w:hanging="720"/>
        <w:jc w:val="both"/>
        <w:rPr>
          <w:rFonts w:ascii="Arial" w:hAnsi="Arial" w:cs="Arial"/>
          <w:sz w:val="22"/>
          <w:szCs w:val="22"/>
        </w:rPr>
      </w:pPr>
      <w:r w:rsidRPr="00734B3C">
        <w:rPr>
          <w:rFonts w:ascii="Arial" w:hAnsi="Arial" w:cs="Arial"/>
          <w:sz w:val="22"/>
          <w:szCs w:val="22"/>
        </w:rPr>
        <w:lastRenderedPageBreak/>
        <w:t>The invoices and purchase orders for each SBE lis</w:t>
      </w:r>
      <w:r w:rsidR="00EF1940">
        <w:rPr>
          <w:rFonts w:ascii="Arial" w:hAnsi="Arial" w:cs="Arial"/>
          <w:sz w:val="22"/>
          <w:szCs w:val="22"/>
        </w:rPr>
        <w:t>ted in the quarterly report shall</w:t>
      </w:r>
      <w:r w:rsidRPr="00734B3C">
        <w:rPr>
          <w:rFonts w:ascii="Arial" w:hAnsi="Arial" w:cs="Arial"/>
          <w:sz w:val="22"/>
          <w:szCs w:val="22"/>
        </w:rPr>
        <w:t xml:space="preserve"> be included as part of the written documentation. If the invoices paid for the work conducted by the SBE are submitted in different quarterly time </w:t>
      </w:r>
      <w:r w:rsidR="00EF1940">
        <w:rPr>
          <w:rFonts w:ascii="Arial" w:hAnsi="Arial" w:cs="Arial"/>
          <w:sz w:val="22"/>
          <w:szCs w:val="22"/>
        </w:rPr>
        <w:t xml:space="preserve">periods, the documentation shall </w:t>
      </w:r>
      <w:r w:rsidRPr="00734B3C">
        <w:rPr>
          <w:rFonts w:ascii="Arial" w:hAnsi="Arial" w:cs="Arial"/>
          <w:sz w:val="22"/>
          <w:szCs w:val="22"/>
        </w:rPr>
        <w:t>be submitted for eac</w:t>
      </w:r>
      <w:r w:rsidR="00EF1940">
        <w:rPr>
          <w:rFonts w:ascii="Arial" w:hAnsi="Arial" w:cs="Arial"/>
          <w:sz w:val="22"/>
          <w:szCs w:val="22"/>
        </w:rPr>
        <w:t>h quarterly report;</w:t>
      </w:r>
    </w:p>
    <w:p w14:paraId="5FF89306" w14:textId="44D2FF95" w:rsidR="00734B3C" w:rsidRPr="00033573" w:rsidRDefault="00734B3C" w:rsidP="00033573">
      <w:pPr>
        <w:pStyle w:val="ListParagraph"/>
        <w:numPr>
          <w:ilvl w:val="0"/>
          <w:numId w:val="6"/>
        </w:numPr>
        <w:spacing w:after="265" w:line="250" w:lineRule="auto"/>
        <w:ind w:right="99" w:hanging="734"/>
        <w:rPr>
          <w:rFonts w:cs="Arial"/>
          <w:szCs w:val="22"/>
        </w:rPr>
      </w:pPr>
      <w:r w:rsidRPr="00033573">
        <w:rPr>
          <w:rFonts w:cs="Arial"/>
          <w:szCs w:val="22"/>
        </w:rPr>
        <w:t xml:space="preserve">Copy of each SBEs current certificate are required </w:t>
      </w:r>
      <w:r w:rsidR="00EF1940">
        <w:rPr>
          <w:rFonts w:cs="Arial"/>
          <w:szCs w:val="22"/>
        </w:rPr>
        <w:t>for each invoice a SBE is used; and</w:t>
      </w:r>
    </w:p>
    <w:p w14:paraId="5E2D3182" w14:textId="77777777" w:rsidR="00734B3C" w:rsidRPr="00033573" w:rsidRDefault="00734B3C" w:rsidP="00033573">
      <w:pPr>
        <w:pStyle w:val="ListParagraph"/>
        <w:numPr>
          <w:ilvl w:val="0"/>
          <w:numId w:val="6"/>
        </w:numPr>
        <w:spacing w:after="498" w:line="250" w:lineRule="auto"/>
        <w:ind w:right="99" w:hanging="734"/>
        <w:rPr>
          <w:rFonts w:cs="Arial"/>
          <w:szCs w:val="22"/>
        </w:rPr>
      </w:pPr>
      <w:r w:rsidRPr="00033573">
        <w:rPr>
          <w:rFonts w:cs="Arial"/>
          <w:szCs w:val="22"/>
        </w:rPr>
        <w:t xml:space="preserve">The quarterly report is due even if there are no invoices paid submitted for that reporting period. </w:t>
      </w:r>
    </w:p>
    <w:p w14:paraId="06D12A63" w14:textId="77777777" w:rsidR="00734B3C" w:rsidRPr="00734B3C" w:rsidRDefault="00734B3C" w:rsidP="00734B3C">
      <w:pPr>
        <w:pStyle w:val="Heading8"/>
        <w:ind w:left="24" w:right="93"/>
      </w:pPr>
      <w:r w:rsidRPr="00734B3C">
        <w:t>Penalties for failing to Comply with the Regulations</w:t>
      </w:r>
    </w:p>
    <w:p w14:paraId="2153C97F" w14:textId="0C589DA1" w:rsidR="00734B3C" w:rsidRPr="00734B3C" w:rsidRDefault="00EF1940" w:rsidP="00EF1940">
      <w:pPr>
        <w:spacing w:after="241"/>
        <w:ind w:left="24" w:right="99"/>
        <w:jc w:val="both"/>
        <w:rPr>
          <w:rFonts w:ascii="Arial" w:hAnsi="Arial" w:cs="Arial"/>
          <w:sz w:val="22"/>
          <w:szCs w:val="22"/>
        </w:rPr>
      </w:pPr>
      <w:r>
        <w:rPr>
          <w:rFonts w:ascii="Arial" w:hAnsi="Arial" w:cs="Arial"/>
          <w:sz w:val="22"/>
          <w:szCs w:val="22"/>
        </w:rPr>
        <w:t>The Vendor {C</w:t>
      </w:r>
      <w:r w:rsidR="00734B3C" w:rsidRPr="00734B3C">
        <w:rPr>
          <w:rFonts w:ascii="Arial" w:hAnsi="Arial" w:cs="Arial"/>
          <w:sz w:val="22"/>
          <w:szCs w:val="22"/>
        </w:rPr>
        <w:t>ontractor</w:t>
      </w:r>
      <w:r>
        <w:rPr>
          <w:rFonts w:ascii="Arial" w:hAnsi="Arial" w:cs="Arial"/>
          <w:sz w:val="22"/>
          <w:szCs w:val="22"/>
        </w:rPr>
        <w:t>} should</w:t>
      </w:r>
      <w:r w:rsidR="00734B3C" w:rsidRPr="00734B3C">
        <w:rPr>
          <w:rFonts w:ascii="Arial" w:hAnsi="Arial" w:cs="Arial"/>
          <w:sz w:val="22"/>
          <w:szCs w:val="22"/>
        </w:rPr>
        <w:t xml:space="preserve"> make an attempt to meet the “Good Faith Effort Goals” established by the Agreement.  There is no penalt</w:t>
      </w:r>
      <w:r>
        <w:rPr>
          <w:rFonts w:ascii="Arial" w:hAnsi="Arial" w:cs="Arial"/>
          <w:sz w:val="22"/>
          <w:szCs w:val="22"/>
        </w:rPr>
        <w:t>y for not achieving the Goal.  However, the Vendor {C</w:t>
      </w:r>
      <w:r w:rsidR="00734B3C" w:rsidRPr="00734B3C">
        <w:rPr>
          <w:rFonts w:ascii="Arial" w:hAnsi="Arial" w:cs="Arial"/>
          <w:sz w:val="22"/>
          <w:szCs w:val="22"/>
        </w:rPr>
        <w:t>ontractor</w:t>
      </w:r>
      <w:r>
        <w:rPr>
          <w:rFonts w:ascii="Arial" w:hAnsi="Arial" w:cs="Arial"/>
          <w:sz w:val="22"/>
          <w:szCs w:val="22"/>
        </w:rPr>
        <w:t>}</w:t>
      </w:r>
      <w:r w:rsidR="00734B3C" w:rsidRPr="00734B3C">
        <w:rPr>
          <w:rFonts w:ascii="Arial" w:hAnsi="Arial" w:cs="Arial"/>
          <w:sz w:val="22"/>
          <w:szCs w:val="22"/>
        </w:rPr>
        <w:t xml:space="preserve"> will be penalized if they fail to make the aforementioned effort and document the efforts to solicit and utilize SBEs for State Projects.  Failure to document the effort t</w:t>
      </w:r>
      <w:r>
        <w:rPr>
          <w:rFonts w:ascii="Arial" w:hAnsi="Arial" w:cs="Arial"/>
          <w:sz w:val="22"/>
          <w:szCs w:val="22"/>
        </w:rPr>
        <w:t xml:space="preserve">o meet the “Good Faith Effort” </w:t>
      </w:r>
      <w:r w:rsidR="00734B3C" w:rsidRPr="00734B3C">
        <w:rPr>
          <w:rFonts w:ascii="Arial" w:hAnsi="Arial" w:cs="Arial"/>
          <w:sz w:val="22"/>
          <w:szCs w:val="22"/>
        </w:rPr>
        <w:t xml:space="preserve">and submit the reports to the State Contract Manager by the required due dates can lead to withholding of payments to the </w:t>
      </w:r>
      <w:r>
        <w:rPr>
          <w:rFonts w:ascii="Arial" w:hAnsi="Arial" w:cs="Arial"/>
          <w:sz w:val="22"/>
          <w:szCs w:val="22"/>
        </w:rPr>
        <w:t>Vendor {</w:t>
      </w:r>
      <w:r w:rsidR="00734B3C" w:rsidRPr="00734B3C">
        <w:rPr>
          <w:rFonts w:ascii="Arial" w:hAnsi="Arial" w:cs="Arial"/>
          <w:sz w:val="22"/>
          <w:szCs w:val="22"/>
        </w:rPr>
        <w:t>Contractor</w:t>
      </w:r>
      <w:r>
        <w:rPr>
          <w:rFonts w:ascii="Arial" w:hAnsi="Arial" w:cs="Arial"/>
          <w:sz w:val="22"/>
          <w:szCs w:val="22"/>
        </w:rPr>
        <w:t>}</w:t>
      </w:r>
      <w:r w:rsidR="00734B3C" w:rsidRPr="00734B3C">
        <w:rPr>
          <w:rFonts w:ascii="Arial" w:hAnsi="Arial" w:cs="Arial"/>
          <w:sz w:val="22"/>
          <w:szCs w:val="22"/>
        </w:rPr>
        <w:t xml:space="preserve">. </w:t>
      </w:r>
    </w:p>
    <w:p w14:paraId="2665C316" w14:textId="31174BEF" w:rsidR="00734B3C" w:rsidRPr="00734B3C" w:rsidRDefault="00734B3C" w:rsidP="00EF1940">
      <w:pPr>
        <w:pStyle w:val="Heading8"/>
        <w:ind w:left="24" w:right="93"/>
        <w:jc w:val="both"/>
      </w:pPr>
      <w:r w:rsidRPr="00734B3C">
        <w:t xml:space="preserve">Locating Eligible </w:t>
      </w:r>
      <w:r w:rsidR="00A15401">
        <w:t>Vendors {</w:t>
      </w:r>
      <w:r w:rsidRPr="00734B3C">
        <w:t>Contractors</w:t>
      </w:r>
      <w:r w:rsidR="00A15401">
        <w:t>}</w:t>
      </w:r>
    </w:p>
    <w:p w14:paraId="28F9F471" w14:textId="4BBC52E2" w:rsidR="00734B3C" w:rsidRPr="00734B3C" w:rsidRDefault="00734B3C" w:rsidP="00EF1940">
      <w:pPr>
        <w:spacing w:after="514"/>
        <w:ind w:left="24" w:right="99"/>
        <w:jc w:val="both"/>
        <w:rPr>
          <w:rFonts w:ascii="Arial" w:hAnsi="Arial" w:cs="Arial"/>
          <w:sz w:val="22"/>
          <w:szCs w:val="22"/>
        </w:rPr>
      </w:pPr>
      <w:r w:rsidRPr="00734B3C">
        <w:rPr>
          <w:rFonts w:ascii="Arial" w:hAnsi="Arial" w:cs="Arial"/>
          <w:sz w:val="22"/>
          <w:szCs w:val="22"/>
        </w:rPr>
        <w:t xml:space="preserve">To facilitate the search for a qualifying SBE subcontractor below are links to assist you in locating potential eligible </w:t>
      </w:r>
      <w:r w:rsidR="00EF1940">
        <w:rPr>
          <w:rFonts w:ascii="Arial" w:hAnsi="Arial" w:cs="Arial"/>
          <w:sz w:val="22"/>
          <w:szCs w:val="22"/>
        </w:rPr>
        <w:t>Vendors {C</w:t>
      </w:r>
      <w:r w:rsidRPr="00734B3C">
        <w:rPr>
          <w:rFonts w:ascii="Arial" w:hAnsi="Arial" w:cs="Arial"/>
          <w:sz w:val="22"/>
          <w:szCs w:val="22"/>
        </w:rPr>
        <w:t>ontractors</w:t>
      </w:r>
      <w:r w:rsidR="00EF1940">
        <w:rPr>
          <w:rFonts w:ascii="Arial" w:hAnsi="Arial" w:cs="Arial"/>
          <w:sz w:val="22"/>
          <w:szCs w:val="22"/>
        </w:rPr>
        <w:t xml:space="preserve">}. </w:t>
      </w:r>
      <w:r w:rsidRPr="00734B3C">
        <w:rPr>
          <w:rFonts w:ascii="Arial" w:hAnsi="Arial" w:cs="Arial"/>
          <w:sz w:val="22"/>
          <w:szCs w:val="22"/>
        </w:rPr>
        <w:t>These links were supplied by the NJDEP Office of Equal Opportunity and Public Contra</w:t>
      </w:r>
      <w:r w:rsidR="00EF1940">
        <w:rPr>
          <w:rFonts w:ascii="Arial" w:hAnsi="Arial" w:cs="Arial"/>
          <w:sz w:val="22"/>
          <w:szCs w:val="22"/>
        </w:rPr>
        <w:t xml:space="preserve">ct Assistance (OEOPCA). </w:t>
      </w:r>
      <w:r w:rsidRPr="00734B3C">
        <w:rPr>
          <w:rFonts w:ascii="Arial" w:hAnsi="Arial" w:cs="Arial"/>
          <w:sz w:val="22"/>
          <w:szCs w:val="22"/>
        </w:rPr>
        <w:t xml:space="preserve">The NJDEP Office of Equal Opportunity and Public Contract Assistance Website is </w:t>
      </w:r>
      <w:hyperlink r:id="rId16" w:history="1">
        <w:r w:rsidR="00EF1940" w:rsidRPr="003A25F9">
          <w:rPr>
            <w:rStyle w:val="Hyperlink"/>
            <w:rFonts w:ascii="Arial" w:hAnsi="Arial" w:cs="Arial"/>
            <w:sz w:val="22"/>
            <w:szCs w:val="22"/>
            <w:u w:color="000000"/>
          </w:rPr>
          <w:t>http://www.nj.gov/dep/eo</w:t>
        </w:r>
      </w:hyperlink>
      <w:r w:rsidR="00EF1940">
        <w:rPr>
          <w:rFonts w:ascii="Arial" w:hAnsi="Arial" w:cs="Arial"/>
          <w:sz w:val="22"/>
          <w:szCs w:val="22"/>
          <w:u w:val="single" w:color="000000"/>
        </w:rPr>
        <w:t>.</w:t>
      </w:r>
      <w:r w:rsidR="00EF1940">
        <w:rPr>
          <w:rFonts w:ascii="Arial" w:hAnsi="Arial" w:cs="Arial"/>
          <w:sz w:val="22"/>
          <w:szCs w:val="22"/>
        </w:rPr>
        <w:t xml:space="preserve"> </w:t>
      </w:r>
    </w:p>
    <w:p w14:paraId="1823578A" w14:textId="77777777" w:rsidR="00734B3C" w:rsidRPr="00734B3C" w:rsidRDefault="00734B3C" w:rsidP="00734B3C">
      <w:pPr>
        <w:spacing w:after="9"/>
        <w:ind w:left="659" w:right="4"/>
        <w:jc w:val="center"/>
        <w:rPr>
          <w:rFonts w:ascii="Arial" w:hAnsi="Arial" w:cs="Arial"/>
          <w:sz w:val="22"/>
          <w:szCs w:val="22"/>
        </w:rPr>
      </w:pPr>
      <w:r w:rsidRPr="00734B3C">
        <w:rPr>
          <w:rFonts w:ascii="Arial" w:hAnsi="Arial" w:cs="Arial"/>
          <w:b/>
          <w:sz w:val="22"/>
          <w:szCs w:val="22"/>
        </w:rPr>
        <w:t>New Jersey Transit</w:t>
      </w:r>
    </w:p>
    <w:p w14:paraId="1EE1FD5C" w14:textId="4D9F5148" w:rsidR="00734B3C" w:rsidRPr="00734B3C" w:rsidRDefault="00695D2D" w:rsidP="00734B3C">
      <w:pPr>
        <w:spacing w:after="240"/>
        <w:ind w:left="959" w:right="302"/>
        <w:jc w:val="center"/>
        <w:rPr>
          <w:rFonts w:ascii="Arial" w:hAnsi="Arial" w:cs="Arial"/>
          <w:sz w:val="22"/>
          <w:szCs w:val="22"/>
        </w:rPr>
      </w:pPr>
      <w:hyperlink r:id="rId17" w:history="1">
        <w:r w:rsidR="00EF1940" w:rsidRPr="003A25F9">
          <w:rPr>
            <w:rStyle w:val="Hyperlink"/>
            <w:rFonts w:ascii="Arial" w:hAnsi="Arial" w:cs="Arial"/>
            <w:sz w:val="22"/>
            <w:szCs w:val="22"/>
            <w:u w:color="000000"/>
          </w:rPr>
          <w:t>http://www.bipincwebapps.com/njt/biznet/</w:t>
        </w:r>
      </w:hyperlink>
      <w:r w:rsidR="00EF1940">
        <w:rPr>
          <w:rFonts w:ascii="Arial" w:hAnsi="Arial" w:cs="Arial"/>
          <w:sz w:val="22"/>
          <w:szCs w:val="22"/>
          <w:u w:val="single" w:color="000000"/>
        </w:rPr>
        <w:t xml:space="preserve"> </w:t>
      </w:r>
    </w:p>
    <w:p w14:paraId="5EC17D0D" w14:textId="77777777" w:rsidR="00734B3C" w:rsidRPr="00734B3C" w:rsidRDefault="00734B3C" w:rsidP="00734B3C">
      <w:pPr>
        <w:spacing w:after="9"/>
        <w:ind w:left="659"/>
        <w:jc w:val="center"/>
        <w:rPr>
          <w:rFonts w:ascii="Arial" w:hAnsi="Arial" w:cs="Arial"/>
          <w:sz w:val="22"/>
          <w:szCs w:val="22"/>
        </w:rPr>
      </w:pPr>
      <w:r w:rsidRPr="00734B3C">
        <w:rPr>
          <w:rFonts w:ascii="Arial" w:hAnsi="Arial" w:cs="Arial"/>
          <w:b/>
          <w:sz w:val="22"/>
          <w:szCs w:val="22"/>
        </w:rPr>
        <w:t xml:space="preserve">New Jersey Department of Transportation </w:t>
      </w:r>
    </w:p>
    <w:p w14:paraId="3FE73244" w14:textId="33CBEC04" w:rsidR="00734B3C" w:rsidRPr="00734B3C" w:rsidRDefault="00695D2D" w:rsidP="00734B3C">
      <w:pPr>
        <w:pStyle w:val="Heading9"/>
        <w:spacing w:after="251" w:line="259" w:lineRule="auto"/>
        <w:ind w:left="2492"/>
        <w:rPr>
          <w:sz w:val="22"/>
        </w:rPr>
      </w:pPr>
      <w:hyperlink r:id="rId18" w:history="1">
        <w:r w:rsidR="00EF1940" w:rsidRPr="003A25F9">
          <w:rPr>
            <w:rStyle w:val="Hyperlink"/>
            <w:b w:val="0"/>
            <w:sz w:val="22"/>
          </w:rPr>
          <w:t>http://www.nj.gov/transportation/business/civilrights/pdf/directory.pdf</w:t>
        </w:r>
      </w:hyperlink>
      <w:r w:rsidR="00EF1940">
        <w:rPr>
          <w:b w:val="0"/>
          <w:sz w:val="22"/>
        </w:rPr>
        <w:t xml:space="preserve"> </w:t>
      </w:r>
    </w:p>
    <w:p w14:paraId="23802CAD" w14:textId="77777777" w:rsidR="00734B3C" w:rsidRPr="00734B3C" w:rsidRDefault="00734B3C" w:rsidP="00734B3C">
      <w:pPr>
        <w:spacing w:after="19" w:line="249" w:lineRule="auto"/>
        <w:ind w:left="1464" w:right="99"/>
        <w:rPr>
          <w:rFonts w:ascii="Arial" w:hAnsi="Arial" w:cs="Arial"/>
          <w:sz w:val="22"/>
          <w:szCs w:val="22"/>
        </w:rPr>
      </w:pPr>
      <w:r w:rsidRPr="00734B3C">
        <w:rPr>
          <w:rFonts w:ascii="Arial" w:hAnsi="Arial" w:cs="Arial"/>
          <w:b/>
          <w:sz w:val="22"/>
          <w:szCs w:val="22"/>
        </w:rPr>
        <w:t xml:space="preserve">New Jersey Department of the Treasury- Division of Minority and Women Business </w:t>
      </w:r>
    </w:p>
    <w:p w14:paraId="073EB7C0" w14:textId="016E4FBA" w:rsidR="00734B3C" w:rsidRPr="00734B3C" w:rsidRDefault="00734B3C" w:rsidP="00734B3C">
      <w:pPr>
        <w:spacing w:after="240"/>
        <w:ind w:left="659" w:right="649"/>
        <w:jc w:val="center"/>
        <w:rPr>
          <w:rFonts w:ascii="Arial" w:hAnsi="Arial" w:cs="Arial"/>
          <w:sz w:val="22"/>
          <w:szCs w:val="22"/>
        </w:rPr>
      </w:pPr>
      <w:r w:rsidRPr="00734B3C">
        <w:rPr>
          <w:rFonts w:ascii="Arial" w:hAnsi="Arial" w:cs="Arial"/>
          <w:b/>
          <w:sz w:val="22"/>
          <w:szCs w:val="22"/>
        </w:rPr>
        <w:t xml:space="preserve">Development – New Jersey Selective Assistance Vendor Information </w:t>
      </w:r>
      <w:hyperlink r:id="rId19" w:history="1">
        <w:r w:rsidR="00EF1940" w:rsidRPr="003A25F9">
          <w:rPr>
            <w:rStyle w:val="Hyperlink"/>
            <w:rFonts w:ascii="Arial" w:hAnsi="Arial" w:cs="Arial"/>
            <w:sz w:val="22"/>
            <w:szCs w:val="22"/>
            <w:u w:color="000000"/>
          </w:rPr>
          <w:t>https://www6.state.nj.us/CEG_SAVI/jsps/vendorSearch.jsp</w:t>
        </w:r>
      </w:hyperlink>
      <w:r w:rsidR="00EF1940">
        <w:rPr>
          <w:rFonts w:ascii="Arial" w:hAnsi="Arial" w:cs="Arial"/>
          <w:sz w:val="22"/>
          <w:szCs w:val="22"/>
          <w:u w:val="single" w:color="000000"/>
        </w:rPr>
        <w:t xml:space="preserve"> </w:t>
      </w:r>
    </w:p>
    <w:p w14:paraId="0C1BFE7F" w14:textId="57F40768" w:rsidR="00734B3C" w:rsidRPr="00734B3C" w:rsidRDefault="00734B3C" w:rsidP="00734B3C">
      <w:pPr>
        <w:spacing w:after="243"/>
        <w:ind w:left="2201" w:right="1482"/>
        <w:jc w:val="center"/>
        <w:rPr>
          <w:rFonts w:ascii="Arial" w:hAnsi="Arial" w:cs="Arial"/>
          <w:sz w:val="22"/>
          <w:szCs w:val="22"/>
        </w:rPr>
      </w:pPr>
      <w:r w:rsidRPr="00734B3C">
        <w:rPr>
          <w:rFonts w:ascii="Arial" w:hAnsi="Arial" w:cs="Arial"/>
          <w:b/>
          <w:sz w:val="22"/>
          <w:szCs w:val="22"/>
        </w:rPr>
        <w:t xml:space="preserve">The Port Authority of New York and New Jersey </w:t>
      </w:r>
      <w:hyperlink r:id="rId20" w:history="1">
        <w:r w:rsidR="00EF1940" w:rsidRPr="003A25F9">
          <w:rPr>
            <w:rStyle w:val="Hyperlink"/>
            <w:rFonts w:ascii="Arial" w:hAnsi="Arial" w:cs="Arial"/>
            <w:sz w:val="22"/>
            <w:szCs w:val="22"/>
            <w:u w:color="000000"/>
          </w:rPr>
          <w:t>http://www.panynj.gov/</w:t>
        </w:r>
      </w:hyperlink>
      <w:r w:rsidR="00EF1940">
        <w:rPr>
          <w:rFonts w:ascii="Arial" w:hAnsi="Arial" w:cs="Arial"/>
          <w:sz w:val="22"/>
          <w:szCs w:val="22"/>
          <w:u w:val="single" w:color="000000"/>
        </w:rPr>
        <w:t xml:space="preserve"> </w:t>
      </w:r>
    </w:p>
    <w:p w14:paraId="28FEF507" w14:textId="7E2E0E32" w:rsidR="00734B3C" w:rsidRPr="00734B3C" w:rsidRDefault="00734B3C" w:rsidP="00EF1940">
      <w:pPr>
        <w:spacing w:after="243"/>
        <w:ind w:right="99"/>
        <w:jc w:val="both"/>
        <w:rPr>
          <w:rFonts w:ascii="Arial" w:hAnsi="Arial" w:cs="Arial"/>
          <w:sz w:val="22"/>
          <w:szCs w:val="22"/>
        </w:rPr>
      </w:pPr>
      <w:r w:rsidRPr="00734B3C">
        <w:rPr>
          <w:rFonts w:ascii="Arial" w:hAnsi="Arial" w:cs="Arial"/>
          <w:sz w:val="22"/>
          <w:szCs w:val="22"/>
        </w:rPr>
        <w:t>This link is from the “State of New Jersey Business Portal One Stop Shop for Busines</w:t>
      </w:r>
      <w:r w:rsidR="00EF1940">
        <w:rPr>
          <w:rFonts w:ascii="Arial" w:hAnsi="Arial" w:cs="Arial"/>
          <w:sz w:val="22"/>
          <w:szCs w:val="22"/>
        </w:rPr>
        <w:t>s for Services and Information”</w:t>
      </w:r>
      <w:r w:rsidRPr="00734B3C">
        <w:rPr>
          <w:rFonts w:ascii="Arial" w:hAnsi="Arial" w:cs="Arial"/>
          <w:sz w:val="22"/>
          <w:szCs w:val="22"/>
        </w:rPr>
        <w:t xml:space="preserve">. The New Jersey Selective Assistance Vendor Information Database (NJSAVI database) that </w:t>
      </w:r>
      <w:r w:rsidR="00EF1940" w:rsidRPr="00734B3C">
        <w:rPr>
          <w:rFonts w:ascii="Arial" w:hAnsi="Arial" w:cs="Arial"/>
          <w:sz w:val="22"/>
          <w:szCs w:val="22"/>
        </w:rPr>
        <w:t>identifies</w:t>
      </w:r>
      <w:r w:rsidRPr="00734B3C">
        <w:rPr>
          <w:rFonts w:ascii="Arial" w:hAnsi="Arial" w:cs="Arial"/>
          <w:sz w:val="22"/>
          <w:szCs w:val="22"/>
        </w:rPr>
        <w:t xml:space="preserve"> businesses that are registered as a SBE and or </w:t>
      </w:r>
      <w:r w:rsidR="00EF1940" w:rsidRPr="00734B3C">
        <w:rPr>
          <w:rFonts w:ascii="Arial" w:hAnsi="Arial" w:cs="Arial"/>
          <w:sz w:val="22"/>
          <w:szCs w:val="22"/>
        </w:rPr>
        <w:t>certified</w:t>
      </w:r>
      <w:r w:rsidR="00EF1940">
        <w:rPr>
          <w:rFonts w:ascii="Arial" w:hAnsi="Arial" w:cs="Arial"/>
          <w:sz w:val="22"/>
          <w:szCs w:val="22"/>
        </w:rPr>
        <w:t xml:space="preserve"> </w:t>
      </w:r>
      <w:r w:rsidRPr="00734B3C">
        <w:rPr>
          <w:rFonts w:ascii="Arial" w:hAnsi="Arial" w:cs="Arial"/>
          <w:sz w:val="22"/>
          <w:szCs w:val="22"/>
        </w:rPr>
        <w:t xml:space="preserve">M/WBE.  These businesses may also be registered DBE under the Federal Program.  There is a description of the database on the webpage. </w:t>
      </w:r>
    </w:p>
    <w:p w14:paraId="580ACB6F" w14:textId="1B677B22" w:rsidR="00734B3C" w:rsidRPr="00734B3C" w:rsidRDefault="00695D2D" w:rsidP="00734B3C">
      <w:pPr>
        <w:pStyle w:val="Heading9"/>
        <w:spacing w:after="240" w:line="250" w:lineRule="auto"/>
        <w:ind w:left="959" w:right="304"/>
        <w:jc w:val="center"/>
        <w:rPr>
          <w:sz w:val="22"/>
        </w:rPr>
      </w:pPr>
      <w:hyperlink r:id="rId21" w:history="1">
        <w:r w:rsidR="00EF1940" w:rsidRPr="003A25F9">
          <w:rPr>
            <w:rStyle w:val="Hyperlink"/>
            <w:b w:val="0"/>
            <w:sz w:val="22"/>
          </w:rPr>
          <w:t>http://www.state.nj.us/njbusiness/contracting/services/</w:t>
        </w:r>
      </w:hyperlink>
      <w:r w:rsidR="00EF1940">
        <w:rPr>
          <w:b w:val="0"/>
          <w:sz w:val="22"/>
          <w:u w:val="none"/>
        </w:rPr>
        <w:t xml:space="preserve"> </w:t>
      </w:r>
    </w:p>
    <w:p w14:paraId="312B3C83" w14:textId="4F3EE8F5" w:rsidR="00734B3C" w:rsidRDefault="00734B3C" w:rsidP="00EF1940">
      <w:pPr>
        <w:ind w:left="24" w:right="-90"/>
        <w:rPr>
          <w:rFonts w:ascii="Arial" w:hAnsi="Arial" w:cs="Arial"/>
          <w:sz w:val="22"/>
          <w:szCs w:val="22"/>
        </w:rPr>
      </w:pPr>
      <w:r w:rsidRPr="00734B3C">
        <w:rPr>
          <w:rFonts w:ascii="Arial" w:hAnsi="Arial" w:cs="Arial"/>
          <w:sz w:val="22"/>
          <w:szCs w:val="22"/>
        </w:rPr>
        <w:t xml:space="preserve">In addition, the NJDEP OEOPCA has offered to assist </w:t>
      </w:r>
      <w:r w:rsidR="00A15401">
        <w:rPr>
          <w:rFonts w:ascii="Arial" w:hAnsi="Arial" w:cs="Arial"/>
          <w:sz w:val="22"/>
          <w:szCs w:val="22"/>
        </w:rPr>
        <w:t>Vendors {C</w:t>
      </w:r>
      <w:r w:rsidRPr="00734B3C">
        <w:rPr>
          <w:rFonts w:ascii="Arial" w:hAnsi="Arial" w:cs="Arial"/>
          <w:sz w:val="22"/>
          <w:szCs w:val="22"/>
        </w:rPr>
        <w:t>ontractors</w:t>
      </w:r>
      <w:r w:rsidR="00A15401">
        <w:rPr>
          <w:rFonts w:ascii="Arial" w:hAnsi="Arial" w:cs="Arial"/>
          <w:sz w:val="22"/>
          <w:szCs w:val="22"/>
        </w:rPr>
        <w:t xml:space="preserve">} in locating potential SBEs. </w:t>
      </w:r>
      <w:r w:rsidRPr="00734B3C">
        <w:rPr>
          <w:rFonts w:ascii="Arial" w:hAnsi="Arial" w:cs="Arial"/>
          <w:sz w:val="22"/>
          <w:szCs w:val="22"/>
        </w:rPr>
        <w:t xml:space="preserve">The OEOPCA can be reached at (609) 984 -9742. </w:t>
      </w:r>
    </w:p>
    <w:p w14:paraId="092A130B" w14:textId="77777777" w:rsidR="00EF1940" w:rsidRPr="00734B3C" w:rsidRDefault="00EF1940" w:rsidP="00EF1940">
      <w:pPr>
        <w:ind w:left="24" w:right="99"/>
        <w:jc w:val="center"/>
        <w:rPr>
          <w:rFonts w:ascii="Arial" w:hAnsi="Arial" w:cs="Arial"/>
          <w:sz w:val="22"/>
          <w:szCs w:val="22"/>
        </w:rPr>
      </w:pPr>
    </w:p>
    <w:p w14:paraId="62BD499A" w14:textId="2E3A46D9" w:rsidR="00734B3C" w:rsidRPr="00734B3C" w:rsidRDefault="00734B3C" w:rsidP="00EF1940">
      <w:pPr>
        <w:pStyle w:val="Heading8"/>
        <w:ind w:left="24" w:right="93"/>
        <w:jc w:val="center"/>
      </w:pPr>
      <w:r w:rsidRPr="00734B3C">
        <w:t>S</w:t>
      </w:r>
      <w:r w:rsidR="00EF1940">
        <w:t xml:space="preserve">RP the NJDEP- SRP </w:t>
      </w:r>
      <w:r w:rsidR="00A15401">
        <w:t>Vendor’s {</w:t>
      </w:r>
      <w:r w:rsidR="00EF1940">
        <w:t>Contractor’s</w:t>
      </w:r>
      <w:r w:rsidR="00A15401">
        <w:t>}</w:t>
      </w:r>
      <w:r w:rsidR="00EF1940">
        <w:t xml:space="preserve"> </w:t>
      </w:r>
      <w:r w:rsidRPr="00734B3C">
        <w:t>Subcontractor Usage Reporting Quarterly Reporting Form</w:t>
      </w:r>
    </w:p>
    <w:p w14:paraId="12BD74E3" w14:textId="77777777" w:rsidR="00D33FAA" w:rsidRDefault="00734B3C" w:rsidP="00EF1940">
      <w:pPr>
        <w:jc w:val="both"/>
        <w:rPr>
          <w:rFonts w:ascii="Arial" w:hAnsi="Arial" w:cs="Arial"/>
          <w:sz w:val="22"/>
          <w:szCs w:val="22"/>
        </w:rPr>
      </w:pPr>
      <w:r w:rsidRPr="00734B3C">
        <w:rPr>
          <w:rFonts w:ascii="Arial" w:hAnsi="Arial" w:cs="Arial"/>
          <w:sz w:val="22"/>
          <w:szCs w:val="22"/>
        </w:rPr>
        <w:t>SRP in conjunction with the NJDEP Office of Equal Opportunity and Public Contract Assistance has developed a Program Specific Quarterly Reporting Form for the reporting of this information. The form is in the RFP and can be sent electronically to your</w:t>
      </w:r>
      <w:r>
        <w:rPr>
          <w:rFonts w:ascii="Arial" w:hAnsi="Arial" w:cs="Arial"/>
          <w:sz w:val="22"/>
          <w:szCs w:val="22"/>
        </w:rPr>
        <w:t xml:space="preserve"> company.</w:t>
      </w:r>
    </w:p>
    <w:p w14:paraId="0939D713" w14:textId="77777777" w:rsidR="00734B3C" w:rsidRDefault="00734B3C" w:rsidP="00734B3C">
      <w:pPr>
        <w:rPr>
          <w:rFonts w:ascii="Arial" w:hAnsi="Arial" w:cs="Arial"/>
          <w:sz w:val="22"/>
          <w:szCs w:val="22"/>
        </w:rPr>
      </w:pPr>
    </w:p>
    <w:p w14:paraId="0AFCA6A2" w14:textId="77777777" w:rsidR="00734B3C" w:rsidRDefault="00734B3C" w:rsidP="00734B3C">
      <w:pPr>
        <w:rPr>
          <w:rFonts w:ascii="Arial" w:hAnsi="Arial" w:cs="Arial"/>
          <w:sz w:val="22"/>
          <w:szCs w:val="22"/>
        </w:rPr>
      </w:pPr>
    </w:p>
    <w:p w14:paraId="19914735" w14:textId="77777777" w:rsidR="00734B3C" w:rsidRDefault="00734B3C" w:rsidP="00734B3C">
      <w:pPr>
        <w:rPr>
          <w:rFonts w:ascii="Arial" w:hAnsi="Arial" w:cs="Arial"/>
          <w:sz w:val="22"/>
          <w:szCs w:val="22"/>
        </w:rPr>
      </w:pPr>
    </w:p>
    <w:p w14:paraId="75657220" w14:textId="77777777" w:rsidR="00734B3C" w:rsidRDefault="00734B3C" w:rsidP="00734B3C">
      <w:pPr>
        <w:rPr>
          <w:rFonts w:ascii="Arial" w:hAnsi="Arial" w:cs="Arial"/>
          <w:sz w:val="22"/>
          <w:szCs w:val="22"/>
        </w:rPr>
      </w:pPr>
    </w:p>
    <w:p w14:paraId="4FD82677" w14:textId="77777777" w:rsidR="00734B3C" w:rsidRDefault="00734B3C" w:rsidP="00734B3C">
      <w:pPr>
        <w:rPr>
          <w:rFonts w:ascii="Arial" w:hAnsi="Arial" w:cs="Arial"/>
          <w:sz w:val="22"/>
          <w:szCs w:val="22"/>
        </w:rPr>
      </w:pPr>
    </w:p>
    <w:p w14:paraId="3248925A" w14:textId="77777777" w:rsidR="00734B3C" w:rsidRDefault="00734B3C" w:rsidP="00734B3C">
      <w:pPr>
        <w:rPr>
          <w:rFonts w:ascii="Arial" w:hAnsi="Arial" w:cs="Arial"/>
          <w:sz w:val="22"/>
          <w:szCs w:val="22"/>
        </w:rPr>
      </w:pPr>
    </w:p>
    <w:p w14:paraId="47028C48" w14:textId="77777777" w:rsidR="00EF1940" w:rsidRDefault="00EF1940" w:rsidP="00734B3C">
      <w:pPr>
        <w:rPr>
          <w:rFonts w:ascii="Arial" w:hAnsi="Arial" w:cs="Arial"/>
          <w:sz w:val="22"/>
          <w:szCs w:val="22"/>
        </w:rPr>
      </w:pPr>
    </w:p>
    <w:p w14:paraId="47CC82B1" w14:textId="77777777" w:rsidR="00EF1940" w:rsidRDefault="00EF1940" w:rsidP="00734B3C">
      <w:pPr>
        <w:rPr>
          <w:rFonts w:ascii="Arial" w:hAnsi="Arial" w:cs="Arial"/>
          <w:sz w:val="22"/>
          <w:szCs w:val="22"/>
        </w:rPr>
      </w:pPr>
    </w:p>
    <w:p w14:paraId="0BBEA6A8" w14:textId="77777777" w:rsidR="00EF1940" w:rsidRDefault="00EF1940" w:rsidP="00734B3C">
      <w:pPr>
        <w:rPr>
          <w:rFonts w:ascii="Arial" w:hAnsi="Arial" w:cs="Arial"/>
          <w:sz w:val="22"/>
          <w:szCs w:val="22"/>
        </w:rPr>
      </w:pPr>
    </w:p>
    <w:p w14:paraId="2C0C3327" w14:textId="77777777" w:rsidR="00EF1940" w:rsidRDefault="00EF1940" w:rsidP="00734B3C">
      <w:pPr>
        <w:rPr>
          <w:rFonts w:ascii="Arial" w:hAnsi="Arial" w:cs="Arial"/>
          <w:sz w:val="22"/>
          <w:szCs w:val="22"/>
        </w:rPr>
      </w:pPr>
    </w:p>
    <w:p w14:paraId="6B133AE1" w14:textId="77777777" w:rsidR="00EF1940" w:rsidRDefault="00EF1940" w:rsidP="00734B3C">
      <w:pPr>
        <w:rPr>
          <w:rFonts w:ascii="Arial" w:hAnsi="Arial" w:cs="Arial"/>
          <w:sz w:val="22"/>
          <w:szCs w:val="22"/>
        </w:rPr>
      </w:pPr>
    </w:p>
    <w:p w14:paraId="5BC6B02A" w14:textId="77777777" w:rsidR="00EF1940" w:rsidRDefault="00EF1940" w:rsidP="00734B3C">
      <w:pPr>
        <w:rPr>
          <w:rFonts w:ascii="Arial" w:hAnsi="Arial" w:cs="Arial"/>
          <w:sz w:val="22"/>
          <w:szCs w:val="22"/>
        </w:rPr>
      </w:pPr>
    </w:p>
    <w:p w14:paraId="706120C8" w14:textId="77777777" w:rsidR="00EF1940" w:rsidRDefault="00EF1940" w:rsidP="00734B3C">
      <w:pPr>
        <w:rPr>
          <w:rFonts w:ascii="Arial" w:hAnsi="Arial" w:cs="Arial"/>
          <w:sz w:val="22"/>
          <w:szCs w:val="22"/>
        </w:rPr>
      </w:pPr>
    </w:p>
    <w:p w14:paraId="59339D94" w14:textId="77777777" w:rsidR="00EF1940" w:rsidRDefault="00EF1940" w:rsidP="00734B3C">
      <w:pPr>
        <w:rPr>
          <w:rFonts w:ascii="Arial" w:hAnsi="Arial" w:cs="Arial"/>
          <w:sz w:val="22"/>
          <w:szCs w:val="22"/>
        </w:rPr>
      </w:pPr>
    </w:p>
    <w:p w14:paraId="2C311999" w14:textId="77777777" w:rsidR="00EF1940" w:rsidRDefault="00EF1940" w:rsidP="00734B3C">
      <w:pPr>
        <w:rPr>
          <w:rFonts w:ascii="Arial" w:hAnsi="Arial" w:cs="Arial"/>
          <w:sz w:val="22"/>
          <w:szCs w:val="22"/>
        </w:rPr>
      </w:pPr>
    </w:p>
    <w:p w14:paraId="72AFCC75" w14:textId="77777777" w:rsidR="00EF1940" w:rsidRDefault="00EF1940" w:rsidP="00734B3C">
      <w:pPr>
        <w:rPr>
          <w:rFonts w:ascii="Arial" w:hAnsi="Arial" w:cs="Arial"/>
          <w:sz w:val="22"/>
          <w:szCs w:val="22"/>
        </w:rPr>
      </w:pPr>
    </w:p>
    <w:p w14:paraId="5D43A873" w14:textId="77777777" w:rsidR="00EF1940" w:rsidRDefault="00EF1940" w:rsidP="00734B3C">
      <w:pPr>
        <w:rPr>
          <w:rFonts w:ascii="Arial" w:hAnsi="Arial" w:cs="Arial"/>
          <w:sz w:val="22"/>
          <w:szCs w:val="22"/>
        </w:rPr>
      </w:pPr>
    </w:p>
    <w:p w14:paraId="07A23F0A" w14:textId="77777777" w:rsidR="00EF1940" w:rsidRDefault="00EF1940" w:rsidP="00734B3C">
      <w:pPr>
        <w:rPr>
          <w:rFonts w:ascii="Arial" w:hAnsi="Arial" w:cs="Arial"/>
          <w:sz w:val="22"/>
          <w:szCs w:val="22"/>
        </w:rPr>
      </w:pPr>
    </w:p>
    <w:p w14:paraId="76590E63" w14:textId="77777777" w:rsidR="00EF1940" w:rsidRDefault="00EF1940" w:rsidP="00734B3C">
      <w:pPr>
        <w:rPr>
          <w:rFonts w:ascii="Arial" w:hAnsi="Arial" w:cs="Arial"/>
          <w:sz w:val="22"/>
          <w:szCs w:val="22"/>
        </w:rPr>
      </w:pPr>
    </w:p>
    <w:p w14:paraId="5189EF2A" w14:textId="77777777" w:rsidR="00EF1940" w:rsidRDefault="00EF1940" w:rsidP="00734B3C">
      <w:pPr>
        <w:rPr>
          <w:rFonts w:ascii="Arial" w:hAnsi="Arial" w:cs="Arial"/>
          <w:sz w:val="22"/>
          <w:szCs w:val="22"/>
        </w:rPr>
      </w:pPr>
    </w:p>
    <w:p w14:paraId="33A8FA32" w14:textId="77777777" w:rsidR="00EF1940" w:rsidRDefault="00EF1940" w:rsidP="00734B3C">
      <w:pPr>
        <w:rPr>
          <w:rFonts w:ascii="Arial" w:hAnsi="Arial" w:cs="Arial"/>
          <w:sz w:val="22"/>
          <w:szCs w:val="22"/>
        </w:rPr>
      </w:pPr>
    </w:p>
    <w:p w14:paraId="74932521" w14:textId="77777777" w:rsidR="00EF1940" w:rsidRDefault="00EF1940" w:rsidP="00734B3C">
      <w:pPr>
        <w:rPr>
          <w:rFonts w:ascii="Arial" w:hAnsi="Arial" w:cs="Arial"/>
          <w:sz w:val="22"/>
          <w:szCs w:val="22"/>
        </w:rPr>
      </w:pPr>
    </w:p>
    <w:p w14:paraId="4C046271" w14:textId="77777777" w:rsidR="00EF1940" w:rsidRDefault="00EF1940" w:rsidP="00734B3C">
      <w:pPr>
        <w:rPr>
          <w:rFonts w:ascii="Arial" w:hAnsi="Arial" w:cs="Arial"/>
          <w:sz w:val="22"/>
          <w:szCs w:val="22"/>
        </w:rPr>
      </w:pPr>
    </w:p>
    <w:p w14:paraId="5F4161D7" w14:textId="77777777" w:rsidR="00EF1940" w:rsidRDefault="00EF1940" w:rsidP="00734B3C">
      <w:pPr>
        <w:rPr>
          <w:rFonts w:ascii="Arial" w:hAnsi="Arial" w:cs="Arial"/>
          <w:sz w:val="22"/>
          <w:szCs w:val="22"/>
        </w:rPr>
      </w:pPr>
    </w:p>
    <w:p w14:paraId="6A53584F" w14:textId="77777777" w:rsidR="00EF1940" w:rsidRDefault="00EF1940" w:rsidP="00734B3C">
      <w:pPr>
        <w:rPr>
          <w:rFonts w:ascii="Arial" w:hAnsi="Arial" w:cs="Arial"/>
          <w:sz w:val="22"/>
          <w:szCs w:val="22"/>
        </w:rPr>
      </w:pPr>
    </w:p>
    <w:p w14:paraId="1A6FBB6C" w14:textId="77777777" w:rsidR="00EF1940" w:rsidRDefault="00EF1940" w:rsidP="00734B3C">
      <w:pPr>
        <w:rPr>
          <w:rFonts w:ascii="Arial" w:hAnsi="Arial" w:cs="Arial"/>
          <w:sz w:val="22"/>
          <w:szCs w:val="22"/>
        </w:rPr>
      </w:pPr>
    </w:p>
    <w:p w14:paraId="4B75E737" w14:textId="77777777" w:rsidR="00EF1940" w:rsidRDefault="00EF1940" w:rsidP="00734B3C">
      <w:pPr>
        <w:rPr>
          <w:rFonts w:ascii="Arial" w:hAnsi="Arial" w:cs="Arial"/>
          <w:sz w:val="22"/>
          <w:szCs w:val="22"/>
        </w:rPr>
      </w:pPr>
    </w:p>
    <w:p w14:paraId="0533FFAD" w14:textId="77777777" w:rsidR="00EF1940" w:rsidRDefault="00EF1940" w:rsidP="00734B3C">
      <w:pPr>
        <w:rPr>
          <w:rFonts w:ascii="Arial" w:hAnsi="Arial" w:cs="Arial"/>
          <w:sz w:val="22"/>
          <w:szCs w:val="22"/>
        </w:rPr>
      </w:pPr>
    </w:p>
    <w:p w14:paraId="36E44965" w14:textId="77777777" w:rsidR="00EF1940" w:rsidRDefault="00EF1940" w:rsidP="00734B3C">
      <w:pPr>
        <w:rPr>
          <w:rFonts w:ascii="Arial" w:hAnsi="Arial" w:cs="Arial"/>
          <w:sz w:val="22"/>
          <w:szCs w:val="22"/>
        </w:rPr>
      </w:pPr>
    </w:p>
    <w:p w14:paraId="6EE06E59" w14:textId="77777777" w:rsidR="00EF1940" w:rsidRDefault="00EF1940" w:rsidP="00734B3C">
      <w:pPr>
        <w:rPr>
          <w:rFonts w:ascii="Arial" w:hAnsi="Arial" w:cs="Arial"/>
          <w:sz w:val="22"/>
          <w:szCs w:val="22"/>
        </w:rPr>
      </w:pPr>
    </w:p>
    <w:p w14:paraId="32F63130" w14:textId="77777777" w:rsidR="00EF1940" w:rsidRDefault="00EF1940" w:rsidP="00734B3C">
      <w:pPr>
        <w:rPr>
          <w:rFonts w:ascii="Arial" w:hAnsi="Arial" w:cs="Arial"/>
          <w:sz w:val="22"/>
          <w:szCs w:val="22"/>
        </w:rPr>
      </w:pPr>
    </w:p>
    <w:p w14:paraId="29C9C4CC" w14:textId="77777777" w:rsidR="00EF1940" w:rsidRDefault="00EF1940" w:rsidP="00734B3C">
      <w:pPr>
        <w:rPr>
          <w:rFonts w:ascii="Arial" w:hAnsi="Arial" w:cs="Arial"/>
          <w:sz w:val="22"/>
          <w:szCs w:val="22"/>
        </w:rPr>
      </w:pPr>
    </w:p>
    <w:p w14:paraId="3C8F8F17" w14:textId="77777777" w:rsidR="00EF1940" w:rsidRDefault="00EF1940" w:rsidP="00734B3C">
      <w:pPr>
        <w:rPr>
          <w:rFonts w:ascii="Arial" w:hAnsi="Arial" w:cs="Arial"/>
          <w:sz w:val="22"/>
          <w:szCs w:val="22"/>
        </w:rPr>
      </w:pPr>
    </w:p>
    <w:p w14:paraId="6A713C0C" w14:textId="77777777" w:rsidR="00EF1940" w:rsidRDefault="00EF1940" w:rsidP="00734B3C">
      <w:pPr>
        <w:rPr>
          <w:rFonts w:ascii="Arial" w:hAnsi="Arial" w:cs="Arial"/>
          <w:sz w:val="22"/>
          <w:szCs w:val="22"/>
        </w:rPr>
      </w:pPr>
    </w:p>
    <w:p w14:paraId="15197845" w14:textId="77777777" w:rsidR="00EF1940" w:rsidRDefault="00EF1940" w:rsidP="00734B3C">
      <w:pPr>
        <w:rPr>
          <w:rFonts w:ascii="Arial" w:hAnsi="Arial" w:cs="Arial"/>
          <w:sz w:val="22"/>
          <w:szCs w:val="22"/>
        </w:rPr>
      </w:pPr>
    </w:p>
    <w:p w14:paraId="0D27B5BA" w14:textId="77777777" w:rsidR="00EF1940" w:rsidRDefault="00EF1940" w:rsidP="00734B3C">
      <w:pPr>
        <w:rPr>
          <w:rFonts w:ascii="Arial" w:hAnsi="Arial" w:cs="Arial"/>
          <w:sz w:val="22"/>
          <w:szCs w:val="22"/>
        </w:rPr>
      </w:pPr>
    </w:p>
    <w:p w14:paraId="47735F0F" w14:textId="77777777" w:rsidR="00EF1940" w:rsidRDefault="00EF1940" w:rsidP="00734B3C">
      <w:pPr>
        <w:rPr>
          <w:rFonts w:ascii="Arial" w:hAnsi="Arial" w:cs="Arial"/>
          <w:sz w:val="22"/>
          <w:szCs w:val="22"/>
        </w:rPr>
      </w:pPr>
    </w:p>
    <w:p w14:paraId="3012AF06" w14:textId="77777777" w:rsidR="00EF1940" w:rsidRDefault="00EF1940" w:rsidP="00734B3C">
      <w:pPr>
        <w:rPr>
          <w:rFonts w:ascii="Arial" w:hAnsi="Arial" w:cs="Arial"/>
          <w:sz w:val="22"/>
          <w:szCs w:val="22"/>
        </w:rPr>
      </w:pPr>
    </w:p>
    <w:p w14:paraId="57D13439" w14:textId="77777777" w:rsidR="00EF1940" w:rsidRDefault="00EF1940" w:rsidP="00734B3C">
      <w:pPr>
        <w:rPr>
          <w:rFonts w:ascii="Arial" w:hAnsi="Arial" w:cs="Arial"/>
          <w:sz w:val="22"/>
          <w:szCs w:val="22"/>
        </w:rPr>
      </w:pPr>
    </w:p>
    <w:p w14:paraId="2523487C" w14:textId="77777777" w:rsidR="00734B3C" w:rsidRDefault="00734B3C" w:rsidP="00734B3C">
      <w:pPr>
        <w:rPr>
          <w:rFonts w:ascii="Arial" w:hAnsi="Arial" w:cs="Arial"/>
          <w:sz w:val="22"/>
          <w:szCs w:val="22"/>
        </w:rPr>
      </w:pPr>
    </w:p>
    <w:p w14:paraId="55A082F4" w14:textId="77777777" w:rsidR="00A50A91" w:rsidRDefault="00A50A91" w:rsidP="00A50A91">
      <w:pPr>
        <w:spacing w:after="1446" w:line="259" w:lineRule="auto"/>
        <w:ind w:left="29"/>
      </w:pPr>
      <w:r>
        <w:rPr>
          <w:rFonts w:ascii="Calibri" w:eastAsia="Calibri" w:hAnsi="Calibri" w:cs="Calibri"/>
          <w:noProof/>
        </w:rPr>
        <w:lastRenderedPageBreak/>
        <mc:AlternateContent>
          <mc:Choice Requires="wpg">
            <w:drawing>
              <wp:inline distT="0" distB="0" distL="0" distR="0" wp14:anchorId="208FD9D6" wp14:editId="49A49D24">
                <wp:extent cx="6858000" cy="60960"/>
                <wp:effectExtent l="0" t="0" r="0" b="0"/>
                <wp:docPr id="66948" name="Group 66948"/>
                <wp:cNvGraphicFramePr/>
                <a:graphic xmlns:a="http://schemas.openxmlformats.org/drawingml/2006/main">
                  <a:graphicData uri="http://schemas.microsoft.com/office/word/2010/wordprocessingGroup">
                    <wpg:wgp>
                      <wpg:cNvGrpSpPr/>
                      <wpg:grpSpPr>
                        <a:xfrm>
                          <a:off x="0" y="0"/>
                          <a:ext cx="6858000" cy="60960"/>
                          <a:chOff x="0" y="0"/>
                          <a:chExt cx="6858000" cy="60960"/>
                        </a:xfrm>
                      </wpg:grpSpPr>
                      <wps:wsp>
                        <wps:cNvPr id="78740" name="Shape 78740"/>
                        <wps:cNvSpPr/>
                        <wps:spPr>
                          <a:xfrm>
                            <a:off x="0" y="0"/>
                            <a:ext cx="6858000" cy="60960"/>
                          </a:xfrm>
                          <a:custGeom>
                            <a:avLst/>
                            <a:gdLst/>
                            <a:ahLst/>
                            <a:cxnLst/>
                            <a:rect l="0" t="0" r="0" b="0"/>
                            <a:pathLst>
                              <a:path w="6858000" h="60960">
                                <a:moveTo>
                                  <a:pt x="0" y="0"/>
                                </a:moveTo>
                                <a:lnTo>
                                  <a:pt x="6858000" y="0"/>
                                </a:lnTo>
                                <a:lnTo>
                                  <a:pt x="6858000" y="60960"/>
                                </a:lnTo>
                                <a:lnTo>
                                  <a:pt x="0" y="609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8EA5BC7" id="Group 66948" o:spid="_x0000_s1026" style="width:540pt;height:4.8pt;mso-position-horizontal-relative:char;mso-position-vertical-relative:line" coordsize="68580,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">
                <v:shape id="Shape 78740" o:spid="_x0000_s1027" style="position:absolute;width:68580;height:609;visibility:visible;mso-wrap-style:square;v-text-anchor:top" coordsize="6858000,60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2azMsUA&#10;AADeAAAADwAAAGRycy9kb3ducmV2LnhtbESPy4rCMBSG94LvEI7gTlN1UKc2FfECuhhhnBG3h+bY&#10;FpuT0kStbz9ZCLP8+W98ybI1lXhQ40rLCkbDCARxZnXJuYLfn91gDsJ5ZI2VZVLwIgfLtNtJMNb2&#10;yd/0OPlchBF2MSoovK9jKV1WkEE3tDVx8K62MeiDbHKpG3yGcVPJcRRNpcGSw0OBNa0Lym6nu1Fg&#10;XtVmcj5st1+ZPR723urPy1Er1e+1qwUIT63/D7/be61gNp99BICAE1BAp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ZrMyxQAAAN4AAAAPAAAAAAAAAAAAAAAAAJgCAABkcnMv&#10;ZG93bnJldi54bWxQSwUGAAAAAAQABAD1AAAAigMAAAAA&#10;" path="m,l6858000,r,60960l,60960,,e" fillcolor="black" stroked="f" strokeweight="0">
                  <v:stroke miterlimit="83231f" joinstyle="miter"/>
                  <v:path arrowok="t" textboxrect="0,0,6858000,60960"/>
                </v:shape>
                <w10:anchorlock/>
              </v:group>
            </w:pict>
          </mc:Fallback>
        </mc:AlternateContent>
      </w:r>
    </w:p>
    <w:p w14:paraId="09CCB68A" w14:textId="77777777" w:rsidR="00734B3C" w:rsidRPr="00A50A91" w:rsidRDefault="00A50A91" w:rsidP="00A50A91">
      <w:pPr>
        <w:jc w:val="center"/>
        <w:rPr>
          <w:rFonts w:ascii="Arial" w:hAnsi="Arial" w:cs="Arial"/>
          <w:sz w:val="28"/>
          <w:szCs w:val="28"/>
        </w:rPr>
      </w:pPr>
      <w:r w:rsidRPr="00A50A91">
        <w:rPr>
          <w:rFonts w:ascii="Arial" w:hAnsi="Arial" w:cs="Arial"/>
          <w:sz w:val="28"/>
          <w:szCs w:val="28"/>
        </w:rPr>
        <w:t>NEW JERSEY DEPARTMENT OF ENVIRONMENTAL PROTECTION SITE REMEDIATION PROGRAM</w:t>
      </w:r>
    </w:p>
    <w:p w14:paraId="0D839531" w14:textId="77777777" w:rsidR="00A50A91" w:rsidRPr="00A50A91" w:rsidRDefault="00A50A91" w:rsidP="00A50A91">
      <w:pPr>
        <w:jc w:val="center"/>
        <w:rPr>
          <w:rFonts w:ascii="Arial" w:hAnsi="Arial" w:cs="Arial"/>
          <w:sz w:val="28"/>
          <w:szCs w:val="28"/>
        </w:rPr>
      </w:pPr>
    </w:p>
    <w:p w14:paraId="0BFF301A" w14:textId="77777777" w:rsidR="00A50A91" w:rsidRPr="00A50A91" w:rsidRDefault="00A50A91" w:rsidP="00A50A91">
      <w:pPr>
        <w:jc w:val="center"/>
        <w:rPr>
          <w:rFonts w:ascii="Arial" w:hAnsi="Arial" w:cs="Arial"/>
          <w:sz w:val="28"/>
          <w:szCs w:val="28"/>
        </w:rPr>
      </w:pPr>
      <w:r w:rsidRPr="00A50A91">
        <w:rPr>
          <w:rFonts w:ascii="Arial" w:hAnsi="Arial" w:cs="Arial"/>
          <w:sz w:val="28"/>
          <w:szCs w:val="28"/>
        </w:rPr>
        <w:t>&amp;</w:t>
      </w:r>
    </w:p>
    <w:p w14:paraId="57E50ADE" w14:textId="77777777" w:rsidR="00A50A91" w:rsidRPr="00A50A91" w:rsidRDefault="00A50A91" w:rsidP="00A50A91">
      <w:pPr>
        <w:jc w:val="center"/>
        <w:rPr>
          <w:rFonts w:ascii="Arial" w:hAnsi="Arial" w:cs="Arial"/>
          <w:sz w:val="28"/>
          <w:szCs w:val="28"/>
        </w:rPr>
      </w:pPr>
    </w:p>
    <w:p w14:paraId="08DED40C" w14:textId="77777777" w:rsidR="00A50A91" w:rsidRPr="00A50A91" w:rsidRDefault="00A50A91" w:rsidP="00A50A91">
      <w:pPr>
        <w:jc w:val="center"/>
        <w:rPr>
          <w:rFonts w:ascii="Arial" w:hAnsi="Arial" w:cs="Arial"/>
          <w:sz w:val="28"/>
          <w:szCs w:val="28"/>
        </w:rPr>
      </w:pPr>
      <w:r w:rsidRPr="00A50A91">
        <w:rPr>
          <w:rFonts w:ascii="Arial" w:hAnsi="Arial" w:cs="Arial"/>
          <w:sz w:val="28"/>
          <w:szCs w:val="28"/>
        </w:rPr>
        <w:t>OFFICE OF EQUAL OPPORTUNITY AND PUBLIC CONTRACT ASSISTANCE</w:t>
      </w:r>
    </w:p>
    <w:p w14:paraId="67798B53" w14:textId="77777777" w:rsidR="00A50A91" w:rsidRPr="00A50A91" w:rsidRDefault="00A50A91" w:rsidP="00A50A91">
      <w:pPr>
        <w:jc w:val="center"/>
        <w:rPr>
          <w:rFonts w:ascii="Arial" w:hAnsi="Arial" w:cs="Arial"/>
          <w:sz w:val="28"/>
          <w:szCs w:val="28"/>
        </w:rPr>
      </w:pPr>
    </w:p>
    <w:p w14:paraId="3CE2ED7B" w14:textId="77777777" w:rsidR="00A50A91" w:rsidRPr="00A50A91" w:rsidRDefault="00A50A91" w:rsidP="00A50A91">
      <w:pPr>
        <w:jc w:val="center"/>
        <w:rPr>
          <w:rFonts w:ascii="Arial" w:hAnsi="Arial" w:cs="Arial"/>
          <w:sz w:val="28"/>
          <w:szCs w:val="28"/>
        </w:rPr>
      </w:pPr>
      <w:r w:rsidRPr="00A50A91">
        <w:rPr>
          <w:rFonts w:ascii="Arial" w:hAnsi="Arial" w:cs="Arial"/>
          <w:sz w:val="28"/>
          <w:szCs w:val="28"/>
        </w:rPr>
        <w:t>FEDERAL DISADVANTAGDED BUSINESS ENTERPRISES</w:t>
      </w:r>
    </w:p>
    <w:p w14:paraId="68BD6AF6" w14:textId="77777777" w:rsidR="00A50A91" w:rsidRPr="00A50A91" w:rsidRDefault="00A50A91" w:rsidP="00A50A91">
      <w:pPr>
        <w:jc w:val="center"/>
        <w:rPr>
          <w:rFonts w:ascii="Arial" w:hAnsi="Arial" w:cs="Arial"/>
          <w:sz w:val="28"/>
          <w:szCs w:val="28"/>
        </w:rPr>
      </w:pPr>
    </w:p>
    <w:p w14:paraId="45BD530E" w14:textId="77777777" w:rsidR="00A50A91" w:rsidRDefault="00A50A91" w:rsidP="00A50A91">
      <w:pPr>
        <w:jc w:val="center"/>
        <w:rPr>
          <w:rFonts w:ascii="Arial" w:hAnsi="Arial" w:cs="Arial"/>
          <w:sz w:val="28"/>
          <w:szCs w:val="28"/>
        </w:rPr>
      </w:pPr>
      <w:r w:rsidRPr="00A50A91">
        <w:rPr>
          <w:rFonts w:ascii="Arial" w:hAnsi="Arial" w:cs="Arial"/>
          <w:sz w:val="28"/>
          <w:szCs w:val="28"/>
        </w:rPr>
        <w:t xml:space="preserve">VENDOR’S {CONTRACTOR’S} </w:t>
      </w:r>
      <w:r>
        <w:rPr>
          <w:rFonts w:ascii="Arial" w:hAnsi="Arial" w:cs="Arial"/>
          <w:sz w:val="28"/>
          <w:szCs w:val="28"/>
        </w:rPr>
        <w:t>QUARTERL</w:t>
      </w:r>
      <w:r w:rsidRPr="00A50A91">
        <w:rPr>
          <w:rFonts w:ascii="Arial" w:hAnsi="Arial" w:cs="Arial"/>
          <w:sz w:val="28"/>
          <w:szCs w:val="28"/>
        </w:rPr>
        <w:t>Y REPORTING FORM</w:t>
      </w:r>
    </w:p>
    <w:p w14:paraId="0B282B50" w14:textId="77777777" w:rsidR="00A50A91" w:rsidRDefault="00A50A91" w:rsidP="00A50A91">
      <w:pPr>
        <w:jc w:val="center"/>
        <w:rPr>
          <w:rFonts w:ascii="Arial" w:hAnsi="Arial" w:cs="Arial"/>
          <w:sz w:val="28"/>
          <w:szCs w:val="28"/>
        </w:rPr>
      </w:pPr>
    </w:p>
    <w:p w14:paraId="1F124CC5" w14:textId="77777777" w:rsidR="00A50A91" w:rsidRDefault="00A50A91" w:rsidP="00A50A91">
      <w:pPr>
        <w:jc w:val="center"/>
        <w:rPr>
          <w:rFonts w:ascii="Arial" w:hAnsi="Arial" w:cs="Arial"/>
          <w:sz w:val="28"/>
          <w:szCs w:val="28"/>
        </w:rPr>
      </w:pPr>
    </w:p>
    <w:p w14:paraId="1C17D798" w14:textId="77777777" w:rsidR="00A50A91" w:rsidRDefault="00A50A91" w:rsidP="00A50A91">
      <w:pPr>
        <w:jc w:val="center"/>
        <w:rPr>
          <w:rFonts w:ascii="Arial" w:hAnsi="Arial" w:cs="Arial"/>
          <w:sz w:val="28"/>
          <w:szCs w:val="28"/>
        </w:rPr>
      </w:pPr>
    </w:p>
    <w:p w14:paraId="59B69445" w14:textId="77777777" w:rsidR="00A50A91" w:rsidRDefault="00A50A91" w:rsidP="00A50A91">
      <w:pPr>
        <w:jc w:val="center"/>
        <w:rPr>
          <w:rFonts w:ascii="Arial" w:hAnsi="Arial" w:cs="Arial"/>
          <w:sz w:val="28"/>
          <w:szCs w:val="28"/>
        </w:rPr>
      </w:pPr>
    </w:p>
    <w:p w14:paraId="4C6301CB" w14:textId="77777777" w:rsidR="00A50A91" w:rsidRDefault="00A50A91" w:rsidP="00A50A91">
      <w:pPr>
        <w:jc w:val="center"/>
        <w:rPr>
          <w:rFonts w:ascii="Arial" w:hAnsi="Arial" w:cs="Arial"/>
          <w:sz w:val="28"/>
          <w:szCs w:val="28"/>
        </w:rPr>
      </w:pPr>
    </w:p>
    <w:p w14:paraId="0D48A3B6" w14:textId="77777777" w:rsidR="00A50A91" w:rsidRDefault="00A50A91" w:rsidP="00A50A91">
      <w:pPr>
        <w:jc w:val="center"/>
        <w:rPr>
          <w:rFonts w:ascii="Arial" w:hAnsi="Arial" w:cs="Arial"/>
          <w:sz w:val="28"/>
          <w:szCs w:val="28"/>
        </w:rPr>
      </w:pPr>
    </w:p>
    <w:p w14:paraId="36BD443A" w14:textId="77777777" w:rsidR="00A50A91" w:rsidRDefault="00A50A91" w:rsidP="00A50A91">
      <w:pPr>
        <w:jc w:val="center"/>
        <w:rPr>
          <w:rFonts w:ascii="Arial" w:hAnsi="Arial" w:cs="Arial"/>
          <w:sz w:val="28"/>
          <w:szCs w:val="28"/>
        </w:rPr>
      </w:pPr>
    </w:p>
    <w:p w14:paraId="15EF2703" w14:textId="77777777" w:rsidR="00A50A91" w:rsidRDefault="00A50A91" w:rsidP="00A50A91">
      <w:pPr>
        <w:jc w:val="center"/>
        <w:rPr>
          <w:rFonts w:ascii="Arial" w:hAnsi="Arial" w:cs="Arial"/>
          <w:sz w:val="28"/>
          <w:szCs w:val="28"/>
        </w:rPr>
      </w:pPr>
    </w:p>
    <w:p w14:paraId="12B84B93" w14:textId="77777777" w:rsidR="00A50A91" w:rsidRDefault="00A50A91" w:rsidP="00A50A91">
      <w:pPr>
        <w:jc w:val="center"/>
        <w:rPr>
          <w:rFonts w:ascii="Arial" w:hAnsi="Arial" w:cs="Arial"/>
          <w:sz w:val="28"/>
          <w:szCs w:val="28"/>
        </w:rPr>
      </w:pPr>
    </w:p>
    <w:p w14:paraId="433803B2" w14:textId="77777777" w:rsidR="00A50A91" w:rsidRDefault="00A50A91" w:rsidP="00A50A91">
      <w:pPr>
        <w:jc w:val="center"/>
        <w:rPr>
          <w:rFonts w:ascii="Arial" w:hAnsi="Arial" w:cs="Arial"/>
          <w:sz w:val="28"/>
          <w:szCs w:val="28"/>
        </w:rPr>
      </w:pPr>
    </w:p>
    <w:p w14:paraId="56F28D78" w14:textId="77777777" w:rsidR="00A50A91" w:rsidRDefault="00A50A91" w:rsidP="00A50A91">
      <w:pPr>
        <w:jc w:val="center"/>
        <w:rPr>
          <w:rFonts w:ascii="Arial" w:hAnsi="Arial" w:cs="Arial"/>
          <w:sz w:val="28"/>
          <w:szCs w:val="28"/>
        </w:rPr>
      </w:pPr>
    </w:p>
    <w:p w14:paraId="322A0B36" w14:textId="77777777" w:rsidR="00A50A91" w:rsidRDefault="00A50A91" w:rsidP="00A50A91">
      <w:pPr>
        <w:jc w:val="center"/>
        <w:rPr>
          <w:rFonts w:ascii="Arial" w:hAnsi="Arial" w:cs="Arial"/>
          <w:sz w:val="28"/>
          <w:szCs w:val="28"/>
        </w:rPr>
      </w:pPr>
    </w:p>
    <w:p w14:paraId="11FCEF8F" w14:textId="77777777" w:rsidR="00A50A91" w:rsidRDefault="00A50A91" w:rsidP="00A50A91">
      <w:pPr>
        <w:jc w:val="center"/>
        <w:rPr>
          <w:rFonts w:ascii="Arial" w:hAnsi="Arial" w:cs="Arial"/>
          <w:sz w:val="28"/>
          <w:szCs w:val="28"/>
        </w:rPr>
      </w:pPr>
    </w:p>
    <w:p w14:paraId="2F7F0BBB" w14:textId="77777777" w:rsidR="00A50A91" w:rsidRDefault="00A50A91" w:rsidP="00A50A91">
      <w:pPr>
        <w:jc w:val="center"/>
        <w:rPr>
          <w:rFonts w:ascii="Arial" w:hAnsi="Arial" w:cs="Arial"/>
          <w:sz w:val="28"/>
          <w:szCs w:val="28"/>
        </w:rPr>
      </w:pPr>
    </w:p>
    <w:p w14:paraId="37F1C30D" w14:textId="77777777" w:rsidR="00A50A91" w:rsidRDefault="00A50A91" w:rsidP="00A50A91">
      <w:pPr>
        <w:jc w:val="center"/>
        <w:rPr>
          <w:rFonts w:ascii="Arial" w:hAnsi="Arial" w:cs="Arial"/>
          <w:sz w:val="28"/>
          <w:szCs w:val="28"/>
        </w:rPr>
      </w:pPr>
    </w:p>
    <w:p w14:paraId="50D49374" w14:textId="77777777" w:rsidR="00A50A91" w:rsidRDefault="00A50A91" w:rsidP="00A50A91">
      <w:pPr>
        <w:jc w:val="center"/>
        <w:rPr>
          <w:rFonts w:ascii="Arial" w:hAnsi="Arial" w:cs="Arial"/>
          <w:sz w:val="28"/>
          <w:szCs w:val="28"/>
        </w:rPr>
      </w:pPr>
    </w:p>
    <w:p w14:paraId="062998CB" w14:textId="77777777" w:rsidR="00A50A91" w:rsidRDefault="00A50A91" w:rsidP="00A50A91">
      <w:pPr>
        <w:jc w:val="center"/>
        <w:rPr>
          <w:rFonts w:ascii="Arial" w:hAnsi="Arial" w:cs="Arial"/>
          <w:sz w:val="28"/>
          <w:szCs w:val="28"/>
        </w:rPr>
      </w:pPr>
    </w:p>
    <w:p w14:paraId="04D75A73" w14:textId="77777777" w:rsidR="00A50A91" w:rsidRDefault="00A50A91" w:rsidP="00A50A91">
      <w:pPr>
        <w:spacing w:after="12"/>
        <w:ind w:left="24"/>
      </w:pPr>
      <w:r>
        <w:rPr>
          <w:sz w:val="24"/>
        </w:rPr>
        <w:t>Issued by:</w:t>
      </w:r>
    </w:p>
    <w:p w14:paraId="54B591D1" w14:textId="77777777" w:rsidR="00A50A91" w:rsidRDefault="00A50A91" w:rsidP="00A50A91">
      <w:pPr>
        <w:spacing w:after="12"/>
        <w:ind w:left="24"/>
      </w:pPr>
      <w:r>
        <w:rPr>
          <w:sz w:val="24"/>
        </w:rPr>
        <w:t>New Jersey Department of Environmental Protection</w:t>
      </w:r>
    </w:p>
    <w:p w14:paraId="54A7E6ED" w14:textId="77777777" w:rsidR="00A50A91" w:rsidRDefault="00A50A91" w:rsidP="00A50A91">
      <w:pPr>
        <w:spacing w:after="12"/>
        <w:ind w:left="24"/>
      </w:pPr>
      <w:r>
        <w:rPr>
          <w:sz w:val="24"/>
        </w:rPr>
        <w:t>Site Remediation Program</w:t>
      </w:r>
    </w:p>
    <w:p w14:paraId="4852F06F" w14:textId="77777777" w:rsidR="00A50A91" w:rsidRDefault="00A50A91" w:rsidP="00A50A91">
      <w:pPr>
        <w:spacing w:after="12"/>
        <w:ind w:left="24"/>
      </w:pPr>
      <w:r>
        <w:rPr>
          <w:sz w:val="24"/>
        </w:rPr>
        <w:t>Mail Code 401-06J</w:t>
      </w:r>
    </w:p>
    <w:p w14:paraId="30DEA01A" w14:textId="77777777" w:rsidR="00A50A91" w:rsidRDefault="00A50A91" w:rsidP="00A50A91">
      <w:pPr>
        <w:spacing w:after="12"/>
        <w:ind w:left="24"/>
      </w:pPr>
      <w:r>
        <w:rPr>
          <w:sz w:val="24"/>
        </w:rPr>
        <w:t>Box 420</w:t>
      </w:r>
    </w:p>
    <w:p w14:paraId="67B0CDC0" w14:textId="77777777" w:rsidR="00A50A91" w:rsidRDefault="00A50A91" w:rsidP="00A50A91">
      <w:pPr>
        <w:spacing w:after="12"/>
        <w:ind w:left="24"/>
      </w:pPr>
      <w:r>
        <w:rPr>
          <w:sz w:val="24"/>
        </w:rPr>
        <w:t>Trenton, NJ 08625-0420</w:t>
      </w:r>
    </w:p>
    <w:p w14:paraId="04D22375" w14:textId="77777777" w:rsidR="00A50A91" w:rsidRDefault="00A50A91" w:rsidP="00A50A91">
      <w:pPr>
        <w:spacing w:after="12"/>
        <w:ind w:left="24"/>
      </w:pPr>
      <w:r>
        <w:rPr>
          <w:sz w:val="24"/>
        </w:rPr>
        <w:t>April 2012</w:t>
      </w:r>
    </w:p>
    <w:p w14:paraId="7F38B214" w14:textId="77777777" w:rsidR="00EF1940" w:rsidRDefault="00A50A91" w:rsidP="00EF1940">
      <w:pPr>
        <w:spacing w:after="226"/>
        <w:ind w:left="2904" w:hanging="2871"/>
        <w:jc w:val="center"/>
        <w:rPr>
          <w:b/>
          <w:sz w:val="24"/>
        </w:rPr>
      </w:pPr>
      <w:r>
        <w:rPr>
          <w:b/>
          <w:sz w:val="24"/>
        </w:rPr>
        <w:lastRenderedPageBreak/>
        <w:t>QUARTERLY REPORTING REQUIR</w:t>
      </w:r>
      <w:r w:rsidR="00EF1940">
        <w:rPr>
          <w:b/>
          <w:sz w:val="24"/>
        </w:rPr>
        <w:t>EMENTS TO COMPLY WITH THE USEPA</w:t>
      </w:r>
    </w:p>
    <w:p w14:paraId="0CA6F7C7" w14:textId="3D149803" w:rsidR="00A50A91" w:rsidRPr="00EF1940" w:rsidRDefault="00A50A91" w:rsidP="00EF1940">
      <w:pPr>
        <w:spacing w:after="226"/>
        <w:ind w:left="2904" w:hanging="2871"/>
        <w:jc w:val="center"/>
        <w:rPr>
          <w:b/>
          <w:sz w:val="24"/>
        </w:rPr>
      </w:pPr>
      <w:r>
        <w:rPr>
          <w:b/>
          <w:sz w:val="24"/>
        </w:rPr>
        <w:t>DISADVANTAGED BUSINESS ENTERPRISES (DBE) PROGRAM</w:t>
      </w:r>
    </w:p>
    <w:p w14:paraId="7C7C5093" w14:textId="66F5C5D7" w:rsidR="00A50A91" w:rsidRDefault="00A50A91" w:rsidP="00EF1940">
      <w:pPr>
        <w:ind w:left="24" w:right="99"/>
        <w:jc w:val="both"/>
        <w:rPr>
          <w:rFonts w:ascii="Arial" w:hAnsi="Arial" w:cs="Arial"/>
          <w:sz w:val="22"/>
          <w:szCs w:val="22"/>
        </w:rPr>
      </w:pPr>
      <w:r w:rsidRPr="00A50A91">
        <w:rPr>
          <w:rFonts w:ascii="Arial" w:hAnsi="Arial" w:cs="Arial"/>
          <w:sz w:val="22"/>
          <w:szCs w:val="22"/>
        </w:rPr>
        <w:t>The USEPA policy requires that all recipients of USEPA financial assistance through grants and cooperative agreements attempt to award a portion of the sub</w:t>
      </w:r>
      <w:r w:rsidR="0043722B">
        <w:rPr>
          <w:rFonts w:ascii="Arial" w:hAnsi="Arial" w:cs="Arial"/>
          <w:sz w:val="22"/>
          <w:szCs w:val="22"/>
        </w:rPr>
        <w:t>-</w:t>
      </w:r>
      <w:r w:rsidRPr="00A50A91">
        <w:rPr>
          <w:rFonts w:ascii="Arial" w:hAnsi="Arial" w:cs="Arial"/>
          <w:sz w:val="22"/>
          <w:szCs w:val="22"/>
        </w:rPr>
        <w:t>agreements to small, minority and women-owned business designated as Disadvantaged Business Enterprises (DBE) by est</w:t>
      </w:r>
      <w:r w:rsidR="00EF1940">
        <w:rPr>
          <w:rFonts w:ascii="Arial" w:hAnsi="Arial" w:cs="Arial"/>
          <w:sz w:val="22"/>
          <w:szCs w:val="22"/>
        </w:rPr>
        <w:t xml:space="preserve">ablishing “Fair Share Goals”.  </w:t>
      </w:r>
      <w:r w:rsidRPr="00A50A91">
        <w:rPr>
          <w:rFonts w:ascii="Arial" w:hAnsi="Arial" w:cs="Arial"/>
          <w:sz w:val="22"/>
          <w:szCs w:val="22"/>
        </w:rPr>
        <w:t>This policy applies to all sub</w:t>
      </w:r>
      <w:r w:rsidR="0043722B">
        <w:rPr>
          <w:rFonts w:ascii="Arial" w:hAnsi="Arial" w:cs="Arial"/>
          <w:sz w:val="22"/>
          <w:szCs w:val="22"/>
        </w:rPr>
        <w:t>-</w:t>
      </w:r>
      <w:r w:rsidRPr="00A50A91">
        <w:rPr>
          <w:rFonts w:ascii="Arial" w:hAnsi="Arial" w:cs="Arial"/>
          <w:sz w:val="22"/>
          <w:szCs w:val="22"/>
        </w:rPr>
        <w:t>agreements for equipment, supplies, construction and services under all EPA Grants, cooperative agreements and Interagency Agreements (IGAs).</w:t>
      </w:r>
    </w:p>
    <w:p w14:paraId="0FCD4DA5" w14:textId="77777777" w:rsidR="00EF1940" w:rsidRPr="00A50A91" w:rsidRDefault="00EF1940" w:rsidP="00EF1940">
      <w:pPr>
        <w:ind w:left="24" w:right="99"/>
        <w:jc w:val="both"/>
        <w:rPr>
          <w:rFonts w:ascii="Arial" w:hAnsi="Arial" w:cs="Arial"/>
          <w:sz w:val="22"/>
          <w:szCs w:val="22"/>
        </w:rPr>
      </w:pPr>
    </w:p>
    <w:p w14:paraId="482C1BF3" w14:textId="44D8E3ED" w:rsidR="00A50A91" w:rsidRPr="00EF1940" w:rsidRDefault="00EF1940" w:rsidP="00EF1940">
      <w:pPr>
        <w:ind w:left="24" w:right="99"/>
        <w:jc w:val="both"/>
        <w:rPr>
          <w:rFonts w:ascii="Arial" w:hAnsi="Arial" w:cs="Arial"/>
          <w:sz w:val="22"/>
          <w:szCs w:val="22"/>
        </w:rPr>
      </w:pPr>
      <w:r>
        <w:rPr>
          <w:rFonts w:ascii="Arial" w:hAnsi="Arial" w:cs="Arial"/>
          <w:sz w:val="22"/>
          <w:szCs w:val="22"/>
        </w:rPr>
        <w:t>The Vendor {C</w:t>
      </w:r>
      <w:r w:rsidR="00A50A91" w:rsidRPr="00A50A91">
        <w:rPr>
          <w:rFonts w:ascii="Arial" w:hAnsi="Arial" w:cs="Arial"/>
          <w:sz w:val="22"/>
          <w:szCs w:val="22"/>
        </w:rPr>
        <w:t>ontractor</w:t>
      </w:r>
      <w:r>
        <w:rPr>
          <w:rFonts w:ascii="Arial" w:hAnsi="Arial" w:cs="Arial"/>
          <w:sz w:val="22"/>
          <w:szCs w:val="22"/>
        </w:rPr>
        <w:t>}</w:t>
      </w:r>
      <w:r w:rsidR="00A50A91" w:rsidRPr="00A50A91">
        <w:rPr>
          <w:rFonts w:ascii="Arial" w:hAnsi="Arial" w:cs="Arial"/>
          <w:sz w:val="22"/>
          <w:szCs w:val="22"/>
        </w:rPr>
        <w:t xml:space="preserve"> for each project that is funded using monies from the Federal Government is required to complete this form for each quarter for which invoices are</w:t>
      </w:r>
      <w:r>
        <w:rPr>
          <w:rFonts w:ascii="Arial" w:hAnsi="Arial" w:cs="Arial"/>
          <w:sz w:val="22"/>
          <w:szCs w:val="22"/>
        </w:rPr>
        <w:t xml:space="preserve"> submitted to the SRP Program. The form shall</w:t>
      </w:r>
      <w:r w:rsidR="00A50A91" w:rsidRPr="00A50A91">
        <w:rPr>
          <w:rFonts w:ascii="Arial" w:hAnsi="Arial" w:cs="Arial"/>
          <w:sz w:val="22"/>
          <w:szCs w:val="22"/>
        </w:rPr>
        <w:t xml:space="preserve"> be submitted to the SRP State Contract Manager for the </w:t>
      </w:r>
      <w:r w:rsidR="00A15401">
        <w:rPr>
          <w:rFonts w:ascii="Arial" w:hAnsi="Arial" w:cs="Arial"/>
          <w:sz w:val="22"/>
          <w:szCs w:val="22"/>
        </w:rPr>
        <w:t>Blanket P.O.</w:t>
      </w:r>
      <w:r w:rsidR="00A50A91" w:rsidRPr="00A50A91">
        <w:rPr>
          <w:rFonts w:ascii="Arial" w:hAnsi="Arial" w:cs="Arial"/>
          <w:sz w:val="22"/>
          <w:szCs w:val="22"/>
        </w:rPr>
        <w:t xml:space="preserve"> within </w:t>
      </w:r>
      <w:r w:rsidR="00A15401">
        <w:rPr>
          <w:rFonts w:ascii="Arial" w:hAnsi="Arial" w:cs="Arial"/>
          <w:sz w:val="22"/>
          <w:szCs w:val="22"/>
        </w:rPr>
        <w:t>ten (</w:t>
      </w:r>
      <w:r w:rsidR="00A50A91" w:rsidRPr="00A50A91">
        <w:rPr>
          <w:rFonts w:ascii="Arial" w:hAnsi="Arial" w:cs="Arial"/>
          <w:sz w:val="22"/>
          <w:szCs w:val="22"/>
        </w:rPr>
        <w:t>10</w:t>
      </w:r>
      <w:r w:rsidR="00A15401">
        <w:rPr>
          <w:rFonts w:ascii="Arial" w:hAnsi="Arial" w:cs="Arial"/>
          <w:sz w:val="22"/>
          <w:szCs w:val="22"/>
        </w:rPr>
        <w:t>)</w:t>
      </w:r>
      <w:r w:rsidR="00A50A91" w:rsidRPr="00A50A91">
        <w:rPr>
          <w:rFonts w:ascii="Arial" w:hAnsi="Arial" w:cs="Arial"/>
          <w:sz w:val="22"/>
          <w:szCs w:val="22"/>
        </w:rPr>
        <w:t xml:space="preserve"> days following the close of each fiscal year quarter (i.</w:t>
      </w:r>
      <w:r w:rsidR="00A50A91" w:rsidRPr="00EF1940">
        <w:rPr>
          <w:rFonts w:ascii="Arial" w:hAnsi="Arial" w:cs="Arial"/>
          <w:sz w:val="22"/>
          <w:szCs w:val="22"/>
        </w:rPr>
        <w:t>e., January 10, April 10, July 10, and October 10).</w:t>
      </w:r>
    </w:p>
    <w:p w14:paraId="52286BBC" w14:textId="77777777" w:rsidR="00EF1940" w:rsidRPr="00A50A91" w:rsidRDefault="00EF1940" w:rsidP="00EF1940">
      <w:pPr>
        <w:ind w:left="24" w:right="99"/>
        <w:jc w:val="both"/>
        <w:rPr>
          <w:rFonts w:ascii="Arial" w:hAnsi="Arial" w:cs="Arial"/>
          <w:sz w:val="22"/>
          <w:szCs w:val="22"/>
        </w:rPr>
      </w:pPr>
    </w:p>
    <w:p w14:paraId="5F391F8E" w14:textId="4FACC38D" w:rsidR="00A50A91" w:rsidRPr="00A50A91" w:rsidRDefault="00A50A91" w:rsidP="00EF1940">
      <w:pPr>
        <w:spacing w:after="241"/>
        <w:ind w:left="24" w:right="99"/>
        <w:jc w:val="both"/>
        <w:rPr>
          <w:rFonts w:ascii="Arial" w:hAnsi="Arial" w:cs="Arial"/>
          <w:sz w:val="22"/>
          <w:szCs w:val="22"/>
        </w:rPr>
      </w:pPr>
      <w:r w:rsidRPr="00A50A91">
        <w:rPr>
          <w:rFonts w:ascii="Arial" w:hAnsi="Arial" w:cs="Arial"/>
          <w:sz w:val="22"/>
          <w:szCs w:val="22"/>
        </w:rPr>
        <w:t>All reports are due in Hardcopy format.  The original report an</w:t>
      </w:r>
      <w:r w:rsidR="00EF1940">
        <w:rPr>
          <w:rFonts w:ascii="Arial" w:hAnsi="Arial" w:cs="Arial"/>
          <w:sz w:val="22"/>
          <w:szCs w:val="22"/>
        </w:rPr>
        <w:t>d three (3) complete copies shall</w:t>
      </w:r>
      <w:r w:rsidRPr="00A50A91">
        <w:rPr>
          <w:rFonts w:ascii="Arial" w:hAnsi="Arial" w:cs="Arial"/>
          <w:sz w:val="22"/>
          <w:szCs w:val="22"/>
        </w:rPr>
        <w:t xml:space="preserve"> be provided. A complete report consists of both the reporting form and </w:t>
      </w:r>
      <w:r w:rsidR="00EF1940">
        <w:rPr>
          <w:rFonts w:ascii="Arial" w:hAnsi="Arial" w:cs="Arial"/>
          <w:sz w:val="22"/>
          <w:szCs w:val="22"/>
        </w:rPr>
        <w:t xml:space="preserve">all supporting documentation.  </w:t>
      </w:r>
      <w:r w:rsidRPr="00A50A91">
        <w:rPr>
          <w:rFonts w:ascii="Arial" w:hAnsi="Arial" w:cs="Arial"/>
          <w:sz w:val="22"/>
          <w:szCs w:val="22"/>
        </w:rPr>
        <w:t xml:space="preserve">If any part of the report is missing, the report </w:t>
      </w:r>
      <w:r w:rsidR="00EF1940">
        <w:rPr>
          <w:rFonts w:ascii="Arial" w:hAnsi="Arial" w:cs="Arial"/>
          <w:sz w:val="22"/>
          <w:szCs w:val="22"/>
        </w:rPr>
        <w:t>is considered incomplete and shall</w:t>
      </w:r>
      <w:r w:rsidRPr="00A50A91">
        <w:rPr>
          <w:rFonts w:ascii="Arial" w:hAnsi="Arial" w:cs="Arial"/>
          <w:sz w:val="22"/>
          <w:szCs w:val="22"/>
        </w:rPr>
        <w:t xml:space="preserve"> be resubmitted.</w:t>
      </w:r>
    </w:p>
    <w:p w14:paraId="17CC5F48" w14:textId="5262114C" w:rsidR="00A50A91" w:rsidRDefault="00A50A91" w:rsidP="00EF1940">
      <w:pPr>
        <w:ind w:left="24" w:right="99"/>
        <w:jc w:val="both"/>
        <w:rPr>
          <w:rFonts w:ascii="Arial" w:hAnsi="Arial" w:cs="Arial"/>
          <w:sz w:val="22"/>
          <w:szCs w:val="22"/>
        </w:rPr>
      </w:pPr>
      <w:r w:rsidRPr="00A50A91">
        <w:rPr>
          <w:rFonts w:ascii="Arial" w:hAnsi="Arial" w:cs="Arial"/>
          <w:sz w:val="22"/>
          <w:szCs w:val="22"/>
        </w:rPr>
        <w:t>This report cannot be revised without the approval of the NJDEP Office of Equal Opportunity and Public Contract Assistance and the SRP- Financial Services Element. Separate reports are require</w:t>
      </w:r>
      <w:r w:rsidR="00EF1940">
        <w:rPr>
          <w:rFonts w:ascii="Arial" w:hAnsi="Arial" w:cs="Arial"/>
          <w:sz w:val="22"/>
          <w:szCs w:val="22"/>
        </w:rPr>
        <w:t>d for each site that the Vendor {C</w:t>
      </w:r>
      <w:r w:rsidRPr="00A50A91">
        <w:rPr>
          <w:rFonts w:ascii="Arial" w:hAnsi="Arial" w:cs="Arial"/>
          <w:sz w:val="22"/>
          <w:szCs w:val="22"/>
        </w:rPr>
        <w:t>ontractor</w:t>
      </w:r>
      <w:r w:rsidR="00EF1940">
        <w:rPr>
          <w:rFonts w:ascii="Arial" w:hAnsi="Arial" w:cs="Arial"/>
          <w:sz w:val="22"/>
          <w:szCs w:val="22"/>
        </w:rPr>
        <w:t>}</w:t>
      </w:r>
      <w:r w:rsidRPr="00A50A91">
        <w:rPr>
          <w:rFonts w:ascii="Arial" w:hAnsi="Arial" w:cs="Arial"/>
          <w:sz w:val="22"/>
          <w:szCs w:val="22"/>
        </w:rPr>
        <w:t xml:space="preserve"> is working. Submittal of multiple sites on one report will result in rejection of the report.</w:t>
      </w:r>
    </w:p>
    <w:p w14:paraId="5C1997C3" w14:textId="77777777" w:rsidR="00EF1940" w:rsidRPr="00A50A91" w:rsidRDefault="00EF1940" w:rsidP="00EF1940">
      <w:pPr>
        <w:ind w:left="24" w:right="99"/>
        <w:jc w:val="both"/>
        <w:rPr>
          <w:rFonts w:ascii="Arial" w:hAnsi="Arial" w:cs="Arial"/>
          <w:sz w:val="22"/>
          <w:szCs w:val="22"/>
        </w:rPr>
      </w:pPr>
    </w:p>
    <w:p w14:paraId="16700CD9" w14:textId="74EE30FD" w:rsidR="00A50A91" w:rsidRPr="00A50A91" w:rsidRDefault="00A50A91" w:rsidP="00EF1940">
      <w:pPr>
        <w:ind w:left="24" w:right="99"/>
        <w:jc w:val="both"/>
        <w:rPr>
          <w:rFonts w:ascii="Arial" w:hAnsi="Arial" w:cs="Arial"/>
          <w:sz w:val="22"/>
          <w:szCs w:val="22"/>
        </w:rPr>
      </w:pPr>
      <w:r w:rsidRPr="00A50A91">
        <w:rPr>
          <w:rFonts w:ascii="Arial" w:hAnsi="Arial" w:cs="Arial"/>
          <w:sz w:val="22"/>
          <w:szCs w:val="22"/>
        </w:rPr>
        <w:t>Separate reports are for required for each qua</w:t>
      </w:r>
      <w:r w:rsidR="00EF1940">
        <w:rPr>
          <w:rFonts w:ascii="Arial" w:hAnsi="Arial" w:cs="Arial"/>
          <w:sz w:val="22"/>
          <w:szCs w:val="22"/>
        </w:rPr>
        <w:t>rterly reporting time period.  Each report shall</w:t>
      </w:r>
      <w:r w:rsidRPr="00A50A91">
        <w:rPr>
          <w:rFonts w:ascii="Arial" w:hAnsi="Arial" w:cs="Arial"/>
          <w:sz w:val="22"/>
          <w:szCs w:val="22"/>
        </w:rPr>
        <w:t xml:space="preserve"> cover only a three </w:t>
      </w:r>
      <w:r w:rsidR="00EF1940">
        <w:rPr>
          <w:rFonts w:ascii="Arial" w:hAnsi="Arial" w:cs="Arial"/>
          <w:sz w:val="22"/>
          <w:szCs w:val="22"/>
        </w:rPr>
        <w:t xml:space="preserve">(3) </w:t>
      </w:r>
      <w:r w:rsidRPr="00A50A91">
        <w:rPr>
          <w:rFonts w:ascii="Arial" w:hAnsi="Arial" w:cs="Arial"/>
          <w:sz w:val="22"/>
          <w:szCs w:val="22"/>
        </w:rPr>
        <w:t>month (quarte</w:t>
      </w:r>
      <w:r w:rsidR="00EF1940">
        <w:rPr>
          <w:rFonts w:ascii="Arial" w:hAnsi="Arial" w:cs="Arial"/>
          <w:sz w:val="22"/>
          <w:szCs w:val="22"/>
        </w:rPr>
        <w:t xml:space="preserve">rly time period). Submittal of </w:t>
      </w:r>
      <w:r w:rsidRPr="00A50A91">
        <w:rPr>
          <w:rFonts w:ascii="Arial" w:hAnsi="Arial" w:cs="Arial"/>
          <w:sz w:val="22"/>
          <w:szCs w:val="22"/>
        </w:rPr>
        <w:t>multiple quarters in a report will result in rejection of the report.</w:t>
      </w:r>
    </w:p>
    <w:p w14:paraId="63A9A371" w14:textId="77777777" w:rsidR="0043722B" w:rsidRDefault="0043722B" w:rsidP="00A50A91">
      <w:pPr>
        <w:spacing w:after="505" w:line="265" w:lineRule="auto"/>
        <w:ind w:left="1135" w:right="1195"/>
        <w:jc w:val="center"/>
        <w:rPr>
          <w:rFonts w:ascii="Arial" w:hAnsi="Arial" w:cs="Arial"/>
          <w:b/>
          <w:sz w:val="22"/>
          <w:szCs w:val="22"/>
          <w:u w:val="single" w:color="000000"/>
        </w:rPr>
      </w:pPr>
    </w:p>
    <w:p w14:paraId="7DF0123E" w14:textId="77777777" w:rsidR="00A50A91" w:rsidRPr="00A50A91" w:rsidRDefault="00A50A91" w:rsidP="00A50A91">
      <w:pPr>
        <w:spacing w:after="505" w:line="265" w:lineRule="auto"/>
        <w:ind w:left="1135" w:right="1195"/>
        <w:jc w:val="center"/>
        <w:rPr>
          <w:rFonts w:ascii="Arial" w:hAnsi="Arial" w:cs="Arial"/>
          <w:sz w:val="22"/>
          <w:szCs w:val="22"/>
        </w:rPr>
      </w:pPr>
      <w:r w:rsidRPr="00A50A91">
        <w:rPr>
          <w:rFonts w:ascii="Arial" w:hAnsi="Arial" w:cs="Arial"/>
          <w:b/>
          <w:sz w:val="22"/>
          <w:szCs w:val="22"/>
          <w:u w:val="single" w:color="000000"/>
        </w:rPr>
        <w:t>INSTRUCTIONS FOR FILLING OUT DBE QUARTERLY UTILIZATION REPORT</w:t>
      </w:r>
    </w:p>
    <w:p w14:paraId="7DF8DFD0" w14:textId="77777777" w:rsidR="00A50A91" w:rsidRPr="00A50A91" w:rsidRDefault="00221CF4" w:rsidP="00A50A91">
      <w:pPr>
        <w:numPr>
          <w:ilvl w:val="0"/>
          <w:numId w:val="11"/>
        </w:numPr>
        <w:spacing w:after="265" w:line="250" w:lineRule="auto"/>
        <w:ind w:right="99" w:hanging="720"/>
        <w:jc w:val="both"/>
        <w:rPr>
          <w:rFonts w:ascii="Arial" w:hAnsi="Arial" w:cs="Arial"/>
          <w:sz w:val="22"/>
          <w:szCs w:val="22"/>
        </w:rPr>
      </w:pPr>
      <w:r>
        <w:rPr>
          <w:rFonts w:ascii="Arial" w:hAnsi="Arial" w:cs="Arial"/>
          <w:sz w:val="22"/>
          <w:szCs w:val="22"/>
        </w:rPr>
        <w:t>Reporting Time period: l</w:t>
      </w:r>
      <w:r w:rsidR="00A50A91" w:rsidRPr="00A50A91">
        <w:rPr>
          <w:rFonts w:ascii="Arial" w:hAnsi="Arial" w:cs="Arial"/>
          <w:sz w:val="22"/>
          <w:szCs w:val="22"/>
        </w:rPr>
        <w:t xml:space="preserve">ist the date of the start of the quarter and end date of </w:t>
      </w:r>
      <w:r>
        <w:rPr>
          <w:rFonts w:ascii="Arial" w:hAnsi="Arial" w:cs="Arial"/>
          <w:sz w:val="22"/>
          <w:szCs w:val="22"/>
        </w:rPr>
        <w:t>the quarter. Include the year;</w:t>
      </w:r>
    </w:p>
    <w:p w14:paraId="4FAF222D" w14:textId="77777777" w:rsidR="00A50A91" w:rsidRPr="00A50A91" w:rsidRDefault="00221CF4" w:rsidP="00A50A91">
      <w:pPr>
        <w:numPr>
          <w:ilvl w:val="0"/>
          <w:numId w:val="11"/>
        </w:numPr>
        <w:spacing w:after="265" w:line="250" w:lineRule="auto"/>
        <w:ind w:right="99" w:hanging="720"/>
        <w:jc w:val="both"/>
        <w:rPr>
          <w:rFonts w:ascii="Arial" w:hAnsi="Arial" w:cs="Arial"/>
          <w:sz w:val="22"/>
          <w:szCs w:val="22"/>
        </w:rPr>
      </w:pPr>
      <w:r>
        <w:rPr>
          <w:rFonts w:ascii="Arial" w:hAnsi="Arial" w:cs="Arial"/>
          <w:sz w:val="22"/>
          <w:szCs w:val="22"/>
        </w:rPr>
        <w:t>Funding Source: t</w:t>
      </w:r>
      <w:r w:rsidR="00A50A91" w:rsidRPr="00A50A91">
        <w:rPr>
          <w:rFonts w:ascii="Arial" w:hAnsi="Arial" w:cs="Arial"/>
          <w:sz w:val="22"/>
          <w:szCs w:val="22"/>
        </w:rPr>
        <w:t>his information to be obtai</w:t>
      </w:r>
      <w:r>
        <w:rPr>
          <w:rFonts w:ascii="Arial" w:hAnsi="Arial" w:cs="Arial"/>
          <w:sz w:val="22"/>
          <w:szCs w:val="22"/>
        </w:rPr>
        <w:t>ned from State Contract Manager;</w:t>
      </w:r>
    </w:p>
    <w:p w14:paraId="0CBEFCAE" w14:textId="77777777"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 xml:space="preserve">Name of the SRP State Contract Manager for the </w:t>
      </w:r>
      <w:r w:rsidR="00221CF4">
        <w:rPr>
          <w:rFonts w:ascii="Arial" w:hAnsi="Arial" w:cs="Arial"/>
          <w:sz w:val="22"/>
          <w:szCs w:val="22"/>
        </w:rPr>
        <w:t>Blanket P.O.;</w:t>
      </w:r>
    </w:p>
    <w:p w14:paraId="15F05B02" w14:textId="77777777" w:rsidR="00A50A91" w:rsidRPr="00A50A91" w:rsidRDefault="00221CF4" w:rsidP="00A50A91">
      <w:pPr>
        <w:numPr>
          <w:ilvl w:val="0"/>
          <w:numId w:val="11"/>
        </w:numPr>
        <w:spacing w:after="265" w:line="250" w:lineRule="auto"/>
        <w:ind w:right="99" w:hanging="720"/>
        <w:jc w:val="both"/>
        <w:rPr>
          <w:rFonts w:ascii="Arial" w:hAnsi="Arial" w:cs="Arial"/>
          <w:sz w:val="22"/>
          <w:szCs w:val="22"/>
        </w:rPr>
      </w:pPr>
      <w:r>
        <w:rPr>
          <w:rFonts w:ascii="Arial" w:hAnsi="Arial" w:cs="Arial"/>
          <w:sz w:val="22"/>
          <w:szCs w:val="22"/>
        </w:rPr>
        <w:t>Vendor {</w:t>
      </w:r>
      <w:r w:rsidR="00A50A91" w:rsidRPr="00A50A91">
        <w:rPr>
          <w:rFonts w:ascii="Arial" w:hAnsi="Arial" w:cs="Arial"/>
          <w:sz w:val="22"/>
          <w:szCs w:val="22"/>
        </w:rPr>
        <w:t>Contractor</w:t>
      </w:r>
      <w:r>
        <w:rPr>
          <w:rFonts w:ascii="Arial" w:hAnsi="Arial" w:cs="Arial"/>
          <w:sz w:val="22"/>
          <w:szCs w:val="22"/>
        </w:rPr>
        <w:t>}</w:t>
      </w:r>
      <w:r w:rsidR="00A50A91" w:rsidRPr="00A50A91">
        <w:rPr>
          <w:rFonts w:ascii="Arial" w:hAnsi="Arial" w:cs="Arial"/>
          <w:sz w:val="22"/>
          <w:szCs w:val="22"/>
        </w:rPr>
        <w:t xml:space="preserve"> Name and Address</w:t>
      </w:r>
      <w:r>
        <w:rPr>
          <w:rFonts w:ascii="Arial" w:hAnsi="Arial" w:cs="Arial"/>
          <w:sz w:val="22"/>
          <w:szCs w:val="22"/>
        </w:rPr>
        <w:t>;</w:t>
      </w:r>
    </w:p>
    <w:p w14:paraId="40E00D41" w14:textId="77777777"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State Contract Number beginning with “</w:t>
      </w:r>
      <w:r w:rsidR="00221CF4">
        <w:rPr>
          <w:rFonts w:ascii="Arial" w:hAnsi="Arial" w:cs="Arial"/>
          <w:sz w:val="22"/>
          <w:szCs w:val="22"/>
        </w:rPr>
        <w:t>A” and the Name of the Blanket P.O.;</w:t>
      </w:r>
    </w:p>
    <w:p w14:paraId="6E6952EC" w14:textId="77777777" w:rsidR="00A50A91" w:rsidRPr="00A50A91" w:rsidRDefault="00221CF4" w:rsidP="00A50A91">
      <w:pPr>
        <w:numPr>
          <w:ilvl w:val="0"/>
          <w:numId w:val="11"/>
        </w:numPr>
        <w:spacing w:after="265" w:line="250" w:lineRule="auto"/>
        <w:ind w:right="99" w:hanging="720"/>
        <w:jc w:val="both"/>
        <w:rPr>
          <w:rFonts w:ascii="Arial" w:hAnsi="Arial" w:cs="Arial"/>
          <w:sz w:val="22"/>
          <w:szCs w:val="22"/>
        </w:rPr>
      </w:pPr>
      <w:r>
        <w:rPr>
          <w:rFonts w:ascii="Arial" w:hAnsi="Arial" w:cs="Arial"/>
          <w:sz w:val="22"/>
          <w:szCs w:val="22"/>
        </w:rPr>
        <w:t>Site Information: The Vendor {C</w:t>
      </w:r>
      <w:r w:rsidR="00A50A91" w:rsidRPr="00A50A91">
        <w:rPr>
          <w:rFonts w:ascii="Arial" w:hAnsi="Arial" w:cs="Arial"/>
          <w:sz w:val="22"/>
          <w:szCs w:val="22"/>
        </w:rPr>
        <w:t>ontractor</w:t>
      </w:r>
      <w:r>
        <w:rPr>
          <w:rFonts w:ascii="Arial" w:hAnsi="Arial" w:cs="Arial"/>
          <w:sz w:val="22"/>
          <w:szCs w:val="22"/>
        </w:rPr>
        <w:t xml:space="preserve">} shall complete all lines. </w:t>
      </w:r>
      <w:r w:rsidR="00A50A91" w:rsidRPr="00A50A91">
        <w:rPr>
          <w:rFonts w:ascii="Arial" w:hAnsi="Arial" w:cs="Arial"/>
          <w:sz w:val="22"/>
          <w:szCs w:val="22"/>
        </w:rPr>
        <w:t>This is the site information at whic</w:t>
      </w:r>
      <w:r>
        <w:rPr>
          <w:rFonts w:ascii="Arial" w:hAnsi="Arial" w:cs="Arial"/>
          <w:sz w:val="22"/>
          <w:szCs w:val="22"/>
        </w:rPr>
        <w:t>h Federal monies is being used;</w:t>
      </w:r>
    </w:p>
    <w:p w14:paraId="599F1F8B" w14:textId="77777777"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lastRenderedPageBreak/>
        <w:t>Summary of actions or work carried</w:t>
      </w:r>
      <w:r w:rsidR="00221CF4">
        <w:rPr>
          <w:rFonts w:ascii="Arial" w:hAnsi="Arial" w:cs="Arial"/>
          <w:sz w:val="22"/>
          <w:szCs w:val="22"/>
        </w:rPr>
        <w:t xml:space="preserve"> out for this quarterly report (add additional space if needed);</w:t>
      </w:r>
    </w:p>
    <w:p w14:paraId="488A026B" w14:textId="60116818" w:rsidR="00A50A91" w:rsidRPr="00A50A91" w:rsidRDefault="00A50A91" w:rsidP="00A50A91">
      <w:pPr>
        <w:numPr>
          <w:ilvl w:val="0"/>
          <w:numId w:val="11"/>
        </w:numPr>
        <w:spacing w:after="243" w:line="250" w:lineRule="auto"/>
        <w:ind w:left="1080" w:right="99" w:hanging="720"/>
        <w:jc w:val="both"/>
        <w:rPr>
          <w:rFonts w:ascii="Arial" w:hAnsi="Arial" w:cs="Arial"/>
          <w:sz w:val="22"/>
          <w:szCs w:val="22"/>
        </w:rPr>
      </w:pPr>
      <w:r w:rsidRPr="00A50A91">
        <w:rPr>
          <w:rFonts w:ascii="Arial" w:hAnsi="Arial" w:cs="Arial"/>
          <w:sz w:val="22"/>
          <w:szCs w:val="22"/>
        </w:rPr>
        <w:t>Amount of Purchase Order issued and Purchase Order Number(s).  If numerous purchase orders a</w:t>
      </w:r>
      <w:r w:rsidR="00821EB3">
        <w:rPr>
          <w:rFonts w:ascii="Arial" w:hAnsi="Arial" w:cs="Arial"/>
          <w:sz w:val="22"/>
          <w:szCs w:val="22"/>
        </w:rPr>
        <w:t>re issued, this information shall</w:t>
      </w:r>
      <w:r w:rsidRPr="00A50A91">
        <w:rPr>
          <w:rFonts w:ascii="Arial" w:hAnsi="Arial" w:cs="Arial"/>
          <w:sz w:val="22"/>
          <w:szCs w:val="22"/>
        </w:rPr>
        <w:t xml:space="preserve"> be listed individu</w:t>
      </w:r>
      <w:r w:rsidR="00221CF4">
        <w:rPr>
          <w:rFonts w:ascii="Arial" w:hAnsi="Arial" w:cs="Arial"/>
          <w:sz w:val="22"/>
          <w:szCs w:val="22"/>
        </w:rPr>
        <w:t>ally on the lines provided (a</w:t>
      </w:r>
      <w:r w:rsidRPr="00A50A91">
        <w:rPr>
          <w:rFonts w:ascii="Arial" w:hAnsi="Arial" w:cs="Arial"/>
          <w:sz w:val="22"/>
          <w:szCs w:val="22"/>
        </w:rPr>
        <w:t>dd addi</w:t>
      </w:r>
      <w:r w:rsidR="00221CF4">
        <w:rPr>
          <w:rFonts w:ascii="Arial" w:hAnsi="Arial" w:cs="Arial"/>
          <w:sz w:val="22"/>
          <w:szCs w:val="22"/>
        </w:rPr>
        <w:t xml:space="preserve">tional lines sets if needed.) </w:t>
      </w:r>
      <w:r w:rsidRPr="00A50A91">
        <w:rPr>
          <w:rFonts w:ascii="Arial" w:hAnsi="Arial" w:cs="Arial"/>
          <w:sz w:val="22"/>
          <w:szCs w:val="22"/>
        </w:rPr>
        <w:t>Including the amount for each additional Purchase order referenced in the report. If the total amount issued is adjusted by a change o</w:t>
      </w:r>
      <w:r w:rsidR="00821EB3">
        <w:rPr>
          <w:rFonts w:ascii="Arial" w:hAnsi="Arial" w:cs="Arial"/>
          <w:sz w:val="22"/>
          <w:szCs w:val="22"/>
        </w:rPr>
        <w:t>rder, the change order date shall</w:t>
      </w:r>
      <w:r w:rsidRPr="00A50A91">
        <w:rPr>
          <w:rFonts w:ascii="Arial" w:hAnsi="Arial" w:cs="Arial"/>
          <w:sz w:val="22"/>
          <w:szCs w:val="22"/>
        </w:rPr>
        <w:t xml:space="preserve"> be listed and the Purchase Order numbers listed in this se</w:t>
      </w:r>
      <w:r w:rsidR="00221CF4">
        <w:rPr>
          <w:rFonts w:ascii="Arial" w:hAnsi="Arial" w:cs="Arial"/>
          <w:sz w:val="22"/>
          <w:szCs w:val="22"/>
        </w:rPr>
        <w:t>ction;</w:t>
      </w:r>
    </w:p>
    <w:p w14:paraId="718BA46D" w14:textId="77777777"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Enter Date of first Purchase Orde</w:t>
      </w:r>
      <w:r w:rsidR="00221CF4">
        <w:rPr>
          <w:rFonts w:ascii="Arial" w:hAnsi="Arial" w:cs="Arial"/>
          <w:sz w:val="22"/>
          <w:szCs w:val="22"/>
        </w:rPr>
        <w:t>r issued using Federal monies;</w:t>
      </w:r>
    </w:p>
    <w:p w14:paraId="152FD679" w14:textId="77777777"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 xml:space="preserve">Enter estimated date of Project </w:t>
      </w:r>
      <w:r w:rsidR="00221CF4">
        <w:rPr>
          <w:rFonts w:ascii="Arial" w:hAnsi="Arial" w:cs="Arial"/>
          <w:sz w:val="22"/>
          <w:szCs w:val="22"/>
        </w:rPr>
        <w:t>Completion using Federal monies;</w:t>
      </w:r>
      <w:r w:rsidRPr="00A50A91">
        <w:rPr>
          <w:rFonts w:ascii="Arial" w:hAnsi="Arial" w:cs="Arial"/>
          <w:sz w:val="22"/>
          <w:szCs w:val="22"/>
        </w:rPr>
        <w:t xml:space="preserve"> </w:t>
      </w:r>
    </w:p>
    <w:p w14:paraId="67439095" w14:textId="77777777"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Indicate if Initial quart</w:t>
      </w:r>
      <w:r w:rsidR="00221CF4">
        <w:rPr>
          <w:rFonts w:ascii="Arial" w:hAnsi="Arial" w:cs="Arial"/>
          <w:sz w:val="22"/>
          <w:szCs w:val="22"/>
        </w:rPr>
        <w:t>erly report is being submitted;</w:t>
      </w:r>
    </w:p>
    <w:p w14:paraId="260E9FEA" w14:textId="77777777"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Indicate if Final quar</w:t>
      </w:r>
      <w:r w:rsidR="00221CF4">
        <w:rPr>
          <w:rFonts w:ascii="Arial" w:hAnsi="Arial" w:cs="Arial"/>
          <w:sz w:val="22"/>
          <w:szCs w:val="22"/>
        </w:rPr>
        <w:t>terly report is being submitted;</w:t>
      </w:r>
      <w:r w:rsidRPr="00A50A91">
        <w:rPr>
          <w:rFonts w:ascii="Arial" w:hAnsi="Arial" w:cs="Arial"/>
          <w:sz w:val="22"/>
          <w:szCs w:val="22"/>
        </w:rPr>
        <w:t xml:space="preserve"> </w:t>
      </w:r>
    </w:p>
    <w:p w14:paraId="1A198A2F" w14:textId="77777777"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Indicate MBE and WBE goals based upon project plan for DBE utilization developed in</w:t>
      </w:r>
      <w:r w:rsidR="00221CF4">
        <w:rPr>
          <w:rFonts w:ascii="Arial" w:hAnsi="Arial" w:cs="Arial"/>
          <w:sz w:val="22"/>
          <w:szCs w:val="22"/>
        </w:rPr>
        <w:t xml:space="preserve"> consultation with the Office. </w:t>
      </w:r>
      <w:r w:rsidRPr="00A50A91">
        <w:rPr>
          <w:rFonts w:ascii="Arial" w:hAnsi="Arial" w:cs="Arial"/>
          <w:sz w:val="22"/>
          <w:szCs w:val="22"/>
        </w:rPr>
        <w:t>The actual dollar amount and percentage amounts are to be provided base on the doll</w:t>
      </w:r>
      <w:r w:rsidR="00221CF4">
        <w:rPr>
          <w:rFonts w:ascii="Arial" w:hAnsi="Arial" w:cs="Arial"/>
          <w:sz w:val="22"/>
          <w:szCs w:val="22"/>
        </w:rPr>
        <w:t>ar amount paid for that quarter;</w:t>
      </w:r>
    </w:p>
    <w:p w14:paraId="60D6ED10" w14:textId="77777777"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List all new DBEs used in th</w:t>
      </w:r>
      <w:r w:rsidR="00221CF4">
        <w:rPr>
          <w:rFonts w:ascii="Arial" w:hAnsi="Arial" w:cs="Arial"/>
          <w:sz w:val="22"/>
          <w:szCs w:val="22"/>
        </w:rPr>
        <w:t>is quarterly reporting period;</w:t>
      </w:r>
    </w:p>
    <w:p w14:paraId="30515D4C" w14:textId="77777777"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Additional comments or explanations.  Refer to the specific item nu</w:t>
      </w:r>
      <w:r w:rsidR="00221CF4">
        <w:rPr>
          <w:rFonts w:ascii="Arial" w:hAnsi="Arial" w:cs="Arial"/>
          <w:sz w:val="22"/>
          <w:szCs w:val="22"/>
        </w:rPr>
        <w:t>mber on the form, if applicable;</w:t>
      </w:r>
    </w:p>
    <w:p w14:paraId="3C750852" w14:textId="45B8B53A"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 xml:space="preserve">The </w:t>
      </w:r>
      <w:r w:rsidR="00221CF4">
        <w:rPr>
          <w:rFonts w:ascii="Arial" w:hAnsi="Arial" w:cs="Arial"/>
          <w:sz w:val="22"/>
          <w:szCs w:val="22"/>
        </w:rPr>
        <w:t>Vendor {</w:t>
      </w:r>
      <w:r w:rsidRPr="00A50A91">
        <w:rPr>
          <w:rFonts w:ascii="Arial" w:hAnsi="Arial" w:cs="Arial"/>
          <w:sz w:val="22"/>
          <w:szCs w:val="22"/>
        </w:rPr>
        <w:t>Contractor</w:t>
      </w:r>
      <w:r w:rsidR="00221CF4">
        <w:rPr>
          <w:rFonts w:ascii="Arial" w:hAnsi="Arial" w:cs="Arial"/>
          <w:sz w:val="22"/>
          <w:szCs w:val="22"/>
        </w:rPr>
        <w:t>}</w:t>
      </w:r>
      <w:r w:rsidR="00821EB3">
        <w:rPr>
          <w:rFonts w:ascii="Arial" w:hAnsi="Arial" w:cs="Arial"/>
          <w:sz w:val="22"/>
          <w:szCs w:val="22"/>
        </w:rPr>
        <w:t xml:space="preserve"> shall</w:t>
      </w:r>
      <w:r w:rsidRPr="00A50A91">
        <w:rPr>
          <w:rFonts w:ascii="Arial" w:hAnsi="Arial" w:cs="Arial"/>
          <w:sz w:val="22"/>
          <w:szCs w:val="22"/>
        </w:rPr>
        <w:t xml:space="preserve"> list the backup documentation prov</w:t>
      </w:r>
      <w:r w:rsidR="00221CF4">
        <w:rPr>
          <w:rFonts w:ascii="Arial" w:hAnsi="Arial" w:cs="Arial"/>
          <w:sz w:val="22"/>
          <w:szCs w:val="22"/>
        </w:rPr>
        <w:t>ided for each DBE determination;</w:t>
      </w:r>
    </w:p>
    <w:p w14:paraId="70CD1837" w14:textId="4A206716"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 xml:space="preserve">Enter the name, address and telephone number of each DBE participating in the activity at the site under agreement with the </w:t>
      </w:r>
      <w:r w:rsidR="00221CF4">
        <w:rPr>
          <w:rFonts w:ascii="Arial" w:hAnsi="Arial" w:cs="Arial"/>
          <w:sz w:val="22"/>
          <w:szCs w:val="22"/>
        </w:rPr>
        <w:t>Vendor {</w:t>
      </w:r>
      <w:r w:rsidRPr="00A50A91">
        <w:rPr>
          <w:rFonts w:ascii="Arial" w:hAnsi="Arial" w:cs="Arial"/>
          <w:sz w:val="22"/>
          <w:szCs w:val="22"/>
        </w:rPr>
        <w:t>Contractor</w:t>
      </w:r>
      <w:r w:rsidR="00221CF4">
        <w:rPr>
          <w:rFonts w:ascii="Arial" w:hAnsi="Arial" w:cs="Arial"/>
          <w:sz w:val="22"/>
          <w:szCs w:val="22"/>
        </w:rPr>
        <w:t>}</w:t>
      </w:r>
      <w:r w:rsidRPr="00A50A91">
        <w:rPr>
          <w:rFonts w:ascii="Arial" w:hAnsi="Arial" w:cs="Arial"/>
          <w:sz w:val="22"/>
          <w:szCs w:val="22"/>
        </w:rPr>
        <w:t xml:space="preserve">.  Check applicable MBE or </w:t>
      </w:r>
      <w:r w:rsidR="00221CF4">
        <w:rPr>
          <w:rFonts w:ascii="Arial" w:hAnsi="Arial" w:cs="Arial"/>
          <w:sz w:val="22"/>
          <w:szCs w:val="22"/>
        </w:rPr>
        <w:t xml:space="preserve">WBE status of each listed DBE. </w:t>
      </w:r>
      <w:r w:rsidRPr="00A50A91">
        <w:rPr>
          <w:rFonts w:ascii="Arial" w:hAnsi="Arial" w:cs="Arial"/>
          <w:sz w:val="22"/>
          <w:szCs w:val="22"/>
        </w:rPr>
        <w:t>Explain type of service rendered and list the total dol</w:t>
      </w:r>
      <w:r w:rsidR="00221CF4">
        <w:rPr>
          <w:rFonts w:ascii="Arial" w:hAnsi="Arial" w:cs="Arial"/>
          <w:sz w:val="22"/>
          <w:szCs w:val="22"/>
        </w:rPr>
        <w:t xml:space="preserve">lar amount of the subcontract. </w:t>
      </w:r>
      <w:r w:rsidR="00821EB3">
        <w:rPr>
          <w:rFonts w:ascii="Arial" w:hAnsi="Arial" w:cs="Arial"/>
          <w:sz w:val="22"/>
          <w:szCs w:val="22"/>
        </w:rPr>
        <w:t>Each entry shall</w:t>
      </w:r>
      <w:r w:rsidRPr="00A50A91">
        <w:rPr>
          <w:rFonts w:ascii="Arial" w:hAnsi="Arial" w:cs="Arial"/>
          <w:sz w:val="22"/>
          <w:szCs w:val="22"/>
        </w:rPr>
        <w:t xml:space="preserve"> be accompanied by a copy of the si</w:t>
      </w:r>
      <w:r w:rsidR="00221CF4">
        <w:rPr>
          <w:rFonts w:ascii="Arial" w:hAnsi="Arial" w:cs="Arial"/>
          <w:sz w:val="22"/>
          <w:szCs w:val="22"/>
        </w:rPr>
        <w:t xml:space="preserve">gned subcontract and invoices. </w:t>
      </w:r>
      <w:r w:rsidRPr="00A50A91">
        <w:rPr>
          <w:rFonts w:ascii="Arial" w:hAnsi="Arial" w:cs="Arial"/>
          <w:sz w:val="22"/>
          <w:szCs w:val="22"/>
        </w:rPr>
        <w:t>A  Copy of</w:t>
      </w:r>
      <w:r w:rsidR="00221CF4">
        <w:rPr>
          <w:rFonts w:ascii="Arial" w:hAnsi="Arial" w:cs="Arial"/>
          <w:sz w:val="22"/>
          <w:szCs w:val="22"/>
        </w:rPr>
        <w:t xml:space="preserve"> the MBE/WBE certification shall </w:t>
      </w:r>
      <w:r w:rsidRPr="00A50A91">
        <w:rPr>
          <w:rFonts w:ascii="Arial" w:hAnsi="Arial" w:cs="Arial"/>
          <w:sz w:val="22"/>
          <w:szCs w:val="22"/>
        </w:rPr>
        <w:t>be includ</w:t>
      </w:r>
      <w:r w:rsidR="00221CF4">
        <w:rPr>
          <w:rFonts w:ascii="Arial" w:hAnsi="Arial" w:cs="Arial"/>
          <w:sz w:val="22"/>
          <w:szCs w:val="22"/>
        </w:rPr>
        <w:t>ed. Add lines sets as necessary; and</w:t>
      </w:r>
    </w:p>
    <w:p w14:paraId="0726DB70" w14:textId="77777777" w:rsidR="00A50A91" w:rsidRPr="00A50A91" w:rsidRDefault="00A50A91" w:rsidP="00A50A91">
      <w:pPr>
        <w:numPr>
          <w:ilvl w:val="0"/>
          <w:numId w:val="11"/>
        </w:numPr>
        <w:spacing w:after="265" w:line="250" w:lineRule="auto"/>
        <w:ind w:right="99" w:hanging="720"/>
        <w:jc w:val="both"/>
        <w:rPr>
          <w:rFonts w:ascii="Arial" w:hAnsi="Arial" w:cs="Arial"/>
          <w:sz w:val="22"/>
          <w:szCs w:val="22"/>
        </w:rPr>
      </w:pPr>
      <w:r w:rsidRPr="00A50A91">
        <w:rPr>
          <w:rFonts w:ascii="Arial" w:hAnsi="Arial" w:cs="Arial"/>
          <w:sz w:val="22"/>
          <w:szCs w:val="22"/>
        </w:rPr>
        <w:t>Required Signatu</w:t>
      </w:r>
      <w:r w:rsidR="00221CF4">
        <w:rPr>
          <w:rFonts w:ascii="Arial" w:hAnsi="Arial" w:cs="Arial"/>
          <w:sz w:val="22"/>
          <w:szCs w:val="22"/>
        </w:rPr>
        <w:t>res. State Contract Manager shall</w:t>
      </w:r>
      <w:r w:rsidRPr="00A50A91">
        <w:rPr>
          <w:rFonts w:ascii="Arial" w:hAnsi="Arial" w:cs="Arial"/>
          <w:sz w:val="22"/>
          <w:szCs w:val="22"/>
        </w:rPr>
        <w:t xml:space="preserve"> sign the form after</w:t>
      </w:r>
      <w:r w:rsidR="00221CF4">
        <w:rPr>
          <w:rFonts w:ascii="Arial" w:hAnsi="Arial" w:cs="Arial"/>
          <w:sz w:val="22"/>
          <w:szCs w:val="22"/>
        </w:rPr>
        <w:t xml:space="preserve"> receiving the report from the Vendor {C</w:t>
      </w:r>
      <w:r w:rsidRPr="00A50A91">
        <w:rPr>
          <w:rFonts w:ascii="Arial" w:hAnsi="Arial" w:cs="Arial"/>
          <w:sz w:val="22"/>
          <w:szCs w:val="22"/>
        </w:rPr>
        <w:t>ontractor</w:t>
      </w:r>
      <w:r w:rsidR="00221CF4">
        <w:rPr>
          <w:rFonts w:ascii="Arial" w:hAnsi="Arial" w:cs="Arial"/>
          <w:sz w:val="22"/>
          <w:szCs w:val="22"/>
        </w:rPr>
        <w:t>}.</w:t>
      </w:r>
      <w:r w:rsidRPr="00A50A91">
        <w:rPr>
          <w:rFonts w:ascii="Arial" w:hAnsi="Arial" w:cs="Arial"/>
          <w:sz w:val="22"/>
          <w:szCs w:val="22"/>
        </w:rPr>
        <w:t xml:space="preserve"> An au</w:t>
      </w:r>
      <w:r w:rsidR="00221CF4">
        <w:rPr>
          <w:rFonts w:ascii="Arial" w:hAnsi="Arial" w:cs="Arial"/>
          <w:sz w:val="22"/>
          <w:szCs w:val="22"/>
        </w:rPr>
        <w:t>thorized representative of the Vendor {C</w:t>
      </w:r>
      <w:r w:rsidRPr="00A50A91">
        <w:rPr>
          <w:rFonts w:ascii="Arial" w:hAnsi="Arial" w:cs="Arial"/>
          <w:sz w:val="22"/>
          <w:szCs w:val="22"/>
        </w:rPr>
        <w:t>ontractor</w:t>
      </w:r>
      <w:r w:rsidR="00221CF4">
        <w:rPr>
          <w:rFonts w:ascii="Arial" w:hAnsi="Arial" w:cs="Arial"/>
          <w:sz w:val="22"/>
          <w:szCs w:val="22"/>
        </w:rPr>
        <w:t>}</w:t>
      </w:r>
      <w:r w:rsidRPr="00A50A91">
        <w:rPr>
          <w:rFonts w:ascii="Arial" w:hAnsi="Arial" w:cs="Arial"/>
          <w:sz w:val="22"/>
          <w:szCs w:val="22"/>
        </w:rPr>
        <w:t xml:space="preserve"> is required to sign the report.</w:t>
      </w:r>
    </w:p>
    <w:p w14:paraId="78BD0910" w14:textId="77777777" w:rsidR="00A50A91" w:rsidRDefault="00A50A91" w:rsidP="00A50A91">
      <w:pPr>
        <w:spacing w:after="12"/>
        <w:ind w:left="24"/>
      </w:pPr>
    </w:p>
    <w:p w14:paraId="07119F8E" w14:textId="77777777" w:rsidR="00A50A91" w:rsidRDefault="00A50A91" w:rsidP="00A50A91">
      <w:pPr>
        <w:spacing w:after="12"/>
        <w:ind w:left="24"/>
      </w:pPr>
    </w:p>
    <w:p w14:paraId="4A22BE10" w14:textId="77777777" w:rsidR="00A50A91" w:rsidRDefault="00A50A91" w:rsidP="00A50A91">
      <w:pPr>
        <w:jc w:val="center"/>
        <w:rPr>
          <w:rFonts w:ascii="Arial" w:hAnsi="Arial" w:cs="Arial"/>
          <w:sz w:val="28"/>
          <w:szCs w:val="28"/>
        </w:rPr>
      </w:pPr>
    </w:p>
    <w:p w14:paraId="31E23D7C" w14:textId="77777777" w:rsidR="0043722B" w:rsidRDefault="0043722B" w:rsidP="00A50A91">
      <w:pPr>
        <w:jc w:val="center"/>
        <w:rPr>
          <w:rFonts w:ascii="Arial" w:hAnsi="Arial" w:cs="Arial"/>
          <w:sz w:val="28"/>
          <w:szCs w:val="28"/>
        </w:rPr>
      </w:pPr>
    </w:p>
    <w:p w14:paraId="4F5D9770" w14:textId="77777777" w:rsidR="0043722B" w:rsidRDefault="0043722B" w:rsidP="00A50A91">
      <w:pPr>
        <w:jc w:val="center"/>
        <w:rPr>
          <w:rFonts w:ascii="Arial" w:hAnsi="Arial" w:cs="Arial"/>
          <w:sz w:val="28"/>
          <w:szCs w:val="28"/>
        </w:rPr>
      </w:pPr>
    </w:p>
    <w:p w14:paraId="548771E9" w14:textId="77777777" w:rsidR="0043722B" w:rsidRDefault="0043722B" w:rsidP="00A50A91">
      <w:pPr>
        <w:jc w:val="center"/>
        <w:rPr>
          <w:rFonts w:ascii="Arial" w:hAnsi="Arial" w:cs="Arial"/>
          <w:sz w:val="28"/>
          <w:szCs w:val="28"/>
        </w:rPr>
      </w:pPr>
    </w:p>
    <w:p w14:paraId="6B29E9C2" w14:textId="77777777" w:rsidR="0043722B" w:rsidRDefault="0043722B" w:rsidP="00A50A91">
      <w:pPr>
        <w:jc w:val="center"/>
        <w:rPr>
          <w:rFonts w:ascii="Arial" w:hAnsi="Arial" w:cs="Arial"/>
          <w:sz w:val="28"/>
          <w:szCs w:val="28"/>
        </w:rPr>
      </w:pPr>
    </w:p>
    <w:p w14:paraId="41F9A9D1" w14:textId="77777777" w:rsidR="0043722B" w:rsidRDefault="0043722B" w:rsidP="0043722B">
      <w:pPr>
        <w:spacing w:after="1446" w:line="259" w:lineRule="auto"/>
        <w:ind w:left="29"/>
      </w:pPr>
      <w:r>
        <w:rPr>
          <w:rFonts w:ascii="Calibri" w:eastAsia="Calibri" w:hAnsi="Calibri" w:cs="Calibri"/>
          <w:noProof/>
        </w:rPr>
        <w:lastRenderedPageBreak/>
        <mc:AlternateContent>
          <mc:Choice Requires="wpg">
            <w:drawing>
              <wp:inline distT="0" distB="0" distL="0" distR="0" wp14:anchorId="714C0B4A" wp14:editId="0D5A15DD">
                <wp:extent cx="6858000" cy="60960"/>
                <wp:effectExtent l="0" t="0" r="0" b="0"/>
                <wp:docPr id="2" name="Group 2"/>
                <wp:cNvGraphicFramePr/>
                <a:graphic xmlns:a="http://schemas.openxmlformats.org/drawingml/2006/main">
                  <a:graphicData uri="http://schemas.microsoft.com/office/word/2010/wordprocessingGroup">
                    <wpg:wgp>
                      <wpg:cNvGrpSpPr/>
                      <wpg:grpSpPr>
                        <a:xfrm>
                          <a:off x="0" y="0"/>
                          <a:ext cx="6858000" cy="60960"/>
                          <a:chOff x="0" y="0"/>
                          <a:chExt cx="6858000" cy="60960"/>
                        </a:xfrm>
                      </wpg:grpSpPr>
                      <wps:wsp>
                        <wps:cNvPr id="3" name="Shape 78740"/>
                        <wps:cNvSpPr/>
                        <wps:spPr>
                          <a:xfrm>
                            <a:off x="0" y="0"/>
                            <a:ext cx="6858000" cy="60960"/>
                          </a:xfrm>
                          <a:custGeom>
                            <a:avLst/>
                            <a:gdLst/>
                            <a:ahLst/>
                            <a:cxnLst/>
                            <a:rect l="0" t="0" r="0" b="0"/>
                            <a:pathLst>
                              <a:path w="6858000" h="60960">
                                <a:moveTo>
                                  <a:pt x="0" y="0"/>
                                </a:moveTo>
                                <a:lnTo>
                                  <a:pt x="6858000" y="0"/>
                                </a:lnTo>
                                <a:lnTo>
                                  <a:pt x="6858000" y="60960"/>
                                </a:lnTo>
                                <a:lnTo>
                                  <a:pt x="0" y="609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1937B4E" id="Group 2" o:spid="_x0000_s1026" style="width:540pt;height:4.8pt;mso-position-horizontal-relative:char;mso-position-vertical-relative:line" coordsize="68580,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">
                <v:shape id="Shape 78740" o:spid="_x0000_s1027" style="position:absolute;width:68580;height:609;visibility:visible;mso-wrap-style:square;v-text-anchor:top" coordsize="6858000,60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xBa8EA&#10;AADaAAAADwAAAGRycy9kb3ducmV2LnhtbESPT4vCMBTE74LfITxhb2uqwrJW0yLqgh4U/IfXR/Ns&#10;i81LabJav70RBI/DzPyGmaatqcSNGldaVjDoRyCIM6tLzhUcD3/fvyCcR9ZYWSYFD3KQJt3OFGNt&#10;77yj297nIkDYxaig8L6OpXRZQQZd39bEwbvYxqAPssmlbvAe4KaSwyj6kQZLDgsF1jQvKLvu/40C&#10;86gWo9N6udxkdrteeavH561W6qvXziYgPLX+E363V1rBCF5Xwg2Qy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0cQWvBAAAA2gAAAA8AAAAAAAAAAAAAAAAAmAIAAGRycy9kb3du&#10;cmV2LnhtbFBLBQYAAAAABAAEAPUAAACGAwAAAAA=&#10;" path="m,l6858000,r,60960l,60960,,e" fillcolor="black" stroked="f" strokeweight="0">
                  <v:stroke miterlimit="83231f" joinstyle="miter"/>
                  <v:path arrowok="t" textboxrect="0,0,6858000,60960"/>
                </v:shape>
                <w10:anchorlock/>
              </v:group>
            </w:pict>
          </mc:Fallback>
        </mc:AlternateContent>
      </w:r>
    </w:p>
    <w:p w14:paraId="21F497F6" w14:textId="77777777" w:rsidR="0043722B" w:rsidRPr="00A50A91" w:rsidRDefault="0043722B" w:rsidP="0043722B">
      <w:pPr>
        <w:jc w:val="center"/>
        <w:rPr>
          <w:rFonts w:ascii="Arial" w:hAnsi="Arial" w:cs="Arial"/>
          <w:sz w:val="28"/>
          <w:szCs w:val="28"/>
        </w:rPr>
      </w:pPr>
      <w:r w:rsidRPr="00A50A91">
        <w:rPr>
          <w:rFonts w:ascii="Arial" w:hAnsi="Arial" w:cs="Arial"/>
          <w:sz w:val="28"/>
          <w:szCs w:val="28"/>
        </w:rPr>
        <w:t>NEW JERSEY DEPARTMENT OF ENVIRONMENTAL PROTECTION SITE REMEDIATION PROGRAM</w:t>
      </w:r>
    </w:p>
    <w:p w14:paraId="3F767476" w14:textId="77777777" w:rsidR="0043722B" w:rsidRPr="00A50A91" w:rsidRDefault="0043722B" w:rsidP="0043722B">
      <w:pPr>
        <w:jc w:val="center"/>
        <w:rPr>
          <w:rFonts w:ascii="Arial" w:hAnsi="Arial" w:cs="Arial"/>
          <w:sz w:val="28"/>
          <w:szCs w:val="28"/>
        </w:rPr>
      </w:pPr>
    </w:p>
    <w:p w14:paraId="3E5EA045" w14:textId="77777777" w:rsidR="0043722B" w:rsidRPr="00A50A91" w:rsidRDefault="0043722B" w:rsidP="0043722B">
      <w:pPr>
        <w:jc w:val="center"/>
        <w:rPr>
          <w:rFonts w:ascii="Arial" w:hAnsi="Arial" w:cs="Arial"/>
          <w:sz w:val="28"/>
          <w:szCs w:val="28"/>
        </w:rPr>
      </w:pPr>
      <w:r w:rsidRPr="00A50A91">
        <w:rPr>
          <w:rFonts w:ascii="Arial" w:hAnsi="Arial" w:cs="Arial"/>
          <w:sz w:val="28"/>
          <w:szCs w:val="28"/>
        </w:rPr>
        <w:t>&amp;</w:t>
      </w:r>
    </w:p>
    <w:p w14:paraId="4F3742E5" w14:textId="77777777" w:rsidR="0043722B" w:rsidRPr="00A50A91" w:rsidRDefault="0043722B" w:rsidP="0043722B">
      <w:pPr>
        <w:jc w:val="center"/>
        <w:rPr>
          <w:rFonts w:ascii="Arial" w:hAnsi="Arial" w:cs="Arial"/>
          <w:sz w:val="28"/>
          <w:szCs w:val="28"/>
        </w:rPr>
      </w:pPr>
    </w:p>
    <w:p w14:paraId="160E1E24" w14:textId="77777777" w:rsidR="0043722B" w:rsidRPr="00A50A91" w:rsidRDefault="0043722B" w:rsidP="0043722B">
      <w:pPr>
        <w:jc w:val="center"/>
        <w:rPr>
          <w:rFonts w:ascii="Arial" w:hAnsi="Arial" w:cs="Arial"/>
          <w:sz w:val="28"/>
          <w:szCs w:val="28"/>
        </w:rPr>
      </w:pPr>
      <w:r w:rsidRPr="00A50A91">
        <w:rPr>
          <w:rFonts w:ascii="Arial" w:hAnsi="Arial" w:cs="Arial"/>
          <w:sz w:val="28"/>
          <w:szCs w:val="28"/>
        </w:rPr>
        <w:t>OFFICE OF EQUAL OPPORTUNITY AND PUBLIC CONTRACT ASSISTANCE</w:t>
      </w:r>
    </w:p>
    <w:p w14:paraId="36A7017A" w14:textId="77777777" w:rsidR="0043722B" w:rsidRPr="00A50A91" w:rsidRDefault="0043722B" w:rsidP="0043722B">
      <w:pPr>
        <w:jc w:val="center"/>
        <w:rPr>
          <w:rFonts w:ascii="Arial" w:hAnsi="Arial" w:cs="Arial"/>
          <w:sz w:val="28"/>
          <w:szCs w:val="28"/>
        </w:rPr>
      </w:pPr>
    </w:p>
    <w:p w14:paraId="3FF07A37" w14:textId="77777777" w:rsidR="00817835" w:rsidRDefault="00817835" w:rsidP="00817835">
      <w:pPr>
        <w:jc w:val="center"/>
        <w:rPr>
          <w:rFonts w:ascii="Arial" w:hAnsi="Arial" w:cs="Arial"/>
          <w:sz w:val="28"/>
          <w:szCs w:val="28"/>
        </w:rPr>
      </w:pPr>
      <w:r>
        <w:rPr>
          <w:rFonts w:ascii="Arial" w:hAnsi="Arial" w:cs="Arial"/>
          <w:sz w:val="28"/>
          <w:szCs w:val="28"/>
        </w:rPr>
        <w:t>STATE FUNDED SMALL BUSINESS ENTERPRISE</w:t>
      </w:r>
    </w:p>
    <w:p w14:paraId="078D621B" w14:textId="77777777" w:rsidR="0043722B" w:rsidRPr="00A50A91" w:rsidRDefault="0043722B" w:rsidP="0043722B">
      <w:pPr>
        <w:jc w:val="center"/>
        <w:rPr>
          <w:rFonts w:ascii="Arial" w:hAnsi="Arial" w:cs="Arial"/>
          <w:sz w:val="28"/>
          <w:szCs w:val="28"/>
        </w:rPr>
      </w:pPr>
    </w:p>
    <w:p w14:paraId="55F95C48" w14:textId="77777777" w:rsidR="0043722B" w:rsidRDefault="0043722B" w:rsidP="0043722B">
      <w:pPr>
        <w:jc w:val="center"/>
        <w:rPr>
          <w:rFonts w:ascii="Arial" w:hAnsi="Arial" w:cs="Arial"/>
          <w:sz w:val="28"/>
          <w:szCs w:val="28"/>
        </w:rPr>
      </w:pPr>
      <w:r w:rsidRPr="00A50A91">
        <w:rPr>
          <w:rFonts w:ascii="Arial" w:hAnsi="Arial" w:cs="Arial"/>
          <w:sz w:val="28"/>
          <w:szCs w:val="28"/>
        </w:rPr>
        <w:t xml:space="preserve">VENDOR’S {CONTRACTOR’S} </w:t>
      </w:r>
      <w:r>
        <w:rPr>
          <w:rFonts w:ascii="Arial" w:hAnsi="Arial" w:cs="Arial"/>
          <w:sz w:val="28"/>
          <w:szCs w:val="28"/>
        </w:rPr>
        <w:t>QUARTERL</w:t>
      </w:r>
      <w:r w:rsidRPr="00A50A91">
        <w:rPr>
          <w:rFonts w:ascii="Arial" w:hAnsi="Arial" w:cs="Arial"/>
          <w:sz w:val="28"/>
          <w:szCs w:val="28"/>
        </w:rPr>
        <w:t>Y REPORTING FORM</w:t>
      </w:r>
    </w:p>
    <w:p w14:paraId="5A561204" w14:textId="77777777" w:rsidR="00817835" w:rsidRDefault="00817835" w:rsidP="0043722B">
      <w:pPr>
        <w:jc w:val="center"/>
        <w:rPr>
          <w:rFonts w:ascii="Arial" w:hAnsi="Arial" w:cs="Arial"/>
          <w:sz w:val="28"/>
          <w:szCs w:val="28"/>
        </w:rPr>
      </w:pPr>
    </w:p>
    <w:p w14:paraId="32FE17D1" w14:textId="77777777" w:rsidR="0043722B" w:rsidRDefault="0043722B" w:rsidP="0043722B">
      <w:pPr>
        <w:jc w:val="center"/>
        <w:rPr>
          <w:rFonts w:ascii="Arial" w:hAnsi="Arial" w:cs="Arial"/>
          <w:sz w:val="28"/>
          <w:szCs w:val="28"/>
        </w:rPr>
      </w:pPr>
    </w:p>
    <w:p w14:paraId="58E48A23" w14:textId="77777777" w:rsidR="0043722B" w:rsidRDefault="0043722B" w:rsidP="0043722B">
      <w:pPr>
        <w:jc w:val="center"/>
        <w:rPr>
          <w:rFonts w:ascii="Arial" w:hAnsi="Arial" w:cs="Arial"/>
          <w:sz w:val="28"/>
          <w:szCs w:val="28"/>
        </w:rPr>
      </w:pPr>
    </w:p>
    <w:p w14:paraId="5294390E" w14:textId="77777777" w:rsidR="0043722B" w:rsidRDefault="0043722B" w:rsidP="0043722B">
      <w:pPr>
        <w:jc w:val="center"/>
        <w:rPr>
          <w:rFonts w:ascii="Arial" w:hAnsi="Arial" w:cs="Arial"/>
          <w:sz w:val="28"/>
          <w:szCs w:val="28"/>
        </w:rPr>
      </w:pPr>
    </w:p>
    <w:p w14:paraId="1B5DADD9" w14:textId="77777777" w:rsidR="0043722B" w:rsidRDefault="0043722B" w:rsidP="0043722B">
      <w:pPr>
        <w:jc w:val="center"/>
        <w:rPr>
          <w:rFonts w:ascii="Arial" w:hAnsi="Arial" w:cs="Arial"/>
          <w:sz w:val="28"/>
          <w:szCs w:val="28"/>
        </w:rPr>
      </w:pPr>
    </w:p>
    <w:p w14:paraId="73E3168D" w14:textId="77777777" w:rsidR="0043722B" w:rsidRDefault="0043722B" w:rsidP="0043722B">
      <w:pPr>
        <w:jc w:val="center"/>
        <w:rPr>
          <w:rFonts w:ascii="Arial" w:hAnsi="Arial" w:cs="Arial"/>
          <w:sz w:val="28"/>
          <w:szCs w:val="28"/>
        </w:rPr>
      </w:pPr>
    </w:p>
    <w:p w14:paraId="69E50C51" w14:textId="77777777" w:rsidR="0043722B" w:rsidRDefault="0043722B" w:rsidP="0043722B">
      <w:pPr>
        <w:jc w:val="center"/>
        <w:rPr>
          <w:rFonts w:ascii="Arial" w:hAnsi="Arial" w:cs="Arial"/>
          <w:sz w:val="28"/>
          <w:szCs w:val="28"/>
        </w:rPr>
      </w:pPr>
    </w:p>
    <w:p w14:paraId="13166B40" w14:textId="77777777" w:rsidR="0043722B" w:rsidRDefault="0043722B" w:rsidP="0043722B">
      <w:pPr>
        <w:jc w:val="center"/>
        <w:rPr>
          <w:rFonts w:ascii="Arial" w:hAnsi="Arial" w:cs="Arial"/>
          <w:sz w:val="28"/>
          <w:szCs w:val="28"/>
        </w:rPr>
      </w:pPr>
    </w:p>
    <w:p w14:paraId="5E1D3856" w14:textId="77777777" w:rsidR="0043722B" w:rsidRDefault="0043722B" w:rsidP="0043722B">
      <w:pPr>
        <w:jc w:val="center"/>
        <w:rPr>
          <w:rFonts w:ascii="Arial" w:hAnsi="Arial" w:cs="Arial"/>
          <w:sz w:val="28"/>
          <w:szCs w:val="28"/>
        </w:rPr>
      </w:pPr>
    </w:p>
    <w:p w14:paraId="22071D07" w14:textId="77777777" w:rsidR="0043722B" w:rsidRDefault="0043722B" w:rsidP="0043722B">
      <w:pPr>
        <w:jc w:val="center"/>
        <w:rPr>
          <w:rFonts w:ascii="Arial" w:hAnsi="Arial" w:cs="Arial"/>
          <w:sz w:val="28"/>
          <w:szCs w:val="28"/>
        </w:rPr>
      </w:pPr>
    </w:p>
    <w:p w14:paraId="05F14A99" w14:textId="77777777" w:rsidR="0043722B" w:rsidRDefault="0043722B" w:rsidP="0043722B">
      <w:pPr>
        <w:jc w:val="center"/>
        <w:rPr>
          <w:rFonts w:ascii="Arial" w:hAnsi="Arial" w:cs="Arial"/>
          <w:sz w:val="28"/>
          <w:szCs w:val="28"/>
        </w:rPr>
      </w:pPr>
    </w:p>
    <w:p w14:paraId="14C773C6" w14:textId="77777777" w:rsidR="0043722B" w:rsidRDefault="0043722B" w:rsidP="0043722B">
      <w:pPr>
        <w:jc w:val="center"/>
        <w:rPr>
          <w:rFonts w:ascii="Arial" w:hAnsi="Arial" w:cs="Arial"/>
          <w:sz w:val="28"/>
          <w:szCs w:val="28"/>
        </w:rPr>
      </w:pPr>
    </w:p>
    <w:p w14:paraId="42B14281" w14:textId="77777777" w:rsidR="0043722B" w:rsidRDefault="0043722B" w:rsidP="0043722B">
      <w:pPr>
        <w:jc w:val="center"/>
        <w:rPr>
          <w:rFonts w:ascii="Arial" w:hAnsi="Arial" w:cs="Arial"/>
          <w:sz w:val="28"/>
          <w:szCs w:val="28"/>
        </w:rPr>
      </w:pPr>
    </w:p>
    <w:p w14:paraId="255124F5" w14:textId="77777777" w:rsidR="0043722B" w:rsidRDefault="0043722B" w:rsidP="0043722B">
      <w:pPr>
        <w:jc w:val="center"/>
        <w:rPr>
          <w:rFonts w:ascii="Arial" w:hAnsi="Arial" w:cs="Arial"/>
          <w:sz w:val="28"/>
          <w:szCs w:val="28"/>
        </w:rPr>
      </w:pPr>
    </w:p>
    <w:p w14:paraId="35039988" w14:textId="77777777" w:rsidR="00817835" w:rsidRDefault="00817835" w:rsidP="0043722B">
      <w:pPr>
        <w:jc w:val="center"/>
        <w:rPr>
          <w:rFonts w:ascii="Arial" w:hAnsi="Arial" w:cs="Arial"/>
          <w:sz w:val="28"/>
          <w:szCs w:val="28"/>
        </w:rPr>
      </w:pPr>
    </w:p>
    <w:p w14:paraId="6625B7AB" w14:textId="77777777" w:rsidR="0043722B" w:rsidRDefault="0043722B" w:rsidP="0043722B">
      <w:pPr>
        <w:jc w:val="center"/>
        <w:rPr>
          <w:rFonts w:ascii="Arial" w:hAnsi="Arial" w:cs="Arial"/>
          <w:sz w:val="28"/>
          <w:szCs w:val="28"/>
        </w:rPr>
      </w:pPr>
    </w:p>
    <w:p w14:paraId="5003FCFA" w14:textId="77777777" w:rsidR="0043722B" w:rsidRDefault="0043722B" w:rsidP="0043722B">
      <w:pPr>
        <w:jc w:val="center"/>
        <w:rPr>
          <w:rFonts w:ascii="Arial" w:hAnsi="Arial" w:cs="Arial"/>
          <w:sz w:val="28"/>
          <w:szCs w:val="28"/>
        </w:rPr>
      </w:pPr>
    </w:p>
    <w:p w14:paraId="440CE534" w14:textId="77777777" w:rsidR="0043722B" w:rsidRDefault="0043722B" w:rsidP="0043722B">
      <w:pPr>
        <w:spacing w:after="12"/>
        <w:ind w:left="24"/>
      </w:pPr>
      <w:r>
        <w:rPr>
          <w:sz w:val="24"/>
        </w:rPr>
        <w:t>Issued by:</w:t>
      </w:r>
    </w:p>
    <w:p w14:paraId="3DC1C253" w14:textId="77777777" w:rsidR="0043722B" w:rsidRDefault="0043722B" w:rsidP="0043722B">
      <w:pPr>
        <w:spacing w:after="12"/>
        <w:ind w:left="24"/>
      </w:pPr>
      <w:r>
        <w:rPr>
          <w:sz w:val="24"/>
        </w:rPr>
        <w:t>New Jersey Department of Environmental Protection</w:t>
      </w:r>
    </w:p>
    <w:p w14:paraId="4D48BA1A" w14:textId="77777777" w:rsidR="0043722B" w:rsidRDefault="0043722B" w:rsidP="0043722B">
      <w:pPr>
        <w:spacing w:after="12"/>
        <w:ind w:left="24"/>
      </w:pPr>
      <w:r>
        <w:rPr>
          <w:sz w:val="24"/>
        </w:rPr>
        <w:t>Site Remediation Program</w:t>
      </w:r>
    </w:p>
    <w:p w14:paraId="7A184A03" w14:textId="77777777" w:rsidR="0043722B" w:rsidRDefault="0043722B" w:rsidP="0043722B">
      <w:pPr>
        <w:spacing w:after="12"/>
        <w:ind w:left="24"/>
      </w:pPr>
      <w:r>
        <w:rPr>
          <w:sz w:val="24"/>
        </w:rPr>
        <w:t>Mail Code 401-06J</w:t>
      </w:r>
    </w:p>
    <w:p w14:paraId="10DC5BBD" w14:textId="77777777" w:rsidR="0043722B" w:rsidRDefault="0043722B" w:rsidP="0043722B">
      <w:pPr>
        <w:spacing w:after="12"/>
        <w:ind w:left="24"/>
      </w:pPr>
      <w:r>
        <w:rPr>
          <w:sz w:val="24"/>
        </w:rPr>
        <w:t>Box 420</w:t>
      </w:r>
    </w:p>
    <w:p w14:paraId="70B824DE" w14:textId="77777777" w:rsidR="0043722B" w:rsidRDefault="0043722B" w:rsidP="0043722B">
      <w:pPr>
        <w:spacing w:after="12"/>
        <w:ind w:left="24"/>
      </w:pPr>
      <w:r>
        <w:rPr>
          <w:sz w:val="24"/>
        </w:rPr>
        <w:t>Trenton, NJ 08625-0420</w:t>
      </w:r>
    </w:p>
    <w:p w14:paraId="636B563A" w14:textId="77777777" w:rsidR="0043722B" w:rsidRDefault="0043722B" w:rsidP="0043722B">
      <w:pPr>
        <w:spacing w:after="12"/>
        <w:ind w:left="24"/>
      </w:pPr>
      <w:r>
        <w:rPr>
          <w:sz w:val="24"/>
        </w:rPr>
        <w:t>April 2012</w:t>
      </w:r>
    </w:p>
    <w:p w14:paraId="29F1A337" w14:textId="77777777" w:rsidR="009565B1" w:rsidRDefault="0043722B" w:rsidP="0043722B">
      <w:pPr>
        <w:spacing w:after="10"/>
        <w:ind w:left="278"/>
        <w:jc w:val="center"/>
        <w:rPr>
          <w:rFonts w:ascii="Arial" w:hAnsi="Arial" w:cs="Arial"/>
          <w:b/>
          <w:sz w:val="22"/>
          <w:szCs w:val="22"/>
        </w:rPr>
      </w:pPr>
      <w:r w:rsidRPr="0043722B">
        <w:rPr>
          <w:rFonts w:ascii="Arial" w:hAnsi="Arial" w:cs="Arial"/>
          <w:b/>
          <w:sz w:val="22"/>
          <w:szCs w:val="22"/>
        </w:rPr>
        <w:lastRenderedPageBreak/>
        <w:t xml:space="preserve">QUARTERLY REPORTING REQUIREMENTS TO COMPLY WITH THE NEW JERSEY </w:t>
      </w:r>
    </w:p>
    <w:p w14:paraId="034A0BBC" w14:textId="77777777" w:rsidR="009565B1" w:rsidRDefault="009565B1" w:rsidP="0043722B">
      <w:pPr>
        <w:spacing w:after="10"/>
        <w:ind w:left="278"/>
        <w:jc w:val="center"/>
        <w:rPr>
          <w:rFonts w:ascii="Arial" w:hAnsi="Arial" w:cs="Arial"/>
          <w:b/>
          <w:sz w:val="22"/>
          <w:szCs w:val="22"/>
        </w:rPr>
      </w:pPr>
    </w:p>
    <w:p w14:paraId="27D7D965" w14:textId="360F4800" w:rsidR="0043722B" w:rsidRPr="0043722B" w:rsidRDefault="009565B1" w:rsidP="0043722B">
      <w:pPr>
        <w:spacing w:after="10"/>
        <w:ind w:left="278"/>
        <w:jc w:val="center"/>
        <w:rPr>
          <w:rFonts w:ascii="Arial" w:hAnsi="Arial" w:cs="Arial"/>
          <w:b/>
          <w:sz w:val="22"/>
          <w:szCs w:val="22"/>
        </w:rPr>
      </w:pPr>
      <w:r>
        <w:rPr>
          <w:rFonts w:ascii="Arial" w:hAnsi="Arial" w:cs="Arial"/>
          <w:b/>
          <w:sz w:val="22"/>
          <w:szCs w:val="22"/>
        </w:rPr>
        <w:t xml:space="preserve">STATE FUNDED </w:t>
      </w:r>
      <w:r w:rsidR="0043722B" w:rsidRPr="0043722B">
        <w:rPr>
          <w:rFonts w:ascii="Arial" w:hAnsi="Arial" w:cs="Arial"/>
          <w:b/>
          <w:sz w:val="22"/>
          <w:szCs w:val="22"/>
        </w:rPr>
        <w:t>SMALL</w:t>
      </w:r>
      <w:r>
        <w:rPr>
          <w:rFonts w:ascii="Arial" w:hAnsi="Arial" w:cs="Arial"/>
          <w:b/>
          <w:sz w:val="22"/>
          <w:szCs w:val="22"/>
        </w:rPr>
        <w:t xml:space="preserve"> BUSINESS ENTERPRISE</w:t>
      </w:r>
    </w:p>
    <w:p w14:paraId="1EBBC7DE" w14:textId="77777777" w:rsidR="0043722B" w:rsidRPr="0043722B" w:rsidRDefault="0043722B" w:rsidP="0043722B">
      <w:pPr>
        <w:spacing w:after="10"/>
        <w:ind w:left="278"/>
        <w:rPr>
          <w:rFonts w:ascii="Arial" w:hAnsi="Arial" w:cs="Arial"/>
          <w:sz w:val="22"/>
          <w:szCs w:val="22"/>
        </w:rPr>
      </w:pPr>
    </w:p>
    <w:p w14:paraId="0BFA1CC3" w14:textId="07D4A43B" w:rsidR="0043722B" w:rsidRPr="0043722B" w:rsidRDefault="0043722B" w:rsidP="009565B1">
      <w:pPr>
        <w:spacing w:after="13"/>
        <w:ind w:left="24"/>
        <w:rPr>
          <w:rFonts w:ascii="Arial" w:hAnsi="Arial" w:cs="Arial"/>
          <w:sz w:val="22"/>
          <w:szCs w:val="22"/>
        </w:rPr>
      </w:pPr>
      <w:r w:rsidRPr="0043722B">
        <w:rPr>
          <w:rFonts w:ascii="Arial" w:hAnsi="Arial" w:cs="Arial"/>
          <w:sz w:val="22"/>
          <w:szCs w:val="22"/>
        </w:rPr>
        <w:t xml:space="preserve">The </w:t>
      </w:r>
      <w:r w:rsidR="009565B1">
        <w:rPr>
          <w:rFonts w:ascii="Arial" w:hAnsi="Arial" w:cs="Arial"/>
          <w:sz w:val="22"/>
          <w:szCs w:val="22"/>
        </w:rPr>
        <w:t>Blanket P.O.</w:t>
      </w:r>
      <w:r w:rsidRPr="0043722B">
        <w:rPr>
          <w:rFonts w:ascii="Arial" w:hAnsi="Arial" w:cs="Arial"/>
          <w:sz w:val="22"/>
          <w:szCs w:val="22"/>
        </w:rPr>
        <w:t xml:space="preserve"> that your firm was awarded requires the use of subcontractors and an integral part of these requirements is attempting to meet the Small Business subcontracting targets established by the State of New  Jersey.  Currently the small business subcontracting targets are set pursuant to N.J.A.C. 17</w:t>
      </w:r>
      <w:r w:rsidR="009565B1">
        <w:rPr>
          <w:rFonts w:ascii="Arial" w:hAnsi="Arial" w:cs="Arial"/>
          <w:sz w:val="22"/>
          <w:szCs w:val="22"/>
        </w:rPr>
        <w:t>:13-4 and Executive Order 71.  Each Vendor {C</w:t>
      </w:r>
      <w:r w:rsidRPr="0043722B">
        <w:rPr>
          <w:rFonts w:ascii="Arial" w:hAnsi="Arial" w:cs="Arial"/>
          <w:sz w:val="22"/>
          <w:szCs w:val="22"/>
        </w:rPr>
        <w:t>ontractor</w:t>
      </w:r>
      <w:r w:rsidR="009565B1">
        <w:rPr>
          <w:rFonts w:ascii="Arial" w:hAnsi="Arial" w:cs="Arial"/>
          <w:sz w:val="22"/>
          <w:szCs w:val="22"/>
        </w:rPr>
        <w:t>}</w:t>
      </w:r>
      <w:r w:rsidRPr="0043722B">
        <w:rPr>
          <w:rFonts w:ascii="Arial" w:hAnsi="Arial" w:cs="Arial"/>
          <w:sz w:val="22"/>
          <w:szCs w:val="22"/>
        </w:rPr>
        <w:t xml:space="preserve"> who uses subcontractors are required to make a “Good Faith” effort to meet the set-aside subcontracting targets of awarding a total of twenty-five percent (25%) of the value of the </w:t>
      </w:r>
      <w:r w:rsidR="009565B1">
        <w:rPr>
          <w:rFonts w:ascii="Arial" w:hAnsi="Arial" w:cs="Arial"/>
          <w:sz w:val="22"/>
          <w:szCs w:val="22"/>
        </w:rPr>
        <w:t>Blanket P.O.</w:t>
      </w:r>
      <w:r w:rsidRPr="0043722B">
        <w:rPr>
          <w:rFonts w:ascii="Arial" w:hAnsi="Arial" w:cs="Arial"/>
          <w:sz w:val="22"/>
          <w:szCs w:val="22"/>
        </w:rPr>
        <w:t xml:space="preserve"> to New Jersey based, New Jersey Department of the Treasury, Division of Minority and Women Business Development (DMWBD) registered small business.   The State of New Jers</w:t>
      </w:r>
      <w:r w:rsidR="009565B1">
        <w:rPr>
          <w:rFonts w:ascii="Arial" w:hAnsi="Arial" w:cs="Arial"/>
          <w:sz w:val="22"/>
          <w:szCs w:val="22"/>
        </w:rPr>
        <w:t xml:space="preserve">ey has a web site on small businesses certification and the program’s requirements </w:t>
      </w:r>
      <w:r w:rsidRPr="0043722B">
        <w:rPr>
          <w:rFonts w:ascii="Arial" w:hAnsi="Arial" w:cs="Arial"/>
          <w:sz w:val="22"/>
          <w:szCs w:val="22"/>
        </w:rPr>
        <w:t xml:space="preserve">at   </w:t>
      </w:r>
      <w:r w:rsidRPr="0043722B">
        <w:rPr>
          <w:rFonts w:ascii="Arial" w:hAnsi="Arial" w:cs="Arial"/>
          <w:color w:val="0000FF"/>
          <w:sz w:val="22"/>
          <w:szCs w:val="22"/>
          <w:u w:val="single" w:color="0000FF"/>
        </w:rPr>
        <w:t>http://www.state.nj.us/njbusiness/contracting/services/small_business_set_aside.shtml</w:t>
      </w:r>
      <w:r w:rsidRPr="0043722B">
        <w:rPr>
          <w:rFonts w:ascii="Arial" w:hAnsi="Arial" w:cs="Arial"/>
          <w:sz w:val="22"/>
          <w:szCs w:val="22"/>
        </w:rPr>
        <w:t>.</w:t>
      </w:r>
    </w:p>
    <w:p w14:paraId="03AD261B" w14:textId="77777777" w:rsidR="009565B1" w:rsidRDefault="009565B1" w:rsidP="0043722B">
      <w:pPr>
        <w:spacing w:after="243"/>
        <w:ind w:left="24" w:right="2"/>
        <w:rPr>
          <w:rFonts w:ascii="Arial" w:hAnsi="Arial" w:cs="Arial"/>
          <w:sz w:val="22"/>
          <w:szCs w:val="22"/>
        </w:rPr>
      </w:pPr>
    </w:p>
    <w:p w14:paraId="152E291A" w14:textId="2F90353F" w:rsidR="0043722B" w:rsidRPr="0043722B" w:rsidRDefault="009565B1" w:rsidP="0043722B">
      <w:pPr>
        <w:spacing w:after="243"/>
        <w:ind w:left="24" w:right="2"/>
        <w:rPr>
          <w:rFonts w:ascii="Arial" w:hAnsi="Arial" w:cs="Arial"/>
          <w:sz w:val="22"/>
          <w:szCs w:val="22"/>
        </w:rPr>
      </w:pPr>
      <w:r>
        <w:rPr>
          <w:rFonts w:ascii="Arial" w:hAnsi="Arial" w:cs="Arial"/>
          <w:sz w:val="22"/>
          <w:szCs w:val="22"/>
        </w:rPr>
        <w:t>The Vendor {C</w:t>
      </w:r>
      <w:r w:rsidR="0043722B" w:rsidRPr="0043722B">
        <w:rPr>
          <w:rFonts w:ascii="Arial" w:hAnsi="Arial" w:cs="Arial"/>
          <w:sz w:val="22"/>
          <w:szCs w:val="22"/>
        </w:rPr>
        <w:t>ontractor</w:t>
      </w:r>
      <w:r>
        <w:rPr>
          <w:rFonts w:ascii="Arial" w:hAnsi="Arial" w:cs="Arial"/>
          <w:sz w:val="22"/>
          <w:szCs w:val="22"/>
        </w:rPr>
        <w:t>}</w:t>
      </w:r>
      <w:r w:rsidR="0043722B" w:rsidRPr="0043722B">
        <w:rPr>
          <w:rFonts w:ascii="Arial" w:hAnsi="Arial" w:cs="Arial"/>
          <w:sz w:val="22"/>
          <w:szCs w:val="22"/>
        </w:rPr>
        <w:t xml:space="preserve"> for each project is required to complete this form for each quarter for which invoices are submitted to the SRP Program. </w:t>
      </w:r>
      <w:r>
        <w:rPr>
          <w:rFonts w:ascii="Arial" w:hAnsi="Arial" w:cs="Arial"/>
          <w:sz w:val="22"/>
          <w:szCs w:val="22"/>
        </w:rPr>
        <w:t>The form shall</w:t>
      </w:r>
      <w:r w:rsidR="0043722B" w:rsidRPr="0043722B">
        <w:rPr>
          <w:rFonts w:ascii="Arial" w:hAnsi="Arial" w:cs="Arial"/>
          <w:sz w:val="22"/>
          <w:szCs w:val="22"/>
        </w:rPr>
        <w:t xml:space="preserve"> be submitted to the SRP State Contract Manager for the </w:t>
      </w:r>
      <w:r w:rsidR="00A15401">
        <w:rPr>
          <w:rFonts w:ascii="Arial" w:hAnsi="Arial" w:cs="Arial"/>
          <w:sz w:val="22"/>
          <w:szCs w:val="22"/>
        </w:rPr>
        <w:t>Blanket P.O.</w:t>
      </w:r>
      <w:r w:rsidR="0043722B" w:rsidRPr="0043722B">
        <w:rPr>
          <w:rFonts w:ascii="Arial" w:hAnsi="Arial" w:cs="Arial"/>
          <w:sz w:val="22"/>
          <w:szCs w:val="22"/>
        </w:rPr>
        <w:t xml:space="preserve"> within </w:t>
      </w:r>
      <w:r>
        <w:rPr>
          <w:rFonts w:ascii="Arial" w:hAnsi="Arial" w:cs="Arial"/>
          <w:sz w:val="22"/>
          <w:szCs w:val="22"/>
        </w:rPr>
        <w:t>ten (</w:t>
      </w:r>
      <w:r w:rsidR="0043722B" w:rsidRPr="0043722B">
        <w:rPr>
          <w:rFonts w:ascii="Arial" w:hAnsi="Arial" w:cs="Arial"/>
          <w:sz w:val="22"/>
          <w:szCs w:val="22"/>
        </w:rPr>
        <w:t>10</w:t>
      </w:r>
      <w:r>
        <w:rPr>
          <w:rFonts w:ascii="Arial" w:hAnsi="Arial" w:cs="Arial"/>
          <w:sz w:val="22"/>
          <w:szCs w:val="22"/>
        </w:rPr>
        <w:t>)</w:t>
      </w:r>
      <w:r w:rsidR="0043722B" w:rsidRPr="0043722B">
        <w:rPr>
          <w:rFonts w:ascii="Arial" w:hAnsi="Arial" w:cs="Arial"/>
          <w:sz w:val="22"/>
          <w:szCs w:val="22"/>
        </w:rPr>
        <w:t xml:space="preserve"> days following the close of each fiscal year quarter (i.e., January 10, April 10, July 10, and October 10).</w:t>
      </w:r>
    </w:p>
    <w:p w14:paraId="26EB9021" w14:textId="39523F2C" w:rsidR="0043722B" w:rsidRPr="0043722B" w:rsidRDefault="0043722B" w:rsidP="0043722B">
      <w:pPr>
        <w:spacing w:after="243"/>
        <w:ind w:left="24" w:right="4"/>
        <w:rPr>
          <w:rFonts w:ascii="Arial" w:hAnsi="Arial" w:cs="Arial"/>
          <w:sz w:val="22"/>
          <w:szCs w:val="22"/>
        </w:rPr>
      </w:pPr>
      <w:r w:rsidRPr="0043722B">
        <w:rPr>
          <w:rFonts w:ascii="Arial" w:hAnsi="Arial" w:cs="Arial"/>
          <w:sz w:val="22"/>
          <w:szCs w:val="22"/>
        </w:rPr>
        <w:t xml:space="preserve">All reports are due in Hardcopy format.  The original report and three (3) complete copies </w:t>
      </w:r>
      <w:r w:rsidR="009565B1">
        <w:rPr>
          <w:rFonts w:ascii="Arial" w:hAnsi="Arial" w:cs="Arial"/>
          <w:sz w:val="22"/>
          <w:szCs w:val="22"/>
        </w:rPr>
        <w:t>shall</w:t>
      </w:r>
      <w:r w:rsidRPr="0043722B">
        <w:rPr>
          <w:rFonts w:ascii="Arial" w:hAnsi="Arial" w:cs="Arial"/>
          <w:sz w:val="22"/>
          <w:szCs w:val="22"/>
        </w:rPr>
        <w:t xml:space="preserve"> be provided.</w:t>
      </w:r>
      <w:r w:rsidR="009565B1">
        <w:rPr>
          <w:rFonts w:ascii="Arial" w:hAnsi="Arial" w:cs="Arial"/>
          <w:sz w:val="22"/>
          <w:szCs w:val="22"/>
        </w:rPr>
        <w:t xml:space="preserve"> </w:t>
      </w:r>
      <w:r w:rsidRPr="0043722B">
        <w:rPr>
          <w:rFonts w:ascii="Arial" w:hAnsi="Arial" w:cs="Arial"/>
          <w:sz w:val="22"/>
          <w:szCs w:val="22"/>
        </w:rPr>
        <w:t xml:space="preserve">A complete report consists of the both the reporting form and </w:t>
      </w:r>
      <w:r w:rsidR="009565B1">
        <w:rPr>
          <w:rFonts w:ascii="Arial" w:hAnsi="Arial" w:cs="Arial"/>
          <w:sz w:val="22"/>
          <w:szCs w:val="22"/>
        </w:rPr>
        <w:t xml:space="preserve">all supporting documentation. </w:t>
      </w:r>
      <w:r w:rsidRPr="0043722B">
        <w:rPr>
          <w:rFonts w:ascii="Arial" w:hAnsi="Arial" w:cs="Arial"/>
          <w:sz w:val="22"/>
          <w:szCs w:val="22"/>
        </w:rPr>
        <w:t xml:space="preserve">If any part of the report is missing, the report is considered incomplete and </w:t>
      </w:r>
      <w:r w:rsidR="009565B1">
        <w:rPr>
          <w:rFonts w:ascii="Arial" w:hAnsi="Arial" w:cs="Arial"/>
          <w:sz w:val="22"/>
          <w:szCs w:val="22"/>
        </w:rPr>
        <w:t>shall</w:t>
      </w:r>
      <w:r w:rsidRPr="0043722B">
        <w:rPr>
          <w:rFonts w:ascii="Arial" w:hAnsi="Arial" w:cs="Arial"/>
          <w:sz w:val="22"/>
          <w:szCs w:val="22"/>
        </w:rPr>
        <w:t xml:space="preserve"> be resubmitted. </w:t>
      </w:r>
    </w:p>
    <w:p w14:paraId="360518FB" w14:textId="77777777" w:rsidR="0043722B" w:rsidRPr="0043722B" w:rsidRDefault="0043722B" w:rsidP="0043722B">
      <w:pPr>
        <w:spacing w:after="243"/>
        <w:ind w:left="24"/>
        <w:rPr>
          <w:rFonts w:ascii="Arial" w:hAnsi="Arial" w:cs="Arial"/>
          <w:sz w:val="22"/>
          <w:szCs w:val="22"/>
        </w:rPr>
      </w:pPr>
      <w:r w:rsidRPr="0043722B">
        <w:rPr>
          <w:rFonts w:ascii="Arial" w:hAnsi="Arial" w:cs="Arial"/>
          <w:sz w:val="22"/>
          <w:szCs w:val="22"/>
        </w:rPr>
        <w:t xml:space="preserve">This report cannot be revised without the approval of the NJDEP Office of Equal Opportunity and Public Contract Assistance and the SRP-Financial Services Element.  </w:t>
      </w:r>
    </w:p>
    <w:p w14:paraId="7C9C2A99" w14:textId="046E8F3B" w:rsidR="0043722B" w:rsidRPr="0043722B" w:rsidRDefault="0043722B" w:rsidP="0043722B">
      <w:pPr>
        <w:spacing w:after="243"/>
        <w:ind w:left="24"/>
        <w:rPr>
          <w:rFonts w:ascii="Arial" w:hAnsi="Arial" w:cs="Arial"/>
          <w:sz w:val="22"/>
          <w:szCs w:val="22"/>
        </w:rPr>
      </w:pPr>
      <w:r w:rsidRPr="0043722B">
        <w:rPr>
          <w:rFonts w:ascii="Arial" w:hAnsi="Arial" w:cs="Arial"/>
          <w:sz w:val="22"/>
          <w:szCs w:val="22"/>
        </w:rPr>
        <w:t>Separate reports are requir</w:t>
      </w:r>
      <w:r w:rsidR="00821EB3">
        <w:rPr>
          <w:rFonts w:ascii="Arial" w:hAnsi="Arial" w:cs="Arial"/>
          <w:sz w:val="22"/>
          <w:szCs w:val="22"/>
        </w:rPr>
        <w:t>ed for each site that the Vendor {C</w:t>
      </w:r>
      <w:r w:rsidRPr="0043722B">
        <w:rPr>
          <w:rFonts w:ascii="Arial" w:hAnsi="Arial" w:cs="Arial"/>
          <w:sz w:val="22"/>
          <w:szCs w:val="22"/>
        </w:rPr>
        <w:t>ontractor</w:t>
      </w:r>
      <w:r w:rsidR="00821EB3">
        <w:rPr>
          <w:rFonts w:ascii="Arial" w:hAnsi="Arial" w:cs="Arial"/>
          <w:sz w:val="22"/>
          <w:szCs w:val="22"/>
        </w:rPr>
        <w:t>}</w:t>
      </w:r>
      <w:r w:rsidRPr="0043722B">
        <w:rPr>
          <w:rFonts w:ascii="Arial" w:hAnsi="Arial" w:cs="Arial"/>
          <w:sz w:val="22"/>
          <w:szCs w:val="22"/>
        </w:rPr>
        <w:t xml:space="preserve"> is working. Submittal of multiple sites on one report will result in rejection of the report.</w:t>
      </w:r>
    </w:p>
    <w:p w14:paraId="234E5BB8" w14:textId="59445588" w:rsidR="009565B1" w:rsidRDefault="0043722B" w:rsidP="0043722B">
      <w:pPr>
        <w:ind w:left="24"/>
        <w:rPr>
          <w:rFonts w:ascii="Arial" w:hAnsi="Arial" w:cs="Arial"/>
          <w:sz w:val="22"/>
          <w:szCs w:val="22"/>
        </w:rPr>
      </w:pPr>
      <w:r w:rsidRPr="0043722B">
        <w:rPr>
          <w:rFonts w:ascii="Arial" w:hAnsi="Arial" w:cs="Arial"/>
          <w:sz w:val="22"/>
          <w:szCs w:val="22"/>
        </w:rPr>
        <w:t>Separate reports are for required for each qua</w:t>
      </w:r>
      <w:r w:rsidR="009565B1">
        <w:rPr>
          <w:rFonts w:ascii="Arial" w:hAnsi="Arial" w:cs="Arial"/>
          <w:sz w:val="22"/>
          <w:szCs w:val="22"/>
        </w:rPr>
        <w:t xml:space="preserve">rterly reporting time period. </w:t>
      </w:r>
      <w:r w:rsidR="00AF295F">
        <w:rPr>
          <w:rFonts w:ascii="Arial" w:hAnsi="Arial" w:cs="Arial"/>
          <w:sz w:val="22"/>
          <w:szCs w:val="22"/>
        </w:rPr>
        <w:t>Each report shall</w:t>
      </w:r>
      <w:r w:rsidRPr="0043722B">
        <w:rPr>
          <w:rFonts w:ascii="Arial" w:hAnsi="Arial" w:cs="Arial"/>
          <w:sz w:val="22"/>
          <w:szCs w:val="22"/>
        </w:rPr>
        <w:t xml:space="preserve"> cover only a three</w:t>
      </w:r>
      <w:r w:rsidR="009565B1">
        <w:rPr>
          <w:rFonts w:ascii="Arial" w:hAnsi="Arial" w:cs="Arial"/>
          <w:sz w:val="22"/>
          <w:szCs w:val="22"/>
        </w:rPr>
        <w:t xml:space="preserve"> (3)</w:t>
      </w:r>
      <w:r w:rsidRPr="0043722B">
        <w:rPr>
          <w:rFonts w:ascii="Arial" w:hAnsi="Arial" w:cs="Arial"/>
          <w:sz w:val="22"/>
          <w:szCs w:val="22"/>
        </w:rPr>
        <w:t xml:space="preserve"> month (quarte</w:t>
      </w:r>
      <w:r w:rsidR="00221CF4">
        <w:rPr>
          <w:rFonts w:ascii="Arial" w:hAnsi="Arial" w:cs="Arial"/>
          <w:sz w:val="22"/>
          <w:szCs w:val="22"/>
        </w:rPr>
        <w:t xml:space="preserve">rly time period). Submittal of </w:t>
      </w:r>
      <w:r w:rsidRPr="0043722B">
        <w:rPr>
          <w:rFonts w:ascii="Arial" w:hAnsi="Arial" w:cs="Arial"/>
          <w:sz w:val="22"/>
          <w:szCs w:val="22"/>
        </w:rPr>
        <w:t>multiple quarters in a report will result in rejection of the report.</w:t>
      </w:r>
    </w:p>
    <w:p w14:paraId="0E1B327C" w14:textId="1021686E" w:rsidR="0043722B" w:rsidRPr="0043722B" w:rsidRDefault="0043722B" w:rsidP="0043722B">
      <w:pPr>
        <w:ind w:left="24"/>
        <w:rPr>
          <w:rFonts w:ascii="Arial" w:hAnsi="Arial" w:cs="Arial"/>
          <w:sz w:val="22"/>
          <w:szCs w:val="22"/>
        </w:rPr>
      </w:pPr>
      <w:r w:rsidRPr="0043722B">
        <w:rPr>
          <w:rFonts w:ascii="Arial" w:hAnsi="Arial" w:cs="Arial"/>
          <w:sz w:val="22"/>
          <w:szCs w:val="22"/>
        </w:rPr>
        <w:t xml:space="preserve"> </w:t>
      </w:r>
    </w:p>
    <w:p w14:paraId="446C7F1C" w14:textId="77777777" w:rsidR="0043722B" w:rsidRPr="0043722B" w:rsidRDefault="0043722B" w:rsidP="0043722B">
      <w:pPr>
        <w:spacing w:after="503" w:line="265" w:lineRule="auto"/>
        <w:ind w:left="1135" w:right="1124"/>
        <w:jc w:val="center"/>
        <w:rPr>
          <w:rFonts w:ascii="Arial" w:hAnsi="Arial" w:cs="Arial"/>
          <w:sz w:val="22"/>
          <w:szCs w:val="22"/>
        </w:rPr>
      </w:pPr>
      <w:r w:rsidRPr="0043722B">
        <w:rPr>
          <w:rFonts w:ascii="Arial" w:hAnsi="Arial" w:cs="Arial"/>
          <w:b/>
          <w:sz w:val="22"/>
          <w:szCs w:val="22"/>
          <w:u w:val="single" w:color="000000"/>
        </w:rPr>
        <w:t>INSTRUCTIONS FOR FILLING OUT SBE UTILIZATION REPORT</w:t>
      </w:r>
    </w:p>
    <w:p w14:paraId="11553AA1"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 xml:space="preserve">Reporting Time period:  List the date of the start of the quarter and end date of </w:t>
      </w:r>
      <w:r>
        <w:rPr>
          <w:rFonts w:cs="Arial"/>
          <w:szCs w:val="22"/>
        </w:rPr>
        <w:t>the quarter.  Include the year;</w:t>
      </w:r>
    </w:p>
    <w:p w14:paraId="0DB6E3B8"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Pr>
          <w:rFonts w:cs="Arial"/>
          <w:szCs w:val="22"/>
        </w:rPr>
        <w:t>Funding Source: t</w:t>
      </w:r>
      <w:r w:rsidRPr="0043722B">
        <w:rPr>
          <w:rFonts w:cs="Arial"/>
          <w:szCs w:val="22"/>
        </w:rPr>
        <w:t>his information to be obtai</w:t>
      </w:r>
      <w:r>
        <w:rPr>
          <w:rFonts w:cs="Arial"/>
          <w:szCs w:val="22"/>
        </w:rPr>
        <w:t>ned from State Contract Manager;</w:t>
      </w:r>
    </w:p>
    <w:p w14:paraId="3C4ACA48"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Name of the SRP State Contract Manager for the</w:t>
      </w:r>
      <w:r>
        <w:rPr>
          <w:rFonts w:cs="Arial"/>
          <w:szCs w:val="22"/>
        </w:rPr>
        <w:t xml:space="preserve"> Blanket P.O</w:t>
      </w:r>
      <w:r w:rsidRPr="0043722B">
        <w:rPr>
          <w:rFonts w:cs="Arial"/>
          <w:szCs w:val="22"/>
        </w:rPr>
        <w:t>.</w:t>
      </w:r>
      <w:r>
        <w:rPr>
          <w:rFonts w:cs="Arial"/>
          <w:szCs w:val="22"/>
        </w:rPr>
        <w:t>;</w:t>
      </w:r>
    </w:p>
    <w:p w14:paraId="1C3F0E17"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Pr>
          <w:rFonts w:cs="Arial"/>
          <w:szCs w:val="22"/>
        </w:rPr>
        <w:t>Vendor {</w:t>
      </w:r>
      <w:r w:rsidRPr="0043722B">
        <w:rPr>
          <w:rFonts w:cs="Arial"/>
          <w:szCs w:val="22"/>
        </w:rPr>
        <w:t>Contractor</w:t>
      </w:r>
      <w:r>
        <w:rPr>
          <w:rFonts w:cs="Arial"/>
          <w:szCs w:val="22"/>
        </w:rPr>
        <w:t>}</w:t>
      </w:r>
      <w:r w:rsidRPr="0043722B">
        <w:rPr>
          <w:rFonts w:cs="Arial"/>
          <w:szCs w:val="22"/>
        </w:rPr>
        <w:t xml:space="preserve"> Name and Address</w:t>
      </w:r>
      <w:r>
        <w:rPr>
          <w:rFonts w:cs="Arial"/>
          <w:szCs w:val="22"/>
        </w:rPr>
        <w:t>;</w:t>
      </w:r>
    </w:p>
    <w:p w14:paraId="3A0C4B58"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 xml:space="preserve">State Contract Number beginning with “A” and the Name of the </w:t>
      </w:r>
      <w:r>
        <w:rPr>
          <w:rFonts w:cs="Arial"/>
          <w:szCs w:val="22"/>
        </w:rPr>
        <w:t>Blanket P.O.;</w:t>
      </w:r>
    </w:p>
    <w:p w14:paraId="04B33149"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Pr>
          <w:rFonts w:cs="Arial"/>
          <w:szCs w:val="22"/>
        </w:rPr>
        <w:lastRenderedPageBreak/>
        <w:t>Site Information: the Vendor {C</w:t>
      </w:r>
      <w:r w:rsidRPr="0043722B">
        <w:rPr>
          <w:rFonts w:cs="Arial"/>
          <w:szCs w:val="22"/>
        </w:rPr>
        <w:t>ontractor</w:t>
      </w:r>
      <w:r>
        <w:rPr>
          <w:rFonts w:cs="Arial"/>
          <w:szCs w:val="22"/>
        </w:rPr>
        <w:t>} shall</w:t>
      </w:r>
      <w:r w:rsidRPr="0043722B">
        <w:rPr>
          <w:rFonts w:cs="Arial"/>
          <w:szCs w:val="22"/>
        </w:rPr>
        <w:t xml:space="preserve"> complete all lines.  This is the site information at wh</w:t>
      </w:r>
      <w:r>
        <w:rPr>
          <w:rFonts w:cs="Arial"/>
          <w:szCs w:val="22"/>
        </w:rPr>
        <w:t>ich State monies is being used;</w:t>
      </w:r>
    </w:p>
    <w:p w14:paraId="6976677A"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Summary of Remedial Action carried</w:t>
      </w:r>
      <w:r w:rsidR="00221CF4">
        <w:rPr>
          <w:rFonts w:cs="Arial"/>
          <w:szCs w:val="22"/>
        </w:rPr>
        <w:t xml:space="preserve"> out for this quarterly report (a</w:t>
      </w:r>
      <w:r w:rsidRPr="0043722B">
        <w:rPr>
          <w:rFonts w:cs="Arial"/>
          <w:szCs w:val="22"/>
        </w:rPr>
        <w:t>dd additional space if needed)</w:t>
      </w:r>
      <w:r w:rsidR="00221CF4">
        <w:rPr>
          <w:rFonts w:cs="Arial"/>
          <w:szCs w:val="22"/>
        </w:rPr>
        <w:t>;</w:t>
      </w:r>
    </w:p>
    <w:p w14:paraId="7E6CA8BB" w14:textId="6E74DE4F" w:rsidR="0043722B" w:rsidRPr="0043722B" w:rsidRDefault="0043722B" w:rsidP="0043722B">
      <w:pPr>
        <w:pStyle w:val="ListParagraph"/>
        <w:numPr>
          <w:ilvl w:val="1"/>
          <w:numId w:val="15"/>
        </w:numPr>
        <w:spacing w:after="241" w:line="250" w:lineRule="auto"/>
        <w:ind w:left="1080" w:right="99" w:hanging="630"/>
        <w:rPr>
          <w:rFonts w:cs="Arial"/>
          <w:szCs w:val="22"/>
        </w:rPr>
      </w:pPr>
      <w:r w:rsidRPr="0043722B">
        <w:rPr>
          <w:rFonts w:cs="Arial"/>
          <w:szCs w:val="22"/>
        </w:rPr>
        <w:t>Amount of Purchase Order issued and Purchase Order Number(s).  If numerous purchase orders a</w:t>
      </w:r>
      <w:r w:rsidR="00AF295F">
        <w:rPr>
          <w:rFonts w:cs="Arial"/>
          <w:szCs w:val="22"/>
        </w:rPr>
        <w:t>re issued, this information shall</w:t>
      </w:r>
      <w:r w:rsidRPr="0043722B">
        <w:rPr>
          <w:rFonts w:cs="Arial"/>
          <w:szCs w:val="22"/>
        </w:rPr>
        <w:t xml:space="preserve"> be listed indivi</w:t>
      </w:r>
      <w:r w:rsidR="00221CF4">
        <w:rPr>
          <w:rFonts w:cs="Arial"/>
          <w:szCs w:val="22"/>
        </w:rPr>
        <w:t>dually on the lines provided (a</w:t>
      </w:r>
      <w:r w:rsidRPr="0043722B">
        <w:rPr>
          <w:rFonts w:cs="Arial"/>
          <w:szCs w:val="22"/>
        </w:rPr>
        <w:t>dd a</w:t>
      </w:r>
      <w:r w:rsidR="00221CF4">
        <w:rPr>
          <w:rFonts w:cs="Arial"/>
          <w:szCs w:val="22"/>
        </w:rPr>
        <w:t>dditional lines sets if needed).</w:t>
      </w:r>
      <w:r w:rsidR="00AF295F">
        <w:rPr>
          <w:rFonts w:cs="Arial"/>
          <w:szCs w:val="22"/>
        </w:rPr>
        <w:t xml:space="preserve"> </w:t>
      </w:r>
      <w:r w:rsidRPr="0043722B">
        <w:rPr>
          <w:rFonts w:cs="Arial"/>
          <w:szCs w:val="22"/>
        </w:rPr>
        <w:t>Including the amount for each additional Purchase order referenced in the report. If the total amount issued is adjusted by a change o</w:t>
      </w:r>
      <w:r w:rsidR="00AF295F">
        <w:rPr>
          <w:rFonts w:cs="Arial"/>
          <w:szCs w:val="22"/>
        </w:rPr>
        <w:t>rder, the change order date shall</w:t>
      </w:r>
      <w:r w:rsidRPr="0043722B">
        <w:rPr>
          <w:rFonts w:cs="Arial"/>
          <w:szCs w:val="22"/>
        </w:rPr>
        <w:t xml:space="preserve"> be listed and the Purchase Order</w:t>
      </w:r>
      <w:r w:rsidR="00221CF4">
        <w:rPr>
          <w:rFonts w:cs="Arial"/>
          <w:szCs w:val="22"/>
        </w:rPr>
        <w:t xml:space="preserve"> numbers listed in this section;</w:t>
      </w:r>
    </w:p>
    <w:p w14:paraId="2991FFFA"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Enter Date of first Purchase O</w:t>
      </w:r>
      <w:r w:rsidR="00221CF4">
        <w:rPr>
          <w:rFonts w:cs="Arial"/>
          <w:szCs w:val="22"/>
        </w:rPr>
        <w:t>rder issued for the site work;</w:t>
      </w:r>
    </w:p>
    <w:p w14:paraId="6115DEFA"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Enter estimated date of Proj</w:t>
      </w:r>
      <w:r w:rsidR="00221CF4">
        <w:rPr>
          <w:rFonts w:cs="Arial"/>
          <w:szCs w:val="22"/>
        </w:rPr>
        <w:t>ect Completion of the site work;</w:t>
      </w:r>
      <w:r w:rsidRPr="0043722B">
        <w:rPr>
          <w:rFonts w:cs="Arial"/>
          <w:szCs w:val="22"/>
        </w:rPr>
        <w:t xml:space="preserve"> </w:t>
      </w:r>
    </w:p>
    <w:p w14:paraId="1F180FC3"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Indicate if Initial quart</w:t>
      </w:r>
      <w:r w:rsidR="00221CF4">
        <w:rPr>
          <w:rFonts w:cs="Arial"/>
          <w:szCs w:val="22"/>
        </w:rPr>
        <w:t>erly report is being submitted;</w:t>
      </w:r>
    </w:p>
    <w:p w14:paraId="792177BD"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Indicate if Final quart</w:t>
      </w:r>
      <w:r w:rsidR="00221CF4">
        <w:rPr>
          <w:rFonts w:cs="Arial"/>
          <w:szCs w:val="22"/>
        </w:rPr>
        <w:t>erly report is being submitted;</w:t>
      </w:r>
    </w:p>
    <w:p w14:paraId="13FB8DF1" w14:textId="77777777" w:rsidR="0043722B" w:rsidRPr="0043722B" w:rsidRDefault="0043722B" w:rsidP="0043722B">
      <w:pPr>
        <w:pStyle w:val="ListParagraph"/>
        <w:numPr>
          <w:ilvl w:val="1"/>
          <w:numId w:val="15"/>
        </w:numPr>
        <w:spacing w:after="264" w:line="248" w:lineRule="auto"/>
        <w:ind w:left="1080" w:right="99" w:hanging="630"/>
        <w:rPr>
          <w:rFonts w:cs="Arial"/>
          <w:szCs w:val="22"/>
        </w:rPr>
      </w:pPr>
      <w:r w:rsidRPr="0043722B">
        <w:rPr>
          <w:rFonts w:cs="Arial"/>
          <w:szCs w:val="22"/>
        </w:rPr>
        <w:t>Indicate SBE goals based upon project plan for SBE utilization developed in consultation with the Office. The actual dollar amount and percentage amounts are to be provided base on the dol</w:t>
      </w:r>
      <w:r w:rsidR="00221CF4">
        <w:rPr>
          <w:rFonts w:cs="Arial"/>
          <w:szCs w:val="22"/>
        </w:rPr>
        <w:t>lar amount paid in this quarter;</w:t>
      </w:r>
    </w:p>
    <w:p w14:paraId="348108D4"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List all new DBEs used in t</w:t>
      </w:r>
      <w:r w:rsidR="00221CF4">
        <w:rPr>
          <w:rFonts w:cs="Arial"/>
          <w:szCs w:val="22"/>
        </w:rPr>
        <w:t>his quarterly reporting period;</w:t>
      </w:r>
    </w:p>
    <w:p w14:paraId="553C8248"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Additional comments or explanations.  Refer to the specific item nu</w:t>
      </w:r>
      <w:r w:rsidR="00221CF4">
        <w:rPr>
          <w:rFonts w:cs="Arial"/>
          <w:szCs w:val="22"/>
        </w:rPr>
        <w:t>mber on the form, if applicable;</w:t>
      </w:r>
    </w:p>
    <w:p w14:paraId="0D5EF91F" w14:textId="77777777"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 xml:space="preserve">The </w:t>
      </w:r>
      <w:r w:rsidR="00221CF4">
        <w:rPr>
          <w:rFonts w:cs="Arial"/>
          <w:szCs w:val="22"/>
        </w:rPr>
        <w:t>Vendor {</w:t>
      </w:r>
      <w:r w:rsidRPr="0043722B">
        <w:rPr>
          <w:rFonts w:cs="Arial"/>
          <w:szCs w:val="22"/>
        </w:rPr>
        <w:t>Contractor</w:t>
      </w:r>
      <w:r w:rsidR="00221CF4">
        <w:rPr>
          <w:rFonts w:cs="Arial"/>
          <w:szCs w:val="22"/>
        </w:rPr>
        <w:t>} shall</w:t>
      </w:r>
      <w:r w:rsidRPr="0043722B">
        <w:rPr>
          <w:rFonts w:cs="Arial"/>
          <w:szCs w:val="22"/>
        </w:rPr>
        <w:t xml:space="preserve"> list the backup documentation prov</w:t>
      </w:r>
      <w:r w:rsidR="00221CF4">
        <w:rPr>
          <w:rFonts w:cs="Arial"/>
          <w:szCs w:val="22"/>
        </w:rPr>
        <w:t>ided for each SBE determination;</w:t>
      </w:r>
    </w:p>
    <w:p w14:paraId="0F87E27F" w14:textId="6E64B663" w:rsidR="0043722B" w:rsidRPr="0043722B" w:rsidRDefault="0043722B" w:rsidP="0043722B">
      <w:pPr>
        <w:pStyle w:val="ListParagraph"/>
        <w:numPr>
          <w:ilvl w:val="1"/>
          <w:numId w:val="15"/>
        </w:numPr>
        <w:spacing w:after="264" w:line="248" w:lineRule="auto"/>
        <w:ind w:left="1080" w:right="99" w:hanging="630"/>
        <w:rPr>
          <w:rFonts w:cs="Arial"/>
          <w:szCs w:val="22"/>
        </w:rPr>
      </w:pPr>
      <w:r w:rsidRPr="0043722B">
        <w:rPr>
          <w:rFonts w:cs="Arial"/>
          <w:szCs w:val="22"/>
        </w:rPr>
        <w:t xml:space="preserve">Enter the name, address and telephone number of each SBE participating in the Remedial Action as a subcontractor under agreement with the </w:t>
      </w:r>
      <w:r w:rsidR="00821EB3">
        <w:rPr>
          <w:rFonts w:cs="Arial"/>
          <w:szCs w:val="22"/>
        </w:rPr>
        <w:t>Vendor {</w:t>
      </w:r>
      <w:r w:rsidRPr="0043722B">
        <w:rPr>
          <w:rFonts w:cs="Arial"/>
          <w:szCs w:val="22"/>
        </w:rPr>
        <w:t>Contractor</w:t>
      </w:r>
      <w:r w:rsidR="00821EB3">
        <w:rPr>
          <w:rFonts w:cs="Arial"/>
          <w:szCs w:val="22"/>
        </w:rPr>
        <w:t>}</w:t>
      </w:r>
      <w:r w:rsidRPr="0043722B">
        <w:rPr>
          <w:rFonts w:cs="Arial"/>
          <w:szCs w:val="22"/>
        </w:rPr>
        <w:t>.  Check applicable SBE status of each listed DBE.  Explain type of service rendered and list the total dollar amount of t</w:t>
      </w:r>
      <w:r w:rsidR="00AF295F">
        <w:rPr>
          <w:rFonts w:cs="Arial"/>
          <w:szCs w:val="22"/>
        </w:rPr>
        <w:t>he subcontract.  Each entry shall</w:t>
      </w:r>
      <w:r w:rsidRPr="0043722B">
        <w:rPr>
          <w:rFonts w:cs="Arial"/>
          <w:szCs w:val="22"/>
        </w:rPr>
        <w:t xml:space="preserve"> be accompanied by a copy of the signed subcontract and invoices.  A  Copy of the SBE cert</w:t>
      </w:r>
      <w:r w:rsidR="00AF295F">
        <w:rPr>
          <w:rFonts w:cs="Arial"/>
          <w:szCs w:val="22"/>
        </w:rPr>
        <w:t>ification shall</w:t>
      </w:r>
      <w:r w:rsidRPr="0043722B">
        <w:rPr>
          <w:rFonts w:cs="Arial"/>
          <w:szCs w:val="22"/>
        </w:rPr>
        <w:t xml:space="preserve"> be includ</w:t>
      </w:r>
      <w:r w:rsidR="00221CF4">
        <w:rPr>
          <w:rFonts w:cs="Arial"/>
          <w:szCs w:val="22"/>
        </w:rPr>
        <w:t>ed. Add lines sets as necessary; and</w:t>
      </w:r>
    </w:p>
    <w:p w14:paraId="6B08D982" w14:textId="499BA875" w:rsidR="0043722B" w:rsidRPr="0043722B" w:rsidRDefault="0043722B" w:rsidP="0043722B">
      <w:pPr>
        <w:pStyle w:val="ListParagraph"/>
        <w:numPr>
          <w:ilvl w:val="1"/>
          <w:numId w:val="15"/>
        </w:numPr>
        <w:spacing w:after="265" w:line="250" w:lineRule="auto"/>
        <w:ind w:left="1080" w:right="99" w:hanging="630"/>
        <w:rPr>
          <w:rFonts w:cs="Arial"/>
          <w:szCs w:val="22"/>
        </w:rPr>
      </w:pPr>
      <w:r w:rsidRPr="0043722B">
        <w:rPr>
          <w:rFonts w:cs="Arial"/>
          <w:szCs w:val="22"/>
        </w:rPr>
        <w:t>Required Signatu</w:t>
      </w:r>
      <w:r w:rsidR="00221CF4">
        <w:rPr>
          <w:rFonts w:cs="Arial"/>
          <w:szCs w:val="22"/>
        </w:rPr>
        <w:t>res. State Contract Manager will</w:t>
      </w:r>
      <w:r w:rsidRPr="0043722B">
        <w:rPr>
          <w:rFonts w:cs="Arial"/>
          <w:szCs w:val="22"/>
        </w:rPr>
        <w:t xml:space="preserve"> sign the form after</w:t>
      </w:r>
      <w:r w:rsidR="00221CF4">
        <w:rPr>
          <w:rFonts w:cs="Arial"/>
          <w:szCs w:val="22"/>
        </w:rPr>
        <w:t xml:space="preserve"> receiving the report from the Vendor {C</w:t>
      </w:r>
      <w:r w:rsidRPr="0043722B">
        <w:rPr>
          <w:rFonts w:cs="Arial"/>
          <w:szCs w:val="22"/>
        </w:rPr>
        <w:t>ontractor</w:t>
      </w:r>
      <w:r w:rsidR="00221CF4">
        <w:rPr>
          <w:rFonts w:cs="Arial"/>
          <w:szCs w:val="22"/>
        </w:rPr>
        <w:t xml:space="preserve">}. </w:t>
      </w:r>
      <w:r w:rsidRPr="0043722B">
        <w:rPr>
          <w:rFonts w:cs="Arial"/>
          <w:szCs w:val="22"/>
        </w:rPr>
        <w:t>An au</w:t>
      </w:r>
      <w:r w:rsidR="00221CF4">
        <w:rPr>
          <w:rFonts w:cs="Arial"/>
          <w:szCs w:val="22"/>
        </w:rPr>
        <w:t>thorized representative of the Vendor {C</w:t>
      </w:r>
      <w:r w:rsidRPr="0043722B">
        <w:rPr>
          <w:rFonts w:cs="Arial"/>
          <w:szCs w:val="22"/>
        </w:rPr>
        <w:t>ontractor</w:t>
      </w:r>
      <w:r w:rsidR="00221CF4">
        <w:rPr>
          <w:rFonts w:cs="Arial"/>
          <w:szCs w:val="22"/>
        </w:rPr>
        <w:t>}</w:t>
      </w:r>
      <w:r w:rsidRPr="0043722B">
        <w:rPr>
          <w:rFonts w:cs="Arial"/>
          <w:szCs w:val="22"/>
        </w:rPr>
        <w:t xml:space="preserve"> </w:t>
      </w:r>
      <w:r w:rsidR="00AF295F">
        <w:rPr>
          <w:rFonts w:cs="Arial"/>
          <w:szCs w:val="22"/>
        </w:rPr>
        <w:t>shall</w:t>
      </w:r>
      <w:r w:rsidRPr="0043722B">
        <w:rPr>
          <w:rFonts w:cs="Arial"/>
          <w:szCs w:val="22"/>
        </w:rPr>
        <w:t xml:space="preserve"> sign the report.</w:t>
      </w:r>
    </w:p>
    <w:p w14:paraId="4D8D32FB" w14:textId="77777777" w:rsidR="0043722B" w:rsidRPr="00A50A91" w:rsidRDefault="0043722B" w:rsidP="00A50A91">
      <w:pPr>
        <w:jc w:val="center"/>
        <w:rPr>
          <w:rFonts w:ascii="Arial" w:hAnsi="Arial" w:cs="Arial"/>
          <w:sz w:val="28"/>
          <w:szCs w:val="28"/>
        </w:rPr>
      </w:pPr>
    </w:p>
    <w:sectPr w:rsidR="0043722B" w:rsidRPr="00A50A9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D74723" w14:textId="77777777" w:rsidR="00683AB8" w:rsidRDefault="00683AB8" w:rsidP="00683AB8">
      <w:r>
        <w:separator/>
      </w:r>
    </w:p>
  </w:endnote>
  <w:endnote w:type="continuationSeparator" w:id="0">
    <w:p w14:paraId="160468A3" w14:textId="77777777" w:rsidR="00683AB8" w:rsidRDefault="00683AB8" w:rsidP="00683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0750502"/>
      <w:docPartObj>
        <w:docPartGallery w:val="Page Numbers (Bottom of Page)"/>
        <w:docPartUnique/>
      </w:docPartObj>
    </w:sdtPr>
    <w:sdtEndPr>
      <w:rPr>
        <w:noProof/>
      </w:rPr>
    </w:sdtEndPr>
    <w:sdtContent>
      <w:p w14:paraId="7656DCA6" w14:textId="45B5E97E" w:rsidR="00683AB8" w:rsidRDefault="00683AB8">
        <w:pPr>
          <w:pStyle w:val="Footer"/>
          <w:jc w:val="center"/>
        </w:pPr>
        <w:r>
          <w:fldChar w:fldCharType="begin"/>
        </w:r>
        <w:r>
          <w:instrText xml:space="preserve"> PAGE   \* MERGEFORMAT </w:instrText>
        </w:r>
        <w:r>
          <w:fldChar w:fldCharType="separate"/>
        </w:r>
        <w:r w:rsidR="00695D2D">
          <w:rPr>
            <w:noProof/>
          </w:rPr>
          <w:t>21</w:t>
        </w:r>
        <w:r>
          <w:rPr>
            <w:noProof/>
          </w:rPr>
          <w:fldChar w:fldCharType="end"/>
        </w:r>
      </w:p>
    </w:sdtContent>
  </w:sdt>
  <w:p w14:paraId="55AAF252" w14:textId="77777777" w:rsidR="00683AB8" w:rsidRDefault="00683A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436AEB" w14:textId="77777777" w:rsidR="00683AB8" w:rsidRDefault="00683AB8" w:rsidP="00683AB8">
      <w:r>
        <w:separator/>
      </w:r>
    </w:p>
  </w:footnote>
  <w:footnote w:type="continuationSeparator" w:id="0">
    <w:p w14:paraId="3EAEFE04" w14:textId="77777777" w:rsidR="00683AB8" w:rsidRDefault="00683AB8" w:rsidP="00683A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43EF2"/>
    <w:multiLevelType w:val="hybridMultilevel"/>
    <w:tmpl w:val="342024B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1704E8"/>
    <w:multiLevelType w:val="hybridMultilevel"/>
    <w:tmpl w:val="BC8A8640"/>
    <w:lvl w:ilvl="0" w:tplc="04090015">
      <w:start w:val="1"/>
      <w:numFmt w:val="upperLetter"/>
      <w:lvlText w:val="%1."/>
      <w:lvlJc w:val="left"/>
      <w:pPr>
        <w:ind w:left="744" w:hanging="360"/>
      </w:p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2" w15:restartNumberingAfterBreak="0">
    <w:nsid w:val="0C413E6C"/>
    <w:multiLevelType w:val="hybridMultilevel"/>
    <w:tmpl w:val="D41A65E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732F1D"/>
    <w:multiLevelType w:val="hybridMultilevel"/>
    <w:tmpl w:val="3E78FB62"/>
    <w:lvl w:ilvl="0" w:tplc="65FE61AE">
      <w:start w:val="1"/>
      <w:numFmt w:val="decimal"/>
      <w:lvlText w:val="%1."/>
      <w:lvlJc w:val="left"/>
      <w:pPr>
        <w:ind w:left="21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24A0CC6">
      <w:start w:val="1"/>
      <w:numFmt w:val="lowerLetter"/>
      <w:lvlText w:val="%2"/>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6F8B034">
      <w:start w:val="1"/>
      <w:numFmt w:val="lowerRoman"/>
      <w:lvlText w:val="%3"/>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6F076C0">
      <w:start w:val="1"/>
      <w:numFmt w:val="decimal"/>
      <w:lvlText w:val="%4"/>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80A636">
      <w:start w:val="1"/>
      <w:numFmt w:val="lowerLetter"/>
      <w:lvlText w:val="%5"/>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12CAC0A">
      <w:start w:val="1"/>
      <w:numFmt w:val="lowerRoman"/>
      <w:lvlText w:val="%6"/>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9BCB4A6">
      <w:start w:val="1"/>
      <w:numFmt w:val="decimal"/>
      <w:lvlText w:val="%7"/>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6C9428">
      <w:start w:val="1"/>
      <w:numFmt w:val="lowerLetter"/>
      <w:lvlText w:val="%8"/>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4CC68A">
      <w:start w:val="1"/>
      <w:numFmt w:val="lowerRoman"/>
      <w:lvlText w:val="%9"/>
      <w:lvlJc w:val="left"/>
      <w:pPr>
        <w:ind w:left="75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E9D3EF9"/>
    <w:multiLevelType w:val="hybridMultilevel"/>
    <w:tmpl w:val="0A7450F2"/>
    <w:lvl w:ilvl="0" w:tplc="A8E86FBE">
      <w:start w:val="13"/>
      <w:numFmt w:val="decimal"/>
      <w:lvlText w:val="%1."/>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40E7F5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456953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936DD0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FAA14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006DE8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5ABDB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A0096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F908EC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3B06F18"/>
    <w:multiLevelType w:val="hybridMultilevel"/>
    <w:tmpl w:val="CE7C290E"/>
    <w:lvl w:ilvl="0" w:tplc="6B646DF2">
      <w:start w:val="5"/>
      <w:numFmt w:val="decimal"/>
      <w:lvlText w:val="%1."/>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E428F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A5AE57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DA36E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DAA1B5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E52E5A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2EEB8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C81A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5D816D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76A63B6"/>
    <w:multiLevelType w:val="hybridMultilevel"/>
    <w:tmpl w:val="1778B8E4"/>
    <w:lvl w:ilvl="0" w:tplc="04090001">
      <w:start w:val="1"/>
      <w:numFmt w:val="bullet"/>
      <w:lvlText w:val=""/>
      <w:lvlJc w:val="left"/>
      <w:pPr>
        <w:ind w:left="734" w:hanging="360"/>
      </w:pPr>
      <w:rPr>
        <w:rFonts w:ascii="Symbol" w:hAnsi="Symbol" w:hint="default"/>
      </w:rPr>
    </w:lvl>
    <w:lvl w:ilvl="1" w:tplc="04090003">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7" w15:restartNumberingAfterBreak="0">
    <w:nsid w:val="1A597B58"/>
    <w:multiLevelType w:val="hybridMultilevel"/>
    <w:tmpl w:val="6C28BFAE"/>
    <w:lvl w:ilvl="0" w:tplc="0510B94C">
      <w:start w:val="1"/>
      <w:numFmt w:val="decimal"/>
      <w:lvlText w:val="%1."/>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C0AB3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F5A0F4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5E8AD5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9AD93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56C35D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AAEB9F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D5E656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8509E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B4F66FC"/>
    <w:multiLevelType w:val="hybridMultilevel"/>
    <w:tmpl w:val="3E4E8328"/>
    <w:lvl w:ilvl="0" w:tplc="10527FB4">
      <w:start w:val="11"/>
      <w:numFmt w:val="decimal"/>
      <w:lvlText w:val="%1."/>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C3E952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832D8A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8831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B66D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090211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B4791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36A15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A34E11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5766449"/>
    <w:multiLevelType w:val="hybridMultilevel"/>
    <w:tmpl w:val="FE860F1A"/>
    <w:lvl w:ilvl="0" w:tplc="99C23CE8">
      <w:start w:val="5"/>
      <w:numFmt w:val="decimal"/>
      <w:lvlText w:val="%1."/>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96666D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7FC814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9E2B39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982AD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C7A794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8E094C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6C239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AA2117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B870C45"/>
    <w:multiLevelType w:val="hybridMultilevel"/>
    <w:tmpl w:val="C80E6442"/>
    <w:lvl w:ilvl="0" w:tplc="D1EAB07C">
      <w:start w:val="1"/>
      <w:numFmt w:val="decimal"/>
      <w:lvlText w:val="%1."/>
      <w:lvlJc w:val="left"/>
      <w:pPr>
        <w:ind w:left="7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78271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A78597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3D8FC5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481BC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FE6E3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EA59F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C6F7E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C46710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1CC269E"/>
    <w:multiLevelType w:val="hybridMultilevel"/>
    <w:tmpl w:val="6D084800"/>
    <w:lvl w:ilvl="0" w:tplc="86C8085C">
      <w:start w:val="13"/>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AA6540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018754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BA66C3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AE382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0C8EE4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36E59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920FD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96A5E4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C157706"/>
    <w:multiLevelType w:val="hybridMultilevel"/>
    <w:tmpl w:val="F25EA0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DC6427"/>
    <w:multiLevelType w:val="hybridMultilevel"/>
    <w:tmpl w:val="0C2AFB4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8A55D3"/>
    <w:multiLevelType w:val="hybridMultilevel"/>
    <w:tmpl w:val="6DD054F6"/>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1275D32"/>
    <w:multiLevelType w:val="hybridMultilevel"/>
    <w:tmpl w:val="1DA218D6"/>
    <w:lvl w:ilvl="0" w:tplc="0B3E8944">
      <w:start w:val="1"/>
      <w:numFmt w:val="decimal"/>
      <w:lvlText w:val="%1."/>
      <w:lvlJc w:val="left"/>
      <w:pPr>
        <w:ind w:left="110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0E7BDE">
      <w:start w:val="1"/>
      <w:numFmt w:val="lowerLetter"/>
      <w:lvlText w:val="%2"/>
      <w:lvlJc w:val="left"/>
      <w:pPr>
        <w:ind w:left="1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1A6225C">
      <w:start w:val="1"/>
      <w:numFmt w:val="lowerRoman"/>
      <w:lvlText w:val="%3"/>
      <w:lvlJc w:val="left"/>
      <w:pPr>
        <w:ind w:left="2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DE3378">
      <w:start w:val="1"/>
      <w:numFmt w:val="decimal"/>
      <w:lvlText w:val="%4"/>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A9A27DC">
      <w:start w:val="1"/>
      <w:numFmt w:val="lowerLetter"/>
      <w:lvlText w:val="%5"/>
      <w:lvlJc w:val="left"/>
      <w:pPr>
        <w:ind w:left="3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3884A3E">
      <w:start w:val="1"/>
      <w:numFmt w:val="lowerRoman"/>
      <w:lvlText w:val="%6"/>
      <w:lvlJc w:val="left"/>
      <w:pPr>
        <w:ind w:left="4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6AC8584">
      <w:start w:val="1"/>
      <w:numFmt w:val="decimal"/>
      <w:lvlText w:val="%7"/>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94FBE6">
      <w:start w:val="1"/>
      <w:numFmt w:val="lowerLetter"/>
      <w:lvlText w:val="%8"/>
      <w:lvlJc w:val="left"/>
      <w:pPr>
        <w:ind w:left="5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AF243F4">
      <w:start w:val="1"/>
      <w:numFmt w:val="lowerRoman"/>
      <w:lvlText w:val="%9"/>
      <w:lvlJc w:val="left"/>
      <w:pPr>
        <w:ind w:left="6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3255474"/>
    <w:multiLevelType w:val="hybridMultilevel"/>
    <w:tmpl w:val="709CA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4AD6649"/>
    <w:multiLevelType w:val="hybridMultilevel"/>
    <w:tmpl w:val="97901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CC6514"/>
    <w:multiLevelType w:val="hybridMultilevel"/>
    <w:tmpl w:val="E6FCD73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9"/>
  </w:num>
  <w:num w:numId="4">
    <w:abstractNumId w:val="3"/>
  </w:num>
  <w:num w:numId="5">
    <w:abstractNumId w:val="7"/>
  </w:num>
  <w:num w:numId="6">
    <w:abstractNumId w:val="5"/>
  </w:num>
  <w:num w:numId="7">
    <w:abstractNumId w:val="8"/>
  </w:num>
  <w:num w:numId="8">
    <w:abstractNumId w:val="6"/>
  </w:num>
  <w:num w:numId="9">
    <w:abstractNumId w:val="17"/>
  </w:num>
  <w:num w:numId="10">
    <w:abstractNumId w:val="16"/>
  </w:num>
  <w:num w:numId="11">
    <w:abstractNumId w:val="15"/>
  </w:num>
  <w:num w:numId="12">
    <w:abstractNumId w:val="11"/>
  </w:num>
  <w:num w:numId="13">
    <w:abstractNumId w:val="4"/>
  </w:num>
  <w:num w:numId="14">
    <w:abstractNumId w:val="12"/>
  </w:num>
  <w:num w:numId="15">
    <w:abstractNumId w:val="13"/>
  </w:num>
  <w:num w:numId="16">
    <w:abstractNumId w:val="2"/>
  </w:num>
  <w:num w:numId="17">
    <w:abstractNumId w:val="1"/>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markup="0"/>
  <w:trackRevisions/>
  <w:documentProtection w:edit="trackedChanges" w:enforcement="1" w:cryptProviderType="rsaAES" w:cryptAlgorithmClass="hash" w:cryptAlgorithmType="typeAny" w:cryptAlgorithmSid="14" w:cryptSpinCount="100000" w:hash="faEVwxdKDOJqWt0ol4BPKuVDIkO5tFQQZ6/gnfoxT0VCj+yKrFzlizvTUtcpga0WFGRd06Lr3bCK8wQRksIuBw==" w:salt="J7dh1sGofyK734QSgCFVu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B3C"/>
    <w:rsid w:val="00033573"/>
    <w:rsid w:val="000E2C1D"/>
    <w:rsid w:val="00116B2B"/>
    <w:rsid w:val="001820FF"/>
    <w:rsid w:val="001C6C5D"/>
    <w:rsid w:val="00221CF4"/>
    <w:rsid w:val="002D2C4A"/>
    <w:rsid w:val="0043722B"/>
    <w:rsid w:val="005617C3"/>
    <w:rsid w:val="00683AB8"/>
    <w:rsid w:val="00695D2D"/>
    <w:rsid w:val="00734B3C"/>
    <w:rsid w:val="00770D98"/>
    <w:rsid w:val="00817835"/>
    <w:rsid w:val="00821EB3"/>
    <w:rsid w:val="00826437"/>
    <w:rsid w:val="0084609A"/>
    <w:rsid w:val="00885238"/>
    <w:rsid w:val="00915B3E"/>
    <w:rsid w:val="009565B1"/>
    <w:rsid w:val="0096105B"/>
    <w:rsid w:val="00972D6C"/>
    <w:rsid w:val="00A0088E"/>
    <w:rsid w:val="00A15401"/>
    <w:rsid w:val="00A50A91"/>
    <w:rsid w:val="00AF295F"/>
    <w:rsid w:val="00B678AC"/>
    <w:rsid w:val="00CC0064"/>
    <w:rsid w:val="00D177EF"/>
    <w:rsid w:val="00D33FAA"/>
    <w:rsid w:val="00EF1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C430B"/>
  <w15:chartTrackingRefBased/>
  <w15:docId w15:val="{A423BB96-016D-4EF4-9415-F5EE0659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B3C"/>
    <w:pPr>
      <w:spacing w:after="0" w:line="240" w:lineRule="auto"/>
    </w:pPr>
    <w:rPr>
      <w:rFonts w:ascii="Times New Roman" w:eastAsia="Times New Roman" w:hAnsi="Times New Roman" w:cs="Times New Roman"/>
      <w:sz w:val="20"/>
      <w:szCs w:val="20"/>
    </w:rPr>
  </w:style>
  <w:style w:type="paragraph" w:styleId="Heading7">
    <w:name w:val="heading 7"/>
    <w:basedOn w:val="Normal"/>
    <w:next w:val="Normal"/>
    <w:link w:val="Heading7Char"/>
    <w:uiPriority w:val="9"/>
    <w:semiHidden/>
    <w:unhideWhenUsed/>
    <w:qFormat/>
    <w:rsid w:val="0043722B"/>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next w:val="Normal"/>
    <w:link w:val="Heading8Char"/>
    <w:uiPriority w:val="9"/>
    <w:unhideWhenUsed/>
    <w:qFormat/>
    <w:rsid w:val="00734B3C"/>
    <w:pPr>
      <w:keepNext/>
      <w:keepLines/>
      <w:spacing w:after="239" w:line="256" w:lineRule="auto"/>
      <w:ind w:left="10" w:hanging="10"/>
      <w:outlineLvl w:val="7"/>
    </w:pPr>
    <w:rPr>
      <w:rFonts w:ascii="Arial" w:eastAsia="Arial" w:hAnsi="Arial" w:cs="Arial"/>
      <w:b/>
      <w:color w:val="000000"/>
      <w:u w:val="single" w:color="000000"/>
    </w:rPr>
  </w:style>
  <w:style w:type="paragraph" w:styleId="Heading9">
    <w:name w:val="heading 9"/>
    <w:next w:val="Normal"/>
    <w:link w:val="Heading9Char"/>
    <w:uiPriority w:val="9"/>
    <w:unhideWhenUsed/>
    <w:qFormat/>
    <w:rsid w:val="00734B3C"/>
    <w:pPr>
      <w:keepNext/>
      <w:keepLines/>
      <w:spacing w:after="226" w:line="254" w:lineRule="auto"/>
      <w:ind w:left="10" w:hanging="10"/>
      <w:outlineLvl w:val="8"/>
    </w:pPr>
    <w:rPr>
      <w:rFonts w:ascii="Arial" w:eastAsia="Arial" w:hAnsi="Arial" w:cs="Arial"/>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34B3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nhideWhenUsed/>
    <w:rsid w:val="00734B3C"/>
    <w:rPr>
      <w:sz w:val="16"/>
      <w:szCs w:val="16"/>
    </w:rPr>
  </w:style>
  <w:style w:type="paragraph" w:styleId="CommentText">
    <w:name w:val="annotation text"/>
    <w:basedOn w:val="Normal"/>
    <w:link w:val="CommentTextChar"/>
    <w:unhideWhenUsed/>
    <w:rsid w:val="00734B3C"/>
    <w:pPr>
      <w:spacing w:after="160"/>
    </w:pPr>
    <w:rPr>
      <w:rFonts w:asciiTheme="minorHAnsi" w:eastAsiaTheme="minorHAnsi" w:hAnsiTheme="minorHAnsi" w:cstheme="minorBidi"/>
    </w:rPr>
  </w:style>
  <w:style w:type="character" w:customStyle="1" w:styleId="CommentTextChar">
    <w:name w:val="Comment Text Char"/>
    <w:basedOn w:val="DefaultParagraphFont"/>
    <w:link w:val="CommentText"/>
    <w:rsid w:val="00734B3C"/>
    <w:rPr>
      <w:sz w:val="20"/>
      <w:szCs w:val="20"/>
    </w:rPr>
  </w:style>
  <w:style w:type="paragraph" w:styleId="ListParagraph">
    <w:name w:val="List Paragraph"/>
    <w:aliases w:val="Bullet List,numbered,FooterText"/>
    <w:basedOn w:val="Normal"/>
    <w:uiPriority w:val="34"/>
    <w:qFormat/>
    <w:rsid w:val="00734B3C"/>
    <w:pPr>
      <w:ind w:left="720"/>
      <w:jc w:val="both"/>
    </w:pPr>
    <w:rPr>
      <w:rFonts w:ascii="Arial" w:hAnsi="Arial"/>
      <w:sz w:val="22"/>
      <w:szCs w:val="24"/>
    </w:rPr>
  </w:style>
  <w:style w:type="paragraph" w:styleId="BalloonText">
    <w:name w:val="Balloon Text"/>
    <w:basedOn w:val="Normal"/>
    <w:link w:val="BalloonTextChar"/>
    <w:uiPriority w:val="99"/>
    <w:semiHidden/>
    <w:unhideWhenUsed/>
    <w:rsid w:val="00734B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B3C"/>
    <w:rPr>
      <w:rFonts w:ascii="Segoe UI" w:eastAsia="Times New Roman" w:hAnsi="Segoe UI" w:cs="Segoe UI"/>
      <w:sz w:val="18"/>
      <w:szCs w:val="18"/>
    </w:rPr>
  </w:style>
  <w:style w:type="character" w:customStyle="1" w:styleId="Heading8Char">
    <w:name w:val="Heading 8 Char"/>
    <w:basedOn w:val="DefaultParagraphFont"/>
    <w:link w:val="Heading8"/>
    <w:uiPriority w:val="9"/>
    <w:rsid w:val="00734B3C"/>
    <w:rPr>
      <w:rFonts w:ascii="Arial" w:eastAsia="Arial" w:hAnsi="Arial" w:cs="Arial"/>
      <w:b/>
      <w:color w:val="000000"/>
      <w:u w:val="single" w:color="000000"/>
    </w:rPr>
  </w:style>
  <w:style w:type="character" w:customStyle="1" w:styleId="Heading9Char">
    <w:name w:val="Heading 9 Char"/>
    <w:basedOn w:val="DefaultParagraphFont"/>
    <w:link w:val="Heading9"/>
    <w:uiPriority w:val="9"/>
    <w:rsid w:val="00734B3C"/>
    <w:rPr>
      <w:rFonts w:ascii="Arial" w:eastAsia="Arial" w:hAnsi="Arial" w:cs="Arial"/>
      <w:b/>
      <w:color w:val="000000"/>
      <w:sz w:val="24"/>
      <w:u w:val="single" w:color="000000"/>
    </w:rPr>
  </w:style>
  <w:style w:type="table" w:customStyle="1" w:styleId="TableGrid0">
    <w:name w:val="TableGrid"/>
    <w:rsid w:val="00734B3C"/>
    <w:pPr>
      <w:spacing w:after="0" w:line="240" w:lineRule="auto"/>
    </w:pPr>
    <w:rPr>
      <w:rFonts w:eastAsiaTheme="minorEastAsia"/>
    </w:rPr>
    <w:tblPr>
      <w:tblCellMar>
        <w:top w:w="0" w:type="dxa"/>
        <w:left w:w="0" w:type="dxa"/>
        <w:bottom w:w="0" w:type="dxa"/>
        <w:right w:w="0" w:type="dxa"/>
      </w:tblCellMar>
    </w:tblPr>
  </w:style>
  <w:style w:type="character" w:styleId="Hyperlink">
    <w:name w:val="Hyperlink"/>
    <w:rsid w:val="00734B3C"/>
    <w:rPr>
      <w:color w:val="0000FF"/>
      <w:u w:val="single"/>
    </w:rPr>
  </w:style>
  <w:style w:type="character" w:customStyle="1" w:styleId="Heading7Char">
    <w:name w:val="Heading 7 Char"/>
    <w:basedOn w:val="DefaultParagraphFont"/>
    <w:link w:val="Heading7"/>
    <w:uiPriority w:val="9"/>
    <w:semiHidden/>
    <w:rsid w:val="0043722B"/>
    <w:rPr>
      <w:rFonts w:asciiTheme="majorHAnsi" w:eastAsiaTheme="majorEastAsia" w:hAnsiTheme="majorHAnsi" w:cstheme="majorBidi"/>
      <w:i/>
      <w:iCs/>
      <w:color w:val="1F4D78" w:themeColor="accent1" w:themeShade="7F"/>
      <w:sz w:val="20"/>
      <w:szCs w:val="20"/>
    </w:rPr>
  </w:style>
  <w:style w:type="paragraph" w:styleId="Header">
    <w:name w:val="header"/>
    <w:basedOn w:val="Normal"/>
    <w:link w:val="HeaderChar"/>
    <w:uiPriority w:val="99"/>
    <w:unhideWhenUsed/>
    <w:rsid w:val="00683AB8"/>
    <w:pPr>
      <w:tabs>
        <w:tab w:val="center" w:pos="4680"/>
        <w:tab w:val="right" w:pos="9360"/>
      </w:tabs>
    </w:pPr>
  </w:style>
  <w:style w:type="character" w:customStyle="1" w:styleId="HeaderChar">
    <w:name w:val="Header Char"/>
    <w:basedOn w:val="DefaultParagraphFont"/>
    <w:link w:val="Header"/>
    <w:uiPriority w:val="99"/>
    <w:rsid w:val="00683AB8"/>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683AB8"/>
    <w:pPr>
      <w:tabs>
        <w:tab w:val="center" w:pos="4680"/>
        <w:tab w:val="right" w:pos="9360"/>
      </w:tabs>
    </w:pPr>
  </w:style>
  <w:style w:type="character" w:customStyle="1" w:styleId="FooterChar">
    <w:name w:val="Footer Char"/>
    <w:basedOn w:val="DefaultParagraphFont"/>
    <w:link w:val="Footer"/>
    <w:uiPriority w:val="99"/>
    <w:rsid w:val="00683AB8"/>
    <w:rPr>
      <w:rFonts w:ascii="Times New Roman" w:eastAsia="Times New Roman" w:hAnsi="Times New Roman" w:cs="Times New Roman"/>
      <w:sz w:val="20"/>
      <w:szCs w:val="20"/>
    </w:rPr>
  </w:style>
  <w:style w:type="paragraph" w:styleId="Revision">
    <w:name w:val="Revision"/>
    <w:hidden/>
    <w:uiPriority w:val="99"/>
    <w:semiHidden/>
    <w:rsid w:val="000E2C1D"/>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osdbu/grants.htm" TargetMode="External"/><Relationship Id="rId13" Type="http://schemas.openxmlformats.org/officeDocument/2006/relationships/hyperlink" Target="http://www.epa.gov/osbp" TargetMode="External"/><Relationship Id="rId18" Type="http://schemas.openxmlformats.org/officeDocument/2006/relationships/hyperlink" Target="http://www.nj.gov/transportation/business/civilrights/pdf/directory.pdf" TargetMode="External"/><Relationship Id="rId3" Type="http://schemas.openxmlformats.org/officeDocument/2006/relationships/settings" Target="settings.xml"/><Relationship Id="rId21" Type="http://schemas.openxmlformats.org/officeDocument/2006/relationships/hyperlink" Target="http://www.state.nj.us/njbusiness/contracting/services/" TargetMode="External"/><Relationship Id="rId7" Type="http://schemas.openxmlformats.org/officeDocument/2006/relationships/image" Target="media/image1.png"/><Relationship Id="rId12" Type="http://schemas.openxmlformats.org/officeDocument/2006/relationships/hyperlink" Target="http://www.panynj.gov/" TargetMode="External"/><Relationship Id="rId17" Type="http://schemas.openxmlformats.org/officeDocument/2006/relationships/hyperlink" Target="http://www.bipincwebapps.com/njt/biznet/" TargetMode="External"/><Relationship Id="rId2" Type="http://schemas.openxmlformats.org/officeDocument/2006/relationships/styles" Target="styles.xml"/><Relationship Id="rId16" Type="http://schemas.openxmlformats.org/officeDocument/2006/relationships/hyperlink" Target="http://www.nj.gov/dep/eo" TargetMode="External"/><Relationship Id="rId20" Type="http://schemas.openxmlformats.org/officeDocument/2006/relationships/hyperlink" Target="http://www.panynj.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6.state.nj.us/CEG_SAVI/jsps/vendorSearch.jsp"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state.nj.us/njbusiness/contracting/services" TargetMode="External"/><Relationship Id="rId23" Type="http://schemas.openxmlformats.org/officeDocument/2006/relationships/fontTable" Target="fontTable.xml"/><Relationship Id="rId10" Type="http://schemas.openxmlformats.org/officeDocument/2006/relationships/hyperlink" Target="http://www.nj.gov/transportation/business/civilrights/pdf/directory.pdf" TargetMode="External"/><Relationship Id="rId19" Type="http://schemas.openxmlformats.org/officeDocument/2006/relationships/hyperlink" Target="https://www6.state.nj.us/CEG_SAVI/jsps/vendorSearch.jsp" TargetMode="External"/><Relationship Id="rId4" Type="http://schemas.openxmlformats.org/officeDocument/2006/relationships/webSettings" Target="webSettings.xml"/><Relationship Id="rId9" Type="http://schemas.openxmlformats.org/officeDocument/2006/relationships/hyperlink" Target="http://www.bipincwebapps.com/njt/biznet/" TargetMode="External"/><Relationship Id="rId14" Type="http://schemas.openxmlformats.org/officeDocument/2006/relationships/hyperlink" Target="http://www.state.nj.us/njbusiness/contracting/service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TotalTime>
  <Pages>22</Pages>
  <Words>7392</Words>
  <Characters>42135</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49429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Castaldo, Erik</dc:creator>
  <cp:keywords/>
  <dc:description/>
  <cp:lastModifiedBy>Castaldo, Erik</cp:lastModifiedBy>
  <cp:revision>19</cp:revision>
  <cp:lastPrinted>2019-11-19T17:10:00Z</cp:lastPrinted>
  <dcterms:created xsi:type="dcterms:W3CDTF">2019-11-19T14:55:00Z</dcterms:created>
  <dcterms:modified xsi:type="dcterms:W3CDTF">2020-01-09T16:24:00Z</dcterms:modified>
</cp:coreProperties>
</file>