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2F09B" w14:textId="65366362" w:rsidR="00FC2A99" w:rsidRPr="00986CC5" w:rsidRDefault="003C15F6" w:rsidP="00FC2A99">
      <w:pPr>
        <w:jc w:val="center"/>
        <w:rPr>
          <w:rFonts w:ascii="Tahoma" w:hAnsi="Tahoma" w:cs="Tahoma"/>
          <w:i/>
          <w:iCs/>
          <w:color w:val="7030A0"/>
          <w:sz w:val="28"/>
          <w:szCs w:val="28"/>
        </w:rPr>
      </w:pPr>
      <w:r>
        <w:rPr>
          <w:rFonts w:ascii="Tahoma" w:hAnsi="Tahoma" w:cs="Tahoma"/>
          <w:i/>
          <w:iCs/>
          <w:color w:val="7030A0"/>
          <w:sz w:val="28"/>
          <w:szCs w:val="28"/>
        </w:rPr>
        <w:t>Illinois Housing Development Authority</w:t>
      </w:r>
    </w:p>
    <w:p w14:paraId="371E9CB4" w14:textId="616695D6" w:rsidR="00FC2A99" w:rsidRPr="00986CC5" w:rsidRDefault="00FC2A99" w:rsidP="00FC2A99">
      <w:pPr>
        <w:jc w:val="center"/>
        <w:rPr>
          <w:rFonts w:ascii="Tahoma" w:hAnsi="Tahoma" w:cs="Tahoma"/>
          <w:sz w:val="28"/>
          <w:szCs w:val="28"/>
        </w:rPr>
      </w:pPr>
      <w:r w:rsidRPr="00986CC5">
        <w:rPr>
          <w:rFonts w:ascii="Tahoma" w:hAnsi="Tahoma" w:cs="Tahoma"/>
          <w:sz w:val="28"/>
          <w:szCs w:val="28"/>
        </w:rPr>
        <w:t>Request for Proposal</w:t>
      </w:r>
    </w:p>
    <w:p w14:paraId="4687394B" w14:textId="1A1578ED" w:rsidR="003C15F6" w:rsidRDefault="003C15F6" w:rsidP="003C15F6">
      <w:pPr>
        <w:jc w:val="center"/>
        <w:rPr>
          <w:rFonts w:ascii="Tahoma" w:hAnsi="Tahoma" w:cs="Tahoma"/>
          <w:i/>
          <w:iCs/>
          <w:color w:val="7030A0"/>
          <w:sz w:val="28"/>
          <w:szCs w:val="28"/>
        </w:rPr>
      </w:pPr>
      <w:r>
        <w:rPr>
          <w:rFonts w:ascii="Tahoma" w:hAnsi="Tahoma" w:cs="Tahoma"/>
          <w:i/>
          <w:iCs/>
          <w:color w:val="7030A0"/>
          <w:sz w:val="28"/>
          <w:szCs w:val="28"/>
        </w:rPr>
        <w:t>Housing Search Website and Waitlist Management System</w:t>
      </w:r>
      <w:r w:rsidR="00447FF8">
        <w:rPr>
          <w:rFonts w:ascii="Tahoma" w:hAnsi="Tahoma" w:cs="Tahoma"/>
          <w:i/>
          <w:iCs/>
          <w:color w:val="7030A0"/>
          <w:sz w:val="28"/>
          <w:szCs w:val="28"/>
        </w:rPr>
        <w:t xml:space="preserve"> REISSUE</w:t>
      </w:r>
    </w:p>
    <w:p w14:paraId="0282F237" w14:textId="26571ED3" w:rsidR="00447FF8" w:rsidRPr="00986CC5" w:rsidRDefault="00447FF8" w:rsidP="003C15F6">
      <w:pPr>
        <w:jc w:val="center"/>
        <w:rPr>
          <w:rFonts w:ascii="Tahoma" w:hAnsi="Tahoma" w:cs="Tahoma"/>
          <w:i/>
          <w:iCs/>
          <w:color w:val="7030A0"/>
          <w:sz w:val="28"/>
          <w:szCs w:val="28"/>
        </w:rPr>
      </w:pPr>
      <w:r w:rsidRPr="00447FF8">
        <w:rPr>
          <w:rFonts w:ascii="Tahoma" w:hAnsi="Tahoma" w:cs="Tahoma"/>
          <w:i/>
          <w:iCs/>
          <w:color w:val="7030A0"/>
          <w:sz w:val="28"/>
          <w:szCs w:val="28"/>
        </w:rPr>
        <w:t>26-551HDA-FINAN-B-53072</w:t>
      </w:r>
    </w:p>
    <w:p w14:paraId="2496BF43" w14:textId="74AB8547" w:rsidR="005B136D" w:rsidRPr="00986CC5" w:rsidRDefault="00E368F2" w:rsidP="00F70891">
      <w:pPr>
        <w:pStyle w:val="ListParagraph"/>
        <w:numPr>
          <w:ilvl w:val="0"/>
          <w:numId w:val="1"/>
        </w:numPr>
        <w:ind w:hanging="1170"/>
        <w:jc w:val="both"/>
        <w:rPr>
          <w:rFonts w:ascii="Tahoma" w:hAnsi="Tahoma" w:cs="Tahoma"/>
          <w:sz w:val="28"/>
          <w:szCs w:val="28"/>
        </w:rPr>
      </w:pPr>
      <w:r w:rsidRPr="00986CC5">
        <w:rPr>
          <w:rFonts w:ascii="Tahoma" w:hAnsi="Tahoma" w:cs="Tahoma"/>
          <w:sz w:val="28"/>
          <w:szCs w:val="28"/>
        </w:rPr>
        <w:t>S</w:t>
      </w:r>
      <w:r w:rsidR="000B133A">
        <w:rPr>
          <w:rFonts w:ascii="Tahoma" w:hAnsi="Tahoma" w:cs="Tahoma"/>
          <w:sz w:val="28"/>
          <w:szCs w:val="28"/>
        </w:rPr>
        <w:t>COPE</w:t>
      </w:r>
      <w:r w:rsidRPr="00986CC5">
        <w:rPr>
          <w:rFonts w:ascii="Tahoma" w:hAnsi="Tahoma" w:cs="Tahoma"/>
          <w:sz w:val="28"/>
          <w:szCs w:val="28"/>
        </w:rPr>
        <w:t xml:space="preserve"> OF WORK</w:t>
      </w:r>
    </w:p>
    <w:p w14:paraId="728C1573" w14:textId="69600B19" w:rsidR="008A3A92" w:rsidRPr="00986CC5" w:rsidRDefault="008A3A92" w:rsidP="00F70891">
      <w:pPr>
        <w:pStyle w:val="ListParagraph"/>
        <w:numPr>
          <w:ilvl w:val="1"/>
          <w:numId w:val="1"/>
        </w:numPr>
        <w:rPr>
          <w:rFonts w:ascii="Tahoma" w:hAnsi="Tahoma" w:cs="Tahoma"/>
        </w:rPr>
      </w:pPr>
      <w:r w:rsidRPr="00986CC5">
        <w:rPr>
          <w:rFonts w:ascii="Tahoma" w:hAnsi="Tahoma" w:cs="Tahoma"/>
        </w:rPr>
        <w:t>OVERVIEW AND PURPOSE</w:t>
      </w:r>
    </w:p>
    <w:p w14:paraId="025DD614" w14:textId="6B26B3FE" w:rsidR="003C15F6" w:rsidRPr="003E0858" w:rsidRDefault="003C15F6" w:rsidP="003C15F6">
      <w:pPr>
        <w:pStyle w:val="BodyText"/>
        <w:widowControl/>
        <w:spacing w:before="240" w:line="23" w:lineRule="atLeast"/>
        <w:ind w:left="720"/>
        <w:rPr>
          <w:rFonts w:ascii="Calibri" w:hAnsi="Calibri"/>
          <w:color w:val="000000" w:themeColor="text1"/>
          <w:sz w:val="22"/>
          <w:szCs w:val="20"/>
        </w:rPr>
      </w:pPr>
      <w:r w:rsidRPr="003E0858">
        <w:rPr>
          <w:rFonts w:ascii="Calibri" w:hAnsi="Calibri"/>
          <w:color w:val="000000" w:themeColor="text1"/>
          <w:sz w:val="22"/>
          <w:szCs w:val="20"/>
        </w:rPr>
        <w:t xml:space="preserve">The </w:t>
      </w:r>
      <w:r>
        <w:rPr>
          <w:rFonts w:ascii="Calibri" w:hAnsi="Calibri"/>
          <w:color w:val="000000" w:themeColor="text1"/>
          <w:sz w:val="22"/>
          <w:szCs w:val="20"/>
        </w:rPr>
        <w:t>Illinois Housing Development Authority (“IHDA”) is seeking a vendor with demonstrable</w:t>
      </w:r>
      <w:r w:rsidRPr="003E0858">
        <w:rPr>
          <w:rFonts w:ascii="Calibri" w:hAnsi="Calibri"/>
          <w:color w:val="000000" w:themeColor="text1"/>
          <w:sz w:val="22"/>
          <w:szCs w:val="20"/>
        </w:rPr>
        <w:t xml:space="preserve"> ability, experience, and capacity to </w:t>
      </w:r>
      <w:r>
        <w:rPr>
          <w:rFonts w:ascii="Calibri" w:hAnsi="Calibri"/>
          <w:color w:val="000000" w:themeColor="text1"/>
          <w:sz w:val="22"/>
          <w:szCs w:val="20"/>
        </w:rPr>
        <w:t xml:space="preserve">build, </w:t>
      </w:r>
      <w:r w:rsidRPr="003E0858">
        <w:rPr>
          <w:rFonts w:ascii="Calibri" w:hAnsi="Calibri"/>
          <w:color w:val="000000" w:themeColor="text1"/>
          <w:sz w:val="22"/>
          <w:szCs w:val="20"/>
        </w:rPr>
        <w:t>operate</w:t>
      </w:r>
      <w:r>
        <w:rPr>
          <w:rFonts w:ascii="Calibri" w:hAnsi="Calibri"/>
          <w:color w:val="000000" w:themeColor="text1"/>
          <w:sz w:val="22"/>
          <w:szCs w:val="20"/>
        </w:rPr>
        <w:t>,</w:t>
      </w:r>
      <w:r w:rsidRPr="003E0858">
        <w:rPr>
          <w:rFonts w:ascii="Calibri" w:hAnsi="Calibri"/>
          <w:color w:val="000000" w:themeColor="text1"/>
          <w:sz w:val="22"/>
          <w:szCs w:val="20"/>
        </w:rPr>
        <w:t xml:space="preserve"> and provide</w:t>
      </w:r>
      <w:r>
        <w:rPr>
          <w:rFonts w:ascii="Calibri" w:hAnsi="Calibri"/>
          <w:color w:val="000000" w:themeColor="text1"/>
          <w:sz w:val="22"/>
          <w:szCs w:val="20"/>
        </w:rPr>
        <w:t xml:space="preserve"> ongoing service of</w:t>
      </w:r>
      <w:r w:rsidRPr="003E0858">
        <w:rPr>
          <w:rFonts w:ascii="Calibri" w:hAnsi="Calibri"/>
          <w:color w:val="000000" w:themeColor="text1"/>
          <w:sz w:val="22"/>
          <w:szCs w:val="20"/>
        </w:rPr>
        <w:t xml:space="preserve"> a fully functioning </w:t>
      </w:r>
      <w:r>
        <w:rPr>
          <w:rFonts w:ascii="Calibri" w:hAnsi="Calibri"/>
          <w:color w:val="000000" w:themeColor="text1"/>
          <w:sz w:val="22"/>
          <w:szCs w:val="20"/>
        </w:rPr>
        <w:t>housing locator</w:t>
      </w:r>
      <w:r w:rsidRPr="003E0858">
        <w:rPr>
          <w:rFonts w:ascii="Calibri" w:hAnsi="Calibri"/>
          <w:color w:val="000000" w:themeColor="text1"/>
          <w:sz w:val="22"/>
          <w:szCs w:val="20"/>
        </w:rPr>
        <w:t xml:space="preserve"> </w:t>
      </w:r>
      <w:r>
        <w:rPr>
          <w:rFonts w:ascii="Calibri" w:hAnsi="Calibri"/>
          <w:color w:val="000000" w:themeColor="text1"/>
          <w:sz w:val="22"/>
          <w:szCs w:val="20"/>
        </w:rPr>
        <w:t>w</w:t>
      </w:r>
      <w:r w:rsidRPr="003E0858">
        <w:rPr>
          <w:rFonts w:ascii="Calibri" w:hAnsi="Calibri"/>
          <w:color w:val="000000" w:themeColor="text1"/>
          <w:sz w:val="22"/>
          <w:szCs w:val="20"/>
        </w:rPr>
        <w:t>ebsite</w:t>
      </w:r>
      <w:r>
        <w:rPr>
          <w:rFonts w:ascii="Calibri" w:hAnsi="Calibri"/>
          <w:color w:val="000000" w:themeColor="text1"/>
          <w:sz w:val="22"/>
          <w:szCs w:val="20"/>
        </w:rPr>
        <w:t xml:space="preserve"> (“the Website”)</w:t>
      </w:r>
      <w:r w:rsidRPr="003E0858">
        <w:rPr>
          <w:rFonts w:ascii="Calibri" w:hAnsi="Calibri"/>
          <w:color w:val="000000" w:themeColor="text1"/>
          <w:sz w:val="22"/>
          <w:szCs w:val="20"/>
        </w:rPr>
        <w:t xml:space="preserve">, waiting lists for specified </w:t>
      </w:r>
      <w:r>
        <w:rPr>
          <w:rFonts w:ascii="Calibri" w:hAnsi="Calibri"/>
          <w:color w:val="000000" w:themeColor="text1"/>
          <w:sz w:val="22"/>
          <w:szCs w:val="20"/>
        </w:rPr>
        <w:t xml:space="preserve">units, </w:t>
      </w:r>
      <w:r w:rsidRPr="003E0858">
        <w:rPr>
          <w:rFonts w:ascii="Calibri" w:hAnsi="Calibri"/>
          <w:color w:val="000000" w:themeColor="text1"/>
          <w:sz w:val="22"/>
          <w:szCs w:val="20"/>
        </w:rPr>
        <w:t>and customer support</w:t>
      </w:r>
      <w:r>
        <w:rPr>
          <w:rFonts w:ascii="Calibri" w:hAnsi="Calibri"/>
          <w:color w:val="000000" w:themeColor="text1"/>
          <w:sz w:val="22"/>
          <w:szCs w:val="20"/>
        </w:rPr>
        <w:t>. This housing locator website will replace IHDA current housing locator website (</w:t>
      </w:r>
      <w:hyperlink r:id="rId8" w:history="1">
        <w:r w:rsidRPr="005E4031">
          <w:rPr>
            <w:rStyle w:val="Hyperlink"/>
            <w:rFonts w:ascii="Calibri" w:hAnsi="Calibri"/>
            <w:sz w:val="22"/>
            <w:szCs w:val="20"/>
          </w:rPr>
          <w:t>www.ILHousingSearch.org</w:t>
        </w:r>
      </w:hyperlink>
      <w:r>
        <w:rPr>
          <w:rFonts w:ascii="Calibri" w:hAnsi="Calibri"/>
          <w:color w:val="000000" w:themeColor="text1"/>
          <w:sz w:val="22"/>
          <w:szCs w:val="20"/>
        </w:rPr>
        <w:t>), as well as the waitlist management system that supports multiple State agency unit listings and resident placement through on the Website. A</w:t>
      </w:r>
      <w:r w:rsidRPr="003E0858">
        <w:rPr>
          <w:rFonts w:ascii="Calibri" w:hAnsi="Calibri"/>
          <w:color w:val="000000" w:themeColor="text1"/>
          <w:sz w:val="22"/>
          <w:szCs w:val="20"/>
        </w:rPr>
        <w:t>ll</w:t>
      </w:r>
      <w:r>
        <w:rPr>
          <w:rFonts w:ascii="Calibri" w:hAnsi="Calibri"/>
          <w:color w:val="000000" w:themeColor="text1"/>
          <w:sz w:val="22"/>
          <w:szCs w:val="20"/>
        </w:rPr>
        <w:t xml:space="preserve"> elements</w:t>
      </w:r>
      <w:r w:rsidRPr="003E0858">
        <w:rPr>
          <w:rFonts w:ascii="Calibri" w:hAnsi="Calibri"/>
          <w:color w:val="000000" w:themeColor="text1"/>
          <w:sz w:val="22"/>
          <w:szCs w:val="20"/>
        </w:rPr>
        <w:t xml:space="preserve"> must be</w:t>
      </w:r>
      <w:r>
        <w:rPr>
          <w:rFonts w:ascii="Calibri" w:hAnsi="Calibri"/>
          <w:color w:val="000000" w:themeColor="text1"/>
          <w:sz w:val="22"/>
          <w:szCs w:val="20"/>
        </w:rPr>
        <w:t xml:space="preserve"> operating and open to users</w:t>
      </w:r>
      <w:r w:rsidRPr="003E0858">
        <w:rPr>
          <w:rFonts w:ascii="Calibri" w:hAnsi="Calibri"/>
          <w:color w:val="000000" w:themeColor="text1"/>
          <w:sz w:val="22"/>
          <w:szCs w:val="20"/>
        </w:rPr>
        <w:t xml:space="preserve"> no later </w:t>
      </w:r>
      <w:r w:rsidR="00A655F9">
        <w:rPr>
          <w:rFonts w:ascii="Calibri" w:hAnsi="Calibri"/>
          <w:color w:val="000000" w:themeColor="text1"/>
          <w:sz w:val="22"/>
          <w:szCs w:val="20"/>
        </w:rPr>
        <w:t>August 2028.</w:t>
      </w:r>
    </w:p>
    <w:p w14:paraId="5D350F41" w14:textId="77777777" w:rsidR="003F28CE" w:rsidRPr="00986CC5" w:rsidRDefault="003F28CE" w:rsidP="003F28CE">
      <w:pPr>
        <w:pStyle w:val="ListParagraph"/>
        <w:rPr>
          <w:rFonts w:ascii="Tahoma" w:hAnsi="Tahoma" w:cs="Tahoma"/>
        </w:rPr>
      </w:pPr>
    </w:p>
    <w:p w14:paraId="27E67224" w14:textId="735EDE45" w:rsidR="00E368F2" w:rsidRPr="00986CC5" w:rsidRDefault="008A3A92" w:rsidP="00F70891">
      <w:pPr>
        <w:pStyle w:val="ListParagraph"/>
        <w:numPr>
          <w:ilvl w:val="1"/>
          <w:numId w:val="1"/>
        </w:numPr>
        <w:rPr>
          <w:rFonts w:ascii="Tahoma" w:hAnsi="Tahoma" w:cs="Tahoma"/>
        </w:rPr>
      </w:pPr>
      <w:r w:rsidRPr="00986CC5">
        <w:rPr>
          <w:rFonts w:ascii="Tahoma" w:hAnsi="Tahoma" w:cs="Tahoma"/>
        </w:rPr>
        <w:t>DESIRED OUTCOMES OF THIS PROJECT/ENGAGEMENT</w:t>
      </w:r>
    </w:p>
    <w:p w14:paraId="5A265D67" w14:textId="77777777" w:rsidR="003C15F6" w:rsidRDefault="003C15F6" w:rsidP="003C15F6">
      <w:pPr>
        <w:pStyle w:val="ListParagraph"/>
        <w:rPr>
          <w:rFonts w:ascii="Calibri" w:hAnsi="Calibri"/>
          <w:color w:val="000000" w:themeColor="text1"/>
          <w:szCs w:val="20"/>
        </w:rPr>
      </w:pPr>
      <w:r w:rsidRPr="00752F8B">
        <w:t xml:space="preserve">The successful </w:t>
      </w:r>
      <w:r>
        <w:t>vendor</w:t>
      </w:r>
      <w:r w:rsidRPr="00752F8B">
        <w:t xml:space="preserve"> will design, host, and operate a website that provides a government sponsored online </w:t>
      </w:r>
      <w:r>
        <w:t xml:space="preserve">rental </w:t>
      </w:r>
      <w:r w:rsidRPr="00752F8B">
        <w:t xml:space="preserve">housing listing and </w:t>
      </w:r>
      <w:r>
        <w:t xml:space="preserve">apartment </w:t>
      </w:r>
      <w:r w:rsidRPr="00752F8B">
        <w:t>locator search</w:t>
      </w:r>
      <w:r>
        <w:t xml:space="preserve">. </w:t>
      </w:r>
      <w:r w:rsidRPr="003E0858">
        <w:rPr>
          <w:rFonts w:ascii="Calibri" w:hAnsi="Calibri"/>
          <w:color w:val="000000" w:themeColor="text1"/>
          <w:szCs w:val="20"/>
        </w:rPr>
        <w:t>The required services for this RFP include, but are not limited to, the key elements</w:t>
      </w:r>
      <w:r>
        <w:rPr>
          <w:rFonts w:ascii="Calibri" w:hAnsi="Calibri"/>
          <w:color w:val="000000" w:themeColor="text1"/>
          <w:szCs w:val="20"/>
        </w:rPr>
        <w:t xml:space="preserve"> listed below. Each element’s specifications are outlined in full detail within their corresponding section within this document. The key elements are:</w:t>
      </w:r>
      <w:r w:rsidRPr="003E0858">
        <w:rPr>
          <w:rFonts w:ascii="Calibri" w:hAnsi="Calibri"/>
          <w:color w:val="000000" w:themeColor="text1"/>
          <w:szCs w:val="20"/>
        </w:rPr>
        <w:t xml:space="preserve"> </w:t>
      </w:r>
    </w:p>
    <w:p w14:paraId="0CDA11BC" w14:textId="77777777" w:rsidR="003C15F6" w:rsidRDefault="003C15F6" w:rsidP="003C15F6">
      <w:pPr>
        <w:pStyle w:val="BodyText"/>
        <w:widowControl/>
        <w:spacing w:line="23" w:lineRule="atLeast"/>
        <w:ind w:left="720"/>
        <w:rPr>
          <w:rFonts w:ascii="Calibri" w:hAnsi="Calibri"/>
          <w:color w:val="000000" w:themeColor="text1"/>
          <w:sz w:val="22"/>
          <w:szCs w:val="20"/>
        </w:rPr>
      </w:pPr>
    </w:p>
    <w:p w14:paraId="24E7208E" w14:textId="77777777" w:rsidR="003C15F6" w:rsidRDefault="003C15F6" w:rsidP="00F70891">
      <w:pPr>
        <w:pStyle w:val="BodyText"/>
        <w:widowControl/>
        <w:numPr>
          <w:ilvl w:val="0"/>
          <w:numId w:val="8"/>
        </w:numPr>
        <w:spacing w:line="23" w:lineRule="atLeast"/>
        <w:rPr>
          <w:rFonts w:ascii="Calibri" w:hAnsi="Calibri"/>
          <w:color w:val="000000" w:themeColor="text1"/>
          <w:sz w:val="22"/>
          <w:szCs w:val="20"/>
        </w:rPr>
      </w:pPr>
      <w:r w:rsidRPr="003E0858">
        <w:rPr>
          <w:rFonts w:ascii="Calibri" w:hAnsi="Calibri"/>
          <w:color w:val="000000" w:themeColor="text1"/>
          <w:sz w:val="22"/>
          <w:szCs w:val="20"/>
        </w:rPr>
        <w:t xml:space="preserve">Housing search </w:t>
      </w:r>
      <w:proofErr w:type="gramStart"/>
      <w:r w:rsidRPr="003E0858">
        <w:rPr>
          <w:rFonts w:ascii="Calibri" w:hAnsi="Calibri"/>
          <w:color w:val="000000" w:themeColor="text1"/>
          <w:sz w:val="22"/>
          <w:szCs w:val="20"/>
        </w:rPr>
        <w:t>website</w:t>
      </w:r>
      <w:r>
        <w:rPr>
          <w:rFonts w:ascii="Calibri" w:hAnsi="Calibri"/>
          <w:color w:val="000000" w:themeColor="text1"/>
          <w:sz w:val="22"/>
          <w:szCs w:val="20"/>
        </w:rPr>
        <w:t>;</w:t>
      </w:r>
      <w:proofErr w:type="gramEnd"/>
    </w:p>
    <w:p w14:paraId="51D8B775" w14:textId="77777777" w:rsidR="003C15F6" w:rsidRDefault="003C15F6" w:rsidP="003C15F6">
      <w:pPr>
        <w:pStyle w:val="BodyText"/>
        <w:widowControl/>
        <w:spacing w:line="23" w:lineRule="atLeast"/>
        <w:ind w:left="1440"/>
        <w:rPr>
          <w:rFonts w:ascii="Calibri" w:hAnsi="Calibri"/>
          <w:i/>
          <w:iCs/>
          <w:color w:val="000000" w:themeColor="text1"/>
          <w:sz w:val="22"/>
          <w:szCs w:val="20"/>
        </w:rPr>
      </w:pPr>
      <w:r>
        <w:rPr>
          <w:rFonts w:ascii="Calibri" w:hAnsi="Calibri"/>
          <w:i/>
          <w:iCs/>
          <w:color w:val="000000" w:themeColor="text1"/>
          <w:sz w:val="22"/>
          <w:szCs w:val="20"/>
        </w:rPr>
        <w:t>A Website available 24/7 to property owners and prospective tenants with “live” unit listings supported by regularly updated occupancy data.</w:t>
      </w:r>
    </w:p>
    <w:p w14:paraId="0202F579" w14:textId="77777777" w:rsidR="003C15F6" w:rsidRPr="007B4E49" w:rsidRDefault="003C15F6" w:rsidP="003C15F6">
      <w:pPr>
        <w:pStyle w:val="BodyText"/>
        <w:widowControl/>
        <w:spacing w:line="23" w:lineRule="atLeast"/>
        <w:ind w:left="1440"/>
        <w:rPr>
          <w:rFonts w:ascii="Calibri" w:hAnsi="Calibri"/>
          <w:i/>
          <w:iCs/>
          <w:color w:val="000000" w:themeColor="text1"/>
          <w:sz w:val="22"/>
          <w:szCs w:val="20"/>
        </w:rPr>
      </w:pPr>
      <w:r>
        <w:rPr>
          <w:rFonts w:ascii="Calibri" w:hAnsi="Calibri"/>
          <w:i/>
          <w:iCs/>
          <w:color w:val="000000" w:themeColor="text1"/>
          <w:sz w:val="22"/>
          <w:szCs w:val="20"/>
        </w:rPr>
        <w:t xml:space="preserve"> </w:t>
      </w:r>
    </w:p>
    <w:p w14:paraId="468FE0FF" w14:textId="77777777" w:rsidR="003C15F6" w:rsidRDefault="003C15F6" w:rsidP="00F70891">
      <w:pPr>
        <w:pStyle w:val="BodyText"/>
        <w:widowControl/>
        <w:numPr>
          <w:ilvl w:val="0"/>
          <w:numId w:val="8"/>
        </w:numPr>
        <w:spacing w:line="23" w:lineRule="atLeast"/>
        <w:rPr>
          <w:rFonts w:ascii="Calibri" w:hAnsi="Calibri"/>
          <w:color w:val="000000" w:themeColor="text1"/>
          <w:sz w:val="22"/>
          <w:szCs w:val="20"/>
        </w:rPr>
      </w:pPr>
      <w:r w:rsidRPr="003E0858">
        <w:rPr>
          <w:rFonts w:ascii="Calibri" w:hAnsi="Calibri"/>
          <w:color w:val="000000" w:themeColor="text1"/>
          <w:sz w:val="22"/>
          <w:szCs w:val="20"/>
        </w:rPr>
        <w:t xml:space="preserve">Waiting list system for </w:t>
      </w:r>
      <w:r>
        <w:rPr>
          <w:rFonts w:ascii="Calibri" w:hAnsi="Calibri"/>
          <w:color w:val="000000" w:themeColor="text1"/>
          <w:sz w:val="22"/>
          <w:szCs w:val="20"/>
        </w:rPr>
        <w:t>eligibility-based</w:t>
      </w:r>
      <w:r w:rsidRPr="003E0858">
        <w:rPr>
          <w:rFonts w:ascii="Calibri" w:hAnsi="Calibri"/>
          <w:color w:val="000000" w:themeColor="text1"/>
          <w:sz w:val="22"/>
          <w:szCs w:val="20"/>
        </w:rPr>
        <w:t xml:space="preserve"> </w:t>
      </w:r>
      <w:proofErr w:type="gramStart"/>
      <w:r w:rsidRPr="003E0858">
        <w:rPr>
          <w:rFonts w:ascii="Calibri" w:hAnsi="Calibri"/>
          <w:color w:val="000000" w:themeColor="text1"/>
          <w:sz w:val="22"/>
          <w:szCs w:val="20"/>
        </w:rPr>
        <w:t>units;</w:t>
      </w:r>
      <w:proofErr w:type="gramEnd"/>
    </w:p>
    <w:p w14:paraId="18B77FC4" w14:textId="77777777" w:rsidR="003C15F6" w:rsidRDefault="003C15F6" w:rsidP="003C15F6">
      <w:pPr>
        <w:pStyle w:val="BodyText"/>
        <w:widowControl/>
        <w:spacing w:line="23" w:lineRule="atLeast"/>
        <w:ind w:left="1440"/>
        <w:rPr>
          <w:rFonts w:ascii="Calibri" w:hAnsi="Calibri"/>
          <w:i/>
          <w:iCs/>
          <w:color w:val="000000" w:themeColor="text1"/>
          <w:sz w:val="22"/>
          <w:szCs w:val="20"/>
        </w:rPr>
      </w:pPr>
      <w:r>
        <w:rPr>
          <w:rFonts w:ascii="Calibri" w:hAnsi="Calibri"/>
          <w:i/>
          <w:iCs/>
          <w:color w:val="000000" w:themeColor="text1"/>
          <w:sz w:val="22"/>
          <w:szCs w:val="20"/>
        </w:rPr>
        <w:t>A password-protected, private waiting list system with dashboard capabilities and multiple user accessibility types.</w:t>
      </w:r>
    </w:p>
    <w:p w14:paraId="52AD469D" w14:textId="77777777" w:rsidR="003C15F6" w:rsidRPr="00E566CE" w:rsidRDefault="003C15F6" w:rsidP="003C15F6">
      <w:pPr>
        <w:pStyle w:val="BodyText"/>
        <w:widowControl/>
        <w:spacing w:line="23" w:lineRule="atLeast"/>
        <w:ind w:left="1440"/>
        <w:rPr>
          <w:rFonts w:ascii="Calibri" w:hAnsi="Calibri"/>
          <w:i/>
          <w:iCs/>
          <w:color w:val="000000" w:themeColor="text1"/>
          <w:sz w:val="22"/>
          <w:szCs w:val="20"/>
        </w:rPr>
      </w:pPr>
    </w:p>
    <w:p w14:paraId="5C7AC8A7" w14:textId="77777777" w:rsidR="003C15F6" w:rsidRDefault="003C15F6" w:rsidP="00F70891">
      <w:pPr>
        <w:pStyle w:val="BodyText"/>
        <w:widowControl/>
        <w:numPr>
          <w:ilvl w:val="0"/>
          <w:numId w:val="8"/>
        </w:numPr>
        <w:spacing w:line="23" w:lineRule="atLeast"/>
        <w:rPr>
          <w:rFonts w:ascii="Calibri" w:hAnsi="Calibri"/>
          <w:color w:val="000000" w:themeColor="text1"/>
          <w:sz w:val="22"/>
          <w:szCs w:val="20"/>
        </w:rPr>
      </w:pPr>
      <w:r w:rsidRPr="003E0858">
        <w:rPr>
          <w:rFonts w:ascii="Calibri" w:hAnsi="Calibri"/>
          <w:color w:val="000000" w:themeColor="text1"/>
          <w:sz w:val="22"/>
          <w:szCs w:val="20"/>
        </w:rPr>
        <w:t xml:space="preserve">Customer support call </w:t>
      </w:r>
      <w:proofErr w:type="gramStart"/>
      <w:r w:rsidRPr="003E0858">
        <w:rPr>
          <w:rFonts w:ascii="Calibri" w:hAnsi="Calibri"/>
          <w:color w:val="000000" w:themeColor="text1"/>
          <w:sz w:val="22"/>
          <w:szCs w:val="20"/>
        </w:rPr>
        <w:t>center;</w:t>
      </w:r>
      <w:proofErr w:type="gramEnd"/>
      <w:r w:rsidRPr="003E0858">
        <w:rPr>
          <w:rFonts w:ascii="Calibri" w:hAnsi="Calibri"/>
          <w:color w:val="000000" w:themeColor="text1"/>
          <w:sz w:val="22"/>
          <w:szCs w:val="20"/>
        </w:rPr>
        <w:t xml:space="preserve"> </w:t>
      </w:r>
    </w:p>
    <w:p w14:paraId="6D70A3C7" w14:textId="77777777" w:rsidR="003C15F6" w:rsidRDefault="003C15F6" w:rsidP="003C15F6">
      <w:pPr>
        <w:pStyle w:val="BodyText"/>
        <w:widowControl/>
        <w:spacing w:line="23" w:lineRule="atLeast"/>
        <w:ind w:left="1440"/>
        <w:rPr>
          <w:rFonts w:ascii="Calibri" w:hAnsi="Calibri"/>
          <w:i/>
          <w:iCs/>
          <w:color w:val="000000" w:themeColor="text1"/>
          <w:sz w:val="22"/>
          <w:szCs w:val="20"/>
        </w:rPr>
      </w:pPr>
      <w:r>
        <w:rPr>
          <w:rFonts w:ascii="Calibri" w:hAnsi="Calibri"/>
          <w:i/>
          <w:iCs/>
          <w:color w:val="000000" w:themeColor="text1"/>
          <w:sz w:val="22"/>
          <w:szCs w:val="20"/>
        </w:rPr>
        <w:t>A customer support service available, during regular weekly business hours and in multiple languages/with language translation services. Spanish translation services are required, and access for any other language request must be provided as needed.</w:t>
      </w:r>
    </w:p>
    <w:p w14:paraId="154805D4" w14:textId="77777777" w:rsidR="003C15F6" w:rsidRPr="00753BB4" w:rsidRDefault="003C15F6" w:rsidP="003C15F6">
      <w:pPr>
        <w:pStyle w:val="BodyText"/>
        <w:widowControl/>
        <w:spacing w:line="23" w:lineRule="atLeast"/>
        <w:ind w:left="1440"/>
        <w:rPr>
          <w:rFonts w:ascii="Calibri" w:hAnsi="Calibri"/>
          <w:i/>
          <w:iCs/>
          <w:color w:val="000000" w:themeColor="text1"/>
          <w:sz w:val="22"/>
          <w:szCs w:val="20"/>
        </w:rPr>
      </w:pPr>
    </w:p>
    <w:p w14:paraId="0714454D" w14:textId="77777777" w:rsidR="003C15F6" w:rsidRDefault="003C15F6" w:rsidP="00F70891">
      <w:pPr>
        <w:pStyle w:val="BodyText"/>
        <w:widowControl/>
        <w:numPr>
          <w:ilvl w:val="0"/>
          <w:numId w:val="8"/>
        </w:numPr>
        <w:spacing w:line="23" w:lineRule="atLeast"/>
        <w:rPr>
          <w:rFonts w:ascii="Calibri" w:hAnsi="Calibri"/>
          <w:color w:val="000000" w:themeColor="text1"/>
          <w:sz w:val="22"/>
          <w:szCs w:val="20"/>
        </w:rPr>
      </w:pPr>
      <w:r w:rsidRPr="003E0858">
        <w:rPr>
          <w:rFonts w:ascii="Calibri" w:hAnsi="Calibri"/>
          <w:color w:val="000000" w:themeColor="text1"/>
          <w:sz w:val="22"/>
          <w:szCs w:val="20"/>
        </w:rPr>
        <w:t xml:space="preserve">Marketing and </w:t>
      </w:r>
      <w:proofErr w:type="gramStart"/>
      <w:r w:rsidRPr="003E0858">
        <w:rPr>
          <w:rFonts w:ascii="Calibri" w:hAnsi="Calibri"/>
          <w:color w:val="000000" w:themeColor="text1"/>
          <w:sz w:val="22"/>
          <w:szCs w:val="20"/>
        </w:rPr>
        <w:t>promotion;</w:t>
      </w:r>
      <w:proofErr w:type="gramEnd"/>
      <w:r w:rsidRPr="003E0858">
        <w:rPr>
          <w:rFonts w:ascii="Calibri" w:hAnsi="Calibri"/>
          <w:color w:val="000000" w:themeColor="text1"/>
          <w:sz w:val="22"/>
          <w:szCs w:val="20"/>
        </w:rPr>
        <w:t xml:space="preserve"> </w:t>
      </w:r>
    </w:p>
    <w:p w14:paraId="2FB33FB0" w14:textId="77777777" w:rsidR="003C15F6" w:rsidRDefault="003C15F6" w:rsidP="003C15F6">
      <w:pPr>
        <w:pStyle w:val="BodyText"/>
        <w:widowControl/>
        <w:spacing w:line="23" w:lineRule="atLeast"/>
        <w:ind w:left="1440"/>
        <w:rPr>
          <w:rFonts w:ascii="Calibri" w:hAnsi="Calibri"/>
          <w:i/>
          <w:iCs/>
          <w:color w:val="000000" w:themeColor="text1"/>
          <w:sz w:val="22"/>
          <w:szCs w:val="20"/>
        </w:rPr>
      </w:pPr>
      <w:r>
        <w:rPr>
          <w:rFonts w:ascii="Calibri" w:hAnsi="Calibri"/>
          <w:i/>
          <w:iCs/>
          <w:color w:val="000000" w:themeColor="text1"/>
          <w:sz w:val="22"/>
          <w:szCs w:val="20"/>
        </w:rPr>
        <w:t>Ongoing efforts to develop marketing materials in multiple languages, provide training and technical assistance to current and potential Website users, and publication of the Website.</w:t>
      </w:r>
    </w:p>
    <w:p w14:paraId="0A9F1CEE" w14:textId="77777777" w:rsidR="003C15F6" w:rsidRPr="0080651E" w:rsidRDefault="003C15F6" w:rsidP="003C15F6">
      <w:pPr>
        <w:pStyle w:val="BodyText"/>
        <w:widowControl/>
        <w:spacing w:line="23" w:lineRule="atLeast"/>
        <w:ind w:left="1440"/>
        <w:rPr>
          <w:rFonts w:ascii="Calibri" w:hAnsi="Calibri"/>
          <w:i/>
          <w:iCs/>
          <w:color w:val="000000" w:themeColor="text1"/>
          <w:sz w:val="22"/>
          <w:szCs w:val="20"/>
        </w:rPr>
      </w:pPr>
    </w:p>
    <w:p w14:paraId="15258FB6" w14:textId="77777777" w:rsidR="003C15F6" w:rsidRDefault="003C15F6" w:rsidP="00F70891">
      <w:pPr>
        <w:pStyle w:val="BodyText"/>
        <w:widowControl/>
        <w:numPr>
          <w:ilvl w:val="0"/>
          <w:numId w:val="8"/>
        </w:numPr>
        <w:spacing w:line="23" w:lineRule="atLeast"/>
        <w:rPr>
          <w:rFonts w:ascii="Calibri" w:hAnsi="Calibri"/>
          <w:color w:val="000000" w:themeColor="text1"/>
          <w:sz w:val="22"/>
          <w:szCs w:val="20"/>
        </w:rPr>
      </w:pPr>
      <w:r w:rsidRPr="003E0858">
        <w:rPr>
          <w:rFonts w:ascii="Calibri" w:hAnsi="Calibri"/>
          <w:color w:val="000000" w:themeColor="text1"/>
          <w:sz w:val="22"/>
          <w:szCs w:val="20"/>
        </w:rPr>
        <w:t xml:space="preserve">Performance </w:t>
      </w:r>
      <w:proofErr w:type="gramStart"/>
      <w:r w:rsidRPr="003E0858">
        <w:rPr>
          <w:rFonts w:ascii="Calibri" w:hAnsi="Calibri"/>
          <w:color w:val="000000" w:themeColor="text1"/>
          <w:sz w:val="22"/>
          <w:szCs w:val="20"/>
        </w:rPr>
        <w:t>reporting;</w:t>
      </w:r>
      <w:proofErr w:type="gramEnd"/>
      <w:r w:rsidRPr="003E0858">
        <w:rPr>
          <w:rFonts w:ascii="Calibri" w:hAnsi="Calibri"/>
          <w:color w:val="000000" w:themeColor="text1"/>
          <w:sz w:val="22"/>
          <w:szCs w:val="20"/>
        </w:rPr>
        <w:t xml:space="preserve"> </w:t>
      </w:r>
    </w:p>
    <w:p w14:paraId="5D06E3E6" w14:textId="77777777" w:rsidR="003C15F6" w:rsidRDefault="003C15F6" w:rsidP="003C15F6">
      <w:pPr>
        <w:pStyle w:val="BodyText"/>
        <w:widowControl/>
        <w:spacing w:line="23" w:lineRule="atLeast"/>
        <w:ind w:left="1440"/>
        <w:rPr>
          <w:rFonts w:ascii="Calibri" w:hAnsi="Calibri"/>
          <w:i/>
          <w:iCs/>
          <w:color w:val="000000" w:themeColor="text1"/>
          <w:sz w:val="22"/>
          <w:szCs w:val="20"/>
        </w:rPr>
      </w:pPr>
      <w:r>
        <w:rPr>
          <w:rFonts w:ascii="Calibri" w:hAnsi="Calibri"/>
          <w:i/>
          <w:iCs/>
          <w:color w:val="000000" w:themeColor="text1"/>
          <w:sz w:val="22"/>
          <w:szCs w:val="20"/>
        </w:rPr>
        <w:lastRenderedPageBreak/>
        <w:t xml:space="preserve">Ongoing provision of routine and special-request data reports from the Website, waiting list system, and customer support. Ongoing integration with City of Chicago’s housing locator process to remove duplicate listings. </w:t>
      </w:r>
    </w:p>
    <w:p w14:paraId="6C61E3E4" w14:textId="77777777" w:rsidR="003C15F6" w:rsidRPr="002B3F8E" w:rsidRDefault="003C15F6" w:rsidP="003C15F6">
      <w:pPr>
        <w:pStyle w:val="BodyText"/>
        <w:widowControl/>
        <w:spacing w:line="23" w:lineRule="atLeast"/>
        <w:ind w:left="1440"/>
        <w:rPr>
          <w:rFonts w:ascii="Calibri" w:hAnsi="Calibri"/>
          <w:i/>
          <w:iCs/>
          <w:color w:val="000000" w:themeColor="text1"/>
          <w:sz w:val="22"/>
          <w:szCs w:val="20"/>
        </w:rPr>
      </w:pPr>
    </w:p>
    <w:p w14:paraId="02708CE8" w14:textId="77777777" w:rsidR="003C15F6" w:rsidRDefault="003C15F6" w:rsidP="00F70891">
      <w:pPr>
        <w:pStyle w:val="BodyText"/>
        <w:widowControl/>
        <w:numPr>
          <w:ilvl w:val="0"/>
          <w:numId w:val="8"/>
        </w:numPr>
        <w:spacing w:line="23" w:lineRule="atLeast"/>
        <w:rPr>
          <w:rFonts w:ascii="Calibri" w:hAnsi="Calibri"/>
          <w:color w:val="000000" w:themeColor="text1"/>
          <w:sz w:val="22"/>
          <w:szCs w:val="20"/>
        </w:rPr>
      </w:pPr>
      <w:r w:rsidRPr="003E0858">
        <w:rPr>
          <w:rFonts w:ascii="Calibri" w:hAnsi="Calibri"/>
          <w:color w:val="000000" w:themeColor="text1"/>
          <w:sz w:val="22"/>
          <w:szCs w:val="20"/>
        </w:rPr>
        <w:t>Technical requirements.</w:t>
      </w:r>
    </w:p>
    <w:p w14:paraId="32DA4320" w14:textId="77777777" w:rsidR="003C15F6" w:rsidRPr="00986CC5" w:rsidRDefault="003C15F6" w:rsidP="003C15F6">
      <w:pPr>
        <w:pStyle w:val="ListParagraph"/>
        <w:rPr>
          <w:rFonts w:ascii="Tahoma" w:hAnsi="Tahoma" w:cs="Tahoma"/>
        </w:rPr>
      </w:pPr>
      <w:r>
        <w:rPr>
          <w:rFonts w:ascii="Calibri" w:hAnsi="Calibri"/>
          <w:i/>
          <w:iCs/>
          <w:color w:val="000000" w:themeColor="text1"/>
          <w:szCs w:val="20"/>
        </w:rPr>
        <w:t>Ability to operate the Website and waiting list free of charge to all user types, and in compliance with applicable privacy and accessibility laws.</w:t>
      </w:r>
    </w:p>
    <w:p w14:paraId="1BD79627" w14:textId="79786749" w:rsidR="00E368F2" w:rsidRPr="00986CC5" w:rsidRDefault="00E368F2" w:rsidP="003C15F6">
      <w:pPr>
        <w:spacing w:after="0" w:line="240" w:lineRule="auto"/>
        <w:ind w:left="1800"/>
        <w:textAlignment w:val="baseline"/>
        <w:rPr>
          <w:rFonts w:ascii="Tahoma" w:eastAsia="Times New Roman" w:hAnsi="Tahoma" w:cs="Tahoma"/>
          <w:i/>
          <w:iCs/>
          <w:color w:val="7030A0"/>
        </w:rPr>
      </w:pPr>
    </w:p>
    <w:p w14:paraId="1981FBEC" w14:textId="77777777" w:rsidR="00E368F2" w:rsidRPr="00986CC5" w:rsidRDefault="00E368F2" w:rsidP="00E368F2">
      <w:pPr>
        <w:pStyle w:val="ListParagraph"/>
        <w:rPr>
          <w:rFonts w:ascii="Tahoma" w:hAnsi="Tahoma" w:cs="Tahoma"/>
        </w:rPr>
      </w:pPr>
    </w:p>
    <w:p w14:paraId="197484B5" w14:textId="77777777" w:rsidR="00E368F2" w:rsidRPr="00986CC5" w:rsidRDefault="00E368F2" w:rsidP="00E368F2">
      <w:pPr>
        <w:pStyle w:val="ListParagraph"/>
        <w:rPr>
          <w:rFonts w:ascii="Tahoma" w:hAnsi="Tahoma" w:cs="Tahoma"/>
        </w:rPr>
      </w:pPr>
    </w:p>
    <w:p w14:paraId="7110AD92" w14:textId="0B71E279" w:rsidR="008A3A92" w:rsidRPr="00986CC5" w:rsidRDefault="008A3A92" w:rsidP="00F70891">
      <w:pPr>
        <w:pStyle w:val="ListParagraph"/>
        <w:numPr>
          <w:ilvl w:val="1"/>
          <w:numId w:val="1"/>
        </w:numPr>
        <w:rPr>
          <w:rFonts w:ascii="Tahoma" w:hAnsi="Tahoma" w:cs="Tahoma"/>
        </w:rPr>
      </w:pPr>
      <w:r w:rsidRPr="00986CC5">
        <w:rPr>
          <w:rFonts w:ascii="Tahoma" w:hAnsi="Tahoma" w:cs="Tahoma"/>
        </w:rPr>
        <w:t>SCHE</w:t>
      </w:r>
      <w:r w:rsidR="006959D8" w:rsidRPr="00986CC5">
        <w:rPr>
          <w:rFonts w:ascii="Tahoma" w:hAnsi="Tahoma" w:cs="Tahoma"/>
        </w:rPr>
        <w:t>D</w:t>
      </w:r>
      <w:r w:rsidRPr="00986CC5">
        <w:rPr>
          <w:rFonts w:ascii="Tahoma" w:hAnsi="Tahoma" w:cs="Tahoma"/>
        </w:rPr>
        <w:t>ULE</w:t>
      </w:r>
    </w:p>
    <w:p w14:paraId="44BC31AF" w14:textId="77777777" w:rsidR="005A5441" w:rsidRPr="00986CC5" w:rsidRDefault="005A5441" w:rsidP="005A5441">
      <w:pPr>
        <w:pStyle w:val="ListParagraph"/>
        <w:rPr>
          <w:rFonts w:ascii="Tahoma" w:hAnsi="Tahoma" w:cs="Tahoma"/>
        </w:rPr>
      </w:pPr>
    </w:p>
    <w:p w14:paraId="1F09761C" w14:textId="77777777" w:rsidR="003C15F6" w:rsidRDefault="003C15F6" w:rsidP="003C15F6">
      <w:pPr>
        <w:pStyle w:val="ListParagraph"/>
        <w:rPr>
          <w:rFonts w:cstheme="minorHAnsi"/>
        </w:rPr>
      </w:pPr>
      <w:r>
        <w:rPr>
          <w:rFonts w:cstheme="minorHAnsi"/>
        </w:rPr>
        <w:t>IHDA intends to adhere to the procurement schedule outlined below:</w:t>
      </w:r>
    </w:p>
    <w:p w14:paraId="4904D688" w14:textId="51229451" w:rsidR="003C15F6" w:rsidRPr="00A655F9" w:rsidRDefault="003C15F6" w:rsidP="00F70891">
      <w:pPr>
        <w:pStyle w:val="ListParagraph"/>
        <w:numPr>
          <w:ilvl w:val="0"/>
          <w:numId w:val="9"/>
        </w:numPr>
        <w:rPr>
          <w:rFonts w:cstheme="minorHAnsi"/>
        </w:rPr>
      </w:pPr>
      <w:r w:rsidRPr="00A655F9">
        <w:rPr>
          <w:rFonts w:cstheme="minorHAnsi"/>
        </w:rPr>
        <w:t xml:space="preserve">RFP posting: </w:t>
      </w:r>
      <w:r w:rsidRPr="00A655F9">
        <w:rPr>
          <w:rFonts w:cstheme="minorHAnsi"/>
        </w:rPr>
        <w:tab/>
      </w:r>
      <w:r w:rsidRPr="00A655F9">
        <w:rPr>
          <w:rFonts w:cstheme="minorHAnsi"/>
        </w:rPr>
        <w:tab/>
      </w:r>
      <w:r w:rsidRPr="00A655F9">
        <w:rPr>
          <w:rFonts w:cstheme="minorHAnsi"/>
        </w:rPr>
        <w:tab/>
      </w:r>
      <w:r w:rsidR="008F4467">
        <w:rPr>
          <w:rFonts w:cstheme="minorHAnsi"/>
        </w:rPr>
        <w:t>6/24</w:t>
      </w:r>
      <w:r w:rsidR="00425730">
        <w:rPr>
          <w:rFonts w:cstheme="minorHAnsi"/>
        </w:rPr>
        <w:t>/2026</w:t>
      </w:r>
    </w:p>
    <w:p w14:paraId="59A6E863" w14:textId="5F8556FD" w:rsidR="003C15F6" w:rsidRPr="00A655F9" w:rsidRDefault="003C15F6" w:rsidP="00F70891">
      <w:pPr>
        <w:pStyle w:val="ListParagraph"/>
        <w:numPr>
          <w:ilvl w:val="0"/>
          <w:numId w:val="9"/>
        </w:numPr>
        <w:rPr>
          <w:rFonts w:cstheme="minorHAnsi"/>
        </w:rPr>
      </w:pPr>
      <w:r w:rsidRPr="00A655F9">
        <w:rPr>
          <w:rFonts w:cstheme="minorHAnsi"/>
        </w:rPr>
        <w:t>Bid opening:</w:t>
      </w:r>
      <w:r w:rsidRPr="00A655F9">
        <w:rPr>
          <w:rFonts w:cstheme="minorHAnsi"/>
        </w:rPr>
        <w:tab/>
      </w:r>
      <w:r w:rsidRPr="00A655F9">
        <w:rPr>
          <w:rFonts w:cstheme="minorHAnsi"/>
        </w:rPr>
        <w:tab/>
      </w:r>
      <w:r w:rsidRPr="00A655F9">
        <w:rPr>
          <w:rFonts w:cstheme="minorHAnsi"/>
        </w:rPr>
        <w:tab/>
      </w:r>
      <w:r w:rsidR="008F4467">
        <w:rPr>
          <w:rFonts w:cstheme="minorHAnsi"/>
        </w:rPr>
        <w:t>7/27</w:t>
      </w:r>
      <w:r w:rsidR="00425730">
        <w:rPr>
          <w:rFonts w:cstheme="minorHAnsi"/>
        </w:rPr>
        <w:t>/2026</w:t>
      </w:r>
    </w:p>
    <w:p w14:paraId="732DF4A7" w14:textId="0C3B6DFE" w:rsidR="003C15F6" w:rsidRPr="00A655F9" w:rsidRDefault="003C15F6" w:rsidP="00F70891">
      <w:pPr>
        <w:pStyle w:val="ListParagraph"/>
        <w:numPr>
          <w:ilvl w:val="0"/>
          <w:numId w:val="9"/>
        </w:numPr>
        <w:rPr>
          <w:rFonts w:cstheme="minorHAnsi"/>
        </w:rPr>
      </w:pPr>
      <w:r w:rsidRPr="00A655F9">
        <w:rPr>
          <w:rFonts w:cstheme="minorHAnsi"/>
        </w:rPr>
        <w:t>Evaluation:</w:t>
      </w:r>
      <w:r w:rsidRPr="00A655F9">
        <w:rPr>
          <w:rFonts w:cstheme="minorHAnsi"/>
        </w:rPr>
        <w:tab/>
      </w:r>
      <w:r w:rsidRPr="00A655F9">
        <w:rPr>
          <w:rFonts w:cstheme="minorHAnsi"/>
        </w:rPr>
        <w:tab/>
      </w:r>
      <w:r w:rsidRPr="00A655F9">
        <w:rPr>
          <w:rFonts w:cstheme="minorHAnsi"/>
        </w:rPr>
        <w:tab/>
      </w:r>
      <w:r w:rsidR="00A655F9" w:rsidRPr="00A655F9">
        <w:rPr>
          <w:rFonts w:cstheme="minorHAnsi"/>
        </w:rPr>
        <w:t>A</w:t>
      </w:r>
      <w:r w:rsidR="00425730">
        <w:rPr>
          <w:rFonts w:cstheme="minorHAnsi"/>
        </w:rPr>
        <w:t>ugust 2026</w:t>
      </w:r>
    </w:p>
    <w:p w14:paraId="450FB0F1" w14:textId="5D190FB7" w:rsidR="003C15F6" w:rsidRPr="00A655F9" w:rsidRDefault="003C15F6" w:rsidP="00F70891">
      <w:pPr>
        <w:pStyle w:val="ListParagraph"/>
        <w:numPr>
          <w:ilvl w:val="0"/>
          <w:numId w:val="9"/>
        </w:numPr>
        <w:rPr>
          <w:rFonts w:cstheme="minorHAnsi"/>
        </w:rPr>
      </w:pPr>
      <w:r w:rsidRPr="00A655F9">
        <w:rPr>
          <w:rFonts w:cstheme="minorHAnsi"/>
        </w:rPr>
        <w:t>Award and Execution</w:t>
      </w:r>
      <w:proofErr w:type="gramStart"/>
      <w:r w:rsidRPr="00A655F9">
        <w:rPr>
          <w:rFonts w:cstheme="minorHAnsi"/>
        </w:rPr>
        <w:t>:</w:t>
      </w:r>
      <w:r w:rsidRPr="00A655F9">
        <w:rPr>
          <w:rFonts w:cstheme="minorHAnsi"/>
        </w:rPr>
        <w:tab/>
      </w:r>
      <w:r w:rsidR="00425730">
        <w:rPr>
          <w:rFonts w:cstheme="minorHAnsi"/>
        </w:rPr>
        <w:tab/>
        <w:t>December</w:t>
      </w:r>
      <w:proofErr w:type="gramEnd"/>
      <w:r w:rsidR="00425730">
        <w:rPr>
          <w:rFonts w:cstheme="minorHAnsi"/>
        </w:rPr>
        <w:t xml:space="preserve"> 2026 and January 2027</w:t>
      </w:r>
    </w:p>
    <w:p w14:paraId="0603D436" w14:textId="77777777" w:rsidR="003C15F6" w:rsidRDefault="003C15F6" w:rsidP="003C15F6">
      <w:pPr>
        <w:pStyle w:val="ListParagraph"/>
        <w:ind w:left="1440"/>
        <w:rPr>
          <w:rFonts w:cstheme="minorHAnsi"/>
        </w:rPr>
      </w:pPr>
    </w:p>
    <w:p w14:paraId="5BF0DA1B" w14:textId="69EC8275" w:rsidR="003C15F6" w:rsidRDefault="003C15F6" w:rsidP="4BCFBC9B">
      <w:pPr>
        <w:pStyle w:val="ListParagraph"/>
      </w:pPr>
      <w:r w:rsidRPr="00A655F9">
        <w:t>The resulting contract with the awarded vendor shall an approximate start date of</w:t>
      </w:r>
      <w:r w:rsidR="00A655F9" w:rsidRPr="00A655F9">
        <w:t xml:space="preserve"> </w:t>
      </w:r>
      <w:r w:rsidR="00CC149B" w:rsidRPr="00A655F9">
        <w:t>J</w:t>
      </w:r>
      <w:r w:rsidR="00425730">
        <w:t>anuary</w:t>
      </w:r>
      <w:r w:rsidR="00CC149B" w:rsidRPr="00A655F9">
        <w:t xml:space="preserve"> </w:t>
      </w:r>
      <w:r w:rsidRPr="00A655F9">
        <w:t>202</w:t>
      </w:r>
      <w:r w:rsidR="00425730">
        <w:t>7</w:t>
      </w:r>
      <w:r w:rsidRPr="00A655F9">
        <w:t>. Once awarded, all key elements must be developed and operating no later than August 1, 2028.</w:t>
      </w:r>
      <w:r w:rsidR="00A655F9">
        <w:t xml:space="preserve"> The above dates for evaluation, award and execution are all approximate and are subject to change.</w:t>
      </w:r>
    </w:p>
    <w:p w14:paraId="37FF2264" w14:textId="3505EFE1" w:rsidR="005A5441" w:rsidRPr="00F70891" w:rsidRDefault="005A5441" w:rsidP="00F70891">
      <w:pPr>
        <w:rPr>
          <w:rFonts w:ascii="Tahoma" w:hAnsi="Tahoma" w:cs="Tahoma"/>
          <w:color w:val="7030A0"/>
        </w:rPr>
      </w:pPr>
    </w:p>
    <w:p w14:paraId="7E506954" w14:textId="6167FAB6" w:rsidR="008A3A92" w:rsidRPr="00986CC5" w:rsidRDefault="008A3A92" w:rsidP="00F70891">
      <w:pPr>
        <w:pStyle w:val="ListParagraph"/>
        <w:numPr>
          <w:ilvl w:val="1"/>
          <w:numId w:val="1"/>
        </w:numPr>
        <w:rPr>
          <w:rFonts w:ascii="Tahoma" w:hAnsi="Tahoma" w:cs="Tahoma"/>
        </w:rPr>
      </w:pPr>
      <w:r w:rsidRPr="00986CC5">
        <w:rPr>
          <w:rFonts w:ascii="Tahoma" w:hAnsi="Tahoma" w:cs="Tahoma"/>
        </w:rPr>
        <w:t>TERM</w:t>
      </w:r>
    </w:p>
    <w:p w14:paraId="1DBD41E0" w14:textId="33DDA478" w:rsidR="003C15F6" w:rsidRPr="00986CC5" w:rsidRDefault="003C15F6" w:rsidP="00F70891">
      <w:pPr>
        <w:pStyle w:val="ListParagraph"/>
        <w:numPr>
          <w:ilvl w:val="2"/>
          <w:numId w:val="1"/>
        </w:numPr>
        <w:ind w:left="1440"/>
        <w:rPr>
          <w:rFonts w:ascii="Tahoma" w:hAnsi="Tahoma" w:cs="Tahoma"/>
        </w:rPr>
      </w:pPr>
      <w:r w:rsidRPr="00986CC5">
        <w:rPr>
          <w:rFonts w:ascii="Tahoma" w:hAnsi="Tahoma" w:cs="Tahoma"/>
        </w:rPr>
        <w:t>TERM OF THIS CONTRACT: The contract resulting from this procurement will have an initial term commencing upon</w:t>
      </w:r>
      <w:r w:rsidRPr="00986CC5">
        <w:rPr>
          <w:rFonts w:ascii="Tahoma" w:hAnsi="Tahoma" w:cs="Tahoma"/>
          <w:color w:val="00B050"/>
        </w:rPr>
        <w:t xml:space="preserve"> </w:t>
      </w:r>
      <w:r w:rsidRPr="00986CC5">
        <w:rPr>
          <w:rFonts w:ascii="Tahoma" w:hAnsi="Tahoma" w:cs="Tahoma"/>
          <w:color w:val="7030A0"/>
        </w:rPr>
        <w:t>the last dated signature of the Parties</w:t>
      </w:r>
      <w:r>
        <w:rPr>
          <w:rFonts w:ascii="Tahoma" w:hAnsi="Tahoma" w:cs="Tahoma"/>
          <w:color w:val="7030A0"/>
        </w:rPr>
        <w:t xml:space="preserve"> </w:t>
      </w:r>
      <w:r w:rsidRPr="00986CC5">
        <w:rPr>
          <w:rFonts w:ascii="Tahoma" w:hAnsi="Tahoma" w:cs="Tahoma"/>
        </w:rPr>
        <w:t xml:space="preserve">and ending </w:t>
      </w:r>
      <w:r w:rsidR="00A04160">
        <w:rPr>
          <w:rFonts w:ascii="Tahoma" w:hAnsi="Tahoma" w:cs="Tahoma"/>
        </w:rPr>
        <w:t xml:space="preserve">2 years after the contract start date. </w:t>
      </w:r>
      <w:r w:rsidRPr="00986CC5">
        <w:rPr>
          <w:rFonts w:ascii="Tahoma" w:hAnsi="Tahoma" w:cs="Tahoma"/>
        </w:rPr>
        <w:t>In no event will the total term of the contract, including the initial term, any renewal terms, and any extensions, exceed ten (10) years.</w:t>
      </w:r>
      <w:r w:rsidRPr="00986CC5">
        <w:rPr>
          <w:rFonts w:ascii="Tahoma" w:hAnsi="Tahoma" w:cs="Tahoma"/>
          <w:b/>
          <w:bCs/>
          <w:sz w:val="24"/>
          <w:szCs w:val="24"/>
        </w:rPr>
        <w:t xml:space="preserve"> </w:t>
      </w:r>
      <w:proofErr w:type="gramStart"/>
      <w:r w:rsidRPr="00986CC5">
        <w:rPr>
          <w:rFonts w:ascii="Tahoma" w:hAnsi="Tahoma" w:cs="Tahoma"/>
        </w:rPr>
        <w:t>Vendor</w:t>
      </w:r>
      <w:proofErr w:type="gramEnd"/>
      <w:r w:rsidRPr="00986CC5">
        <w:rPr>
          <w:rFonts w:ascii="Tahoma" w:hAnsi="Tahoma" w:cs="Tahoma"/>
        </w:rPr>
        <w:t xml:space="preserve"> shall not commence billable work in furtherance of the contract prior to final execution of the contract except when permitted pursuant to 30 ILCS 500/20-80.</w:t>
      </w:r>
    </w:p>
    <w:p w14:paraId="37724142" w14:textId="77777777" w:rsidR="00323972" w:rsidRPr="00986CC5" w:rsidRDefault="00323972" w:rsidP="00323972">
      <w:pPr>
        <w:pStyle w:val="ListParagraph"/>
        <w:ind w:left="1440"/>
        <w:rPr>
          <w:rFonts w:ascii="Tahoma" w:hAnsi="Tahoma" w:cs="Tahoma"/>
        </w:rPr>
      </w:pPr>
    </w:p>
    <w:p w14:paraId="35AD04F8" w14:textId="77777777" w:rsidR="003C15F6" w:rsidRPr="00986CC5" w:rsidRDefault="003C15F6" w:rsidP="00F70891">
      <w:pPr>
        <w:pStyle w:val="ListParagraph"/>
        <w:numPr>
          <w:ilvl w:val="2"/>
          <w:numId w:val="1"/>
        </w:numPr>
        <w:ind w:left="1440"/>
        <w:rPr>
          <w:rFonts w:ascii="Tahoma" w:hAnsi="Tahoma" w:cs="Tahoma"/>
        </w:rPr>
      </w:pPr>
      <w:r w:rsidRPr="00986CC5">
        <w:rPr>
          <w:rFonts w:ascii="Tahoma" w:hAnsi="Tahoma" w:cs="Tahoma"/>
        </w:rPr>
        <w:t>RENEWAL: Subject to the maximum total term identified above, the State has the option to renew for the following term(s):</w:t>
      </w:r>
      <w:r w:rsidRPr="00986CC5">
        <w:rPr>
          <w:rFonts w:ascii="Tahoma" w:hAnsi="Tahoma" w:cs="Tahoma"/>
          <w:i/>
          <w:iCs/>
          <w:color w:val="7030A0"/>
        </w:rPr>
        <w:t xml:space="preserve"> </w:t>
      </w:r>
    </w:p>
    <w:p w14:paraId="49A45F0E" w14:textId="77777777" w:rsidR="003C15F6" w:rsidRPr="00986CC5" w:rsidRDefault="003C15F6" w:rsidP="003C15F6">
      <w:pPr>
        <w:pStyle w:val="ListParagraph"/>
        <w:ind w:left="1440"/>
        <w:rPr>
          <w:rFonts w:ascii="Tahoma" w:hAnsi="Tahoma" w:cs="Tahoma"/>
        </w:rPr>
      </w:pPr>
    </w:p>
    <w:p w14:paraId="41DF886F" w14:textId="77777777" w:rsidR="003C15F6" w:rsidRPr="00A655F9" w:rsidRDefault="003C15F6" w:rsidP="00F70891">
      <w:pPr>
        <w:pStyle w:val="ListParagraph"/>
        <w:numPr>
          <w:ilvl w:val="3"/>
          <w:numId w:val="2"/>
        </w:numPr>
        <w:rPr>
          <w:rFonts w:ascii="Tahoma" w:hAnsi="Tahoma" w:cs="Tahoma"/>
          <w:color w:val="00B050"/>
        </w:rPr>
      </w:pPr>
      <w:r w:rsidRPr="00A655F9">
        <w:rPr>
          <w:rFonts w:ascii="Tahoma" w:hAnsi="Tahoma" w:cs="Tahoma"/>
        </w:rPr>
        <w:t>Renewal #1: Two years</w:t>
      </w:r>
    </w:p>
    <w:p w14:paraId="3781D6D4" w14:textId="77777777" w:rsidR="003C15F6" w:rsidRPr="00A655F9" w:rsidRDefault="003C15F6" w:rsidP="00F70891">
      <w:pPr>
        <w:pStyle w:val="ListParagraph"/>
        <w:numPr>
          <w:ilvl w:val="3"/>
          <w:numId w:val="2"/>
        </w:numPr>
        <w:rPr>
          <w:rFonts w:ascii="Tahoma" w:hAnsi="Tahoma" w:cs="Tahoma"/>
          <w:color w:val="00B050"/>
        </w:rPr>
      </w:pPr>
      <w:r w:rsidRPr="00A655F9">
        <w:rPr>
          <w:rFonts w:ascii="Tahoma" w:hAnsi="Tahoma" w:cs="Tahoma"/>
        </w:rPr>
        <w:t>Renewal #2: Two years</w:t>
      </w:r>
    </w:p>
    <w:p w14:paraId="0B1B47F4" w14:textId="77777777" w:rsidR="003C15F6" w:rsidRPr="00A655F9" w:rsidRDefault="003C15F6" w:rsidP="00F70891">
      <w:pPr>
        <w:pStyle w:val="ListParagraph"/>
        <w:numPr>
          <w:ilvl w:val="3"/>
          <w:numId w:val="2"/>
        </w:numPr>
        <w:rPr>
          <w:rFonts w:ascii="Tahoma" w:hAnsi="Tahoma" w:cs="Tahoma"/>
          <w:color w:val="00B050"/>
        </w:rPr>
      </w:pPr>
      <w:r w:rsidRPr="00A655F9">
        <w:rPr>
          <w:rFonts w:ascii="Tahoma" w:hAnsi="Tahoma" w:cs="Tahoma"/>
        </w:rPr>
        <w:t>Renewal #3: Two years</w:t>
      </w:r>
    </w:p>
    <w:p w14:paraId="30A41350" w14:textId="47F7F592" w:rsidR="003C15F6" w:rsidRPr="004C4A24" w:rsidRDefault="003C15F6" w:rsidP="00F70891">
      <w:pPr>
        <w:pStyle w:val="ListParagraph"/>
        <w:numPr>
          <w:ilvl w:val="3"/>
          <w:numId w:val="2"/>
        </w:numPr>
        <w:rPr>
          <w:rFonts w:ascii="Tahoma" w:hAnsi="Tahoma" w:cs="Tahoma"/>
          <w:color w:val="00B050"/>
        </w:rPr>
      </w:pPr>
      <w:r>
        <w:rPr>
          <w:rFonts w:ascii="Tahoma" w:hAnsi="Tahoma" w:cs="Tahoma"/>
        </w:rPr>
        <w:t xml:space="preserve">Renewal #4: </w:t>
      </w:r>
      <w:r w:rsidR="00CC149B">
        <w:rPr>
          <w:rFonts w:ascii="Tahoma" w:hAnsi="Tahoma" w:cs="Tahoma"/>
        </w:rPr>
        <w:t>Two years</w:t>
      </w:r>
    </w:p>
    <w:p w14:paraId="2185BC55" w14:textId="77777777" w:rsidR="003C15F6" w:rsidRPr="00986CC5" w:rsidRDefault="003C15F6" w:rsidP="003C15F6">
      <w:pPr>
        <w:pStyle w:val="ListParagraph"/>
        <w:ind w:left="2520"/>
        <w:rPr>
          <w:rFonts w:ascii="Tahoma" w:hAnsi="Tahoma" w:cs="Tahoma"/>
        </w:rPr>
      </w:pPr>
    </w:p>
    <w:p w14:paraId="69DEF4ED" w14:textId="77777777" w:rsidR="003F28CE" w:rsidRPr="00986CC5" w:rsidRDefault="003F28CE" w:rsidP="003F28CE">
      <w:pPr>
        <w:pStyle w:val="ListParagraph"/>
        <w:ind w:left="2520"/>
        <w:rPr>
          <w:rFonts w:ascii="Tahoma" w:hAnsi="Tahoma" w:cs="Tahoma"/>
        </w:rPr>
      </w:pPr>
    </w:p>
    <w:p w14:paraId="0BB4E921" w14:textId="33F59044" w:rsidR="003F28CE" w:rsidRPr="00986CC5" w:rsidRDefault="003F28CE" w:rsidP="00F70891">
      <w:pPr>
        <w:pStyle w:val="ListParagraph"/>
        <w:numPr>
          <w:ilvl w:val="3"/>
          <w:numId w:val="1"/>
        </w:numPr>
        <w:ind w:left="2430"/>
        <w:rPr>
          <w:rFonts w:ascii="Tahoma" w:hAnsi="Tahoma" w:cs="Tahoma"/>
        </w:rPr>
      </w:pPr>
      <w:r w:rsidRPr="00986CC5">
        <w:rPr>
          <w:rFonts w:ascii="Tahoma" w:hAnsi="Tahoma" w:cs="Tahoma"/>
        </w:rPr>
        <w:t xml:space="preserve">Pricing for the renewal term(s), or the formula for determining price, is in the Pricing section of this solicitation. </w:t>
      </w:r>
    </w:p>
    <w:p w14:paraId="23A7541F" w14:textId="77777777" w:rsidR="00323972" w:rsidRPr="00986CC5" w:rsidRDefault="00323972" w:rsidP="00323972">
      <w:pPr>
        <w:pStyle w:val="ListParagraph"/>
        <w:ind w:left="2430"/>
        <w:rPr>
          <w:rFonts w:ascii="Tahoma" w:hAnsi="Tahoma" w:cs="Tahoma"/>
        </w:rPr>
      </w:pPr>
    </w:p>
    <w:p w14:paraId="5DE1560B" w14:textId="2F1C1D5C" w:rsidR="003F28CE" w:rsidRPr="00986CC5" w:rsidRDefault="003F28CE" w:rsidP="00F70891">
      <w:pPr>
        <w:pStyle w:val="ListParagraph"/>
        <w:numPr>
          <w:ilvl w:val="3"/>
          <w:numId w:val="1"/>
        </w:numPr>
        <w:ind w:left="2430"/>
        <w:rPr>
          <w:rFonts w:ascii="Tahoma" w:hAnsi="Tahoma" w:cs="Tahoma"/>
        </w:rPr>
      </w:pPr>
      <w:r w:rsidRPr="00986CC5">
        <w:rPr>
          <w:rFonts w:ascii="Tahoma" w:hAnsi="Tahoma" w:cs="Tahoma"/>
        </w:rPr>
        <w:t xml:space="preserve">Any renewal of the resulting contract is subject to the same terms and conditions that apply to the initial term of the contract unless otherwise provided.  The State may renew the contract for any or </w:t>
      </w:r>
      <w:proofErr w:type="gramStart"/>
      <w:r w:rsidRPr="00986CC5">
        <w:rPr>
          <w:rFonts w:ascii="Tahoma" w:hAnsi="Tahoma" w:cs="Tahoma"/>
        </w:rPr>
        <w:t>all of</w:t>
      </w:r>
      <w:proofErr w:type="gramEnd"/>
      <w:r w:rsidRPr="00986CC5">
        <w:rPr>
          <w:rFonts w:ascii="Tahoma" w:hAnsi="Tahoma" w:cs="Tahoma"/>
        </w:rPr>
        <w:t xml:space="preserve"> the option periods specified, may exercise any of the renewal options early, and may exercise more than one option at a time based on continuing need and favorable market conditions, when in the best interest of the State.  The contract may neither renew automatically nor renew solely at the Vendor’s option.</w:t>
      </w:r>
    </w:p>
    <w:p w14:paraId="69EB30F4" w14:textId="7EC1EA83" w:rsidR="00323972" w:rsidRPr="00986CC5" w:rsidRDefault="009B7B04" w:rsidP="00323972">
      <w:pPr>
        <w:rPr>
          <w:rFonts w:ascii="Tahoma" w:hAnsi="Tahoma" w:cs="Tahoma"/>
        </w:rPr>
      </w:pPr>
      <w:r w:rsidRPr="00986CC5">
        <w:rPr>
          <w:rFonts w:ascii="Tahoma" w:hAnsi="Tahoma" w:cs="Tahoma"/>
        </w:rPr>
        <w:br w:type="page"/>
      </w:r>
    </w:p>
    <w:p w14:paraId="7ED311BB" w14:textId="77777777" w:rsidR="00323972" w:rsidRPr="00986CC5" w:rsidRDefault="00323972" w:rsidP="00323972">
      <w:pPr>
        <w:rPr>
          <w:rFonts w:ascii="Tahoma" w:hAnsi="Tahoma" w:cs="Tahoma"/>
        </w:rPr>
      </w:pPr>
    </w:p>
    <w:p w14:paraId="01B7F59C" w14:textId="2CC8AE94" w:rsidR="003F28CE" w:rsidRPr="00986CC5" w:rsidRDefault="007065F3" w:rsidP="00F70891">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w:t>
      </w:r>
      <w:r w:rsidR="00E368F2" w:rsidRPr="00986CC5">
        <w:rPr>
          <w:rFonts w:ascii="Tahoma" w:hAnsi="Tahoma" w:cs="Tahoma"/>
          <w:sz w:val="28"/>
          <w:szCs w:val="28"/>
        </w:rPr>
        <w:t>CURRENT CONDITIONS</w:t>
      </w:r>
    </w:p>
    <w:p w14:paraId="29DE3A76" w14:textId="77777777" w:rsidR="00323972" w:rsidRPr="00986CC5" w:rsidRDefault="00323972" w:rsidP="00323972">
      <w:pPr>
        <w:pStyle w:val="ListParagraph"/>
        <w:rPr>
          <w:rFonts w:ascii="Tahoma" w:hAnsi="Tahoma" w:cs="Tahoma"/>
          <w:sz w:val="28"/>
          <w:szCs w:val="28"/>
        </w:rPr>
      </w:pPr>
    </w:p>
    <w:p w14:paraId="2EE5FB2B" w14:textId="714A2BA6" w:rsidR="00323972" w:rsidRPr="00986CC5" w:rsidRDefault="003F28CE" w:rsidP="00F70891">
      <w:pPr>
        <w:pStyle w:val="ListParagraph"/>
        <w:numPr>
          <w:ilvl w:val="1"/>
          <w:numId w:val="1"/>
        </w:numPr>
        <w:rPr>
          <w:rFonts w:ascii="Tahoma" w:hAnsi="Tahoma" w:cs="Tahoma"/>
        </w:rPr>
      </w:pPr>
      <w:r w:rsidRPr="00986CC5">
        <w:rPr>
          <w:rFonts w:ascii="Tahoma" w:hAnsi="Tahoma" w:cs="Tahoma"/>
        </w:rPr>
        <w:t>OVERVIEW &amp; BACKGROUND</w:t>
      </w:r>
    </w:p>
    <w:p w14:paraId="457980A2" w14:textId="77777777" w:rsidR="00323972" w:rsidRPr="00986CC5" w:rsidRDefault="00323972" w:rsidP="00323972">
      <w:pPr>
        <w:pStyle w:val="ListParagraph"/>
        <w:rPr>
          <w:rFonts w:ascii="Tahoma" w:hAnsi="Tahoma" w:cs="Tahoma"/>
        </w:rPr>
      </w:pPr>
    </w:p>
    <w:p w14:paraId="64E3D692" w14:textId="77777777" w:rsidR="003C15F6" w:rsidRPr="001370FD" w:rsidRDefault="003C15F6" w:rsidP="003C15F6">
      <w:pPr>
        <w:pStyle w:val="ListParagraph"/>
        <w:rPr>
          <w:rStyle w:val="normaltextrun"/>
          <w:rFonts w:ascii="Tahoma" w:hAnsi="Tahoma" w:cs="Tahoma"/>
          <w:shd w:val="clear" w:color="auto" w:fill="FFFFFF"/>
        </w:rPr>
      </w:pPr>
      <w:r w:rsidRPr="001370FD">
        <w:rPr>
          <w:rStyle w:val="normaltextrun"/>
          <w:rFonts w:ascii="Tahoma" w:hAnsi="Tahoma" w:cs="Tahoma"/>
          <w:shd w:val="clear" w:color="auto" w:fill="FFFFFF"/>
        </w:rPr>
        <w:t>Currently the Illinois Housing Development Authority contracts with a</w:t>
      </w:r>
      <w:r>
        <w:rPr>
          <w:rStyle w:val="normaltextrun"/>
          <w:rFonts w:ascii="Tahoma" w:hAnsi="Tahoma" w:cs="Tahoma"/>
          <w:shd w:val="clear" w:color="auto" w:fill="FFFFFF"/>
        </w:rPr>
        <w:t>n external</w:t>
      </w:r>
      <w:r w:rsidRPr="001370FD">
        <w:rPr>
          <w:rStyle w:val="normaltextrun"/>
          <w:rFonts w:ascii="Tahoma" w:hAnsi="Tahoma" w:cs="Tahoma"/>
          <w:shd w:val="clear" w:color="auto" w:fill="FFFFFF"/>
        </w:rPr>
        <w:t xml:space="preserve"> vendor to provide the operation, maintenance, and background waitlist management system </w:t>
      </w:r>
      <w:r>
        <w:rPr>
          <w:rStyle w:val="normaltextrun"/>
          <w:rFonts w:ascii="Tahoma" w:hAnsi="Tahoma" w:cs="Tahoma"/>
          <w:shd w:val="clear" w:color="auto" w:fill="FFFFFF"/>
        </w:rPr>
        <w:t>of</w:t>
      </w:r>
      <w:r w:rsidRPr="001370FD">
        <w:rPr>
          <w:rStyle w:val="normaltextrun"/>
          <w:rFonts w:ascii="Tahoma" w:hAnsi="Tahoma" w:cs="Tahoma"/>
          <w:shd w:val="clear" w:color="auto" w:fill="FFFFFF"/>
        </w:rPr>
        <w:t xml:space="preserve"> </w:t>
      </w:r>
      <w:hyperlink r:id="rId9" w:history="1">
        <w:r w:rsidRPr="001370FD">
          <w:rPr>
            <w:rStyle w:val="Hyperlink"/>
            <w:rFonts w:ascii="Tahoma" w:hAnsi="Tahoma" w:cs="Tahoma"/>
            <w:color w:val="auto"/>
            <w:shd w:val="clear" w:color="auto" w:fill="FFFFFF"/>
          </w:rPr>
          <w:t>www.ILHousingSearch.org</w:t>
        </w:r>
      </w:hyperlink>
      <w:r w:rsidRPr="001370FD">
        <w:rPr>
          <w:rStyle w:val="normaltextrun"/>
          <w:rFonts w:ascii="Tahoma" w:hAnsi="Tahoma" w:cs="Tahoma"/>
          <w:shd w:val="clear" w:color="auto" w:fill="FFFFFF"/>
        </w:rPr>
        <w:t xml:space="preserve">. There is an intergovernmental agreement between the Illinois Housing Development Authority, the Illinois Department of Human Services, the Illinois Department of Health and Family Services, and the Illinois Department on Aging to fund this system </w:t>
      </w:r>
      <w:r>
        <w:rPr>
          <w:rStyle w:val="normaltextrun"/>
          <w:rFonts w:ascii="Tahoma" w:hAnsi="Tahoma" w:cs="Tahoma"/>
          <w:shd w:val="clear" w:color="auto" w:fill="FFFFFF"/>
        </w:rPr>
        <w:t>which</w:t>
      </w:r>
      <w:r w:rsidRPr="001370FD">
        <w:rPr>
          <w:rStyle w:val="normaltextrun"/>
          <w:rFonts w:ascii="Tahoma" w:hAnsi="Tahoma" w:cs="Tahoma"/>
          <w:shd w:val="clear" w:color="auto" w:fill="FFFFFF"/>
        </w:rPr>
        <w:t xml:space="preserve"> allow</w:t>
      </w:r>
      <w:r>
        <w:rPr>
          <w:rStyle w:val="normaltextrun"/>
          <w:rFonts w:ascii="Tahoma" w:hAnsi="Tahoma" w:cs="Tahoma"/>
          <w:shd w:val="clear" w:color="auto" w:fill="FFFFFF"/>
        </w:rPr>
        <w:t>s</w:t>
      </w:r>
      <w:r w:rsidRPr="001370FD">
        <w:rPr>
          <w:rStyle w:val="normaltextrun"/>
          <w:rFonts w:ascii="Tahoma" w:hAnsi="Tahoma" w:cs="Tahoma"/>
          <w:shd w:val="clear" w:color="auto" w:fill="FFFFFF"/>
        </w:rPr>
        <w:t xml:space="preserve"> for unit listing and management by all agencies. Through this RFP, the Illinois Housing Development Authority is seeking a vendor to fully construct a new system, as described below.</w:t>
      </w:r>
    </w:p>
    <w:p w14:paraId="366C5B68" w14:textId="77777777" w:rsidR="00323972" w:rsidRPr="00986CC5" w:rsidRDefault="00323972" w:rsidP="00323972">
      <w:pPr>
        <w:pStyle w:val="ListParagraph"/>
        <w:rPr>
          <w:rFonts w:ascii="Tahoma" w:hAnsi="Tahoma" w:cs="Tahoma"/>
          <w:i/>
          <w:iCs/>
          <w:color w:val="00B050"/>
          <w:shd w:val="clear" w:color="auto" w:fill="FFFFFF"/>
        </w:rPr>
      </w:pPr>
    </w:p>
    <w:p w14:paraId="659F3BF8" w14:textId="75FB6A2A" w:rsidR="003F28CE" w:rsidRPr="00986CC5" w:rsidRDefault="003F28CE" w:rsidP="00F70891">
      <w:pPr>
        <w:pStyle w:val="ListParagraph"/>
        <w:numPr>
          <w:ilvl w:val="1"/>
          <w:numId w:val="1"/>
        </w:numPr>
        <w:rPr>
          <w:rFonts w:ascii="Tahoma" w:hAnsi="Tahoma" w:cs="Tahoma"/>
        </w:rPr>
      </w:pPr>
      <w:r w:rsidRPr="00986CC5">
        <w:rPr>
          <w:rFonts w:ascii="Tahoma" w:hAnsi="Tahoma" w:cs="Tahoma"/>
        </w:rPr>
        <w:t>VOLUMES &amp; QUANTITIES</w:t>
      </w:r>
    </w:p>
    <w:p w14:paraId="3620B037" w14:textId="77777777" w:rsidR="003C15F6" w:rsidRDefault="003C15F6" w:rsidP="003C15F6">
      <w:pPr>
        <w:pStyle w:val="ListParagraph"/>
        <w:rPr>
          <w:rFonts w:ascii="Tahoma" w:hAnsi="Tahoma" w:cs="Tahoma"/>
        </w:rPr>
      </w:pPr>
    </w:p>
    <w:p w14:paraId="346E603B" w14:textId="1A367484" w:rsidR="003C15F6" w:rsidRPr="00B42BA0" w:rsidRDefault="003C15F6" w:rsidP="003C15F6">
      <w:pPr>
        <w:pStyle w:val="ListParagraph"/>
        <w:rPr>
          <w:rFonts w:ascii="Tahoma" w:hAnsi="Tahoma" w:cs="Tahoma"/>
        </w:rPr>
      </w:pPr>
      <w:r w:rsidRPr="00B42BA0">
        <w:rPr>
          <w:rFonts w:ascii="Tahoma" w:hAnsi="Tahoma" w:cs="Tahoma"/>
        </w:rPr>
        <w:t xml:space="preserve">As of summer 2025, the current www.ILHousingSearch.org maintains over 21,000 total listings within the site, including over 1,000 available and over 2,500 waitlisted listings. The site maintains an inventory of nearly 150,000 total units across more than 8,000 landlords. </w:t>
      </w:r>
    </w:p>
    <w:p w14:paraId="096E7D0C" w14:textId="77777777" w:rsidR="003C15F6" w:rsidRPr="00B42BA0" w:rsidRDefault="003C15F6" w:rsidP="003C15F6">
      <w:pPr>
        <w:pStyle w:val="ListParagraph"/>
        <w:rPr>
          <w:rFonts w:ascii="Tahoma" w:hAnsi="Tahoma" w:cs="Tahoma"/>
        </w:rPr>
      </w:pPr>
    </w:p>
    <w:p w14:paraId="6EBFDF04" w14:textId="77777777" w:rsidR="003C15F6" w:rsidRDefault="003C15F6" w:rsidP="003C15F6">
      <w:pPr>
        <w:pStyle w:val="ListParagraph"/>
        <w:rPr>
          <w:rFonts w:ascii="Tahoma" w:hAnsi="Tahoma" w:cs="Tahoma"/>
        </w:rPr>
      </w:pPr>
      <w:r w:rsidRPr="00B42BA0">
        <w:rPr>
          <w:rFonts w:ascii="Tahoma" w:hAnsi="Tahoma" w:cs="Tahoma"/>
        </w:rPr>
        <w:t>Over the past year, www.ILHousingSearch.org has received approximately 130,000 page views on a quarterly basis, with an average of approximately 1,200 per day. Users conduct approximately 36,000 searches on the website per quarter.</w:t>
      </w:r>
    </w:p>
    <w:p w14:paraId="4924C5BE" w14:textId="77777777" w:rsidR="00323972" w:rsidRPr="00986CC5" w:rsidRDefault="00323972" w:rsidP="00323972">
      <w:pPr>
        <w:pStyle w:val="ListParagraph"/>
        <w:rPr>
          <w:rFonts w:ascii="Tahoma" w:hAnsi="Tahoma" w:cs="Tahoma"/>
        </w:rPr>
      </w:pPr>
    </w:p>
    <w:p w14:paraId="3780980C" w14:textId="58BE45E3" w:rsidR="00323972" w:rsidRPr="00986CC5" w:rsidRDefault="003F28CE" w:rsidP="00F70891">
      <w:pPr>
        <w:pStyle w:val="ListParagraph"/>
        <w:numPr>
          <w:ilvl w:val="1"/>
          <w:numId w:val="1"/>
        </w:numPr>
        <w:rPr>
          <w:rFonts w:ascii="Tahoma" w:hAnsi="Tahoma" w:cs="Tahoma"/>
        </w:rPr>
      </w:pPr>
      <w:r w:rsidRPr="00986CC5">
        <w:rPr>
          <w:rFonts w:ascii="Tahoma" w:hAnsi="Tahoma" w:cs="Tahoma"/>
        </w:rPr>
        <w:t>AREAS OF CONCERN/CHALLENGES</w:t>
      </w:r>
    </w:p>
    <w:p w14:paraId="08F27DB5" w14:textId="3A893A4E" w:rsidR="003C15F6" w:rsidRPr="003154CD" w:rsidRDefault="003C15F6" w:rsidP="003C15F6">
      <w:pPr>
        <w:spacing w:after="0" w:line="240" w:lineRule="auto"/>
        <w:ind w:left="720"/>
        <w:textAlignment w:val="baseline"/>
        <w:rPr>
          <w:rFonts w:ascii="Tahoma" w:eastAsia="Times New Roman" w:hAnsi="Tahoma" w:cs="Tahoma"/>
        </w:rPr>
      </w:pPr>
      <w:r w:rsidRPr="0F654D59">
        <w:rPr>
          <w:rFonts w:ascii="Tahoma" w:eastAsia="Times New Roman" w:hAnsi="Tahoma" w:cs="Tahoma"/>
        </w:rPr>
        <w:t>The points below summarize Areas of Concern and Challenges with the housing locator contract.</w:t>
      </w:r>
    </w:p>
    <w:p w14:paraId="59CD375C" w14:textId="77777777" w:rsidR="003C15F6" w:rsidRPr="003154CD" w:rsidRDefault="003C15F6" w:rsidP="003C15F6">
      <w:pPr>
        <w:spacing w:after="0" w:line="240" w:lineRule="auto"/>
        <w:ind w:left="720"/>
        <w:textAlignment w:val="baseline"/>
        <w:rPr>
          <w:rFonts w:ascii="Tahoma" w:eastAsia="Times New Roman" w:hAnsi="Tahoma" w:cs="Tahoma"/>
          <w:i/>
          <w:iCs/>
        </w:rPr>
      </w:pPr>
    </w:p>
    <w:p w14:paraId="30D19D83" w14:textId="77777777" w:rsidR="003C15F6" w:rsidRPr="003154CD" w:rsidRDefault="003C15F6" w:rsidP="003C15F6">
      <w:pPr>
        <w:spacing w:after="0" w:line="240" w:lineRule="auto"/>
        <w:ind w:left="720"/>
        <w:textAlignment w:val="baseline"/>
        <w:rPr>
          <w:rFonts w:ascii="Tahoma" w:eastAsia="Times New Roman" w:hAnsi="Tahoma" w:cs="Tahoma"/>
          <w:u w:val="single"/>
        </w:rPr>
      </w:pPr>
      <w:r w:rsidRPr="003154CD">
        <w:rPr>
          <w:rFonts w:ascii="Tahoma" w:eastAsia="Times New Roman" w:hAnsi="Tahoma" w:cs="Tahoma"/>
          <w:u w:val="single"/>
        </w:rPr>
        <w:t>Housing Locator</w:t>
      </w:r>
    </w:p>
    <w:p w14:paraId="7494834D" w14:textId="77777777" w:rsidR="003C15F6" w:rsidRPr="003154CD" w:rsidRDefault="003C15F6" w:rsidP="003C15F6">
      <w:pPr>
        <w:spacing w:after="0" w:line="240" w:lineRule="auto"/>
        <w:ind w:left="720"/>
        <w:textAlignment w:val="baseline"/>
        <w:rPr>
          <w:rFonts w:ascii="Tahoma" w:eastAsia="Times New Roman" w:hAnsi="Tahoma" w:cs="Tahoma"/>
          <w:i/>
          <w:iCs/>
        </w:rPr>
      </w:pPr>
    </w:p>
    <w:p w14:paraId="007E2394" w14:textId="378BF19A" w:rsidR="003C15F6" w:rsidRPr="003154CD" w:rsidRDefault="003C15F6" w:rsidP="00F70891">
      <w:pPr>
        <w:pStyle w:val="ListParagraph"/>
        <w:numPr>
          <w:ilvl w:val="0"/>
          <w:numId w:val="12"/>
        </w:numPr>
        <w:spacing w:after="0" w:line="240" w:lineRule="auto"/>
        <w:rPr>
          <w:rFonts w:ascii="Tahoma" w:eastAsia="Times New Roman" w:hAnsi="Tahoma" w:cs="Tahoma"/>
        </w:rPr>
      </w:pPr>
      <w:r w:rsidRPr="0F654D59">
        <w:rPr>
          <w:rFonts w:ascii="Tahoma" w:eastAsia="Times New Roman" w:hAnsi="Tahoma" w:cs="Tahoma"/>
        </w:rPr>
        <w:t>Website navigation requires a clea</w:t>
      </w:r>
      <w:r w:rsidR="00CC149B">
        <w:rPr>
          <w:rFonts w:ascii="Tahoma" w:eastAsia="Times New Roman" w:hAnsi="Tahoma" w:cs="Tahoma"/>
        </w:rPr>
        <w:t>r</w:t>
      </w:r>
      <w:r w:rsidRPr="0F654D59">
        <w:rPr>
          <w:rFonts w:ascii="Tahoma" w:eastAsia="Times New Roman" w:hAnsi="Tahoma" w:cs="Tahoma"/>
        </w:rPr>
        <w:t xml:space="preserve"> design and more cues for guided assistance:</w:t>
      </w:r>
    </w:p>
    <w:p w14:paraId="022788F6" w14:textId="77777777" w:rsidR="003C15F6" w:rsidRPr="003154CD" w:rsidRDefault="003C15F6" w:rsidP="00F70891">
      <w:pPr>
        <w:pStyle w:val="ListParagraph"/>
        <w:numPr>
          <w:ilvl w:val="1"/>
          <w:numId w:val="12"/>
        </w:numPr>
        <w:spacing w:after="0" w:line="240" w:lineRule="auto"/>
        <w:rPr>
          <w:rFonts w:ascii="Tahoma" w:eastAsia="Times New Roman" w:hAnsi="Tahoma" w:cs="Tahoma"/>
        </w:rPr>
      </w:pPr>
      <w:r w:rsidRPr="0F654D59">
        <w:rPr>
          <w:rFonts w:ascii="Tahoma" w:eastAsia="Times New Roman" w:hAnsi="Tahoma" w:cs="Tahoma"/>
        </w:rPr>
        <w:t xml:space="preserve">The public user experience/website interface is frequently in need of updates and improvements to ensure clear navigation and accessibility for all individuals in need of the website’s services, including individuals whose primary language is not English, individuals in need of specialized housing conditions, and/or individuals with limited tech literacy and internet access. </w:t>
      </w:r>
    </w:p>
    <w:p w14:paraId="41BDEE94" w14:textId="77777777" w:rsidR="003C15F6" w:rsidRPr="003154CD" w:rsidRDefault="003C15F6" w:rsidP="003C15F6">
      <w:pPr>
        <w:spacing w:after="0" w:line="240" w:lineRule="auto"/>
        <w:ind w:left="720"/>
        <w:textAlignment w:val="baseline"/>
        <w:rPr>
          <w:rFonts w:ascii="Tahoma" w:eastAsia="Times New Roman" w:hAnsi="Tahoma" w:cs="Tahoma"/>
        </w:rPr>
      </w:pPr>
    </w:p>
    <w:p w14:paraId="2E76855C" w14:textId="77777777" w:rsidR="003C15F6" w:rsidRPr="003154CD" w:rsidRDefault="003C15F6" w:rsidP="00F70891">
      <w:pPr>
        <w:pStyle w:val="ListParagraph"/>
        <w:numPr>
          <w:ilvl w:val="0"/>
          <w:numId w:val="12"/>
        </w:numPr>
        <w:spacing w:after="0" w:line="240" w:lineRule="auto"/>
        <w:textAlignment w:val="baseline"/>
        <w:rPr>
          <w:rFonts w:ascii="Tahoma" w:eastAsia="Times New Roman" w:hAnsi="Tahoma" w:cs="Tahoma"/>
        </w:rPr>
      </w:pPr>
      <w:r w:rsidRPr="0F654D59">
        <w:rPr>
          <w:rFonts w:ascii="Tahoma" w:eastAsia="Times New Roman" w:hAnsi="Tahoma" w:cs="Tahoma"/>
        </w:rPr>
        <w:t xml:space="preserve">Maintaining an accurate registry of active listings with the most updated property level information, including images of the property. Ensuring that unavailable units are not being displayed as active/available. </w:t>
      </w:r>
    </w:p>
    <w:p w14:paraId="13E6E0A2" w14:textId="77777777" w:rsidR="003C15F6" w:rsidRPr="003154CD" w:rsidRDefault="003C15F6" w:rsidP="003C15F6">
      <w:pPr>
        <w:ind w:left="720"/>
        <w:rPr>
          <w:rFonts w:ascii="Tahoma" w:eastAsia="Times New Roman" w:hAnsi="Tahoma" w:cs="Tahoma"/>
        </w:rPr>
      </w:pPr>
    </w:p>
    <w:p w14:paraId="1B4461E6" w14:textId="7EE9FDCD" w:rsidR="003C15F6" w:rsidRPr="003154CD" w:rsidRDefault="003C15F6" w:rsidP="003C15F6">
      <w:pPr>
        <w:spacing w:after="0" w:line="240" w:lineRule="auto"/>
        <w:ind w:left="720"/>
        <w:textAlignment w:val="baseline"/>
        <w:rPr>
          <w:rFonts w:ascii="Tahoma" w:eastAsia="Times New Roman" w:hAnsi="Tahoma" w:cs="Tahoma"/>
          <w:u w:val="single"/>
        </w:rPr>
      </w:pPr>
      <w:r w:rsidRPr="34C99498">
        <w:rPr>
          <w:rFonts w:ascii="Tahoma" w:eastAsia="Times New Roman" w:hAnsi="Tahoma" w:cs="Tahoma"/>
          <w:u w:val="single"/>
        </w:rPr>
        <w:t>Waitlist Management</w:t>
      </w:r>
    </w:p>
    <w:p w14:paraId="296C6D21" w14:textId="77777777" w:rsidR="003C15F6" w:rsidRPr="003154CD" w:rsidRDefault="003C15F6" w:rsidP="003C15F6">
      <w:pPr>
        <w:spacing w:after="0" w:line="240" w:lineRule="auto"/>
        <w:ind w:left="720"/>
        <w:textAlignment w:val="baseline"/>
        <w:rPr>
          <w:rFonts w:ascii="Tahoma" w:eastAsia="Times New Roman" w:hAnsi="Tahoma" w:cs="Tahoma"/>
        </w:rPr>
      </w:pPr>
    </w:p>
    <w:p w14:paraId="3FA343C9" w14:textId="77777777" w:rsidR="003C15F6" w:rsidRPr="003154CD" w:rsidRDefault="003C15F6" w:rsidP="00F70891">
      <w:pPr>
        <w:pStyle w:val="ListParagraph"/>
        <w:numPr>
          <w:ilvl w:val="0"/>
          <w:numId w:val="13"/>
        </w:numPr>
        <w:spacing w:after="0" w:line="240" w:lineRule="auto"/>
        <w:textAlignment w:val="baseline"/>
        <w:rPr>
          <w:rFonts w:ascii="Tahoma" w:eastAsia="Times New Roman" w:hAnsi="Tahoma" w:cs="Tahoma"/>
        </w:rPr>
      </w:pPr>
      <w:r w:rsidRPr="0F654D59">
        <w:rPr>
          <w:rFonts w:ascii="Tahoma" w:eastAsia="Times New Roman" w:hAnsi="Tahoma" w:cs="Tahoma"/>
        </w:rPr>
        <w:lastRenderedPageBreak/>
        <w:t>Limited accessibility to the website for housing and service providers limit the accuracy and timeliness of referrals and unit availability:</w:t>
      </w:r>
    </w:p>
    <w:p w14:paraId="756C43B8" w14:textId="79B6264B" w:rsidR="003C15F6" w:rsidRPr="003154CD" w:rsidRDefault="77928C7E" w:rsidP="00F70891">
      <w:pPr>
        <w:pStyle w:val="ListParagraph"/>
        <w:numPr>
          <w:ilvl w:val="1"/>
          <w:numId w:val="13"/>
        </w:numPr>
        <w:spacing w:after="0" w:line="240" w:lineRule="auto"/>
        <w:textAlignment w:val="baseline"/>
        <w:rPr>
          <w:rFonts w:ascii="Tahoma" w:eastAsia="Times New Roman" w:hAnsi="Tahoma" w:cs="Tahoma"/>
        </w:rPr>
      </w:pPr>
      <w:r w:rsidRPr="781E3BAD">
        <w:rPr>
          <w:rFonts w:ascii="Tahoma" w:eastAsia="Times New Roman" w:hAnsi="Tahoma" w:cs="Tahoma"/>
        </w:rPr>
        <w:t xml:space="preserve">Housing providers can only report updates through the vendor or </w:t>
      </w:r>
      <w:r w:rsidR="67E47A6C" w:rsidRPr="781E3BAD">
        <w:rPr>
          <w:rFonts w:ascii="Tahoma" w:eastAsia="Times New Roman" w:hAnsi="Tahoma" w:cs="Tahoma"/>
        </w:rPr>
        <w:t>waitlist management system a</w:t>
      </w:r>
      <w:r w:rsidRPr="781E3BAD">
        <w:rPr>
          <w:rFonts w:ascii="Tahoma" w:eastAsia="Times New Roman" w:hAnsi="Tahoma" w:cs="Tahoma"/>
        </w:rPr>
        <w:t xml:space="preserve">dministrator. </w:t>
      </w:r>
    </w:p>
    <w:p w14:paraId="556ED18B" w14:textId="77777777" w:rsidR="003C15F6" w:rsidRPr="003154CD" w:rsidRDefault="003C15F6" w:rsidP="00F70891">
      <w:pPr>
        <w:pStyle w:val="ListParagraph"/>
        <w:numPr>
          <w:ilvl w:val="1"/>
          <w:numId w:val="13"/>
        </w:numPr>
        <w:spacing w:after="0" w:line="240" w:lineRule="auto"/>
        <w:textAlignment w:val="baseline"/>
        <w:rPr>
          <w:rFonts w:ascii="Tahoma" w:eastAsia="Times New Roman" w:hAnsi="Tahoma" w:cs="Tahoma"/>
        </w:rPr>
      </w:pPr>
      <w:r w:rsidRPr="0F654D59">
        <w:rPr>
          <w:rFonts w:ascii="Tahoma" w:eastAsia="Times New Roman" w:hAnsi="Tahoma" w:cs="Tahoma"/>
        </w:rPr>
        <w:t>Service providers cannot share additional updates beyond initial referral.</w:t>
      </w:r>
    </w:p>
    <w:p w14:paraId="1769AA53" w14:textId="77777777" w:rsidR="003C15F6" w:rsidRPr="003154CD" w:rsidRDefault="003C15F6" w:rsidP="003C15F6">
      <w:pPr>
        <w:spacing w:after="0" w:line="240" w:lineRule="auto"/>
        <w:ind w:left="720"/>
        <w:textAlignment w:val="baseline"/>
        <w:rPr>
          <w:rFonts w:ascii="Tahoma" w:eastAsia="Times New Roman" w:hAnsi="Tahoma" w:cs="Tahoma"/>
        </w:rPr>
      </w:pPr>
    </w:p>
    <w:p w14:paraId="4BB7EA0C" w14:textId="77777777" w:rsidR="003C15F6" w:rsidRPr="003154CD" w:rsidRDefault="003C15F6" w:rsidP="00F70891">
      <w:pPr>
        <w:pStyle w:val="ListParagraph"/>
        <w:numPr>
          <w:ilvl w:val="0"/>
          <w:numId w:val="13"/>
        </w:numPr>
        <w:spacing w:after="0" w:line="240" w:lineRule="auto"/>
        <w:textAlignment w:val="baseline"/>
        <w:rPr>
          <w:rFonts w:ascii="Tahoma" w:eastAsia="Times New Roman" w:hAnsi="Tahoma" w:cs="Tahoma"/>
        </w:rPr>
      </w:pPr>
      <w:r w:rsidRPr="0F654D59">
        <w:rPr>
          <w:rFonts w:ascii="Tahoma" w:eastAsia="Times New Roman" w:hAnsi="Tahoma" w:cs="Tahoma"/>
        </w:rPr>
        <w:t>Lack of a central database within the system requires housing and services providers to take extra steps, introduces the potential for data errors, and causes timely disruptions when information gathering and/or performing information updates.</w:t>
      </w:r>
    </w:p>
    <w:p w14:paraId="699ABB87" w14:textId="77777777" w:rsidR="003C15F6" w:rsidRPr="003154CD" w:rsidRDefault="003C15F6" w:rsidP="00F70891">
      <w:pPr>
        <w:pStyle w:val="ListParagraph"/>
        <w:numPr>
          <w:ilvl w:val="0"/>
          <w:numId w:val="13"/>
        </w:numPr>
        <w:spacing w:after="0" w:line="240" w:lineRule="auto"/>
        <w:rPr>
          <w:rFonts w:ascii="Tahoma" w:eastAsia="Times New Roman" w:hAnsi="Tahoma" w:cs="Tahoma"/>
        </w:rPr>
      </w:pPr>
      <w:r w:rsidRPr="0F654D59">
        <w:rPr>
          <w:rFonts w:ascii="Tahoma" w:eastAsia="Times New Roman" w:hAnsi="Tahoma" w:cs="Tahoma"/>
        </w:rPr>
        <w:t>Speed and processing capabilities of the site should be enhanced.</w:t>
      </w:r>
    </w:p>
    <w:p w14:paraId="70191CD5" w14:textId="43983AAF" w:rsidR="003C15F6" w:rsidRPr="003154CD" w:rsidRDefault="77928C7E" w:rsidP="00F70891">
      <w:pPr>
        <w:pStyle w:val="ListParagraph"/>
        <w:numPr>
          <w:ilvl w:val="1"/>
          <w:numId w:val="13"/>
        </w:numPr>
        <w:spacing w:after="0" w:line="240" w:lineRule="auto"/>
        <w:rPr>
          <w:rFonts w:ascii="Tahoma" w:eastAsia="Times New Roman" w:hAnsi="Tahoma" w:cs="Tahoma"/>
        </w:rPr>
      </w:pPr>
      <w:r w:rsidRPr="781E3BAD">
        <w:rPr>
          <w:rFonts w:ascii="Tahoma" w:eastAsia="Times New Roman" w:hAnsi="Tahoma" w:cs="Tahoma"/>
        </w:rPr>
        <w:t xml:space="preserve">The </w:t>
      </w:r>
      <w:r w:rsidR="67E47A6C" w:rsidRPr="781E3BAD">
        <w:rPr>
          <w:rFonts w:ascii="Tahoma" w:eastAsia="Times New Roman" w:hAnsi="Tahoma" w:cs="Tahoma"/>
        </w:rPr>
        <w:t>current waitlist management system</w:t>
      </w:r>
      <w:r w:rsidRPr="781E3BAD">
        <w:rPr>
          <w:rFonts w:ascii="Tahoma" w:eastAsia="Times New Roman" w:hAnsi="Tahoma" w:cs="Tahoma"/>
        </w:rPr>
        <w:t xml:space="preserve"> runs slowly, causing a lag in all functions for users that is not related to their internet speed, particularly if many users are online at the same time.</w:t>
      </w:r>
    </w:p>
    <w:p w14:paraId="0E73FBB6" w14:textId="1EAA159F" w:rsidR="003C15F6" w:rsidRPr="003154CD" w:rsidRDefault="1F1A9489" w:rsidP="00F70891">
      <w:pPr>
        <w:pStyle w:val="ListParagraph"/>
        <w:numPr>
          <w:ilvl w:val="1"/>
          <w:numId w:val="13"/>
        </w:numPr>
        <w:spacing w:after="0" w:line="240" w:lineRule="auto"/>
      </w:pPr>
      <w:r w:rsidRPr="781E3BAD">
        <w:rPr>
          <w:rFonts w:ascii="Tahoma" w:eastAsia="Times New Roman" w:hAnsi="Tahoma" w:cs="Tahoma"/>
        </w:rPr>
        <w:t>Waitlist management system a</w:t>
      </w:r>
      <w:r w:rsidR="77928C7E" w:rsidRPr="781E3BAD">
        <w:rPr>
          <w:rFonts w:ascii="Tahoma" w:eastAsia="Times New Roman" w:hAnsi="Tahoma" w:cs="Tahoma"/>
        </w:rPr>
        <w:t>dministrators are regularly kicked out of the system.</w:t>
      </w:r>
    </w:p>
    <w:p w14:paraId="128C30FD" w14:textId="77777777" w:rsidR="003C15F6" w:rsidRPr="003154CD" w:rsidRDefault="003C15F6" w:rsidP="003C15F6">
      <w:pPr>
        <w:spacing w:after="0" w:line="240" w:lineRule="auto"/>
        <w:ind w:left="720"/>
        <w:textAlignment w:val="baseline"/>
        <w:rPr>
          <w:rFonts w:ascii="Tahoma" w:eastAsia="Times New Roman" w:hAnsi="Tahoma" w:cs="Tahoma"/>
        </w:rPr>
      </w:pPr>
    </w:p>
    <w:p w14:paraId="27401268" w14:textId="13B5AC49" w:rsidR="003C15F6" w:rsidRPr="003154CD" w:rsidRDefault="003C15F6" w:rsidP="003C15F6">
      <w:pPr>
        <w:spacing w:after="0" w:line="240" w:lineRule="auto"/>
        <w:ind w:left="720"/>
        <w:textAlignment w:val="baseline"/>
        <w:rPr>
          <w:rFonts w:ascii="Tahoma" w:eastAsia="Times New Roman" w:hAnsi="Tahoma" w:cs="Tahoma"/>
        </w:rPr>
      </w:pPr>
      <w:r w:rsidRPr="0F654D59">
        <w:rPr>
          <w:rFonts w:ascii="Tahoma" w:eastAsia="Times New Roman" w:hAnsi="Tahoma" w:cs="Tahoma"/>
        </w:rPr>
        <w:t xml:space="preserve">The referral process is currently partially completed via printed </w:t>
      </w:r>
      <w:proofErr w:type="gramStart"/>
      <w:r w:rsidRPr="0F654D59">
        <w:rPr>
          <w:rFonts w:ascii="Tahoma" w:eastAsia="Times New Roman" w:hAnsi="Tahoma" w:cs="Tahoma"/>
        </w:rPr>
        <w:t>documents, but</w:t>
      </w:r>
      <w:proofErr w:type="gramEnd"/>
      <w:r w:rsidRPr="0F654D59">
        <w:rPr>
          <w:rFonts w:ascii="Tahoma" w:eastAsia="Times New Roman" w:hAnsi="Tahoma" w:cs="Tahoma"/>
        </w:rPr>
        <w:t xml:space="preserve"> should be migrated to a </w:t>
      </w:r>
      <w:r w:rsidR="00A86483" w:rsidRPr="0F654D59">
        <w:rPr>
          <w:rFonts w:ascii="Tahoma" w:eastAsia="Times New Roman" w:hAnsi="Tahoma" w:cs="Tahoma"/>
        </w:rPr>
        <w:t>fully electronic</w:t>
      </w:r>
      <w:r w:rsidRPr="0F654D59">
        <w:rPr>
          <w:rFonts w:ascii="Tahoma" w:eastAsia="Times New Roman" w:hAnsi="Tahoma" w:cs="Tahoma"/>
        </w:rPr>
        <w:t xml:space="preserve"> system that can be routinely updated and accessible by both property manager and housing/service providers.</w:t>
      </w:r>
    </w:p>
    <w:p w14:paraId="600EF7F8" w14:textId="77777777" w:rsidR="003C15F6" w:rsidRDefault="003C15F6" w:rsidP="003C15F6">
      <w:pPr>
        <w:spacing w:after="0" w:line="240" w:lineRule="auto"/>
        <w:ind w:left="720"/>
        <w:textAlignment w:val="baseline"/>
        <w:rPr>
          <w:rFonts w:ascii="Tahoma" w:eastAsia="Times New Roman" w:hAnsi="Tahoma" w:cs="Tahoma"/>
          <w:u w:val="single"/>
        </w:rPr>
      </w:pPr>
    </w:p>
    <w:p w14:paraId="394BDD48" w14:textId="452CD5BA" w:rsidR="003C15F6" w:rsidRPr="003154CD" w:rsidRDefault="003C15F6" w:rsidP="003C15F6">
      <w:pPr>
        <w:spacing w:after="0" w:line="240" w:lineRule="auto"/>
        <w:ind w:left="720"/>
        <w:textAlignment w:val="baseline"/>
        <w:rPr>
          <w:rFonts w:ascii="Tahoma" w:eastAsia="Times New Roman" w:hAnsi="Tahoma" w:cs="Tahoma"/>
          <w:u w:val="single"/>
        </w:rPr>
      </w:pPr>
      <w:r w:rsidRPr="34C99498">
        <w:rPr>
          <w:rFonts w:ascii="Tahoma" w:eastAsia="Times New Roman" w:hAnsi="Tahoma" w:cs="Tahoma"/>
          <w:u w:val="single"/>
        </w:rPr>
        <w:t>Reporting Capabilities</w:t>
      </w:r>
    </w:p>
    <w:p w14:paraId="2E74D41F" w14:textId="77777777" w:rsidR="003C15F6" w:rsidRPr="003154CD" w:rsidRDefault="003C15F6" w:rsidP="003C15F6">
      <w:pPr>
        <w:spacing w:after="0" w:line="240" w:lineRule="auto"/>
        <w:ind w:left="720"/>
        <w:textAlignment w:val="baseline"/>
        <w:rPr>
          <w:rFonts w:ascii="Tahoma" w:eastAsia="Times New Roman" w:hAnsi="Tahoma" w:cs="Tahoma"/>
        </w:rPr>
      </w:pPr>
    </w:p>
    <w:p w14:paraId="52FA6F3E" w14:textId="7D322DE3" w:rsidR="003C15F6" w:rsidRPr="003154CD" w:rsidRDefault="003C15F6" w:rsidP="00F70891">
      <w:pPr>
        <w:pStyle w:val="ListParagraph"/>
        <w:numPr>
          <w:ilvl w:val="0"/>
          <w:numId w:val="11"/>
        </w:numPr>
        <w:spacing w:after="0" w:line="240" w:lineRule="auto"/>
        <w:textAlignment w:val="baseline"/>
        <w:rPr>
          <w:rFonts w:ascii="Tahoma" w:eastAsia="Times New Roman" w:hAnsi="Tahoma" w:cs="Tahoma"/>
        </w:rPr>
      </w:pPr>
      <w:r w:rsidRPr="0F654D59">
        <w:rPr>
          <w:rFonts w:ascii="Tahoma" w:eastAsia="Times New Roman" w:hAnsi="Tahoma" w:cs="Tahoma"/>
        </w:rPr>
        <w:t>Delays in reporting updates/new report requests prevent IHDA and other State agencies from understanding the success/impact of resources that are managed through housing units tied to the web</w:t>
      </w:r>
      <w:r>
        <w:rPr>
          <w:rFonts w:ascii="Tahoma" w:eastAsia="Times New Roman" w:hAnsi="Tahoma" w:cs="Tahoma"/>
        </w:rPr>
        <w:t>si</w:t>
      </w:r>
      <w:r w:rsidRPr="0F654D59">
        <w:rPr>
          <w:rFonts w:ascii="Tahoma" w:eastAsia="Times New Roman" w:hAnsi="Tahoma" w:cs="Tahoma"/>
        </w:rPr>
        <w:t>te</w:t>
      </w:r>
      <w:r w:rsidR="000D7E59">
        <w:rPr>
          <w:rFonts w:ascii="Tahoma" w:eastAsia="Times New Roman" w:hAnsi="Tahoma" w:cs="Tahoma"/>
        </w:rPr>
        <w:t xml:space="preserve">. </w:t>
      </w:r>
      <w:r w:rsidRPr="0F654D59">
        <w:rPr>
          <w:rFonts w:ascii="Tahoma" w:eastAsia="Times New Roman" w:hAnsi="Tahoma" w:cs="Tahoma"/>
        </w:rPr>
        <w:t>Built-in capacity for customized reporting is necessary for successful implementation of</w:t>
      </w:r>
      <w:r>
        <w:rPr>
          <w:rFonts w:ascii="Tahoma" w:eastAsia="Times New Roman" w:hAnsi="Tahoma" w:cs="Tahoma"/>
        </w:rPr>
        <w:t xml:space="preserve"> </w:t>
      </w:r>
      <w:r w:rsidRPr="0F654D59">
        <w:rPr>
          <w:rFonts w:ascii="Tahoma" w:eastAsia="Times New Roman" w:hAnsi="Tahoma" w:cs="Tahoma"/>
        </w:rPr>
        <w:t xml:space="preserve">State resources. </w:t>
      </w:r>
    </w:p>
    <w:p w14:paraId="6C8A9063" w14:textId="77777777" w:rsidR="003C15F6" w:rsidRPr="003154CD" w:rsidRDefault="003C15F6" w:rsidP="003C15F6">
      <w:pPr>
        <w:spacing w:after="0" w:line="240" w:lineRule="auto"/>
        <w:ind w:left="720"/>
        <w:textAlignment w:val="baseline"/>
        <w:rPr>
          <w:rFonts w:ascii="Tahoma" w:eastAsia="Times New Roman" w:hAnsi="Tahoma" w:cs="Tahoma"/>
          <w:u w:val="single"/>
        </w:rPr>
      </w:pPr>
    </w:p>
    <w:p w14:paraId="1AD21144" w14:textId="77777777" w:rsidR="003C15F6" w:rsidRPr="003154CD" w:rsidRDefault="003C15F6" w:rsidP="003C15F6">
      <w:pPr>
        <w:spacing w:after="0" w:line="240" w:lineRule="auto"/>
        <w:ind w:left="720"/>
        <w:textAlignment w:val="baseline"/>
        <w:rPr>
          <w:rFonts w:ascii="Tahoma" w:eastAsia="Times New Roman" w:hAnsi="Tahoma" w:cs="Tahoma"/>
          <w:u w:val="single"/>
        </w:rPr>
      </w:pPr>
      <w:r w:rsidRPr="003154CD">
        <w:rPr>
          <w:rFonts w:ascii="Tahoma" w:eastAsia="Times New Roman" w:hAnsi="Tahoma" w:cs="Tahoma"/>
          <w:u w:val="single"/>
        </w:rPr>
        <w:t>Request for Services</w:t>
      </w:r>
    </w:p>
    <w:p w14:paraId="07ED1561" w14:textId="77777777" w:rsidR="003C15F6" w:rsidRPr="003154CD" w:rsidRDefault="003C15F6" w:rsidP="003C15F6">
      <w:pPr>
        <w:spacing w:after="0" w:line="240" w:lineRule="auto"/>
        <w:ind w:left="720"/>
        <w:textAlignment w:val="baseline"/>
        <w:rPr>
          <w:rFonts w:ascii="Tahoma" w:eastAsia="Times New Roman" w:hAnsi="Tahoma" w:cs="Tahoma"/>
          <w:i/>
          <w:iCs/>
        </w:rPr>
      </w:pPr>
    </w:p>
    <w:p w14:paraId="2D59DC24" w14:textId="7DA5E08F" w:rsidR="003C15F6" w:rsidRPr="003154CD" w:rsidRDefault="77928C7E" w:rsidP="00F70891">
      <w:pPr>
        <w:pStyle w:val="ListParagraph"/>
        <w:numPr>
          <w:ilvl w:val="0"/>
          <w:numId w:val="10"/>
        </w:numPr>
        <w:spacing w:after="0" w:line="240" w:lineRule="auto"/>
        <w:textAlignment w:val="baseline"/>
        <w:rPr>
          <w:rFonts w:ascii="Tahoma" w:eastAsia="Times New Roman" w:hAnsi="Tahoma" w:cs="Tahoma"/>
        </w:rPr>
      </w:pPr>
      <w:r w:rsidRPr="34C99498">
        <w:rPr>
          <w:rFonts w:ascii="Tahoma" w:eastAsia="Times New Roman" w:hAnsi="Tahoma" w:cs="Tahoma"/>
        </w:rPr>
        <w:t>Technical issues, security concerns, and general issues</w:t>
      </w:r>
      <w:r w:rsidR="05F3C22A" w:rsidRPr="34C99498">
        <w:rPr>
          <w:rFonts w:ascii="Tahoma" w:eastAsia="Times New Roman" w:hAnsi="Tahoma" w:cs="Tahoma"/>
        </w:rPr>
        <w:t xml:space="preserve"> that impact the security, functionality, and utilization of </w:t>
      </w:r>
      <w:r w:rsidRPr="34C99498">
        <w:rPr>
          <w:rFonts w:ascii="Tahoma" w:eastAsia="Times New Roman" w:hAnsi="Tahoma" w:cs="Tahoma"/>
        </w:rPr>
        <w:t xml:space="preserve">the website </w:t>
      </w:r>
      <w:r w:rsidR="05F3C22A" w:rsidRPr="34C99498">
        <w:rPr>
          <w:rFonts w:ascii="Tahoma" w:eastAsia="Times New Roman" w:hAnsi="Tahoma" w:cs="Tahoma"/>
        </w:rPr>
        <w:t xml:space="preserve">with immediate concerns </w:t>
      </w:r>
      <w:r w:rsidRPr="34C99498">
        <w:rPr>
          <w:rFonts w:ascii="Tahoma" w:eastAsia="Times New Roman" w:hAnsi="Tahoma" w:cs="Tahoma"/>
        </w:rPr>
        <w:t>requir</w:t>
      </w:r>
      <w:r w:rsidR="05F3C22A" w:rsidRPr="34C99498">
        <w:rPr>
          <w:rFonts w:ascii="Tahoma" w:eastAsia="Times New Roman" w:hAnsi="Tahoma" w:cs="Tahoma"/>
        </w:rPr>
        <w:t>ing</w:t>
      </w:r>
      <w:r w:rsidRPr="34C99498">
        <w:rPr>
          <w:rFonts w:ascii="Tahoma" w:eastAsia="Times New Roman" w:hAnsi="Tahoma" w:cs="Tahoma"/>
        </w:rPr>
        <w:t xml:space="preserve"> resolution are often</w:t>
      </w:r>
      <w:r w:rsidR="05F3C22A" w:rsidRPr="34C99498">
        <w:rPr>
          <w:rFonts w:ascii="Tahoma" w:eastAsia="Times New Roman" w:hAnsi="Tahoma" w:cs="Tahoma"/>
        </w:rPr>
        <w:t xml:space="preserve"> neglected, delayed, and/or are </w:t>
      </w:r>
      <w:r w:rsidR="00A655F9" w:rsidRPr="34C99498">
        <w:rPr>
          <w:rFonts w:ascii="Tahoma" w:eastAsia="Times New Roman" w:hAnsi="Tahoma" w:cs="Tahoma"/>
        </w:rPr>
        <w:t>not resolved</w:t>
      </w:r>
      <w:r w:rsidRPr="34C99498">
        <w:rPr>
          <w:rFonts w:ascii="Tahoma" w:eastAsia="Times New Roman" w:hAnsi="Tahoma" w:cs="Tahoma"/>
        </w:rPr>
        <w:t xml:space="preserve"> in a timely manner</w:t>
      </w:r>
      <w:r w:rsidR="06DB4124" w:rsidRPr="34C99498">
        <w:rPr>
          <w:rFonts w:ascii="Tahoma" w:eastAsia="Times New Roman" w:hAnsi="Tahoma" w:cs="Tahoma"/>
        </w:rPr>
        <w:t>, n</w:t>
      </w:r>
      <w:r w:rsidRPr="34C99498">
        <w:rPr>
          <w:rFonts w:ascii="Tahoma" w:eastAsia="Times New Roman" w:hAnsi="Tahoma" w:cs="Tahoma"/>
        </w:rPr>
        <w:t>or</w:t>
      </w:r>
      <w:r w:rsidR="06DB4124" w:rsidRPr="34C99498">
        <w:rPr>
          <w:rFonts w:ascii="Tahoma" w:eastAsia="Times New Roman" w:hAnsi="Tahoma" w:cs="Tahoma"/>
        </w:rPr>
        <w:t xml:space="preserve"> are</w:t>
      </w:r>
      <w:r w:rsidRPr="34C99498">
        <w:rPr>
          <w:rFonts w:ascii="Tahoma" w:eastAsia="Times New Roman" w:hAnsi="Tahoma" w:cs="Tahoma"/>
        </w:rPr>
        <w:t xml:space="preserve"> addressed through routine check-ins with IHDA. </w:t>
      </w:r>
    </w:p>
    <w:p w14:paraId="6B5F29DE" w14:textId="77777777" w:rsidR="003C15F6" w:rsidRPr="003154CD" w:rsidRDefault="003C15F6" w:rsidP="003C15F6">
      <w:pPr>
        <w:spacing w:after="0" w:line="240" w:lineRule="auto"/>
        <w:ind w:left="720"/>
        <w:textAlignment w:val="baseline"/>
        <w:rPr>
          <w:rFonts w:ascii="Tahoma" w:eastAsia="Times New Roman" w:hAnsi="Tahoma" w:cs="Tahoma"/>
          <w:i/>
          <w:iCs/>
        </w:rPr>
      </w:pPr>
    </w:p>
    <w:p w14:paraId="3CD60CDB" w14:textId="77777777" w:rsidR="003C15F6" w:rsidRPr="003154CD" w:rsidRDefault="003C15F6" w:rsidP="003C15F6">
      <w:pPr>
        <w:spacing w:after="0" w:line="240" w:lineRule="auto"/>
        <w:ind w:left="720"/>
        <w:textAlignment w:val="baseline"/>
        <w:rPr>
          <w:rFonts w:ascii="Tahoma" w:eastAsia="Times New Roman" w:hAnsi="Tahoma" w:cs="Tahoma"/>
          <w:u w:val="single"/>
        </w:rPr>
      </w:pPr>
      <w:r w:rsidRPr="003154CD">
        <w:rPr>
          <w:rFonts w:ascii="Tahoma" w:eastAsia="Times New Roman" w:hAnsi="Tahoma" w:cs="Tahoma"/>
          <w:u w:val="single"/>
        </w:rPr>
        <w:t>State of Illinois Requirements</w:t>
      </w:r>
    </w:p>
    <w:p w14:paraId="7AB7F3EA" w14:textId="77777777" w:rsidR="003C15F6" w:rsidRPr="003154CD" w:rsidRDefault="003C15F6" w:rsidP="003C15F6">
      <w:pPr>
        <w:spacing w:after="0" w:line="240" w:lineRule="auto"/>
        <w:ind w:left="720"/>
        <w:textAlignment w:val="baseline"/>
        <w:rPr>
          <w:rFonts w:ascii="Tahoma" w:eastAsia="Times New Roman" w:hAnsi="Tahoma" w:cs="Tahoma"/>
          <w:u w:val="single"/>
        </w:rPr>
      </w:pPr>
    </w:p>
    <w:p w14:paraId="7E154759" w14:textId="61F794D9" w:rsidR="003C15F6" w:rsidRPr="003154CD" w:rsidRDefault="003C15F6" w:rsidP="00F70891">
      <w:pPr>
        <w:pStyle w:val="ListParagraph"/>
        <w:numPr>
          <w:ilvl w:val="0"/>
          <w:numId w:val="10"/>
        </w:numPr>
        <w:spacing w:after="0" w:line="240" w:lineRule="auto"/>
        <w:textAlignment w:val="baseline"/>
        <w:rPr>
          <w:rFonts w:ascii="Tahoma" w:eastAsia="Times New Roman" w:hAnsi="Tahoma" w:cs="Tahoma"/>
        </w:rPr>
      </w:pPr>
      <w:r w:rsidRPr="4BCFBC9B">
        <w:rPr>
          <w:rFonts w:ascii="Tahoma" w:eastAsia="Times New Roman" w:hAnsi="Tahoma" w:cs="Tahoma"/>
        </w:rPr>
        <w:t xml:space="preserve">Adherence to State of Illinois requirements, as outlined by this RFP, is required for lawful implementation of the contract. </w:t>
      </w:r>
      <w:r w:rsidR="00E91860" w:rsidRPr="4BCFBC9B">
        <w:rPr>
          <w:rFonts w:ascii="Tahoma" w:eastAsia="Times New Roman" w:hAnsi="Tahoma" w:cs="Tahoma"/>
        </w:rPr>
        <w:t>A current</w:t>
      </w:r>
      <w:r w:rsidR="00EF6165" w:rsidRPr="4BCFBC9B">
        <w:rPr>
          <w:rFonts w:ascii="Tahoma" w:eastAsia="Times New Roman" w:hAnsi="Tahoma" w:cs="Tahoma"/>
        </w:rPr>
        <w:t xml:space="preserve"> lack of adherence</w:t>
      </w:r>
      <w:r w:rsidR="00CE6549" w:rsidRPr="4BCFBC9B">
        <w:rPr>
          <w:rFonts w:ascii="Tahoma" w:eastAsia="Times New Roman" w:hAnsi="Tahoma" w:cs="Tahoma"/>
        </w:rPr>
        <w:t xml:space="preserve"> to</w:t>
      </w:r>
      <w:r w:rsidR="00EF6165" w:rsidRPr="4BCFBC9B">
        <w:rPr>
          <w:rFonts w:ascii="Tahoma" w:eastAsia="Times New Roman" w:hAnsi="Tahoma" w:cs="Tahoma"/>
        </w:rPr>
        <w:t xml:space="preserve"> </w:t>
      </w:r>
      <w:r w:rsidR="00CE6549" w:rsidRPr="4BCFBC9B">
        <w:rPr>
          <w:rFonts w:ascii="Tahoma" w:eastAsia="Times New Roman" w:hAnsi="Tahoma" w:cs="Tahoma"/>
        </w:rPr>
        <w:t xml:space="preserve">or challenges in meeting </w:t>
      </w:r>
      <w:r w:rsidR="00EF6165" w:rsidRPr="4BCFBC9B">
        <w:rPr>
          <w:rFonts w:ascii="Tahoma" w:eastAsia="Times New Roman" w:hAnsi="Tahoma" w:cs="Tahoma"/>
        </w:rPr>
        <w:t>all such requirements</w:t>
      </w:r>
      <w:r w:rsidR="00CE6549" w:rsidRPr="4BCFBC9B">
        <w:rPr>
          <w:rFonts w:ascii="Tahoma" w:eastAsia="Times New Roman" w:hAnsi="Tahoma" w:cs="Tahoma"/>
        </w:rPr>
        <w:t xml:space="preserve"> by the </w:t>
      </w:r>
      <w:r w:rsidRPr="4BCFBC9B">
        <w:rPr>
          <w:rFonts w:ascii="Tahoma" w:eastAsia="Times New Roman" w:hAnsi="Tahoma" w:cs="Tahoma"/>
        </w:rPr>
        <w:t>vendor</w:t>
      </w:r>
      <w:r w:rsidR="00CE6549" w:rsidRPr="4BCFBC9B">
        <w:rPr>
          <w:rFonts w:ascii="Tahoma" w:eastAsia="Times New Roman" w:hAnsi="Tahoma" w:cs="Tahoma"/>
        </w:rPr>
        <w:t xml:space="preserve"> </w:t>
      </w:r>
      <w:r w:rsidR="003070F2" w:rsidRPr="4BCFBC9B">
        <w:rPr>
          <w:rFonts w:ascii="Tahoma" w:eastAsia="Times New Roman" w:hAnsi="Tahoma" w:cs="Tahoma"/>
        </w:rPr>
        <w:t xml:space="preserve">risks the compliance and policy </w:t>
      </w:r>
      <w:r w:rsidR="00EC2BB5" w:rsidRPr="4BCFBC9B">
        <w:rPr>
          <w:rFonts w:ascii="Tahoma" w:eastAsia="Times New Roman" w:hAnsi="Tahoma" w:cs="Tahoma"/>
        </w:rPr>
        <w:t>objectives of IHDA and the State of Illinois.</w:t>
      </w:r>
    </w:p>
    <w:p w14:paraId="2C81696D" w14:textId="77777777" w:rsidR="00323972" w:rsidRPr="00986CC5" w:rsidRDefault="00323972" w:rsidP="00323972">
      <w:pPr>
        <w:spacing w:after="0" w:line="240" w:lineRule="auto"/>
        <w:ind w:left="720"/>
        <w:textAlignment w:val="baseline"/>
        <w:rPr>
          <w:rFonts w:ascii="Tahoma" w:eastAsia="Times New Roman" w:hAnsi="Tahoma" w:cs="Tahoma"/>
          <w:color w:val="00B050"/>
          <w:sz w:val="24"/>
          <w:szCs w:val="24"/>
        </w:rPr>
      </w:pPr>
    </w:p>
    <w:p w14:paraId="192EC843" w14:textId="1B817A62" w:rsidR="00323972" w:rsidRPr="00986CC5" w:rsidRDefault="003F28CE" w:rsidP="00F70891">
      <w:pPr>
        <w:pStyle w:val="ListParagraph"/>
        <w:numPr>
          <w:ilvl w:val="1"/>
          <w:numId w:val="1"/>
        </w:numPr>
        <w:rPr>
          <w:rFonts w:ascii="Tahoma" w:hAnsi="Tahoma" w:cs="Tahoma"/>
        </w:rPr>
      </w:pPr>
      <w:r w:rsidRPr="00986CC5">
        <w:rPr>
          <w:rFonts w:ascii="Tahoma" w:hAnsi="Tahoma" w:cs="Tahoma"/>
        </w:rPr>
        <w:t>STRENGTHS</w:t>
      </w:r>
    </w:p>
    <w:p w14:paraId="448F2373" w14:textId="77777777" w:rsidR="003C15F6" w:rsidRPr="003154CD" w:rsidRDefault="003C15F6" w:rsidP="003C15F6">
      <w:pPr>
        <w:ind w:left="720"/>
        <w:rPr>
          <w:rFonts w:ascii="Tahoma" w:eastAsia="Times New Roman" w:hAnsi="Tahoma" w:cs="Tahoma"/>
          <w:u w:val="single"/>
        </w:rPr>
      </w:pPr>
      <w:r w:rsidRPr="003154CD">
        <w:rPr>
          <w:rFonts w:ascii="Tahoma" w:eastAsia="Times New Roman" w:hAnsi="Tahoma" w:cs="Tahoma"/>
          <w:u w:val="single"/>
        </w:rPr>
        <w:t>Housing Locator:</w:t>
      </w:r>
    </w:p>
    <w:p w14:paraId="424FCE27" w14:textId="77777777" w:rsidR="003C15F6" w:rsidRPr="003154CD" w:rsidRDefault="003C15F6" w:rsidP="00F70891">
      <w:pPr>
        <w:pStyle w:val="ListParagraph"/>
        <w:numPr>
          <w:ilvl w:val="0"/>
          <w:numId w:val="10"/>
        </w:numPr>
        <w:rPr>
          <w:rFonts w:ascii="Tahoma" w:eastAsia="Times New Roman" w:hAnsi="Tahoma" w:cs="Tahoma"/>
        </w:rPr>
      </w:pPr>
      <w:r w:rsidRPr="003154CD">
        <w:rPr>
          <w:rFonts w:ascii="Tahoma" w:eastAsia="Times New Roman" w:hAnsi="Tahoma" w:cs="Tahoma"/>
        </w:rPr>
        <w:t>The website has rarely crashed or been out of service.</w:t>
      </w:r>
    </w:p>
    <w:p w14:paraId="0AA48863" w14:textId="77777777" w:rsidR="003C15F6" w:rsidRPr="003154CD" w:rsidRDefault="003C15F6" w:rsidP="00F70891">
      <w:pPr>
        <w:pStyle w:val="ListParagraph"/>
        <w:numPr>
          <w:ilvl w:val="0"/>
          <w:numId w:val="10"/>
        </w:numPr>
        <w:rPr>
          <w:rFonts w:ascii="Tahoma" w:eastAsia="Times New Roman" w:hAnsi="Tahoma" w:cs="Tahoma"/>
        </w:rPr>
      </w:pPr>
      <w:r w:rsidRPr="003154CD">
        <w:rPr>
          <w:rFonts w:ascii="Tahoma" w:eastAsia="Times New Roman" w:hAnsi="Tahoma" w:cs="Tahoma"/>
        </w:rPr>
        <w:t>Backend functions like reporting are available via login through the site.</w:t>
      </w:r>
    </w:p>
    <w:p w14:paraId="6510E5C0" w14:textId="2BE4CC2F" w:rsidR="003C15F6" w:rsidRPr="003154CD" w:rsidRDefault="00A86483" w:rsidP="00F70891">
      <w:pPr>
        <w:pStyle w:val="ListParagraph"/>
        <w:numPr>
          <w:ilvl w:val="0"/>
          <w:numId w:val="10"/>
        </w:numPr>
        <w:rPr>
          <w:rFonts w:ascii="Tahoma" w:eastAsia="Times New Roman" w:hAnsi="Tahoma" w:cs="Tahoma"/>
        </w:rPr>
      </w:pPr>
      <w:r w:rsidRPr="003154CD">
        <w:rPr>
          <w:rFonts w:ascii="Tahoma" w:eastAsia="Times New Roman" w:hAnsi="Tahoma" w:cs="Tahoma"/>
        </w:rPr>
        <w:lastRenderedPageBreak/>
        <w:t>Otherwise,</w:t>
      </w:r>
      <w:r w:rsidR="003C15F6">
        <w:rPr>
          <w:rFonts w:ascii="Tahoma" w:eastAsia="Times New Roman" w:hAnsi="Tahoma" w:cs="Tahoma"/>
        </w:rPr>
        <w:t xml:space="preserve"> </w:t>
      </w:r>
      <w:r w:rsidR="003C15F6" w:rsidRPr="003154CD">
        <w:rPr>
          <w:rFonts w:ascii="Tahoma" w:eastAsia="Times New Roman" w:hAnsi="Tahoma" w:cs="Tahoma"/>
        </w:rPr>
        <w:t>basic housing locator functions like searching listings, account creation, setting up notifications, property level information display, and minor content management work normally.</w:t>
      </w:r>
    </w:p>
    <w:p w14:paraId="544AE1E6" w14:textId="77777777" w:rsidR="003C15F6" w:rsidRPr="003154CD" w:rsidRDefault="003C15F6" w:rsidP="003C15F6">
      <w:pPr>
        <w:ind w:left="720"/>
        <w:rPr>
          <w:rFonts w:ascii="Tahoma" w:eastAsia="Times New Roman" w:hAnsi="Tahoma" w:cs="Tahoma"/>
          <w:u w:val="single"/>
        </w:rPr>
      </w:pPr>
      <w:r w:rsidRPr="003154CD">
        <w:rPr>
          <w:rFonts w:ascii="Tahoma" w:eastAsia="Times New Roman" w:hAnsi="Tahoma" w:cs="Tahoma"/>
          <w:u w:val="single"/>
        </w:rPr>
        <w:t>Call Center:</w:t>
      </w:r>
    </w:p>
    <w:p w14:paraId="57C904A7" w14:textId="426AA770" w:rsidR="003C15F6" w:rsidRPr="003154CD" w:rsidRDefault="003C15F6" w:rsidP="00F70891">
      <w:pPr>
        <w:pStyle w:val="ListParagraph"/>
        <w:numPr>
          <w:ilvl w:val="0"/>
          <w:numId w:val="14"/>
        </w:numPr>
        <w:rPr>
          <w:rFonts w:ascii="Tahoma" w:eastAsia="Times New Roman" w:hAnsi="Tahoma" w:cs="Tahoma"/>
          <w:u w:val="single"/>
        </w:rPr>
      </w:pPr>
      <w:r w:rsidRPr="003154CD">
        <w:rPr>
          <w:rFonts w:ascii="Tahoma" w:eastAsia="Times New Roman" w:hAnsi="Tahoma" w:cs="Tahoma"/>
        </w:rPr>
        <w:t xml:space="preserve">Generally accessible and call back </w:t>
      </w:r>
      <w:proofErr w:type="gramStart"/>
      <w:r w:rsidRPr="003154CD">
        <w:rPr>
          <w:rFonts w:ascii="Tahoma" w:eastAsia="Times New Roman" w:hAnsi="Tahoma" w:cs="Tahoma"/>
        </w:rPr>
        <w:t>feature allowing</w:t>
      </w:r>
      <w:proofErr w:type="gramEnd"/>
      <w:r w:rsidRPr="003154CD">
        <w:rPr>
          <w:rFonts w:ascii="Tahoma" w:eastAsia="Times New Roman" w:hAnsi="Tahoma" w:cs="Tahoma"/>
        </w:rPr>
        <w:t xml:space="preserve"> people </w:t>
      </w:r>
      <w:r w:rsidR="000D7E59">
        <w:rPr>
          <w:rFonts w:ascii="Tahoma" w:eastAsia="Times New Roman" w:hAnsi="Tahoma" w:cs="Tahoma"/>
        </w:rPr>
        <w:t>not to</w:t>
      </w:r>
      <w:r w:rsidRPr="003154CD">
        <w:rPr>
          <w:rFonts w:ascii="Tahoma" w:eastAsia="Times New Roman" w:hAnsi="Tahoma" w:cs="Tahoma"/>
        </w:rPr>
        <w:t xml:space="preserve"> wait on the phone.</w:t>
      </w:r>
    </w:p>
    <w:p w14:paraId="55C45B2D" w14:textId="77777777" w:rsidR="003C15F6" w:rsidRPr="003154CD" w:rsidRDefault="003C15F6" w:rsidP="00F70891">
      <w:pPr>
        <w:pStyle w:val="ListParagraph"/>
        <w:numPr>
          <w:ilvl w:val="0"/>
          <w:numId w:val="14"/>
        </w:numPr>
        <w:rPr>
          <w:rFonts w:ascii="Tahoma" w:eastAsia="Times New Roman" w:hAnsi="Tahoma" w:cs="Tahoma"/>
          <w:u w:val="single"/>
        </w:rPr>
      </w:pPr>
      <w:r w:rsidRPr="003154CD">
        <w:rPr>
          <w:rFonts w:ascii="Tahoma" w:eastAsia="Times New Roman" w:hAnsi="Tahoma" w:cs="Tahoma"/>
        </w:rPr>
        <w:t>Translation services are available in a variety of languages.</w:t>
      </w:r>
    </w:p>
    <w:p w14:paraId="68EAA563" w14:textId="77777777" w:rsidR="003C15F6" w:rsidRPr="003154CD" w:rsidRDefault="003C15F6" w:rsidP="003C15F6">
      <w:pPr>
        <w:spacing w:after="0" w:line="240" w:lineRule="auto"/>
        <w:ind w:left="720"/>
        <w:textAlignment w:val="baseline"/>
        <w:rPr>
          <w:rFonts w:ascii="Tahoma" w:eastAsia="Times New Roman" w:hAnsi="Tahoma" w:cs="Tahoma"/>
          <w:u w:val="single"/>
        </w:rPr>
      </w:pPr>
    </w:p>
    <w:p w14:paraId="0CD7B137" w14:textId="77777777" w:rsidR="003C15F6" w:rsidRPr="003154CD" w:rsidRDefault="003C15F6" w:rsidP="003C15F6">
      <w:pPr>
        <w:spacing w:after="0" w:line="240" w:lineRule="auto"/>
        <w:ind w:left="720"/>
        <w:textAlignment w:val="baseline"/>
        <w:rPr>
          <w:rFonts w:ascii="Tahoma" w:eastAsia="Times New Roman" w:hAnsi="Tahoma" w:cs="Tahoma"/>
          <w:u w:val="single"/>
        </w:rPr>
      </w:pPr>
      <w:r w:rsidRPr="003154CD">
        <w:rPr>
          <w:rFonts w:ascii="Tahoma" w:eastAsia="Times New Roman" w:hAnsi="Tahoma" w:cs="Tahoma"/>
          <w:u w:val="single"/>
        </w:rPr>
        <w:t>Waitlist Management System:</w:t>
      </w:r>
    </w:p>
    <w:p w14:paraId="49B6542F" w14:textId="77777777" w:rsidR="003C15F6" w:rsidRPr="003154CD" w:rsidRDefault="003C15F6" w:rsidP="003C15F6">
      <w:pPr>
        <w:spacing w:after="0" w:line="240" w:lineRule="auto"/>
        <w:ind w:left="720"/>
        <w:textAlignment w:val="baseline"/>
        <w:rPr>
          <w:rFonts w:ascii="Tahoma" w:eastAsia="Times New Roman" w:hAnsi="Tahoma" w:cs="Tahoma"/>
        </w:rPr>
      </w:pPr>
    </w:p>
    <w:p w14:paraId="72C87AAB" w14:textId="77777777" w:rsidR="003C15F6" w:rsidRPr="003154CD" w:rsidRDefault="003C15F6" w:rsidP="00F70891">
      <w:pPr>
        <w:pStyle w:val="ListParagraph"/>
        <w:numPr>
          <w:ilvl w:val="0"/>
          <w:numId w:val="10"/>
        </w:numPr>
        <w:spacing w:after="0" w:line="240" w:lineRule="auto"/>
        <w:textAlignment w:val="baseline"/>
        <w:rPr>
          <w:rFonts w:ascii="Tahoma" w:eastAsia="Times New Roman" w:hAnsi="Tahoma" w:cs="Tahoma"/>
        </w:rPr>
      </w:pPr>
      <w:r w:rsidRPr="003154CD">
        <w:rPr>
          <w:rFonts w:ascii="Tahoma" w:eastAsia="Times New Roman" w:hAnsi="Tahoma" w:cs="Tahoma"/>
        </w:rPr>
        <w:t>SRN Service Providers-</w:t>
      </w:r>
    </w:p>
    <w:p w14:paraId="1016EC08" w14:textId="77777777" w:rsidR="003C15F6" w:rsidRPr="003154CD" w:rsidRDefault="003C15F6" w:rsidP="00F70891">
      <w:pPr>
        <w:pStyle w:val="ListParagraph"/>
        <w:numPr>
          <w:ilvl w:val="1"/>
          <w:numId w:val="10"/>
        </w:numPr>
        <w:spacing w:after="0" w:line="240" w:lineRule="auto"/>
        <w:ind w:left="1080"/>
        <w:textAlignment w:val="baseline"/>
        <w:rPr>
          <w:rFonts w:ascii="Tahoma" w:eastAsia="Times New Roman" w:hAnsi="Tahoma" w:cs="Tahoma"/>
        </w:rPr>
      </w:pPr>
      <w:r w:rsidRPr="003154CD">
        <w:rPr>
          <w:rFonts w:ascii="Tahoma" w:eastAsia="Times New Roman" w:hAnsi="Tahoma" w:cs="Tahoma"/>
        </w:rPr>
        <w:t xml:space="preserve">Can see and print a document about the home being offered to a participant. </w:t>
      </w:r>
    </w:p>
    <w:p w14:paraId="5A69B6C3" w14:textId="77777777" w:rsidR="003C15F6" w:rsidRPr="003154CD" w:rsidRDefault="003C15F6" w:rsidP="00F70891">
      <w:pPr>
        <w:numPr>
          <w:ilvl w:val="1"/>
          <w:numId w:val="11"/>
        </w:numPr>
        <w:spacing w:after="0" w:line="240" w:lineRule="auto"/>
        <w:ind w:left="1080"/>
        <w:textAlignment w:val="baseline"/>
        <w:rPr>
          <w:rFonts w:ascii="Tahoma" w:eastAsia="Times New Roman" w:hAnsi="Tahoma" w:cs="Tahoma"/>
        </w:rPr>
      </w:pPr>
      <w:r w:rsidRPr="003154CD">
        <w:rPr>
          <w:rFonts w:ascii="Tahoma" w:eastAsia="Times New Roman" w:hAnsi="Tahoma" w:cs="Tahoma"/>
        </w:rPr>
        <w:t xml:space="preserve">Can see red flags and notifications such as when participants need to be recertified. </w:t>
      </w:r>
    </w:p>
    <w:p w14:paraId="24953819" w14:textId="77777777" w:rsidR="003C15F6" w:rsidRPr="003154CD" w:rsidRDefault="003C15F6" w:rsidP="00F70891">
      <w:pPr>
        <w:numPr>
          <w:ilvl w:val="1"/>
          <w:numId w:val="11"/>
        </w:numPr>
        <w:spacing w:after="0" w:line="240" w:lineRule="auto"/>
        <w:ind w:left="1080"/>
        <w:textAlignment w:val="baseline"/>
        <w:rPr>
          <w:rFonts w:ascii="Tahoma" w:eastAsia="Times New Roman" w:hAnsi="Tahoma" w:cs="Tahoma"/>
        </w:rPr>
      </w:pPr>
      <w:r w:rsidRPr="003154CD">
        <w:rPr>
          <w:rFonts w:ascii="Tahoma" w:eastAsia="Times New Roman" w:hAnsi="Tahoma" w:cs="Tahoma"/>
        </w:rPr>
        <w:t>Can internally transfer participants from one staff to another</w:t>
      </w:r>
    </w:p>
    <w:p w14:paraId="0B95E815" w14:textId="77777777" w:rsidR="003C15F6" w:rsidRPr="003154CD" w:rsidRDefault="003C15F6" w:rsidP="00F70891">
      <w:pPr>
        <w:numPr>
          <w:ilvl w:val="1"/>
          <w:numId w:val="11"/>
        </w:numPr>
        <w:spacing w:after="0" w:line="240" w:lineRule="auto"/>
        <w:ind w:left="1080"/>
        <w:textAlignment w:val="baseline"/>
        <w:rPr>
          <w:rFonts w:ascii="Tahoma" w:eastAsia="Times New Roman" w:hAnsi="Tahoma" w:cs="Tahoma"/>
        </w:rPr>
      </w:pPr>
      <w:r w:rsidRPr="003154CD">
        <w:rPr>
          <w:rFonts w:ascii="Tahoma" w:eastAsia="Times New Roman" w:hAnsi="Tahoma" w:cs="Tahoma"/>
        </w:rPr>
        <w:t>Multiple users per agency can participate</w:t>
      </w:r>
    </w:p>
    <w:p w14:paraId="10F52EAB" w14:textId="77777777" w:rsidR="003C15F6" w:rsidRPr="003154CD" w:rsidRDefault="003C15F6" w:rsidP="00F70891">
      <w:pPr>
        <w:pStyle w:val="ListParagraph"/>
        <w:numPr>
          <w:ilvl w:val="0"/>
          <w:numId w:val="11"/>
        </w:numPr>
        <w:spacing w:after="0" w:line="240" w:lineRule="auto"/>
        <w:textAlignment w:val="baseline"/>
        <w:rPr>
          <w:rFonts w:ascii="Tahoma" w:eastAsia="Times New Roman" w:hAnsi="Tahoma" w:cs="Tahoma"/>
        </w:rPr>
      </w:pPr>
      <w:r w:rsidRPr="003154CD">
        <w:rPr>
          <w:rFonts w:ascii="Tahoma" w:eastAsia="Times New Roman" w:hAnsi="Tahoma" w:cs="Tahoma"/>
        </w:rPr>
        <w:t>Reporting</w:t>
      </w:r>
    </w:p>
    <w:p w14:paraId="290C2313" w14:textId="77777777" w:rsidR="003C15F6" w:rsidRPr="003154CD" w:rsidRDefault="003C15F6" w:rsidP="00F70891">
      <w:pPr>
        <w:pStyle w:val="ListParagraph"/>
        <w:numPr>
          <w:ilvl w:val="1"/>
          <w:numId w:val="11"/>
        </w:numPr>
        <w:spacing w:after="0" w:line="240" w:lineRule="auto"/>
        <w:ind w:left="1080"/>
        <w:textAlignment w:val="baseline"/>
        <w:rPr>
          <w:rFonts w:ascii="Tahoma" w:eastAsia="Times New Roman" w:hAnsi="Tahoma" w:cs="Tahoma"/>
        </w:rPr>
      </w:pPr>
      <w:r w:rsidRPr="003154CD">
        <w:rPr>
          <w:rFonts w:ascii="Tahoma" w:eastAsia="Times New Roman" w:hAnsi="Tahoma" w:cs="Tahoma"/>
        </w:rPr>
        <w:t xml:space="preserve">The Periodic Poll collects needed information to refer into housing. </w:t>
      </w:r>
    </w:p>
    <w:p w14:paraId="51AA5848" w14:textId="77777777" w:rsidR="003C15F6" w:rsidRPr="003154CD" w:rsidRDefault="003C15F6" w:rsidP="00F70891">
      <w:pPr>
        <w:pStyle w:val="ListParagraph"/>
        <w:numPr>
          <w:ilvl w:val="0"/>
          <w:numId w:val="11"/>
        </w:numPr>
        <w:spacing w:after="0" w:line="240" w:lineRule="auto"/>
        <w:textAlignment w:val="baseline"/>
        <w:rPr>
          <w:rFonts w:ascii="Tahoma" w:eastAsia="Times New Roman" w:hAnsi="Tahoma" w:cs="Tahoma"/>
        </w:rPr>
      </w:pPr>
      <w:r w:rsidRPr="003154CD">
        <w:rPr>
          <w:rFonts w:ascii="Tahoma" w:eastAsia="Times New Roman" w:hAnsi="Tahoma" w:cs="Tahoma"/>
        </w:rPr>
        <w:t xml:space="preserve">Referrals </w:t>
      </w:r>
    </w:p>
    <w:p w14:paraId="0F09ADD5" w14:textId="77777777" w:rsidR="003C15F6" w:rsidRPr="003154CD" w:rsidRDefault="003C15F6" w:rsidP="00F70891">
      <w:pPr>
        <w:numPr>
          <w:ilvl w:val="1"/>
          <w:numId w:val="11"/>
        </w:numPr>
        <w:spacing w:after="0" w:line="240" w:lineRule="auto"/>
        <w:ind w:left="1080"/>
        <w:textAlignment w:val="baseline"/>
        <w:rPr>
          <w:rFonts w:ascii="Tahoma" w:eastAsia="Times New Roman" w:hAnsi="Tahoma" w:cs="Tahoma"/>
        </w:rPr>
      </w:pPr>
      <w:r w:rsidRPr="003154CD">
        <w:rPr>
          <w:rFonts w:ascii="Tahoma" w:eastAsia="Times New Roman" w:hAnsi="Tahoma" w:cs="Tahoma"/>
        </w:rPr>
        <w:t>The system is set up with filters and search functions that help productivity.</w:t>
      </w:r>
    </w:p>
    <w:p w14:paraId="015E7888" w14:textId="0D1062D5" w:rsidR="003C15F6" w:rsidRPr="003154CD" w:rsidRDefault="003C15F6" w:rsidP="00F70891">
      <w:pPr>
        <w:numPr>
          <w:ilvl w:val="1"/>
          <w:numId w:val="11"/>
        </w:numPr>
        <w:spacing w:after="0" w:line="240" w:lineRule="auto"/>
        <w:ind w:left="1080"/>
        <w:textAlignment w:val="baseline"/>
        <w:rPr>
          <w:rFonts w:ascii="Tahoma" w:eastAsia="Times New Roman" w:hAnsi="Tahoma" w:cs="Tahoma"/>
        </w:rPr>
      </w:pPr>
      <w:r w:rsidRPr="1C636BD4">
        <w:rPr>
          <w:rFonts w:ascii="Tahoma" w:eastAsia="Times New Roman" w:hAnsi="Tahoma" w:cs="Tahoma"/>
        </w:rPr>
        <w:t xml:space="preserve">The system can generate an offer letter that </w:t>
      </w:r>
      <w:r w:rsidR="00406081" w:rsidRPr="1C636BD4">
        <w:rPr>
          <w:rFonts w:ascii="Tahoma" w:eastAsia="Times New Roman" w:hAnsi="Tahoma" w:cs="Tahoma"/>
        </w:rPr>
        <w:t>waitlist management system a</w:t>
      </w:r>
      <w:r w:rsidRPr="1C636BD4">
        <w:rPr>
          <w:rFonts w:ascii="Tahoma" w:eastAsia="Times New Roman" w:hAnsi="Tahoma" w:cs="Tahoma"/>
        </w:rPr>
        <w:t xml:space="preserve">dministrators copy and paste into an email. </w:t>
      </w:r>
    </w:p>
    <w:p w14:paraId="2042BD12" w14:textId="77777777" w:rsidR="003C15F6" w:rsidRPr="003154CD" w:rsidRDefault="003C15F6" w:rsidP="00F70891">
      <w:pPr>
        <w:pStyle w:val="ListParagraph"/>
        <w:numPr>
          <w:ilvl w:val="0"/>
          <w:numId w:val="11"/>
        </w:numPr>
        <w:spacing w:after="0" w:line="240" w:lineRule="auto"/>
        <w:textAlignment w:val="baseline"/>
        <w:rPr>
          <w:rFonts w:ascii="Tahoma" w:eastAsia="Times New Roman" w:hAnsi="Tahoma" w:cs="Tahoma"/>
        </w:rPr>
      </w:pPr>
      <w:r w:rsidRPr="003154CD">
        <w:rPr>
          <w:rFonts w:ascii="Tahoma" w:eastAsia="Times New Roman" w:hAnsi="Tahoma" w:cs="Tahoma"/>
        </w:rPr>
        <w:t>General</w:t>
      </w:r>
    </w:p>
    <w:p w14:paraId="3B5C0FD7" w14:textId="77777777" w:rsidR="003C15F6" w:rsidRPr="00986CC5" w:rsidRDefault="003C15F6" w:rsidP="003C15F6">
      <w:pPr>
        <w:pStyle w:val="ListParagraph"/>
        <w:rPr>
          <w:rFonts w:ascii="Tahoma" w:hAnsi="Tahoma" w:cs="Tahoma"/>
        </w:rPr>
      </w:pPr>
      <w:r w:rsidRPr="003154CD">
        <w:rPr>
          <w:rFonts w:ascii="Tahoma" w:eastAsia="Times New Roman" w:hAnsi="Tahoma" w:cs="Tahoma"/>
        </w:rPr>
        <w:t>We all interface with an overwhelmingly helpful staff member who communicates quickly to solve problems in a professional and delightful manner.</w:t>
      </w:r>
    </w:p>
    <w:p w14:paraId="5E749FD5" w14:textId="3B248E5D" w:rsidR="00323972" w:rsidRPr="00986CC5" w:rsidRDefault="00323972" w:rsidP="00323972">
      <w:pPr>
        <w:pStyle w:val="ListParagraph"/>
        <w:rPr>
          <w:rFonts w:ascii="Tahoma" w:hAnsi="Tahoma" w:cs="Tahoma"/>
        </w:rPr>
      </w:pPr>
    </w:p>
    <w:p w14:paraId="0476536A" w14:textId="77777777" w:rsidR="00323972" w:rsidRPr="00986CC5" w:rsidRDefault="00323972" w:rsidP="00323972">
      <w:pPr>
        <w:pStyle w:val="ListParagraph"/>
        <w:rPr>
          <w:rFonts w:ascii="Tahoma" w:hAnsi="Tahoma" w:cs="Tahoma"/>
        </w:rPr>
      </w:pPr>
    </w:p>
    <w:p w14:paraId="3B7CE4E1" w14:textId="77777777" w:rsidR="00323972" w:rsidRPr="00986CC5" w:rsidRDefault="00323972" w:rsidP="00323972">
      <w:pPr>
        <w:rPr>
          <w:rFonts w:ascii="Tahoma" w:hAnsi="Tahoma" w:cs="Tahoma"/>
        </w:rPr>
      </w:pPr>
    </w:p>
    <w:p w14:paraId="6A6B27DA" w14:textId="7EB1F369" w:rsidR="003F28CE" w:rsidRPr="00986CC5" w:rsidRDefault="00323972" w:rsidP="00F70891">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w:t>
      </w:r>
      <w:r w:rsidR="00E368F2" w:rsidRPr="00986CC5">
        <w:rPr>
          <w:rFonts w:ascii="Tahoma" w:hAnsi="Tahoma" w:cs="Tahoma"/>
          <w:sz w:val="28"/>
          <w:szCs w:val="28"/>
        </w:rPr>
        <w:t>PROPOSAL REQUIREMENTS</w:t>
      </w:r>
    </w:p>
    <w:p w14:paraId="0BD3F424" w14:textId="10FEE896" w:rsidR="00323972" w:rsidRPr="00E95A50" w:rsidRDefault="00323972" w:rsidP="00DC7465">
      <w:pPr>
        <w:tabs>
          <w:tab w:val="right" w:pos="9360"/>
        </w:tabs>
        <w:rPr>
          <w:rFonts w:ascii="Tahoma" w:hAnsi="Tahoma" w:cs="Tahoma"/>
          <w:b/>
          <w:bCs/>
          <w:color w:val="FF0000"/>
          <w:sz w:val="24"/>
          <w:szCs w:val="24"/>
          <w:u w:val="single"/>
        </w:rPr>
      </w:pPr>
      <w:r w:rsidRPr="00E95A50">
        <w:rPr>
          <w:rFonts w:ascii="Tahoma" w:hAnsi="Tahoma" w:cs="Tahoma"/>
          <w:b/>
          <w:bCs/>
          <w:sz w:val="24"/>
          <w:szCs w:val="24"/>
          <w:u w:val="single"/>
        </w:rPr>
        <w:t xml:space="preserve">Only Electronic Submissions through </w:t>
      </w:r>
      <w:proofErr w:type="spellStart"/>
      <w:proofErr w:type="gramStart"/>
      <w:r w:rsidRPr="00E95A50">
        <w:rPr>
          <w:rFonts w:ascii="Tahoma" w:hAnsi="Tahoma" w:cs="Tahoma"/>
          <w:b/>
          <w:bCs/>
          <w:sz w:val="24"/>
          <w:szCs w:val="24"/>
          <w:u w:val="single"/>
        </w:rPr>
        <w:t>BidBuy</w:t>
      </w:r>
      <w:proofErr w:type="spellEnd"/>
      <w:r w:rsidRPr="00E95A50">
        <w:rPr>
          <w:rFonts w:ascii="Tahoma" w:hAnsi="Tahoma" w:cs="Tahoma"/>
          <w:b/>
          <w:bCs/>
          <w:sz w:val="24"/>
          <w:szCs w:val="24"/>
          <w:u w:val="single"/>
        </w:rPr>
        <w:t xml:space="preserve"> of</w:t>
      </w:r>
      <w:proofErr w:type="gramEnd"/>
      <w:r w:rsidRPr="00E95A50">
        <w:rPr>
          <w:rFonts w:ascii="Tahoma" w:hAnsi="Tahoma" w:cs="Tahoma"/>
          <w:b/>
          <w:bCs/>
          <w:sz w:val="24"/>
          <w:szCs w:val="24"/>
          <w:u w:val="single"/>
        </w:rPr>
        <w:t xml:space="preserve"> Offers will be Accepted</w:t>
      </w:r>
    </w:p>
    <w:p w14:paraId="4ADDC2EB" w14:textId="0A09CC41" w:rsidR="003F28CE" w:rsidRPr="00986CC5" w:rsidRDefault="00F14583" w:rsidP="00F70891">
      <w:pPr>
        <w:pStyle w:val="ListParagraph"/>
        <w:numPr>
          <w:ilvl w:val="1"/>
          <w:numId w:val="1"/>
        </w:numPr>
        <w:rPr>
          <w:rFonts w:ascii="Tahoma" w:hAnsi="Tahoma" w:cs="Tahoma"/>
        </w:rPr>
      </w:pPr>
      <w:r w:rsidRPr="00986CC5">
        <w:rPr>
          <w:rFonts w:ascii="Tahoma" w:hAnsi="Tahoma" w:cs="Tahoma"/>
        </w:rPr>
        <w:t>REQUIRED DOCUMENTS TO COMPLETE AND SUBMIT</w:t>
      </w:r>
    </w:p>
    <w:p w14:paraId="66CC1410" w14:textId="733C3C1B" w:rsidR="009B7B04" w:rsidRPr="00986CC5" w:rsidRDefault="009B7B04" w:rsidP="009B7B04">
      <w:pPr>
        <w:jc w:val="both"/>
        <w:rPr>
          <w:rFonts w:ascii="Tahoma" w:hAnsi="Tahoma" w:cs="Tahoma"/>
        </w:rPr>
      </w:pPr>
      <w:r w:rsidRPr="00986CC5">
        <w:rPr>
          <w:rFonts w:ascii="Tahoma" w:hAnsi="Tahoma" w:cs="Tahoma"/>
        </w:rPr>
        <w:t xml:space="preserve">The Offeror shall submit the listed documents in </w:t>
      </w:r>
      <w:proofErr w:type="spellStart"/>
      <w:r w:rsidRPr="00986CC5">
        <w:rPr>
          <w:rFonts w:ascii="Tahoma" w:hAnsi="Tahoma" w:cs="Tahoma"/>
        </w:rPr>
        <w:t>BidBuy</w:t>
      </w:r>
      <w:proofErr w:type="spellEnd"/>
      <w:r w:rsidRPr="00986CC5">
        <w:rPr>
          <w:rFonts w:ascii="Tahoma" w:hAnsi="Tahoma" w:cs="Tahoma"/>
        </w:rPr>
        <w:t xml:space="preserve"> </w:t>
      </w:r>
      <w:r w:rsidR="00131274" w:rsidRPr="00986CC5">
        <w:rPr>
          <w:rFonts w:ascii="Tahoma" w:hAnsi="Tahoma" w:cs="Tahoma"/>
        </w:rPr>
        <w:t>under</w:t>
      </w:r>
      <w:r w:rsidRPr="00986CC5">
        <w:rPr>
          <w:rFonts w:ascii="Tahoma" w:hAnsi="Tahoma" w:cs="Tahoma"/>
        </w:rPr>
        <w:t xml:space="preserve"> the Attachments tab in the appropriate “Required Attachments” spaces.</w:t>
      </w:r>
    </w:p>
    <w:p w14:paraId="3E2AA96A" w14:textId="77777777" w:rsidR="009B7B04" w:rsidRPr="00986CC5" w:rsidRDefault="009B7B04" w:rsidP="00F70891">
      <w:pPr>
        <w:pStyle w:val="ListParagraph"/>
        <w:numPr>
          <w:ilvl w:val="0"/>
          <w:numId w:val="3"/>
        </w:numPr>
        <w:jc w:val="both"/>
        <w:rPr>
          <w:rStyle w:val="Hyperlink"/>
          <w:rFonts w:ascii="Tahoma" w:hAnsi="Tahoma" w:cs="Tahoma"/>
          <w:color w:val="auto"/>
        </w:rPr>
      </w:pPr>
      <w:r w:rsidRPr="00986CC5">
        <w:rPr>
          <w:rStyle w:val="Hyperlink"/>
          <w:rFonts w:ascii="Tahoma" w:hAnsi="Tahoma" w:cs="Tahoma"/>
          <w:color w:val="auto"/>
        </w:rPr>
        <w:t>Vendor Disclosure or IPG Active Registered Vendor Disclosure</w:t>
      </w:r>
    </w:p>
    <w:p w14:paraId="1FA1AEE4" w14:textId="77777777" w:rsidR="009B7B04" w:rsidRDefault="009B7B04" w:rsidP="00F70891">
      <w:pPr>
        <w:pStyle w:val="ListParagraph"/>
        <w:numPr>
          <w:ilvl w:val="0"/>
          <w:numId w:val="3"/>
        </w:numPr>
        <w:jc w:val="both"/>
        <w:rPr>
          <w:rStyle w:val="Hyperlink"/>
          <w:rFonts w:ascii="Tahoma" w:hAnsi="Tahoma" w:cs="Tahoma"/>
          <w:color w:val="auto"/>
        </w:rPr>
      </w:pPr>
      <w:r w:rsidRPr="00986CC5">
        <w:rPr>
          <w:rStyle w:val="Hyperlink"/>
          <w:rFonts w:ascii="Tahoma" w:hAnsi="Tahoma" w:cs="Tahoma"/>
          <w:color w:val="auto"/>
        </w:rPr>
        <w:t>Technical response</w:t>
      </w:r>
    </w:p>
    <w:p w14:paraId="10F8DA3B" w14:textId="0601E7D3" w:rsidR="00B24D43" w:rsidRPr="00986CC5" w:rsidRDefault="00B24D43" w:rsidP="00F70891">
      <w:pPr>
        <w:pStyle w:val="ListParagraph"/>
        <w:numPr>
          <w:ilvl w:val="0"/>
          <w:numId w:val="3"/>
        </w:numPr>
        <w:jc w:val="both"/>
        <w:rPr>
          <w:rStyle w:val="Hyperlink"/>
          <w:rFonts w:ascii="Tahoma" w:hAnsi="Tahoma" w:cs="Tahoma"/>
          <w:color w:val="auto"/>
        </w:rPr>
      </w:pPr>
      <w:r>
        <w:rPr>
          <w:rStyle w:val="Hyperlink"/>
          <w:rFonts w:ascii="Tahoma" w:hAnsi="Tahoma" w:cs="Tahoma"/>
          <w:color w:val="auto"/>
        </w:rPr>
        <w:t xml:space="preserve">Offer to the State </w:t>
      </w:r>
      <w:r w:rsidR="00C73679">
        <w:rPr>
          <w:rStyle w:val="Hyperlink"/>
          <w:rFonts w:ascii="Tahoma" w:hAnsi="Tahoma" w:cs="Tahoma"/>
          <w:color w:val="auto"/>
        </w:rPr>
        <w:t xml:space="preserve">of Illinois Information </w:t>
      </w:r>
      <w:r w:rsidR="00A3640D">
        <w:rPr>
          <w:rStyle w:val="Hyperlink"/>
          <w:rFonts w:ascii="Tahoma" w:hAnsi="Tahoma" w:cs="Tahoma"/>
          <w:color w:val="auto"/>
        </w:rPr>
        <w:t>and Technology</w:t>
      </w:r>
      <w:r w:rsidR="00CD7125" w:rsidRPr="00CD7125">
        <w:rPr>
          <w:rStyle w:val="Hyperlink"/>
          <w:rFonts w:ascii="Tahoma" w:hAnsi="Tahoma" w:cs="Tahoma"/>
          <w:color w:val="7030A0"/>
          <w:u w:val="none"/>
        </w:rPr>
        <w:t xml:space="preserve"> </w:t>
      </w:r>
    </w:p>
    <w:p w14:paraId="581F8AF6" w14:textId="414EC5AA" w:rsidR="00B84669" w:rsidRPr="000D7E59" w:rsidRDefault="009B7B04" w:rsidP="00F70891">
      <w:pPr>
        <w:pStyle w:val="ListParagraph"/>
        <w:numPr>
          <w:ilvl w:val="0"/>
          <w:numId w:val="3"/>
        </w:numPr>
        <w:jc w:val="both"/>
        <w:rPr>
          <w:rStyle w:val="Hyperlink"/>
          <w:rFonts w:ascii="Tahoma" w:hAnsi="Tahoma" w:cs="Tahoma"/>
          <w:color w:val="auto"/>
        </w:rPr>
      </w:pPr>
      <w:r w:rsidRPr="1C636BD4">
        <w:rPr>
          <w:rStyle w:val="Hyperlink"/>
          <w:rFonts w:ascii="Tahoma" w:hAnsi="Tahoma" w:cs="Tahoma"/>
          <w:color w:val="auto"/>
        </w:rPr>
        <w:t>Commitment to Diversity</w:t>
      </w:r>
    </w:p>
    <w:p w14:paraId="0F3C3376" w14:textId="1F7DAB7A" w:rsidR="009B7B04" w:rsidRPr="00986CC5" w:rsidRDefault="009B7B04" w:rsidP="00F70891">
      <w:pPr>
        <w:pStyle w:val="ListParagraph"/>
        <w:numPr>
          <w:ilvl w:val="0"/>
          <w:numId w:val="3"/>
        </w:numPr>
        <w:jc w:val="both"/>
        <w:rPr>
          <w:rFonts w:ascii="Tahoma" w:hAnsi="Tahoma" w:cs="Tahoma"/>
          <w:i/>
          <w:iCs/>
        </w:rPr>
      </w:pPr>
      <w:r w:rsidRPr="00986CC5">
        <w:rPr>
          <w:rFonts w:ascii="Tahoma" w:hAnsi="Tahoma" w:cs="Tahoma"/>
        </w:rPr>
        <w:t xml:space="preserve">BEP Utilization Plan </w:t>
      </w:r>
    </w:p>
    <w:p w14:paraId="6DD05B2A" w14:textId="1CA6ADFF" w:rsidR="00257CBB" w:rsidRDefault="00E941D2" w:rsidP="009B7B04">
      <w:pPr>
        <w:jc w:val="both"/>
        <w:rPr>
          <w:rFonts w:ascii="Tahoma" w:hAnsi="Tahoma" w:cs="Tahoma"/>
        </w:rPr>
      </w:pPr>
      <w:r w:rsidRPr="00986CC5">
        <w:rPr>
          <w:rFonts w:ascii="Tahoma" w:hAnsi="Tahoma" w:cs="Tahoma"/>
        </w:rPr>
        <w:t>B</w:t>
      </w:r>
      <w:r w:rsidR="009B7B04" w:rsidRPr="00986CC5">
        <w:rPr>
          <w:rFonts w:ascii="Tahoma" w:hAnsi="Tahoma" w:cs="Tahoma"/>
        </w:rPr>
        <w:t>lank documents</w:t>
      </w:r>
      <w:r w:rsidRPr="00986CC5">
        <w:rPr>
          <w:rFonts w:ascii="Tahoma" w:hAnsi="Tahoma" w:cs="Tahoma"/>
        </w:rPr>
        <w:t xml:space="preserve"> may be</w:t>
      </w:r>
      <w:r w:rsidR="00B37EE9" w:rsidRPr="00986CC5">
        <w:rPr>
          <w:rFonts w:ascii="Tahoma" w:hAnsi="Tahoma" w:cs="Tahoma"/>
        </w:rPr>
        <w:t xml:space="preserve"> found </w:t>
      </w:r>
      <w:r w:rsidR="009B7B04" w:rsidRPr="00986CC5">
        <w:rPr>
          <w:rFonts w:ascii="Tahoma" w:hAnsi="Tahoma" w:cs="Tahoma"/>
        </w:rPr>
        <w:t>on the</w:t>
      </w:r>
      <w:r w:rsidR="009B7B04" w:rsidRPr="00986CC5">
        <w:rPr>
          <w:rFonts w:ascii="Tahoma" w:hAnsi="Tahoma" w:cs="Tahoma"/>
          <w:color w:val="000000" w:themeColor="text1"/>
        </w:rPr>
        <w:t xml:space="preserve"> </w:t>
      </w:r>
      <w:r w:rsidR="009B7B04" w:rsidRPr="00986CC5">
        <w:rPr>
          <w:rStyle w:val="Hyperlink"/>
          <w:rFonts w:ascii="Tahoma" w:hAnsi="Tahoma" w:cs="Tahoma"/>
          <w:color w:val="000000" w:themeColor="text1"/>
          <w:u w:val="none"/>
        </w:rPr>
        <w:t xml:space="preserve">Chief Procurement Officer for General Service’s website at </w:t>
      </w:r>
      <w:bookmarkStart w:id="0" w:name="_Hlk137044202"/>
      <w:r w:rsidR="009B7B04" w:rsidRPr="00986CC5">
        <w:fldChar w:fldCharType="begin"/>
      </w:r>
      <w:r w:rsidR="009B7B04" w:rsidRPr="00986CC5">
        <w:rPr>
          <w:rFonts w:ascii="Tahoma" w:hAnsi="Tahoma" w:cs="Tahoma"/>
          <w:color w:val="381AEE"/>
        </w:rPr>
        <w:instrText xml:space="preserve"> HYPERLINK "https://cpo-general.illinois.gov/solicitation-and-contract-templates.html" </w:instrText>
      </w:r>
      <w:r w:rsidR="009B7B04" w:rsidRPr="00986CC5">
        <w:fldChar w:fldCharType="separate"/>
      </w:r>
      <w:r w:rsidR="009B7B04" w:rsidRPr="00986CC5">
        <w:rPr>
          <w:rStyle w:val="Hyperlink"/>
          <w:rFonts w:ascii="Tahoma" w:hAnsi="Tahoma" w:cs="Tahoma"/>
          <w:color w:val="381AEE"/>
        </w:rPr>
        <w:t>https://cpo-general.illinois.gov/solicitation-and-contract-templates.html</w:t>
      </w:r>
      <w:r w:rsidR="009B7B04" w:rsidRPr="00986CC5">
        <w:rPr>
          <w:rStyle w:val="Hyperlink"/>
          <w:rFonts w:ascii="Tahoma" w:hAnsi="Tahoma" w:cs="Tahoma"/>
          <w:color w:val="381AEE"/>
        </w:rPr>
        <w:fldChar w:fldCharType="end"/>
      </w:r>
      <w:bookmarkEnd w:id="0"/>
      <w:r w:rsidR="008A0B9D">
        <w:rPr>
          <w:rStyle w:val="Hyperlink"/>
          <w:rFonts w:ascii="Tahoma" w:hAnsi="Tahoma" w:cs="Tahoma"/>
          <w:color w:val="000000" w:themeColor="text1"/>
          <w:u w:val="none"/>
        </w:rPr>
        <w:t xml:space="preserve"> </w:t>
      </w:r>
      <w:r w:rsidR="009B7B04" w:rsidRPr="00986CC5">
        <w:rPr>
          <w:rStyle w:val="Hyperlink"/>
          <w:rFonts w:ascii="Tahoma" w:hAnsi="Tahoma" w:cs="Tahoma"/>
          <w:color w:val="000000" w:themeColor="text1"/>
          <w:u w:val="none"/>
        </w:rPr>
        <w:t xml:space="preserve">and on the </w:t>
      </w:r>
      <w:proofErr w:type="spellStart"/>
      <w:r w:rsidR="009B7B04" w:rsidRPr="00986CC5">
        <w:rPr>
          <w:rStyle w:val="Hyperlink"/>
          <w:rFonts w:ascii="Tahoma" w:hAnsi="Tahoma" w:cs="Tahoma"/>
          <w:color w:val="000000" w:themeColor="text1"/>
          <w:u w:val="none"/>
        </w:rPr>
        <w:t>BidBuy</w:t>
      </w:r>
      <w:proofErr w:type="spellEnd"/>
      <w:r w:rsidR="009B7B04" w:rsidRPr="00986CC5">
        <w:rPr>
          <w:rStyle w:val="Hyperlink"/>
          <w:rFonts w:ascii="Tahoma" w:hAnsi="Tahoma" w:cs="Tahoma"/>
          <w:color w:val="000000" w:themeColor="text1"/>
          <w:u w:val="none"/>
        </w:rPr>
        <w:t xml:space="preserve"> posting under “File Attachments:”.</w:t>
      </w:r>
      <w:r w:rsidR="008E0124" w:rsidRPr="00986CC5">
        <w:rPr>
          <w:rFonts w:ascii="Tahoma" w:hAnsi="Tahoma" w:cs="Tahoma"/>
        </w:rPr>
        <w:t xml:space="preserve"> Business Enterprise Program/Veterans Small Business Program Utilization Plan may be downloaded from the Commission on Equity and Inclusion’s website at</w:t>
      </w:r>
    </w:p>
    <w:p w14:paraId="6B6FB417" w14:textId="7B753EA7" w:rsidR="009B7B04" w:rsidRPr="00986CC5" w:rsidRDefault="00257CBB" w:rsidP="009B7B04">
      <w:pPr>
        <w:jc w:val="both"/>
        <w:rPr>
          <w:rStyle w:val="Hyperlink"/>
          <w:rFonts w:ascii="Tahoma" w:hAnsi="Tahoma" w:cs="Tahoma"/>
        </w:rPr>
      </w:pPr>
      <w:hyperlink r:id="rId10" w:history="1">
        <w:r w:rsidRPr="003413A9">
          <w:rPr>
            <w:rStyle w:val="Hyperlink"/>
            <w:rFonts w:ascii="Tahoma" w:hAnsi="Tahoma" w:cs="Tahoma"/>
          </w:rPr>
          <w:t>https://cei.illinois.gov/purchasing-entity-resources/compliance.html</w:t>
        </w:r>
      </w:hyperlink>
      <w:r w:rsidR="008E0124" w:rsidRPr="00986CC5">
        <w:rPr>
          <w:rFonts w:ascii="Tahoma" w:hAnsi="Tahoma" w:cs="Tahoma"/>
          <w:color w:val="381AEE"/>
        </w:rPr>
        <w:t xml:space="preserve">. </w:t>
      </w:r>
    </w:p>
    <w:p w14:paraId="375CB657" w14:textId="4C0331A3" w:rsidR="009B7B04" w:rsidRPr="00986CC5" w:rsidRDefault="009B7B04" w:rsidP="009B7B04">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00A3650D" w:rsidRPr="00986CC5">
        <w:rPr>
          <w:rFonts w:ascii="Tahoma" w:hAnsi="Tahoma" w:cs="Tahoma"/>
        </w:rPr>
        <w:t>the Utilization</w:t>
      </w:r>
      <w:r w:rsidRPr="00986CC5">
        <w:rPr>
          <w:rFonts w:ascii="Tahoma" w:hAnsi="Tahoma" w:cs="Tahoma"/>
        </w:rPr>
        <w:t xml:space="preserve"> Plan</w:t>
      </w:r>
      <w:r w:rsidR="00371144" w:rsidRPr="00986CC5">
        <w:rPr>
          <w:rFonts w:ascii="Tahoma" w:hAnsi="Tahoma" w:cs="Tahoma"/>
        </w:rPr>
        <w:t>(s), as applicable,</w:t>
      </w:r>
      <w:r w:rsidRPr="00986CC5">
        <w:rPr>
          <w:rFonts w:ascii="Tahoma" w:hAnsi="Tahoma" w:cs="Tahoma"/>
        </w:rPr>
        <w:t xml:space="preserve"> with the Offer submitted in </w:t>
      </w:r>
      <w:proofErr w:type="spellStart"/>
      <w:r w:rsidRPr="00986CC5">
        <w:rPr>
          <w:rFonts w:ascii="Tahoma" w:hAnsi="Tahoma" w:cs="Tahoma"/>
        </w:rPr>
        <w:t>BidBuy</w:t>
      </w:r>
      <w:proofErr w:type="spellEnd"/>
      <w:r w:rsidRPr="00986CC5">
        <w:rPr>
          <w:rFonts w:ascii="Tahoma" w:hAnsi="Tahoma" w:cs="Tahoma"/>
        </w:rPr>
        <w:t xml:space="preserve"> shall render the Offer non-responsive.  </w:t>
      </w:r>
    </w:p>
    <w:p w14:paraId="7ACBF54E" w14:textId="682D9739" w:rsidR="009B7B04" w:rsidRPr="00986CC5" w:rsidRDefault="009B7B04" w:rsidP="009B7B04">
      <w:pPr>
        <w:pStyle w:val="NoSpacing"/>
        <w:jc w:val="both"/>
        <w:rPr>
          <w:rFonts w:ascii="Tahoma" w:hAnsi="Tahoma" w:cs="Tahoma"/>
        </w:rPr>
      </w:pPr>
      <w:r w:rsidRPr="00986CC5">
        <w:rPr>
          <w:rFonts w:ascii="Tahoma" w:hAnsi="Tahoma" w:cs="Tahoma"/>
        </w:rPr>
        <w:t xml:space="preserve">Offerors are required to submit their response to the State’s solicitation through </w:t>
      </w:r>
      <w:proofErr w:type="spellStart"/>
      <w:r w:rsidRPr="00986CC5">
        <w:rPr>
          <w:rFonts w:ascii="Tahoma" w:hAnsi="Tahoma" w:cs="Tahoma"/>
        </w:rPr>
        <w:t>BidBuy</w:t>
      </w:r>
      <w:proofErr w:type="spellEnd"/>
      <w:r w:rsidRPr="00986CC5">
        <w:rPr>
          <w:rFonts w:ascii="Tahoma" w:hAnsi="Tahoma" w:cs="Tahoma"/>
        </w:rPr>
        <w:t>.</w:t>
      </w:r>
      <w:r w:rsidRPr="00986CC5">
        <w:rPr>
          <w:rFonts w:ascii="Tahoma" w:hAnsi="Tahoma" w:cs="Tahoma"/>
          <w:spacing w:val="40"/>
        </w:rPr>
        <w:t xml:space="preserve">  </w:t>
      </w:r>
      <w:r w:rsidRPr="00986CC5">
        <w:rPr>
          <w:rFonts w:ascii="Tahoma" w:hAnsi="Tahoma" w:cs="Tahoma"/>
        </w:rPr>
        <w:t>Any</w:t>
      </w:r>
      <w:r w:rsidRPr="00986CC5">
        <w:rPr>
          <w:rFonts w:ascii="Tahoma" w:hAnsi="Tahoma" w:cs="Tahoma"/>
          <w:spacing w:val="-2"/>
        </w:rPr>
        <w:t xml:space="preserve"> </w:t>
      </w:r>
      <w:r w:rsidRPr="00986CC5">
        <w:rPr>
          <w:rFonts w:ascii="Tahoma" w:hAnsi="Tahoma" w:cs="Tahoma"/>
        </w:rPr>
        <w:t>information</w:t>
      </w:r>
      <w:r w:rsidRPr="00986CC5">
        <w:rPr>
          <w:rFonts w:ascii="Tahoma" w:hAnsi="Tahoma" w:cs="Tahoma"/>
          <w:spacing w:val="-1"/>
        </w:rPr>
        <w:t xml:space="preserve"> </w:t>
      </w:r>
      <w:r w:rsidRPr="00986CC5">
        <w:rPr>
          <w:rFonts w:ascii="Tahoma" w:hAnsi="Tahoma" w:cs="Tahoma"/>
        </w:rPr>
        <w:t>sent</w:t>
      </w:r>
      <w:r w:rsidRPr="00986CC5">
        <w:rPr>
          <w:rFonts w:ascii="Tahoma" w:hAnsi="Tahoma" w:cs="Tahoma"/>
          <w:spacing w:val="-3"/>
        </w:rPr>
        <w:t xml:space="preserve"> </w:t>
      </w:r>
      <w:r w:rsidRPr="00986CC5">
        <w:rPr>
          <w:rFonts w:ascii="Tahoma" w:hAnsi="Tahoma" w:cs="Tahoma"/>
        </w:rPr>
        <w:t>to</w:t>
      </w:r>
      <w:r w:rsidRPr="00986CC5">
        <w:rPr>
          <w:rFonts w:ascii="Tahoma" w:hAnsi="Tahoma" w:cs="Tahoma"/>
          <w:spacing w:val="-3"/>
        </w:rPr>
        <w:t xml:space="preserve"> </w:t>
      </w:r>
      <w:r w:rsidRPr="00986CC5">
        <w:rPr>
          <w:rFonts w:ascii="Tahoma" w:hAnsi="Tahoma" w:cs="Tahoma"/>
        </w:rPr>
        <w:t>the</w:t>
      </w:r>
      <w:r w:rsidRPr="00986CC5">
        <w:rPr>
          <w:rFonts w:ascii="Tahoma" w:hAnsi="Tahoma" w:cs="Tahoma"/>
          <w:spacing w:val="-4"/>
        </w:rPr>
        <w:t xml:space="preserve"> </w:t>
      </w:r>
      <w:r w:rsidRPr="00986CC5">
        <w:rPr>
          <w:rFonts w:ascii="Tahoma" w:hAnsi="Tahoma" w:cs="Tahoma"/>
        </w:rPr>
        <w:t>State</w:t>
      </w:r>
      <w:r w:rsidRPr="00986CC5">
        <w:rPr>
          <w:rFonts w:ascii="Tahoma" w:hAnsi="Tahoma" w:cs="Tahoma"/>
          <w:spacing w:val="-3"/>
        </w:rPr>
        <w:t xml:space="preserve"> </w:t>
      </w:r>
      <w:r w:rsidRPr="00986CC5">
        <w:rPr>
          <w:rFonts w:ascii="Tahoma" w:hAnsi="Tahoma" w:cs="Tahoma"/>
        </w:rPr>
        <w:t>outside</w:t>
      </w:r>
      <w:r w:rsidRPr="00986CC5">
        <w:rPr>
          <w:rFonts w:ascii="Tahoma" w:hAnsi="Tahoma" w:cs="Tahoma"/>
          <w:spacing w:val="-1"/>
        </w:rPr>
        <w:t xml:space="preserve"> </w:t>
      </w:r>
      <w:r w:rsidRPr="00986CC5">
        <w:rPr>
          <w:rFonts w:ascii="Tahoma" w:hAnsi="Tahoma" w:cs="Tahoma"/>
        </w:rPr>
        <w:t xml:space="preserve">of </w:t>
      </w:r>
      <w:proofErr w:type="spellStart"/>
      <w:r w:rsidRPr="00986CC5">
        <w:rPr>
          <w:rFonts w:ascii="Tahoma" w:hAnsi="Tahoma" w:cs="Tahoma"/>
        </w:rPr>
        <w:t>BidBuy</w:t>
      </w:r>
      <w:proofErr w:type="spellEnd"/>
      <w:r w:rsidRPr="00986CC5">
        <w:rPr>
          <w:rFonts w:ascii="Tahoma" w:hAnsi="Tahoma" w:cs="Tahoma"/>
        </w:rPr>
        <w:t>,</w:t>
      </w:r>
      <w:r w:rsidRPr="00986CC5">
        <w:rPr>
          <w:rFonts w:ascii="Tahoma" w:hAnsi="Tahoma" w:cs="Tahoma"/>
          <w:spacing w:val="-4"/>
        </w:rPr>
        <w:t xml:space="preserve"> </w:t>
      </w:r>
      <w:r w:rsidRPr="00986CC5">
        <w:rPr>
          <w:rFonts w:ascii="Tahoma" w:hAnsi="Tahoma" w:cs="Tahoma"/>
        </w:rPr>
        <w:t>for</w:t>
      </w:r>
      <w:r w:rsidRPr="00986CC5">
        <w:rPr>
          <w:rFonts w:ascii="Tahoma" w:hAnsi="Tahoma" w:cs="Tahoma"/>
          <w:spacing w:val="-3"/>
        </w:rPr>
        <w:t xml:space="preserve"> </w:t>
      </w:r>
      <w:r w:rsidRPr="00986CC5">
        <w:rPr>
          <w:rFonts w:ascii="Tahoma" w:hAnsi="Tahoma" w:cs="Tahoma"/>
        </w:rPr>
        <w:t>example</w:t>
      </w:r>
      <w:r w:rsidRPr="00986CC5">
        <w:rPr>
          <w:rFonts w:ascii="Tahoma" w:hAnsi="Tahoma" w:cs="Tahoma"/>
          <w:spacing w:val="-6"/>
        </w:rPr>
        <w:t xml:space="preserve"> </w:t>
      </w:r>
      <w:r w:rsidRPr="00986CC5">
        <w:rPr>
          <w:rFonts w:ascii="Tahoma" w:hAnsi="Tahoma" w:cs="Tahoma"/>
        </w:rPr>
        <w:t>by</w:t>
      </w:r>
      <w:r w:rsidRPr="00986CC5">
        <w:rPr>
          <w:rFonts w:ascii="Tahoma" w:hAnsi="Tahoma" w:cs="Tahoma"/>
          <w:spacing w:val="-2"/>
        </w:rPr>
        <w:t xml:space="preserve"> </w:t>
      </w:r>
      <w:r w:rsidRPr="00986CC5">
        <w:rPr>
          <w:rFonts w:ascii="Tahoma" w:hAnsi="Tahoma" w:cs="Tahoma"/>
        </w:rPr>
        <w:t>US</w:t>
      </w:r>
      <w:r w:rsidRPr="00986CC5">
        <w:rPr>
          <w:rFonts w:ascii="Tahoma" w:hAnsi="Tahoma" w:cs="Tahoma"/>
          <w:spacing w:val="-2"/>
        </w:rPr>
        <w:t xml:space="preserve"> </w:t>
      </w:r>
      <w:r w:rsidRPr="00986CC5">
        <w:rPr>
          <w:rFonts w:ascii="Tahoma" w:hAnsi="Tahoma" w:cs="Tahoma"/>
        </w:rPr>
        <w:t xml:space="preserve">Mail, FedEx, UPS, </w:t>
      </w:r>
      <w:proofErr w:type="gramStart"/>
      <w:r w:rsidRPr="00986CC5">
        <w:rPr>
          <w:rFonts w:ascii="Tahoma" w:hAnsi="Tahoma" w:cs="Tahoma"/>
        </w:rPr>
        <w:t>e-mail,  or</w:t>
      </w:r>
      <w:proofErr w:type="gramEnd"/>
      <w:r w:rsidRPr="00986CC5">
        <w:rPr>
          <w:rFonts w:ascii="Tahoma" w:hAnsi="Tahoma" w:cs="Tahoma"/>
        </w:rPr>
        <w:t xml:space="preserve"> hand delivery, will neither be accepted nor considered.  </w:t>
      </w:r>
      <w:r w:rsidR="008E5030" w:rsidRPr="00986CC5">
        <w:rPr>
          <w:rFonts w:ascii="Tahoma" w:hAnsi="Tahoma" w:cs="Tahoma"/>
        </w:rPr>
        <w:t>Offeror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proofErr w:type="spellStart"/>
      <w:r w:rsidRPr="00986CC5">
        <w:rPr>
          <w:rFonts w:ascii="Tahoma" w:hAnsi="Tahoma" w:cs="Tahoma"/>
        </w:rPr>
        <w:t>BidBuy</w:t>
      </w:r>
      <w:proofErr w:type="spellEnd"/>
      <w:r w:rsidRPr="00986CC5">
        <w:rPr>
          <w:rFonts w:ascii="Tahoma" w:hAnsi="Tahoma" w:cs="Tahoma"/>
        </w:rPr>
        <w:t xml:space="preserve"> and on or before the time and date indicated </w:t>
      </w:r>
      <w:r w:rsidR="002E7CA4" w:rsidRPr="00986CC5">
        <w:rPr>
          <w:rFonts w:ascii="Tahoma" w:hAnsi="Tahoma" w:cs="Tahoma"/>
        </w:rPr>
        <w:t>as</w:t>
      </w:r>
      <w:r w:rsidRPr="00986CC5">
        <w:rPr>
          <w:rFonts w:ascii="Tahoma" w:hAnsi="Tahoma" w:cs="Tahoma"/>
        </w:rPr>
        <w:t xml:space="preserve"> the </w:t>
      </w:r>
      <w:r w:rsidR="008E5030" w:rsidRPr="00986CC5">
        <w:rPr>
          <w:rFonts w:ascii="Tahoma" w:hAnsi="Tahoma" w:cs="Tahoma"/>
        </w:rPr>
        <w:t>“</w:t>
      </w:r>
      <w:r w:rsidRPr="00986CC5">
        <w:rPr>
          <w:rFonts w:ascii="Tahoma" w:hAnsi="Tahoma" w:cs="Tahoma"/>
        </w:rPr>
        <w:t>Bid Opening</w:t>
      </w:r>
      <w:r w:rsidR="00F657D9" w:rsidRPr="00986CC5">
        <w:rPr>
          <w:rFonts w:ascii="Tahoma" w:hAnsi="Tahoma" w:cs="Tahoma"/>
        </w:rPr>
        <w:t xml:space="preserve"> Date</w:t>
      </w:r>
      <w:r w:rsidR="008E5030" w:rsidRPr="00986CC5">
        <w:rPr>
          <w:rFonts w:ascii="Tahoma" w:hAnsi="Tahoma" w:cs="Tahoma"/>
        </w:rPr>
        <w:t>”</w:t>
      </w:r>
      <w:r w:rsidRPr="00986CC5">
        <w:rPr>
          <w:rFonts w:ascii="Tahoma" w:hAnsi="Tahoma" w:cs="Tahoma"/>
        </w:rPr>
        <w:t xml:space="preserve"> on the </w:t>
      </w:r>
      <w:proofErr w:type="spellStart"/>
      <w:r w:rsidR="00371144" w:rsidRPr="00986CC5">
        <w:rPr>
          <w:rFonts w:ascii="Tahoma" w:hAnsi="Tahoma" w:cs="Tahoma"/>
        </w:rPr>
        <w:t>BidBuy</w:t>
      </w:r>
      <w:proofErr w:type="spellEnd"/>
      <w:r w:rsidRPr="00986CC5">
        <w:rPr>
          <w:rFonts w:ascii="Tahoma" w:hAnsi="Tahoma" w:cs="Tahoma"/>
        </w:rPr>
        <w:t xml:space="preserve"> posting. </w:t>
      </w:r>
      <w:r w:rsidRPr="00986CC5">
        <w:rPr>
          <w:rFonts w:ascii="Tahoma" w:hAnsi="Tahoma" w:cs="Tahoma"/>
          <w:spacing w:val="40"/>
        </w:rPr>
        <w:t xml:space="preserve"> </w:t>
      </w:r>
      <w:r w:rsidRPr="00986CC5">
        <w:rPr>
          <w:rFonts w:ascii="Tahoma" w:hAnsi="Tahoma" w:cs="Tahoma"/>
        </w:rPr>
        <w:t xml:space="preserve">Any required attachments must be submitted via </w:t>
      </w:r>
      <w:proofErr w:type="spellStart"/>
      <w:r w:rsidRPr="00986CC5">
        <w:rPr>
          <w:rFonts w:ascii="Tahoma" w:hAnsi="Tahoma" w:cs="Tahoma"/>
        </w:rPr>
        <w:t>BidBuy</w:t>
      </w:r>
      <w:proofErr w:type="spellEnd"/>
      <w:r w:rsidRPr="00986CC5">
        <w:rPr>
          <w:rFonts w:ascii="Tahoma" w:hAnsi="Tahoma" w:cs="Tahoma"/>
        </w:rPr>
        <w:t>.</w:t>
      </w:r>
    </w:p>
    <w:p w14:paraId="7D8E9909" w14:textId="12828D85" w:rsidR="004F3A5D" w:rsidRPr="00986CC5" w:rsidRDefault="004F3A5D">
      <w:pPr>
        <w:rPr>
          <w:rStyle w:val="ui-provider"/>
          <w:rFonts w:ascii="Tahoma" w:eastAsia="Calibri" w:hAnsi="Tahoma" w:cs="Tahoma"/>
        </w:rPr>
      </w:pPr>
      <w:r w:rsidRPr="00986CC5">
        <w:rPr>
          <w:rStyle w:val="ui-provider"/>
          <w:rFonts w:ascii="Tahoma" w:hAnsi="Tahoma" w:cs="Tahoma"/>
        </w:rPr>
        <w:br w:type="page"/>
      </w:r>
    </w:p>
    <w:p w14:paraId="357BEE46" w14:textId="77777777" w:rsidR="009B7B04" w:rsidRPr="00986CC5" w:rsidRDefault="009B7B04" w:rsidP="009B7B04">
      <w:pPr>
        <w:pStyle w:val="NoSpacing"/>
        <w:jc w:val="both"/>
        <w:rPr>
          <w:rStyle w:val="ui-provider"/>
          <w:rFonts w:ascii="Tahoma" w:hAnsi="Tahoma" w:cs="Tahoma"/>
        </w:rPr>
      </w:pPr>
    </w:p>
    <w:p w14:paraId="6291D718" w14:textId="722623F6" w:rsidR="009B7B04" w:rsidRPr="00986CC5" w:rsidRDefault="009B7B04" w:rsidP="0B837A01">
      <w:pPr>
        <w:pStyle w:val="NoSpacing"/>
        <w:jc w:val="both"/>
        <w:rPr>
          <w:rFonts w:ascii="Tahoma" w:hAnsi="Tahoma" w:cs="Tahoma"/>
        </w:rPr>
      </w:pPr>
      <w:r w:rsidRPr="00986CC5">
        <w:rPr>
          <w:rFonts w:ascii="Tahoma" w:hAnsi="Tahoma" w:cs="Tahoma"/>
        </w:rPr>
        <w:t xml:space="preserve">Price entries on the </w:t>
      </w:r>
      <w:r w:rsidR="002E7CA4" w:rsidRPr="00986CC5">
        <w:rPr>
          <w:rFonts w:ascii="Tahoma" w:hAnsi="Tahoma" w:cs="Tahoma"/>
        </w:rPr>
        <w:t>I</w:t>
      </w:r>
      <w:r w:rsidRPr="00986CC5">
        <w:rPr>
          <w:rFonts w:ascii="Tahoma" w:hAnsi="Tahoma" w:cs="Tahoma"/>
        </w:rPr>
        <w:t xml:space="preserve">tems tab will be locked automatically upon submission of the </w:t>
      </w:r>
      <w:r w:rsidR="002E7CA4" w:rsidRPr="00986CC5">
        <w:rPr>
          <w:rFonts w:ascii="Tahoma" w:hAnsi="Tahoma" w:cs="Tahoma"/>
        </w:rPr>
        <w:t>quote</w:t>
      </w:r>
      <w:r w:rsidRPr="00986CC5">
        <w:rPr>
          <w:rFonts w:ascii="Tahoma" w:hAnsi="Tahoma" w:cs="Tahoma"/>
        </w:rPr>
        <w:t>.</w:t>
      </w:r>
      <w:r w:rsidRPr="00986CC5">
        <w:rPr>
          <w:rFonts w:ascii="Tahoma" w:hAnsi="Tahoma" w:cs="Tahoma"/>
          <w:spacing w:val="40"/>
        </w:rPr>
        <w:t xml:space="preserve">  </w:t>
      </w:r>
      <w:r w:rsidR="20751439" w:rsidRPr="00986CC5">
        <w:rPr>
          <w:rFonts w:ascii="Tahoma" w:hAnsi="Tahoma" w:cs="Tahoma"/>
          <w:b/>
          <w:bCs/>
          <w:spacing w:val="40"/>
        </w:rPr>
        <w:t>Entering cost, pricing or discount information in the Alternate Description</w:t>
      </w:r>
      <w:r w:rsidR="0071055F">
        <w:rPr>
          <w:rFonts w:ascii="Tahoma" w:hAnsi="Tahoma" w:cs="Tahoma"/>
          <w:b/>
          <w:bCs/>
          <w:spacing w:val="40"/>
        </w:rPr>
        <w:t xml:space="preserve"> may </w:t>
      </w:r>
      <w:r w:rsidR="20751439" w:rsidRPr="00986CC5">
        <w:rPr>
          <w:rFonts w:ascii="Tahoma" w:hAnsi="Tahoma" w:cs="Tahoma"/>
          <w:b/>
          <w:bCs/>
          <w:spacing w:val="40"/>
        </w:rPr>
        <w:t>result in disqualification.</w:t>
      </w:r>
      <w:r w:rsidR="20751439" w:rsidRPr="00986CC5">
        <w:rPr>
          <w:rFonts w:ascii="Tahoma" w:hAnsi="Tahoma" w:cs="Tahoma"/>
          <w:spacing w:val="40"/>
        </w:rPr>
        <w:t xml:space="preserve"> </w:t>
      </w:r>
      <w:r w:rsidRPr="00986CC5">
        <w:rPr>
          <w:rFonts w:ascii="Tahoma" w:hAnsi="Tahoma" w:cs="Tahoma"/>
        </w:rPr>
        <w:t xml:space="preserve">If the agency requires pricing to be submitted in an attachment, </w:t>
      </w:r>
      <w:r w:rsidR="00D709B4" w:rsidRPr="00986CC5">
        <w:rPr>
          <w:rFonts w:ascii="Tahoma" w:hAnsi="Tahoma" w:cs="Tahoma"/>
        </w:rPr>
        <w:t>Offeror</w:t>
      </w:r>
      <w:r w:rsidRPr="00986CC5">
        <w:rPr>
          <w:rFonts w:ascii="Tahoma" w:hAnsi="Tahoma" w:cs="Tahoma"/>
        </w:rPr>
        <w:t xml:space="preserve"> shall upload pricing under the “Required Documents” section on the </w:t>
      </w:r>
      <w:r w:rsidR="00D709B4" w:rsidRPr="00986CC5">
        <w:rPr>
          <w:rFonts w:ascii="Tahoma" w:hAnsi="Tahoma" w:cs="Tahoma"/>
        </w:rPr>
        <w:t>A</w:t>
      </w:r>
      <w:r w:rsidRPr="00986CC5">
        <w:rPr>
          <w:rFonts w:ascii="Tahoma" w:hAnsi="Tahoma" w:cs="Tahoma"/>
        </w:rPr>
        <w:t xml:space="preserve">ttachments tab and check the box “Does the </w:t>
      </w:r>
      <w:r w:rsidR="008E5030" w:rsidRPr="00986CC5">
        <w:rPr>
          <w:rFonts w:ascii="Tahoma" w:hAnsi="Tahoma" w:cs="Tahoma"/>
        </w:rPr>
        <w:t>a</w:t>
      </w:r>
      <w:r w:rsidRPr="00986CC5">
        <w:rPr>
          <w:rFonts w:ascii="Tahoma" w:hAnsi="Tahoma" w:cs="Tahoma"/>
        </w:rPr>
        <w:t>ttachment contain</w:t>
      </w:r>
      <w:r w:rsidRPr="00986CC5">
        <w:rPr>
          <w:rFonts w:ascii="Tahoma" w:hAnsi="Tahoma" w:cs="Tahoma"/>
          <w:spacing w:val="-2"/>
        </w:rPr>
        <w:t xml:space="preserve"> </w:t>
      </w:r>
      <w:r w:rsidRPr="00986CC5">
        <w:rPr>
          <w:rFonts w:ascii="Tahoma" w:hAnsi="Tahoma" w:cs="Tahoma"/>
        </w:rPr>
        <w:t>any</w:t>
      </w:r>
      <w:r w:rsidRPr="00986CC5">
        <w:rPr>
          <w:rFonts w:ascii="Tahoma" w:hAnsi="Tahoma" w:cs="Tahoma"/>
          <w:spacing w:val="-1"/>
        </w:rPr>
        <w:t xml:space="preserve"> </w:t>
      </w:r>
      <w:r w:rsidRPr="00986CC5">
        <w:rPr>
          <w:rFonts w:ascii="Tahoma" w:hAnsi="Tahoma" w:cs="Tahoma"/>
        </w:rPr>
        <w:t>pricing,</w:t>
      </w:r>
      <w:r w:rsidRPr="00986CC5">
        <w:rPr>
          <w:rFonts w:ascii="Tahoma" w:hAnsi="Tahoma" w:cs="Tahoma"/>
          <w:spacing w:val="-2"/>
        </w:rPr>
        <w:t xml:space="preserve"> </w:t>
      </w:r>
      <w:r w:rsidRPr="00986CC5">
        <w:rPr>
          <w:rFonts w:ascii="Tahoma" w:hAnsi="Tahoma" w:cs="Tahoma"/>
        </w:rPr>
        <w:t>cost</w:t>
      </w:r>
      <w:r w:rsidRPr="00986CC5">
        <w:rPr>
          <w:rFonts w:ascii="Tahoma" w:hAnsi="Tahoma" w:cs="Tahoma"/>
          <w:spacing w:val="-4"/>
        </w:rPr>
        <w:t xml:space="preserve"> </w:t>
      </w:r>
      <w:r w:rsidRPr="00986CC5">
        <w:rPr>
          <w:rFonts w:ascii="Tahoma" w:hAnsi="Tahoma" w:cs="Tahoma"/>
        </w:rPr>
        <w:t>or</w:t>
      </w:r>
      <w:r w:rsidRPr="00986CC5">
        <w:rPr>
          <w:rFonts w:ascii="Tahoma" w:hAnsi="Tahoma" w:cs="Tahoma"/>
          <w:spacing w:val="-1"/>
        </w:rPr>
        <w:t xml:space="preserve"> </w:t>
      </w:r>
      <w:r w:rsidRPr="00986CC5">
        <w:rPr>
          <w:rFonts w:ascii="Tahoma" w:hAnsi="Tahoma" w:cs="Tahoma"/>
        </w:rPr>
        <w:t>discount</w:t>
      </w:r>
      <w:r w:rsidRPr="00986CC5">
        <w:rPr>
          <w:rFonts w:ascii="Tahoma" w:hAnsi="Tahoma" w:cs="Tahoma"/>
          <w:spacing w:val="-2"/>
        </w:rPr>
        <w:t xml:space="preserve"> </w:t>
      </w:r>
      <w:r w:rsidRPr="00986CC5">
        <w:rPr>
          <w:rFonts w:ascii="Tahoma" w:hAnsi="Tahoma" w:cs="Tahoma"/>
        </w:rPr>
        <w:t>information?”.</w:t>
      </w:r>
      <w:r w:rsidRPr="00986CC5">
        <w:rPr>
          <w:rFonts w:ascii="Tahoma" w:hAnsi="Tahoma" w:cs="Tahoma"/>
          <w:spacing w:val="40"/>
        </w:rPr>
        <w:t xml:space="preserve">  </w:t>
      </w:r>
      <w:r w:rsidRPr="00986CC5">
        <w:rPr>
          <w:rFonts w:ascii="Tahoma" w:hAnsi="Tahoma" w:cs="Tahoma"/>
        </w:rPr>
        <w:t>Failure</w:t>
      </w:r>
      <w:r w:rsidRPr="00986CC5">
        <w:rPr>
          <w:rFonts w:ascii="Tahoma" w:hAnsi="Tahoma" w:cs="Tahoma"/>
          <w:spacing w:val="-2"/>
        </w:rPr>
        <w:t xml:space="preserve"> </w:t>
      </w:r>
      <w:r w:rsidRPr="00986CC5">
        <w:rPr>
          <w:rFonts w:ascii="Tahoma" w:hAnsi="Tahoma" w:cs="Tahoma"/>
        </w:rPr>
        <w:t>to</w:t>
      </w:r>
      <w:r w:rsidRPr="00986CC5">
        <w:rPr>
          <w:rFonts w:ascii="Tahoma" w:hAnsi="Tahoma" w:cs="Tahoma"/>
          <w:spacing w:val="-1"/>
        </w:rPr>
        <w:t xml:space="preserve"> </w:t>
      </w:r>
      <w:r w:rsidRPr="00986CC5">
        <w:rPr>
          <w:rFonts w:ascii="Tahoma" w:hAnsi="Tahoma" w:cs="Tahoma"/>
        </w:rPr>
        <w:t>check</w:t>
      </w:r>
      <w:r w:rsidRPr="00986CC5">
        <w:rPr>
          <w:rFonts w:ascii="Tahoma" w:hAnsi="Tahoma" w:cs="Tahoma"/>
          <w:spacing w:val="-4"/>
        </w:rPr>
        <w:t xml:space="preserve"> </w:t>
      </w:r>
      <w:r w:rsidRPr="00986CC5">
        <w:rPr>
          <w:rFonts w:ascii="Tahoma" w:hAnsi="Tahoma" w:cs="Tahoma"/>
        </w:rPr>
        <w:t>this</w:t>
      </w:r>
      <w:r w:rsidRPr="00986CC5">
        <w:rPr>
          <w:rFonts w:ascii="Tahoma" w:hAnsi="Tahoma" w:cs="Tahoma"/>
          <w:spacing w:val="-3"/>
        </w:rPr>
        <w:t xml:space="preserve"> </w:t>
      </w:r>
      <w:r w:rsidRPr="00986CC5">
        <w:rPr>
          <w:rFonts w:ascii="Tahoma" w:hAnsi="Tahoma" w:cs="Tahoma"/>
        </w:rPr>
        <w:t>box</w:t>
      </w:r>
      <w:r w:rsidRPr="00986CC5">
        <w:rPr>
          <w:rFonts w:ascii="Tahoma" w:hAnsi="Tahoma" w:cs="Tahoma"/>
          <w:spacing w:val="-3"/>
        </w:rPr>
        <w:t xml:space="preserve"> </w:t>
      </w:r>
      <w:r w:rsidRPr="00986CC5">
        <w:rPr>
          <w:rFonts w:ascii="Tahoma" w:hAnsi="Tahoma" w:cs="Tahoma"/>
        </w:rPr>
        <w:t>allows</w:t>
      </w:r>
      <w:r w:rsidRPr="00986CC5">
        <w:rPr>
          <w:rFonts w:ascii="Tahoma" w:hAnsi="Tahoma" w:cs="Tahoma"/>
          <w:spacing w:val="-6"/>
        </w:rPr>
        <w:t xml:space="preserve"> </w:t>
      </w:r>
      <w:r w:rsidRPr="00986CC5">
        <w:rPr>
          <w:rFonts w:ascii="Tahoma" w:hAnsi="Tahoma" w:cs="Tahoma"/>
        </w:rPr>
        <w:t>your</w:t>
      </w:r>
      <w:r w:rsidRPr="00986CC5">
        <w:rPr>
          <w:rFonts w:ascii="Tahoma" w:hAnsi="Tahoma" w:cs="Tahoma"/>
          <w:spacing w:val="-1"/>
        </w:rPr>
        <w:t xml:space="preserve"> </w:t>
      </w:r>
      <w:r w:rsidRPr="00986CC5">
        <w:rPr>
          <w:rFonts w:ascii="Tahoma" w:hAnsi="Tahoma" w:cs="Tahoma"/>
        </w:rPr>
        <w:t>pricing</w:t>
      </w:r>
      <w:r w:rsidRPr="00986CC5">
        <w:rPr>
          <w:rFonts w:ascii="Tahoma" w:hAnsi="Tahoma" w:cs="Tahoma"/>
          <w:spacing w:val="-2"/>
        </w:rPr>
        <w:t xml:space="preserve"> </w:t>
      </w:r>
      <w:r w:rsidRPr="00986CC5">
        <w:rPr>
          <w:rFonts w:ascii="Tahoma" w:hAnsi="Tahoma" w:cs="Tahoma"/>
        </w:rPr>
        <w:t xml:space="preserve">to be viewed when bids are opened and </w:t>
      </w:r>
      <w:r w:rsidR="00D910EB" w:rsidRPr="00986CC5">
        <w:rPr>
          <w:rFonts w:ascii="Tahoma" w:hAnsi="Tahoma" w:cs="Tahoma"/>
        </w:rPr>
        <w:t xml:space="preserve">will </w:t>
      </w:r>
      <w:r w:rsidRPr="00986CC5">
        <w:rPr>
          <w:rFonts w:ascii="Tahoma" w:hAnsi="Tahoma" w:cs="Tahoma"/>
        </w:rPr>
        <w:t xml:space="preserve">result in disqualification of your offer.  NOTE: Do not check “Does the </w:t>
      </w:r>
      <w:r w:rsidR="008E5030" w:rsidRPr="00986CC5">
        <w:rPr>
          <w:rFonts w:ascii="Tahoma" w:hAnsi="Tahoma" w:cs="Tahoma"/>
        </w:rPr>
        <w:t>a</w:t>
      </w:r>
      <w:r w:rsidRPr="00986CC5">
        <w:rPr>
          <w:rFonts w:ascii="Tahoma" w:hAnsi="Tahoma" w:cs="Tahoma"/>
        </w:rPr>
        <w:t>ttachment contain any pricing, cost or discount information” if the attachment does NOT include pricing, cost, or discount information.</w:t>
      </w:r>
    </w:p>
    <w:p w14:paraId="0FF5920F" w14:textId="77777777" w:rsidR="009B7B04" w:rsidRPr="00986CC5" w:rsidRDefault="009B7B04" w:rsidP="009B7B04">
      <w:pPr>
        <w:pStyle w:val="NoSpacing"/>
        <w:jc w:val="both"/>
        <w:rPr>
          <w:rFonts w:ascii="Tahoma" w:hAnsi="Tahoma" w:cs="Tahoma"/>
        </w:rPr>
      </w:pPr>
    </w:p>
    <w:p w14:paraId="5AF0F0DC" w14:textId="77777777" w:rsidR="009B7B04" w:rsidRPr="00986CC5" w:rsidRDefault="009B7B04" w:rsidP="009B7B04">
      <w:pPr>
        <w:spacing w:after="0"/>
        <w:jc w:val="both"/>
        <w:rPr>
          <w:rFonts w:ascii="Tahoma" w:hAnsi="Tahoma" w:cs="Tahoma"/>
        </w:rPr>
      </w:pPr>
      <w:r w:rsidRPr="00986CC5">
        <w:rPr>
          <w:rFonts w:ascii="Tahoma" w:hAnsi="Tahoma" w:cs="Tahoma"/>
        </w:rPr>
        <w:t>Documents shall be submitted in an electronic format that is accessible and readable using Microsoft Office suite software or Adobe Reader.</w:t>
      </w:r>
      <w:r w:rsidRPr="00986CC5">
        <w:rPr>
          <w:rFonts w:ascii="Tahoma" w:hAnsi="Tahoma" w:cs="Tahoma"/>
        </w:rPr>
        <w:tab/>
        <w:t xml:space="preserve"> Corrupted files shall not be considered.  It is the Offeror’s responsibility to check that files are accessible and legible after uploading. </w:t>
      </w:r>
    </w:p>
    <w:p w14:paraId="68551697" w14:textId="77777777" w:rsidR="009B7B04" w:rsidRPr="00986CC5" w:rsidRDefault="009B7B04" w:rsidP="009B7B04">
      <w:pPr>
        <w:spacing w:after="0"/>
        <w:jc w:val="both"/>
        <w:rPr>
          <w:rFonts w:ascii="Tahoma" w:hAnsi="Tahoma" w:cs="Tahoma"/>
        </w:rPr>
      </w:pPr>
    </w:p>
    <w:p w14:paraId="23508390" w14:textId="122CE715" w:rsidR="009B7B04" w:rsidRPr="00986CC5" w:rsidRDefault="009B7B04" w:rsidP="009B7B04">
      <w:pPr>
        <w:pStyle w:val="NoSpacing"/>
        <w:jc w:val="both"/>
        <w:rPr>
          <w:rFonts w:ascii="Tahoma" w:hAnsi="Tahoma" w:cs="Tahoma"/>
        </w:rPr>
      </w:pPr>
      <w:r w:rsidRPr="00986CC5">
        <w:rPr>
          <w:rFonts w:ascii="Tahoma" w:hAnsi="Tahoma" w:cs="Tahoma"/>
        </w:rPr>
        <w:t xml:space="preserve">The </w:t>
      </w:r>
      <w:r w:rsidR="00D709B4" w:rsidRPr="00986CC5">
        <w:rPr>
          <w:rFonts w:ascii="Tahoma" w:hAnsi="Tahoma" w:cs="Tahoma"/>
        </w:rPr>
        <w:t>Offeror</w:t>
      </w:r>
      <w:r w:rsidRPr="00986CC5">
        <w:rPr>
          <w:rFonts w:ascii="Tahoma" w:hAnsi="Tahoma" w:cs="Tahoma"/>
        </w:rPr>
        <w:t xml:space="preserve"> is solely responsible for ensuring timely submission of their electronic solicitation response.  Failure to allow adequate time prior to the </w:t>
      </w:r>
      <w:r w:rsidR="00371144" w:rsidRPr="00986CC5">
        <w:rPr>
          <w:rFonts w:ascii="Tahoma" w:hAnsi="Tahoma" w:cs="Tahoma"/>
        </w:rPr>
        <w:t>Bid Opening Date</w:t>
      </w:r>
      <w:r w:rsidRPr="00986CC5">
        <w:rPr>
          <w:rFonts w:ascii="Tahoma" w:hAnsi="Tahoma" w:cs="Tahoma"/>
        </w:rPr>
        <w:t xml:space="preserve"> to complete and submit a response to a solicitation, particularly in the event technical support assistance from the State is required, places the </w:t>
      </w:r>
      <w:r w:rsidR="00D709B4" w:rsidRPr="00986CC5">
        <w:rPr>
          <w:rFonts w:ascii="Tahoma" w:hAnsi="Tahoma" w:cs="Tahoma"/>
        </w:rPr>
        <w:t>Offeror</w:t>
      </w:r>
      <w:r w:rsidRPr="00986CC5">
        <w:rPr>
          <w:rFonts w:ascii="Tahoma" w:hAnsi="Tahoma" w:cs="Tahoma"/>
        </w:rPr>
        <w:t xml:space="preserve"> and their offer or response at risk of not being accepted.</w:t>
      </w:r>
    </w:p>
    <w:p w14:paraId="62D3E395" w14:textId="3A0FD1DE" w:rsidR="009B7B04" w:rsidRPr="00986CC5" w:rsidRDefault="009B7B04" w:rsidP="009B7B04">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w:t>
      </w:r>
      <w:r w:rsidR="00F657D9" w:rsidRPr="00986CC5">
        <w:rPr>
          <w:rFonts w:ascii="Tahoma" w:hAnsi="Tahoma" w:cs="Tahoma"/>
        </w:rPr>
        <w:t>the Offeror</w:t>
      </w:r>
      <w:r w:rsidRPr="00986CC5">
        <w:rPr>
          <w:rFonts w:ascii="Tahoma" w:hAnsi="Tahoma" w:cs="Tahoma"/>
        </w:rPr>
        <w:t xml:space="preserve"> to </w:t>
      </w:r>
      <w:r w:rsidR="00F657D9" w:rsidRPr="00986CC5">
        <w:rPr>
          <w:rFonts w:ascii="Tahoma" w:hAnsi="Tahoma" w:cs="Tahoma"/>
        </w:rPr>
        <w:t>ensure</w:t>
      </w:r>
      <w:r w:rsidRPr="00986CC5">
        <w:rPr>
          <w:rFonts w:ascii="Tahoma" w:hAnsi="Tahoma" w:cs="Tahoma"/>
        </w:rPr>
        <w:t xml:space="preserve"> that their </w:t>
      </w:r>
      <w:proofErr w:type="spellStart"/>
      <w:r w:rsidRPr="00986CC5">
        <w:rPr>
          <w:rFonts w:ascii="Tahoma" w:hAnsi="Tahoma" w:cs="Tahoma"/>
        </w:rPr>
        <w:t>BidBuy</w:t>
      </w:r>
      <w:proofErr w:type="spellEnd"/>
      <w:r w:rsidRPr="00986CC5">
        <w:rPr>
          <w:rFonts w:ascii="Tahoma" w:hAnsi="Tahoma" w:cs="Tahoma"/>
        </w:rPr>
        <w:t xml:space="preserve"> account is </w:t>
      </w:r>
      <w:proofErr w:type="gramStart"/>
      <w:r w:rsidRPr="00986CC5">
        <w:rPr>
          <w:rFonts w:ascii="Tahoma" w:hAnsi="Tahoma" w:cs="Tahoma"/>
        </w:rPr>
        <w:t>up-to-date</w:t>
      </w:r>
      <w:proofErr w:type="gramEnd"/>
      <w:r w:rsidRPr="00986CC5">
        <w:rPr>
          <w:rFonts w:ascii="Tahoma" w:hAnsi="Tahoma" w:cs="Tahoma"/>
        </w:rPr>
        <w:t xml:space="preserve">.  It is recommended that you access your </w:t>
      </w:r>
      <w:proofErr w:type="spellStart"/>
      <w:r w:rsidRPr="00986CC5">
        <w:rPr>
          <w:rFonts w:ascii="Tahoma" w:hAnsi="Tahoma" w:cs="Tahoma"/>
        </w:rPr>
        <w:t>BidBuy</w:t>
      </w:r>
      <w:proofErr w:type="spellEnd"/>
      <w:r w:rsidRPr="00986CC5">
        <w:rPr>
          <w:rFonts w:ascii="Tahoma" w:hAnsi="Tahoma" w:cs="Tahoma"/>
        </w:rPr>
        <w:t xml:space="preserve"> account prior to the solicitation due date and time to make sure that your company’s information is up-to-date and your password is current.  Files may be uploaded at any time prior to submission.</w:t>
      </w:r>
    </w:p>
    <w:p w14:paraId="75CEB4C6" w14:textId="77777777" w:rsidR="009B7B04" w:rsidRPr="00986CC5" w:rsidRDefault="009B7B04" w:rsidP="009B7B04">
      <w:pPr>
        <w:tabs>
          <w:tab w:val="left" w:pos="720"/>
          <w:tab w:val="left" w:pos="1440"/>
        </w:tabs>
        <w:spacing w:after="0" w:line="23" w:lineRule="atLeast"/>
        <w:jc w:val="both"/>
        <w:rPr>
          <w:rFonts w:ascii="Tahoma" w:hAnsi="Tahoma" w:cs="Tahoma"/>
        </w:rPr>
      </w:pPr>
    </w:p>
    <w:bookmarkEnd w:id="1"/>
    <w:p w14:paraId="34ED83A6" w14:textId="13417EE6" w:rsidR="009B7B04" w:rsidRPr="00986CC5" w:rsidRDefault="009B7B04" w:rsidP="009B7B04">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528DEA30" w14:textId="1911E0DE" w:rsidR="00F14583" w:rsidRPr="00986CC5" w:rsidRDefault="00F657D9" w:rsidP="00B84669">
      <w:pPr>
        <w:pStyle w:val="ListParagraph"/>
        <w:ind w:left="2160"/>
        <w:rPr>
          <w:rFonts w:ascii="Tahoma" w:hAnsi="Tahoma" w:cs="Tahoma"/>
        </w:rPr>
      </w:pPr>
      <w:r w:rsidRPr="00986CC5">
        <w:rPr>
          <w:rFonts w:ascii="Tahoma" w:hAnsi="Tahoma" w:cs="Tahoma"/>
        </w:rPr>
        <w:t>OFFEROR</w:t>
      </w:r>
      <w:r w:rsidR="00F14583" w:rsidRPr="00986CC5">
        <w:rPr>
          <w:rFonts w:ascii="Tahoma" w:hAnsi="Tahoma" w:cs="Tahoma"/>
        </w:rPr>
        <w:t xml:space="preserve"> INSTRUCTIONS TO SUBMIT IN BIDBUY</w:t>
      </w:r>
    </w:p>
    <w:p w14:paraId="77C7DD45" w14:textId="4980A4FD" w:rsidR="009B7B04" w:rsidRPr="00986CC5" w:rsidRDefault="009B7B04" w:rsidP="009B7B04">
      <w:pPr>
        <w:pStyle w:val="ListParagraph"/>
        <w:ind w:left="2160"/>
        <w:rPr>
          <w:rFonts w:ascii="Tahoma" w:hAnsi="Tahoma" w:cs="Tahoma"/>
        </w:rPr>
      </w:pPr>
    </w:p>
    <w:p w14:paraId="674660BD" w14:textId="70BDFBE4" w:rsidR="009B7B04" w:rsidRPr="00986CC5" w:rsidRDefault="009B7B04" w:rsidP="009B7B04">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9B7B04" w:rsidRPr="00986CC5" w14:paraId="1FFB37E9" w14:textId="77777777" w:rsidTr="00012ACA">
        <w:tc>
          <w:tcPr>
            <w:tcW w:w="2605" w:type="dxa"/>
          </w:tcPr>
          <w:p w14:paraId="6D0867B7" w14:textId="77777777" w:rsidR="009B7B04" w:rsidRPr="00986CC5" w:rsidRDefault="009B7B04" w:rsidP="009B7B04">
            <w:pPr>
              <w:rPr>
                <w:rFonts w:ascii="Tahoma" w:hAnsi="Tahoma" w:cs="Tahoma"/>
              </w:rPr>
            </w:pPr>
            <w:r w:rsidRPr="00986CC5">
              <w:rPr>
                <w:rFonts w:ascii="Tahoma" w:hAnsi="Tahoma" w:cs="Tahoma"/>
              </w:rPr>
              <w:t>General Tab</w:t>
            </w:r>
          </w:p>
        </w:tc>
        <w:tc>
          <w:tcPr>
            <w:tcW w:w="6745" w:type="dxa"/>
          </w:tcPr>
          <w:p w14:paraId="767FCD7D" w14:textId="77777777" w:rsidR="009B7B04" w:rsidRPr="00986CC5" w:rsidRDefault="009B7B04" w:rsidP="009B7B04">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9B7B04" w:rsidRPr="00986CC5" w14:paraId="0B794D9C" w14:textId="77777777" w:rsidTr="00012ACA">
        <w:tc>
          <w:tcPr>
            <w:tcW w:w="2605" w:type="dxa"/>
          </w:tcPr>
          <w:p w14:paraId="039CB718" w14:textId="77777777" w:rsidR="009B7B04" w:rsidRPr="00986CC5" w:rsidRDefault="009B7B04" w:rsidP="009B7B04">
            <w:pPr>
              <w:rPr>
                <w:rFonts w:ascii="Tahoma" w:hAnsi="Tahoma" w:cs="Tahoma"/>
              </w:rPr>
            </w:pPr>
            <w:r w:rsidRPr="00986CC5">
              <w:rPr>
                <w:rFonts w:ascii="Tahoma" w:hAnsi="Tahoma" w:cs="Tahoma"/>
              </w:rPr>
              <w:t>Items Tab</w:t>
            </w:r>
          </w:p>
        </w:tc>
        <w:tc>
          <w:tcPr>
            <w:tcW w:w="6745" w:type="dxa"/>
          </w:tcPr>
          <w:p w14:paraId="2E28D834" w14:textId="77777777" w:rsidR="009B7B04" w:rsidRPr="00986CC5" w:rsidRDefault="009B7B04" w:rsidP="009B7B04">
            <w:pPr>
              <w:rPr>
                <w:rFonts w:ascii="Tahoma" w:hAnsi="Tahoma" w:cs="Tahoma"/>
              </w:rPr>
            </w:pPr>
            <w:r w:rsidRPr="00986CC5">
              <w:rPr>
                <w:rFonts w:ascii="Tahoma" w:hAnsi="Tahoma" w:cs="Tahoma"/>
              </w:rPr>
              <w:t xml:space="preserve">Follow instructions in the Pricing section of the solicitation document as to whether pricing will be entered in the Unit Cost of the Items Tab or submitted as a separate Pricing Document in the Attachments Tab.  </w:t>
            </w:r>
          </w:p>
          <w:p w14:paraId="6FFB1D7A" w14:textId="77777777" w:rsidR="009B7B04" w:rsidRPr="00986CC5" w:rsidRDefault="009B7B04" w:rsidP="009B7B04">
            <w:pPr>
              <w:rPr>
                <w:rFonts w:ascii="Tahoma" w:hAnsi="Tahoma" w:cs="Tahoma"/>
              </w:rPr>
            </w:pPr>
          </w:p>
          <w:p w14:paraId="0FA6C251" w14:textId="77777777" w:rsidR="009B7B04" w:rsidRPr="00986CC5" w:rsidRDefault="009B7B04" w:rsidP="009B7B04">
            <w:pPr>
              <w:rPr>
                <w:rFonts w:ascii="Tahoma" w:hAnsi="Tahoma" w:cs="Tahoma"/>
              </w:rPr>
            </w:pPr>
            <w:r w:rsidRPr="00986CC5">
              <w:rPr>
                <w:rFonts w:ascii="Tahoma" w:hAnsi="Tahoma" w:cs="Tahoma"/>
              </w:rPr>
              <w:t xml:space="preserve">Note: any pricing entered in the Unit Cost of the Items Tab will be locked until after Technical Evaluations take place.  Do </w:t>
            </w:r>
            <w:r w:rsidRPr="00986CC5">
              <w:rPr>
                <w:rFonts w:ascii="Tahoma" w:hAnsi="Tahoma" w:cs="Tahoma"/>
                <w:b/>
                <w:bCs/>
              </w:rPr>
              <w:t xml:space="preserve">not </w:t>
            </w:r>
            <w:r w:rsidRPr="00986CC5">
              <w:rPr>
                <w:rFonts w:ascii="Tahoma" w:hAnsi="Tahoma" w:cs="Tahoma"/>
              </w:rPr>
              <w:t xml:space="preserve">enter cost, pricing, or any discount information in the Alternate Description field. </w:t>
            </w:r>
            <w:r w:rsidRPr="00986CC5">
              <w:rPr>
                <w:rFonts w:ascii="Tahoma" w:hAnsi="Tahoma" w:cs="Tahoma"/>
                <w:b/>
                <w:bCs/>
              </w:rPr>
              <w:t>Entering cost, pricing or discount information in the Alternate Description may result in disqualification.</w:t>
            </w:r>
            <w:r w:rsidRPr="00986CC5">
              <w:rPr>
                <w:rFonts w:ascii="Tahoma" w:hAnsi="Tahoma" w:cs="Tahoma"/>
              </w:rPr>
              <w:t xml:space="preserve">  </w:t>
            </w:r>
          </w:p>
        </w:tc>
      </w:tr>
      <w:tr w:rsidR="009B7B04" w:rsidRPr="00986CC5" w14:paraId="62A7480D" w14:textId="77777777" w:rsidTr="00012ACA">
        <w:tc>
          <w:tcPr>
            <w:tcW w:w="2605" w:type="dxa"/>
          </w:tcPr>
          <w:p w14:paraId="47A30548" w14:textId="77777777" w:rsidR="009B7B04" w:rsidRPr="00986CC5" w:rsidRDefault="009B7B04" w:rsidP="009B7B04">
            <w:pPr>
              <w:rPr>
                <w:rFonts w:ascii="Tahoma" w:hAnsi="Tahoma" w:cs="Tahoma"/>
              </w:rPr>
            </w:pPr>
            <w:r w:rsidRPr="00986CC5">
              <w:rPr>
                <w:rFonts w:ascii="Tahoma" w:hAnsi="Tahoma" w:cs="Tahoma"/>
              </w:rPr>
              <w:t>Terms and Conditions Tab</w:t>
            </w:r>
          </w:p>
        </w:tc>
        <w:tc>
          <w:tcPr>
            <w:tcW w:w="6745" w:type="dxa"/>
          </w:tcPr>
          <w:p w14:paraId="540E6A0E" w14:textId="77777777" w:rsidR="009B7B04" w:rsidRPr="00986CC5" w:rsidRDefault="009B7B04" w:rsidP="009B7B04">
            <w:pPr>
              <w:rPr>
                <w:rFonts w:ascii="Tahoma" w:hAnsi="Tahoma" w:cs="Tahoma"/>
              </w:rPr>
            </w:pPr>
            <w:r w:rsidRPr="00986CC5">
              <w:rPr>
                <w:rFonts w:ascii="Tahoma" w:hAnsi="Tahoma" w:cs="Tahoma"/>
              </w:rPr>
              <w:t>: Select “Yes”, “No”, or “Yes with Exceptions”</w:t>
            </w:r>
          </w:p>
          <w:p w14:paraId="48077F31" w14:textId="3867A728" w:rsidR="009B7B04" w:rsidRPr="00986CC5" w:rsidRDefault="009B7B04" w:rsidP="009B7B04">
            <w:pPr>
              <w:rPr>
                <w:rFonts w:ascii="Tahoma" w:hAnsi="Tahoma" w:cs="Tahoma"/>
              </w:rPr>
            </w:pPr>
            <w:r w:rsidRPr="00986CC5">
              <w:rPr>
                <w:rFonts w:ascii="Tahoma" w:hAnsi="Tahoma" w:cs="Tahoma"/>
              </w:rPr>
              <w:lastRenderedPageBreak/>
              <w:t>Note: If taking any exceptions</w:t>
            </w:r>
            <w:r w:rsidR="00870D48" w:rsidRPr="00986CC5">
              <w:rPr>
                <w:rFonts w:ascii="Tahoma" w:hAnsi="Tahoma" w:cs="Tahoma"/>
              </w:rPr>
              <w:t xml:space="preserve"> to </w:t>
            </w:r>
            <w:r w:rsidR="001C2580" w:rsidRPr="00986CC5">
              <w:rPr>
                <w:rFonts w:ascii="Tahoma" w:hAnsi="Tahoma" w:cs="Tahoma"/>
              </w:rPr>
              <w:t xml:space="preserve">Standard </w:t>
            </w:r>
            <w:r w:rsidR="00870D48" w:rsidRPr="00986CC5">
              <w:rPr>
                <w:rFonts w:ascii="Tahoma" w:hAnsi="Tahoma" w:cs="Tahoma"/>
              </w:rPr>
              <w:t>Terms and Conditions</w:t>
            </w:r>
            <w:r w:rsidR="00675E06" w:rsidRPr="00986CC5">
              <w:rPr>
                <w:rFonts w:ascii="Tahoma" w:hAnsi="Tahoma" w:cs="Tahoma"/>
              </w:rPr>
              <w:t xml:space="preserve"> an offeror must submit a redline version of the Standard Terms and Conditions with their proposal. </w:t>
            </w:r>
          </w:p>
        </w:tc>
      </w:tr>
      <w:tr w:rsidR="009B7B04" w:rsidRPr="00986CC5" w14:paraId="09152392" w14:textId="77777777" w:rsidTr="00012ACA">
        <w:tc>
          <w:tcPr>
            <w:tcW w:w="2605" w:type="dxa"/>
          </w:tcPr>
          <w:p w14:paraId="4683FEFA" w14:textId="77777777" w:rsidR="009B7B04" w:rsidRPr="00986CC5" w:rsidRDefault="009B7B04" w:rsidP="009B7B04">
            <w:pPr>
              <w:rPr>
                <w:rFonts w:ascii="Tahoma" w:hAnsi="Tahoma" w:cs="Tahoma"/>
              </w:rPr>
            </w:pPr>
            <w:r w:rsidRPr="00986CC5">
              <w:rPr>
                <w:rFonts w:ascii="Tahoma" w:hAnsi="Tahoma" w:cs="Tahoma"/>
              </w:rPr>
              <w:lastRenderedPageBreak/>
              <w:t>Attachments Tab</w:t>
            </w:r>
          </w:p>
        </w:tc>
        <w:tc>
          <w:tcPr>
            <w:tcW w:w="6745" w:type="dxa"/>
          </w:tcPr>
          <w:p w14:paraId="50D99802" w14:textId="77777777" w:rsidR="009B7B04" w:rsidRPr="00986CC5" w:rsidRDefault="009B7B04" w:rsidP="009B7B04">
            <w:pPr>
              <w:rPr>
                <w:rFonts w:ascii="Tahoma" w:hAnsi="Tahoma" w:cs="Tahoma"/>
              </w:rPr>
            </w:pPr>
            <w:r w:rsidRPr="00986CC5">
              <w:rPr>
                <w:rFonts w:ascii="Tahoma" w:hAnsi="Tahoma" w:cs="Tahoma"/>
              </w:rPr>
              <w:t>For each required quote attachment listed:</w:t>
            </w:r>
          </w:p>
          <w:p w14:paraId="46A960BD" w14:textId="77777777" w:rsidR="009B7B04" w:rsidRPr="00986CC5" w:rsidRDefault="009B7B04" w:rsidP="009B7B04">
            <w:pPr>
              <w:rPr>
                <w:rFonts w:ascii="Tahoma" w:hAnsi="Tahoma" w:cs="Tahoma"/>
              </w:rPr>
            </w:pPr>
            <w:r w:rsidRPr="00986CC5">
              <w:rPr>
                <w:rFonts w:ascii="Tahoma" w:hAnsi="Tahoma" w:cs="Tahoma"/>
              </w:rPr>
              <w:t>: “Upload” (next to each required attachment)</w:t>
            </w:r>
          </w:p>
          <w:p w14:paraId="6AF10E98" w14:textId="77777777" w:rsidR="009B7B04" w:rsidRPr="00986CC5" w:rsidRDefault="009B7B04" w:rsidP="009B7B04">
            <w:pPr>
              <w:rPr>
                <w:rFonts w:ascii="Tahoma" w:hAnsi="Tahoma" w:cs="Tahoma"/>
              </w:rPr>
            </w:pPr>
            <w:r w:rsidRPr="00986CC5">
              <w:rPr>
                <w:rFonts w:ascii="Tahoma" w:hAnsi="Tahoma" w:cs="Tahoma"/>
              </w:rPr>
              <w:t>: “Choose File”</w:t>
            </w:r>
          </w:p>
          <w:p w14:paraId="3CC9D88D" w14:textId="5F84A50C" w:rsidR="009B7B04" w:rsidRPr="00986CC5" w:rsidRDefault="009B7B04" w:rsidP="009B7B04">
            <w:pPr>
              <w:rPr>
                <w:rFonts w:ascii="Tahoma" w:hAnsi="Tahoma" w:cs="Tahoma"/>
              </w:rPr>
            </w:pPr>
            <w:r w:rsidRPr="00986CC5">
              <w:rPr>
                <w:rFonts w:ascii="Tahoma" w:hAnsi="Tahoma" w:cs="Tahoma"/>
              </w:rPr>
              <w:t xml:space="preserve">Note: If a pricing document is required, mark the box next to the question, “Does this </w:t>
            </w:r>
            <w:r w:rsidR="00371144" w:rsidRPr="00986CC5">
              <w:rPr>
                <w:rFonts w:ascii="Tahoma" w:hAnsi="Tahoma" w:cs="Tahoma"/>
              </w:rPr>
              <w:t>a</w:t>
            </w:r>
            <w:r w:rsidRPr="00986CC5">
              <w:rPr>
                <w:rFonts w:ascii="Tahoma" w:hAnsi="Tahoma" w:cs="Tahoma"/>
              </w:rPr>
              <w:t>ttachment contain any pricing, cost, or discount information?”</w:t>
            </w:r>
          </w:p>
          <w:p w14:paraId="26857277" w14:textId="25F56C2B" w:rsidR="009B7B04" w:rsidRPr="00986CC5" w:rsidRDefault="009B7B04" w:rsidP="009B7B04">
            <w:pPr>
              <w:rPr>
                <w:rFonts w:ascii="Tahoma" w:hAnsi="Tahoma" w:cs="Tahoma"/>
                <w:b/>
                <w:bCs/>
              </w:rPr>
            </w:pPr>
            <w:r w:rsidRPr="00986CC5">
              <w:rPr>
                <w:rFonts w:ascii="Tahoma" w:hAnsi="Tahoma" w:cs="Tahoma"/>
                <w:b/>
                <w:bCs/>
              </w:rPr>
              <w:t xml:space="preserve">Failure to mark this box when attaching a pricing document will result in disqualification. </w:t>
            </w:r>
          </w:p>
          <w:p w14:paraId="6884FF84" w14:textId="77777777" w:rsidR="009B7B04" w:rsidRPr="00986CC5" w:rsidRDefault="009B7B04" w:rsidP="009B7B04">
            <w:pPr>
              <w:rPr>
                <w:rFonts w:ascii="Tahoma" w:hAnsi="Tahoma" w:cs="Tahoma"/>
                <w:b/>
                <w:bCs/>
              </w:rPr>
            </w:pPr>
          </w:p>
          <w:p w14:paraId="514B654F" w14:textId="77777777" w:rsidR="009B7B04" w:rsidRPr="00986CC5" w:rsidRDefault="009B7B04" w:rsidP="009B7B04">
            <w:pPr>
              <w:rPr>
                <w:rFonts w:ascii="Tahoma" w:hAnsi="Tahoma" w:cs="Tahoma"/>
                <w:b/>
                <w:bCs/>
              </w:rPr>
            </w:pPr>
            <w:r w:rsidRPr="00986CC5">
              <w:rPr>
                <w:rFonts w:ascii="Tahoma" w:hAnsi="Tahoma" w:cs="Tahoma"/>
                <w:b/>
                <w:bCs/>
              </w:rPr>
              <w:t xml:space="preserve">Check this box ONLY if a separate pricing document is required. </w:t>
            </w:r>
          </w:p>
          <w:p w14:paraId="547A794A" w14:textId="77777777" w:rsidR="009B7B04" w:rsidRPr="00986CC5" w:rsidRDefault="009B7B04" w:rsidP="009B7B04">
            <w:pPr>
              <w:rPr>
                <w:rFonts w:ascii="Tahoma" w:hAnsi="Tahoma" w:cs="Tahoma"/>
                <w:b/>
                <w:bCs/>
              </w:rPr>
            </w:pPr>
          </w:p>
          <w:p w14:paraId="798BF3CE" w14:textId="1D172EA2" w:rsidR="009B7B04" w:rsidRPr="00986CC5" w:rsidRDefault="009B7B04" w:rsidP="009B7B04">
            <w:pPr>
              <w:rPr>
                <w:rFonts w:ascii="Tahoma" w:hAnsi="Tahoma" w:cs="Tahoma"/>
                <w:b/>
                <w:bCs/>
              </w:rPr>
            </w:pPr>
            <w:r w:rsidRPr="00986CC5">
              <w:rPr>
                <w:rFonts w:ascii="Tahoma" w:hAnsi="Tahoma" w:cs="Tahoma"/>
                <w:b/>
                <w:bCs/>
              </w:rPr>
              <w:t>Do NOT check this box for any other required quote attachment such as the Technical Proposal, Vendor Disclosure /</w:t>
            </w:r>
            <w:r w:rsidR="000E39BB" w:rsidRPr="00986CC5">
              <w:rPr>
                <w:rFonts w:ascii="Tahoma" w:hAnsi="Tahoma" w:cs="Tahoma"/>
                <w:b/>
                <w:bCs/>
              </w:rPr>
              <w:t xml:space="preserve"> </w:t>
            </w:r>
            <w:r w:rsidRPr="00986CC5">
              <w:rPr>
                <w:rFonts w:ascii="Tahoma" w:hAnsi="Tahoma" w:cs="Tahoma"/>
                <w:b/>
                <w:bCs/>
              </w:rPr>
              <w:t xml:space="preserve">IPG Active Registered Vendor </w:t>
            </w:r>
            <w:r w:rsidR="000E39BB" w:rsidRPr="00986CC5">
              <w:rPr>
                <w:rFonts w:ascii="Tahoma" w:hAnsi="Tahoma" w:cs="Tahoma"/>
                <w:b/>
                <w:bCs/>
              </w:rPr>
              <w:t>Disclosure, or</w:t>
            </w:r>
            <w:r w:rsidR="00A26B9E" w:rsidRPr="00986CC5">
              <w:rPr>
                <w:rFonts w:ascii="Tahoma" w:hAnsi="Tahoma" w:cs="Tahoma"/>
                <w:b/>
                <w:bCs/>
              </w:rPr>
              <w:t xml:space="preserve"> </w:t>
            </w:r>
            <w:r w:rsidRPr="00986CC5">
              <w:rPr>
                <w:rFonts w:ascii="Tahoma" w:hAnsi="Tahoma" w:cs="Tahoma"/>
                <w:b/>
                <w:bCs/>
              </w:rPr>
              <w:t>Utilization Plan</w:t>
            </w:r>
            <w:r w:rsidR="00F657D9" w:rsidRPr="00986CC5">
              <w:rPr>
                <w:rFonts w:ascii="Tahoma" w:hAnsi="Tahoma" w:cs="Tahoma"/>
                <w:b/>
                <w:bCs/>
              </w:rPr>
              <w:t>(s)</w:t>
            </w:r>
            <w:r w:rsidRPr="00986CC5">
              <w:rPr>
                <w:rFonts w:ascii="Tahoma" w:hAnsi="Tahoma" w:cs="Tahoma"/>
                <w:b/>
                <w:bCs/>
              </w:rPr>
              <w:t xml:space="preserve">, or </w:t>
            </w:r>
            <w:proofErr w:type="gramStart"/>
            <w:r w:rsidRPr="00986CC5">
              <w:rPr>
                <w:rFonts w:ascii="Tahoma" w:hAnsi="Tahoma" w:cs="Tahoma"/>
                <w:b/>
                <w:bCs/>
              </w:rPr>
              <w:t>Offer</w:t>
            </w:r>
            <w:proofErr w:type="gramEnd"/>
            <w:r w:rsidRPr="00986CC5">
              <w:rPr>
                <w:rFonts w:ascii="Tahoma" w:hAnsi="Tahoma" w:cs="Tahoma"/>
                <w:b/>
                <w:bCs/>
              </w:rPr>
              <w:t xml:space="preserve">. </w:t>
            </w:r>
          </w:p>
        </w:tc>
      </w:tr>
      <w:tr w:rsidR="009B7B04" w:rsidRPr="00986CC5" w14:paraId="4B4346E3" w14:textId="77777777" w:rsidTr="00012ACA">
        <w:tc>
          <w:tcPr>
            <w:tcW w:w="2605" w:type="dxa"/>
          </w:tcPr>
          <w:p w14:paraId="0B0243BA" w14:textId="77777777" w:rsidR="009B7B04" w:rsidRPr="00986CC5" w:rsidRDefault="009B7B04" w:rsidP="009B7B04">
            <w:pPr>
              <w:rPr>
                <w:rFonts w:ascii="Tahoma" w:hAnsi="Tahoma" w:cs="Tahoma"/>
              </w:rPr>
            </w:pPr>
            <w:r w:rsidRPr="00986CC5">
              <w:rPr>
                <w:rFonts w:ascii="Tahoma" w:hAnsi="Tahoma" w:cs="Tahoma"/>
              </w:rPr>
              <w:t>Summary Tab</w:t>
            </w:r>
          </w:p>
        </w:tc>
        <w:tc>
          <w:tcPr>
            <w:tcW w:w="6745" w:type="dxa"/>
          </w:tcPr>
          <w:p w14:paraId="70ECE612" w14:textId="77777777" w:rsidR="009B7B04" w:rsidRPr="00986CC5" w:rsidRDefault="009B7B04" w:rsidP="009B7B04">
            <w:pPr>
              <w:rPr>
                <w:rFonts w:ascii="Tahoma" w:hAnsi="Tahoma" w:cs="Tahoma"/>
              </w:rPr>
            </w:pPr>
            <w:r w:rsidRPr="00986CC5">
              <w:rPr>
                <w:rFonts w:ascii="Tahoma" w:hAnsi="Tahoma" w:cs="Tahoma"/>
              </w:rPr>
              <w:t>: “Submit Quote”</w:t>
            </w:r>
          </w:p>
        </w:tc>
      </w:tr>
    </w:tbl>
    <w:p w14:paraId="437549D9" w14:textId="763CAE86" w:rsidR="009B7B04" w:rsidRPr="00986CC5" w:rsidRDefault="009B7B04" w:rsidP="009B7B04">
      <w:pPr>
        <w:pStyle w:val="ListParagraph"/>
        <w:ind w:left="2160"/>
        <w:rPr>
          <w:rFonts w:ascii="Tahoma" w:hAnsi="Tahoma" w:cs="Tahoma"/>
        </w:rPr>
      </w:pPr>
    </w:p>
    <w:p w14:paraId="0AA8B52D" w14:textId="17EEA96F" w:rsidR="005140CA" w:rsidRPr="005140CA" w:rsidRDefault="005140CA" w:rsidP="005140CA">
      <w:pPr>
        <w:rPr>
          <w:rFonts w:ascii="Tahoma" w:hAnsi="Tahoma" w:cs="Tahoma"/>
        </w:rPr>
      </w:pPr>
      <w:r>
        <w:rPr>
          <w:rFonts w:ascii="Tahoma" w:hAnsi="Tahoma" w:cs="Tahoma"/>
        </w:rPr>
        <w:tab/>
        <w:t xml:space="preserve">Offerors may also view the “Request for Proposal (RFP) Vendor Submission Instructions Video found at </w:t>
      </w:r>
      <w:hyperlink r:id="rId11"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1156CF67" w14:textId="77777777" w:rsidR="009B7B04" w:rsidRPr="00986CC5" w:rsidRDefault="009B7B04" w:rsidP="009B7B04">
      <w:pPr>
        <w:pStyle w:val="ListParagraph"/>
        <w:ind w:left="2160"/>
        <w:rPr>
          <w:rFonts w:ascii="Tahoma" w:hAnsi="Tahoma" w:cs="Tahoma"/>
        </w:rPr>
      </w:pPr>
    </w:p>
    <w:p w14:paraId="3DFD4752" w14:textId="5BE4EA5F" w:rsidR="00F14583" w:rsidRPr="00986CC5" w:rsidRDefault="00F14583" w:rsidP="00F70891">
      <w:pPr>
        <w:pStyle w:val="ListParagraph"/>
        <w:numPr>
          <w:ilvl w:val="1"/>
          <w:numId w:val="1"/>
        </w:numPr>
        <w:rPr>
          <w:rFonts w:ascii="Tahoma" w:hAnsi="Tahoma" w:cs="Tahoma"/>
        </w:rPr>
      </w:pPr>
      <w:r w:rsidRPr="00986CC5">
        <w:rPr>
          <w:rFonts w:ascii="Tahoma" w:hAnsi="Tahoma" w:cs="Tahoma"/>
        </w:rPr>
        <w:t>DUE DATE AND TIME FOR SUBMISSION OF OFFERS</w:t>
      </w:r>
    </w:p>
    <w:p w14:paraId="6A1CE421" w14:textId="7EBCAC66" w:rsidR="009B7B04" w:rsidRPr="00986CC5" w:rsidRDefault="009B7B04" w:rsidP="009B7B04">
      <w:pPr>
        <w:ind w:left="720"/>
        <w:jc w:val="both"/>
        <w:rPr>
          <w:rFonts w:ascii="Tahoma" w:hAnsi="Tahoma" w:cs="Tahoma"/>
        </w:rPr>
      </w:pPr>
      <w:r w:rsidRPr="00986CC5">
        <w:rPr>
          <w:rFonts w:ascii="Tahoma" w:hAnsi="Tahoma" w:cs="Tahoma"/>
        </w:rPr>
        <w:t xml:space="preserve">Each solicitation contains the Offer due date and time, appearing as the “Bid Opening Date:” on the </w:t>
      </w:r>
      <w:proofErr w:type="spellStart"/>
      <w:r w:rsidRPr="00986CC5">
        <w:rPr>
          <w:rFonts w:ascii="Tahoma" w:hAnsi="Tahoma" w:cs="Tahoma"/>
        </w:rPr>
        <w:t>BidBuy</w:t>
      </w:r>
      <w:proofErr w:type="spellEnd"/>
      <w:r w:rsidRPr="00986CC5">
        <w:rPr>
          <w:rFonts w:ascii="Tahoma" w:hAnsi="Tahoma" w:cs="Tahoma"/>
        </w:rPr>
        <w:t xml:space="preserve"> posting.  Offeror shall submit Offers in </w:t>
      </w:r>
      <w:proofErr w:type="spellStart"/>
      <w:r w:rsidRPr="00986CC5">
        <w:rPr>
          <w:rFonts w:ascii="Tahoma" w:hAnsi="Tahoma" w:cs="Tahoma"/>
        </w:rPr>
        <w:t>BidBuy</w:t>
      </w:r>
      <w:proofErr w:type="spellEnd"/>
      <w:r w:rsidRPr="00986CC5">
        <w:rPr>
          <w:rFonts w:ascii="Tahoma" w:hAnsi="Tahoma" w:cs="Tahoma"/>
        </w:rPr>
        <w:t xml:space="preserve">, and the State shall open Offers </w:t>
      </w:r>
      <w:r w:rsidR="005B6467" w:rsidRPr="00986CC5">
        <w:rPr>
          <w:rFonts w:ascii="Tahoma" w:hAnsi="Tahoma" w:cs="Tahoma"/>
        </w:rPr>
        <w:t xml:space="preserve">electronically </w:t>
      </w:r>
      <w:r w:rsidRPr="00986CC5">
        <w:rPr>
          <w:rFonts w:ascii="Tahoma" w:hAnsi="Tahoma" w:cs="Tahoma"/>
        </w:rPr>
        <w:t xml:space="preserve">in </w:t>
      </w:r>
      <w:proofErr w:type="spellStart"/>
      <w:r w:rsidRPr="00986CC5">
        <w:rPr>
          <w:rFonts w:ascii="Tahoma" w:hAnsi="Tahoma" w:cs="Tahoma"/>
        </w:rPr>
        <w:t>BidBuy</w:t>
      </w:r>
      <w:proofErr w:type="spellEnd"/>
      <w:r w:rsidRPr="00986CC5">
        <w:rPr>
          <w:rFonts w:ascii="Tahoma" w:hAnsi="Tahoma" w:cs="Tahoma"/>
        </w:rPr>
        <w:t xml:space="preserve"> on the “Bid Opening Date”.  The Offer must remain firm for 180 days from opening.</w:t>
      </w:r>
    </w:p>
    <w:p w14:paraId="7800265C" w14:textId="77777777" w:rsidR="009B7B04" w:rsidRPr="00986CC5" w:rsidRDefault="009B7B04" w:rsidP="009B7B04">
      <w:pPr>
        <w:pStyle w:val="ListParagraph"/>
        <w:rPr>
          <w:rFonts w:ascii="Tahoma" w:hAnsi="Tahoma" w:cs="Tahoma"/>
        </w:rPr>
      </w:pPr>
    </w:p>
    <w:p w14:paraId="2AE7CE47" w14:textId="434C4649" w:rsidR="00F14583" w:rsidRPr="00986CC5" w:rsidRDefault="00F14583" w:rsidP="00F70891">
      <w:pPr>
        <w:pStyle w:val="ListParagraph"/>
        <w:numPr>
          <w:ilvl w:val="1"/>
          <w:numId w:val="1"/>
        </w:numPr>
        <w:rPr>
          <w:rFonts w:ascii="Tahoma" w:hAnsi="Tahoma" w:cs="Tahoma"/>
        </w:rPr>
      </w:pPr>
      <w:r w:rsidRPr="00986CC5">
        <w:rPr>
          <w:rFonts w:ascii="Tahoma" w:hAnsi="Tahoma" w:cs="Tahoma"/>
        </w:rPr>
        <w:t>CONFLICT BETWEEN INFORMATION IN ELECTRONIC DOCUME</w:t>
      </w:r>
      <w:r w:rsidR="001D6532" w:rsidRPr="00986CC5">
        <w:rPr>
          <w:rFonts w:ascii="Tahoma" w:hAnsi="Tahoma" w:cs="Tahoma"/>
        </w:rPr>
        <w:t>N</w:t>
      </w:r>
      <w:r w:rsidRPr="00986CC5">
        <w:rPr>
          <w:rFonts w:ascii="Tahoma" w:hAnsi="Tahoma" w:cs="Tahoma"/>
        </w:rPr>
        <w:t>TS AND ON BIDBUY</w:t>
      </w:r>
    </w:p>
    <w:p w14:paraId="47383ACF" w14:textId="53350305" w:rsidR="009B7B04" w:rsidRPr="00986CC5" w:rsidRDefault="009B7B04" w:rsidP="009B7B04">
      <w:pPr>
        <w:pStyle w:val="ListParagraph"/>
        <w:rPr>
          <w:rFonts w:ascii="Tahoma" w:hAnsi="Tahoma" w:cs="Tahoma"/>
        </w:rPr>
      </w:pPr>
    </w:p>
    <w:p w14:paraId="2B7E3545" w14:textId="77777777" w:rsidR="009B7B04" w:rsidRPr="00986CC5" w:rsidRDefault="009B7B04" w:rsidP="009B7B04">
      <w:pPr>
        <w:pStyle w:val="ListParagraph"/>
        <w:rPr>
          <w:rFonts w:ascii="Tahoma" w:hAnsi="Tahoma" w:cs="Tahoma"/>
        </w:rPr>
      </w:pPr>
      <w:r w:rsidRPr="00986CC5">
        <w:rPr>
          <w:rFonts w:ascii="Tahoma" w:hAnsi="Tahoma" w:cs="Tahoma"/>
        </w:rPr>
        <w:t xml:space="preserve">If the State provides information in electronic documents (i.e., the RFP and other attachments) that is different or in conflict with the information the State provides on </w:t>
      </w:r>
      <w:proofErr w:type="spellStart"/>
      <w:r w:rsidRPr="00986CC5">
        <w:rPr>
          <w:rFonts w:ascii="Tahoma" w:hAnsi="Tahoma" w:cs="Tahoma"/>
        </w:rPr>
        <w:t>BidBuy</w:t>
      </w:r>
      <w:proofErr w:type="spellEnd"/>
      <w:r w:rsidRPr="00986CC5">
        <w:rPr>
          <w:rFonts w:ascii="Tahoma" w:hAnsi="Tahoma" w:cs="Tahoma"/>
        </w:rPr>
        <w:t xml:space="preserve">, then the information in electronic documents is presumed to represent the State’s intent.  If the Offeror provides information in electronic documents that is different or in conflict with the information the Offeror provides in </w:t>
      </w:r>
      <w:proofErr w:type="spellStart"/>
      <w:r w:rsidRPr="00986CC5">
        <w:rPr>
          <w:rFonts w:ascii="Tahoma" w:hAnsi="Tahoma" w:cs="Tahoma"/>
        </w:rPr>
        <w:t>BidBuy</w:t>
      </w:r>
      <w:proofErr w:type="spellEnd"/>
      <w:r w:rsidRPr="00986CC5">
        <w:rPr>
          <w:rFonts w:ascii="Tahoma" w:hAnsi="Tahoma" w:cs="Tahoma"/>
        </w:rPr>
        <w:t xml:space="preserve"> through their Seller Account, then the information in electronic documents shall represent the Offeror’s intended submission.</w:t>
      </w:r>
    </w:p>
    <w:p w14:paraId="33C1BF44" w14:textId="2AD3757C" w:rsidR="009B7B04" w:rsidRPr="00986CC5" w:rsidRDefault="009B7B04" w:rsidP="009B7B04">
      <w:pPr>
        <w:pStyle w:val="ListParagraph"/>
        <w:rPr>
          <w:rFonts w:ascii="Tahoma" w:hAnsi="Tahoma" w:cs="Tahoma"/>
        </w:rPr>
      </w:pPr>
    </w:p>
    <w:p w14:paraId="0D4EF176" w14:textId="77777777" w:rsidR="009B7B04" w:rsidRPr="00986CC5" w:rsidRDefault="009B7B04" w:rsidP="009B7B04">
      <w:pPr>
        <w:pStyle w:val="ListParagraph"/>
        <w:rPr>
          <w:rFonts w:ascii="Tahoma" w:hAnsi="Tahoma" w:cs="Tahoma"/>
        </w:rPr>
      </w:pPr>
    </w:p>
    <w:p w14:paraId="3D1C98F7" w14:textId="05694355" w:rsidR="00F14583" w:rsidRPr="00986CC5" w:rsidRDefault="00F14583" w:rsidP="00F70891">
      <w:pPr>
        <w:pStyle w:val="ListParagraph"/>
        <w:numPr>
          <w:ilvl w:val="1"/>
          <w:numId w:val="1"/>
        </w:numPr>
        <w:rPr>
          <w:rFonts w:ascii="Tahoma" w:hAnsi="Tahoma" w:cs="Tahoma"/>
        </w:rPr>
      </w:pPr>
      <w:r w:rsidRPr="00986CC5">
        <w:rPr>
          <w:rFonts w:ascii="Tahoma" w:hAnsi="Tahoma" w:cs="Tahoma"/>
        </w:rPr>
        <w:t>PUBLISHED PROCUREMENT INFORMATION</w:t>
      </w:r>
    </w:p>
    <w:p w14:paraId="3248CFAC" w14:textId="2E53D160" w:rsidR="009B7B04" w:rsidRPr="00986CC5" w:rsidRDefault="009B7B04" w:rsidP="009B7B04">
      <w:pPr>
        <w:pStyle w:val="ListParagraph"/>
        <w:rPr>
          <w:rFonts w:ascii="Tahoma" w:hAnsi="Tahoma" w:cs="Tahoma"/>
        </w:rPr>
      </w:pPr>
    </w:p>
    <w:p w14:paraId="60942C2F" w14:textId="78EC9F05" w:rsidR="009B7B04" w:rsidRPr="00986CC5" w:rsidRDefault="009B7B04" w:rsidP="009B7B04">
      <w:pPr>
        <w:pStyle w:val="ListParagraph"/>
        <w:rPr>
          <w:rFonts w:ascii="Tahoma" w:hAnsi="Tahoma" w:cs="Tahoma"/>
        </w:rPr>
      </w:pPr>
      <w:r w:rsidRPr="00986CC5">
        <w:rPr>
          <w:rFonts w:ascii="Tahoma" w:hAnsi="Tahoma" w:cs="Tahoma"/>
        </w:rPr>
        <w:lastRenderedPageBreak/>
        <w:t xml:space="preserve">The State publishes procurement information, including solicitations, awards, and amendments, on the Chief Procurement Officer for General Services’ Illinois Procurement Bulletin, known as the Bulletin or </w:t>
      </w:r>
      <w:proofErr w:type="spellStart"/>
      <w:r w:rsidRPr="00986CC5">
        <w:rPr>
          <w:rFonts w:ascii="Tahoma" w:hAnsi="Tahoma" w:cs="Tahoma"/>
        </w:rPr>
        <w:t>BidBuy</w:t>
      </w:r>
      <w:proofErr w:type="spellEnd"/>
      <w:r w:rsidRPr="00986CC5">
        <w:rPr>
          <w:rFonts w:ascii="Tahoma" w:hAnsi="Tahoma" w:cs="Tahoma"/>
        </w:rPr>
        <w:t xml:space="preserve"> (</w:t>
      </w:r>
      <w:hyperlink r:id="rId12"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Offeror is responsible for monitoring </w:t>
      </w:r>
      <w:proofErr w:type="spellStart"/>
      <w:r w:rsidRPr="00986CC5">
        <w:rPr>
          <w:rFonts w:ascii="Tahoma" w:hAnsi="Tahoma" w:cs="Tahoma"/>
        </w:rPr>
        <w:t>BidBuy</w:t>
      </w:r>
      <w:proofErr w:type="spellEnd"/>
      <w:r w:rsidRPr="00986CC5">
        <w:rPr>
          <w:rFonts w:ascii="Tahoma" w:hAnsi="Tahoma" w:cs="Tahoma"/>
        </w:rPr>
        <w:t>.  The State will not be held responsible if Offeror fails to receive the optional e-mail notice of future amendments to the solicitation</w:t>
      </w:r>
      <w:r w:rsidR="00932A63" w:rsidRPr="00986CC5">
        <w:rPr>
          <w:rFonts w:ascii="Tahoma" w:hAnsi="Tahoma" w:cs="Tahoma"/>
        </w:rPr>
        <w:t>.</w:t>
      </w:r>
    </w:p>
    <w:p w14:paraId="76920EF2" w14:textId="77777777" w:rsidR="009B7B04" w:rsidRPr="00986CC5" w:rsidRDefault="009B7B04" w:rsidP="009B7B04">
      <w:pPr>
        <w:pStyle w:val="ListParagraph"/>
        <w:rPr>
          <w:rFonts w:ascii="Tahoma" w:hAnsi="Tahoma" w:cs="Tahoma"/>
        </w:rPr>
      </w:pPr>
    </w:p>
    <w:p w14:paraId="449DF63C" w14:textId="4E313753" w:rsidR="00F14583" w:rsidRPr="00986CC5" w:rsidRDefault="00F14583" w:rsidP="00F70891">
      <w:pPr>
        <w:pStyle w:val="ListParagraph"/>
        <w:numPr>
          <w:ilvl w:val="1"/>
          <w:numId w:val="1"/>
        </w:numPr>
        <w:rPr>
          <w:rFonts w:ascii="Tahoma" w:hAnsi="Tahoma" w:cs="Tahoma"/>
        </w:rPr>
      </w:pPr>
      <w:r w:rsidRPr="00986CC5">
        <w:rPr>
          <w:rFonts w:ascii="Tahoma" w:hAnsi="Tahoma" w:cs="Tahoma"/>
        </w:rPr>
        <w:t>INFORMATION CONTACT</w:t>
      </w:r>
    </w:p>
    <w:p w14:paraId="5124545A" w14:textId="79C4DB6E" w:rsidR="009B7B04" w:rsidRPr="00986CC5" w:rsidRDefault="009B7B04" w:rsidP="009B7B04">
      <w:pPr>
        <w:pStyle w:val="ListParagraph"/>
        <w:rPr>
          <w:rFonts w:ascii="Tahoma" w:hAnsi="Tahoma" w:cs="Tahoma"/>
        </w:rPr>
      </w:pPr>
    </w:p>
    <w:p w14:paraId="7202B104" w14:textId="5BDEFAC9" w:rsidR="009B7B04" w:rsidRPr="00986CC5" w:rsidRDefault="009B7B04" w:rsidP="009B7B04">
      <w:pPr>
        <w:pStyle w:val="ListParagraph"/>
        <w:rPr>
          <w:rFonts w:ascii="Tahoma" w:hAnsi="Tahoma" w:cs="Tahoma"/>
        </w:rPr>
      </w:pPr>
      <w:r w:rsidRPr="00986CC5">
        <w:rPr>
          <w:rFonts w:ascii="Tahoma" w:hAnsi="Tahoma" w:cs="Tahoma"/>
        </w:rPr>
        <w:t>The individual listed in the “Info Contact:”</w:t>
      </w:r>
      <w:r w:rsidR="00DD254F" w:rsidRPr="00986CC5">
        <w:rPr>
          <w:rFonts w:ascii="Tahoma" w:hAnsi="Tahoma" w:cs="Tahoma"/>
        </w:rPr>
        <w:t xml:space="preserve"> field</w:t>
      </w:r>
      <w:r w:rsidRPr="00986CC5">
        <w:rPr>
          <w:rFonts w:ascii="Tahoma" w:hAnsi="Tahoma" w:cs="Tahoma"/>
        </w:rPr>
        <w:t xml:space="preserve"> on the </w:t>
      </w:r>
      <w:proofErr w:type="spellStart"/>
      <w:r w:rsidRPr="00986CC5">
        <w:rPr>
          <w:rFonts w:ascii="Tahoma" w:hAnsi="Tahoma" w:cs="Tahoma"/>
        </w:rPr>
        <w:t>BidBuy</w:t>
      </w:r>
      <w:proofErr w:type="spellEnd"/>
      <w:r w:rsidRPr="00986CC5">
        <w:rPr>
          <w:rFonts w:ascii="Tahoma" w:hAnsi="Tahoma" w:cs="Tahoma"/>
        </w:rPr>
        <w:t xml:space="preserve"> posting shall be the single point of contact for this solicitation.  Unless otherwise directed, Offeror should only communicate with the Information Contact.  The State/Agency shall not be held responsible for information provided by or to any other person.</w:t>
      </w:r>
    </w:p>
    <w:p w14:paraId="147F2845" w14:textId="77777777" w:rsidR="009B7B04" w:rsidRPr="00986CC5" w:rsidRDefault="009B7B04" w:rsidP="009B7B04">
      <w:pPr>
        <w:pStyle w:val="ListParagraph"/>
        <w:rPr>
          <w:rFonts w:ascii="Tahoma" w:hAnsi="Tahoma" w:cs="Tahoma"/>
        </w:rPr>
      </w:pPr>
    </w:p>
    <w:p w14:paraId="102309E5" w14:textId="44949E06" w:rsidR="009B7B04" w:rsidRPr="00986CC5" w:rsidRDefault="009B7B04" w:rsidP="009B7B04">
      <w:pPr>
        <w:pStyle w:val="ListParagraph"/>
        <w:rPr>
          <w:rFonts w:ascii="Tahoma" w:hAnsi="Tahoma" w:cs="Tahoma"/>
        </w:rPr>
      </w:pPr>
      <w:r w:rsidRPr="00986CC5">
        <w:rPr>
          <w:rFonts w:ascii="Tahoma" w:hAnsi="Tahoma" w:cs="Tahoma"/>
        </w:rPr>
        <w:t>Suspected errors should be immediately reported to the Information Contact.  Do not discuss, directly or indirectly, the solicitation or any Offer with any State officer or employee other than the Information Contact.</w:t>
      </w:r>
    </w:p>
    <w:p w14:paraId="34450A74" w14:textId="77777777" w:rsidR="009B7B04" w:rsidRPr="00986CC5" w:rsidRDefault="009B7B04" w:rsidP="009B7B04">
      <w:pPr>
        <w:pStyle w:val="ListParagraph"/>
        <w:rPr>
          <w:rFonts w:ascii="Tahoma" w:hAnsi="Tahoma" w:cs="Tahoma"/>
        </w:rPr>
      </w:pPr>
    </w:p>
    <w:p w14:paraId="5A7D3B7B" w14:textId="0995B625" w:rsidR="00F14583" w:rsidRPr="00986CC5" w:rsidRDefault="00F14583" w:rsidP="00F70891">
      <w:pPr>
        <w:pStyle w:val="ListParagraph"/>
        <w:numPr>
          <w:ilvl w:val="1"/>
          <w:numId w:val="1"/>
        </w:numPr>
        <w:rPr>
          <w:rFonts w:ascii="Tahoma" w:hAnsi="Tahoma" w:cs="Tahoma"/>
        </w:rPr>
      </w:pPr>
      <w:r w:rsidRPr="00986CC5">
        <w:rPr>
          <w:rFonts w:ascii="Tahoma" w:hAnsi="Tahoma" w:cs="Tahoma"/>
        </w:rPr>
        <w:t>OFFEROR QUESTIONS AND AGENCY RESPONSE</w:t>
      </w:r>
    </w:p>
    <w:p w14:paraId="4F79611D" w14:textId="7E8F6DCC" w:rsidR="004C2FDE" w:rsidRPr="00986CC5" w:rsidRDefault="004C2FDE" w:rsidP="004C2FDE">
      <w:pPr>
        <w:pStyle w:val="ListParagraph"/>
        <w:rPr>
          <w:rFonts w:ascii="Tahoma" w:hAnsi="Tahoma" w:cs="Tahoma"/>
        </w:rPr>
      </w:pPr>
    </w:p>
    <w:p w14:paraId="5F742A43" w14:textId="182BA472" w:rsidR="004C2FDE" w:rsidRPr="00986CC5" w:rsidRDefault="004C2FDE" w:rsidP="004C2FDE">
      <w:pPr>
        <w:pStyle w:val="ListParagraph"/>
        <w:rPr>
          <w:rFonts w:ascii="Tahoma" w:hAnsi="Tahoma" w:cs="Tahoma"/>
        </w:rPr>
      </w:pPr>
      <w:r w:rsidRPr="00986CC5">
        <w:rPr>
          <w:rFonts w:ascii="Tahoma" w:hAnsi="Tahoma" w:cs="Tahoma"/>
        </w:rPr>
        <w:t xml:space="preserve">All questions, other than questions raised at the Pre-Submission Conference, pertaining to this solicitation must be submitted in writing to the Information Contact no later than </w:t>
      </w:r>
      <w:r w:rsidR="008F4467">
        <w:rPr>
          <w:rFonts w:ascii="Tahoma" w:hAnsi="Tahoma" w:cs="Tahoma"/>
        </w:rPr>
        <w:t>5</w:t>
      </w:r>
      <w:r w:rsidR="00436803">
        <w:rPr>
          <w:rFonts w:ascii="Tahoma" w:hAnsi="Tahoma" w:cs="Tahoma"/>
        </w:rPr>
        <w:t>:00 PM CST</w:t>
      </w:r>
      <w:r w:rsidR="00425730">
        <w:rPr>
          <w:rFonts w:ascii="Tahoma" w:hAnsi="Tahoma" w:cs="Tahoma"/>
        </w:rPr>
        <w:t xml:space="preserve"> 7/</w:t>
      </w:r>
      <w:r w:rsidR="008F4467">
        <w:rPr>
          <w:rFonts w:ascii="Tahoma" w:hAnsi="Tahoma" w:cs="Tahoma"/>
        </w:rPr>
        <w:t>7</w:t>
      </w:r>
      <w:r w:rsidR="00436803" w:rsidRPr="00436803">
        <w:rPr>
          <w:rFonts w:ascii="Tahoma" w:hAnsi="Tahoma" w:cs="Tahoma"/>
        </w:rPr>
        <w:t>/2026</w:t>
      </w:r>
      <w:r w:rsidR="00436803">
        <w:rPr>
          <w:rFonts w:ascii="Tahoma" w:hAnsi="Tahoma" w:cs="Tahoma"/>
        </w:rPr>
        <w:t>.</w:t>
      </w:r>
      <w:r w:rsidR="00436803" w:rsidRPr="00436803">
        <w:rPr>
          <w:rFonts w:ascii="Tahoma" w:hAnsi="Tahoma" w:cs="Tahoma"/>
        </w:rPr>
        <w:t xml:space="preserve"> </w:t>
      </w:r>
      <w:r w:rsidR="00425730">
        <w:rPr>
          <w:rFonts w:ascii="Tahoma" w:hAnsi="Tahoma" w:cs="Tahoma"/>
        </w:rPr>
        <w:t>Q</w:t>
      </w:r>
      <w:r w:rsidRPr="00986CC5">
        <w:rPr>
          <w:rFonts w:ascii="Tahoma" w:hAnsi="Tahoma" w:cs="Tahoma"/>
        </w:rPr>
        <w:t>uestions received and Agency responses may be posted as a Bid</w:t>
      </w:r>
      <w:r w:rsidRPr="00986CC5" w:rsidDel="00140FE0">
        <w:rPr>
          <w:rFonts w:ascii="Tahoma" w:hAnsi="Tahoma" w:cs="Tahoma"/>
        </w:rPr>
        <w:t xml:space="preserve"> </w:t>
      </w:r>
      <w:r w:rsidRPr="00986CC5">
        <w:rPr>
          <w:rFonts w:ascii="Tahoma" w:hAnsi="Tahoma" w:cs="Tahoma"/>
        </w:rPr>
        <w:t xml:space="preserve">Amendment to the original solicitation on </w:t>
      </w:r>
      <w:proofErr w:type="spellStart"/>
      <w:r w:rsidRPr="00986CC5">
        <w:rPr>
          <w:rFonts w:ascii="Tahoma" w:hAnsi="Tahoma" w:cs="Tahoma"/>
        </w:rPr>
        <w:t>BidBuy</w:t>
      </w:r>
      <w:proofErr w:type="spellEnd"/>
      <w:r w:rsidRPr="00986CC5">
        <w:rPr>
          <w:rFonts w:ascii="Tahoma" w:hAnsi="Tahoma" w:cs="Tahoma"/>
        </w:rPr>
        <w:t>; only these posted answers to questions shall be binding on the State.  Offeror</w:t>
      </w:r>
      <w:r w:rsidR="000349A6" w:rsidRPr="00986CC5">
        <w:rPr>
          <w:rFonts w:ascii="Tahoma" w:hAnsi="Tahoma" w:cs="Tahoma"/>
        </w:rPr>
        <w:t xml:space="preserve"> is</w:t>
      </w:r>
      <w:r w:rsidRPr="00986CC5">
        <w:rPr>
          <w:rFonts w:ascii="Tahoma" w:hAnsi="Tahoma" w:cs="Tahoma"/>
        </w:rPr>
        <w:t xml:space="preserve"> responsible for monitoring </w:t>
      </w:r>
      <w:proofErr w:type="spellStart"/>
      <w:r w:rsidRPr="00986CC5">
        <w:rPr>
          <w:rFonts w:ascii="Tahoma" w:hAnsi="Tahoma" w:cs="Tahoma"/>
        </w:rPr>
        <w:t>BidBuy</w:t>
      </w:r>
      <w:proofErr w:type="spellEnd"/>
      <w:r w:rsidRPr="00986CC5">
        <w:rPr>
          <w:rFonts w:ascii="Tahoma" w:hAnsi="Tahoma" w:cs="Tahoma"/>
        </w:rPr>
        <w:t xml:space="preserve"> and </w:t>
      </w:r>
      <w:proofErr w:type="spellStart"/>
      <w:r w:rsidRPr="00986CC5">
        <w:rPr>
          <w:rFonts w:ascii="Tahoma" w:hAnsi="Tahoma" w:cs="Tahoma"/>
        </w:rPr>
        <w:t>BidBuy</w:t>
      </w:r>
      <w:proofErr w:type="spellEnd"/>
      <w:r w:rsidRPr="00986CC5">
        <w:rPr>
          <w:rFonts w:ascii="Tahoma" w:hAnsi="Tahoma" w:cs="Tahoma"/>
        </w:rPr>
        <w:t xml:space="preserve"> email notifications.</w:t>
      </w:r>
    </w:p>
    <w:p w14:paraId="64DDB416" w14:textId="77777777" w:rsidR="004C2FDE" w:rsidRPr="00986CC5" w:rsidRDefault="004C2FDE" w:rsidP="004C2FDE">
      <w:pPr>
        <w:pStyle w:val="ListParagraph"/>
        <w:rPr>
          <w:rFonts w:ascii="Tahoma" w:hAnsi="Tahoma" w:cs="Tahoma"/>
        </w:rPr>
      </w:pPr>
    </w:p>
    <w:p w14:paraId="6F08E61B" w14:textId="1E7FC9E7" w:rsidR="00F14583" w:rsidRPr="00986CC5" w:rsidRDefault="00F14583" w:rsidP="00F70891">
      <w:pPr>
        <w:pStyle w:val="ListParagraph"/>
        <w:numPr>
          <w:ilvl w:val="1"/>
          <w:numId w:val="1"/>
        </w:numPr>
        <w:rPr>
          <w:rFonts w:ascii="Tahoma" w:hAnsi="Tahoma" w:cs="Tahoma"/>
        </w:rPr>
      </w:pPr>
      <w:r w:rsidRPr="00986CC5">
        <w:rPr>
          <w:rFonts w:ascii="Tahoma" w:hAnsi="Tahoma" w:cs="Tahoma"/>
        </w:rPr>
        <w:t>PRE-SUBMISSION CONFERENCE</w:t>
      </w:r>
    </w:p>
    <w:p w14:paraId="27715845" w14:textId="42540F21" w:rsidR="004C2FDE" w:rsidRPr="00986CC5" w:rsidRDefault="004C2FDE" w:rsidP="004C2FDE">
      <w:pPr>
        <w:pStyle w:val="ListParagraph"/>
        <w:rPr>
          <w:rFonts w:ascii="Tahoma" w:hAnsi="Tahoma" w:cs="Tahoma"/>
        </w:rPr>
      </w:pPr>
    </w:p>
    <w:p w14:paraId="6B318052" w14:textId="2A9C7052" w:rsidR="004C2FDE" w:rsidRPr="00986CC5" w:rsidRDefault="004C2FDE" w:rsidP="004C2FDE">
      <w:pPr>
        <w:pStyle w:val="ListParagraph"/>
        <w:rPr>
          <w:rFonts w:ascii="Tahoma" w:hAnsi="Tahoma" w:cs="Tahoma"/>
        </w:rPr>
      </w:pPr>
      <w:r w:rsidRPr="00986CC5">
        <w:rPr>
          <w:rFonts w:ascii="Tahoma" w:hAnsi="Tahoma" w:cs="Tahoma"/>
        </w:rPr>
        <w:t xml:space="preserve">The Agency may </w:t>
      </w:r>
      <w:r w:rsidR="00A712C1" w:rsidRPr="00986CC5">
        <w:rPr>
          <w:rFonts w:ascii="Tahoma" w:hAnsi="Tahoma" w:cs="Tahoma"/>
        </w:rPr>
        <w:t xml:space="preserve">conduct </w:t>
      </w:r>
      <w:r w:rsidRPr="00986CC5">
        <w:rPr>
          <w:rFonts w:ascii="Tahoma" w:hAnsi="Tahoma" w:cs="Tahoma"/>
        </w:rPr>
        <w:t>a Mandatory or Non-Mandatory Pre-Submission Conference</w:t>
      </w:r>
      <w:r w:rsidR="00A712C1" w:rsidRPr="00986CC5">
        <w:rPr>
          <w:rFonts w:ascii="Tahoma" w:hAnsi="Tahoma" w:cs="Tahoma"/>
        </w:rPr>
        <w:t>, listed in</w:t>
      </w:r>
      <w:r w:rsidRPr="00986CC5">
        <w:rPr>
          <w:rFonts w:ascii="Tahoma" w:hAnsi="Tahoma" w:cs="Tahoma"/>
        </w:rPr>
        <w:t xml:space="preserve"> the “Pre-Bid Conference:”</w:t>
      </w:r>
      <w:r w:rsidR="00DD254F" w:rsidRPr="00986CC5">
        <w:rPr>
          <w:rFonts w:ascii="Tahoma" w:hAnsi="Tahoma" w:cs="Tahoma"/>
        </w:rPr>
        <w:t xml:space="preserve"> field</w:t>
      </w:r>
      <w:r w:rsidR="005B6467" w:rsidRPr="00986CC5">
        <w:rPr>
          <w:rFonts w:ascii="Tahoma" w:hAnsi="Tahoma" w:cs="Tahoma"/>
        </w:rPr>
        <w:t xml:space="preserve"> </w:t>
      </w:r>
      <w:r w:rsidR="00A712C1" w:rsidRPr="00986CC5">
        <w:rPr>
          <w:rFonts w:ascii="Tahoma" w:hAnsi="Tahoma" w:cs="Tahoma"/>
        </w:rPr>
        <w:t>of</w:t>
      </w:r>
      <w:r w:rsidR="005B6467" w:rsidRPr="00986CC5">
        <w:rPr>
          <w:rFonts w:ascii="Tahoma" w:hAnsi="Tahoma" w:cs="Tahoma"/>
        </w:rPr>
        <w:t xml:space="preserve"> the </w:t>
      </w:r>
      <w:proofErr w:type="spellStart"/>
      <w:r w:rsidR="005B6467" w:rsidRPr="00986CC5">
        <w:rPr>
          <w:rFonts w:ascii="Tahoma" w:hAnsi="Tahoma" w:cs="Tahoma"/>
        </w:rPr>
        <w:t>B</w:t>
      </w:r>
      <w:r w:rsidR="000349A6" w:rsidRPr="00986CC5">
        <w:rPr>
          <w:rFonts w:ascii="Tahoma" w:hAnsi="Tahoma" w:cs="Tahoma"/>
        </w:rPr>
        <w:t>idBuy</w:t>
      </w:r>
      <w:proofErr w:type="spellEnd"/>
      <w:r w:rsidR="005B6467" w:rsidRPr="00986CC5">
        <w:rPr>
          <w:rFonts w:ascii="Tahoma" w:hAnsi="Tahoma" w:cs="Tahoma"/>
        </w:rPr>
        <w:t xml:space="preserve"> posting</w:t>
      </w:r>
      <w:r w:rsidRPr="00986CC5">
        <w:rPr>
          <w:rFonts w:ascii="Tahoma" w:hAnsi="Tahoma" w:cs="Tahoma"/>
        </w:rPr>
        <w:t xml:space="preserve">. Please refer to </w:t>
      </w:r>
      <w:proofErr w:type="spellStart"/>
      <w:r w:rsidRPr="00986CC5">
        <w:rPr>
          <w:rFonts w:ascii="Tahoma" w:hAnsi="Tahoma" w:cs="Tahoma"/>
        </w:rPr>
        <w:t>BidBuy</w:t>
      </w:r>
      <w:proofErr w:type="spellEnd"/>
      <w:r w:rsidRPr="00986CC5">
        <w:rPr>
          <w:rFonts w:ascii="Tahoma" w:hAnsi="Tahoma" w:cs="Tahoma"/>
        </w:rPr>
        <w:t xml:space="preserve"> for this information.</w:t>
      </w:r>
    </w:p>
    <w:p w14:paraId="48ED5514" w14:textId="77777777" w:rsidR="004C2FDE" w:rsidRPr="00986CC5" w:rsidRDefault="004C2FDE" w:rsidP="004C2FDE">
      <w:pPr>
        <w:pStyle w:val="ListParagraph"/>
        <w:rPr>
          <w:rFonts w:ascii="Tahoma" w:hAnsi="Tahoma" w:cs="Tahoma"/>
        </w:rPr>
      </w:pPr>
    </w:p>
    <w:p w14:paraId="6514B22A" w14:textId="6E02EA28" w:rsidR="004C2FDE" w:rsidRPr="00986CC5" w:rsidRDefault="004C2FDE" w:rsidP="004C2FDE">
      <w:pPr>
        <w:pStyle w:val="ListParagraph"/>
        <w:rPr>
          <w:rFonts w:ascii="Tahoma" w:hAnsi="Tahoma" w:cs="Tahoma"/>
        </w:rPr>
      </w:pPr>
      <w:r w:rsidRPr="00986CC5">
        <w:rPr>
          <w:rFonts w:ascii="Tahoma" w:hAnsi="Tahoma" w:cs="Tahoma"/>
        </w:rPr>
        <w:t>If attendance is mandatory, Offeror (current contractor included) will be disqualified and considered non-responsive if Offeror does not attend, is not on time, leaves early, or fails to sign the attendance sheet.  Offeror must allow adequate time to accommodate security screenings at the site.</w:t>
      </w:r>
    </w:p>
    <w:p w14:paraId="5FEB2FC0" w14:textId="24674657" w:rsidR="00A712C1" w:rsidRPr="00436803" w:rsidRDefault="00A712C1" w:rsidP="00436803">
      <w:pPr>
        <w:rPr>
          <w:rFonts w:ascii="Tahoma" w:hAnsi="Tahoma" w:cs="Tahoma"/>
          <w:i/>
          <w:iCs/>
          <w:color w:val="7030A0"/>
        </w:rPr>
      </w:pPr>
    </w:p>
    <w:p w14:paraId="0A738262" w14:textId="77777777" w:rsidR="004C2FDE" w:rsidRPr="00986CC5" w:rsidRDefault="004C2FDE" w:rsidP="004C2FDE">
      <w:pPr>
        <w:pStyle w:val="ListParagraph"/>
        <w:rPr>
          <w:rFonts w:ascii="Tahoma" w:hAnsi="Tahoma" w:cs="Tahoma"/>
        </w:rPr>
      </w:pPr>
    </w:p>
    <w:p w14:paraId="0A80635A" w14:textId="318B73AD" w:rsidR="00F14583" w:rsidRPr="00986CC5" w:rsidRDefault="00F14583" w:rsidP="00F70891">
      <w:pPr>
        <w:pStyle w:val="ListParagraph"/>
        <w:numPr>
          <w:ilvl w:val="1"/>
          <w:numId w:val="1"/>
        </w:numPr>
        <w:rPr>
          <w:rFonts w:ascii="Tahoma" w:hAnsi="Tahoma" w:cs="Tahoma"/>
        </w:rPr>
      </w:pPr>
      <w:r w:rsidRPr="00986CC5">
        <w:rPr>
          <w:rFonts w:ascii="Tahoma" w:hAnsi="Tahoma" w:cs="Tahoma"/>
        </w:rPr>
        <w:t>SMALL BUSINESS SET-ASIDE</w:t>
      </w:r>
    </w:p>
    <w:p w14:paraId="4DE18991" w14:textId="7AA4EA7E" w:rsidR="004C2FDE" w:rsidRPr="00986CC5" w:rsidRDefault="004C2FDE" w:rsidP="004C2FDE">
      <w:pPr>
        <w:pStyle w:val="ListParagraph"/>
        <w:rPr>
          <w:rFonts w:ascii="Tahoma" w:hAnsi="Tahoma" w:cs="Tahoma"/>
        </w:rPr>
      </w:pPr>
    </w:p>
    <w:p w14:paraId="15B8CD22" w14:textId="292439CE" w:rsidR="004C2FDE" w:rsidRPr="00986CC5" w:rsidRDefault="004C2FDE" w:rsidP="004C2FDE">
      <w:pPr>
        <w:pStyle w:val="ListParagraph"/>
        <w:rPr>
          <w:rFonts w:ascii="Tahoma" w:hAnsi="Tahoma" w:cs="Tahoma"/>
        </w:rPr>
      </w:pPr>
      <w:r w:rsidRPr="00986CC5">
        <w:rPr>
          <w:rFonts w:ascii="Tahoma" w:hAnsi="Tahoma" w:cs="Tahoma"/>
        </w:rPr>
        <w:t xml:space="preserve">In the Bulletin posting, if “Yes” is shown to the question “Is this </w:t>
      </w:r>
      <w:r w:rsidR="00A26B9E" w:rsidRPr="00986CC5">
        <w:rPr>
          <w:rFonts w:ascii="Tahoma" w:hAnsi="Tahoma" w:cs="Tahoma"/>
        </w:rPr>
        <w:t>a</w:t>
      </w:r>
      <w:r w:rsidRPr="00986CC5">
        <w:rPr>
          <w:rFonts w:ascii="Tahoma" w:hAnsi="Tahoma" w:cs="Tahoma"/>
        </w:rPr>
        <w:t xml:space="preserve"> Small Business Set-Aside</w:t>
      </w:r>
      <w:r w:rsidR="00A26B9E" w:rsidRPr="00986CC5">
        <w:rPr>
          <w:rFonts w:ascii="Tahoma" w:hAnsi="Tahoma" w:cs="Tahoma"/>
        </w:rPr>
        <w:t xml:space="preserve"> Procurement</w:t>
      </w:r>
      <w:r w:rsidRPr="00986CC5">
        <w:rPr>
          <w:rFonts w:ascii="Tahoma" w:hAnsi="Tahoma" w:cs="Tahoma"/>
        </w:rPr>
        <w:t xml:space="preserve">?”, then Offeror must be </w:t>
      </w:r>
      <w:r w:rsidR="000349A6" w:rsidRPr="00986CC5">
        <w:rPr>
          <w:rFonts w:ascii="Tahoma" w:hAnsi="Tahoma" w:cs="Tahoma"/>
        </w:rPr>
        <w:t>registered</w:t>
      </w:r>
      <w:r w:rsidRPr="00986CC5">
        <w:rPr>
          <w:rFonts w:ascii="Tahoma" w:hAnsi="Tahoma" w:cs="Tahoma"/>
        </w:rPr>
        <w:t xml:space="preserve"> by the </w:t>
      </w:r>
      <w:r w:rsidR="00A26B9E" w:rsidRPr="00986CC5">
        <w:rPr>
          <w:rFonts w:ascii="Tahoma" w:hAnsi="Tahoma" w:cs="Tahoma"/>
        </w:rPr>
        <w:t xml:space="preserve">Illinois </w:t>
      </w:r>
      <w:r w:rsidRPr="00986CC5">
        <w:rPr>
          <w:rFonts w:ascii="Tahoma" w:hAnsi="Tahoma" w:cs="Tahoma"/>
        </w:rPr>
        <w:t>Small Business Set-</w:t>
      </w:r>
      <w:r w:rsidRPr="00986CC5">
        <w:rPr>
          <w:rFonts w:ascii="Tahoma" w:hAnsi="Tahoma" w:cs="Tahoma"/>
        </w:rPr>
        <w:lastRenderedPageBreak/>
        <w:t xml:space="preserve">Aside Program at the time Offers are due for the Offer to be evaluated.  For requirements on qualifying Offeror’s business in the Small Business Set-Aside Program, please go to the Chief Procurement Office for General Service’s website at </w:t>
      </w:r>
      <w:hyperlink r:id="rId13" w:history="1">
        <w:r w:rsidRPr="00986CC5">
          <w:rPr>
            <w:rStyle w:val="Hyperlink"/>
            <w:rFonts w:ascii="Tahoma" w:hAnsi="Tahoma" w:cs="Tahoma"/>
            <w:color w:val="381AEE"/>
          </w:rPr>
          <w:t>https://cpo-general.illinois.gov/sell-2-illinois.html</w:t>
        </w:r>
      </w:hyperlink>
      <w:r w:rsidRPr="00986CC5">
        <w:rPr>
          <w:rFonts w:ascii="Tahoma" w:hAnsi="Tahoma" w:cs="Tahoma"/>
          <w:color w:val="381AEE"/>
        </w:rPr>
        <w:t xml:space="preserve"> </w:t>
      </w:r>
      <w:r w:rsidRPr="00986CC5">
        <w:rPr>
          <w:rFonts w:ascii="Tahoma" w:hAnsi="Tahoma" w:cs="Tahoma"/>
        </w:rPr>
        <w:t>.</w:t>
      </w:r>
    </w:p>
    <w:p w14:paraId="062C1D8E" w14:textId="77777777" w:rsidR="004C2FDE" w:rsidRPr="00986CC5" w:rsidRDefault="004C2FDE" w:rsidP="004C2FDE">
      <w:pPr>
        <w:pStyle w:val="ListParagraph"/>
        <w:rPr>
          <w:rFonts w:ascii="Tahoma" w:hAnsi="Tahoma" w:cs="Tahoma"/>
        </w:rPr>
      </w:pPr>
    </w:p>
    <w:p w14:paraId="02C97A58" w14:textId="65767AD8" w:rsidR="00F14583" w:rsidRPr="00986CC5" w:rsidRDefault="00F14583" w:rsidP="00F70891">
      <w:pPr>
        <w:pStyle w:val="ListParagraph"/>
        <w:numPr>
          <w:ilvl w:val="1"/>
          <w:numId w:val="1"/>
        </w:numPr>
        <w:rPr>
          <w:rFonts w:ascii="Tahoma" w:hAnsi="Tahoma" w:cs="Tahoma"/>
        </w:rPr>
      </w:pPr>
      <w:r w:rsidRPr="00986CC5">
        <w:rPr>
          <w:rFonts w:ascii="Tahoma" w:hAnsi="Tahoma" w:cs="Tahoma"/>
        </w:rPr>
        <w:t>BUSINESS ENTERPRISE FOR MINORITIES, WOMEN, AND PERSONS WITH DISABILITIES ACT PARTICIPATION AND UTILIZATION PLAN</w:t>
      </w:r>
    </w:p>
    <w:p w14:paraId="0D539B65" w14:textId="5B7D2CE2" w:rsidR="004C2FDE" w:rsidRPr="00986CC5" w:rsidRDefault="004C2FDE" w:rsidP="004C2FDE">
      <w:pPr>
        <w:pStyle w:val="ListParagraph"/>
        <w:rPr>
          <w:rFonts w:ascii="Tahoma" w:hAnsi="Tahoma" w:cs="Tahoma"/>
        </w:rPr>
      </w:pPr>
    </w:p>
    <w:p w14:paraId="2326C471" w14:textId="6FAA5DDB" w:rsidR="004C2FDE" w:rsidRPr="00986CC5" w:rsidRDefault="004C2FDE" w:rsidP="004C2FDE">
      <w:pPr>
        <w:ind w:left="720"/>
        <w:jc w:val="both"/>
        <w:rPr>
          <w:rFonts w:ascii="Tahoma" w:hAnsi="Tahoma" w:cs="Tahoma"/>
        </w:rPr>
      </w:pPr>
      <w:r w:rsidRPr="00986CC5">
        <w:rPr>
          <w:rFonts w:ascii="Tahoma" w:hAnsi="Tahoma" w:cs="Tahoma"/>
        </w:rPr>
        <w:t xml:space="preserve">The </w:t>
      </w:r>
      <w:proofErr w:type="spellStart"/>
      <w:r w:rsidRPr="00986CC5">
        <w:rPr>
          <w:rFonts w:ascii="Tahoma" w:hAnsi="Tahoma" w:cs="Tahoma"/>
        </w:rPr>
        <w:t>BidBuy</w:t>
      </w:r>
      <w:proofErr w:type="spellEnd"/>
      <w:r w:rsidRPr="00986CC5">
        <w:rPr>
          <w:rFonts w:ascii="Tahoma" w:hAnsi="Tahoma" w:cs="Tahoma"/>
        </w:rPr>
        <w:t xml:space="preserve"> posting indicates whether this solicitation contains a goal to include businesses owned and controlled by minorities, women, and persons with disabilities.  If this solicitation contains a goal, then failure to complete and submit a Utilization Plan, including documentation demonstrating good faith efforts when requesting a waiver, shall render the Offer non-responsive.  30 ILCS 575/4(e).  All questions regarding the subcontracting goal must be directed to the </w:t>
      </w:r>
      <w:r w:rsidR="004B2C44" w:rsidRPr="00986CC5">
        <w:rPr>
          <w:rFonts w:ascii="Tahoma" w:hAnsi="Tahoma" w:cs="Tahoma"/>
        </w:rPr>
        <w:t xml:space="preserve">Information Contact indicated in </w:t>
      </w:r>
      <w:proofErr w:type="spellStart"/>
      <w:r w:rsidR="004B2C44" w:rsidRPr="00986CC5">
        <w:rPr>
          <w:rFonts w:ascii="Tahoma" w:hAnsi="Tahoma" w:cs="Tahoma"/>
        </w:rPr>
        <w:t>BidBuy</w:t>
      </w:r>
      <w:proofErr w:type="spellEnd"/>
      <w:r w:rsidR="004B2C44" w:rsidRPr="00986CC5">
        <w:rPr>
          <w:rFonts w:ascii="Tahoma" w:hAnsi="Tahoma" w:cs="Tahoma"/>
        </w:rPr>
        <w:t xml:space="preserve"> no later than </w:t>
      </w:r>
      <w:r w:rsidR="008F4467">
        <w:rPr>
          <w:rFonts w:ascii="Tahoma" w:hAnsi="Tahoma" w:cs="Tahoma"/>
        </w:rPr>
        <w:t>5</w:t>
      </w:r>
      <w:r w:rsidR="00436803">
        <w:rPr>
          <w:rFonts w:ascii="Tahoma" w:hAnsi="Tahoma" w:cs="Tahoma"/>
        </w:rPr>
        <w:t xml:space="preserve">:00 PM CST </w:t>
      </w:r>
      <w:r w:rsidR="00425730">
        <w:rPr>
          <w:rFonts w:ascii="Tahoma" w:hAnsi="Tahoma" w:cs="Tahoma"/>
        </w:rPr>
        <w:t>7/7</w:t>
      </w:r>
      <w:r w:rsidR="00436803">
        <w:rPr>
          <w:rFonts w:ascii="Tahoma" w:hAnsi="Tahoma" w:cs="Tahoma"/>
        </w:rPr>
        <w:t>/2026. S</w:t>
      </w:r>
      <w:r w:rsidRPr="00652F5C">
        <w:rPr>
          <w:rFonts w:ascii="Tahoma" w:hAnsi="Tahoma" w:cs="Tahoma"/>
        </w:rPr>
        <w:t>ee the Utilization Plan for NIGP codes used to establish this goal</w:t>
      </w:r>
      <w:r w:rsidR="004B2C44" w:rsidRPr="00652F5C">
        <w:rPr>
          <w:rFonts w:ascii="Tahoma" w:hAnsi="Tahoma" w:cs="Tahoma"/>
        </w:rPr>
        <w:t>.</w:t>
      </w:r>
    </w:p>
    <w:p w14:paraId="27DE68EC" w14:textId="039BA9B5" w:rsidR="004C2FDE" w:rsidRPr="00986CC5" w:rsidRDefault="004B2C44" w:rsidP="00FB3099">
      <w:pPr>
        <w:ind w:left="720" w:firstLine="720"/>
        <w:jc w:val="both"/>
        <w:rPr>
          <w:rFonts w:ascii="Tahoma" w:hAnsi="Tahoma" w:cs="Tahoma"/>
        </w:rPr>
      </w:pPr>
      <w:r w:rsidRPr="1C636BD4">
        <w:rPr>
          <w:rFonts w:ascii="Tahoma" w:hAnsi="Tahoma" w:cs="Tahoma"/>
        </w:rPr>
        <w:t>BEP Goal</w:t>
      </w:r>
      <w:proofErr w:type="gramStart"/>
      <w:r w:rsidRPr="1C636BD4">
        <w:rPr>
          <w:rFonts w:ascii="Tahoma" w:hAnsi="Tahoma" w:cs="Tahoma"/>
        </w:rPr>
        <w:t xml:space="preserve">:    </w:t>
      </w:r>
      <w:r>
        <w:tab/>
      </w:r>
      <w:r w:rsidR="042FFC01" w:rsidRPr="1C636BD4">
        <w:rPr>
          <w:rFonts w:ascii="Tahoma" w:hAnsi="Tahoma" w:cs="Tahoma"/>
          <w:i/>
          <w:iCs/>
          <w:color w:val="7030A0"/>
        </w:rPr>
        <w:t>8</w:t>
      </w:r>
      <w:proofErr w:type="gramEnd"/>
      <w:r w:rsidRPr="1C636BD4">
        <w:rPr>
          <w:rFonts w:ascii="Tahoma" w:hAnsi="Tahoma" w:cs="Tahoma"/>
          <w:i/>
          <w:iCs/>
          <w:color w:val="7030A0"/>
        </w:rPr>
        <w:t>%</w:t>
      </w:r>
    </w:p>
    <w:p w14:paraId="5ECDD253" w14:textId="6B2D7E08" w:rsidR="004C2FDE" w:rsidRPr="00986CC5" w:rsidRDefault="004C2FDE" w:rsidP="004837D3">
      <w:pPr>
        <w:ind w:left="720"/>
        <w:jc w:val="both"/>
        <w:rPr>
          <w:rFonts w:ascii="Tahoma" w:hAnsi="Tahoma" w:cs="Tahoma"/>
        </w:rPr>
      </w:pPr>
      <w:r w:rsidRPr="00986CC5">
        <w:rPr>
          <w:rFonts w:ascii="Tahoma" w:hAnsi="Tahoma" w:cs="Tahoma"/>
        </w:rPr>
        <w:t xml:space="preserve">Go to </w:t>
      </w:r>
      <w:hyperlink r:id="rId14" w:history="1">
        <w:r w:rsidR="00243A7F" w:rsidRPr="00976182">
          <w:rPr>
            <w:rStyle w:val="Hyperlink"/>
            <w:rFonts w:ascii="Tahoma" w:hAnsi="Tahoma" w:cs="Tahoma"/>
          </w:rPr>
          <w:t>https://cei.illinois.gov/vendor-resources/get-bep-certified.html</w:t>
        </w:r>
      </w:hyperlink>
      <w:r w:rsidR="00243A7F">
        <w:rPr>
          <w:rFonts w:ascii="Tahoma" w:hAnsi="Tahoma" w:cs="Tahoma"/>
        </w:rPr>
        <w:t xml:space="preserve"> </w:t>
      </w:r>
      <w:r w:rsidRPr="00986CC5">
        <w:rPr>
          <w:rFonts w:ascii="Tahoma" w:hAnsi="Tahoma" w:cs="Tahoma"/>
        </w:rPr>
        <w:t>for complete requirements for BEP certification.  Go to</w:t>
      </w:r>
      <w:r w:rsidR="00562AB3" w:rsidRPr="00986CC5">
        <w:rPr>
          <w:rFonts w:ascii="Tahoma" w:hAnsi="Tahoma" w:cs="Tahoma"/>
        </w:rPr>
        <w:t xml:space="preserve"> State of Illinois Commission on Equity and Inclusion a</w:t>
      </w:r>
      <w:r w:rsidR="006662C4">
        <w:rPr>
          <w:rFonts w:ascii="Tahoma" w:hAnsi="Tahoma" w:cs="Tahoma"/>
        </w:rPr>
        <w:t xml:space="preserve">t </w:t>
      </w:r>
      <w:hyperlink r:id="rId15" w:history="1">
        <w:r w:rsidR="006662C4" w:rsidRPr="00976182">
          <w:rPr>
            <w:rStyle w:val="Hyperlink"/>
            <w:rFonts w:ascii="Tahoma" w:hAnsi="Tahoma" w:cs="Tahoma"/>
          </w:rPr>
          <w:t>https://supplierdiversitymanagementportal.illinois.gov/home.aspx</w:t>
        </w:r>
      </w:hyperlink>
      <w:r w:rsidR="001A3362">
        <w:t xml:space="preserve"> </w:t>
      </w:r>
      <w:r w:rsidR="00B46001" w:rsidRPr="00986CC5">
        <w:rPr>
          <w:rFonts w:ascii="Tahoma" w:hAnsi="Tahoma" w:cs="Tahoma"/>
          <w:color w:val="381AEE"/>
        </w:rPr>
        <w:t xml:space="preserve"> </w:t>
      </w:r>
      <w:r w:rsidRPr="00986CC5">
        <w:rPr>
          <w:rFonts w:ascii="Tahoma" w:hAnsi="Tahoma" w:cs="Tahoma"/>
        </w:rPr>
        <w:t>to search for certified BEP vendors.</w:t>
      </w:r>
    </w:p>
    <w:p w14:paraId="2E558177" w14:textId="263D04D9" w:rsidR="00F14583" w:rsidRPr="00986CC5" w:rsidRDefault="00F14583" w:rsidP="00F70891">
      <w:pPr>
        <w:pStyle w:val="ListParagraph"/>
        <w:numPr>
          <w:ilvl w:val="1"/>
          <w:numId w:val="1"/>
        </w:numPr>
        <w:rPr>
          <w:rFonts w:ascii="Tahoma" w:hAnsi="Tahoma" w:cs="Tahoma"/>
        </w:rPr>
      </w:pPr>
      <w:r w:rsidRPr="00986CC5">
        <w:rPr>
          <w:rFonts w:ascii="Tahoma" w:hAnsi="Tahoma" w:cs="Tahoma"/>
        </w:rPr>
        <w:t>SECURITY</w:t>
      </w:r>
    </w:p>
    <w:p w14:paraId="0DEFB3E1" w14:textId="3FD4774F" w:rsidR="004C2FDE" w:rsidRPr="00986CC5" w:rsidRDefault="004C2FDE" w:rsidP="004C2FDE">
      <w:pPr>
        <w:pStyle w:val="ListParagraph"/>
        <w:rPr>
          <w:rFonts w:ascii="Tahoma" w:hAnsi="Tahoma" w:cs="Tahoma"/>
        </w:rPr>
      </w:pPr>
    </w:p>
    <w:p w14:paraId="2628BC77" w14:textId="471B75BD" w:rsidR="004C2FDE" w:rsidRPr="00986CC5" w:rsidRDefault="00491777" w:rsidP="004C2FDE">
      <w:pPr>
        <w:pStyle w:val="ListParagraph"/>
        <w:rPr>
          <w:rFonts w:ascii="Tahoma" w:hAnsi="Tahoma" w:cs="Tahoma"/>
        </w:rPr>
      </w:pPr>
      <w:r w:rsidRPr="00986CC5">
        <w:rPr>
          <w:rFonts w:ascii="Tahoma" w:hAnsi="Tahoma" w:cs="Tahoma"/>
        </w:rPr>
        <w:t>Bid/</w:t>
      </w:r>
      <w:r w:rsidR="004C2FDE" w:rsidRPr="00986CC5">
        <w:rPr>
          <w:rFonts w:ascii="Tahoma" w:hAnsi="Tahoma" w:cs="Tahoma"/>
        </w:rPr>
        <w:t>Performance Bond: $</w:t>
      </w:r>
      <w:r w:rsidR="000D7E59">
        <w:rPr>
          <w:rFonts w:ascii="Tahoma" w:hAnsi="Tahoma" w:cs="Tahoma"/>
          <w:i/>
          <w:iCs/>
          <w:color w:val="7030A0"/>
        </w:rPr>
        <w:t>N/A</w:t>
      </w:r>
      <w:r w:rsidR="004C2FDE" w:rsidRPr="00986CC5">
        <w:rPr>
          <w:rFonts w:ascii="Tahoma" w:hAnsi="Tahoma" w:cs="Tahoma"/>
        </w:rPr>
        <w:t>.</w:t>
      </w:r>
      <w:r w:rsidR="004C2FDE" w:rsidRPr="00986CC5">
        <w:rPr>
          <w:rFonts w:ascii="Tahoma" w:hAnsi="Tahoma" w:cs="Tahoma"/>
          <w:color w:val="00B050"/>
        </w:rPr>
        <w:t xml:space="preserve"> </w:t>
      </w:r>
      <w:r w:rsidR="004C2FDE" w:rsidRPr="00986CC5">
        <w:rPr>
          <w:rFonts w:ascii="Tahoma" w:hAnsi="Tahoma" w:cs="Tahoma"/>
        </w:rPr>
        <w:t xml:space="preserve"> If a bond is required, Offeror must submit the </w:t>
      </w:r>
      <w:r w:rsidRPr="00986CC5">
        <w:rPr>
          <w:rFonts w:ascii="Tahoma" w:hAnsi="Tahoma" w:cs="Tahoma"/>
        </w:rPr>
        <w:t xml:space="preserve">Bid Bond with your offer or </w:t>
      </w:r>
      <w:r w:rsidR="004C2FDE" w:rsidRPr="00986CC5">
        <w:rPr>
          <w:rFonts w:ascii="Tahoma" w:hAnsi="Tahoma" w:cs="Tahoma"/>
        </w:rPr>
        <w:t xml:space="preserve">Performance Bond to the Information Contact within ten (10) days after contract execution.  The bond must be from a surety </w:t>
      </w:r>
      <w:proofErr w:type="gramStart"/>
      <w:r w:rsidR="004C2FDE" w:rsidRPr="00986CC5">
        <w:rPr>
          <w:rFonts w:ascii="Tahoma" w:hAnsi="Tahoma" w:cs="Tahoma"/>
        </w:rPr>
        <w:t>licensed</w:t>
      </w:r>
      <w:proofErr w:type="gramEnd"/>
      <w:r w:rsidR="004C2FDE" w:rsidRPr="00986CC5">
        <w:rPr>
          <w:rFonts w:ascii="Tahoma" w:hAnsi="Tahoma" w:cs="Tahoma"/>
        </w:rPr>
        <w:t xml:space="preserve"> to do business in Illinois.  An irrevocable letter of credit is an acceptable substitute.  The form of security must be acceptable to the State. </w:t>
      </w:r>
    </w:p>
    <w:p w14:paraId="1DCD996E" w14:textId="77777777" w:rsidR="004C2FDE" w:rsidRPr="00986CC5" w:rsidRDefault="004C2FDE" w:rsidP="004C2FDE">
      <w:pPr>
        <w:pStyle w:val="ListParagraph"/>
        <w:rPr>
          <w:rFonts w:ascii="Tahoma" w:hAnsi="Tahoma" w:cs="Tahoma"/>
        </w:rPr>
      </w:pPr>
    </w:p>
    <w:p w14:paraId="11F76B0E" w14:textId="41B99366" w:rsidR="009B7B04" w:rsidRPr="00986CC5" w:rsidRDefault="00F14583" w:rsidP="00F70891">
      <w:pPr>
        <w:pStyle w:val="ListParagraph"/>
        <w:numPr>
          <w:ilvl w:val="1"/>
          <w:numId w:val="1"/>
        </w:numPr>
        <w:rPr>
          <w:rFonts w:ascii="Tahoma" w:hAnsi="Tahoma" w:cs="Tahoma"/>
        </w:rPr>
      </w:pPr>
      <w:r w:rsidRPr="00986CC5">
        <w:rPr>
          <w:rFonts w:ascii="Tahoma" w:hAnsi="Tahoma" w:cs="Tahoma"/>
        </w:rPr>
        <w:t>TERMS AND CONDITIONS</w:t>
      </w:r>
    </w:p>
    <w:p w14:paraId="1B6A913D" w14:textId="7F8439E7" w:rsidR="004C2FDE" w:rsidRPr="00986CC5" w:rsidRDefault="001A5753" w:rsidP="004C2FDE">
      <w:pPr>
        <w:ind w:left="720"/>
        <w:jc w:val="both"/>
        <w:rPr>
          <w:rFonts w:ascii="Tahoma" w:hAnsi="Tahoma" w:cs="Tahoma"/>
        </w:rPr>
      </w:pPr>
      <w:r>
        <w:rPr>
          <w:rFonts w:ascii="Tahoma" w:hAnsi="Tahoma" w:cs="Tahoma"/>
        </w:rPr>
        <w:t xml:space="preserve">Information and Technology </w:t>
      </w:r>
      <w:r w:rsidR="004C2FDE" w:rsidRPr="00986CC5">
        <w:rPr>
          <w:rFonts w:ascii="Tahoma" w:hAnsi="Tahoma" w:cs="Tahoma"/>
        </w:rPr>
        <w:t xml:space="preserve">Standard Terms and Conditions will become a part of any resulting contract.  To view the </w:t>
      </w:r>
      <w:r>
        <w:rPr>
          <w:rFonts w:ascii="Tahoma" w:hAnsi="Tahoma" w:cs="Tahoma"/>
        </w:rPr>
        <w:t xml:space="preserve">Information and Technology </w:t>
      </w:r>
      <w:r w:rsidR="004C2FDE" w:rsidRPr="00986CC5">
        <w:rPr>
          <w:rFonts w:ascii="Tahoma" w:hAnsi="Tahoma" w:cs="Tahoma"/>
        </w:rPr>
        <w:t>Standard Terms and Conditions, please go to</w:t>
      </w:r>
    </w:p>
    <w:p w14:paraId="62528083" w14:textId="77777777" w:rsidR="004C2FDE" w:rsidRPr="00986CC5" w:rsidRDefault="004C2FDE" w:rsidP="004C2FDE">
      <w:pPr>
        <w:ind w:left="720"/>
        <w:jc w:val="both"/>
        <w:rPr>
          <w:rFonts w:ascii="Tahoma" w:hAnsi="Tahoma" w:cs="Tahoma"/>
          <w:b/>
          <w:bCs/>
          <w:color w:val="381AEE"/>
        </w:rPr>
      </w:pPr>
      <w:hyperlink r:id="rId16"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3AD612F4" w14:textId="41A1E4BF" w:rsidR="009B7B04" w:rsidRPr="00986CC5" w:rsidRDefault="009B7B04" w:rsidP="009B7B04">
      <w:pPr>
        <w:pStyle w:val="ListParagraph"/>
        <w:rPr>
          <w:rFonts w:ascii="Tahoma" w:hAnsi="Tahoma" w:cs="Tahoma"/>
        </w:rPr>
      </w:pPr>
    </w:p>
    <w:p w14:paraId="7AD13F83" w14:textId="487E7369" w:rsidR="009B7B04" w:rsidRPr="00986CC5" w:rsidRDefault="009B7B04">
      <w:pPr>
        <w:rPr>
          <w:rFonts w:ascii="Tahoma" w:hAnsi="Tahoma" w:cs="Tahoma"/>
        </w:rPr>
      </w:pPr>
      <w:r w:rsidRPr="00986CC5">
        <w:rPr>
          <w:rFonts w:ascii="Tahoma" w:hAnsi="Tahoma" w:cs="Tahoma"/>
        </w:rPr>
        <w:br w:type="page"/>
      </w:r>
    </w:p>
    <w:p w14:paraId="361E4F7F" w14:textId="77777777" w:rsidR="009B7B04" w:rsidRPr="00986CC5" w:rsidRDefault="009B7B04" w:rsidP="009B7B04">
      <w:pPr>
        <w:pStyle w:val="ListParagraph"/>
        <w:rPr>
          <w:rFonts w:ascii="Tahoma" w:hAnsi="Tahoma" w:cs="Tahoma"/>
        </w:rPr>
      </w:pPr>
    </w:p>
    <w:p w14:paraId="70E58A73" w14:textId="2AB7C0FA" w:rsidR="00F14583" w:rsidRPr="00986CC5" w:rsidRDefault="00E368F2" w:rsidP="00F70891">
      <w:pPr>
        <w:pStyle w:val="ListParagraph"/>
        <w:numPr>
          <w:ilvl w:val="0"/>
          <w:numId w:val="1"/>
        </w:numPr>
        <w:tabs>
          <w:tab w:val="left" w:pos="810"/>
        </w:tabs>
        <w:ind w:hanging="1170"/>
        <w:rPr>
          <w:rFonts w:ascii="Tahoma" w:hAnsi="Tahoma" w:cs="Tahoma"/>
          <w:sz w:val="28"/>
          <w:szCs w:val="28"/>
        </w:rPr>
      </w:pPr>
      <w:proofErr w:type="gramStart"/>
      <w:r w:rsidRPr="00986CC5">
        <w:rPr>
          <w:rFonts w:ascii="Tahoma" w:hAnsi="Tahoma" w:cs="Tahoma"/>
          <w:sz w:val="28"/>
          <w:szCs w:val="28"/>
        </w:rPr>
        <w:t>EVAL</w:t>
      </w:r>
      <w:r w:rsidR="00B06310" w:rsidRPr="00986CC5">
        <w:rPr>
          <w:rFonts w:ascii="Tahoma" w:hAnsi="Tahoma" w:cs="Tahoma"/>
          <w:sz w:val="28"/>
          <w:szCs w:val="28"/>
        </w:rPr>
        <w:t>U</w:t>
      </w:r>
      <w:r w:rsidRPr="00986CC5">
        <w:rPr>
          <w:rFonts w:ascii="Tahoma" w:hAnsi="Tahoma" w:cs="Tahoma"/>
          <w:sz w:val="28"/>
          <w:szCs w:val="28"/>
        </w:rPr>
        <w:t>ATION</w:t>
      </w:r>
      <w:proofErr w:type="gramEnd"/>
      <w:r w:rsidRPr="00986CC5">
        <w:rPr>
          <w:rFonts w:ascii="Tahoma" w:hAnsi="Tahoma" w:cs="Tahoma"/>
          <w:sz w:val="28"/>
          <w:szCs w:val="28"/>
        </w:rPr>
        <w:t xml:space="preserve"> PROCEDURES</w:t>
      </w:r>
    </w:p>
    <w:p w14:paraId="6A3AAA4F" w14:textId="77777777" w:rsidR="00E46DAC" w:rsidRPr="00986CC5" w:rsidRDefault="00E46DAC" w:rsidP="00B06310">
      <w:pPr>
        <w:pStyle w:val="ListParagraph"/>
        <w:tabs>
          <w:tab w:val="left" w:pos="810"/>
        </w:tabs>
        <w:rPr>
          <w:rFonts w:ascii="Tahoma" w:hAnsi="Tahoma" w:cs="Tahoma"/>
          <w:sz w:val="28"/>
          <w:szCs w:val="28"/>
        </w:rPr>
      </w:pPr>
    </w:p>
    <w:p w14:paraId="133B47C1" w14:textId="31D4A380" w:rsidR="004C2FDE" w:rsidRPr="00986CC5" w:rsidRDefault="00F14583" w:rsidP="00F70891">
      <w:pPr>
        <w:pStyle w:val="ListParagraph"/>
        <w:numPr>
          <w:ilvl w:val="1"/>
          <w:numId w:val="1"/>
        </w:numPr>
        <w:rPr>
          <w:rFonts w:ascii="Tahoma" w:hAnsi="Tahoma" w:cs="Tahoma"/>
        </w:rPr>
      </w:pPr>
      <w:r w:rsidRPr="00986CC5">
        <w:rPr>
          <w:rFonts w:ascii="Tahoma" w:hAnsi="Tahoma" w:cs="Tahoma"/>
        </w:rPr>
        <w:t>EVALUATION PROCESS</w:t>
      </w:r>
    </w:p>
    <w:p w14:paraId="459141A9" w14:textId="7090DA44" w:rsidR="004C2FDE" w:rsidRPr="00986CC5" w:rsidRDefault="004C2FDE" w:rsidP="004C2FDE">
      <w:pPr>
        <w:pStyle w:val="ListParagraph"/>
        <w:rPr>
          <w:rFonts w:ascii="Tahoma" w:hAnsi="Tahoma" w:cs="Tahoma"/>
        </w:rPr>
      </w:pPr>
    </w:p>
    <w:p w14:paraId="7B878748" w14:textId="02870828" w:rsidR="004C2FDE" w:rsidRPr="00986CC5" w:rsidRDefault="004C2FDE" w:rsidP="009D0CE5">
      <w:pPr>
        <w:pStyle w:val="ListParagraph"/>
        <w:rPr>
          <w:rFonts w:ascii="Tahoma" w:hAnsi="Tahoma" w:cs="Tahoma"/>
        </w:rPr>
      </w:pPr>
      <w:r w:rsidRPr="00986CC5">
        <w:rPr>
          <w:rFonts w:ascii="Tahoma" w:hAnsi="Tahoma" w:cs="Tahoma"/>
        </w:rPr>
        <w:t>The State assesses each Offer for Responsibility</w:t>
      </w:r>
      <w:r w:rsidR="009D0CE5" w:rsidRPr="00986CC5">
        <w:rPr>
          <w:rFonts w:ascii="Tahoma" w:hAnsi="Tahoma" w:cs="Tahoma"/>
        </w:rPr>
        <w:t xml:space="preserve"> (E.10)</w:t>
      </w:r>
      <w:r w:rsidRPr="00986CC5">
        <w:rPr>
          <w:rFonts w:ascii="Tahoma" w:hAnsi="Tahoma" w:cs="Tahoma"/>
        </w:rPr>
        <w:t xml:space="preserve"> and Responsiveness.  The State considers the information provided and the quality of that information when assessing Offers.  If the State finds a failure or deficiency, the State may reject the Offer or reflect the failure or deficiency in the assessment.</w:t>
      </w:r>
    </w:p>
    <w:p w14:paraId="3EFD25AF" w14:textId="77777777" w:rsidR="004C2FDE" w:rsidRPr="00986CC5" w:rsidRDefault="004C2FDE" w:rsidP="004C2FDE">
      <w:pPr>
        <w:pStyle w:val="ListParagraph"/>
        <w:rPr>
          <w:rFonts w:ascii="Tahoma" w:hAnsi="Tahoma" w:cs="Tahoma"/>
        </w:rPr>
      </w:pPr>
    </w:p>
    <w:p w14:paraId="257ABC56" w14:textId="109B8BD6" w:rsidR="004C2FDE" w:rsidRPr="00986CC5" w:rsidRDefault="004C2FDE" w:rsidP="004C2FDE">
      <w:pPr>
        <w:pStyle w:val="ListParagraph"/>
        <w:rPr>
          <w:rFonts w:ascii="Tahoma" w:hAnsi="Tahoma" w:cs="Tahoma"/>
        </w:rPr>
      </w:pPr>
      <w:r w:rsidRPr="00986CC5">
        <w:rPr>
          <w:rFonts w:ascii="Tahoma" w:hAnsi="Tahoma" w:cs="Tahoma"/>
        </w:rPr>
        <w:t>There are three scored parts to each proposal – technical, commitment to diversity, and pricing.  Each part of the proposal is evaluated and ranked independently of the other parts of the proposal.  The results of the evaluation of all three parts shall be used in ranking the proposals.</w:t>
      </w:r>
    </w:p>
    <w:p w14:paraId="3A503B61" w14:textId="77777777" w:rsidR="004C2FDE" w:rsidRPr="00986CC5" w:rsidRDefault="004C2FDE" w:rsidP="004C2FDE">
      <w:pPr>
        <w:pStyle w:val="ListParagraph"/>
        <w:rPr>
          <w:rFonts w:ascii="Tahoma" w:hAnsi="Tahoma" w:cs="Tahoma"/>
        </w:rPr>
      </w:pPr>
    </w:p>
    <w:p w14:paraId="7097F4B3" w14:textId="622D969F" w:rsidR="004C2FDE" w:rsidRPr="00986CC5" w:rsidRDefault="004C2FDE" w:rsidP="004C2FDE">
      <w:pPr>
        <w:pStyle w:val="ListParagraph"/>
        <w:rPr>
          <w:rFonts w:ascii="Tahoma" w:hAnsi="Tahoma" w:cs="Tahoma"/>
        </w:rPr>
      </w:pPr>
      <w:r w:rsidRPr="00986CC5">
        <w:rPr>
          <w:rFonts w:ascii="Tahoma" w:hAnsi="Tahoma" w:cs="Tahoma"/>
        </w:rPr>
        <w:t xml:space="preserve">The State may </w:t>
      </w:r>
      <w:proofErr w:type="gramStart"/>
      <w:r w:rsidRPr="00986CC5">
        <w:rPr>
          <w:rFonts w:ascii="Tahoma" w:hAnsi="Tahoma" w:cs="Tahoma"/>
        </w:rPr>
        <w:t>award to</w:t>
      </w:r>
      <w:proofErr w:type="gramEnd"/>
      <w:r w:rsidRPr="00986CC5">
        <w:rPr>
          <w:rFonts w:ascii="Tahoma" w:hAnsi="Tahoma" w:cs="Tahoma"/>
        </w:rPr>
        <w:t xml:space="preserve"> the most responsive and responsible offeror whose offer best meets the specified criteria.</w:t>
      </w:r>
    </w:p>
    <w:p w14:paraId="2C692774" w14:textId="77777777" w:rsidR="00B06310" w:rsidRPr="00986CC5" w:rsidRDefault="00B06310" w:rsidP="004C2FDE">
      <w:pPr>
        <w:pStyle w:val="ListParagraph"/>
        <w:rPr>
          <w:rFonts w:ascii="Tahoma" w:hAnsi="Tahoma" w:cs="Tahoma"/>
        </w:rPr>
      </w:pPr>
    </w:p>
    <w:p w14:paraId="3DC13DAF" w14:textId="6D41E2BD" w:rsidR="00F14583" w:rsidRPr="00986CC5" w:rsidRDefault="00F14583" w:rsidP="00F70891">
      <w:pPr>
        <w:pStyle w:val="ListParagraph"/>
        <w:numPr>
          <w:ilvl w:val="1"/>
          <w:numId w:val="1"/>
        </w:numPr>
        <w:rPr>
          <w:rFonts w:ascii="Tahoma" w:hAnsi="Tahoma" w:cs="Tahoma"/>
        </w:rPr>
      </w:pPr>
      <w:r w:rsidRPr="00986CC5">
        <w:rPr>
          <w:rFonts w:ascii="Tahoma" w:hAnsi="Tahoma" w:cs="Tahoma"/>
        </w:rPr>
        <w:t>RESPONSIV</w:t>
      </w:r>
      <w:r w:rsidR="00B06310" w:rsidRPr="00986CC5">
        <w:rPr>
          <w:rFonts w:ascii="Tahoma" w:hAnsi="Tahoma" w:cs="Tahoma"/>
        </w:rPr>
        <w:t>E</w:t>
      </w:r>
      <w:r w:rsidRPr="00986CC5">
        <w:rPr>
          <w:rFonts w:ascii="Tahoma" w:hAnsi="Tahoma" w:cs="Tahoma"/>
        </w:rPr>
        <w:t>NESS</w:t>
      </w:r>
    </w:p>
    <w:p w14:paraId="0A8AA5BF" w14:textId="040558C5" w:rsidR="004C2FDE" w:rsidRPr="00986CC5" w:rsidRDefault="004C2FDE" w:rsidP="004C2FDE">
      <w:pPr>
        <w:pStyle w:val="ListParagraph"/>
        <w:rPr>
          <w:rFonts w:ascii="Tahoma" w:hAnsi="Tahoma" w:cs="Tahoma"/>
        </w:rPr>
      </w:pPr>
    </w:p>
    <w:p w14:paraId="08E3D2CA" w14:textId="24CD09F7" w:rsidR="004C2FDE" w:rsidRPr="00986CC5" w:rsidRDefault="004C2FDE" w:rsidP="004C2FDE">
      <w:pPr>
        <w:pStyle w:val="ListParagraph"/>
        <w:rPr>
          <w:rFonts w:ascii="Tahoma" w:hAnsi="Tahoma" w:cs="Tahoma"/>
        </w:rPr>
      </w:pPr>
      <w:r w:rsidRPr="00986CC5">
        <w:rPr>
          <w:rFonts w:ascii="Tahoma" w:hAnsi="Tahoma" w:cs="Tahoma"/>
        </w:rPr>
        <w:t>A responsive offeror is one who submits an offer that conforms in all material respects to the Request for Proposal and includes all required forms.</w:t>
      </w:r>
    </w:p>
    <w:p w14:paraId="5C2B42E0" w14:textId="77777777" w:rsidR="004C2FDE" w:rsidRPr="00986CC5" w:rsidRDefault="004C2FDE" w:rsidP="004C2FDE">
      <w:pPr>
        <w:pStyle w:val="ListParagraph"/>
        <w:rPr>
          <w:rFonts w:ascii="Tahoma" w:hAnsi="Tahoma" w:cs="Tahoma"/>
        </w:rPr>
      </w:pPr>
    </w:p>
    <w:p w14:paraId="708AF6FE" w14:textId="138AFD26" w:rsidR="00F14583" w:rsidRPr="00986CC5" w:rsidRDefault="004C2FDE" w:rsidP="00F70891">
      <w:pPr>
        <w:pStyle w:val="ListParagraph"/>
        <w:numPr>
          <w:ilvl w:val="2"/>
          <w:numId w:val="1"/>
        </w:numPr>
        <w:rPr>
          <w:rFonts w:ascii="Tahoma" w:hAnsi="Tahoma" w:cs="Tahoma"/>
        </w:rPr>
      </w:pPr>
      <w:r w:rsidRPr="00986CC5">
        <w:rPr>
          <w:rFonts w:ascii="Tahoma" w:hAnsi="Tahoma" w:cs="Tahoma"/>
        </w:rPr>
        <w:t xml:space="preserve">The State will determine whether the Offeror complied with the instructions for submitting offers.  Except for late submissions, and other requirements that by law must be part of the submission, the State may require that an </w:t>
      </w:r>
      <w:proofErr w:type="gramStart"/>
      <w:r w:rsidRPr="00986CC5">
        <w:rPr>
          <w:rFonts w:ascii="Tahoma" w:hAnsi="Tahoma" w:cs="Tahoma"/>
        </w:rPr>
        <w:t>Offeror correct deficiencies</w:t>
      </w:r>
      <w:proofErr w:type="gramEnd"/>
      <w:r w:rsidRPr="00986CC5">
        <w:rPr>
          <w:rFonts w:ascii="Tahoma" w:hAnsi="Tahoma" w:cs="Tahoma"/>
        </w:rPr>
        <w:t xml:space="preserve"> as a condition of further evaluation.</w:t>
      </w:r>
    </w:p>
    <w:p w14:paraId="561E53D3" w14:textId="77777777" w:rsidR="004C2FDE" w:rsidRPr="00986CC5" w:rsidRDefault="004C2FDE" w:rsidP="004C2FDE">
      <w:pPr>
        <w:pStyle w:val="ListParagraph"/>
        <w:ind w:left="2160"/>
        <w:rPr>
          <w:rFonts w:ascii="Tahoma" w:hAnsi="Tahoma" w:cs="Tahoma"/>
        </w:rPr>
      </w:pPr>
    </w:p>
    <w:p w14:paraId="73CF9EA7" w14:textId="0D59FCEE" w:rsidR="004C2FDE" w:rsidRPr="00986CC5" w:rsidRDefault="004C2FDE" w:rsidP="00F70891">
      <w:pPr>
        <w:pStyle w:val="ListParagraph"/>
        <w:numPr>
          <w:ilvl w:val="2"/>
          <w:numId w:val="1"/>
        </w:numPr>
        <w:rPr>
          <w:rFonts w:ascii="Tahoma" w:hAnsi="Tahoma" w:cs="Tahoma"/>
        </w:rPr>
      </w:pPr>
      <w:r w:rsidRPr="00986CC5">
        <w:rPr>
          <w:rFonts w:ascii="Tahoma" w:hAnsi="Tahoma" w:cs="Tahoma"/>
        </w:rPr>
        <w:t>Subcontractor Disclosure</w:t>
      </w:r>
      <w:proofErr w:type="gramStart"/>
      <w:r w:rsidRPr="00986CC5">
        <w:rPr>
          <w:rFonts w:ascii="Tahoma" w:hAnsi="Tahoma" w:cs="Tahoma"/>
        </w:rPr>
        <w:t>:  If</w:t>
      </w:r>
      <w:proofErr w:type="gramEnd"/>
      <w:r w:rsidRPr="00986CC5">
        <w:rPr>
          <w:rFonts w:ascii="Tahoma" w:hAnsi="Tahoma" w:cs="Tahoma"/>
        </w:rPr>
        <w:t xml:space="preserve"> the Offer includes any subcontractors, then Offeror shall complete the Subcontractor Disclosure</w:t>
      </w:r>
      <w:r w:rsidR="00346343" w:rsidRPr="00986CC5">
        <w:rPr>
          <w:rFonts w:ascii="Tahoma" w:hAnsi="Tahoma" w:cs="Tahoma"/>
        </w:rPr>
        <w:t xml:space="preserve"> section of the Offer to the State of Illinois</w:t>
      </w:r>
      <w:r w:rsidRPr="00986CC5">
        <w:rPr>
          <w:rFonts w:ascii="Tahoma" w:hAnsi="Tahoma" w:cs="Tahoma"/>
        </w:rPr>
        <w:t>.</w:t>
      </w:r>
    </w:p>
    <w:p w14:paraId="40DD80A8" w14:textId="77777777" w:rsidR="004C2FDE" w:rsidRPr="00986CC5" w:rsidRDefault="004C2FDE" w:rsidP="004C2FDE">
      <w:pPr>
        <w:pStyle w:val="ListParagraph"/>
        <w:rPr>
          <w:rFonts w:ascii="Tahoma" w:hAnsi="Tahoma" w:cs="Tahoma"/>
        </w:rPr>
      </w:pPr>
    </w:p>
    <w:p w14:paraId="77883EC8" w14:textId="63FB706A" w:rsidR="004C2FDE" w:rsidRPr="00986CC5" w:rsidRDefault="004C2FDE" w:rsidP="00F70891">
      <w:pPr>
        <w:pStyle w:val="ListParagraph"/>
        <w:numPr>
          <w:ilvl w:val="2"/>
          <w:numId w:val="1"/>
        </w:numPr>
        <w:rPr>
          <w:rFonts w:ascii="Tahoma" w:hAnsi="Tahoma" w:cs="Tahoma"/>
        </w:rPr>
      </w:pPr>
      <w:r w:rsidRPr="00986CC5">
        <w:rPr>
          <w:rFonts w:ascii="Tahoma" w:hAnsi="Tahoma" w:cs="Tahoma"/>
        </w:rPr>
        <w:t>If completing IPG Active Registered Vendor Disclosure, then responsiveness may include and may not be limited to:</w:t>
      </w:r>
    </w:p>
    <w:p w14:paraId="422DDAC6" w14:textId="77777777" w:rsidR="004C2FDE" w:rsidRPr="00986CC5" w:rsidRDefault="004C2FDE" w:rsidP="004C2FDE">
      <w:pPr>
        <w:pStyle w:val="ListParagraph"/>
        <w:rPr>
          <w:rFonts w:ascii="Tahoma" w:hAnsi="Tahoma" w:cs="Tahoma"/>
        </w:rPr>
      </w:pPr>
    </w:p>
    <w:p w14:paraId="2E06DCA4" w14:textId="77777777" w:rsidR="00BB69F7" w:rsidRPr="00986CC5" w:rsidRDefault="00BB69F7" w:rsidP="00F70891">
      <w:pPr>
        <w:pStyle w:val="ListParagraph"/>
        <w:numPr>
          <w:ilvl w:val="0"/>
          <w:numId w:val="4"/>
        </w:numPr>
        <w:ind w:left="2790"/>
        <w:rPr>
          <w:rFonts w:ascii="Tahoma" w:hAnsi="Tahoma" w:cs="Tahoma"/>
        </w:rPr>
      </w:pPr>
      <w:r w:rsidRPr="00986CC5">
        <w:rPr>
          <w:rFonts w:ascii="Tahoma" w:hAnsi="Tahoma" w:cs="Tahoma"/>
        </w:rPr>
        <w:t>Active Illinois Procurement Gateway registration # with expiration date</w:t>
      </w:r>
    </w:p>
    <w:p w14:paraId="1409541D" w14:textId="77777777" w:rsidR="00FC1FBA" w:rsidRPr="00986CC5" w:rsidRDefault="00FC1FBA" w:rsidP="00F70891">
      <w:pPr>
        <w:pStyle w:val="ListParagraph"/>
        <w:numPr>
          <w:ilvl w:val="0"/>
          <w:numId w:val="4"/>
        </w:numPr>
        <w:ind w:left="2790"/>
        <w:rPr>
          <w:rFonts w:ascii="Tahoma" w:hAnsi="Tahoma" w:cs="Tahoma"/>
        </w:rPr>
      </w:pPr>
      <w:r w:rsidRPr="00986CC5">
        <w:rPr>
          <w:rFonts w:ascii="Tahoma" w:hAnsi="Tahoma" w:cs="Tahoma"/>
        </w:rPr>
        <w:t xml:space="preserve">Certifications timely to this solicitation </w:t>
      </w:r>
    </w:p>
    <w:p w14:paraId="584B573E" w14:textId="6D3B3912" w:rsidR="00BB69F7" w:rsidRPr="00986CC5" w:rsidRDefault="00BB69F7" w:rsidP="00F70891">
      <w:pPr>
        <w:pStyle w:val="ListParagraph"/>
        <w:numPr>
          <w:ilvl w:val="0"/>
          <w:numId w:val="4"/>
        </w:numPr>
        <w:ind w:left="2790"/>
        <w:rPr>
          <w:rFonts w:ascii="Tahoma" w:hAnsi="Tahoma" w:cs="Tahoma"/>
        </w:rPr>
      </w:pPr>
      <w:r w:rsidRPr="00986CC5">
        <w:rPr>
          <w:rFonts w:ascii="Tahoma" w:hAnsi="Tahoma" w:cs="Tahoma"/>
        </w:rPr>
        <w:t>Disclosure of lobbyists for Offeror and parent entity(</w:t>
      </w:r>
      <w:proofErr w:type="spellStart"/>
      <w:r w:rsidRPr="00986CC5">
        <w:rPr>
          <w:rFonts w:ascii="Tahoma" w:hAnsi="Tahoma" w:cs="Tahoma"/>
        </w:rPr>
        <w:t>ies</w:t>
      </w:r>
      <w:proofErr w:type="spellEnd"/>
      <w:r w:rsidRPr="00986CC5">
        <w:rPr>
          <w:rFonts w:ascii="Tahoma" w:hAnsi="Tahoma" w:cs="Tahoma"/>
        </w:rPr>
        <w:t>)</w:t>
      </w:r>
    </w:p>
    <w:p w14:paraId="4EA24495" w14:textId="6CD0B876" w:rsidR="004C2FDE" w:rsidRPr="00986CC5" w:rsidRDefault="00BB69F7" w:rsidP="00F70891">
      <w:pPr>
        <w:pStyle w:val="ListParagraph"/>
        <w:numPr>
          <w:ilvl w:val="0"/>
          <w:numId w:val="4"/>
        </w:numPr>
        <w:ind w:left="2790"/>
        <w:rPr>
          <w:rFonts w:ascii="Tahoma" w:hAnsi="Tahoma" w:cs="Tahoma"/>
        </w:rPr>
      </w:pPr>
      <w:r w:rsidRPr="00986CC5">
        <w:rPr>
          <w:rFonts w:ascii="Tahoma" w:hAnsi="Tahoma" w:cs="Tahoma"/>
        </w:rPr>
        <w:t>Disclosure of pending and current contracts</w:t>
      </w:r>
    </w:p>
    <w:p w14:paraId="13BD65AF" w14:textId="77777777" w:rsidR="00BB69F7" w:rsidRPr="00986CC5" w:rsidRDefault="00BB69F7" w:rsidP="004C2FDE">
      <w:pPr>
        <w:pStyle w:val="ListParagraph"/>
        <w:ind w:left="2160"/>
        <w:rPr>
          <w:rFonts w:ascii="Tahoma" w:hAnsi="Tahoma" w:cs="Tahoma"/>
        </w:rPr>
      </w:pPr>
    </w:p>
    <w:p w14:paraId="1908A8E2" w14:textId="4AC57DEB" w:rsidR="00F14583" w:rsidRPr="00986CC5" w:rsidRDefault="00BB69F7" w:rsidP="00F70891">
      <w:pPr>
        <w:pStyle w:val="ListParagraph"/>
        <w:numPr>
          <w:ilvl w:val="2"/>
          <w:numId w:val="1"/>
        </w:numPr>
        <w:rPr>
          <w:rFonts w:ascii="Tahoma" w:hAnsi="Tahoma" w:cs="Tahoma"/>
        </w:rPr>
      </w:pPr>
      <w:r w:rsidRPr="00986CC5">
        <w:rPr>
          <w:rFonts w:ascii="Tahoma" w:hAnsi="Tahoma" w:cs="Tahoma"/>
        </w:rPr>
        <w:t xml:space="preserve">If completing Vendor Disclosure, required </w:t>
      </w:r>
      <w:r w:rsidR="00FE30B3" w:rsidRPr="00986CC5">
        <w:rPr>
          <w:rFonts w:ascii="Tahoma" w:hAnsi="Tahoma" w:cs="Tahoma"/>
        </w:rPr>
        <w:t>parts</w:t>
      </w:r>
      <w:r w:rsidRPr="00986CC5">
        <w:rPr>
          <w:rFonts w:ascii="Tahoma" w:hAnsi="Tahoma" w:cs="Tahoma"/>
        </w:rPr>
        <w:t xml:space="preserve"> may include and may not be limited to:</w:t>
      </w:r>
    </w:p>
    <w:p w14:paraId="1B277172"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lastRenderedPageBreak/>
        <w:t>•</w:t>
      </w:r>
      <w:r w:rsidRPr="00986CC5">
        <w:rPr>
          <w:rFonts w:ascii="Tahoma" w:hAnsi="Tahoma" w:cs="Tahoma"/>
        </w:rPr>
        <w:tab/>
        <w:t>Business and Directory Information</w:t>
      </w:r>
      <w:proofErr w:type="gramStart"/>
      <w:r w:rsidRPr="00986CC5">
        <w:rPr>
          <w:rFonts w:ascii="Tahoma" w:hAnsi="Tahoma" w:cs="Tahoma"/>
        </w:rPr>
        <w:t>:  Offeror</w:t>
      </w:r>
      <w:proofErr w:type="gramEnd"/>
      <w:r w:rsidRPr="00986CC5">
        <w:rPr>
          <w:rFonts w:ascii="Tahoma" w:hAnsi="Tahoma" w:cs="Tahoma"/>
        </w:rPr>
        <w:t xml:space="preserve"> should complete and return the Business and Directory Information form in Vendor Disclosure, Part 1. </w:t>
      </w:r>
    </w:p>
    <w:p w14:paraId="5337E699"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Illinois Department of Human Rights (IDHR) Public Contracts Number</w:t>
      </w:r>
      <w:proofErr w:type="gramStart"/>
      <w:r w:rsidRPr="00986CC5">
        <w:rPr>
          <w:rFonts w:ascii="Tahoma" w:hAnsi="Tahoma" w:cs="Tahoma"/>
        </w:rPr>
        <w:t>:  Offeror</w:t>
      </w:r>
      <w:proofErr w:type="gramEnd"/>
      <w:r w:rsidRPr="00986CC5">
        <w:rPr>
          <w:rFonts w:ascii="Tahoma" w:hAnsi="Tahoma" w:cs="Tahoma"/>
        </w:rPr>
        <w:t xml:space="preserve"> shall complete and return the IDHR Public Contracts Number form in Vendor Disclosure, Part 2.</w:t>
      </w:r>
    </w:p>
    <w:p w14:paraId="229660AA" w14:textId="6191DAC6"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Authorized to Transact Business or Conduct Affairs in Illinois</w:t>
      </w:r>
      <w:proofErr w:type="gramStart"/>
      <w:r w:rsidRPr="00986CC5">
        <w:rPr>
          <w:rFonts w:ascii="Tahoma" w:hAnsi="Tahoma" w:cs="Tahoma"/>
        </w:rPr>
        <w:t>:  A</w:t>
      </w:r>
      <w:proofErr w:type="gramEnd"/>
      <w:r w:rsidRPr="00986CC5">
        <w:rPr>
          <w:rFonts w:ascii="Tahoma" w:hAnsi="Tahoma" w:cs="Tahoma"/>
        </w:rPr>
        <w:t xml:space="preserve"> person (other than an individual acting as a sole proprietor) must be a duly constituted legal entity prior to submitting a</w:t>
      </w:r>
      <w:r w:rsidR="007F466E" w:rsidRPr="00986CC5">
        <w:rPr>
          <w:rFonts w:ascii="Tahoma" w:hAnsi="Tahoma" w:cs="Tahoma"/>
        </w:rPr>
        <w:t>n Offer</w:t>
      </w:r>
      <w:r w:rsidRPr="00986CC5">
        <w:rPr>
          <w:rFonts w:ascii="Tahoma" w:hAnsi="Tahoma" w:cs="Tahoma"/>
        </w:rPr>
        <w:t xml:space="preserve"> and authorized to transact business or conduct affairs in Illinois prior to execution of the contract.  For more information, see Authorized to Transact Business or Conduct Affairs in Illinois in Vendor Disclosure, Part 3.</w:t>
      </w:r>
    </w:p>
    <w:p w14:paraId="7E070E81" w14:textId="2EAF3169"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 xml:space="preserve">Standard </w:t>
      </w:r>
      <w:r w:rsidR="007F466E" w:rsidRPr="00986CC5">
        <w:rPr>
          <w:rFonts w:ascii="Tahoma" w:hAnsi="Tahoma" w:cs="Tahoma"/>
        </w:rPr>
        <w:t xml:space="preserve">Illinois </w:t>
      </w:r>
      <w:r w:rsidRPr="00986CC5">
        <w:rPr>
          <w:rFonts w:ascii="Tahoma" w:hAnsi="Tahoma" w:cs="Tahoma"/>
        </w:rPr>
        <w:t>Certifications</w:t>
      </w:r>
      <w:proofErr w:type="gramStart"/>
      <w:r w:rsidRPr="00986CC5">
        <w:rPr>
          <w:rFonts w:ascii="Tahoma" w:hAnsi="Tahoma" w:cs="Tahoma"/>
        </w:rPr>
        <w:t>:  Offeror</w:t>
      </w:r>
      <w:proofErr w:type="gramEnd"/>
      <w:r w:rsidRPr="00986CC5">
        <w:rPr>
          <w:rFonts w:ascii="Tahoma" w:hAnsi="Tahoma" w:cs="Tahoma"/>
        </w:rPr>
        <w:t xml:space="preserve"> shall complete and return the Standard </w:t>
      </w:r>
      <w:r w:rsidR="007F466E" w:rsidRPr="00986CC5">
        <w:rPr>
          <w:rFonts w:ascii="Tahoma" w:hAnsi="Tahoma" w:cs="Tahoma"/>
        </w:rPr>
        <w:t xml:space="preserve">Illinois </w:t>
      </w:r>
      <w:r w:rsidRPr="00986CC5">
        <w:rPr>
          <w:rFonts w:ascii="Tahoma" w:hAnsi="Tahoma" w:cs="Tahoma"/>
        </w:rPr>
        <w:t>Certifications form in Vendor Disclosure, Part 4.</w:t>
      </w:r>
    </w:p>
    <w:p w14:paraId="6FC46645"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State Board of Elections Registration:  Offeror may be prohibited from making political contributions and be required to register with the State Board of Elections.  For more information, see State Board of Elections in Vendor Disclosure, Part 5.</w:t>
      </w:r>
    </w:p>
    <w:p w14:paraId="5C944533"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Disclosure of Business Operations with Iran:  Offeror should complete and return the Disclosure of Business Operations with Iran form in Vendor Disclosure, Part 6.</w:t>
      </w:r>
    </w:p>
    <w:p w14:paraId="3F2F912A"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Financial Disclosures and Conflicts of Interest</w:t>
      </w:r>
      <w:proofErr w:type="gramStart"/>
      <w:r w:rsidRPr="00986CC5">
        <w:rPr>
          <w:rFonts w:ascii="Tahoma" w:hAnsi="Tahoma" w:cs="Tahoma"/>
        </w:rPr>
        <w:t>:  Offeror</w:t>
      </w:r>
      <w:proofErr w:type="gramEnd"/>
      <w:r w:rsidRPr="00986CC5">
        <w:rPr>
          <w:rFonts w:ascii="Tahoma" w:hAnsi="Tahoma" w:cs="Tahoma"/>
        </w:rPr>
        <w:t xml:space="preserve"> shall complete and return the Financial Disclosures and Conflicts of Interest form in Vendor Disclosure, Part 7.</w:t>
      </w:r>
    </w:p>
    <w:p w14:paraId="585A8B52" w14:textId="1A237831"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Taxpayer Identification Number</w:t>
      </w:r>
      <w:proofErr w:type="gramStart"/>
      <w:r w:rsidRPr="00986CC5">
        <w:rPr>
          <w:rFonts w:ascii="Tahoma" w:hAnsi="Tahoma" w:cs="Tahoma"/>
        </w:rPr>
        <w:t>:  Offeror</w:t>
      </w:r>
      <w:proofErr w:type="gramEnd"/>
      <w:r w:rsidRPr="00986CC5">
        <w:rPr>
          <w:rFonts w:ascii="Tahoma" w:hAnsi="Tahoma" w:cs="Tahoma"/>
        </w:rPr>
        <w:t xml:space="preserve"> should complete and return the Taxpayer Identification form in Vendor Disclosure, Part 8.  </w:t>
      </w:r>
    </w:p>
    <w:p w14:paraId="5DC6A273" w14:textId="77777777" w:rsidR="00BB69F7" w:rsidRPr="00986CC5" w:rsidRDefault="00BB69F7" w:rsidP="00BB69F7">
      <w:pPr>
        <w:pStyle w:val="ListParagraph"/>
        <w:ind w:left="2880" w:hanging="720"/>
        <w:rPr>
          <w:rFonts w:ascii="Tahoma" w:hAnsi="Tahoma" w:cs="Tahoma"/>
        </w:rPr>
      </w:pPr>
    </w:p>
    <w:p w14:paraId="15489DD3" w14:textId="1E099843" w:rsidR="00BB69F7" w:rsidRPr="00986CC5" w:rsidRDefault="00BB69F7" w:rsidP="00F70891">
      <w:pPr>
        <w:pStyle w:val="ListParagraph"/>
        <w:numPr>
          <w:ilvl w:val="2"/>
          <w:numId w:val="1"/>
        </w:numPr>
        <w:rPr>
          <w:rFonts w:ascii="Tahoma" w:hAnsi="Tahoma" w:cs="Tahoma"/>
        </w:rPr>
      </w:pPr>
      <w:r w:rsidRPr="00986CC5">
        <w:rPr>
          <w:rFonts w:ascii="Tahoma" w:hAnsi="Tahoma" w:cs="Tahoma"/>
        </w:rPr>
        <w:t xml:space="preserve">The State will determine whether the Offer meets the stated </w:t>
      </w:r>
      <w:proofErr w:type="gramStart"/>
      <w:r w:rsidRPr="00986CC5">
        <w:rPr>
          <w:rFonts w:ascii="Tahoma" w:hAnsi="Tahoma" w:cs="Tahoma"/>
        </w:rPr>
        <w:t>Technical</w:t>
      </w:r>
      <w:proofErr w:type="gramEnd"/>
      <w:r w:rsidRPr="00986CC5">
        <w:rPr>
          <w:rFonts w:ascii="Tahoma" w:hAnsi="Tahoma" w:cs="Tahoma"/>
        </w:rPr>
        <w:t xml:space="preserve"> requirements.  Minor differences or deviations that have negligible impact on the price or suitability of the supply or service to meet the State’s needs may be accepted or corrections allowed.  If no offeror meets a particular </w:t>
      </w:r>
      <w:proofErr w:type="gramStart"/>
      <w:r w:rsidRPr="00986CC5">
        <w:rPr>
          <w:rFonts w:ascii="Tahoma" w:hAnsi="Tahoma" w:cs="Tahoma"/>
        </w:rPr>
        <w:t>Technical</w:t>
      </w:r>
      <w:proofErr w:type="gramEnd"/>
      <w:r w:rsidRPr="00986CC5">
        <w:rPr>
          <w:rFonts w:ascii="Tahoma" w:hAnsi="Tahoma" w:cs="Tahoma"/>
        </w:rPr>
        <w:t xml:space="preserve"> requirement, the State may waive that requirement.</w:t>
      </w:r>
    </w:p>
    <w:p w14:paraId="5C599976" w14:textId="77777777" w:rsidR="00BB69F7" w:rsidRPr="00986CC5" w:rsidRDefault="00BB69F7" w:rsidP="00BB69F7">
      <w:pPr>
        <w:pStyle w:val="ListParagraph"/>
        <w:ind w:left="2160"/>
        <w:rPr>
          <w:rFonts w:ascii="Tahoma" w:hAnsi="Tahoma" w:cs="Tahoma"/>
        </w:rPr>
      </w:pPr>
    </w:p>
    <w:p w14:paraId="5840C492" w14:textId="4835B547" w:rsidR="00F14583" w:rsidRPr="00986CC5" w:rsidRDefault="00BB69F7" w:rsidP="00F70891">
      <w:pPr>
        <w:pStyle w:val="ListParagraph"/>
        <w:numPr>
          <w:ilvl w:val="2"/>
          <w:numId w:val="1"/>
        </w:numPr>
        <w:rPr>
          <w:rFonts w:ascii="Tahoma" w:hAnsi="Tahoma" w:cs="Tahoma"/>
        </w:rPr>
      </w:pPr>
      <w:r w:rsidRPr="00986CC5">
        <w:rPr>
          <w:rFonts w:ascii="Tahoma" w:hAnsi="Tahoma" w:cs="Tahoma"/>
        </w:rPr>
        <w:t>When the specification calls for “Brand Name or Equal,” the brand name product is acceptable.  Other products will be considered with proof that the other product meets stated specifications and is equivalent to the brand product in terms of quality, performance, and desired characteristics.</w:t>
      </w:r>
    </w:p>
    <w:p w14:paraId="7100C287" w14:textId="19138ACE" w:rsidR="00F14583" w:rsidRPr="00986CC5" w:rsidRDefault="00F14583" w:rsidP="00BB69F7">
      <w:pPr>
        <w:ind w:left="1440"/>
        <w:rPr>
          <w:rFonts w:ascii="Tahoma" w:hAnsi="Tahoma" w:cs="Tahoma"/>
        </w:rPr>
      </w:pPr>
    </w:p>
    <w:p w14:paraId="4ACE64D2" w14:textId="72AE6604" w:rsidR="008A3A92" w:rsidRPr="00986CC5" w:rsidRDefault="002668B2" w:rsidP="00F70891">
      <w:pPr>
        <w:pStyle w:val="ListParagraph"/>
        <w:numPr>
          <w:ilvl w:val="1"/>
          <w:numId w:val="1"/>
        </w:numPr>
        <w:rPr>
          <w:rFonts w:ascii="Tahoma" w:hAnsi="Tahoma" w:cs="Tahoma"/>
        </w:rPr>
      </w:pPr>
      <w:proofErr w:type="gramStart"/>
      <w:r w:rsidRPr="00986CC5">
        <w:rPr>
          <w:rFonts w:ascii="Tahoma" w:hAnsi="Tahoma" w:cs="Tahoma"/>
        </w:rPr>
        <w:t>EVALUATION</w:t>
      </w:r>
      <w:proofErr w:type="gramEnd"/>
      <w:r w:rsidRPr="00986CC5">
        <w:rPr>
          <w:rFonts w:ascii="Tahoma" w:hAnsi="Tahoma" w:cs="Tahoma"/>
        </w:rPr>
        <w:t xml:space="preserve"> METHODOLOGY</w:t>
      </w:r>
    </w:p>
    <w:p w14:paraId="278C90F4" w14:textId="56A1B0E3" w:rsidR="00BB69F7" w:rsidRPr="00986CC5" w:rsidRDefault="00BB69F7" w:rsidP="00BB69F7">
      <w:pPr>
        <w:pStyle w:val="ListParagraph"/>
        <w:rPr>
          <w:rFonts w:ascii="Tahoma" w:hAnsi="Tahoma" w:cs="Tahoma"/>
        </w:rPr>
      </w:pPr>
    </w:p>
    <w:p w14:paraId="18D6E2AD" w14:textId="20DAB0C6" w:rsidR="00BB69F7" w:rsidRPr="00986CC5" w:rsidRDefault="00BB69F7" w:rsidP="00BB69F7">
      <w:pPr>
        <w:pStyle w:val="ListParagraph"/>
        <w:rPr>
          <w:rFonts w:ascii="Tahoma" w:hAnsi="Tahoma" w:cs="Tahoma"/>
        </w:rPr>
      </w:pPr>
      <w:r w:rsidRPr="00986CC5">
        <w:rPr>
          <w:rFonts w:ascii="Tahoma" w:hAnsi="Tahoma" w:cs="Tahoma"/>
        </w:rPr>
        <w:lastRenderedPageBreak/>
        <w:t>The Technical Requirements are described in Sections F.2., F.3.,</w:t>
      </w:r>
      <w:r w:rsidR="00E01C4B">
        <w:rPr>
          <w:rFonts w:ascii="Tahoma" w:hAnsi="Tahoma" w:cs="Tahoma"/>
        </w:rPr>
        <w:t xml:space="preserve"> and</w:t>
      </w:r>
      <w:r w:rsidRPr="00986CC5">
        <w:rPr>
          <w:rFonts w:ascii="Tahoma" w:hAnsi="Tahoma" w:cs="Tahoma"/>
        </w:rPr>
        <w:t xml:space="preserve"> </w:t>
      </w:r>
      <w:r w:rsidR="00FE30B3" w:rsidRPr="00986CC5">
        <w:rPr>
          <w:rFonts w:ascii="Tahoma" w:hAnsi="Tahoma" w:cs="Tahoma"/>
        </w:rPr>
        <w:t>F.5</w:t>
      </w:r>
      <w:r w:rsidR="00E01C4B">
        <w:rPr>
          <w:rFonts w:ascii="Tahoma" w:hAnsi="Tahoma" w:cs="Tahoma"/>
        </w:rPr>
        <w:t>. T</w:t>
      </w:r>
      <w:r w:rsidRPr="00986CC5">
        <w:rPr>
          <w:rFonts w:ascii="Tahoma" w:hAnsi="Tahoma" w:cs="Tahoma"/>
        </w:rPr>
        <w:t>he State evaluates the Technical Requirements without consideration of price.</w:t>
      </w:r>
    </w:p>
    <w:p w14:paraId="140BE2EA" w14:textId="270CD472" w:rsidR="00BB69F7" w:rsidRPr="00986CC5" w:rsidRDefault="00BB69F7" w:rsidP="00BB69F7">
      <w:pPr>
        <w:pStyle w:val="ListParagraph"/>
        <w:rPr>
          <w:rFonts w:ascii="Tahoma" w:hAnsi="Tahoma" w:cs="Tahoma"/>
        </w:rPr>
      </w:pPr>
    </w:p>
    <w:p w14:paraId="323EDE0D" w14:textId="77777777" w:rsidR="00BB69F7" w:rsidRPr="00986CC5" w:rsidRDefault="00BB69F7" w:rsidP="00BB69F7">
      <w:pPr>
        <w:pStyle w:val="ListParagraph"/>
        <w:rPr>
          <w:rFonts w:ascii="Tahoma" w:hAnsi="Tahoma" w:cs="Tahoma"/>
        </w:rPr>
      </w:pPr>
    </w:p>
    <w:p w14:paraId="25620AEB" w14:textId="222D4825" w:rsidR="00BB69F7" w:rsidRPr="00DD6E60" w:rsidRDefault="002668B2" w:rsidP="00F70891">
      <w:pPr>
        <w:pStyle w:val="ListParagraph"/>
        <w:numPr>
          <w:ilvl w:val="2"/>
          <w:numId w:val="1"/>
        </w:numPr>
        <w:rPr>
          <w:rFonts w:ascii="Tahoma" w:hAnsi="Tahoma" w:cs="Tahoma"/>
          <w:color w:val="00B050"/>
        </w:rPr>
      </w:pPr>
      <w:r w:rsidRPr="00DD6E60">
        <w:rPr>
          <w:rFonts w:ascii="Tahoma" w:hAnsi="Tahoma" w:cs="Tahoma"/>
        </w:rPr>
        <w:t xml:space="preserve">Total Number of Points Available for Technical Requirements is: </w:t>
      </w:r>
      <w:r w:rsidR="00801A10">
        <w:rPr>
          <w:rFonts w:ascii="Tahoma" w:hAnsi="Tahoma" w:cs="Tahoma"/>
          <w:i/>
          <w:iCs/>
          <w:color w:val="7030A0"/>
        </w:rPr>
        <w:t>3</w:t>
      </w:r>
      <w:r w:rsidR="00DD6E60">
        <w:rPr>
          <w:rFonts w:ascii="Tahoma" w:hAnsi="Tahoma" w:cs="Tahoma"/>
          <w:i/>
          <w:iCs/>
          <w:color w:val="7030A0"/>
        </w:rPr>
        <w:t>00</w:t>
      </w:r>
    </w:p>
    <w:p w14:paraId="4EF61353" w14:textId="54350228" w:rsidR="00BB69F7" w:rsidRPr="00986CC5" w:rsidRDefault="002668B2" w:rsidP="00F70891">
      <w:pPr>
        <w:pStyle w:val="ListParagraph"/>
        <w:numPr>
          <w:ilvl w:val="2"/>
          <w:numId w:val="1"/>
        </w:numPr>
        <w:rPr>
          <w:rFonts w:ascii="Tahoma" w:hAnsi="Tahoma" w:cs="Tahoma"/>
        </w:rPr>
      </w:pPr>
      <w:r w:rsidRPr="00986CC5">
        <w:rPr>
          <w:rFonts w:ascii="Tahoma" w:hAnsi="Tahoma" w:cs="Tahoma"/>
        </w:rPr>
        <w:t xml:space="preserve">Offeror shall complete and return Sections F.2., F.3. </w:t>
      </w:r>
    </w:p>
    <w:p w14:paraId="03B196E2" w14:textId="77777777" w:rsidR="00BB69F7" w:rsidRPr="00986CC5" w:rsidRDefault="00BB69F7" w:rsidP="00BB69F7">
      <w:pPr>
        <w:pStyle w:val="ListParagraph"/>
        <w:ind w:left="2160"/>
        <w:rPr>
          <w:rFonts w:ascii="Tahoma" w:hAnsi="Tahoma" w:cs="Tahoma"/>
        </w:rPr>
      </w:pPr>
    </w:p>
    <w:p w14:paraId="42831A1E" w14:textId="44FEE35E" w:rsidR="002668B2" w:rsidRPr="00986CC5" w:rsidRDefault="002668B2" w:rsidP="00F70891">
      <w:pPr>
        <w:pStyle w:val="ListParagraph"/>
        <w:numPr>
          <w:ilvl w:val="2"/>
          <w:numId w:val="1"/>
        </w:numPr>
        <w:rPr>
          <w:rFonts w:ascii="Tahoma" w:hAnsi="Tahoma" w:cs="Tahoma"/>
        </w:rPr>
      </w:pPr>
      <w:r w:rsidRPr="00986CC5">
        <w:rPr>
          <w:rFonts w:ascii="Tahoma" w:hAnsi="Tahoma" w:cs="Tahoma"/>
        </w:rPr>
        <w:t>Relative Weight in Point Format</w:t>
      </w:r>
    </w:p>
    <w:p w14:paraId="29FBEBC8" w14:textId="77777777" w:rsidR="00BB69F7" w:rsidRPr="00986CC5" w:rsidRDefault="00BB69F7" w:rsidP="00BB69F7">
      <w:pPr>
        <w:pStyle w:val="ListParagraph"/>
        <w:rPr>
          <w:rFonts w:ascii="Tahoma" w:hAnsi="Tahoma" w:cs="Tahoma"/>
        </w:rPr>
      </w:pPr>
    </w:p>
    <w:tbl>
      <w:tblPr>
        <w:tblStyle w:val="TableGrid1"/>
        <w:tblW w:w="9244" w:type="dxa"/>
        <w:tblLook w:val="04A0" w:firstRow="1" w:lastRow="0" w:firstColumn="1" w:lastColumn="0" w:noHBand="0" w:noVBand="1"/>
      </w:tblPr>
      <w:tblGrid>
        <w:gridCol w:w="6025"/>
        <w:gridCol w:w="3219"/>
      </w:tblGrid>
      <w:tr w:rsidR="00BB69F7" w:rsidRPr="00986CC5" w14:paraId="2B42FA4D" w14:textId="77777777" w:rsidTr="00012ACA">
        <w:trPr>
          <w:trHeight w:val="326"/>
        </w:trPr>
        <w:tc>
          <w:tcPr>
            <w:tcW w:w="6025" w:type="dxa"/>
            <w:shd w:val="clear" w:color="auto" w:fill="000000" w:themeFill="text1"/>
          </w:tcPr>
          <w:p w14:paraId="12C07E00" w14:textId="77777777" w:rsidR="00BB69F7" w:rsidRPr="00986CC5" w:rsidRDefault="00BB69F7" w:rsidP="00BB69F7">
            <w:pPr>
              <w:jc w:val="both"/>
              <w:rPr>
                <w:rFonts w:ascii="Tahoma" w:hAnsi="Tahoma" w:cs="Tahoma"/>
                <w:b/>
                <w:bCs/>
                <w:color w:val="FFFFFF" w:themeColor="background1"/>
              </w:rPr>
            </w:pPr>
            <w:bookmarkStart w:id="2" w:name="_Hlk138151584"/>
            <w:r w:rsidRPr="00986CC5">
              <w:rPr>
                <w:rFonts w:ascii="Tahoma" w:hAnsi="Tahoma" w:cs="Tahoma"/>
                <w:color w:val="FFFFFF" w:themeColor="background1"/>
              </w:rPr>
              <w:tab/>
            </w:r>
            <w:r w:rsidRPr="00986CC5">
              <w:rPr>
                <w:rFonts w:ascii="Tahoma" w:hAnsi="Tahoma" w:cs="Tahoma"/>
                <w:color w:val="FFFFFF" w:themeColor="background1"/>
              </w:rPr>
              <w:tab/>
            </w:r>
            <w:r w:rsidRPr="00986CC5">
              <w:rPr>
                <w:rFonts w:ascii="Tahoma" w:hAnsi="Tahoma" w:cs="Tahoma"/>
                <w:b/>
                <w:bCs/>
                <w:color w:val="FFFFFF" w:themeColor="background1"/>
              </w:rPr>
              <w:t>Technical Requirements</w:t>
            </w:r>
          </w:p>
        </w:tc>
        <w:tc>
          <w:tcPr>
            <w:tcW w:w="3219" w:type="dxa"/>
            <w:shd w:val="clear" w:color="auto" w:fill="000000" w:themeFill="text1"/>
          </w:tcPr>
          <w:p w14:paraId="7DAE8576" w14:textId="77777777" w:rsidR="00BB69F7" w:rsidRPr="00986CC5" w:rsidRDefault="00BB69F7" w:rsidP="00BB69F7">
            <w:pPr>
              <w:jc w:val="both"/>
              <w:rPr>
                <w:rFonts w:ascii="Tahoma" w:hAnsi="Tahoma" w:cs="Tahoma"/>
                <w:b/>
                <w:bCs/>
                <w:color w:val="FFFFFF" w:themeColor="background1"/>
              </w:rPr>
            </w:pPr>
            <w:r w:rsidRPr="00986CC5">
              <w:rPr>
                <w:rFonts w:ascii="Tahoma" w:hAnsi="Tahoma" w:cs="Tahoma"/>
                <w:b/>
                <w:bCs/>
                <w:color w:val="FFFFFF" w:themeColor="background1"/>
              </w:rPr>
              <w:t>Points Available</w:t>
            </w:r>
          </w:p>
        </w:tc>
      </w:tr>
      <w:tr w:rsidR="00E622B6" w:rsidRPr="00986CC5" w14:paraId="4BF9001F" w14:textId="77777777" w:rsidTr="00012ACA">
        <w:trPr>
          <w:trHeight w:val="333"/>
        </w:trPr>
        <w:tc>
          <w:tcPr>
            <w:tcW w:w="6025" w:type="dxa"/>
          </w:tcPr>
          <w:p w14:paraId="43892E52" w14:textId="4D720513" w:rsidR="00E622B6" w:rsidRPr="00986CC5" w:rsidRDefault="00E622B6" w:rsidP="00BB69F7">
            <w:pPr>
              <w:jc w:val="both"/>
              <w:rPr>
                <w:rFonts w:ascii="Tahoma" w:hAnsi="Tahoma" w:cs="Tahoma"/>
              </w:rPr>
            </w:pPr>
            <w:r w:rsidRPr="00986CC5">
              <w:rPr>
                <w:rFonts w:ascii="Tahoma" w:hAnsi="Tahoma" w:cs="Tahoma"/>
              </w:rPr>
              <w:t>Mandatory Requirements with Evidence</w:t>
            </w:r>
          </w:p>
        </w:tc>
        <w:tc>
          <w:tcPr>
            <w:tcW w:w="3219" w:type="dxa"/>
          </w:tcPr>
          <w:p w14:paraId="00C2CB2C" w14:textId="66F6D0E2" w:rsidR="00E622B6" w:rsidRPr="00986CC5" w:rsidRDefault="00E622B6" w:rsidP="00BB69F7">
            <w:pPr>
              <w:jc w:val="both"/>
              <w:rPr>
                <w:rFonts w:ascii="Tahoma" w:hAnsi="Tahoma" w:cs="Tahoma"/>
              </w:rPr>
            </w:pPr>
            <w:r w:rsidRPr="00986CC5">
              <w:rPr>
                <w:rFonts w:ascii="Tahoma" w:hAnsi="Tahoma" w:cs="Tahoma"/>
              </w:rPr>
              <w:t>0; all must be met and are evaluated as pass or fail</w:t>
            </w:r>
          </w:p>
        </w:tc>
      </w:tr>
      <w:tr w:rsidR="00E622B6" w:rsidRPr="00986CC5" w14:paraId="440D3023" w14:textId="77777777" w:rsidTr="00012ACA">
        <w:trPr>
          <w:trHeight w:val="333"/>
        </w:trPr>
        <w:tc>
          <w:tcPr>
            <w:tcW w:w="6025" w:type="dxa"/>
          </w:tcPr>
          <w:p w14:paraId="2A867464" w14:textId="1A932C5B" w:rsidR="00E622B6" w:rsidRPr="00986CC5" w:rsidRDefault="00E622B6" w:rsidP="00BB69F7">
            <w:pPr>
              <w:jc w:val="both"/>
              <w:rPr>
                <w:rFonts w:ascii="Tahoma" w:hAnsi="Tahoma" w:cs="Tahoma"/>
              </w:rPr>
            </w:pPr>
          </w:p>
        </w:tc>
        <w:tc>
          <w:tcPr>
            <w:tcW w:w="3219" w:type="dxa"/>
          </w:tcPr>
          <w:p w14:paraId="032BD814" w14:textId="12C6AE3D" w:rsidR="00E622B6" w:rsidRPr="00986CC5" w:rsidRDefault="00E622B6" w:rsidP="00BB69F7">
            <w:pPr>
              <w:jc w:val="both"/>
              <w:rPr>
                <w:rFonts w:ascii="Tahoma" w:hAnsi="Tahoma" w:cs="Tahoma"/>
              </w:rPr>
            </w:pPr>
          </w:p>
        </w:tc>
      </w:tr>
      <w:tr w:rsidR="00E622B6" w:rsidRPr="00986CC5" w14:paraId="07568836" w14:textId="77777777" w:rsidTr="00012ACA">
        <w:trPr>
          <w:trHeight w:val="326"/>
        </w:trPr>
        <w:tc>
          <w:tcPr>
            <w:tcW w:w="6025" w:type="dxa"/>
          </w:tcPr>
          <w:p w14:paraId="48FC8363" w14:textId="4B1B4817" w:rsidR="00E622B6" w:rsidRPr="00986CC5" w:rsidRDefault="00E622B6" w:rsidP="00BB69F7">
            <w:pPr>
              <w:jc w:val="both"/>
              <w:rPr>
                <w:rFonts w:ascii="Tahoma" w:hAnsi="Tahoma" w:cs="Tahoma"/>
                <w:i/>
                <w:iCs/>
                <w:color w:val="7030A0"/>
              </w:rPr>
            </w:pPr>
            <w:r w:rsidRPr="00986CC5">
              <w:rPr>
                <w:rFonts w:ascii="Tahoma" w:hAnsi="Tahoma" w:cs="Tahoma"/>
                <w:i/>
                <w:iCs/>
                <w:color w:val="7030A0"/>
              </w:rPr>
              <w:t>Proposed Technical Solution (Desirable elements)</w:t>
            </w:r>
          </w:p>
        </w:tc>
        <w:tc>
          <w:tcPr>
            <w:tcW w:w="3219" w:type="dxa"/>
          </w:tcPr>
          <w:p w14:paraId="1A494130" w14:textId="7183A269" w:rsidR="00E622B6" w:rsidRPr="00986CC5" w:rsidRDefault="00DD6E60" w:rsidP="00BB69F7">
            <w:pPr>
              <w:jc w:val="both"/>
              <w:rPr>
                <w:rFonts w:ascii="Tahoma" w:eastAsia="Calibri" w:hAnsi="Tahoma" w:cs="Tahoma"/>
                <w:i/>
                <w:iCs/>
              </w:rPr>
            </w:pPr>
            <w:r>
              <w:rPr>
                <w:rFonts w:ascii="Tahoma" w:eastAsia="Calibri" w:hAnsi="Tahoma" w:cs="Tahoma"/>
                <w:i/>
                <w:iCs/>
              </w:rPr>
              <w:t>200</w:t>
            </w:r>
          </w:p>
        </w:tc>
      </w:tr>
      <w:tr w:rsidR="00E622B6" w:rsidRPr="00986CC5" w14:paraId="3144E634" w14:textId="77777777" w:rsidTr="00012ACA">
        <w:trPr>
          <w:trHeight w:val="326"/>
        </w:trPr>
        <w:tc>
          <w:tcPr>
            <w:tcW w:w="6025" w:type="dxa"/>
          </w:tcPr>
          <w:p w14:paraId="1DB434D2" w14:textId="477828F9" w:rsidR="00E622B6" w:rsidRPr="00986CC5" w:rsidRDefault="00E622B6" w:rsidP="00BB69F7">
            <w:pPr>
              <w:jc w:val="both"/>
              <w:rPr>
                <w:rFonts w:ascii="Tahoma" w:hAnsi="Tahoma" w:cs="Tahoma"/>
                <w:i/>
                <w:iCs/>
                <w:color w:val="7030A0"/>
              </w:rPr>
            </w:pPr>
            <w:r w:rsidRPr="00986CC5">
              <w:rPr>
                <w:rFonts w:ascii="Tahoma" w:hAnsi="Tahoma" w:cs="Tahoma"/>
                <w:i/>
                <w:iCs/>
                <w:color w:val="7030A0"/>
              </w:rPr>
              <w:t xml:space="preserve">Demonstration </w:t>
            </w:r>
          </w:p>
        </w:tc>
        <w:tc>
          <w:tcPr>
            <w:tcW w:w="3219" w:type="dxa"/>
          </w:tcPr>
          <w:p w14:paraId="255B0E6B" w14:textId="7E51C0F1" w:rsidR="00E622B6" w:rsidRPr="00986CC5" w:rsidRDefault="003C15F6" w:rsidP="00BB69F7">
            <w:pPr>
              <w:jc w:val="both"/>
              <w:rPr>
                <w:rFonts w:ascii="Tahoma" w:hAnsi="Tahoma" w:cs="Tahoma"/>
                <w:i/>
                <w:iCs/>
              </w:rPr>
            </w:pPr>
            <w:r>
              <w:rPr>
                <w:rFonts w:ascii="Tahoma" w:hAnsi="Tahoma" w:cs="Tahoma"/>
                <w:i/>
                <w:iCs/>
              </w:rPr>
              <w:t>100</w:t>
            </w:r>
          </w:p>
        </w:tc>
      </w:tr>
      <w:tr w:rsidR="00E622B6" w:rsidRPr="00986CC5" w14:paraId="0634E513" w14:textId="77777777" w:rsidTr="00012ACA">
        <w:trPr>
          <w:trHeight w:val="326"/>
        </w:trPr>
        <w:tc>
          <w:tcPr>
            <w:tcW w:w="6025" w:type="dxa"/>
          </w:tcPr>
          <w:p w14:paraId="3B402FBC" w14:textId="2474E0A1" w:rsidR="00E622B6" w:rsidRPr="00986CC5" w:rsidRDefault="00E622B6" w:rsidP="00BB69F7">
            <w:pPr>
              <w:jc w:val="both"/>
              <w:rPr>
                <w:rFonts w:ascii="Tahoma" w:hAnsi="Tahoma" w:cs="Tahoma"/>
                <w:i/>
                <w:iCs/>
              </w:rPr>
            </w:pPr>
          </w:p>
        </w:tc>
        <w:tc>
          <w:tcPr>
            <w:tcW w:w="3219" w:type="dxa"/>
          </w:tcPr>
          <w:p w14:paraId="287406C8" w14:textId="7E89D9D6" w:rsidR="00E622B6" w:rsidRPr="00986CC5" w:rsidRDefault="00E622B6" w:rsidP="00BB69F7">
            <w:pPr>
              <w:jc w:val="both"/>
              <w:rPr>
                <w:rFonts w:ascii="Tahoma" w:hAnsi="Tahoma" w:cs="Tahoma"/>
                <w:i/>
                <w:iCs/>
              </w:rPr>
            </w:pPr>
          </w:p>
        </w:tc>
      </w:tr>
      <w:bookmarkEnd w:id="2"/>
    </w:tbl>
    <w:p w14:paraId="016565B8" w14:textId="77777777" w:rsidR="00BB69F7" w:rsidRPr="00986CC5" w:rsidRDefault="00BB69F7" w:rsidP="00BB69F7">
      <w:pPr>
        <w:pStyle w:val="ListParagraph"/>
        <w:ind w:left="2160"/>
        <w:rPr>
          <w:rFonts w:ascii="Tahoma" w:hAnsi="Tahoma" w:cs="Tahoma"/>
        </w:rPr>
      </w:pPr>
    </w:p>
    <w:p w14:paraId="7D9A5D8A" w14:textId="3F170A98" w:rsidR="002668B2" w:rsidRPr="00986CC5" w:rsidRDefault="002668B2" w:rsidP="00F70891">
      <w:pPr>
        <w:pStyle w:val="ListParagraph"/>
        <w:numPr>
          <w:ilvl w:val="1"/>
          <w:numId w:val="1"/>
        </w:numPr>
        <w:rPr>
          <w:rFonts w:ascii="Tahoma" w:hAnsi="Tahoma" w:cs="Tahoma"/>
        </w:rPr>
      </w:pPr>
      <w:r w:rsidRPr="00986CC5">
        <w:rPr>
          <w:rFonts w:ascii="Tahoma" w:hAnsi="Tahoma" w:cs="Tahoma"/>
        </w:rPr>
        <w:t>COMMITMENT TO DIVERSITY ELEMENTS</w:t>
      </w:r>
    </w:p>
    <w:p w14:paraId="71FE4A53" w14:textId="43765294" w:rsidR="00BB69F7" w:rsidRPr="00986CC5" w:rsidRDefault="00BB69F7" w:rsidP="00BB69F7">
      <w:pPr>
        <w:pStyle w:val="ListParagraph"/>
        <w:rPr>
          <w:rFonts w:ascii="Tahoma" w:hAnsi="Tahoma" w:cs="Tahoma"/>
        </w:rPr>
      </w:pPr>
    </w:p>
    <w:p w14:paraId="5C79C489" w14:textId="387B9493" w:rsidR="00BB69F7" w:rsidRPr="00986CC5" w:rsidRDefault="00BB69F7" w:rsidP="00BB69F7">
      <w:pPr>
        <w:spacing w:line="257" w:lineRule="auto"/>
        <w:ind w:left="720"/>
        <w:jc w:val="both"/>
        <w:rPr>
          <w:rFonts w:ascii="Tahoma" w:hAnsi="Tahoma" w:cs="Tahoma"/>
        </w:rPr>
      </w:pPr>
      <w:r w:rsidRPr="00986CC5">
        <w:rPr>
          <w:rFonts w:ascii="Tahoma" w:hAnsi="Tahoma" w:cs="Tahoma"/>
        </w:rPr>
        <w:t>Sections 20-15 and</w:t>
      </w:r>
      <w:r w:rsidRPr="00986CC5">
        <w:rPr>
          <w:rFonts w:ascii="Tahoma" w:eastAsia="Calibri" w:hAnsi="Tahoma" w:cs="Tahoma"/>
        </w:rPr>
        <w:t xml:space="preserve"> 35-30 </w:t>
      </w:r>
      <w:r w:rsidRPr="00986CC5">
        <w:rPr>
          <w:rFonts w:ascii="Tahoma" w:hAnsi="Tahoma" w:cs="Tahoma"/>
        </w:rPr>
        <w:t xml:space="preserve">of the Illinois Procurement Code (30 ILCS 500/) require </w:t>
      </w:r>
      <w:r w:rsidR="00011CA1" w:rsidRPr="00986CC5">
        <w:rPr>
          <w:rFonts w:ascii="Tahoma" w:hAnsi="Tahoma" w:cs="Tahoma"/>
        </w:rPr>
        <w:t>o</w:t>
      </w:r>
      <w:r w:rsidRPr="00986CC5">
        <w:rPr>
          <w:rFonts w:ascii="Tahoma" w:hAnsi="Tahoma" w:cs="Tahoma"/>
        </w:rPr>
        <w:t>fferors to be evaluated on their commitment to diversity.  The points available for Commitment to Diversity are described in Section F.</w:t>
      </w:r>
      <w:r w:rsidR="00245324" w:rsidRPr="00986CC5">
        <w:rPr>
          <w:rFonts w:ascii="Tahoma" w:hAnsi="Tahoma" w:cs="Tahoma"/>
        </w:rPr>
        <w:t>4</w:t>
      </w:r>
      <w:r w:rsidRPr="00986CC5">
        <w:rPr>
          <w:rFonts w:ascii="Tahoma" w:hAnsi="Tahoma" w:cs="Tahoma"/>
        </w:rPr>
        <w:t xml:space="preserve">. and are equivalent to 20% of the Technical Requirements points.  </w:t>
      </w:r>
      <w:r w:rsidRPr="00986CC5">
        <w:rPr>
          <w:rFonts w:ascii="Tahoma" w:eastAsia="Calibri" w:hAnsi="Tahoma" w:cs="Tahoma"/>
        </w:rPr>
        <w:t>The State evaluates Commitment to Diversity without consideration of price.</w:t>
      </w:r>
    </w:p>
    <w:p w14:paraId="2D4ADE7E" w14:textId="77777777" w:rsidR="00BB69F7" w:rsidRPr="00986CC5" w:rsidRDefault="00BB69F7" w:rsidP="00BB69F7">
      <w:pPr>
        <w:pStyle w:val="ListParagraph"/>
        <w:rPr>
          <w:rFonts w:ascii="Tahoma" w:hAnsi="Tahoma" w:cs="Tahoma"/>
        </w:rPr>
      </w:pPr>
    </w:p>
    <w:p w14:paraId="625C08B3" w14:textId="272C3852" w:rsidR="002668B2" w:rsidRPr="00986CC5" w:rsidRDefault="002668B2" w:rsidP="00F70891">
      <w:pPr>
        <w:pStyle w:val="ListParagraph"/>
        <w:numPr>
          <w:ilvl w:val="2"/>
          <w:numId w:val="1"/>
        </w:numPr>
        <w:rPr>
          <w:rFonts w:ascii="Tahoma" w:hAnsi="Tahoma" w:cs="Tahoma"/>
        </w:rPr>
      </w:pPr>
      <w:r w:rsidRPr="1C636BD4">
        <w:rPr>
          <w:rFonts w:ascii="Tahoma" w:hAnsi="Tahoma" w:cs="Tahoma"/>
        </w:rPr>
        <w:t xml:space="preserve">The total number of points for Commitment to Diversity is </w:t>
      </w:r>
      <w:r w:rsidR="00801A10" w:rsidRPr="1C636BD4">
        <w:rPr>
          <w:rFonts w:ascii="Tahoma" w:hAnsi="Tahoma" w:cs="Tahoma"/>
          <w:i/>
          <w:iCs/>
          <w:color w:val="7030A0"/>
        </w:rPr>
        <w:t>6</w:t>
      </w:r>
      <w:r w:rsidR="00DD6E60" w:rsidRPr="1C636BD4">
        <w:rPr>
          <w:rFonts w:ascii="Tahoma" w:hAnsi="Tahoma" w:cs="Tahoma"/>
          <w:i/>
          <w:iCs/>
          <w:color w:val="7030A0"/>
        </w:rPr>
        <w:t>0</w:t>
      </w:r>
      <w:r w:rsidR="003C15F6" w:rsidRPr="1C636BD4">
        <w:rPr>
          <w:rFonts w:ascii="Tahoma" w:hAnsi="Tahoma" w:cs="Tahoma"/>
          <w:i/>
          <w:iCs/>
          <w:color w:val="7030A0"/>
        </w:rPr>
        <w:t>.</w:t>
      </w:r>
    </w:p>
    <w:p w14:paraId="0B2224E6" w14:textId="77777777" w:rsidR="00BB69F7" w:rsidRPr="00986CC5" w:rsidRDefault="00BB69F7" w:rsidP="00BB69F7">
      <w:pPr>
        <w:pStyle w:val="ListParagraph"/>
        <w:ind w:left="2160"/>
        <w:rPr>
          <w:rFonts w:ascii="Tahoma" w:hAnsi="Tahoma" w:cs="Tahoma"/>
        </w:rPr>
      </w:pPr>
    </w:p>
    <w:p w14:paraId="5DEBD6C8" w14:textId="4D319F38" w:rsidR="00BB69F7" w:rsidRPr="00986CC5" w:rsidRDefault="002668B2" w:rsidP="00F70891">
      <w:pPr>
        <w:pStyle w:val="ListParagraph"/>
        <w:numPr>
          <w:ilvl w:val="2"/>
          <w:numId w:val="1"/>
        </w:numPr>
        <w:rPr>
          <w:rFonts w:ascii="Tahoma" w:hAnsi="Tahoma" w:cs="Tahoma"/>
        </w:rPr>
      </w:pPr>
      <w:r w:rsidRPr="00986CC5">
        <w:rPr>
          <w:rFonts w:ascii="Tahoma" w:hAnsi="Tahoma" w:cs="Tahoma"/>
        </w:rPr>
        <w:t>Offeror shall complete and return Section F.</w:t>
      </w:r>
      <w:r w:rsidR="00245324" w:rsidRPr="00986CC5">
        <w:rPr>
          <w:rFonts w:ascii="Tahoma" w:hAnsi="Tahoma" w:cs="Tahoma"/>
        </w:rPr>
        <w:t>4</w:t>
      </w:r>
      <w:r w:rsidRPr="00986CC5">
        <w:rPr>
          <w:rFonts w:ascii="Tahoma" w:hAnsi="Tahoma" w:cs="Tahoma"/>
        </w:rPr>
        <w:t xml:space="preserve"> Commitment to Diversity</w:t>
      </w:r>
    </w:p>
    <w:p w14:paraId="373095B3" w14:textId="77777777" w:rsidR="00BB69F7" w:rsidRPr="00986CC5" w:rsidRDefault="00BB69F7" w:rsidP="00BB69F7">
      <w:pPr>
        <w:pStyle w:val="ListParagraph"/>
        <w:ind w:left="2160"/>
        <w:rPr>
          <w:rFonts w:ascii="Tahoma" w:hAnsi="Tahoma" w:cs="Tahoma"/>
        </w:rPr>
      </w:pPr>
    </w:p>
    <w:p w14:paraId="1E737BD4" w14:textId="77777777" w:rsidR="00B362B6" w:rsidRPr="00986CC5" w:rsidRDefault="00D37CA6" w:rsidP="00F70891">
      <w:pPr>
        <w:pStyle w:val="ListParagraph"/>
        <w:numPr>
          <w:ilvl w:val="2"/>
          <w:numId w:val="1"/>
        </w:numPr>
        <w:rPr>
          <w:rFonts w:ascii="Tahoma" w:hAnsi="Tahoma" w:cs="Tahoma"/>
        </w:rPr>
      </w:pPr>
      <w:r w:rsidRPr="00986CC5">
        <w:rPr>
          <w:rFonts w:ascii="Tahoma" w:hAnsi="Tahoma" w:cs="Tahoma"/>
        </w:rPr>
        <w:t>Commitment to Diversity Categories</w:t>
      </w:r>
      <w:r w:rsidR="00542D35">
        <w:rPr>
          <w:rFonts w:ascii="Tahoma" w:hAnsi="Tahoma" w:cs="Tahoma"/>
        </w:rPr>
        <w:t>: The percentages at the end of each section reflect the weighted distribution of points available identified in D.4.1.</w:t>
      </w:r>
    </w:p>
    <w:tbl>
      <w:tblPr>
        <w:tblW w:w="1011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18"/>
      </w:tblGrid>
      <w:tr w:rsidR="00B362B6" w:rsidRPr="00F4158A" w14:paraId="0446F64D" w14:textId="77777777" w:rsidTr="00B362B6">
        <w:trPr>
          <w:trHeight w:val="330"/>
        </w:trPr>
        <w:tc>
          <w:tcPr>
            <w:tcW w:w="10118" w:type="dxa"/>
            <w:tcBorders>
              <w:top w:val="single" w:sz="6" w:space="0" w:color="auto"/>
              <w:left w:val="single" w:sz="6" w:space="0" w:color="auto"/>
              <w:bottom w:val="single" w:sz="6" w:space="0" w:color="auto"/>
              <w:right w:val="single" w:sz="6" w:space="0" w:color="auto"/>
            </w:tcBorders>
            <w:shd w:val="clear" w:color="auto" w:fill="000000"/>
            <w:hideMark/>
          </w:tcPr>
          <w:p w14:paraId="4F622C36" w14:textId="77777777" w:rsidR="00B362B6" w:rsidRPr="00F4158A" w:rsidRDefault="00B362B6" w:rsidP="00012ACA">
            <w:pPr>
              <w:spacing w:after="0" w:line="240" w:lineRule="auto"/>
              <w:jc w:val="center"/>
              <w:textAlignment w:val="baseline"/>
              <w:rPr>
                <w:rFonts w:ascii="Segoe UI" w:eastAsia="Times New Roman" w:hAnsi="Segoe UI" w:cs="Segoe UI"/>
                <w:sz w:val="18"/>
                <w:szCs w:val="18"/>
              </w:rPr>
            </w:pPr>
            <w:r w:rsidRPr="00F4158A">
              <w:rPr>
                <w:rFonts w:ascii="Tahoma" w:eastAsia="Times New Roman" w:hAnsi="Tahoma" w:cs="Tahoma"/>
                <w:b/>
                <w:bCs/>
                <w:color w:val="FFFFFF"/>
              </w:rPr>
              <w:t>Commitment to Diversity Categories</w:t>
            </w:r>
            <w:r w:rsidRPr="00F4158A">
              <w:rPr>
                <w:rFonts w:ascii="Tahoma" w:eastAsia="Times New Roman" w:hAnsi="Tahoma" w:cs="Tahoma"/>
                <w:color w:val="FFFFFF"/>
              </w:rPr>
              <w:t> </w:t>
            </w:r>
          </w:p>
        </w:tc>
      </w:tr>
      <w:tr w:rsidR="00B362B6" w:rsidRPr="00F4158A" w14:paraId="56942DD6"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hideMark/>
          </w:tcPr>
          <w:p w14:paraId="3163A3EB" w14:textId="77777777" w:rsidR="00B362B6" w:rsidRPr="00F4158A" w:rsidRDefault="00B362B6" w:rsidP="00012ACA">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 xml:space="preserve">Category 1 – BEP Compliance - </w:t>
            </w:r>
            <w:r w:rsidRPr="00F4158A">
              <w:rPr>
                <w:rFonts w:ascii="Tahoma" w:eastAsia="Times New Roman" w:hAnsi="Tahoma" w:cs="Tahoma"/>
                <w:sz w:val="20"/>
                <w:szCs w:val="20"/>
              </w:rPr>
              <w:t>Whether the Offeror meets</w:t>
            </w:r>
            <w:r w:rsidRPr="00C25226">
              <w:rPr>
                <w:rFonts w:cstheme="minorHAnsi"/>
              </w:rPr>
              <w:t xml:space="preserve"> the set goal for contracting or subcontracting with businesses owned by women, minorities, or persons with disabilities or completed a Good Faith Effort Waiver for this procurement</w:t>
            </w:r>
            <w:r w:rsidRPr="00F4158A">
              <w:rPr>
                <w:rFonts w:ascii="Tahoma" w:eastAsia="Times New Roman" w:hAnsi="Tahoma" w:cs="Tahoma"/>
                <w:sz w:val="20"/>
                <w:szCs w:val="20"/>
              </w:rPr>
              <w:t>. 5% </w:t>
            </w:r>
          </w:p>
        </w:tc>
      </w:tr>
      <w:tr w:rsidR="00B362B6" w:rsidRPr="00F4158A" w14:paraId="170983C3"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hideMark/>
          </w:tcPr>
          <w:p w14:paraId="0DAF3ED1" w14:textId="77777777" w:rsidR="00B362B6" w:rsidRPr="00F4158A" w:rsidRDefault="00B362B6" w:rsidP="00012ACA">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 xml:space="preserve">Category 2 – Subcontracting/Contracting with any WMD businesses (not limited to BEP vendors) - </w:t>
            </w:r>
            <w:r w:rsidRPr="00F4158A">
              <w:rPr>
                <w:rFonts w:ascii="Tahoma" w:eastAsia="Times New Roman" w:hAnsi="Tahoma" w:cs="Tahoma"/>
                <w:sz w:val="20"/>
                <w:szCs w:val="20"/>
              </w:rPr>
              <w:t>Whether the Offeror</w:t>
            </w:r>
            <w:r w:rsidRPr="00C25226">
              <w:rPr>
                <w:rFonts w:cstheme="minorHAnsi"/>
              </w:rPr>
              <w:t xml:space="preserve"> has contracted/subcontracted within the prior calendar year</w:t>
            </w:r>
            <w:r>
              <w:rPr>
                <w:rFonts w:cstheme="minorHAnsi"/>
              </w:rPr>
              <w:t xml:space="preserve"> with</w:t>
            </w:r>
            <w:r w:rsidRPr="00F4158A">
              <w:rPr>
                <w:rFonts w:ascii="Tahoma" w:eastAsia="Times New Roman" w:hAnsi="Tahoma" w:cs="Tahoma"/>
                <w:sz w:val="20"/>
                <w:szCs w:val="20"/>
              </w:rPr>
              <w:t xml:space="preserve"> businesses owned by women, minorities, or persons with disabilities. 10% </w:t>
            </w:r>
          </w:p>
        </w:tc>
      </w:tr>
      <w:tr w:rsidR="00B362B6" w:rsidRPr="00F4158A" w14:paraId="27C277EE"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hideMark/>
          </w:tcPr>
          <w:p w14:paraId="63108D47" w14:textId="77777777" w:rsidR="00B362B6" w:rsidRPr="00F4158A" w:rsidRDefault="00B362B6" w:rsidP="00012ACA">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 xml:space="preserve">Category 3 – Diversity, Equity and Inclusion (DEI) Spend – </w:t>
            </w:r>
            <w:r w:rsidRPr="00F4158A">
              <w:rPr>
                <w:rFonts w:ascii="Tahoma" w:eastAsia="Times New Roman" w:hAnsi="Tahoma" w:cs="Tahoma"/>
                <w:sz w:val="20"/>
                <w:szCs w:val="20"/>
              </w:rPr>
              <w:t>Offeror’s percentage of business, education and/or community spend from prior calendar year gross revenue that involves businesses owned by women, minorities and/or persons with disabilities. The assisted businesses are not required to be certified in the Illinois Business Enterprise Program. 20% </w:t>
            </w:r>
          </w:p>
          <w:p w14:paraId="0D08DAE7" w14:textId="77777777" w:rsidR="00B362B6" w:rsidRPr="00F4158A" w:rsidRDefault="00B362B6" w:rsidP="00012ACA">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lastRenderedPageBreak/>
              <w:t> </w:t>
            </w:r>
          </w:p>
        </w:tc>
      </w:tr>
      <w:tr w:rsidR="00B362B6" w:rsidRPr="00F4158A" w14:paraId="41D4FEE7"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hideMark/>
          </w:tcPr>
          <w:p w14:paraId="6A7FBF26" w14:textId="77777777" w:rsidR="00B362B6" w:rsidRPr="00F4158A" w:rsidRDefault="00B362B6" w:rsidP="00012ACA">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lastRenderedPageBreak/>
              <w:t>Category 4 – DEI Time - Offeror’s hours spent in the prior calendar year on promoting DEI in the workplace, the community, education institutes, or supporting businesses owned by women, minorities, or persons with disabilities. The assisted business is not required to be certified in the Illinois Business Enterprise Program.  The success or failure of each event does not impact the points achieved. The event may be voluntary or paid time. 20% </w:t>
            </w:r>
          </w:p>
        </w:tc>
      </w:tr>
      <w:tr w:rsidR="00B362B6" w:rsidRPr="00F4158A" w14:paraId="3375C8D3"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hideMark/>
          </w:tcPr>
          <w:p w14:paraId="79FE7FB2" w14:textId="613C7E8D" w:rsidR="00B362B6" w:rsidRPr="00F4158A" w:rsidRDefault="00B362B6" w:rsidP="00652F5C">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Category 5 –</w:t>
            </w:r>
            <w:r w:rsidR="00693FD0">
              <w:rPr>
                <w:rFonts w:ascii="Tahoma" w:eastAsia="Times New Roman" w:hAnsi="Tahoma" w:cs="Tahoma"/>
                <w:color w:val="000000"/>
                <w:sz w:val="20"/>
                <w:szCs w:val="20"/>
              </w:rPr>
              <w:t xml:space="preserve"> DEI Policies</w:t>
            </w:r>
            <w:r w:rsidR="00517FF5">
              <w:rPr>
                <w:rFonts w:ascii="Tahoma" w:eastAsia="Times New Roman" w:hAnsi="Tahoma" w:cs="Tahoma"/>
                <w:color w:val="000000"/>
                <w:sz w:val="20"/>
                <w:szCs w:val="20"/>
              </w:rPr>
              <w:t xml:space="preserve"> -</w:t>
            </w:r>
            <w:r w:rsidRPr="00F4158A">
              <w:rPr>
                <w:rFonts w:ascii="Tahoma" w:eastAsia="Times New Roman" w:hAnsi="Tahoma" w:cs="Tahoma"/>
                <w:color w:val="000000"/>
                <w:sz w:val="20"/>
                <w:szCs w:val="20"/>
              </w:rPr>
              <w:t xml:space="preserve"> </w:t>
            </w:r>
            <w:r w:rsidR="00E12C23" w:rsidRPr="00EF1FC1">
              <w:rPr>
                <w:rFonts w:ascii="Tahoma" w:eastAsia="Times New Roman" w:hAnsi="Tahoma" w:cs="Tahoma"/>
                <w:color w:val="000000"/>
                <w:sz w:val="20"/>
                <w:szCs w:val="20"/>
              </w:rPr>
              <w:t>The vendor has provided a written copy/screenshot of their current written workforce diversity, equity, and inclusion (“DEI”) policy. The policy provided must be actionable plans, not overarching concepts around DEI. 10%</w:t>
            </w:r>
          </w:p>
        </w:tc>
      </w:tr>
      <w:tr w:rsidR="00B362B6" w:rsidRPr="00F4158A" w14:paraId="59229075"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hideMark/>
          </w:tcPr>
          <w:p w14:paraId="48A6158D" w14:textId="77777777" w:rsidR="00B362B6" w:rsidRPr="00F4158A" w:rsidRDefault="00B362B6" w:rsidP="00012ACA">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 xml:space="preserve">Category 6 – Diversity in Staffing - </w:t>
            </w:r>
            <w:r w:rsidRPr="00F4158A">
              <w:rPr>
                <w:rFonts w:ascii="Tahoma" w:eastAsia="Times New Roman" w:hAnsi="Tahoma" w:cs="Tahoma"/>
                <w:sz w:val="20"/>
                <w:szCs w:val="20"/>
              </w:rPr>
              <w:t>% of individuals on governing board and/ or Senior executives who identify as women, minorities or person with disabilities. 10% </w:t>
            </w:r>
          </w:p>
          <w:p w14:paraId="2695A654" w14:textId="77777777" w:rsidR="00B362B6" w:rsidRPr="00F4158A" w:rsidRDefault="00B362B6" w:rsidP="00012ACA">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sz w:val="20"/>
                <w:szCs w:val="20"/>
              </w:rPr>
              <w:t>% of individuals in management /supervisor positions who identify as women, minorities or person with disabilities. 13% </w:t>
            </w:r>
          </w:p>
          <w:p w14:paraId="561AB1C4" w14:textId="77777777" w:rsidR="00B362B6" w:rsidRPr="00F4158A" w:rsidRDefault="00B362B6" w:rsidP="00012ACA">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sz w:val="20"/>
                <w:szCs w:val="20"/>
              </w:rPr>
              <w:t>% of total staff who identify as women, minorities or person with disabilities. 12% </w:t>
            </w:r>
          </w:p>
        </w:tc>
      </w:tr>
    </w:tbl>
    <w:p w14:paraId="5B25F377" w14:textId="77777777" w:rsidR="00BB69F7" w:rsidRPr="00986CC5" w:rsidRDefault="00BB69F7" w:rsidP="00BB69F7">
      <w:pPr>
        <w:rPr>
          <w:rFonts w:ascii="Tahoma" w:hAnsi="Tahoma" w:cs="Tahoma"/>
        </w:rPr>
      </w:pPr>
    </w:p>
    <w:p w14:paraId="5638B373" w14:textId="05796555" w:rsidR="00382394" w:rsidRPr="00986CC5" w:rsidRDefault="00382394" w:rsidP="781E3BAD">
      <w:pPr>
        <w:pStyle w:val="ListParagraph"/>
        <w:rPr>
          <w:rFonts w:ascii="Tahoma" w:hAnsi="Tahoma" w:cs="Tahoma"/>
          <w:i/>
          <w:iCs/>
          <w:color w:val="7030A0"/>
        </w:rPr>
      </w:pPr>
    </w:p>
    <w:p w14:paraId="6C87A535" w14:textId="48525152" w:rsidR="00BB69F7" w:rsidRPr="00986CC5" w:rsidRDefault="00BB69F7" w:rsidP="00F70891">
      <w:pPr>
        <w:pStyle w:val="ListParagraph"/>
        <w:numPr>
          <w:ilvl w:val="1"/>
          <w:numId w:val="1"/>
        </w:numPr>
        <w:rPr>
          <w:rFonts w:ascii="Tahoma" w:hAnsi="Tahoma" w:cs="Tahoma"/>
        </w:rPr>
      </w:pPr>
      <w:r w:rsidRPr="00986CC5">
        <w:rPr>
          <w:rFonts w:ascii="Tahoma" w:hAnsi="Tahoma" w:cs="Tahoma"/>
        </w:rPr>
        <w:t>PRICE</w:t>
      </w:r>
    </w:p>
    <w:p w14:paraId="19069161" w14:textId="3AAB20B8" w:rsidR="00382394" w:rsidRPr="00986CC5" w:rsidRDefault="00382394" w:rsidP="00382394">
      <w:pPr>
        <w:pStyle w:val="ListParagraph"/>
        <w:rPr>
          <w:rFonts w:ascii="Tahoma" w:hAnsi="Tahoma" w:cs="Tahoma"/>
        </w:rPr>
      </w:pPr>
    </w:p>
    <w:p w14:paraId="74853138" w14:textId="429E7021" w:rsidR="00382394" w:rsidRPr="00986CC5" w:rsidRDefault="00382394" w:rsidP="00382394">
      <w:pPr>
        <w:pStyle w:val="ListParagraph"/>
        <w:rPr>
          <w:rFonts w:ascii="Tahoma" w:hAnsi="Tahoma" w:cs="Tahoma"/>
        </w:rPr>
      </w:pPr>
      <w:r w:rsidRPr="00986CC5">
        <w:rPr>
          <w:rFonts w:ascii="Tahoma" w:hAnsi="Tahoma" w:cs="Tahoma"/>
        </w:rPr>
        <w:t xml:space="preserve">The State opens Price proposals after evaluating all Technical and Commitment to Diversity proposals. </w:t>
      </w:r>
    </w:p>
    <w:p w14:paraId="53407801" w14:textId="77777777" w:rsidR="00382394" w:rsidRPr="00986CC5" w:rsidRDefault="00382394" w:rsidP="00382394">
      <w:pPr>
        <w:pStyle w:val="ListParagraph"/>
        <w:rPr>
          <w:rFonts w:ascii="Tahoma" w:hAnsi="Tahoma" w:cs="Tahoma"/>
        </w:rPr>
      </w:pPr>
    </w:p>
    <w:p w14:paraId="34BE3A77" w14:textId="61E6D4E4" w:rsidR="00382394" w:rsidRPr="00986CC5" w:rsidRDefault="00382394" w:rsidP="00382394">
      <w:pPr>
        <w:pStyle w:val="ListParagraph"/>
        <w:rPr>
          <w:rFonts w:ascii="Tahoma" w:hAnsi="Tahoma" w:cs="Tahoma"/>
        </w:rPr>
      </w:pPr>
      <w:r w:rsidRPr="00986CC5">
        <w:rPr>
          <w:rFonts w:ascii="Tahoma" w:hAnsi="Tahoma" w:cs="Tahoma"/>
        </w:rPr>
        <w:t>If the State does not consider the price to be fair and reasonable and negotiations fail to meet an acceptable price, the State reserves the right to cancel the award and take appropriate action to meet the needs of the State.  The State determines whether the price is fair and reasonable by considering the offer, including the offeror's qualifications, the offeror's reputation, all price proposals submitted, other known prices, the project budget, and other relevant factors.</w:t>
      </w:r>
    </w:p>
    <w:p w14:paraId="28C5E620" w14:textId="77777777" w:rsidR="00382394" w:rsidRPr="00986CC5" w:rsidRDefault="00382394" w:rsidP="00382394">
      <w:pPr>
        <w:pStyle w:val="ListParagraph"/>
        <w:rPr>
          <w:rFonts w:ascii="Tahoma" w:hAnsi="Tahoma" w:cs="Tahoma"/>
        </w:rPr>
      </w:pPr>
    </w:p>
    <w:p w14:paraId="1CE8F22F" w14:textId="187BA78D" w:rsidR="002668B2" w:rsidRPr="00986CC5" w:rsidRDefault="002668B2" w:rsidP="00F70891">
      <w:pPr>
        <w:pStyle w:val="ListParagraph"/>
        <w:numPr>
          <w:ilvl w:val="2"/>
          <w:numId w:val="1"/>
        </w:numPr>
        <w:rPr>
          <w:rFonts w:ascii="Tahoma" w:hAnsi="Tahoma" w:cs="Tahoma"/>
        </w:rPr>
      </w:pPr>
      <w:r w:rsidRPr="00986CC5">
        <w:rPr>
          <w:rFonts w:ascii="Tahoma" w:hAnsi="Tahoma" w:cs="Tahoma"/>
        </w:rPr>
        <w:t xml:space="preserve">The total number of points for Price </w:t>
      </w:r>
      <w:r w:rsidR="00801A10">
        <w:rPr>
          <w:rFonts w:ascii="Tahoma" w:hAnsi="Tahoma" w:cs="Tahoma"/>
        </w:rPr>
        <w:t>is 72.</w:t>
      </w:r>
    </w:p>
    <w:p w14:paraId="5E0631E7" w14:textId="319F2D8D" w:rsidR="00382394" w:rsidRPr="00986CC5" w:rsidRDefault="00382394" w:rsidP="00F70891">
      <w:pPr>
        <w:pStyle w:val="ListParagraph"/>
        <w:numPr>
          <w:ilvl w:val="2"/>
          <w:numId w:val="1"/>
        </w:numPr>
        <w:rPr>
          <w:rFonts w:ascii="Tahoma" w:hAnsi="Tahoma" w:cs="Tahoma"/>
        </w:rPr>
      </w:pPr>
      <w:r w:rsidRPr="00986CC5">
        <w:rPr>
          <w:rFonts w:ascii="Tahoma" w:hAnsi="Tahoma" w:cs="Tahoma"/>
        </w:rPr>
        <w:t>The State will determine Price points using the following formula:</w:t>
      </w:r>
    </w:p>
    <w:p w14:paraId="42A33D35" w14:textId="0B7002EF" w:rsidR="00382394" w:rsidRPr="00986CC5" w:rsidRDefault="00382394" w:rsidP="00382394">
      <w:pPr>
        <w:pStyle w:val="ListParagraph"/>
        <w:ind w:left="2160"/>
        <w:rPr>
          <w:rFonts w:ascii="Tahoma" w:hAnsi="Tahoma" w:cs="Tahoma"/>
        </w:rPr>
      </w:pPr>
    </w:p>
    <w:p w14:paraId="632D34C8" w14:textId="118B9C84" w:rsidR="00382394" w:rsidRPr="00986CC5" w:rsidRDefault="00382394" w:rsidP="00382394">
      <w:pPr>
        <w:pStyle w:val="ListParagraph"/>
        <w:ind w:left="2160"/>
        <w:rPr>
          <w:rFonts w:ascii="Tahoma" w:hAnsi="Tahoma" w:cs="Tahoma"/>
        </w:rPr>
      </w:pPr>
      <w:r w:rsidRPr="00986CC5">
        <w:rPr>
          <w:rFonts w:ascii="Tahoma" w:hAnsi="Tahoma" w:cs="Tahoma"/>
        </w:rPr>
        <w:t>Maximum Price Points X (Lowest Price/Offeror’s Price) = Total Price Points</w:t>
      </w:r>
    </w:p>
    <w:p w14:paraId="34002050" w14:textId="77777777" w:rsidR="00382394" w:rsidRPr="00986CC5" w:rsidRDefault="00382394" w:rsidP="00382394">
      <w:pPr>
        <w:pStyle w:val="ListParagraph"/>
        <w:ind w:left="2160"/>
        <w:rPr>
          <w:rFonts w:ascii="Tahoma" w:hAnsi="Tahoma" w:cs="Tahoma"/>
        </w:rPr>
      </w:pPr>
    </w:p>
    <w:p w14:paraId="0C200A41" w14:textId="2361D586" w:rsidR="002668B2" w:rsidRPr="00986CC5" w:rsidRDefault="002668B2" w:rsidP="00F70891">
      <w:pPr>
        <w:pStyle w:val="ListParagraph"/>
        <w:numPr>
          <w:ilvl w:val="1"/>
          <w:numId w:val="1"/>
        </w:numPr>
        <w:rPr>
          <w:rFonts w:ascii="Tahoma" w:hAnsi="Tahoma" w:cs="Tahoma"/>
        </w:rPr>
      </w:pPr>
      <w:r w:rsidRPr="00986CC5">
        <w:rPr>
          <w:rFonts w:ascii="Tahoma" w:hAnsi="Tahoma" w:cs="Tahoma"/>
        </w:rPr>
        <w:t>MAXIMUM AVAILABLE POINTS</w:t>
      </w:r>
    </w:p>
    <w:p w14:paraId="7B494999" w14:textId="45995D34" w:rsidR="00382394" w:rsidRPr="00986CC5" w:rsidRDefault="00382394" w:rsidP="00382394">
      <w:pPr>
        <w:pStyle w:val="ListParagraph"/>
        <w:rPr>
          <w:rFonts w:ascii="Tahoma" w:hAnsi="Tahoma" w:cs="Tahoma"/>
        </w:rPr>
      </w:pPr>
    </w:p>
    <w:p w14:paraId="2DC41E8B" w14:textId="7C5D5ED9" w:rsidR="00382394" w:rsidRPr="00986CC5" w:rsidRDefault="00382394" w:rsidP="00382394">
      <w:pPr>
        <w:pStyle w:val="ListParagraph"/>
        <w:rPr>
          <w:rFonts w:ascii="Tahoma" w:hAnsi="Tahoma" w:cs="Tahoma"/>
        </w:rPr>
      </w:pPr>
      <w:r w:rsidRPr="00986CC5">
        <w:rPr>
          <w:rFonts w:ascii="Tahoma" w:hAnsi="Tahoma" w:cs="Tahoma"/>
        </w:rPr>
        <w:t xml:space="preserve">The maximum number of points is </w:t>
      </w:r>
      <w:r w:rsidR="007E2991">
        <w:rPr>
          <w:rFonts w:ascii="Tahoma" w:hAnsi="Tahoma" w:cs="Tahoma"/>
          <w:i/>
          <w:iCs/>
          <w:color w:val="7030A0"/>
        </w:rPr>
        <w:t>2</w:t>
      </w:r>
      <w:r w:rsidR="003C15F6">
        <w:rPr>
          <w:rFonts w:ascii="Tahoma" w:hAnsi="Tahoma" w:cs="Tahoma"/>
          <w:i/>
          <w:iCs/>
          <w:color w:val="7030A0"/>
        </w:rPr>
        <w:t>00</w:t>
      </w:r>
      <w:r w:rsidRPr="00986CC5">
        <w:rPr>
          <w:rFonts w:ascii="Tahoma" w:hAnsi="Tahoma" w:cs="Tahoma"/>
        </w:rPr>
        <w:t xml:space="preserve">(Technical) + </w:t>
      </w:r>
      <w:r w:rsidR="007E2991" w:rsidRPr="007E2991">
        <w:rPr>
          <w:rFonts w:ascii="Tahoma" w:hAnsi="Tahoma" w:cs="Tahoma"/>
          <w:i/>
          <w:iCs/>
          <w:color w:val="7030A0"/>
        </w:rPr>
        <w:t>100</w:t>
      </w:r>
      <w:r w:rsidR="007E2991">
        <w:rPr>
          <w:rFonts w:ascii="Tahoma" w:hAnsi="Tahoma" w:cs="Tahoma"/>
        </w:rPr>
        <w:t xml:space="preserve"> (Demonstration) + </w:t>
      </w:r>
      <w:r w:rsidR="00801A10">
        <w:rPr>
          <w:rFonts w:ascii="Tahoma" w:hAnsi="Tahoma" w:cs="Tahoma"/>
          <w:i/>
          <w:iCs/>
          <w:color w:val="7030A0"/>
        </w:rPr>
        <w:t>6</w:t>
      </w:r>
      <w:r w:rsidR="003C15F6">
        <w:rPr>
          <w:rFonts w:ascii="Tahoma" w:hAnsi="Tahoma" w:cs="Tahoma"/>
          <w:i/>
          <w:iCs/>
          <w:color w:val="7030A0"/>
        </w:rPr>
        <w:t>0</w:t>
      </w:r>
      <w:r w:rsidRPr="00986CC5">
        <w:rPr>
          <w:rFonts w:ascii="Tahoma" w:hAnsi="Tahoma" w:cs="Tahoma"/>
        </w:rPr>
        <w:t xml:space="preserve">(Commitment to Diversity) + </w:t>
      </w:r>
      <w:r w:rsidR="00801A10">
        <w:rPr>
          <w:rFonts w:ascii="Tahoma" w:hAnsi="Tahoma" w:cs="Tahoma"/>
          <w:i/>
          <w:iCs/>
          <w:color w:val="7030A0"/>
        </w:rPr>
        <w:t>72</w:t>
      </w:r>
      <w:r w:rsidRPr="00986CC5">
        <w:rPr>
          <w:rFonts w:ascii="Tahoma" w:hAnsi="Tahoma" w:cs="Tahoma"/>
          <w:color w:val="7030A0"/>
        </w:rPr>
        <w:t xml:space="preserve"> </w:t>
      </w:r>
      <w:r w:rsidRPr="00986CC5">
        <w:rPr>
          <w:rFonts w:ascii="Tahoma" w:hAnsi="Tahoma" w:cs="Tahoma"/>
        </w:rPr>
        <w:t xml:space="preserve">(Price) = </w:t>
      </w:r>
      <w:r w:rsidR="00801A10">
        <w:rPr>
          <w:rFonts w:ascii="Tahoma" w:hAnsi="Tahoma" w:cs="Tahoma"/>
          <w:i/>
          <w:iCs/>
          <w:color w:val="7030A0"/>
        </w:rPr>
        <w:t>432</w:t>
      </w:r>
      <w:r w:rsidRPr="00986CC5">
        <w:rPr>
          <w:rFonts w:ascii="Tahoma" w:hAnsi="Tahoma" w:cs="Tahoma"/>
          <w:color w:val="7030A0"/>
        </w:rPr>
        <w:t xml:space="preserve"> </w:t>
      </w:r>
      <w:r w:rsidRPr="00986CC5">
        <w:rPr>
          <w:rFonts w:ascii="Tahoma" w:hAnsi="Tahoma" w:cs="Tahoma"/>
        </w:rPr>
        <w:t>maximum available points.</w:t>
      </w:r>
    </w:p>
    <w:p w14:paraId="27998004" w14:textId="77777777" w:rsidR="00382394" w:rsidRPr="00986CC5" w:rsidRDefault="00382394" w:rsidP="00382394">
      <w:pPr>
        <w:pStyle w:val="ListParagraph"/>
        <w:rPr>
          <w:rFonts w:ascii="Tahoma" w:hAnsi="Tahoma" w:cs="Tahoma"/>
        </w:rPr>
      </w:pPr>
    </w:p>
    <w:p w14:paraId="36638D44" w14:textId="77777777" w:rsidR="009B7B04" w:rsidRPr="00986CC5" w:rsidRDefault="009B7B04" w:rsidP="00382394">
      <w:pPr>
        <w:rPr>
          <w:rFonts w:ascii="Tahoma" w:hAnsi="Tahoma" w:cs="Tahoma"/>
        </w:rPr>
      </w:pPr>
    </w:p>
    <w:p w14:paraId="75E6E0D6" w14:textId="2D780D00" w:rsidR="002668B2" w:rsidRPr="00986CC5" w:rsidRDefault="00323972" w:rsidP="00F70891">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w:t>
      </w:r>
      <w:r w:rsidR="00E368F2" w:rsidRPr="00986CC5">
        <w:rPr>
          <w:rFonts w:ascii="Tahoma" w:hAnsi="Tahoma" w:cs="Tahoma"/>
          <w:sz w:val="28"/>
          <w:szCs w:val="28"/>
        </w:rPr>
        <w:t>ADMINISTRATIVE REQUIREMENTS</w:t>
      </w:r>
    </w:p>
    <w:p w14:paraId="6CFC375F" w14:textId="5311829D" w:rsidR="002668B2" w:rsidRPr="00986CC5" w:rsidRDefault="002668B2" w:rsidP="00F70891">
      <w:pPr>
        <w:pStyle w:val="ListParagraph"/>
        <w:numPr>
          <w:ilvl w:val="1"/>
          <w:numId w:val="1"/>
        </w:numPr>
        <w:rPr>
          <w:rFonts w:ascii="Tahoma" w:hAnsi="Tahoma" w:cs="Tahoma"/>
        </w:rPr>
      </w:pPr>
      <w:r w:rsidRPr="00986CC5">
        <w:rPr>
          <w:rFonts w:ascii="Tahoma" w:hAnsi="Tahoma" w:cs="Tahoma"/>
        </w:rPr>
        <w:t>GOVERNING LAW AND FORUM</w:t>
      </w:r>
    </w:p>
    <w:p w14:paraId="61CC93AE" w14:textId="004A6177" w:rsidR="00382394" w:rsidRPr="00986CC5" w:rsidRDefault="00382394" w:rsidP="00382394">
      <w:pPr>
        <w:pStyle w:val="ListParagraph"/>
        <w:rPr>
          <w:rFonts w:ascii="Tahoma" w:hAnsi="Tahoma" w:cs="Tahoma"/>
        </w:rPr>
      </w:pPr>
    </w:p>
    <w:p w14:paraId="1A5E2A8A" w14:textId="0866F5F0" w:rsidR="00382394" w:rsidRDefault="00382394" w:rsidP="008A0B9D">
      <w:pPr>
        <w:pStyle w:val="ListParagraph"/>
      </w:pPr>
      <w:r w:rsidRPr="00986CC5">
        <w:rPr>
          <w:rFonts w:ascii="Tahoma" w:hAnsi="Tahoma" w:cs="Tahoma"/>
        </w:rPr>
        <w:lastRenderedPageBreak/>
        <w:t xml:space="preserve">Illinois law and rules govern this solicitation and any resulting contract.  Offeror must bring any action relating to this solicitation or any resulting contract </w:t>
      </w:r>
      <w:proofErr w:type="gramStart"/>
      <w:r w:rsidRPr="00986CC5">
        <w:rPr>
          <w:rFonts w:ascii="Tahoma" w:hAnsi="Tahoma" w:cs="Tahoma"/>
        </w:rPr>
        <w:t>in</w:t>
      </w:r>
      <w:proofErr w:type="gramEnd"/>
      <w:r w:rsidRPr="00986CC5">
        <w:rPr>
          <w:rFonts w:ascii="Tahoma" w:hAnsi="Tahoma" w:cs="Tahoma"/>
        </w:rPr>
        <w:t xml:space="preserve"> the appropriate court in Illinois.  This document contains statutory references designated with “ILCS”.  To view the full text, go to</w:t>
      </w:r>
      <w:r w:rsidR="008A0B9D">
        <w:rPr>
          <w:rFonts w:ascii="Tahoma" w:hAnsi="Tahoma" w:cs="Tahoma"/>
        </w:rPr>
        <w:t xml:space="preserve"> </w:t>
      </w:r>
      <w:hyperlink r:id="rId17" w:history="1">
        <w:r w:rsidR="008A0B9D" w:rsidRPr="008B71EE">
          <w:rPr>
            <w:rStyle w:val="Hyperlink"/>
            <w:rFonts w:ascii="Tahoma" w:hAnsi="Tahoma" w:cs="Tahoma"/>
          </w:rPr>
          <w:t>https://ilga.gov/Legislation/ILCS/Chapters</w:t>
        </w:r>
      </w:hyperlink>
      <w:r w:rsidR="00B80E4C">
        <w:rPr>
          <w:rFonts w:ascii="Tahoma" w:hAnsi="Tahoma" w:cs="Tahoma"/>
        </w:rPr>
        <w:t xml:space="preserve"> </w:t>
      </w:r>
      <w:r w:rsidRPr="00986CC5">
        <w:rPr>
          <w:rFonts w:ascii="Tahoma" w:hAnsi="Tahoma" w:cs="Tahoma"/>
        </w:rPr>
        <w:t xml:space="preserve">.  The Illinois Procurement Code (30 ILCS 500) and the Standard Procurement Rules (44 ILL. ADM. CODE PART 1) are applicable to this solicitation.  To view them respectively, go to </w:t>
      </w:r>
      <w:r w:rsidR="00B80E4C">
        <w:rPr>
          <w:rFonts w:ascii="Tahoma" w:hAnsi="Tahoma" w:cs="Tahoma"/>
        </w:rPr>
        <w:t xml:space="preserve"> </w:t>
      </w:r>
      <w:hyperlink r:id="rId18" w:history="1">
        <w:hyperlink r:id="rId19" w:history="1">
          <w:r w:rsidR="00B80E4C" w:rsidRPr="00B80E4C">
            <w:rPr>
              <w:rStyle w:val="Hyperlink"/>
              <w:rFonts w:ascii="Tahoma" w:hAnsi="Tahoma" w:cs="Tahoma"/>
            </w:rPr>
            <w:t>Illinois General Assembly - 30 ILCS 500/ Illinois Procurement Code</w:t>
          </w:r>
        </w:hyperlink>
      </w:hyperlink>
      <w:r w:rsidR="00B80E4C">
        <w:rPr>
          <w:rFonts w:ascii="Tahoma" w:hAnsi="Tahoma" w:cs="Tahoma"/>
        </w:rPr>
        <w:t xml:space="preserve"> </w:t>
      </w:r>
      <w:r w:rsidRPr="00986CC5">
        <w:rPr>
          <w:rFonts w:ascii="Tahoma" w:hAnsi="Tahoma" w:cs="Tahoma"/>
        </w:rPr>
        <w:t xml:space="preserve">and </w:t>
      </w:r>
      <w:hyperlink r:id="rId20" w:history="1">
        <w:r w:rsidR="00B80E4C" w:rsidRPr="008A0B9D">
          <w:rPr>
            <w:rFonts w:ascii="Tahoma" w:hAnsi="Tahoma" w:cs="Tahoma"/>
            <w:color w:val="0000FF"/>
            <w:u w:val="single"/>
          </w:rPr>
          <w:t>Illinois General Assembly - ADMINISTRATIVE CODE</w:t>
        </w:r>
      </w:hyperlink>
      <w:r w:rsidR="00B80E4C">
        <w:t>.</w:t>
      </w:r>
    </w:p>
    <w:p w14:paraId="61A84841" w14:textId="77777777" w:rsidR="008A0B9D" w:rsidRPr="00986CC5" w:rsidRDefault="008A0B9D" w:rsidP="008A0B9D">
      <w:pPr>
        <w:pStyle w:val="ListParagraph"/>
        <w:rPr>
          <w:rFonts w:ascii="Tahoma" w:hAnsi="Tahoma" w:cs="Tahoma"/>
        </w:rPr>
      </w:pPr>
    </w:p>
    <w:p w14:paraId="220B0355" w14:textId="009954FC" w:rsidR="002668B2" w:rsidRPr="00986CC5" w:rsidRDefault="002668B2" w:rsidP="00F70891">
      <w:pPr>
        <w:pStyle w:val="ListParagraph"/>
        <w:numPr>
          <w:ilvl w:val="1"/>
          <w:numId w:val="1"/>
        </w:numPr>
        <w:rPr>
          <w:rFonts w:ascii="Tahoma" w:hAnsi="Tahoma" w:cs="Tahoma"/>
        </w:rPr>
      </w:pPr>
      <w:r w:rsidRPr="00986CC5">
        <w:rPr>
          <w:rFonts w:ascii="Tahoma" w:hAnsi="Tahoma" w:cs="Tahoma"/>
        </w:rPr>
        <w:t>PUBLIC RECORDS AND REQUESTS FOR CONFIDENTIAL TREATMENT</w:t>
      </w:r>
    </w:p>
    <w:p w14:paraId="155DF48B" w14:textId="507B420A" w:rsidR="00382394" w:rsidRPr="00986CC5" w:rsidRDefault="00382394" w:rsidP="00382394">
      <w:pPr>
        <w:pStyle w:val="ListParagraph"/>
        <w:rPr>
          <w:rFonts w:ascii="Tahoma" w:hAnsi="Tahoma" w:cs="Tahoma"/>
        </w:rPr>
      </w:pPr>
    </w:p>
    <w:p w14:paraId="28A0186F" w14:textId="70963626" w:rsidR="00382394" w:rsidRPr="00986CC5" w:rsidRDefault="00382394" w:rsidP="00382394">
      <w:pPr>
        <w:pStyle w:val="ListParagraph"/>
        <w:rPr>
          <w:rFonts w:ascii="Tahoma" w:hAnsi="Tahoma" w:cs="Tahoma"/>
        </w:rPr>
      </w:pPr>
      <w:r w:rsidRPr="00986CC5">
        <w:rPr>
          <w:rFonts w:ascii="Tahoma" w:hAnsi="Tahoma" w:cs="Tahoma"/>
        </w:rPr>
        <w:t xml:space="preserve">Offers become the property of the State.  All offers will be open to the public under the Illinois Freedom of Information Act (FOIA) (5 ILCS 140) and other applicable laws and rules, unless Offeror requests in its Offer that the State treat certain information as confidential.  A request for confidential treatment will not supersede the State’s legal obligations under FOIA.  The State will not honor requests to keep entire Offers confidential.  Offerors must show the specific grounds in FOIA or other </w:t>
      </w:r>
      <w:proofErr w:type="gramStart"/>
      <w:r w:rsidRPr="00986CC5">
        <w:rPr>
          <w:rFonts w:ascii="Tahoma" w:hAnsi="Tahoma" w:cs="Tahoma"/>
        </w:rPr>
        <w:t>law</w:t>
      </w:r>
      <w:proofErr w:type="gramEnd"/>
      <w:r w:rsidRPr="00986CC5">
        <w:rPr>
          <w:rFonts w:ascii="Tahoma" w:hAnsi="Tahoma" w:cs="Tahoma"/>
        </w:rPr>
        <w:t xml:space="preserve"> or </w:t>
      </w:r>
      <w:proofErr w:type="gramStart"/>
      <w:r w:rsidRPr="00986CC5">
        <w:rPr>
          <w:rFonts w:ascii="Tahoma" w:hAnsi="Tahoma" w:cs="Tahoma"/>
        </w:rPr>
        <w:t>rule</w:t>
      </w:r>
      <w:proofErr w:type="gramEnd"/>
      <w:r w:rsidRPr="00986CC5">
        <w:rPr>
          <w:rFonts w:ascii="Tahoma" w:hAnsi="Tahoma" w:cs="Tahoma"/>
        </w:rPr>
        <w:t xml:space="preserve"> that support confidential treatment.  Regardless, the State will disclose the successful Offeror’s name, the substance of the Offer, and the price.  </w:t>
      </w:r>
    </w:p>
    <w:p w14:paraId="56B400A6" w14:textId="77777777" w:rsidR="00382394" w:rsidRPr="00986CC5" w:rsidRDefault="00382394" w:rsidP="00382394">
      <w:pPr>
        <w:pStyle w:val="ListParagraph"/>
        <w:rPr>
          <w:rFonts w:ascii="Tahoma" w:hAnsi="Tahoma" w:cs="Tahoma"/>
        </w:rPr>
      </w:pPr>
    </w:p>
    <w:p w14:paraId="20D610CD" w14:textId="64A06482" w:rsidR="00382394" w:rsidRPr="00986CC5" w:rsidRDefault="00382394" w:rsidP="00382394">
      <w:pPr>
        <w:pStyle w:val="ListParagraph"/>
        <w:rPr>
          <w:rFonts w:ascii="Tahoma" w:hAnsi="Tahoma" w:cs="Tahoma"/>
        </w:rPr>
      </w:pPr>
      <w:r w:rsidRPr="00986CC5">
        <w:rPr>
          <w:rFonts w:ascii="Tahoma" w:hAnsi="Tahoma" w:cs="Tahoma"/>
        </w:rPr>
        <w:t>If Offeror requests confidential treatment, Offeror must submit additional copy/copies (see Instructions for Submission of Offers in Section</w:t>
      </w:r>
      <w:r w:rsidR="00706776" w:rsidRPr="00986CC5">
        <w:rPr>
          <w:rFonts w:ascii="Tahoma" w:hAnsi="Tahoma" w:cs="Tahoma"/>
        </w:rPr>
        <w:t xml:space="preserve"> C</w:t>
      </w:r>
      <w:r w:rsidRPr="00986CC5">
        <w:rPr>
          <w:rFonts w:ascii="Tahoma" w:hAnsi="Tahoma" w:cs="Tahoma"/>
        </w:rPr>
        <w:t xml:space="preserve">.) of the Offer with proposed confidential information redacted.  This redacted copy must tell the general nature of the material removed and shall retain as much of the Offer as possible.  In a separate attachment, Offeror shall supply a listing of the provisions identified by section number for which it seeks confidential treatment and </w:t>
      </w:r>
      <w:proofErr w:type="gramStart"/>
      <w:r w:rsidRPr="00986CC5">
        <w:rPr>
          <w:rFonts w:ascii="Tahoma" w:hAnsi="Tahoma" w:cs="Tahoma"/>
        </w:rPr>
        <w:t>identify</w:t>
      </w:r>
      <w:proofErr w:type="gramEnd"/>
      <w:r w:rsidRPr="00986CC5">
        <w:rPr>
          <w:rFonts w:ascii="Tahoma" w:hAnsi="Tahoma" w:cs="Tahoma"/>
        </w:rPr>
        <w:t xml:space="preserve"> the statutory basis or bases under Illinois law, including a detailed justification for exempting the information from public disclosure.</w:t>
      </w:r>
    </w:p>
    <w:p w14:paraId="0C4905FE" w14:textId="77777777" w:rsidR="00382394" w:rsidRPr="00986CC5" w:rsidRDefault="00382394" w:rsidP="00382394">
      <w:pPr>
        <w:pStyle w:val="ListParagraph"/>
        <w:rPr>
          <w:rFonts w:ascii="Tahoma" w:hAnsi="Tahoma" w:cs="Tahoma"/>
        </w:rPr>
      </w:pPr>
    </w:p>
    <w:p w14:paraId="37AD6165" w14:textId="0AF69C51" w:rsidR="00382394" w:rsidRPr="00986CC5" w:rsidRDefault="00382394" w:rsidP="00382394">
      <w:pPr>
        <w:pStyle w:val="ListParagraph"/>
        <w:rPr>
          <w:rFonts w:ascii="Tahoma" w:hAnsi="Tahoma" w:cs="Tahoma"/>
        </w:rPr>
      </w:pPr>
      <w:r w:rsidRPr="00986CC5">
        <w:rPr>
          <w:rFonts w:ascii="Tahoma" w:hAnsi="Tahoma" w:cs="Tahoma"/>
        </w:rPr>
        <w:t>Offeror will hold harmless and indemnify the State for all costs or damages associated with the State defending Offeror’s request for confidential treatment.  Offeror agrees that the State may copy the Offer to facilitate evaluation, or to respond to requests for public records.  Offeror warrants that such copying will not violate the rights of any third party.</w:t>
      </w:r>
    </w:p>
    <w:p w14:paraId="31D77F88" w14:textId="77777777" w:rsidR="00382394" w:rsidRPr="00986CC5" w:rsidRDefault="00382394" w:rsidP="00382394">
      <w:pPr>
        <w:pStyle w:val="ListParagraph"/>
        <w:rPr>
          <w:rFonts w:ascii="Tahoma" w:hAnsi="Tahoma" w:cs="Tahoma"/>
        </w:rPr>
      </w:pPr>
    </w:p>
    <w:p w14:paraId="363ADCD9" w14:textId="33444F69" w:rsidR="002668B2" w:rsidRPr="00986CC5" w:rsidRDefault="002668B2" w:rsidP="00F70891">
      <w:pPr>
        <w:pStyle w:val="ListParagraph"/>
        <w:numPr>
          <w:ilvl w:val="1"/>
          <w:numId w:val="1"/>
        </w:numPr>
        <w:rPr>
          <w:rFonts w:ascii="Tahoma" w:hAnsi="Tahoma" w:cs="Tahoma"/>
        </w:rPr>
      </w:pPr>
      <w:r w:rsidRPr="00986CC5">
        <w:rPr>
          <w:rFonts w:ascii="Tahoma" w:hAnsi="Tahoma" w:cs="Tahoma"/>
        </w:rPr>
        <w:t>MINORITY CONTRACTOR INITIATIVE</w:t>
      </w:r>
    </w:p>
    <w:p w14:paraId="5EA7422A" w14:textId="51A228FD" w:rsidR="00382394" w:rsidRPr="00986CC5" w:rsidRDefault="00382394" w:rsidP="00382394">
      <w:pPr>
        <w:pStyle w:val="ListParagraph"/>
        <w:rPr>
          <w:rFonts w:ascii="Tahoma" w:hAnsi="Tahoma" w:cs="Tahoma"/>
        </w:rPr>
      </w:pPr>
    </w:p>
    <w:p w14:paraId="38D6E37E" w14:textId="1A69FAEC" w:rsidR="00382394" w:rsidRPr="00986CC5" w:rsidRDefault="00382394" w:rsidP="00382394">
      <w:pPr>
        <w:pStyle w:val="ListParagraph"/>
        <w:rPr>
          <w:rFonts w:ascii="Tahoma" w:hAnsi="Tahoma" w:cs="Tahoma"/>
        </w:rPr>
      </w:pPr>
      <w:r w:rsidRPr="00986CC5">
        <w:rPr>
          <w:rFonts w:ascii="Tahoma" w:hAnsi="Tahoma" w:cs="Tahoma"/>
        </w:rPr>
        <w:t>The State requires a fee of $15 to cover expenses related to the administration of the Minority Contractor Opportunity Initiative.  Any offeror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6ECC005B" w14:textId="77777777" w:rsidR="00382394" w:rsidRPr="00986CC5" w:rsidRDefault="00382394" w:rsidP="00382394">
      <w:pPr>
        <w:pStyle w:val="ListParagraph"/>
        <w:rPr>
          <w:rFonts w:ascii="Tahoma" w:hAnsi="Tahoma" w:cs="Tahoma"/>
        </w:rPr>
      </w:pPr>
    </w:p>
    <w:p w14:paraId="556816A2" w14:textId="7EF1B7D0" w:rsidR="002668B2" w:rsidRPr="00986CC5" w:rsidRDefault="002668B2" w:rsidP="00F70891">
      <w:pPr>
        <w:pStyle w:val="ListParagraph"/>
        <w:numPr>
          <w:ilvl w:val="1"/>
          <w:numId w:val="1"/>
        </w:numPr>
        <w:rPr>
          <w:rFonts w:ascii="Tahoma" w:hAnsi="Tahoma" w:cs="Tahoma"/>
        </w:rPr>
      </w:pPr>
      <w:r w:rsidRPr="00986CC5">
        <w:rPr>
          <w:rFonts w:ascii="Tahoma" w:hAnsi="Tahoma" w:cs="Tahoma"/>
        </w:rPr>
        <w:t>FEDERAL FUNDS</w:t>
      </w:r>
    </w:p>
    <w:p w14:paraId="1A259A67" w14:textId="2FA1345D" w:rsidR="00382394" w:rsidRPr="00986CC5" w:rsidRDefault="00382394" w:rsidP="00382394">
      <w:pPr>
        <w:pStyle w:val="ListParagraph"/>
        <w:rPr>
          <w:rFonts w:ascii="Tahoma" w:hAnsi="Tahoma" w:cs="Tahoma"/>
        </w:rPr>
      </w:pPr>
    </w:p>
    <w:p w14:paraId="5662B08C" w14:textId="64BA1662" w:rsidR="00382394" w:rsidRPr="00986CC5" w:rsidRDefault="00382394" w:rsidP="00382394">
      <w:pPr>
        <w:pStyle w:val="ListParagraph"/>
        <w:rPr>
          <w:rFonts w:ascii="Tahoma" w:hAnsi="Tahoma" w:cs="Tahoma"/>
        </w:rPr>
      </w:pPr>
      <w:r w:rsidRPr="00986CC5">
        <w:rPr>
          <w:rFonts w:ascii="Tahoma" w:hAnsi="Tahoma" w:cs="Tahoma"/>
        </w:rPr>
        <w:t xml:space="preserve">The resulting contract may be partially or totally funded with Federal funds.  Upon notice of intent to award, the percentage of </w:t>
      </w:r>
      <w:r w:rsidR="00292F6C" w:rsidRPr="00986CC5">
        <w:rPr>
          <w:rFonts w:ascii="Tahoma" w:hAnsi="Tahoma" w:cs="Tahoma"/>
        </w:rPr>
        <w:t>supplies</w:t>
      </w:r>
      <w:r w:rsidRPr="00986CC5">
        <w:rPr>
          <w:rFonts w:ascii="Tahoma" w:hAnsi="Tahoma" w:cs="Tahoma"/>
        </w:rPr>
        <w:t xml:space="preserve"> and/or services involved that are Federally funded and the dollar amount of such Federal funds will be disclosed.</w:t>
      </w:r>
    </w:p>
    <w:p w14:paraId="7A98213B" w14:textId="77777777" w:rsidR="00382394" w:rsidRPr="00986CC5" w:rsidRDefault="00382394" w:rsidP="00382394">
      <w:pPr>
        <w:pStyle w:val="ListParagraph"/>
        <w:rPr>
          <w:rFonts w:ascii="Tahoma" w:hAnsi="Tahoma" w:cs="Tahoma"/>
        </w:rPr>
      </w:pPr>
    </w:p>
    <w:p w14:paraId="016EF69C" w14:textId="7B5BAA5F" w:rsidR="002668B2" w:rsidRPr="00986CC5" w:rsidRDefault="002668B2" w:rsidP="00F70891">
      <w:pPr>
        <w:pStyle w:val="ListParagraph"/>
        <w:numPr>
          <w:ilvl w:val="1"/>
          <w:numId w:val="1"/>
        </w:numPr>
        <w:rPr>
          <w:rFonts w:ascii="Tahoma" w:hAnsi="Tahoma" w:cs="Tahoma"/>
        </w:rPr>
      </w:pPr>
      <w:r w:rsidRPr="00986CC5">
        <w:rPr>
          <w:rFonts w:ascii="Tahoma" w:hAnsi="Tahoma" w:cs="Tahoma"/>
        </w:rPr>
        <w:t>EMPLOYMENT TAX CREDIT</w:t>
      </w:r>
    </w:p>
    <w:p w14:paraId="06A3F307" w14:textId="5AAF1867" w:rsidR="00382394" w:rsidRPr="00986CC5" w:rsidRDefault="00382394" w:rsidP="00382394">
      <w:pPr>
        <w:pStyle w:val="ListParagraph"/>
        <w:rPr>
          <w:rFonts w:ascii="Tahoma" w:hAnsi="Tahoma" w:cs="Tahoma"/>
        </w:rPr>
      </w:pPr>
    </w:p>
    <w:p w14:paraId="6A89A342" w14:textId="7D74D3C2" w:rsidR="00275D8D" w:rsidRPr="00986CC5" w:rsidRDefault="00382394" w:rsidP="00292F6C">
      <w:pPr>
        <w:pStyle w:val="ListParagraph"/>
        <w:rPr>
          <w:rFonts w:ascii="Tahoma" w:hAnsi="Tahoma" w:cs="Tahoma"/>
        </w:rPr>
      </w:pPr>
      <w:r w:rsidRPr="00986CC5">
        <w:rPr>
          <w:rFonts w:ascii="Tahoma" w:hAnsi="Tahoma" w:cs="Tahoma"/>
        </w:rPr>
        <w:t>Offerors who hire qualified veterans and certain ex-offenders may be eligible for tax credits.  30 ILCS 500/45-67 and 45-70.  Please contact the Illinois Department of Revenue (217-524-4772) for information about tax credits</w:t>
      </w:r>
      <w:r w:rsidR="006E1B43" w:rsidRPr="00986CC5">
        <w:rPr>
          <w:rFonts w:ascii="Tahoma" w:hAnsi="Tahoma" w:cs="Tahoma"/>
        </w:rPr>
        <w:t xml:space="preserve"> [35 ILCS 5/216, 5/217]</w:t>
      </w:r>
      <w:r w:rsidR="009F7095" w:rsidRPr="00986CC5">
        <w:rPr>
          <w:rStyle w:val="CommentReference"/>
          <w:rFonts w:ascii="Tahoma" w:hAnsi="Tahoma" w:cs="Tahoma"/>
        </w:rPr>
        <w:t>.</w:t>
      </w:r>
      <w:r w:rsidR="009F7095" w:rsidRPr="00986CC5">
        <w:rPr>
          <w:rFonts w:ascii="Tahoma" w:hAnsi="Tahoma" w:cs="Tahoma"/>
        </w:rPr>
        <w:t xml:space="preserve"> </w:t>
      </w:r>
    </w:p>
    <w:p w14:paraId="5B5BF5BD" w14:textId="6ECABEBD" w:rsidR="00382394" w:rsidRPr="00986CC5" w:rsidRDefault="00382394" w:rsidP="00382394">
      <w:pPr>
        <w:pStyle w:val="ListParagraph"/>
        <w:rPr>
          <w:rFonts w:ascii="Tahoma" w:hAnsi="Tahoma" w:cs="Tahoma"/>
        </w:rPr>
      </w:pPr>
    </w:p>
    <w:p w14:paraId="1D147BF6" w14:textId="6F352409" w:rsidR="002668B2" w:rsidRPr="00986CC5" w:rsidRDefault="002668B2" w:rsidP="00F70891">
      <w:pPr>
        <w:pStyle w:val="ListParagraph"/>
        <w:numPr>
          <w:ilvl w:val="1"/>
          <w:numId w:val="1"/>
        </w:numPr>
        <w:rPr>
          <w:rFonts w:ascii="Tahoma" w:hAnsi="Tahoma" w:cs="Tahoma"/>
        </w:rPr>
      </w:pPr>
      <w:r w:rsidRPr="00986CC5">
        <w:rPr>
          <w:rFonts w:ascii="Tahoma" w:hAnsi="Tahoma" w:cs="Tahoma"/>
        </w:rPr>
        <w:t>RESERVATIONS</w:t>
      </w:r>
    </w:p>
    <w:p w14:paraId="64B45D5D" w14:textId="766E9F82" w:rsidR="00382394" w:rsidRPr="00986CC5" w:rsidRDefault="00382394" w:rsidP="00382394">
      <w:pPr>
        <w:pStyle w:val="ListParagraph"/>
        <w:rPr>
          <w:rFonts w:ascii="Tahoma" w:hAnsi="Tahoma" w:cs="Tahoma"/>
        </w:rPr>
      </w:pPr>
    </w:p>
    <w:p w14:paraId="7279C5EC" w14:textId="1519B3A4" w:rsidR="00382394" w:rsidRPr="00986CC5" w:rsidRDefault="00382394" w:rsidP="00382394">
      <w:pPr>
        <w:pStyle w:val="ListParagraph"/>
        <w:rPr>
          <w:rFonts w:ascii="Tahoma" w:hAnsi="Tahoma" w:cs="Tahoma"/>
        </w:rPr>
      </w:pPr>
      <w:r w:rsidRPr="00986CC5">
        <w:rPr>
          <w:rFonts w:ascii="Tahoma" w:hAnsi="Tahoma" w:cs="Tahoma"/>
        </w:rPr>
        <w:t xml:space="preserve">Offeror must read and understand the solicitation and tailor the Offer and all activities to ensure compliance.  The State reserves the right to amend the solicitation, reject any or all offers, award by item/services, group of items/services, or grand total, and waive minor defects.  The State may request </w:t>
      </w:r>
      <w:proofErr w:type="gramStart"/>
      <w:r w:rsidRPr="00986CC5">
        <w:rPr>
          <w:rFonts w:ascii="Tahoma" w:hAnsi="Tahoma" w:cs="Tahoma"/>
        </w:rPr>
        <w:t>a clarification</w:t>
      </w:r>
      <w:proofErr w:type="gramEnd"/>
      <w:r w:rsidRPr="00986CC5">
        <w:rPr>
          <w:rFonts w:ascii="Tahoma" w:hAnsi="Tahoma" w:cs="Tahoma"/>
        </w:rPr>
        <w:t xml:space="preserve">, inspect Offeror’s premises, interview staff, request a presentation, or otherwise verify the contents of the Offer, including information about subcontractors and suppliers.  The State may request Best &amp; Final Offers when appropriate.  The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Offeror </w:t>
      </w:r>
      <w:proofErr w:type="gramStart"/>
      <w:r w:rsidRPr="00986CC5">
        <w:rPr>
          <w:rFonts w:ascii="Tahoma" w:hAnsi="Tahoma" w:cs="Tahoma"/>
        </w:rPr>
        <w:t>provide</w:t>
      </w:r>
      <w:proofErr w:type="gramEnd"/>
      <w:r w:rsidRPr="00986CC5">
        <w:rPr>
          <w:rFonts w:ascii="Tahoma" w:hAnsi="Tahoma" w:cs="Tahoma"/>
        </w:rPr>
        <w:t xml:space="preserve"> additional information and otherwise </w:t>
      </w:r>
      <w:proofErr w:type="gramStart"/>
      <w:r w:rsidRPr="00986CC5">
        <w:rPr>
          <w:rFonts w:ascii="Tahoma" w:hAnsi="Tahoma" w:cs="Tahoma"/>
        </w:rPr>
        <w:t>cooperate</w:t>
      </w:r>
      <w:proofErr w:type="gramEnd"/>
      <w:r w:rsidRPr="00986CC5">
        <w:rPr>
          <w:rFonts w:ascii="Tahoma" w:hAnsi="Tahoma" w:cs="Tahoma"/>
        </w:rPr>
        <w:t xml:space="preserve"> with the State.  If an offeror does not comply with requests for information and cooperate, the State may reject the offer as non-responsive to the solicitation.  Submitting an offer does not entitle Offeror to an award or a contract.  Posting a vendor’s name in a Bulletin notice does not entitle the vendor to a contract.  The State is not responsible for and will not pay any costs associated with the preparation and submission of any offer.  </w:t>
      </w:r>
    </w:p>
    <w:p w14:paraId="160D62E3" w14:textId="77777777" w:rsidR="00382394" w:rsidRPr="00986CC5" w:rsidRDefault="00382394" w:rsidP="00382394">
      <w:pPr>
        <w:pStyle w:val="ListParagraph"/>
        <w:rPr>
          <w:rFonts w:ascii="Tahoma" w:hAnsi="Tahoma" w:cs="Tahoma"/>
        </w:rPr>
      </w:pPr>
    </w:p>
    <w:p w14:paraId="0CEA3F8E" w14:textId="0059B28E" w:rsidR="00382394" w:rsidRPr="00986CC5" w:rsidRDefault="00382394" w:rsidP="00382394">
      <w:pPr>
        <w:pStyle w:val="ListParagraph"/>
        <w:rPr>
          <w:rFonts w:ascii="Tahoma" w:hAnsi="Tahoma" w:cs="Tahoma"/>
        </w:rPr>
      </w:pPr>
      <w:r w:rsidRPr="00986CC5">
        <w:rPr>
          <w:rFonts w:ascii="Tahoma" w:hAnsi="Tahoma" w:cs="Tahoma"/>
        </w:rPr>
        <w:t>Awarded Offeror(s) shall not commence and will not be paid for any billable work undertaken prior to the date all parties execute the contract, unless approved in writing in advance by the State Purchasing Officer or the Chief Procurement Officer (or designee).</w:t>
      </w:r>
    </w:p>
    <w:p w14:paraId="1A0EBB58" w14:textId="77777777" w:rsidR="00382394" w:rsidRPr="00986CC5" w:rsidRDefault="00382394" w:rsidP="00382394">
      <w:pPr>
        <w:pStyle w:val="ListParagraph"/>
        <w:rPr>
          <w:rFonts w:ascii="Tahoma" w:hAnsi="Tahoma" w:cs="Tahoma"/>
        </w:rPr>
      </w:pPr>
    </w:p>
    <w:p w14:paraId="3C373FF3" w14:textId="50043707" w:rsidR="002668B2" w:rsidRPr="00986CC5" w:rsidRDefault="002668B2" w:rsidP="00F70891">
      <w:pPr>
        <w:pStyle w:val="ListParagraph"/>
        <w:numPr>
          <w:ilvl w:val="1"/>
          <w:numId w:val="1"/>
        </w:numPr>
        <w:rPr>
          <w:rFonts w:ascii="Tahoma" w:hAnsi="Tahoma" w:cs="Tahoma"/>
        </w:rPr>
      </w:pPr>
      <w:r w:rsidRPr="00986CC5">
        <w:rPr>
          <w:rFonts w:ascii="Tahoma" w:hAnsi="Tahoma" w:cs="Tahoma"/>
        </w:rPr>
        <w:t>AWARD</w:t>
      </w:r>
    </w:p>
    <w:p w14:paraId="4CBFDC0D" w14:textId="7769CB71" w:rsidR="00382394" w:rsidRPr="00986CC5" w:rsidRDefault="00382394" w:rsidP="00382394">
      <w:pPr>
        <w:pStyle w:val="ListParagraph"/>
        <w:rPr>
          <w:rFonts w:ascii="Tahoma" w:hAnsi="Tahoma" w:cs="Tahoma"/>
        </w:rPr>
      </w:pPr>
    </w:p>
    <w:p w14:paraId="30AE9D65" w14:textId="22E883BE" w:rsidR="00382394" w:rsidRPr="00986CC5" w:rsidRDefault="00382394" w:rsidP="00382394">
      <w:pPr>
        <w:pStyle w:val="ListParagraph"/>
        <w:rPr>
          <w:rFonts w:ascii="Tahoma" w:hAnsi="Tahoma" w:cs="Tahoma"/>
        </w:rPr>
      </w:pPr>
      <w:r w:rsidRPr="00986CC5">
        <w:rPr>
          <w:rFonts w:ascii="Tahoma" w:hAnsi="Tahoma" w:cs="Tahoma"/>
        </w:rPr>
        <w:t xml:space="preserve">The State is not obligated to award a contract pursuant to this solicitation.  If the State issues an award, the award will be made to the responsive and responsible offeror whose offer best meets the specified criteria unless otherwise permitted by the Illinois Procurement Code and Illinois Administrative Code.  However, if the State does not consider the price to be fair and reasonable and negotiations fail to meet an acceptable price, then the State reserves the right to cancel the award and take appropriate action to meet the needs of the State.  The State will determine whether the price is fair and reasonable by considering the offer, including the offeror's qualifications, the offeror's </w:t>
      </w:r>
      <w:r w:rsidRPr="00986CC5">
        <w:rPr>
          <w:rFonts w:ascii="Tahoma" w:hAnsi="Tahoma" w:cs="Tahoma"/>
        </w:rPr>
        <w:lastRenderedPageBreak/>
        <w:t>reputation, all prices submitted, other known prices, the project budget and other relevant factors.  The State will post a notice to the Bulletin identifying the apparent most responsive and responsible offeror.</w:t>
      </w:r>
    </w:p>
    <w:p w14:paraId="61430940" w14:textId="77777777" w:rsidR="00382394" w:rsidRPr="00986CC5" w:rsidRDefault="00382394" w:rsidP="00382394">
      <w:pPr>
        <w:pStyle w:val="ListParagraph"/>
        <w:rPr>
          <w:rFonts w:ascii="Tahoma" w:hAnsi="Tahoma" w:cs="Tahoma"/>
        </w:rPr>
      </w:pPr>
    </w:p>
    <w:p w14:paraId="4A0818D0" w14:textId="0DA1222A" w:rsidR="002668B2" w:rsidRPr="00986CC5" w:rsidRDefault="002668B2" w:rsidP="00F70891">
      <w:pPr>
        <w:pStyle w:val="ListParagraph"/>
        <w:numPr>
          <w:ilvl w:val="1"/>
          <w:numId w:val="1"/>
        </w:numPr>
        <w:rPr>
          <w:rFonts w:ascii="Tahoma" w:hAnsi="Tahoma" w:cs="Tahoma"/>
        </w:rPr>
      </w:pPr>
      <w:r w:rsidRPr="00986CC5">
        <w:rPr>
          <w:rFonts w:ascii="Tahoma" w:hAnsi="Tahoma" w:cs="Tahoma"/>
        </w:rPr>
        <w:t>INVOICING ADDRESS</w:t>
      </w:r>
    </w:p>
    <w:p w14:paraId="79A86458" w14:textId="4C1E81EC" w:rsidR="00382394" w:rsidRPr="00986CC5" w:rsidRDefault="00382394" w:rsidP="00382394">
      <w:pPr>
        <w:pStyle w:val="ListParagraph"/>
        <w:rPr>
          <w:rFonts w:ascii="Tahoma" w:hAnsi="Tahoma" w:cs="Tahoma"/>
        </w:rPr>
      </w:pPr>
    </w:p>
    <w:p w14:paraId="19013B9A" w14:textId="0DA74096" w:rsidR="00382394" w:rsidRPr="00986CC5" w:rsidRDefault="00382394" w:rsidP="00382394">
      <w:pPr>
        <w:pStyle w:val="ListParagrap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64657FA6" w14:textId="77777777" w:rsidR="00382394" w:rsidRPr="00986CC5" w:rsidRDefault="00382394" w:rsidP="00382394">
      <w:pPr>
        <w:pStyle w:val="ListParagraph"/>
        <w:rPr>
          <w:rFonts w:ascii="Tahoma" w:hAnsi="Tahoma" w:cs="Tahoma"/>
        </w:rPr>
      </w:pPr>
    </w:p>
    <w:p w14:paraId="496B219C" w14:textId="1C0D6A12" w:rsidR="00382394" w:rsidRPr="00986CC5" w:rsidRDefault="00382394" w:rsidP="00382394">
      <w:pPr>
        <w:pStyle w:val="ListParagrap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35A13445" w14:textId="77777777" w:rsidR="00382394" w:rsidRPr="00986CC5" w:rsidRDefault="00382394" w:rsidP="00382394">
      <w:pPr>
        <w:pStyle w:val="ListParagraph"/>
        <w:rPr>
          <w:rFonts w:ascii="Tahoma" w:hAnsi="Tahoma" w:cs="Tahoma"/>
        </w:rPr>
      </w:pPr>
    </w:p>
    <w:p w14:paraId="4CEE7251" w14:textId="591A8821" w:rsidR="002668B2" w:rsidRPr="00986CC5" w:rsidRDefault="002668B2" w:rsidP="00F70891">
      <w:pPr>
        <w:pStyle w:val="ListParagraph"/>
        <w:numPr>
          <w:ilvl w:val="1"/>
          <w:numId w:val="1"/>
        </w:numPr>
        <w:rPr>
          <w:rFonts w:ascii="Tahoma" w:hAnsi="Tahoma" w:cs="Tahoma"/>
        </w:rPr>
      </w:pPr>
      <w:r w:rsidRPr="00986CC5">
        <w:rPr>
          <w:rFonts w:ascii="Tahoma" w:hAnsi="Tahoma" w:cs="Tahoma"/>
        </w:rPr>
        <w:t>PROTEST REVIEW OFFICE</w:t>
      </w:r>
    </w:p>
    <w:p w14:paraId="69E5479B" w14:textId="1BF8FB8C" w:rsidR="00382394" w:rsidRPr="00986CC5" w:rsidRDefault="00382394" w:rsidP="00382394">
      <w:pPr>
        <w:pStyle w:val="ListParagraph"/>
        <w:rPr>
          <w:rFonts w:ascii="Tahoma" w:hAnsi="Tahoma" w:cs="Tahoma"/>
        </w:rPr>
      </w:pPr>
    </w:p>
    <w:p w14:paraId="0C7BCA99" w14:textId="77777777" w:rsidR="00382394" w:rsidRPr="00986CC5" w:rsidRDefault="00382394" w:rsidP="00CA3F69">
      <w:pPr>
        <w:ind w:left="720"/>
        <w:jc w:val="both"/>
        <w:rPr>
          <w:rFonts w:ascii="Tahoma" w:hAnsi="Tahoma" w:cs="Tahoma"/>
        </w:rPr>
      </w:pPr>
      <w:r w:rsidRPr="00986CC5">
        <w:rPr>
          <w:rFonts w:ascii="Tahoma" w:hAnsi="Tahoma" w:cs="Tahoma"/>
        </w:rPr>
        <w:t>Offeror may submit a written protest to the Protest Review Office following the requirements of the Standard Procurement Rules.  44 ILL. ADM. CODE 1.5550.  For protests related to specifications, the Protest Review Office must physically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04180263" w14:textId="77777777" w:rsidR="00382394" w:rsidRPr="00986CC5" w:rsidRDefault="00382394" w:rsidP="00696D0D">
      <w:pPr>
        <w:spacing w:after="0"/>
        <w:ind w:left="720"/>
        <w:jc w:val="both"/>
        <w:rPr>
          <w:rFonts w:ascii="Tahoma" w:hAnsi="Tahoma" w:cs="Tahoma"/>
        </w:rPr>
      </w:pPr>
      <w:r w:rsidRPr="00986CC5">
        <w:rPr>
          <w:rFonts w:ascii="Tahoma" w:hAnsi="Tahoma" w:cs="Tahoma"/>
        </w:rPr>
        <w:t>Chief Procurement Office</w:t>
      </w:r>
    </w:p>
    <w:p w14:paraId="28204949" w14:textId="77777777" w:rsidR="00382394" w:rsidRPr="00986CC5" w:rsidRDefault="00382394" w:rsidP="00696D0D">
      <w:pPr>
        <w:spacing w:after="0"/>
        <w:ind w:left="720"/>
        <w:jc w:val="both"/>
        <w:rPr>
          <w:rFonts w:ascii="Tahoma" w:hAnsi="Tahoma" w:cs="Tahoma"/>
        </w:rPr>
      </w:pPr>
      <w:r w:rsidRPr="00986CC5">
        <w:rPr>
          <w:rFonts w:ascii="Tahoma" w:hAnsi="Tahoma" w:cs="Tahoma"/>
        </w:rPr>
        <w:t>Attn: Protest Review Office</w:t>
      </w:r>
    </w:p>
    <w:p w14:paraId="2172539B" w14:textId="329F8670" w:rsidR="00382394" w:rsidRPr="00986CC5" w:rsidRDefault="00382394" w:rsidP="00696D0D">
      <w:pPr>
        <w:spacing w:after="0"/>
        <w:ind w:left="720"/>
        <w:jc w:val="both"/>
        <w:rPr>
          <w:rFonts w:ascii="Tahoma" w:hAnsi="Tahoma" w:cs="Tahoma"/>
        </w:rPr>
      </w:pPr>
      <w:r w:rsidRPr="00986CC5">
        <w:rPr>
          <w:rFonts w:ascii="Tahoma" w:hAnsi="Tahoma" w:cs="Tahoma"/>
        </w:rPr>
        <w:t xml:space="preserve">Email: </w:t>
      </w:r>
      <w:hyperlink r:id="rId21" w:history="1">
        <w:r w:rsidR="008E476A" w:rsidRPr="00986CC5">
          <w:rPr>
            <w:rFonts w:ascii="Tahoma" w:hAnsi="Tahoma" w:cs="Tahoma"/>
            <w:color w:val="381AEE"/>
            <w:u w:val="single"/>
          </w:rPr>
          <w:t>cpogs</w:t>
        </w:r>
        <w:r w:rsidR="008E476A" w:rsidRPr="00986CC5">
          <w:rPr>
            <w:rStyle w:val="Hyperlink"/>
            <w:rFonts w:ascii="Tahoma" w:hAnsi="Tahoma" w:cs="Tahoma"/>
            <w:color w:val="381AEE"/>
          </w:rPr>
          <w:t>.pro@illinois.gov</w:t>
        </w:r>
      </w:hyperlink>
    </w:p>
    <w:p w14:paraId="1FEA9905" w14:textId="3D4B2192" w:rsidR="00CA3F69" w:rsidRPr="00986CC5" w:rsidRDefault="00CA3F69" w:rsidP="0B837A01">
      <w:pPr>
        <w:pStyle w:val="ListParagraph"/>
        <w:spacing w:after="0"/>
        <w:jc w:val="both"/>
        <w:rPr>
          <w:rFonts w:ascii="Tahoma" w:hAnsi="Tahoma" w:cs="Tahoma"/>
        </w:rPr>
      </w:pPr>
    </w:p>
    <w:p w14:paraId="2EF08C42" w14:textId="127A3A4C" w:rsidR="002668B2" w:rsidRPr="00986CC5" w:rsidRDefault="002668B2" w:rsidP="00F70891">
      <w:pPr>
        <w:pStyle w:val="ListParagraph"/>
        <w:numPr>
          <w:ilvl w:val="1"/>
          <w:numId w:val="1"/>
        </w:numPr>
        <w:rPr>
          <w:rFonts w:ascii="Tahoma" w:hAnsi="Tahoma" w:cs="Tahoma"/>
        </w:rPr>
      </w:pPr>
      <w:r w:rsidRPr="00986CC5">
        <w:rPr>
          <w:rFonts w:ascii="Tahoma" w:hAnsi="Tahoma" w:cs="Tahoma"/>
        </w:rPr>
        <w:t>RESPONSIBILITY</w:t>
      </w:r>
    </w:p>
    <w:p w14:paraId="761B233D" w14:textId="0A23CCC1" w:rsidR="00CA3F69" w:rsidRPr="00986CC5" w:rsidRDefault="00CA3F69" w:rsidP="00CA3F69">
      <w:pPr>
        <w:pStyle w:val="ListParagraph"/>
        <w:rPr>
          <w:rFonts w:ascii="Tahoma" w:hAnsi="Tahoma" w:cs="Tahoma"/>
        </w:rPr>
      </w:pPr>
    </w:p>
    <w:p w14:paraId="6F5E960A" w14:textId="77777777" w:rsidR="00CA3F69" w:rsidRPr="00986CC5" w:rsidRDefault="00CA3F69" w:rsidP="00CA3F69">
      <w:pPr>
        <w:pStyle w:val="ListParagraph"/>
        <w:rPr>
          <w:rFonts w:ascii="Tahoma" w:hAnsi="Tahoma" w:cs="Tahoma"/>
        </w:rPr>
      </w:pPr>
      <w:proofErr w:type="gramStart"/>
      <w:r w:rsidRPr="00986CC5">
        <w:rPr>
          <w:rFonts w:ascii="Tahoma" w:hAnsi="Tahoma" w:cs="Tahoma"/>
        </w:rPr>
        <w:t>A responsible Offeror</w:t>
      </w:r>
      <w:proofErr w:type="gramEnd"/>
      <w:r w:rsidRPr="00986CC5">
        <w:rPr>
          <w:rFonts w:ascii="Tahoma" w:hAnsi="Tahoma" w:cs="Tahoma"/>
        </w:rPr>
        <w:t xml:space="preserve"> is one who has the capability in all respects to perform fully the contract requirements and who has </w:t>
      </w:r>
      <w:proofErr w:type="gramStart"/>
      <w:r w:rsidRPr="00986CC5">
        <w:rPr>
          <w:rFonts w:ascii="Tahoma" w:hAnsi="Tahoma" w:cs="Tahoma"/>
        </w:rPr>
        <w:t>the integrity</w:t>
      </w:r>
      <w:proofErr w:type="gramEnd"/>
      <w:r w:rsidRPr="00986CC5">
        <w:rPr>
          <w:rFonts w:ascii="Tahoma" w:hAnsi="Tahoma" w:cs="Tahoma"/>
        </w:rPr>
        <w:t xml:space="preserve"> and reliability that will </w:t>
      </w:r>
      <w:proofErr w:type="gramStart"/>
      <w:r w:rsidRPr="00986CC5">
        <w:rPr>
          <w:rFonts w:ascii="Tahoma" w:hAnsi="Tahoma" w:cs="Tahoma"/>
        </w:rPr>
        <w:t>assure</w:t>
      </w:r>
      <w:proofErr w:type="gramEnd"/>
      <w:r w:rsidRPr="00986CC5">
        <w:rPr>
          <w:rFonts w:ascii="Tahoma" w:hAnsi="Tahoma" w:cs="Tahoma"/>
        </w:rPr>
        <w:t xml:space="preserve"> good faith performance.  The State determines whether the Offeror is a “responsible” offeror; an offeror with whom the State can or should do business.  For example, the State may consider the following:</w:t>
      </w:r>
    </w:p>
    <w:p w14:paraId="1A72C9AE" w14:textId="77777777" w:rsidR="00CA3F69" w:rsidRPr="00986CC5" w:rsidRDefault="00CA3F69" w:rsidP="00CA3F69">
      <w:pPr>
        <w:pStyle w:val="ListParagraph"/>
        <w:rPr>
          <w:rFonts w:ascii="Tahoma" w:hAnsi="Tahoma" w:cs="Tahoma"/>
        </w:rPr>
      </w:pPr>
    </w:p>
    <w:p w14:paraId="4E045040" w14:textId="779F70C6" w:rsidR="00CA3F69" w:rsidRPr="00986CC5" w:rsidRDefault="002668B2" w:rsidP="00F70891">
      <w:pPr>
        <w:pStyle w:val="ListParagraph"/>
        <w:numPr>
          <w:ilvl w:val="2"/>
          <w:numId w:val="1"/>
        </w:numPr>
        <w:rPr>
          <w:rFonts w:ascii="Tahoma" w:hAnsi="Tahoma" w:cs="Tahoma"/>
        </w:rPr>
      </w:pPr>
      <w:r w:rsidRPr="00986CC5">
        <w:rPr>
          <w:rFonts w:ascii="Tahoma" w:hAnsi="Tahoma" w:cs="Tahoma"/>
        </w:rPr>
        <w:t xml:space="preserve">A </w:t>
      </w:r>
      <w:r w:rsidR="00CA3F69" w:rsidRPr="00986CC5">
        <w:rPr>
          <w:rFonts w:ascii="Tahoma" w:hAnsi="Tahoma" w:cs="Tahoma"/>
        </w:rPr>
        <w:t xml:space="preserve">“prohibited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w:t>
      </w:r>
      <w:r w:rsidR="00CA3F69" w:rsidRPr="00986CC5">
        <w:rPr>
          <w:rFonts w:ascii="Tahoma" w:hAnsi="Tahoma" w:cs="Tahoma"/>
        </w:rPr>
        <w:lastRenderedPageBreak/>
        <w:t>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3AB64EDF" w14:textId="77777777" w:rsidR="00CA3F69" w:rsidRPr="00986CC5" w:rsidRDefault="00CA3F69" w:rsidP="00CA3F69">
      <w:pPr>
        <w:pStyle w:val="ListParagraph"/>
        <w:ind w:left="2160"/>
        <w:rPr>
          <w:rFonts w:ascii="Tahoma" w:hAnsi="Tahoma" w:cs="Tahoma"/>
        </w:rPr>
      </w:pPr>
    </w:p>
    <w:p w14:paraId="16877999" w14:textId="723A885F" w:rsidR="00CA3F69" w:rsidRPr="00986CC5" w:rsidRDefault="00CA3F69" w:rsidP="00CA3F69">
      <w:pPr>
        <w:pStyle w:val="ListParagraph"/>
        <w:ind w:left="2160"/>
        <w:rPr>
          <w:rFonts w:ascii="Tahoma" w:hAnsi="Tahoma" w:cs="Tahoma"/>
        </w:rPr>
      </w:pPr>
      <w:r w:rsidRPr="00986CC5">
        <w:rPr>
          <w:rFonts w:ascii="Tahoma" w:hAnsi="Tahoma" w:cs="Tahoma"/>
        </w:rPr>
        <w:t xml:space="preserve">Nothing herein is intended to prohibit a vendor from bidding or offering to supply developing technology, </w:t>
      </w:r>
      <w:r w:rsidR="00B94248" w:rsidRPr="00986CC5">
        <w:rPr>
          <w:rFonts w:ascii="Tahoma" w:hAnsi="Tahoma" w:cs="Tahoma"/>
        </w:rPr>
        <w:t>supplies</w:t>
      </w:r>
      <w:r w:rsidRPr="00986CC5">
        <w:rPr>
          <w:rFonts w:ascii="Tahoma" w:hAnsi="Tahoma" w:cs="Tahoma"/>
        </w:rPr>
        <w:t xml:space="preserve"> or services after providing the State with a demonstration of the developing technology, </w:t>
      </w:r>
      <w:r w:rsidR="00B94248" w:rsidRPr="00986CC5">
        <w:rPr>
          <w:rFonts w:ascii="Tahoma" w:hAnsi="Tahoma" w:cs="Tahoma"/>
        </w:rPr>
        <w:t>supplies</w:t>
      </w:r>
      <w:r w:rsidRPr="00986CC5">
        <w:rPr>
          <w:rFonts w:ascii="Tahoma" w:hAnsi="Tahoma" w:cs="Tahoma"/>
        </w:rPr>
        <w:t>, or services; provided the subject of the demonstration to the State represents industry trends and innovation and is not specifically designed to meet the State's needs.  Nothing herein is intended to prohibit a person or business from submitting a bid or offer or entering into a contract if the person or business: (</w:t>
      </w:r>
      <w:proofErr w:type="spellStart"/>
      <w:r w:rsidRPr="00986CC5">
        <w:rPr>
          <w:rFonts w:ascii="Tahoma" w:hAnsi="Tahoma" w:cs="Tahoma"/>
        </w:rPr>
        <w:t>i</w:t>
      </w:r>
      <w:proofErr w:type="spellEnd"/>
      <w:r w:rsidRPr="00986CC5">
        <w:rPr>
          <w:rFonts w:ascii="Tahoma" w:hAnsi="Tahoma" w:cs="Tahoma"/>
        </w:rPr>
        <w:t>)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22C87999" w14:textId="6650ADF5" w:rsidR="002668B2" w:rsidRPr="00986CC5" w:rsidRDefault="002668B2" w:rsidP="00CA3F69">
      <w:pPr>
        <w:pStyle w:val="ListParagraph"/>
        <w:ind w:left="2160"/>
        <w:rPr>
          <w:rFonts w:ascii="Tahoma" w:hAnsi="Tahoma" w:cs="Tahoma"/>
        </w:rPr>
      </w:pPr>
    </w:p>
    <w:p w14:paraId="69F1AB7B" w14:textId="1621A38B" w:rsidR="002668B2" w:rsidRPr="00986CC5" w:rsidRDefault="00CA3F69" w:rsidP="00F70891">
      <w:pPr>
        <w:pStyle w:val="ListParagraph"/>
        <w:numPr>
          <w:ilvl w:val="2"/>
          <w:numId w:val="1"/>
        </w:numPr>
        <w:rPr>
          <w:rFonts w:ascii="Tahoma" w:hAnsi="Tahoma" w:cs="Tahoma"/>
        </w:rPr>
      </w:pPr>
      <w:r w:rsidRPr="00986CC5">
        <w:rPr>
          <w:rFonts w:ascii="Tahoma" w:hAnsi="Tahoma" w:cs="Tahoma"/>
        </w:rPr>
        <w:t xml:space="preserve">Other factors that the State may </w:t>
      </w:r>
      <w:r w:rsidR="00B94248" w:rsidRPr="00986CC5">
        <w:rPr>
          <w:rFonts w:ascii="Tahoma" w:hAnsi="Tahoma" w:cs="Tahoma"/>
        </w:rPr>
        <w:t xml:space="preserve">use to </w:t>
      </w:r>
      <w:r w:rsidRPr="00986CC5">
        <w:rPr>
          <w:rFonts w:ascii="Tahoma" w:hAnsi="Tahoma" w:cs="Tahoma"/>
        </w:rPr>
        <w:t>evaluate to determine responsibility include, but are not limited to:  political contributions, certifications, conflict of interest, financial disclosures, taxpayer identification number, past performance in business or industry, references (including those found outside the Offer),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offeror’s ability to deliver in the quality and quantity within the time and price as specified in this solicitation.</w:t>
      </w:r>
    </w:p>
    <w:p w14:paraId="4EAC9585" w14:textId="77777777" w:rsidR="00CA3F69" w:rsidRPr="00986CC5" w:rsidRDefault="00CA3F69" w:rsidP="00CA3F69">
      <w:pPr>
        <w:pStyle w:val="ListParagraph"/>
        <w:ind w:left="2160"/>
        <w:rPr>
          <w:rFonts w:ascii="Tahoma" w:hAnsi="Tahoma" w:cs="Tahoma"/>
        </w:rPr>
      </w:pPr>
    </w:p>
    <w:p w14:paraId="189F74F6" w14:textId="0CF2C5A7" w:rsidR="00CA3F69" w:rsidRPr="00986CC5" w:rsidRDefault="002668B2" w:rsidP="00F70891">
      <w:pPr>
        <w:pStyle w:val="ListParagraph"/>
        <w:numPr>
          <w:ilvl w:val="2"/>
          <w:numId w:val="1"/>
        </w:numPr>
        <w:rPr>
          <w:rFonts w:ascii="Tahoma" w:hAnsi="Tahoma" w:cs="Tahoma"/>
        </w:rPr>
      </w:pPr>
      <w:r w:rsidRPr="00986CC5">
        <w:rPr>
          <w:rFonts w:ascii="Tahoma" w:hAnsi="Tahoma" w:cs="Tahoma"/>
        </w:rPr>
        <w:t>Awarded</w:t>
      </w:r>
      <w:r w:rsidR="00CA3F69" w:rsidRPr="00986CC5">
        <w:rPr>
          <w:rFonts w:ascii="Tahoma" w:hAnsi="Tahoma" w:cs="Tahoma"/>
        </w:rPr>
        <w:t xml:space="preserve"> offerors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2657FD5C" w14:textId="77777777" w:rsidR="00CA3F69" w:rsidRPr="00986CC5" w:rsidRDefault="00CA3F69" w:rsidP="00CA3F69">
      <w:pPr>
        <w:pStyle w:val="ListParagraph"/>
        <w:ind w:left="2160"/>
        <w:rPr>
          <w:rFonts w:ascii="Tahoma" w:hAnsi="Tahoma" w:cs="Tahoma"/>
        </w:rPr>
      </w:pPr>
    </w:p>
    <w:p w14:paraId="453DC03F" w14:textId="589556C2" w:rsidR="00CA3F69" w:rsidRPr="00986CC5" w:rsidRDefault="00CA3F69" w:rsidP="00F70891">
      <w:pPr>
        <w:pStyle w:val="ListParagraph"/>
        <w:numPr>
          <w:ilvl w:val="2"/>
          <w:numId w:val="1"/>
        </w:numPr>
        <w:rPr>
          <w:rFonts w:ascii="Tahoma" w:hAnsi="Tahoma" w:cs="Tahoma"/>
        </w:rPr>
      </w:pPr>
      <w:r w:rsidRPr="00986CC5">
        <w:rPr>
          <w:rFonts w:ascii="Tahoma" w:hAnsi="Tahoma" w:cs="Tahoma"/>
        </w:rPr>
        <w:t>The State may require that an offeror correct any deficiencies as a condition of further evaluation.</w:t>
      </w:r>
    </w:p>
    <w:p w14:paraId="03BB5879" w14:textId="77777777" w:rsidR="00CA3F69" w:rsidRPr="00986CC5" w:rsidRDefault="00CA3F69" w:rsidP="00CA3F69">
      <w:pPr>
        <w:pStyle w:val="ListParagraph"/>
        <w:ind w:left="2160"/>
        <w:rPr>
          <w:rFonts w:ascii="Tahoma" w:hAnsi="Tahoma" w:cs="Tahoma"/>
        </w:rPr>
      </w:pPr>
    </w:p>
    <w:p w14:paraId="7E38CFCB" w14:textId="662DDF84" w:rsidR="002668B2" w:rsidRPr="00986CC5" w:rsidRDefault="002668B2" w:rsidP="00F70891">
      <w:pPr>
        <w:pStyle w:val="ListParagraph"/>
        <w:numPr>
          <w:ilvl w:val="1"/>
          <w:numId w:val="1"/>
        </w:numPr>
        <w:rPr>
          <w:rFonts w:ascii="Tahoma" w:hAnsi="Tahoma" w:cs="Tahoma"/>
        </w:rPr>
      </w:pPr>
      <w:proofErr w:type="spellStart"/>
      <w:r w:rsidRPr="00986CC5">
        <w:rPr>
          <w:rFonts w:ascii="Tahoma" w:hAnsi="Tahoma" w:cs="Tahoma"/>
        </w:rPr>
        <w:lastRenderedPageBreak/>
        <w:t>B</w:t>
      </w:r>
      <w:r w:rsidR="00B94248" w:rsidRPr="00986CC5">
        <w:rPr>
          <w:rFonts w:ascii="Tahoma" w:hAnsi="Tahoma" w:cs="Tahoma"/>
        </w:rPr>
        <w:t>idBuy</w:t>
      </w:r>
      <w:proofErr w:type="spellEnd"/>
      <w:r w:rsidRPr="00986CC5">
        <w:rPr>
          <w:rFonts w:ascii="Tahoma" w:hAnsi="Tahoma" w:cs="Tahoma"/>
        </w:rPr>
        <w:t xml:space="preserve"> </w:t>
      </w:r>
      <w:r w:rsidR="00CA3F69" w:rsidRPr="00986CC5">
        <w:rPr>
          <w:rFonts w:ascii="Tahoma" w:hAnsi="Tahoma" w:cs="Tahoma"/>
        </w:rPr>
        <w:t>Terminology and Guidance</w:t>
      </w:r>
      <w:proofErr w:type="gramStart"/>
      <w:r w:rsidR="00CA3F69" w:rsidRPr="00986CC5">
        <w:rPr>
          <w:rFonts w:ascii="Tahoma" w:hAnsi="Tahoma" w:cs="Tahoma"/>
        </w:rPr>
        <w:t xml:space="preserve">:  </w:t>
      </w:r>
      <w:proofErr w:type="spellStart"/>
      <w:r w:rsidR="00CA3F69" w:rsidRPr="00986CC5">
        <w:rPr>
          <w:rFonts w:ascii="Tahoma" w:hAnsi="Tahoma" w:cs="Tahoma"/>
        </w:rPr>
        <w:t>BidBuy</w:t>
      </w:r>
      <w:proofErr w:type="spellEnd"/>
      <w:proofErr w:type="gramEnd"/>
      <w:r w:rsidR="00CA3F69" w:rsidRPr="00986CC5">
        <w:rPr>
          <w:rFonts w:ascii="Tahoma" w:hAnsi="Tahoma" w:cs="Tahoma"/>
        </w:rPr>
        <w:t xml:space="preserve"> is an online e-procurement system.  There may be some difference between the procurement terminology used in this solicitation and the terms used in </w:t>
      </w:r>
      <w:proofErr w:type="spellStart"/>
      <w:r w:rsidR="00CA3F69" w:rsidRPr="00986CC5">
        <w:rPr>
          <w:rFonts w:ascii="Tahoma" w:hAnsi="Tahoma" w:cs="Tahoma"/>
        </w:rPr>
        <w:t>BidBuy</w:t>
      </w:r>
      <w:proofErr w:type="spellEnd"/>
      <w:r w:rsidR="00CA3F69" w:rsidRPr="00986CC5">
        <w:rPr>
          <w:rFonts w:ascii="Tahoma" w:hAnsi="Tahoma" w:cs="Tahoma"/>
        </w:rPr>
        <w:t xml:space="preserve">.  Please learn more about </w:t>
      </w:r>
      <w:proofErr w:type="spellStart"/>
      <w:r w:rsidR="00CA3F69" w:rsidRPr="00986CC5">
        <w:rPr>
          <w:rFonts w:ascii="Tahoma" w:hAnsi="Tahoma" w:cs="Tahoma"/>
        </w:rPr>
        <w:t>BidBuy</w:t>
      </w:r>
      <w:proofErr w:type="spellEnd"/>
      <w:r w:rsidR="00CA3F69" w:rsidRPr="00986CC5">
        <w:rPr>
          <w:rFonts w:ascii="Tahoma" w:hAnsi="Tahoma" w:cs="Tahoma"/>
        </w:rPr>
        <w:t xml:space="preserve"> by accessing the online resources found here:</w:t>
      </w:r>
    </w:p>
    <w:p w14:paraId="3EA4E965" w14:textId="77777777" w:rsidR="00CA3F69" w:rsidRPr="00986CC5" w:rsidRDefault="00CA3F69" w:rsidP="00CA3F69">
      <w:pPr>
        <w:pStyle w:val="ListParagraph"/>
        <w:rPr>
          <w:rFonts w:ascii="Tahoma" w:hAnsi="Tahoma" w:cs="Tahoma"/>
        </w:rPr>
      </w:pPr>
    </w:p>
    <w:p w14:paraId="447E3A53" w14:textId="18A3C0E7" w:rsidR="009B7B04" w:rsidRPr="00986CC5" w:rsidRDefault="00644A3A" w:rsidP="009B7B04">
      <w:pPr>
        <w:pStyle w:val="ListParagraph"/>
        <w:ind w:left="2160"/>
        <w:rPr>
          <w:rFonts w:ascii="Tahoma" w:hAnsi="Tahoma" w:cs="Tahoma"/>
        </w:rPr>
      </w:pPr>
      <w:hyperlink r:id="rId22" w:history="1">
        <w:r w:rsidRPr="00767C1E">
          <w:rPr>
            <w:rStyle w:val="Hyperlink"/>
            <w:rFonts w:ascii="Tahoma" w:hAnsi="Tahoma" w:cs="Tahoma"/>
          </w:rPr>
          <w:t>https://pathway2procurement.illinois.gov/bidbuy.html</w:t>
        </w:r>
      </w:hyperlink>
    </w:p>
    <w:p w14:paraId="6FFE09C6" w14:textId="7FC9E24B" w:rsidR="009B7B04" w:rsidRPr="00986CC5" w:rsidRDefault="009B7B04">
      <w:pPr>
        <w:rPr>
          <w:rFonts w:ascii="Tahoma" w:hAnsi="Tahoma" w:cs="Tahoma"/>
        </w:rPr>
      </w:pPr>
      <w:r w:rsidRPr="00986CC5">
        <w:rPr>
          <w:rFonts w:ascii="Tahoma" w:hAnsi="Tahoma" w:cs="Tahoma"/>
        </w:rPr>
        <w:br w:type="page"/>
      </w:r>
    </w:p>
    <w:p w14:paraId="7EFB50B4" w14:textId="77777777" w:rsidR="009B7B04" w:rsidRPr="00986CC5" w:rsidRDefault="009B7B04" w:rsidP="009B7B04">
      <w:pPr>
        <w:pStyle w:val="ListParagraph"/>
        <w:ind w:left="2160"/>
        <w:rPr>
          <w:rFonts w:ascii="Tahoma" w:hAnsi="Tahoma" w:cs="Tahoma"/>
        </w:rPr>
      </w:pPr>
    </w:p>
    <w:p w14:paraId="2A68F68B" w14:textId="04EFDE52" w:rsidR="002668B2" w:rsidRPr="00986CC5" w:rsidRDefault="00323972" w:rsidP="00F70891">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w:t>
      </w:r>
      <w:r w:rsidR="00E368F2" w:rsidRPr="00986CC5">
        <w:rPr>
          <w:rFonts w:ascii="Tahoma" w:hAnsi="Tahoma" w:cs="Tahoma"/>
          <w:sz w:val="28"/>
          <w:szCs w:val="28"/>
        </w:rPr>
        <w:t>PROPOSAL FORMS</w:t>
      </w:r>
    </w:p>
    <w:p w14:paraId="54BE4131" w14:textId="77777777" w:rsidR="00CA3F69" w:rsidRPr="00986CC5" w:rsidRDefault="00CA3F69" w:rsidP="00CA3F69">
      <w:pPr>
        <w:tabs>
          <w:tab w:val="left" w:pos="720"/>
          <w:tab w:val="left" w:pos="1440"/>
        </w:tabs>
        <w:spacing w:before="240" w:after="200" w:line="23" w:lineRule="atLeast"/>
        <w:jc w:val="both"/>
        <w:rPr>
          <w:rFonts w:ascii="Tahoma" w:hAnsi="Tahoma" w:cs="Tahoma"/>
          <w:bCs/>
        </w:rPr>
      </w:pPr>
      <w:r w:rsidRPr="00986CC5">
        <w:rPr>
          <w:rFonts w:ascii="Tahoma" w:hAnsi="Tahoma" w:cs="Tahoma"/>
          <w:bCs/>
        </w:rPr>
        <w:t>Offeror must complete and return:</w:t>
      </w:r>
    </w:p>
    <w:p w14:paraId="21D7CC18" w14:textId="7B9B9066" w:rsidR="00CA3F69" w:rsidRPr="00986CC5" w:rsidRDefault="00CA3F69" w:rsidP="00F70891">
      <w:pPr>
        <w:pStyle w:val="ListParagraph"/>
        <w:numPr>
          <w:ilvl w:val="0"/>
          <w:numId w:val="5"/>
        </w:numPr>
        <w:tabs>
          <w:tab w:val="left" w:pos="720"/>
          <w:tab w:val="left" w:pos="1440"/>
        </w:tabs>
        <w:spacing w:before="240" w:after="200" w:line="23" w:lineRule="atLeast"/>
        <w:jc w:val="both"/>
        <w:rPr>
          <w:rFonts w:ascii="Tahoma" w:hAnsi="Tahoma" w:cs="Tahoma"/>
          <w:bCs/>
        </w:rPr>
      </w:pPr>
      <w:r w:rsidRPr="00986CC5">
        <w:rPr>
          <w:rFonts w:ascii="Tahoma" w:hAnsi="Tahoma" w:cs="Tahoma"/>
          <w:bCs/>
        </w:rPr>
        <w:t xml:space="preserve">The following </w:t>
      </w:r>
      <w:r w:rsidR="00090047" w:rsidRPr="00986CC5">
        <w:rPr>
          <w:rFonts w:ascii="Tahoma" w:hAnsi="Tahoma" w:cs="Tahoma"/>
          <w:bCs/>
        </w:rPr>
        <w:t>three (3</w:t>
      </w:r>
      <w:r w:rsidR="001C5B42" w:rsidRPr="00986CC5">
        <w:rPr>
          <w:rFonts w:ascii="Tahoma" w:hAnsi="Tahoma" w:cs="Tahoma"/>
          <w:bCs/>
        </w:rPr>
        <w:t>) tables</w:t>
      </w:r>
      <w:r w:rsidRPr="00986CC5">
        <w:rPr>
          <w:rFonts w:ascii="Tahoma" w:hAnsi="Tahoma" w:cs="Tahoma"/>
          <w:bCs/>
        </w:rPr>
        <w:t xml:space="preserve"> </w:t>
      </w:r>
      <w:r w:rsidR="005B69D3">
        <w:rPr>
          <w:rFonts w:ascii="Tahoma" w:hAnsi="Tahoma" w:cs="Tahoma"/>
          <w:bCs/>
        </w:rPr>
        <w:t>include:</w:t>
      </w:r>
      <w:r w:rsidRPr="00986CC5">
        <w:rPr>
          <w:rFonts w:ascii="Tahoma" w:hAnsi="Tahoma" w:cs="Tahoma"/>
          <w:bCs/>
        </w:rPr>
        <w:t xml:space="preserve"> </w:t>
      </w:r>
      <w:r w:rsidR="00D54000">
        <w:rPr>
          <w:rFonts w:ascii="Tahoma" w:hAnsi="Tahoma" w:cs="Tahoma"/>
          <w:bCs/>
        </w:rPr>
        <w:t>Contract Requirements</w:t>
      </w:r>
      <w:r w:rsidRPr="00986CC5">
        <w:rPr>
          <w:rFonts w:ascii="Tahoma" w:hAnsi="Tahoma" w:cs="Tahoma"/>
          <w:bCs/>
        </w:rPr>
        <w:t xml:space="preserve"> (Section F.1),</w:t>
      </w:r>
      <w:r w:rsidR="00E622B6">
        <w:rPr>
          <w:rFonts w:ascii="Tahoma" w:hAnsi="Tahoma" w:cs="Tahoma"/>
          <w:bCs/>
        </w:rPr>
        <w:t xml:space="preserve"> and Technical Requirements:</w:t>
      </w:r>
      <w:r w:rsidRPr="00986CC5">
        <w:rPr>
          <w:rFonts w:ascii="Tahoma" w:hAnsi="Tahoma" w:cs="Tahoma"/>
          <w:bCs/>
        </w:rPr>
        <w:t xml:space="preserve"> Mandatory Requirements with Evidence (Section F.2), and Proposed </w:t>
      </w:r>
      <w:r w:rsidR="00090047" w:rsidRPr="00986CC5">
        <w:rPr>
          <w:rFonts w:ascii="Tahoma" w:hAnsi="Tahoma" w:cs="Tahoma"/>
          <w:bCs/>
        </w:rPr>
        <w:t xml:space="preserve">Technical </w:t>
      </w:r>
      <w:r w:rsidRPr="00986CC5">
        <w:rPr>
          <w:rFonts w:ascii="Tahoma" w:hAnsi="Tahoma" w:cs="Tahoma"/>
          <w:bCs/>
        </w:rPr>
        <w:t>Solution (Section F.</w:t>
      </w:r>
      <w:r w:rsidR="008A1D61" w:rsidRPr="00986CC5">
        <w:rPr>
          <w:rFonts w:ascii="Tahoma" w:hAnsi="Tahoma" w:cs="Tahoma"/>
          <w:bCs/>
        </w:rPr>
        <w:t>3</w:t>
      </w:r>
      <w:r w:rsidRPr="00986CC5">
        <w:rPr>
          <w:rFonts w:ascii="Tahoma" w:hAnsi="Tahoma" w:cs="Tahoma"/>
          <w:bCs/>
        </w:rPr>
        <w:t>)</w:t>
      </w:r>
    </w:p>
    <w:p w14:paraId="6EBD7FA5" w14:textId="3069890A" w:rsidR="00CA3F69" w:rsidRPr="00986CC5" w:rsidRDefault="00CA3F69" w:rsidP="00F70891">
      <w:pPr>
        <w:pStyle w:val="ListParagraph"/>
        <w:numPr>
          <w:ilvl w:val="0"/>
          <w:numId w:val="5"/>
        </w:numPr>
        <w:tabs>
          <w:tab w:val="left" w:pos="720"/>
          <w:tab w:val="left" w:pos="1440"/>
        </w:tabs>
        <w:spacing w:before="240" w:after="200" w:line="23" w:lineRule="atLeast"/>
        <w:jc w:val="both"/>
        <w:rPr>
          <w:rFonts w:ascii="Tahoma" w:hAnsi="Tahoma" w:cs="Tahoma"/>
          <w:bCs/>
        </w:rPr>
      </w:pPr>
      <w:r w:rsidRPr="00986CC5">
        <w:rPr>
          <w:rFonts w:ascii="Tahoma" w:hAnsi="Tahoma" w:cs="Tahoma"/>
          <w:bCs/>
        </w:rPr>
        <w:t>Commitment to Diversity (Section F.</w:t>
      </w:r>
      <w:r w:rsidR="00B94248" w:rsidRPr="00986CC5">
        <w:rPr>
          <w:rFonts w:ascii="Tahoma" w:hAnsi="Tahoma" w:cs="Tahoma"/>
          <w:bCs/>
        </w:rPr>
        <w:t>4</w:t>
      </w:r>
      <w:r w:rsidRPr="00986CC5">
        <w:rPr>
          <w:rFonts w:ascii="Tahoma" w:hAnsi="Tahoma" w:cs="Tahoma"/>
          <w:bCs/>
        </w:rPr>
        <w:t>)</w:t>
      </w:r>
    </w:p>
    <w:p w14:paraId="32FE8F47" w14:textId="4E91C196" w:rsidR="00815673" w:rsidRPr="00986CC5" w:rsidRDefault="00815673" w:rsidP="00F70891">
      <w:pPr>
        <w:pStyle w:val="ListParagraph"/>
        <w:numPr>
          <w:ilvl w:val="0"/>
          <w:numId w:val="5"/>
        </w:numPr>
        <w:tabs>
          <w:tab w:val="left" w:pos="720"/>
          <w:tab w:val="left" w:pos="1440"/>
        </w:tabs>
        <w:spacing w:before="240" w:after="200" w:line="23" w:lineRule="atLeast"/>
        <w:jc w:val="both"/>
        <w:rPr>
          <w:rFonts w:ascii="Tahoma" w:hAnsi="Tahoma" w:cs="Tahoma"/>
        </w:rPr>
      </w:pPr>
      <w:r>
        <w:rPr>
          <w:rFonts w:ascii="Tahoma" w:hAnsi="Tahoma" w:cs="Tahoma"/>
        </w:rPr>
        <w:t>Offer to the State of Illinois Info</w:t>
      </w:r>
      <w:r w:rsidR="00A42128">
        <w:rPr>
          <w:rFonts w:ascii="Tahoma" w:hAnsi="Tahoma" w:cs="Tahoma"/>
        </w:rPr>
        <w:t>rm</w:t>
      </w:r>
      <w:r>
        <w:rPr>
          <w:rFonts w:ascii="Tahoma" w:hAnsi="Tahoma" w:cs="Tahoma"/>
        </w:rPr>
        <w:t>ation and Technology</w:t>
      </w:r>
    </w:p>
    <w:p w14:paraId="013093C2" w14:textId="1A42D8B8" w:rsidR="00CA3F69" w:rsidRPr="00986CC5" w:rsidRDefault="00CA3F69" w:rsidP="00CA3F69">
      <w:pPr>
        <w:tabs>
          <w:tab w:val="left" w:pos="720"/>
          <w:tab w:val="left" w:pos="1440"/>
        </w:tabs>
        <w:spacing w:before="240" w:after="200" w:line="23" w:lineRule="atLeast"/>
        <w:jc w:val="both"/>
        <w:rPr>
          <w:rFonts w:ascii="Tahoma" w:hAnsi="Tahoma" w:cs="Tahoma"/>
          <w:bCs/>
        </w:rPr>
      </w:pPr>
      <w:r w:rsidRPr="00986CC5">
        <w:rPr>
          <w:rFonts w:ascii="Tahoma" w:hAnsi="Tahoma" w:cs="Tahoma"/>
          <w:bCs/>
        </w:rPr>
        <w:t>Please read and follow ea</w:t>
      </w:r>
      <w:r w:rsidR="003F7B16" w:rsidRPr="00986CC5">
        <w:rPr>
          <w:rFonts w:ascii="Tahoma" w:hAnsi="Tahoma" w:cs="Tahoma"/>
          <w:bCs/>
        </w:rPr>
        <w:t>ch</w:t>
      </w:r>
      <w:r w:rsidRPr="00986CC5">
        <w:rPr>
          <w:rFonts w:ascii="Tahoma" w:hAnsi="Tahoma" w:cs="Tahoma"/>
          <w:bCs/>
        </w:rPr>
        <w:t xml:space="preserve"> instruction carefully.</w:t>
      </w:r>
    </w:p>
    <w:p w14:paraId="73A460DA" w14:textId="5B092ABD" w:rsidR="002668B2" w:rsidRPr="00986CC5" w:rsidRDefault="00D54000" w:rsidP="00F70891">
      <w:pPr>
        <w:pStyle w:val="ListParagraph"/>
        <w:numPr>
          <w:ilvl w:val="1"/>
          <w:numId w:val="1"/>
        </w:numPr>
        <w:rPr>
          <w:rFonts w:ascii="Tahoma" w:hAnsi="Tahoma" w:cs="Tahoma"/>
        </w:rPr>
      </w:pPr>
      <w:r>
        <w:rPr>
          <w:rFonts w:ascii="Tahoma" w:hAnsi="Tahoma" w:cs="Tahoma"/>
        </w:rPr>
        <w:t>CONTRACT REQUIREMENTS</w:t>
      </w:r>
    </w:p>
    <w:p w14:paraId="0341213D" w14:textId="74A4D20C" w:rsidR="00CA3F69" w:rsidRPr="00986CC5" w:rsidRDefault="00CA3F69" w:rsidP="00CA3F69">
      <w:pPr>
        <w:pStyle w:val="ListParagraph"/>
        <w:rPr>
          <w:rFonts w:ascii="Tahoma" w:hAnsi="Tahoma" w:cs="Tahoma"/>
        </w:rPr>
      </w:pPr>
    </w:p>
    <w:p w14:paraId="2F98E0B9" w14:textId="6DD0D80A" w:rsidR="00CA3F69" w:rsidRDefault="00CA3F69" w:rsidP="00CA3F69">
      <w:pPr>
        <w:pStyle w:val="ListParagraph"/>
        <w:rPr>
          <w:rFonts w:ascii="Tahoma" w:hAnsi="Tahoma" w:cs="Tahoma"/>
          <w:bCs/>
        </w:rPr>
      </w:pPr>
      <w:r w:rsidRPr="00986CC5">
        <w:rPr>
          <w:rFonts w:ascii="Tahoma" w:hAnsi="Tahoma" w:cs="Tahoma"/>
          <w:bCs/>
        </w:rPr>
        <w:t xml:space="preserve">Please read each </w:t>
      </w:r>
      <w:r w:rsidR="00232394">
        <w:rPr>
          <w:rFonts w:ascii="Tahoma" w:hAnsi="Tahoma" w:cs="Tahoma"/>
          <w:bCs/>
        </w:rPr>
        <w:t xml:space="preserve">contract requirement </w:t>
      </w:r>
      <w:r w:rsidRPr="00986CC5">
        <w:rPr>
          <w:rFonts w:ascii="Tahoma" w:hAnsi="Tahoma" w:cs="Tahoma"/>
          <w:bCs/>
        </w:rPr>
        <w:t xml:space="preserve">carefully </w:t>
      </w:r>
      <w:proofErr w:type="gramStart"/>
      <w:r w:rsidRPr="00986CC5">
        <w:rPr>
          <w:rFonts w:ascii="Tahoma" w:hAnsi="Tahoma" w:cs="Tahoma"/>
          <w:bCs/>
        </w:rPr>
        <w:t>in</w:t>
      </w:r>
      <w:proofErr w:type="gramEnd"/>
      <w:r w:rsidRPr="00986CC5">
        <w:rPr>
          <w:rFonts w:ascii="Tahoma" w:hAnsi="Tahoma" w:cs="Tahoma"/>
          <w:bCs/>
        </w:rPr>
        <w:t xml:space="preserve"> F.1.  These </w:t>
      </w:r>
      <w:r w:rsidR="00232394">
        <w:rPr>
          <w:rFonts w:ascii="Tahoma" w:hAnsi="Tahoma" w:cs="Tahoma"/>
          <w:bCs/>
        </w:rPr>
        <w:t xml:space="preserve">contract requirements </w:t>
      </w:r>
      <w:r w:rsidRPr="00986CC5">
        <w:rPr>
          <w:rFonts w:ascii="Tahoma" w:hAnsi="Tahoma" w:cs="Tahoma"/>
          <w:bCs/>
        </w:rPr>
        <w:t>shall be included in any contract resulting from this solicitation.</w:t>
      </w:r>
    </w:p>
    <w:p w14:paraId="1460D145" w14:textId="77777777" w:rsidR="007E2991" w:rsidRDefault="007E2991" w:rsidP="00CA3F69">
      <w:pPr>
        <w:pStyle w:val="ListParagraph"/>
        <w:rPr>
          <w:rFonts w:ascii="Tahoma" w:hAnsi="Tahoma" w:cs="Tahoma"/>
          <w:bCs/>
        </w:rPr>
      </w:pPr>
    </w:p>
    <w:p w14:paraId="48C3105B" w14:textId="62AEC2EB" w:rsidR="007E2991" w:rsidRPr="00986CC5" w:rsidRDefault="007E2991" w:rsidP="00CA3F69">
      <w:pPr>
        <w:pStyle w:val="ListParagraph"/>
        <w:rPr>
          <w:rFonts w:ascii="Tahoma" w:hAnsi="Tahoma" w:cs="Tahoma"/>
          <w:bCs/>
        </w:rPr>
      </w:pPr>
      <w:r>
        <w:rPr>
          <w:rFonts w:ascii="Tahoma" w:hAnsi="Tahoma" w:cs="Tahoma"/>
          <w:bCs/>
        </w:rPr>
        <w:t xml:space="preserve">Please utilize this exact table format to mark “Agree” to the requirements. </w:t>
      </w:r>
    </w:p>
    <w:tbl>
      <w:tblPr>
        <w:tblW w:w="43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6"/>
        <w:gridCol w:w="409"/>
        <w:gridCol w:w="1648"/>
      </w:tblGrid>
      <w:tr w:rsidR="00635410" w:rsidRPr="00986CC5" w14:paraId="0DE617D3" w14:textId="77777777" w:rsidTr="34C99498">
        <w:trPr>
          <w:trHeight w:val="620"/>
        </w:trPr>
        <w:tc>
          <w:tcPr>
            <w:tcW w:w="3748" w:type="pct"/>
            <w:tcBorders>
              <w:right w:val="nil"/>
            </w:tcBorders>
            <w:shd w:val="clear" w:color="auto" w:fill="E7E6E6" w:themeFill="background2"/>
          </w:tcPr>
          <w:p w14:paraId="58F99DA0" w14:textId="77777777" w:rsidR="00635410" w:rsidRPr="00986CC5" w:rsidRDefault="00635410" w:rsidP="00012ACA">
            <w:pPr>
              <w:tabs>
                <w:tab w:val="left" w:pos="792"/>
              </w:tabs>
              <w:spacing w:after="0" w:line="240" w:lineRule="auto"/>
              <w:rPr>
                <w:rFonts w:ascii="Tahoma" w:hAnsi="Tahoma" w:cs="Tahoma"/>
                <w:b/>
                <w:color w:val="00B050"/>
                <w:sz w:val="24"/>
                <w:szCs w:val="24"/>
              </w:rPr>
            </w:pPr>
            <w:r>
              <w:rPr>
                <w:rFonts w:ascii="Tahoma" w:hAnsi="Tahoma" w:cs="Tahoma"/>
                <w:b/>
                <w:color w:val="000000" w:themeColor="text1"/>
                <w:sz w:val="24"/>
                <w:szCs w:val="24"/>
              </w:rPr>
              <w:t>CONTRACT REQUIREMENTS</w:t>
            </w:r>
          </w:p>
        </w:tc>
        <w:tc>
          <w:tcPr>
            <w:tcW w:w="249" w:type="pct"/>
            <w:tcBorders>
              <w:left w:val="nil"/>
            </w:tcBorders>
            <w:shd w:val="clear" w:color="auto" w:fill="E7E6E6" w:themeFill="background2"/>
          </w:tcPr>
          <w:p w14:paraId="7B20FB28" w14:textId="77777777" w:rsidR="00635410" w:rsidRPr="00986CC5" w:rsidRDefault="00635410" w:rsidP="00012ACA">
            <w:pPr>
              <w:rPr>
                <w:rFonts w:ascii="Tahoma" w:hAnsi="Tahoma" w:cs="Tahoma"/>
                <w:color w:val="000000"/>
                <w:sz w:val="18"/>
                <w:szCs w:val="18"/>
              </w:rPr>
            </w:pPr>
          </w:p>
        </w:tc>
        <w:tc>
          <w:tcPr>
            <w:tcW w:w="1003" w:type="pct"/>
            <w:tcBorders>
              <w:left w:val="nil"/>
            </w:tcBorders>
            <w:shd w:val="clear" w:color="auto" w:fill="E7E6E6" w:themeFill="background2"/>
          </w:tcPr>
          <w:p w14:paraId="3B502D49" w14:textId="77777777" w:rsidR="00635410" w:rsidRPr="00986CC5" w:rsidRDefault="00635410" w:rsidP="00A6301C">
            <w:pPr>
              <w:jc w:val="center"/>
              <w:rPr>
                <w:rFonts w:ascii="Tahoma" w:hAnsi="Tahoma" w:cs="Tahoma"/>
                <w:color w:val="000000"/>
                <w:sz w:val="18"/>
                <w:szCs w:val="18"/>
              </w:rPr>
            </w:pPr>
          </w:p>
        </w:tc>
      </w:tr>
      <w:tr w:rsidR="00635410" w:rsidRPr="00986CC5" w14:paraId="04E4783B" w14:textId="77777777" w:rsidTr="34C99498">
        <w:trPr>
          <w:trHeight w:val="1286"/>
        </w:trPr>
        <w:tc>
          <w:tcPr>
            <w:tcW w:w="3997" w:type="pct"/>
            <w:gridSpan w:val="2"/>
            <w:shd w:val="clear" w:color="auto" w:fill="FFFFFF" w:themeFill="background1"/>
          </w:tcPr>
          <w:p w14:paraId="60378D2B" w14:textId="504CF646" w:rsidR="00635410" w:rsidRPr="001A5753" w:rsidRDefault="00635410"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sz w:val="18"/>
                <w:szCs w:val="18"/>
              </w:rPr>
            </w:pPr>
            <w:r w:rsidRPr="001A5753">
              <w:rPr>
                <w:rFonts w:ascii="Tahoma" w:hAnsi="Tahoma" w:cs="Tahoma"/>
                <w:sz w:val="18"/>
                <w:szCs w:val="18"/>
              </w:rPr>
              <w:t xml:space="preserve">All </w:t>
            </w:r>
            <w:proofErr w:type="gramStart"/>
            <w:r w:rsidRPr="001A5753">
              <w:rPr>
                <w:rFonts w:ascii="Tahoma" w:hAnsi="Tahoma" w:cs="Tahoma"/>
                <w:sz w:val="18"/>
                <w:szCs w:val="18"/>
              </w:rPr>
              <w:t>persons</w:t>
            </w:r>
            <w:proofErr w:type="gramEnd"/>
            <w:r w:rsidRPr="001A5753">
              <w:rPr>
                <w:rFonts w:ascii="Tahoma" w:hAnsi="Tahoma" w:cs="Tahoma"/>
                <w:sz w:val="18"/>
                <w:szCs w:val="18"/>
              </w:rPr>
              <w:t xml:space="preserve"> and the public utilizing the website must be able to access the website 24 hours a day and 7 days a </w:t>
            </w:r>
            <w:r w:rsidR="000D7E59" w:rsidRPr="001A5753">
              <w:rPr>
                <w:rFonts w:ascii="Tahoma" w:hAnsi="Tahoma" w:cs="Tahoma"/>
                <w:sz w:val="18"/>
                <w:szCs w:val="18"/>
              </w:rPr>
              <w:t>week and</w:t>
            </w:r>
            <w:r w:rsidR="00506F2F" w:rsidRPr="001A5753">
              <w:rPr>
                <w:rFonts w:ascii="Tahoma" w:hAnsi="Tahoma" w:cs="Tahoma"/>
                <w:sz w:val="18"/>
                <w:szCs w:val="18"/>
              </w:rPr>
              <w:t xml:space="preserve"> create/maintain account free of charge.</w:t>
            </w:r>
          </w:p>
        </w:tc>
        <w:tc>
          <w:tcPr>
            <w:tcW w:w="1003" w:type="pct"/>
            <w:shd w:val="clear" w:color="auto" w:fill="FFFFFF" w:themeFill="background1"/>
          </w:tcPr>
          <w:p w14:paraId="4E2FA222" w14:textId="77777777" w:rsidR="00635410" w:rsidRPr="00986CC5" w:rsidRDefault="00635410"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146BC154" w14:textId="77777777" w:rsidR="00635410" w:rsidRPr="00421E60" w:rsidRDefault="00635410" w:rsidP="00A6301C">
            <w:pPr>
              <w:tabs>
                <w:tab w:val="left" w:pos="792"/>
              </w:tabs>
              <w:spacing w:after="0" w:line="240" w:lineRule="auto"/>
              <w:ind w:left="360"/>
              <w:jc w:val="center"/>
              <w:rPr>
                <w:rFonts w:ascii="Tahoma" w:hAnsi="Tahoma" w:cs="Tahoma"/>
                <w:color w:val="000000" w:themeColor="text1"/>
                <w:sz w:val="18"/>
                <w:szCs w:val="18"/>
              </w:rPr>
            </w:pPr>
          </w:p>
        </w:tc>
      </w:tr>
      <w:tr w:rsidR="00506F2F" w:rsidRPr="00986CC5" w14:paraId="277E14F0" w14:textId="77777777" w:rsidTr="34C99498">
        <w:trPr>
          <w:trHeight w:val="1286"/>
        </w:trPr>
        <w:tc>
          <w:tcPr>
            <w:tcW w:w="3997" w:type="pct"/>
            <w:gridSpan w:val="2"/>
            <w:shd w:val="clear" w:color="auto" w:fill="FFFFFF" w:themeFill="background1"/>
          </w:tcPr>
          <w:p w14:paraId="4BE51233" w14:textId="7EE901C7" w:rsidR="00506F2F" w:rsidRPr="001A5753" w:rsidRDefault="00506F2F"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bookmarkStart w:id="3" w:name="_Hlk192766782"/>
            <w:r w:rsidRPr="001A5753">
              <w:rPr>
                <w:rFonts w:ascii="Tahoma" w:hAnsi="Tahoma" w:cs="Tahoma"/>
                <w:sz w:val="18"/>
                <w:szCs w:val="18"/>
              </w:rPr>
              <w:t xml:space="preserve">Website will include search functions which </w:t>
            </w:r>
            <w:r w:rsidR="00775DF7" w:rsidRPr="001A5753">
              <w:rPr>
                <w:rFonts w:ascii="Tahoma" w:hAnsi="Tahoma" w:cs="Tahoma"/>
                <w:sz w:val="18"/>
                <w:szCs w:val="18"/>
              </w:rPr>
              <w:t xml:space="preserve">will </w:t>
            </w:r>
            <w:r w:rsidRPr="001A5753">
              <w:rPr>
                <w:rFonts w:ascii="Tahoma" w:hAnsi="Tahoma" w:cs="Tahoma"/>
                <w:sz w:val="18"/>
                <w:szCs w:val="18"/>
              </w:rPr>
              <w:t>allow users to search by accessibility features inclusive of, but not limited to, bathrooms, parking, elevators, doorway clearances, walk-in showers</w:t>
            </w:r>
            <w:r w:rsidR="00775DF7" w:rsidRPr="001A5753">
              <w:rPr>
                <w:rFonts w:ascii="Tahoma" w:hAnsi="Tahoma" w:cs="Tahoma"/>
                <w:sz w:val="18"/>
                <w:szCs w:val="18"/>
              </w:rPr>
              <w:t>, availability, location (by county, city, and community areas in Chicago), number of bedrooms, number of baths, square footage, accessibility features, age restriction, and population preference, and subsidy program.</w:t>
            </w:r>
            <w:bookmarkEnd w:id="3"/>
          </w:p>
        </w:tc>
        <w:tc>
          <w:tcPr>
            <w:tcW w:w="1003" w:type="pct"/>
            <w:shd w:val="clear" w:color="auto" w:fill="FFFFFF" w:themeFill="background1"/>
          </w:tcPr>
          <w:p w14:paraId="7DFEB02C" w14:textId="77777777" w:rsidR="00506F2F" w:rsidRPr="00986CC5" w:rsidRDefault="00506F2F"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2103BD33" w14:textId="77777777" w:rsidR="00506F2F" w:rsidRDefault="00506F2F" w:rsidP="00A6301C">
            <w:pPr>
              <w:tabs>
                <w:tab w:val="left" w:pos="792"/>
              </w:tabs>
              <w:spacing w:after="0" w:line="240" w:lineRule="auto"/>
              <w:ind w:left="360"/>
              <w:jc w:val="center"/>
              <w:rPr>
                <w:rFonts w:ascii="Tahoma" w:hAnsi="Tahoma" w:cs="Tahoma"/>
                <w:color w:val="000000" w:themeColor="text1"/>
                <w:sz w:val="18"/>
                <w:szCs w:val="18"/>
              </w:rPr>
            </w:pPr>
          </w:p>
        </w:tc>
      </w:tr>
      <w:tr w:rsidR="00506F2F" w:rsidRPr="00986CC5" w14:paraId="23CD183D" w14:textId="77777777" w:rsidTr="34C99498">
        <w:trPr>
          <w:trHeight w:val="1286"/>
        </w:trPr>
        <w:tc>
          <w:tcPr>
            <w:tcW w:w="3997" w:type="pct"/>
            <w:gridSpan w:val="2"/>
            <w:shd w:val="clear" w:color="auto" w:fill="FFFFFF" w:themeFill="background1"/>
          </w:tcPr>
          <w:p w14:paraId="1E2CB5E2" w14:textId="4E1E0905" w:rsidR="00506F2F" w:rsidRPr="001A5753" w:rsidRDefault="00506F2F"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sz w:val="18"/>
                <w:szCs w:val="18"/>
              </w:rPr>
              <w:t xml:space="preserve">Webpage navigation must </w:t>
            </w:r>
            <w:r w:rsidR="000D7E59" w:rsidRPr="001A5753">
              <w:rPr>
                <w:rFonts w:ascii="Tahoma" w:hAnsi="Tahoma" w:cs="Tahoma"/>
                <w:sz w:val="18"/>
                <w:szCs w:val="18"/>
              </w:rPr>
              <w:t>be able</w:t>
            </w:r>
            <w:r w:rsidRPr="001A5753">
              <w:rPr>
                <w:rFonts w:ascii="Tahoma" w:hAnsi="Tahoma" w:cs="Tahoma"/>
                <w:sz w:val="18"/>
                <w:szCs w:val="18"/>
              </w:rPr>
              <w:t xml:space="preserve"> to save search(es), from the original filter, allowing users to go back and modify part(s) of searches</w:t>
            </w:r>
            <w:r w:rsidR="00775DF7" w:rsidRPr="001A5753">
              <w:rPr>
                <w:rFonts w:ascii="Tahoma" w:hAnsi="Tahoma" w:cs="Tahoma"/>
                <w:sz w:val="18"/>
                <w:szCs w:val="18"/>
              </w:rPr>
              <w:t>.</w:t>
            </w:r>
          </w:p>
        </w:tc>
        <w:tc>
          <w:tcPr>
            <w:tcW w:w="1003" w:type="pct"/>
            <w:shd w:val="clear" w:color="auto" w:fill="FFFFFF" w:themeFill="background1"/>
          </w:tcPr>
          <w:p w14:paraId="3B6BFB29" w14:textId="77777777" w:rsidR="00506F2F" w:rsidRPr="00986CC5" w:rsidRDefault="00506F2F"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344A5C8B" w14:textId="77777777" w:rsidR="00506F2F" w:rsidRPr="00986CC5" w:rsidRDefault="00506F2F" w:rsidP="00A6301C">
            <w:pPr>
              <w:jc w:val="center"/>
              <w:rPr>
                <w:rFonts w:ascii="Tahoma" w:hAnsi="Tahoma" w:cs="Tahoma"/>
                <w:color w:val="000000"/>
                <w:sz w:val="18"/>
                <w:szCs w:val="18"/>
                <w:shd w:val="clear" w:color="auto" w:fill="E6E6E6"/>
              </w:rPr>
            </w:pPr>
          </w:p>
        </w:tc>
      </w:tr>
      <w:tr w:rsidR="00506F2F" w:rsidRPr="00986CC5" w14:paraId="25FE54DC" w14:textId="77777777" w:rsidTr="34C99498">
        <w:trPr>
          <w:trHeight w:val="1286"/>
        </w:trPr>
        <w:tc>
          <w:tcPr>
            <w:tcW w:w="3997" w:type="pct"/>
            <w:gridSpan w:val="2"/>
            <w:shd w:val="clear" w:color="auto" w:fill="FFFFFF" w:themeFill="background1"/>
          </w:tcPr>
          <w:p w14:paraId="62B4A368" w14:textId="5E31187A" w:rsidR="00506F2F" w:rsidRPr="001A5753" w:rsidRDefault="13E1BA4B"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781E3BAD">
              <w:rPr>
                <w:rFonts w:ascii="Tahoma" w:hAnsi="Tahoma" w:cs="Tahoma"/>
                <w:sz w:val="18"/>
                <w:szCs w:val="18"/>
              </w:rPr>
              <w:t xml:space="preserve">Website </w:t>
            </w:r>
            <w:r w:rsidR="0BD450D8" w:rsidRPr="781E3BAD">
              <w:rPr>
                <w:rFonts w:ascii="Tahoma" w:hAnsi="Tahoma" w:cs="Tahoma"/>
                <w:sz w:val="18"/>
                <w:szCs w:val="18"/>
              </w:rPr>
              <w:t>must</w:t>
            </w:r>
            <w:r w:rsidRPr="781E3BAD">
              <w:rPr>
                <w:rFonts w:ascii="Tahoma" w:hAnsi="Tahoma" w:cs="Tahoma"/>
                <w:sz w:val="18"/>
                <w:szCs w:val="18"/>
              </w:rPr>
              <w:t xml:space="preserve"> be able to translate into </w:t>
            </w:r>
            <w:r w:rsidR="0BD450D8" w:rsidRPr="781E3BAD">
              <w:rPr>
                <w:rFonts w:ascii="Tahoma" w:hAnsi="Tahoma" w:cs="Tahoma"/>
                <w:sz w:val="18"/>
                <w:szCs w:val="18"/>
              </w:rPr>
              <w:t>at least</w:t>
            </w:r>
            <w:r w:rsidR="7A0AE338" w:rsidRPr="781E3BAD">
              <w:rPr>
                <w:rFonts w:ascii="Tahoma" w:hAnsi="Tahoma" w:cs="Tahoma"/>
                <w:sz w:val="18"/>
                <w:szCs w:val="18"/>
              </w:rPr>
              <w:t xml:space="preserve"> English, Spanish, Polish</w:t>
            </w:r>
            <w:r w:rsidR="7F3307A8" w:rsidRPr="781E3BAD">
              <w:rPr>
                <w:rFonts w:ascii="Tahoma" w:hAnsi="Tahoma" w:cs="Tahoma"/>
                <w:sz w:val="18"/>
                <w:szCs w:val="18"/>
              </w:rPr>
              <w:t>, Mandarin</w:t>
            </w:r>
            <w:r w:rsidR="00350E32">
              <w:rPr>
                <w:rFonts w:ascii="Tahoma" w:hAnsi="Tahoma" w:cs="Tahoma"/>
                <w:sz w:val="18"/>
                <w:szCs w:val="18"/>
              </w:rPr>
              <w:t>, and</w:t>
            </w:r>
            <w:r w:rsidR="7F3307A8" w:rsidRPr="781E3BAD">
              <w:rPr>
                <w:rFonts w:ascii="Tahoma" w:hAnsi="Tahoma" w:cs="Tahoma"/>
                <w:sz w:val="18"/>
                <w:szCs w:val="18"/>
              </w:rPr>
              <w:t xml:space="preserve"> Chinese as an integrated</w:t>
            </w:r>
            <w:r w:rsidR="5071CC1D" w:rsidRPr="781E3BAD">
              <w:rPr>
                <w:rFonts w:ascii="Tahoma" w:hAnsi="Tahoma" w:cs="Tahoma"/>
                <w:sz w:val="18"/>
                <w:szCs w:val="18"/>
              </w:rPr>
              <w:t xml:space="preserve"> functionality of the</w:t>
            </w:r>
            <w:r w:rsidR="344FC1FA" w:rsidRPr="781E3BAD">
              <w:rPr>
                <w:rFonts w:ascii="Tahoma" w:hAnsi="Tahoma" w:cs="Tahoma"/>
                <w:sz w:val="18"/>
                <w:szCs w:val="18"/>
              </w:rPr>
              <w:t xml:space="preserve"> website</w:t>
            </w:r>
            <w:r w:rsidRPr="781E3BAD">
              <w:rPr>
                <w:rFonts w:ascii="Tahoma" w:hAnsi="Tahoma" w:cs="Tahoma"/>
                <w:sz w:val="18"/>
                <w:szCs w:val="18"/>
              </w:rPr>
              <w:t>.</w:t>
            </w:r>
          </w:p>
        </w:tc>
        <w:tc>
          <w:tcPr>
            <w:tcW w:w="1003" w:type="pct"/>
            <w:shd w:val="clear" w:color="auto" w:fill="FFFFFF" w:themeFill="background1"/>
          </w:tcPr>
          <w:p w14:paraId="64C77B9D" w14:textId="77777777" w:rsidR="00506F2F" w:rsidRPr="00986CC5" w:rsidRDefault="00506F2F"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46EDA5CC" w14:textId="77777777" w:rsidR="00506F2F" w:rsidRPr="00986CC5" w:rsidRDefault="00506F2F" w:rsidP="00A6301C">
            <w:pPr>
              <w:jc w:val="center"/>
              <w:rPr>
                <w:rFonts w:ascii="Tahoma" w:hAnsi="Tahoma" w:cs="Tahoma"/>
                <w:color w:val="000000"/>
                <w:sz w:val="18"/>
                <w:szCs w:val="18"/>
                <w:shd w:val="clear" w:color="auto" w:fill="E6E6E6"/>
              </w:rPr>
            </w:pPr>
          </w:p>
        </w:tc>
      </w:tr>
      <w:tr w:rsidR="00506F2F" w:rsidRPr="00986CC5" w14:paraId="71124CE2" w14:textId="77777777" w:rsidTr="34C99498">
        <w:trPr>
          <w:trHeight w:val="1286"/>
        </w:trPr>
        <w:tc>
          <w:tcPr>
            <w:tcW w:w="3997" w:type="pct"/>
            <w:gridSpan w:val="2"/>
            <w:shd w:val="clear" w:color="auto" w:fill="FFFFFF" w:themeFill="background1"/>
          </w:tcPr>
          <w:p w14:paraId="7E56F449" w14:textId="6AC16389" w:rsidR="00506F2F" w:rsidRPr="001A5753" w:rsidRDefault="00EE40C9"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sz w:val="18"/>
                <w:szCs w:val="18"/>
              </w:rPr>
              <w:t xml:space="preserve">All unit listings must include unit summary information including picture(s) of the property and/or unit, rent range, number of bedrooms, number of bathrooms, location, population restrictions (e.g., veterans, </w:t>
            </w:r>
            <w:r w:rsidRPr="001A5753">
              <w:rPr>
                <w:rFonts w:ascii="Tahoma" w:hAnsi="Tahoma" w:cs="Tahoma"/>
                <w:sz w:val="18"/>
                <w:szCs w:val="18"/>
              </w:rPr>
              <w:lastRenderedPageBreak/>
              <w:t>age 55+, age 62+, etc.), and if the unit is accessible, subsidized, or on the building’s waiting list.</w:t>
            </w:r>
          </w:p>
        </w:tc>
        <w:tc>
          <w:tcPr>
            <w:tcW w:w="1003" w:type="pct"/>
          </w:tcPr>
          <w:p w14:paraId="439FEF85" w14:textId="77777777" w:rsidR="00EE40C9" w:rsidRPr="00986CC5" w:rsidRDefault="00EE40C9"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lastRenderedPageBreak/>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68E695EB" w14:textId="77777777" w:rsidR="00506F2F" w:rsidRPr="00986CC5" w:rsidRDefault="00506F2F" w:rsidP="00A6301C">
            <w:pPr>
              <w:jc w:val="center"/>
              <w:rPr>
                <w:rFonts w:ascii="Tahoma" w:hAnsi="Tahoma" w:cs="Tahoma"/>
                <w:color w:val="000000"/>
                <w:sz w:val="18"/>
                <w:szCs w:val="18"/>
                <w:shd w:val="clear" w:color="auto" w:fill="E6E6E6"/>
              </w:rPr>
            </w:pPr>
          </w:p>
        </w:tc>
      </w:tr>
      <w:tr w:rsidR="00506F2F" w:rsidRPr="00986CC5" w14:paraId="353822E2" w14:textId="77777777" w:rsidTr="34C99498">
        <w:trPr>
          <w:trHeight w:val="1286"/>
        </w:trPr>
        <w:tc>
          <w:tcPr>
            <w:tcW w:w="3997" w:type="pct"/>
            <w:gridSpan w:val="2"/>
            <w:shd w:val="clear" w:color="auto" w:fill="FFFFFF" w:themeFill="background1"/>
          </w:tcPr>
          <w:p w14:paraId="215F3F09" w14:textId="73138C2D" w:rsidR="00506F2F" w:rsidRPr="001A5753" w:rsidRDefault="00506F2F"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sz w:val="18"/>
                <w:szCs w:val="18"/>
              </w:rPr>
              <w:t>Users must be able to download a presentable list of units based on the features they have selected through the filter function.</w:t>
            </w:r>
          </w:p>
        </w:tc>
        <w:tc>
          <w:tcPr>
            <w:tcW w:w="1003" w:type="pct"/>
            <w:shd w:val="clear" w:color="auto" w:fill="FFFFFF" w:themeFill="background1"/>
          </w:tcPr>
          <w:p w14:paraId="6ED86885" w14:textId="77777777" w:rsidR="00506F2F" w:rsidRPr="00986CC5" w:rsidRDefault="00506F2F"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0E6AE0A0" w14:textId="77777777" w:rsidR="00506F2F" w:rsidRPr="00986CC5" w:rsidRDefault="00506F2F" w:rsidP="00A6301C">
            <w:pPr>
              <w:jc w:val="center"/>
              <w:rPr>
                <w:rFonts w:ascii="Tahoma" w:hAnsi="Tahoma" w:cs="Tahoma"/>
                <w:color w:val="000000"/>
                <w:sz w:val="18"/>
                <w:szCs w:val="18"/>
                <w:shd w:val="clear" w:color="auto" w:fill="E6E6E6"/>
              </w:rPr>
            </w:pPr>
          </w:p>
        </w:tc>
      </w:tr>
      <w:tr w:rsidR="00416A8F" w:rsidRPr="00986CC5" w14:paraId="0D329E7B" w14:textId="77777777" w:rsidTr="34C99498">
        <w:trPr>
          <w:trHeight w:val="413"/>
        </w:trPr>
        <w:tc>
          <w:tcPr>
            <w:tcW w:w="3997" w:type="pct"/>
            <w:gridSpan w:val="2"/>
            <w:shd w:val="clear" w:color="auto" w:fill="FFFFFF" w:themeFill="background1"/>
          </w:tcPr>
          <w:p w14:paraId="08D3F0D4" w14:textId="521C6303" w:rsidR="00416A8F" w:rsidRPr="001A5753" w:rsidRDefault="00416A8F"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Website and Waitlist Management System must provide multiple account type options (public accounts, property owner accounts, case manager accounts, etc.) that allow for varying capabilities</w:t>
            </w:r>
            <w:r w:rsidR="00BC238C" w:rsidRPr="001A5753">
              <w:rPr>
                <w:rFonts w:ascii="Tahoma" w:hAnsi="Tahoma" w:cs="Tahoma"/>
                <w:sz w:val="18"/>
                <w:szCs w:val="18"/>
              </w:rPr>
              <w:t xml:space="preserve"> </w:t>
            </w:r>
            <w:r w:rsidR="00022522" w:rsidRPr="001A5753">
              <w:rPr>
                <w:rFonts w:ascii="Tahoma" w:hAnsi="Tahoma" w:cs="Tahoma"/>
                <w:sz w:val="18"/>
                <w:szCs w:val="18"/>
              </w:rPr>
              <w:t xml:space="preserve">and unit search/filter functions </w:t>
            </w:r>
            <w:r w:rsidR="00BC238C" w:rsidRPr="001A5753">
              <w:rPr>
                <w:rFonts w:ascii="Tahoma" w:hAnsi="Tahoma" w:cs="Tahoma"/>
                <w:sz w:val="18"/>
                <w:szCs w:val="18"/>
              </w:rPr>
              <w:t>as outlined in sections</w:t>
            </w:r>
            <w:r w:rsidR="00022522" w:rsidRPr="001A5753">
              <w:rPr>
                <w:rFonts w:ascii="Tahoma" w:hAnsi="Tahoma" w:cs="Tahoma"/>
                <w:sz w:val="18"/>
                <w:szCs w:val="18"/>
              </w:rPr>
              <w:t xml:space="preserve"> F.1.</w:t>
            </w:r>
            <w:r w:rsidR="00EE40C9" w:rsidRPr="001A5753">
              <w:rPr>
                <w:rFonts w:ascii="Tahoma" w:hAnsi="Tahoma" w:cs="Tahoma"/>
                <w:sz w:val="18"/>
                <w:szCs w:val="18"/>
              </w:rPr>
              <w:t>8</w:t>
            </w:r>
            <w:r w:rsidR="00022522" w:rsidRPr="001A5753">
              <w:rPr>
                <w:rFonts w:ascii="Tahoma" w:hAnsi="Tahoma" w:cs="Tahoma"/>
                <w:sz w:val="18"/>
                <w:szCs w:val="18"/>
              </w:rPr>
              <w:t xml:space="preserve"> – F.1.</w:t>
            </w:r>
            <w:r w:rsidR="00EE40C9" w:rsidRPr="001A5753">
              <w:rPr>
                <w:rFonts w:ascii="Tahoma" w:hAnsi="Tahoma" w:cs="Tahoma"/>
                <w:sz w:val="18"/>
                <w:szCs w:val="18"/>
              </w:rPr>
              <w:t>12</w:t>
            </w:r>
            <w:r w:rsidR="00BC238C" w:rsidRPr="001A5753">
              <w:rPr>
                <w:rFonts w:ascii="Tahoma" w:hAnsi="Tahoma" w:cs="Tahoma"/>
                <w:sz w:val="18"/>
                <w:szCs w:val="18"/>
              </w:rPr>
              <w:t xml:space="preserve"> below</w:t>
            </w:r>
            <w:r w:rsidR="000D7E59" w:rsidRPr="001A5753">
              <w:rPr>
                <w:rFonts w:ascii="Tahoma" w:hAnsi="Tahoma" w:cs="Tahoma"/>
                <w:sz w:val="18"/>
                <w:szCs w:val="18"/>
              </w:rPr>
              <w:t>.</w:t>
            </w:r>
          </w:p>
        </w:tc>
        <w:tc>
          <w:tcPr>
            <w:tcW w:w="1003" w:type="pct"/>
            <w:shd w:val="clear" w:color="auto" w:fill="FFFFFF" w:themeFill="background1"/>
          </w:tcPr>
          <w:p w14:paraId="5D916867" w14:textId="77777777" w:rsidR="00A6301C" w:rsidRPr="00986CC5" w:rsidRDefault="00A6301C"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45CAB946" w14:textId="77777777" w:rsidR="00416A8F" w:rsidRPr="00986CC5" w:rsidRDefault="00416A8F" w:rsidP="00A6301C">
            <w:pPr>
              <w:jc w:val="center"/>
              <w:rPr>
                <w:rFonts w:ascii="Tahoma" w:hAnsi="Tahoma" w:cs="Tahoma"/>
                <w:color w:val="000000"/>
                <w:sz w:val="18"/>
                <w:szCs w:val="18"/>
                <w:shd w:val="clear" w:color="auto" w:fill="E6E6E6"/>
              </w:rPr>
            </w:pPr>
          </w:p>
        </w:tc>
      </w:tr>
      <w:tr w:rsidR="00506F2F" w:rsidRPr="00986CC5" w14:paraId="1C7EC9C3" w14:textId="2C169ED0" w:rsidTr="34C99498">
        <w:trPr>
          <w:trHeight w:val="413"/>
        </w:trPr>
        <w:tc>
          <w:tcPr>
            <w:tcW w:w="3997" w:type="pct"/>
            <w:gridSpan w:val="2"/>
            <w:shd w:val="clear" w:color="auto" w:fill="FFFFFF" w:themeFill="background1"/>
          </w:tcPr>
          <w:p w14:paraId="42644A2F" w14:textId="2B6E7712" w:rsidR="00506F2F" w:rsidRPr="001A5753" w:rsidRDefault="00506F2F"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b/>
                <w:bCs/>
                <w:color w:val="000000"/>
                <w:sz w:val="18"/>
                <w:szCs w:val="18"/>
                <w:shd w:val="clear" w:color="auto" w:fill="E6E6E6"/>
              </w:rPr>
            </w:pPr>
            <w:r w:rsidRPr="001A5753">
              <w:rPr>
                <w:rFonts w:ascii="Tahoma" w:hAnsi="Tahoma" w:cs="Tahoma"/>
                <w:b/>
                <w:bCs/>
                <w:sz w:val="18"/>
                <w:szCs w:val="18"/>
              </w:rPr>
              <w:t>Property owner accounts:</w:t>
            </w:r>
            <w:r w:rsidRPr="001A5753">
              <w:rPr>
                <w:rFonts w:ascii="Tahoma" w:hAnsi="Tahoma" w:cs="Tahoma"/>
                <w:sz w:val="18"/>
                <w:szCs w:val="18"/>
              </w:rPr>
              <w:t xml:space="preserve"> </w:t>
            </w:r>
            <w:r w:rsidR="000D7E59" w:rsidRPr="001A5753">
              <w:rPr>
                <w:rFonts w:ascii="Tahoma" w:hAnsi="Tahoma" w:cs="Tahoma"/>
                <w:sz w:val="18"/>
                <w:szCs w:val="18"/>
              </w:rPr>
              <w:t>M</w:t>
            </w:r>
            <w:r w:rsidRPr="001A5753">
              <w:rPr>
                <w:rFonts w:ascii="Tahoma" w:hAnsi="Tahoma" w:cs="Tahoma"/>
                <w:sz w:val="18"/>
                <w:szCs w:val="18"/>
              </w:rPr>
              <w:t>ust be able to</w:t>
            </w:r>
            <w:r w:rsidR="00F23C7F" w:rsidRPr="001A5753">
              <w:rPr>
                <w:rFonts w:ascii="Tahoma" w:hAnsi="Tahoma" w:cs="Tahoma"/>
                <w:sz w:val="18"/>
                <w:szCs w:val="18"/>
              </w:rPr>
              <w:t xml:space="preserve"> minimally</w:t>
            </w:r>
            <w:r w:rsidRPr="001A5753">
              <w:rPr>
                <w:rFonts w:ascii="Tahoma" w:hAnsi="Tahoma" w:cs="Tahoma"/>
                <w:sz w:val="18"/>
                <w:szCs w:val="18"/>
              </w:rPr>
              <w:t xml:space="preserve"> list</w:t>
            </w:r>
            <w:r w:rsidR="00BC238C" w:rsidRPr="001A5753">
              <w:rPr>
                <w:rFonts w:ascii="Tahoma" w:hAnsi="Tahoma" w:cs="Tahoma"/>
                <w:sz w:val="18"/>
                <w:szCs w:val="18"/>
              </w:rPr>
              <w:t xml:space="preserve"> multiple</w:t>
            </w:r>
            <w:r w:rsidRPr="001A5753">
              <w:rPr>
                <w:rFonts w:ascii="Tahoma" w:hAnsi="Tahoma" w:cs="Tahoma"/>
                <w:sz w:val="18"/>
                <w:szCs w:val="18"/>
              </w:rPr>
              <w:t xml:space="preserve"> properties</w:t>
            </w:r>
            <w:r w:rsidR="00BC238C" w:rsidRPr="001A5753">
              <w:rPr>
                <w:rFonts w:ascii="Tahoma" w:hAnsi="Tahoma" w:cs="Tahoma"/>
                <w:sz w:val="18"/>
                <w:szCs w:val="18"/>
              </w:rPr>
              <w:t xml:space="preserve"> and units</w:t>
            </w:r>
            <w:r w:rsidRPr="001A5753">
              <w:rPr>
                <w:rFonts w:ascii="Tahoma" w:hAnsi="Tahoma" w:cs="Tahoma"/>
                <w:sz w:val="18"/>
                <w:szCs w:val="18"/>
              </w:rPr>
              <w:t xml:space="preserve"> to the website; upload images and/or PDFs to each unit; </w:t>
            </w:r>
            <w:proofErr w:type="gramStart"/>
            <w:r w:rsidRPr="001A5753">
              <w:rPr>
                <w:rFonts w:ascii="Tahoma" w:hAnsi="Tahoma" w:cs="Tahoma"/>
                <w:sz w:val="18"/>
                <w:szCs w:val="18"/>
              </w:rPr>
              <w:t>and;</w:t>
            </w:r>
            <w:proofErr w:type="gramEnd"/>
            <w:r w:rsidRPr="001A5753">
              <w:rPr>
                <w:rFonts w:ascii="Tahoma" w:hAnsi="Tahoma" w:cs="Tahoma"/>
                <w:sz w:val="18"/>
                <w:szCs w:val="18"/>
              </w:rPr>
              <w:t xml:space="preserve"> </w:t>
            </w:r>
            <w:r w:rsidR="00BC238C" w:rsidRPr="001A5753">
              <w:rPr>
                <w:rFonts w:ascii="Tahoma" w:hAnsi="Tahoma" w:cs="Tahoma"/>
                <w:sz w:val="18"/>
                <w:szCs w:val="18"/>
              </w:rPr>
              <w:t>process</w:t>
            </w:r>
            <w:r w:rsidRPr="001A5753">
              <w:rPr>
                <w:rFonts w:ascii="Tahoma" w:hAnsi="Tahoma" w:cs="Tahoma"/>
                <w:sz w:val="18"/>
                <w:szCs w:val="18"/>
              </w:rPr>
              <w:t xml:space="preserve"> communication</w:t>
            </w:r>
            <w:r w:rsidR="00BC238C" w:rsidRPr="001A5753">
              <w:rPr>
                <w:rFonts w:ascii="Tahoma" w:hAnsi="Tahoma" w:cs="Tahoma"/>
                <w:sz w:val="18"/>
                <w:szCs w:val="18"/>
              </w:rPr>
              <w:t>s with property managers/landlords</w:t>
            </w:r>
            <w:r w:rsidRPr="001A5753">
              <w:rPr>
                <w:rFonts w:ascii="Tahoma" w:hAnsi="Tahoma" w:cs="Tahoma"/>
                <w:sz w:val="18"/>
                <w:szCs w:val="18"/>
              </w:rPr>
              <w:t xml:space="preserve"> to remind and assist with unit updating.</w:t>
            </w:r>
          </w:p>
        </w:tc>
        <w:tc>
          <w:tcPr>
            <w:tcW w:w="1003" w:type="pct"/>
            <w:shd w:val="clear" w:color="auto" w:fill="FFFFFF" w:themeFill="background1"/>
          </w:tcPr>
          <w:p w14:paraId="056DF0D1" w14:textId="77777777" w:rsidR="00506F2F" w:rsidRPr="00986CC5" w:rsidRDefault="00506F2F"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7AD7621B" w14:textId="77777777" w:rsidR="00506F2F" w:rsidRPr="00986CC5" w:rsidRDefault="00506F2F" w:rsidP="00A6301C">
            <w:pPr>
              <w:jc w:val="center"/>
            </w:pPr>
          </w:p>
        </w:tc>
      </w:tr>
      <w:tr w:rsidR="00506F2F" w:rsidRPr="00986CC5" w14:paraId="23FCD1C3" w14:textId="77777777" w:rsidTr="34C99498">
        <w:trPr>
          <w:trHeight w:val="1286"/>
        </w:trPr>
        <w:tc>
          <w:tcPr>
            <w:tcW w:w="3997" w:type="pct"/>
            <w:gridSpan w:val="2"/>
            <w:shd w:val="clear" w:color="auto" w:fill="FFFFFF" w:themeFill="background1"/>
          </w:tcPr>
          <w:p w14:paraId="470F0BC4" w14:textId="6311C359" w:rsidR="00506F2F" w:rsidRPr="001A5753" w:rsidRDefault="00506F2F"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b/>
                <w:bCs/>
                <w:sz w:val="18"/>
                <w:szCs w:val="18"/>
              </w:rPr>
              <w:t>Property manager</w:t>
            </w:r>
            <w:r w:rsidR="00BC238C" w:rsidRPr="001A5753">
              <w:rPr>
                <w:rFonts w:ascii="Tahoma" w:hAnsi="Tahoma" w:cs="Tahoma"/>
                <w:b/>
                <w:bCs/>
                <w:sz w:val="18"/>
                <w:szCs w:val="18"/>
              </w:rPr>
              <w:t>/landlord</w:t>
            </w:r>
            <w:r w:rsidRPr="001A5753">
              <w:rPr>
                <w:rFonts w:ascii="Tahoma" w:hAnsi="Tahoma" w:cs="Tahoma"/>
                <w:b/>
                <w:bCs/>
                <w:sz w:val="18"/>
                <w:szCs w:val="18"/>
              </w:rPr>
              <w:t xml:space="preserve"> accounts:</w:t>
            </w:r>
            <w:r w:rsidRPr="001A5753">
              <w:rPr>
                <w:rFonts w:ascii="Tahoma" w:hAnsi="Tahoma" w:cs="Tahoma"/>
                <w:sz w:val="18"/>
                <w:szCs w:val="18"/>
              </w:rPr>
              <w:t xml:space="preserve"> </w:t>
            </w:r>
            <w:r w:rsidR="00BC238C" w:rsidRPr="001A5753">
              <w:rPr>
                <w:rFonts w:ascii="Tahoma" w:hAnsi="Tahoma" w:cs="Tahoma"/>
                <w:sz w:val="18"/>
                <w:szCs w:val="18"/>
              </w:rPr>
              <w:t>Must be able to</w:t>
            </w:r>
            <w:r w:rsidR="00F23C7F" w:rsidRPr="001A5753">
              <w:rPr>
                <w:rFonts w:ascii="Tahoma" w:hAnsi="Tahoma" w:cs="Tahoma"/>
                <w:sz w:val="18"/>
                <w:szCs w:val="18"/>
              </w:rPr>
              <w:t xml:space="preserve"> minimally</w:t>
            </w:r>
            <w:r w:rsidR="00BC238C" w:rsidRPr="001A5753">
              <w:rPr>
                <w:rFonts w:ascii="Tahoma" w:hAnsi="Tahoma" w:cs="Tahoma"/>
                <w:sz w:val="18"/>
                <w:szCs w:val="18"/>
              </w:rPr>
              <w:t xml:space="preserve"> accept referrals from the waitlist</w:t>
            </w:r>
            <w:r w:rsidR="00F23C7F" w:rsidRPr="001A5753">
              <w:rPr>
                <w:rFonts w:ascii="Tahoma" w:hAnsi="Tahoma" w:cs="Tahoma"/>
                <w:sz w:val="18"/>
                <w:szCs w:val="18"/>
              </w:rPr>
              <w:t xml:space="preserve"> and process communications with case managers, waitlist managers and the applicants.</w:t>
            </w:r>
          </w:p>
        </w:tc>
        <w:tc>
          <w:tcPr>
            <w:tcW w:w="1003" w:type="pct"/>
            <w:shd w:val="clear" w:color="auto" w:fill="FFFFFF" w:themeFill="background1"/>
          </w:tcPr>
          <w:p w14:paraId="738DE228" w14:textId="77777777" w:rsidR="00506F2F" w:rsidRPr="00986CC5" w:rsidRDefault="00506F2F"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583FD5E0" w14:textId="77777777" w:rsidR="00506F2F" w:rsidRPr="00986CC5" w:rsidRDefault="00506F2F" w:rsidP="00A6301C">
            <w:pPr>
              <w:jc w:val="center"/>
              <w:rPr>
                <w:rFonts w:ascii="Tahoma" w:hAnsi="Tahoma" w:cs="Tahoma"/>
                <w:color w:val="000000"/>
                <w:sz w:val="18"/>
                <w:szCs w:val="18"/>
                <w:shd w:val="clear" w:color="auto" w:fill="E6E6E6"/>
              </w:rPr>
            </w:pPr>
          </w:p>
        </w:tc>
      </w:tr>
      <w:tr w:rsidR="00506F2F" w:rsidRPr="00986CC5" w14:paraId="6CBF69E7" w14:textId="77777777" w:rsidTr="34C99498">
        <w:trPr>
          <w:trHeight w:val="1286"/>
        </w:trPr>
        <w:tc>
          <w:tcPr>
            <w:tcW w:w="3997" w:type="pct"/>
            <w:gridSpan w:val="2"/>
            <w:shd w:val="clear" w:color="auto" w:fill="FFFFFF" w:themeFill="background1"/>
          </w:tcPr>
          <w:p w14:paraId="3507E215" w14:textId="2AC45817" w:rsidR="00506F2F" w:rsidRPr="001A5753" w:rsidRDefault="00506F2F"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b/>
                <w:bCs/>
                <w:sz w:val="18"/>
                <w:szCs w:val="18"/>
              </w:rPr>
              <w:t>Public User accounts</w:t>
            </w:r>
            <w:r w:rsidR="00F23C7F" w:rsidRPr="001A5753">
              <w:rPr>
                <w:rFonts w:ascii="Tahoma" w:hAnsi="Tahoma" w:cs="Tahoma"/>
                <w:b/>
                <w:bCs/>
                <w:sz w:val="18"/>
                <w:szCs w:val="18"/>
              </w:rPr>
              <w:t>:</w:t>
            </w:r>
            <w:r w:rsidRPr="001A5753">
              <w:rPr>
                <w:rFonts w:ascii="Tahoma" w:hAnsi="Tahoma" w:cs="Tahoma"/>
                <w:sz w:val="18"/>
                <w:szCs w:val="18"/>
              </w:rPr>
              <w:t xml:space="preserve"> </w:t>
            </w:r>
            <w:r w:rsidR="000D7E59" w:rsidRPr="001A5753">
              <w:rPr>
                <w:rFonts w:ascii="Tahoma" w:hAnsi="Tahoma" w:cs="Tahoma"/>
                <w:sz w:val="18"/>
                <w:szCs w:val="18"/>
              </w:rPr>
              <w:t>M</w:t>
            </w:r>
            <w:r w:rsidRPr="001A5753">
              <w:rPr>
                <w:rFonts w:ascii="Tahoma" w:hAnsi="Tahoma" w:cs="Tahoma"/>
                <w:sz w:val="18"/>
                <w:szCs w:val="18"/>
              </w:rPr>
              <w:t>ust be able to</w:t>
            </w:r>
            <w:r w:rsidR="00F23C7F" w:rsidRPr="001A5753">
              <w:rPr>
                <w:rFonts w:ascii="Tahoma" w:hAnsi="Tahoma" w:cs="Tahoma"/>
                <w:sz w:val="18"/>
                <w:szCs w:val="18"/>
              </w:rPr>
              <w:t xml:space="preserve"> minimally </w:t>
            </w:r>
            <w:r w:rsidRPr="001A5753">
              <w:rPr>
                <w:rFonts w:ascii="Tahoma" w:hAnsi="Tahoma" w:cs="Tahoma"/>
                <w:sz w:val="18"/>
                <w:szCs w:val="18"/>
              </w:rPr>
              <w:t>save searches and bookmark units; receive an email if a bookmarked unit becomes available and/or if units become available that meet a specific description included in a saved search; share or email favorite units to themselves and receive updates on that unit</w:t>
            </w:r>
            <w:r w:rsidR="00F23C7F" w:rsidRPr="001A5753">
              <w:rPr>
                <w:rFonts w:ascii="Tahoma" w:hAnsi="Tahoma" w:cs="Tahoma"/>
                <w:sz w:val="18"/>
                <w:szCs w:val="18"/>
              </w:rPr>
              <w:t>.</w:t>
            </w:r>
          </w:p>
        </w:tc>
        <w:tc>
          <w:tcPr>
            <w:tcW w:w="1003" w:type="pct"/>
            <w:shd w:val="clear" w:color="auto" w:fill="FFFFFF" w:themeFill="background1"/>
          </w:tcPr>
          <w:p w14:paraId="04C06174" w14:textId="77777777" w:rsidR="00506F2F" w:rsidRPr="00986CC5" w:rsidRDefault="00506F2F"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630C5FAD" w14:textId="77777777" w:rsidR="00506F2F" w:rsidRPr="00986CC5" w:rsidRDefault="00506F2F" w:rsidP="00A6301C">
            <w:pPr>
              <w:jc w:val="center"/>
              <w:rPr>
                <w:rFonts w:ascii="Tahoma" w:hAnsi="Tahoma" w:cs="Tahoma"/>
                <w:color w:val="000000"/>
                <w:sz w:val="18"/>
                <w:szCs w:val="18"/>
                <w:shd w:val="clear" w:color="auto" w:fill="E6E6E6"/>
              </w:rPr>
            </w:pPr>
          </w:p>
        </w:tc>
      </w:tr>
      <w:tr w:rsidR="00506F2F" w:rsidRPr="00986CC5" w14:paraId="0F4F080F" w14:textId="77777777" w:rsidTr="34C99498">
        <w:trPr>
          <w:trHeight w:val="1286"/>
        </w:trPr>
        <w:tc>
          <w:tcPr>
            <w:tcW w:w="3997" w:type="pct"/>
            <w:gridSpan w:val="2"/>
            <w:shd w:val="clear" w:color="auto" w:fill="FFFFFF" w:themeFill="background1"/>
          </w:tcPr>
          <w:p w14:paraId="064EBF01" w14:textId="77425E1A" w:rsidR="00506F2F" w:rsidRPr="001A5753" w:rsidRDefault="00506F2F"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b/>
                <w:bCs/>
                <w:sz w:val="18"/>
                <w:szCs w:val="18"/>
              </w:rPr>
              <w:t>Case Manager accounts:</w:t>
            </w:r>
            <w:r w:rsidRPr="001A5753">
              <w:rPr>
                <w:rFonts w:ascii="Tahoma" w:hAnsi="Tahoma" w:cs="Tahoma"/>
                <w:sz w:val="18"/>
                <w:szCs w:val="18"/>
              </w:rPr>
              <w:t xml:space="preserve"> </w:t>
            </w:r>
            <w:r w:rsidR="000D7E59" w:rsidRPr="001A5753">
              <w:rPr>
                <w:rFonts w:ascii="Tahoma" w:hAnsi="Tahoma" w:cs="Tahoma"/>
                <w:sz w:val="18"/>
                <w:szCs w:val="18"/>
              </w:rPr>
              <w:t>M</w:t>
            </w:r>
            <w:r w:rsidRPr="001A5753">
              <w:rPr>
                <w:rFonts w:ascii="Tahoma" w:hAnsi="Tahoma" w:cs="Tahoma"/>
                <w:sz w:val="18"/>
                <w:szCs w:val="18"/>
              </w:rPr>
              <w:t xml:space="preserve">ust </w:t>
            </w:r>
            <w:r w:rsidR="00F23C7F" w:rsidRPr="001A5753">
              <w:rPr>
                <w:rFonts w:ascii="Tahoma" w:hAnsi="Tahoma" w:cs="Tahoma"/>
                <w:sz w:val="18"/>
                <w:szCs w:val="18"/>
              </w:rPr>
              <w:t xml:space="preserve">be able to </w:t>
            </w:r>
            <w:r w:rsidR="004E7F06" w:rsidRPr="001A5753">
              <w:rPr>
                <w:rFonts w:ascii="Tahoma" w:hAnsi="Tahoma" w:cs="Tahoma"/>
                <w:sz w:val="18"/>
                <w:szCs w:val="18"/>
              </w:rPr>
              <w:t>minimally</w:t>
            </w:r>
            <w:r w:rsidR="00F23C7F" w:rsidRPr="001A5753">
              <w:rPr>
                <w:rFonts w:ascii="Tahoma" w:hAnsi="Tahoma" w:cs="Tahoma"/>
                <w:sz w:val="18"/>
                <w:szCs w:val="18"/>
              </w:rPr>
              <w:t xml:space="preserve"> process</w:t>
            </w:r>
            <w:r w:rsidRPr="001A5753">
              <w:rPr>
                <w:rFonts w:ascii="Tahoma" w:hAnsi="Tahoma" w:cs="Tahoma"/>
                <w:sz w:val="18"/>
                <w:szCs w:val="18"/>
              </w:rPr>
              <w:t xml:space="preserve"> eligibility application for </w:t>
            </w:r>
            <w:r w:rsidR="00F23C7F" w:rsidRPr="001A5753">
              <w:rPr>
                <w:rFonts w:ascii="Tahoma" w:hAnsi="Tahoma" w:cs="Tahoma"/>
                <w:sz w:val="18"/>
                <w:szCs w:val="18"/>
              </w:rPr>
              <w:t xml:space="preserve">multiple </w:t>
            </w:r>
            <w:r w:rsidRPr="001A5753">
              <w:rPr>
                <w:rFonts w:ascii="Tahoma" w:hAnsi="Tahoma" w:cs="Tahoma"/>
                <w:sz w:val="18"/>
                <w:szCs w:val="18"/>
              </w:rPr>
              <w:t>clients</w:t>
            </w:r>
            <w:r w:rsidR="00F23C7F" w:rsidRPr="001A5753">
              <w:rPr>
                <w:rFonts w:ascii="Tahoma" w:hAnsi="Tahoma" w:cs="Tahoma"/>
                <w:sz w:val="18"/>
                <w:szCs w:val="18"/>
              </w:rPr>
              <w:t xml:space="preserve"> across multiple programs</w:t>
            </w:r>
            <w:r w:rsidRPr="001A5753">
              <w:rPr>
                <w:rFonts w:ascii="Tahoma" w:hAnsi="Tahoma" w:cs="Tahoma"/>
                <w:sz w:val="18"/>
                <w:szCs w:val="18"/>
              </w:rPr>
              <w:t>,</w:t>
            </w:r>
            <w:r w:rsidR="00F23C7F" w:rsidRPr="001A5753">
              <w:rPr>
                <w:rFonts w:ascii="Tahoma" w:hAnsi="Tahoma" w:cs="Tahoma"/>
                <w:sz w:val="18"/>
                <w:szCs w:val="18"/>
              </w:rPr>
              <w:t xml:space="preserve"> submit clients to waiting lists, </w:t>
            </w:r>
            <w:r w:rsidR="004E7F06" w:rsidRPr="001A5753">
              <w:rPr>
                <w:rFonts w:ascii="Tahoma" w:hAnsi="Tahoma" w:cs="Tahoma"/>
                <w:sz w:val="18"/>
                <w:szCs w:val="18"/>
              </w:rPr>
              <w:t>view clients’ application status (e.g., units they have matched to, landlord approval or denial status, etc.), view current waitlist information by property and program in a report and map format, and receive email notifications when a unit match is available with property manager/landlord contact information.</w:t>
            </w:r>
            <w:r w:rsidR="004E7F06" w:rsidRPr="001A5753">
              <w:rPr>
                <w:rFonts w:ascii="Tahoma" w:hAnsi="Tahoma" w:cs="Tahoma"/>
                <w:color w:val="000000" w:themeColor="text1"/>
                <w:sz w:val="18"/>
                <w:szCs w:val="18"/>
              </w:rPr>
              <w:t xml:space="preserve"> </w:t>
            </w:r>
          </w:p>
        </w:tc>
        <w:tc>
          <w:tcPr>
            <w:tcW w:w="1003" w:type="pct"/>
            <w:shd w:val="clear" w:color="auto" w:fill="FFFFFF" w:themeFill="background1"/>
          </w:tcPr>
          <w:p w14:paraId="70169AD5" w14:textId="77777777" w:rsidR="00506F2F" w:rsidRPr="00986CC5" w:rsidRDefault="00506F2F"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6DB9E33A" w14:textId="77777777" w:rsidR="00506F2F" w:rsidRPr="00986CC5" w:rsidRDefault="00506F2F" w:rsidP="00A6301C">
            <w:pPr>
              <w:jc w:val="center"/>
              <w:rPr>
                <w:rFonts w:ascii="Tahoma" w:hAnsi="Tahoma" w:cs="Tahoma"/>
                <w:color w:val="000000"/>
                <w:sz w:val="18"/>
                <w:szCs w:val="18"/>
                <w:shd w:val="clear" w:color="auto" w:fill="E6E6E6"/>
              </w:rPr>
            </w:pPr>
          </w:p>
        </w:tc>
      </w:tr>
      <w:tr w:rsidR="00022522" w:rsidRPr="00986CC5" w14:paraId="7DE77B3B" w14:textId="77777777" w:rsidTr="34C99498">
        <w:trPr>
          <w:trHeight w:val="1286"/>
        </w:trPr>
        <w:tc>
          <w:tcPr>
            <w:tcW w:w="3997" w:type="pct"/>
            <w:gridSpan w:val="2"/>
            <w:shd w:val="clear" w:color="auto" w:fill="FFFFFF" w:themeFill="background1"/>
          </w:tcPr>
          <w:p w14:paraId="4F78FF34" w14:textId="382D2104"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b/>
                <w:bCs/>
                <w:sz w:val="18"/>
                <w:szCs w:val="18"/>
              </w:rPr>
              <w:t>Administrator</w:t>
            </w:r>
            <w:r w:rsidR="00EE40C9" w:rsidRPr="001A5753">
              <w:rPr>
                <w:rFonts w:ascii="Tahoma" w:hAnsi="Tahoma" w:cs="Tahoma"/>
                <w:b/>
                <w:bCs/>
                <w:sz w:val="18"/>
                <w:szCs w:val="18"/>
              </w:rPr>
              <w:t xml:space="preserve">/Waitlist Manager </w:t>
            </w:r>
            <w:r w:rsidRPr="001A5753">
              <w:rPr>
                <w:rFonts w:ascii="Tahoma" w:hAnsi="Tahoma" w:cs="Tahoma"/>
                <w:b/>
                <w:bCs/>
                <w:sz w:val="18"/>
                <w:szCs w:val="18"/>
              </w:rPr>
              <w:t>accounts:</w:t>
            </w:r>
            <w:r w:rsidRPr="001A5753">
              <w:rPr>
                <w:rFonts w:ascii="Tahoma" w:hAnsi="Tahoma" w:cs="Tahoma"/>
                <w:sz w:val="18"/>
                <w:szCs w:val="18"/>
              </w:rPr>
              <w:t xml:space="preserve"> </w:t>
            </w:r>
            <w:r w:rsidR="000D7E59" w:rsidRPr="001A5753">
              <w:rPr>
                <w:rFonts w:ascii="Tahoma" w:hAnsi="Tahoma" w:cs="Tahoma"/>
                <w:sz w:val="18"/>
                <w:szCs w:val="18"/>
              </w:rPr>
              <w:t>M</w:t>
            </w:r>
            <w:r w:rsidRPr="001A5753">
              <w:rPr>
                <w:rFonts w:ascii="Tahoma" w:hAnsi="Tahoma" w:cs="Tahoma"/>
                <w:sz w:val="18"/>
                <w:szCs w:val="18"/>
              </w:rPr>
              <w:t>ust be able to minimally access a map that shows the locations of all units on waiting lists (more enhanced version of the publicly available map</w:t>
            </w:r>
            <w:r w:rsidR="000D7E59" w:rsidRPr="001A5753">
              <w:rPr>
                <w:rFonts w:ascii="Tahoma" w:hAnsi="Tahoma" w:cs="Tahoma"/>
                <w:sz w:val="18"/>
                <w:szCs w:val="18"/>
              </w:rPr>
              <w:t>) and</w:t>
            </w:r>
            <w:r w:rsidRPr="001A5753">
              <w:rPr>
                <w:rFonts w:ascii="Tahoma" w:hAnsi="Tahoma" w:cs="Tahoma"/>
                <w:sz w:val="18"/>
                <w:szCs w:val="18"/>
              </w:rPr>
              <w:t xml:space="preserve"> receive/send automatic email notifications to Case Manager accounts when a unit match is available containing property manager/landlord contact information.</w:t>
            </w:r>
          </w:p>
        </w:tc>
        <w:tc>
          <w:tcPr>
            <w:tcW w:w="1003" w:type="pct"/>
            <w:shd w:val="clear" w:color="auto" w:fill="FFFFFF" w:themeFill="background1"/>
          </w:tcPr>
          <w:p w14:paraId="52FB9811"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6FE34BFF" w14:textId="77777777" w:rsidR="00022522" w:rsidRPr="00986CC5" w:rsidRDefault="00022522" w:rsidP="00A6301C">
            <w:pPr>
              <w:jc w:val="center"/>
              <w:rPr>
                <w:rFonts w:ascii="Tahoma" w:hAnsi="Tahoma" w:cs="Tahoma"/>
                <w:color w:val="000000"/>
                <w:sz w:val="18"/>
                <w:szCs w:val="18"/>
                <w:shd w:val="clear" w:color="auto" w:fill="E6E6E6"/>
              </w:rPr>
            </w:pPr>
          </w:p>
        </w:tc>
      </w:tr>
      <w:tr w:rsidR="00247287" w:rsidRPr="00986CC5" w14:paraId="1BF81736" w14:textId="77777777" w:rsidTr="34C99498">
        <w:trPr>
          <w:trHeight w:val="1286"/>
        </w:trPr>
        <w:tc>
          <w:tcPr>
            <w:tcW w:w="3997" w:type="pct"/>
            <w:gridSpan w:val="2"/>
            <w:shd w:val="clear" w:color="auto" w:fill="FFFFFF" w:themeFill="background1"/>
          </w:tcPr>
          <w:p w14:paraId="7A74F39A" w14:textId="62517387" w:rsidR="00247287" w:rsidRPr="001A5753" w:rsidRDefault="00247287"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b/>
                <w:bCs/>
                <w:sz w:val="18"/>
                <w:szCs w:val="18"/>
              </w:rPr>
            </w:pPr>
            <w:r w:rsidRPr="001A5753">
              <w:rPr>
                <w:rFonts w:ascii="Tahoma" w:hAnsi="Tahoma" w:cs="Tahoma"/>
                <w:sz w:val="18"/>
                <w:szCs w:val="18"/>
              </w:rPr>
              <w:lastRenderedPageBreak/>
              <w:t>A map must be available to serve as an optional view of listings for all users that shows a range of geographic areas (from state level to neighborhood street level) and notes location of community amenities, including public transit stop.</w:t>
            </w:r>
          </w:p>
        </w:tc>
        <w:tc>
          <w:tcPr>
            <w:tcW w:w="1003" w:type="pct"/>
            <w:shd w:val="clear" w:color="auto" w:fill="FFFFFF" w:themeFill="background1"/>
          </w:tcPr>
          <w:p w14:paraId="4804071B" w14:textId="77777777" w:rsidR="00A6301C" w:rsidRPr="00986CC5" w:rsidRDefault="00A6301C"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73B25873" w14:textId="77777777" w:rsidR="00247287" w:rsidRPr="00986CC5" w:rsidRDefault="00247287" w:rsidP="00A6301C">
            <w:pPr>
              <w:jc w:val="center"/>
              <w:rPr>
                <w:rFonts w:ascii="Tahoma" w:hAnsi="Tahoma" w:cs="Tahoma"/>
                <w:color w:val="000000"/>
                <w:sz w:val="18"/>
                <w:szCs w:val="18"/>
                <w:shd w:val="clear" w:color="auto" w:fill="E6E6E6"/>
              </w:rPr>
            </w:pPr>
          </w:p>
        </w:tc>
      </w:tr>
      <w:tr w:rsidR="00247287" w:rsidRPr="00986CC5" w14:paraId="0E6C6FB8" w14:textId="77777777" w:rsidTr="34C99498">
        <w:trPr>
          <w:trHeight w:val="1286"/>
        </w:trPr>
        <w:tc>
          <w:tcPr>
            <w:tcW w:w="3997" w:type="pct"/>
            <w:gridSpan w:val="2"/>
            <w:shd w:val="clear" w:color="auto" w:fill="FFFFFF" w:themeFill="background1"/>
          </w:tcPr>
          <w:p w14:paraId="54CB5226" w14:textId="7168C6E0" w:rsidR="00247287" w:rsidRPr="001A5753" w:rsidRDefault="00247287"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Users must be able to select filter criteria that produces a map of compatible units.</w:t>
            </w:r>
          </w:p>
        </w:tc>
        <w:tc>
          <w:tcPr>
            <w:tcW w:w="1003" w:type="pct"/>
            <w:shd w:val="clear" w:color="auto" w:fill="FFFFFF" w:themeFill="background1"/>
          </w:tcPr>
          <w:p w14:paraId="79122435" w14:textId="77777777" w:rsidR="00A6301C" w:rsidRPr="00986CC5" w:rsidRDefault="00A6301C"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171B53D9" w14:textId="77777777" w:rsidR="00247287" w:rsidRPr="00986CC5" w:rsidRDefault="00247287" w:rsidP="00A6301C">
            <w:pPr>
              <w:jc w:val="center"/>
              <w:rPr>
                <w:rFonts w:ascii="Tahoma" w:hAnsi="Tahoma" w:cs="Tahoma"/>
                <w:color w:val="000000"/>
                <w:sz w:val="18"/>
                <w:szCs w:val="18"/>
                <w:shd w:val="clear" w:color="auto" w:fill="E6E6E6"/>
              </w:rPr>
            </w:pPr>
          </w:p>
        </w:tc>
      </w:tr>
      <w:tr w:rsidR="00022522" w:rsidRPr="00986CC5" w14:paraId="45D2ECD3" w14:textId="77777777" w:rsidTr="34C99498">
        <w:trPr>
          <w:trHeight w:val="1286"/>
        </w:trPr>
        <w:tc>
          <w:tcPr>
            <w:tcW w:w="3997" w:type="pct"/>
            <w:gridSpan w:val="2"/>
            <w:shd w:val="clear" w:color="auto" w:fill="FFFFFF" w:themeFill="background1"/>
          </w:tcPr>
          <w:p w14:paraId="265D196D" w14:textId="3A1BB068" w:rsidR="00022522" w:rsidRPr="001A5753" w:rsidRDefault="00EE40C9"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sz w:val="18"/>
                <w:szCs w:val="18"/>
              </w:rPr>
              <w:t>The map</w:t>
            </w:r>
            <w:r w:rsidR="00022522" w:rsidRPr="001A5753">
              <w:rPr>
                <w:rFonts w:ascii="Tahoma" w:hAnsi="Tahoma" w:cs="Tahoma"/>
                <w:sz w:val="18"/>
                <w:szCs w:val="18"/>
              </w:rPr>
              <w:t xml:space="preserve"> </w:t>
            </w:r>
            <w:r w:rsidRPr="001A5753">
              <w:rPr>
                <w:rFonts w:ascii="Tahoma" w:hAnsi="Tahoma" w:cs="Tahoma"/>
                <w:sz w:val="18"/>
                <w:szCs w:val="18"/>
              </w:rPr>
              <w:t>must include multiple layers featuring different information/unit queries,</w:t>
            </w:r>
            <w:r w:rsidR="00022522" w:rsidRPr="001A5753">
              <w:rPr>
                <w:rFonts w:ascii="Tahoma" w:hAnsi="Tahoma" w:cs="Tahoma"/>
                <w:sz w:val="18"/>
                <w:szCs w:val="18"/>
              </w:rPr>
              <w:t xml:space="preserve"> including</w:t>
            </w:r>
            <w:r w:rsidRPr="001A5753">
              <w:rPr>
                <w:rFonts w:ascii="Tahoma" w:hAnsi="Tahoma" w:cs="Tahoma"/>
                <w:sz w:val="18"/>
                <w:szCs w:val="18"/>
              </w:rPr>
              <w:t xml:space="preserve"> those</w:t>
            </w:r>
            <w:r w:rsidR="00022522" w:rsidRPr="001A5753">
              <w:rPr>
                <w:rFonts w:ascii="Tahoma" w:hAnsi="Tahoma" w:cs="Tahoma"/>
                <w:sz w:val="18"/>
                <w:szCs w:val="18"/>
              </w:rPr>
              <w:t xml:space="preserve"> viewable</w:t>
            </w:r>
            <w:r w:rsidRPr="001A5753">
              <w:rPr>
                <w:rFonts w:ascii="Tahoma" w:hAnsi="Tahoma" w:cs="Tahoma"/>
                <w:sz w:val="18"/>
                <w:szCs w:val="18"/>
              </w:rPr>
              <w:t xml:space="preserve"> only</w:t>
            </w:r>
            <w:r w:rsidR="00022522" w:rsidRPr="001A5753">
              <w:rPr>
                <w:rFonts w:ascii="Tahoma" w:hAnsi="Tahoma" w:cs="Tahoma"/>
                <w:sz w:val="18"/>
                <w:szCs w:val="18"/>
              </w:rPr>
              <w:t xml:space="preserve"> by authorized users (e.g. </w:t>
            </w:r>
            <w:r w:rsidRPr="001A5753">
              <w:rPr>
                <w:rFonts w:ascii="Tahoma" w:hAnsi="Tahoma" w:cs="Tahoma"/>
                <w:sz w:val="18"/>
                <w:szCs w:val="18"/>
              </w:rPr>
              <w:t xml:space="preserve">account types that </w:t>
            </w:r>
            <w:r w:rsidR="00022522" w:rsidRPr="001A5753">
              <w:rPr>
                <w:rFonts w:ascii="Tahoma" w:hAnsi="Tahoma" w:cs="Tahoma"/>
                <w:sz w:val="18"/>
                <w:szCs w:val="18"/>
              </w:rPr>
              <w:t xml:space="preserve">need </w:t>
            </w:r>
            <w:r w:rsidRPr="001A5753">
              <w:rPr>
                <w:rFonts w:ascii="Tahoma" w:hAnsi="Tahoma" w:cs="Tahoma"/>
                <w:sz w:val="18"/>
                <w:szCs w:val="18"/>
              </w:rPr>
              <w:t>to view</w:t>
            </w:r>
            <w:r w:rsidR="00022522" w:rsidRPr="001A5753">
              <w:rPr>
                <w:rFonts w:ascii="Tahoma" w:hAnsi="Tahoma" w:cs="Tahoma"/>
                <w:sz w:val="18"/>
                <w:szCs w:val="18"/>
              </w:rPr>
              <w:t xml:space="preserve"> eligibility-based units</w:t>
            </w:r>
            <w:r w:rsidRPr="001A5753">
              <w:rPr>
                <w:rFonts w:ascii="Tahoma" w:hAnsi="Tahoma" w:cs="Tahoma"/>
                <w:sz w:val="18"/>
                <w:szCs w:val="18"/>
              </w:rPr>
              <w:t>, waiting lists, etc.</w:t>
            </w:r>
            <w:r w:rsidR="00022522" w:rsidRPr="001A5753">
              <w:rPr>
                <w:rFonts w:ascii="Tahoma" w:hAnsi="Tahoma" w:cs="Tahoma"/>
                <w:sz w:val="18"/>
                <w:szCs w:val="18"/>
              </w:rPr>
              <w:t>).</w:t>
            </w:r>
            <w:r w:rsidR="00022522" w:rsidRPr="001A5753">
              <w:rPr>
                <w:rFonts w:ascii="Tahoma" w:hAnsi="Tahoma" w:cs="Tahoma"/>
                <w:color w:val="000000" w:themeColor="text1"/>
                <w:sz w:val="18"/>
                <w:szCs w:val="18"/>
              </w:rPr>
              <w:t xml:space="preserve"> </w:t>
            </w:r>
          </w:p>
        </w:tc>
        <w:tc>
          <w:tcPr>
            <w:tcW w:w="1003" w:type="pct"/>
            <w:shd w:val="clear" w:color="auto" w:fill="FFFFFF" w:themeFill="background1"/>
          </w:tcPr>
          <w:p w14:paraId="7A0E9053"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5CA5203F" w14:textId="77777777" w:rsidR="00022522" w:rsidRPr="00986CC5" w:rsidRDefault="00022522" w:rsidP="00A6301C">
            <w:pPr>
              <w:jc w:val="center"/>
              <w:rPr>
                <w:rFonts w:ascii="Tahoma" w:hAnsi="Tahoma" w:cs="Tahoma"/>
                <w:color w:val="000000"/>
                <w:sz w:val="18"/>
                <w:szCs w:val="18"/>
                <w:shd w:val="clear" w:color="auto" w:fill="E6E6E6"/>
              </w:rPr>
            </w:pPr>
          </w:p>
        </w:tc>
      </w:tr>
      <w:tr w:rsidR="00247287" w:rsidRPr="00986CC5" w14:paraId="582D5A50" w14:textId="77777777" w:rsidTr="34C99498">
        <w:trPr>
          <w:trHeight w:val="1286"/>
        </w:trPr>
        <w:tc>
          <w:tcPr>
            <w:tcW w:w="3997" w:type="pct"/>
            <w:gridSpan w:val="2"/>
            <w:shd w:val="clear" w:color="auto" w:fill="FFFFFF" w:themeFill="background1"/>
          </w:tcPr>
          <w:p w14:paraId="1963C7C6" w14:textId="2FFD4680" w:rsidR="00247287" w:rsidRPr="001A5753" w:rsidRDefault="00247287"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sz w:val="18"/>
                <w:szCs w:val="18"/>
              </w:rPr>
              <w:t xml:space="preserve"> Backend systems, including the waitlist management system and user accounts, must include password protection that ensures </w:t>
            </w:r>
            <w:proofErr w:type="gramStart"/>
            <w:r w:rsidRPr="001A5753">
              <w:rPr>
                <w:rFonts w:ascii="Tahoma" w:hAnsi="Tahoma" w:cs="Tahoma"/>
                <w:sz w:val="18"/>
                <w:szCs w:val="18"/>
              </w:rPr>
              <w:t>persons</w:t>
            </w:r>
            <w:proofErr w:type="gramEnd"/>
            <w:r w:rsidRPr="001A5753">
              <w:rPr>
                <w:rFonts w:ascii="Tahoma" w:hAnsi="Tahoma" w:cs="Tahoma"/>
                <w:sz w:val="18"/>
                <w:szCs w:val="18"/>
              </w:rPr>
              <w:t xml:space="preserve"> of the public cannot access.</w:t>
            </w:r>
            <w:r w:rsidRPr="001A5753">
              <w:rPr>
                <w:rFonts w:ascii="Tahoma" w:hAnsi="Tahoma" w:cs="Tahoma"/>
                <w:color w:val="000000" w:themeColor="text1"/>
                <w:sz w:val="18"/>
                <w:szCs w:val="18"/>
              </w:rPr>
              <w:t xml:space="preserve"> </w:t>
            </w:r>
          </w:p>
        </w:tc>
        <w:tc>
          <w:tcPr>
            <w:tcW w:w="1003" w:type="pct"/>
            <w:shd w:val="clear" w:color="auto" w:fill="FFFFFF" w:themeFill="background1"/>
          </w:tcPr>
          <w:p w14:paraId="35397A35" w14:textId="77777777" w:rsidR="00A6301C" w:rsidRPr="00986CC5" w:rsidRDefault="00A6301C"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23F3B9D8" w14:textId="77777777" w:rsidR="00247287" w:rsidRPr="00986CC5" w:rsidRDefault="00247287" w:rsidP="00A6301C">
            <w:pPr>
              <w:jc w:val="center"/>
              <w:rPr>
                <w:rFonts w:ascii="Tahoma" w:hAnsi="Tahoma" w:cs="Tahoma"/>
                <w:color w:val="000000"/>
                <w:sz w:val="18"/>
                <w:szCs w:val="18"/>
                <w:shd w:val="clear" w:color="auto" w:fill="E6E6E6"/>
              </w:rPr>
            </w:pPr>
          </w:p>
        </w:tc>
      </w:tr>
      <w:tr w:rsidR="00022522" w:rsidRPr="00986CC5" w14:paraId="296A9BC0" w14:textId="77777777" w:rsidTr="34C99498">
        <w:trPr>
          <w:trHeight w:val="1286"/>
        </w:trPr>
        <w:tc>
          <w:tcPr>
            <w:tcW w:w="3997" w:type="pct"/>
            <w:gridSpan w:val="2"/>
            <w:shd w:val="clear" w:color="auto" w:fill="FFFFFF" w:themeFill="background1"/>
          </w:tcPr>
          <w:p w14:paraId="39A5FCFB" w14:textId="6F27096E"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Waitlist Management System must include real time availability and waitlist information (track, count, and connect users and property managers; and include active referrals, viewable for each unit.)</w:t>
            </w:r>
          </w:p>
          <w:p w14:paraId="127B6F85" w14:textId="41BFE43E" w:rsidR="00022522" w:rsidRPr="001A5753" w:rsidRDefault="00022522" w:rsidP="0095163D">
            <w:pPr>
              <w:tabs>
                <w:tab w:val="left" w:pos="792"/>
              </w:tabs>
              <w:spacing w:after="0" w:line="240" w:lineRule="auto"/>
              <w:rPr>
                <w:rFonts w:ascii="Tahoma" w:hAnsi="Tahoma" w:cs="Tahoma"/>
                <w:color w:val="000000" w:themeColor="text1"/>
                <w:sz w:val="18"/>
                <w:szCs w:val="18"/>
              </w:rPr>
            </w:pPr>
          </w:p>
        </w:tc>
        <w:tc>
          <w:tcPr>
            <w:tcW w:w="1003" w:type="pct"/>
            <w:shd w:val="clear" w:color="auto" w:fill="FFFFFF" w:themeFill="background1"/>
          </w:tcPr>
          <w:p w14:paraId="5204AABE"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43C2F62B" w14:textId="77777777" w:rsidR="00022522" w:rsidRPr="00986CC5" w:rsidRDefault="00022522" w:rsidP="00A6301C">
            <w:pPr>
              <w:jc w:val="center"/>
              <w:rPr>
                <w:rFonts w:ascii="Tahoma" w:hAnsi="Tahoma" w:cs="Tahoma"/>
                <w:color w:val="000000"/>
                <w:sz w:val="18"/>
                <w:szCs w:val="18"/>
                <w:shd w:val="clear" w:color="auto" w:fill="E6E6E6"/>
              </w:rPr>
            </w:pPr>
          </w:p>
        </w:tc>
      </w:tr>
      <w:tr w:rsidR="0095163D" w:rsidRPr="00986CC5" w14:paraId="30BE965C" w14:textId="77777777" w:rsidTr="34C99498">
        <w:trPr>
          <w:trHeight w:val="1286"/>
        </w:trPr>
        <w:tc>
          <w:tcPr>
            <w:tcW w:w="3997" w:type="pct"/>
            <w:gridSpan w:val="2"/>
            <w:shd w:val="clear" w:color="auto" w:fill="FFFFFF" w:themeFill="background1"/>
          </w:tcPr>
          <w:p w14:paraId="336635F5" w14:textId="4BFBDD26" w:rsidR="0095163D" w:rsidRPr="001A5753" w:rsidRDefault="0095163D"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Website must have a backend, private Waitlist Management System that includes IHDA-designated special/subsidized units, which are not necessarily listed publicly but must be available for search and referral.</w:t>
            </w:r>
          </w:p>
        </w:tc>
        <w:tc>
          <w:tcPr>
            <w:tcW w:w="1003" w:type="pct"/>
            <w:shd w:val="clear" w:color="auto" w:fill="FFFFFF" w:themeFill="background1"/>
          </w:tcPr>
          <w:p w14:paraId="05309E67" w14:textId="77777777" w:rsidR="00A6301C" w:rsidRPr="00986CC5" w:rsidRDefault="00A6301C"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7330C33B" w14:textId="77777777" w:rsidR="0095163D" w:rsidRPr="00986CC5" w:rsidRDefault="0095163D" w:rsidP="00A6301C">
            <w:pPr>
              <w:jc w:val="center"/>
              <w:rPr>
                <w:rFonts w:ascii="Tahoma" w:hAnsi="Tahoma" w:cs="Tahoma"/>
                <w:color w:val="000000"/>
                <w:sz w:val="18"/>
                <w:szCs w:val="18"/>
                <w:shd w:val="clear" w:color="auto" w:fill="E6E6E6"/>
              </w:rPr>
            </w:pPr>
          </w:p>
        </w:tc>
      </w:tr>
      <w:tr w:rsidR="00022522" w:rsidRPr="00986CC5" w14:paraId="49D33162" w14:textId="77777777" w:rsidTr="34C99498">
        <w:trPr>
          <w:trHeight w:val="1286"/>
        </w:trPr>
        <w:tc>
          <w:tcPr>
            <w:tcW w:w="3997" w:type="pct"/>
            <w:gridSpan w:val="2"/>
            <w:shd w:val="clear" w:color="auto" w:fill="FFFFFF" w:themeFill="background1"/>
          </w:tcPr>
          <w:p w14:paraId="71C722D2" w14:textId="3C424B91"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sz w:val="18"/>
                <w:szCs w:val="18"/>
              </w:rPr>
              <w:t>The Vendor must have ability to audit unit and waitlist listings; and rectify any issues and inaccuracies (communicate with landlords, ensure accessibility features are accurately reflected, rents are accurate, etc.).</w:t>
            </w:r>
          </w:p>
        </w:tc>
        <w:tc>
          <w:tcPr>
            <w:tcW w:w="1003" w:type="pct"/>
            <w:shd w:val="clear" w:color="auto" w:fill="FFFFFF" w:themeFill="background1"/>
          </w:tcPr>
          <w:p w14:paraId="7D2EBDB4" w14:textId="77777777" w:rsidR="00A6301C" w:rsidRPr="00986CC5" w:rsidRDefault="00A6301C"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7F8FC706" w14:textId="77777777" w:rsidR="00022522" w:rsidRPr="00986CC5" w:rsidRDefault="00022522" w:rsidP="00A6301C">
            <w:pPr>
              <w:jc w:val="center"/>
              <w:rPr>
                <w:rFonts w:ascii="Tahoma" w:hAnsi="Tahoma" w:cs="Tahoma"/>
                <w:color w:val="000000"/>
                <w:sz w:val="18"/>
                <w:szCs w:val="18"/>
                <w:shd w:val="clear" w:color="auto" w:fill="E6E6E6"/>
              </w:rPr>
            </w:pPr>
          </w:p>
        </w:tc>
      </w:tr>
      <w:tr w:rsidR="0095163D" w:rsidRPr="00986CC5" w14:paraId="6074E8DF" w14:textId="77777777" w:rsidTr="34C99498">
        <w:trPr>
          <w:trHeight w:val="1286"/>
        </w:trPr>
        <w:tc>
          <w:tcPr>
            <w:tcW w:w="3997" w:type="pct"/>
            <w:gridSpan w:val="2"/>
            <w:shd w:val="clear" w:color="auto" w:fill="FFFFFF" w:themeFill="background1"/>
          </w:tcPr>
          <w:p w14:paraId="24AA5CEE" w14:textId="4E82ACEB" w:rsidR="0095163D" w:rsidRPr="001A5753" w:rsidRDefault="00C92C4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34C99498">
              <w:rPr>
                <w:rFonts w:ascii="Tahoma" w:hAnsi="Tahoma" w:cs="Tahoma"/>
                <w:sz w:val="18"/>
                <w:szCs w:val="18"/>
              </w:rPr>
              <w:t>C</w:t>
            </w:r>
            <w:r w:rsidR="73A28096" w:rsidRPr="34C99498">
              <w:rPr>
                <w:rFonts w:ascii="Tahoma" w:hAnsi="Tahoma" w:cs="Tahoma"/>
                <w:sz w:val="18"/>
                <w:szCs w:val="18"/>
              </w:rPr>
              <w:t xml:space="preserve">ustomer support must be provided for both the Housing Search Website and Waitlist Management System by the same entity and must be made available in languages </w:t>
            </w:r>
            <w:r w:rsidR="5F5AF70F" w:rsidRPr="34C99498">
              <w:rPr>
                <w:rFonts w:ascii="Tahoma" w:hAnsi="Tahoma" w:cs="Tahoma"/>
                <w:sz w:val="18"/>
                <w:szCs w:val="18"/>
              </w:rPr>
              <w:t xml:space="preserve">other than English, </w:t>
            </w:r>
            <w:r w:rsidR="73A28096" w:rsidRPr="34C99498">
              <w:rPr>
                <w:rFonts w:ascii="Tahoma" w:hAnsi="Tahoma" w:cs="Tahoma"/>
                <w:sz w:val="18"/>
                <w:szCs w:val="18"/>
              </w:rPr>
              <w:t>including Spanish and Polish, available 7 days a week, minimally between 9 am CST to 5 pm CST</w:t>
            </w:r>
            <w:r w:rsidRPr="34C99498">
              <w:rPr>
                <w:rFonts w:ascii="Tahoma" w:hAnsi="Tahoma" w:cs="Tahoma"/>
                <w:sz w:val="18"/>
                <w:szCs w:val="18"/>
              </w:rPr>
              <w:t>, excluding federally recognized holidays</w:t>
            </w:r>
            <w:r w:rsidR="73A28096" w:rsidRPr="34C99498">
              <w:rPr>
                <w:rFonts w:ascii="Tahoma" w:hAnsi="Tahoma" w:cs="Tahoma"/>
                <w:sz w:val="18"/>
                <w:szCs w:val="18"/>
              </w:rPr>
              <w:t>.</w:t>
            </w:r>
          </w:p>
        </w:tc>
        <w:tc>
          <w:tcPr>
            <w:tcW w:w="1003" w:type="pct"/>
            <w:shd w:val="clear" w:color="auto" w:fill="FFFFFF" w:themeFill="background1"/>
          </w:tcPr>
          <w:p w14:paraId="6D9EB911" w14:textId="77777777" w:rsidR="00A6301C" w:rsidRPr="00986CC5" w:rsidRDefault="00A6301C"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36BBDF5E" w14:textId="77777777" w:rsidR="0095163D" w:rsidRPr="00986CC5" w:rsidRDefault="0095163D" w:rsidP="00A6301C">
            <w:pPr>
              <w:jc w:val="center"/>
              <w:rPr>
                <w:rFonts w:ascii="Tahoma" w:hAnsi="Tahoma" w:cs="Tahoma"/>
                <w:color w:val="000000"/>
                <w:sz w:val="18"/>
                <w:szCs w:val="18"/>
                <w:shd w:val="clear" w:color="auto" w:fill="E6E6E6"/>
              </w:rPr>
            </w:pPr>
          </w:p>
        </w:tc>
      </w:tr>
      <w:tr w:rsidR="00022522" w:rsidRPr="00986CC5" w14:paraId="097823F1" w14:textId="77777777" w:rsidTr="34C99498">
        <w:trPr>
          <w:trHeight w:val="1286"/>
        </w:trPr>
        <w:tc>
          <w:tcPr>
            <w:tcW w:w="3997" w:type="pct"/>
            <w:gridSpan w:val="2"/>
            <w:shd w:val="clear" w:color="auto" w:fill="FFFFFF" w:themeFill="background1"/>
          </w:tcPr>
          <w:p w14:paraId="5F1F1F8F" w14:textId="2F8D9EE1"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5753">
              <w:rPr>
                <w:rFonts w:ascii="Tahoma" w:hAnsi="Tahoma" w:cs="Tahoma"/>
                <w:sz w:val="18"/>
                <w:szCs w:val="18"/>
              </w:rPr>
              <w:t>The Housing Search Website and Waitlist Management System webpages must have customer support contact information provided for all communication components used (e.g., email addresses, toll-free phone number, etc. ).</w:t>
            </w:r>
          </w:p>
        </w:tc>
        <w:tc>
          <w:tcPr>
            <w:tcW w:w="1003" w:type="pct"/>
            <w:shd w:val="clear" w:color="auto" w:fill="FFFFFF" w:themeFill="background1"/>
          </w:tcPr>
          <w:p w14:paraId="5B39FF74"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59B17F94"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2EAB7DDD" w14:textId="77777777" w:rsidTr="34C99498">
        <w:trPr>
          <w:trHeight w:val="1286"/>
        </w:trPr>
        <w:tc>
          <w:tcPr>
            <w:tcW w:w="3997" w:type="pct"/>
            <w:gridSpan w:val="2"/>
            <w:shd w:val="clear" w:color="auto" w:fill="FFFFFF" w:themeFill="background1"/>
          </w:tcPr>
          <w:p w14:paraId="15ACC846" w14:textId="466A02DA"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lastRenderedPageBreak/>
              <w:t xml:space="preserve">Customer Support must be able to </w:t>
            </w:r>
            <w:proofErr w:type="gramStart"/>
            <w:r w:rsidRPr="001A5753">
              <w:rPr>
                <w:rFonts w:ascii="Tahoma" w:hAnsi="Tahoma" w:cs="Tahoma"/>
                <w:sz w:val="18"/>
                <w:szCs w:val="18"/>
              </w:rPr>
              <w:t>provide assistance</w:t>
            </w:r>
            <w:proofErr w:type="gramEnd"/>
            <w:r w:rsidRPr="001A5753">
              <w:rPr>
                <w:rFonts w:ascii="Tahoma" w:hAnsi="Tahoma" w:cs="Tahoma"/>
                <w:sz w:val="18"/>
                <w:szCs w:val="18"/>
              </w:rPr>
              <w:t xml:space="preserve"> in both frontend website functions (searching for units) and backend website functions (unit listing creation, property and account updates).</w:t>
            </w:r>
          </w:p>
        </w:tc>
        <w:tc>
          <w:tcPr>
            <w:tcW w:w="1003" w:type="pct"/>
            <w:shd w:val="clear" w:color="auto" w:fill="FFFFFF" w:themeFill="background1"/>
          </w:tcPr>
          <w:p w14:paraId="4224E8AC"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208BCFB1"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2B2E1B95" w14:textId="77777777" w:rsidTr="34C99498">
        <w:trPr>
          <w:trHeight w:val="1286"/>
        </w:trPr>
        <w:tc>
          <w:tcPr>
            <w:tcW w:w="3997" w:type="pct"/>
            <w:gridSpan w:val="2"/>
            <w:shd w:val="clear" w:color="auto" w:fill="FFFFFF" w:themeFill="background1"/>
          </w:tcPr>
          <w:p w14:paraId="368C7F01" w14:textId="397539BF"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eastAsia="Tahoma" w:hAnsi="Tahoma" w:cs="Tahoma"/>
                <w:color w:val="000000" w:themeColor="text1"/>
                <w:sz w:val="18"/>
                <w:szCs w:val="18"/>
              </w:rPr>
            </w:pPr>
            <w:r w:rsidRPr="001A5753">
              <w:rPr>
                <w:rFonts w:ascii="Tahoma" w:hAnsi="Tahoma" w:cs="Tahoma"/>
                <w:sz w:val="18"/>
                <w:szCs w:val="18"/>
              </w:rPr>
              <w:t>Customer Support staff must have a process to contact website administrators to rectify issues and inaccuracies with the website and its listings.</w:t>
            </w:r>
            <w:r w:rsidRPr="001A5753">
              <w:rPr>
                <w:rFonts w:ascii="Tahoma" w:eastAsia="Tahoma" w:hAnsi="Tahoma" w:cs="Tahoma"/>
                <w:color w:val="000000" w:themeColor="text1"/>
                <w:sz w:val="18"/>
                <w:szCs w:val="18"/>
              </w:rPr>
              <w:t xml:space="preserve"> </w:t>
            </w:r>
          </w:p>
        </w:tc>
        <w:tc>
          <w:tcPr>
            <w:tcW w:w="1003" w:type="pct"/>
            <w:shd w:val="clear" w:color="auto" w:fill="FFFFFF" w:themeFill="background1"/>
          </w:tcPr>
          <w:p w14:paraId="748B7B7F"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46F11E8F"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37A943B5" w14:textId="77777777" w:rsidTr="34C99498">
        <w:trPr>
          <w:trHeight w:val="1286"/>
        </w:trPr>
        <w:tc>
          <w:tcPr>
            <w:tcW w:w="3997" w:type="pct"/>
            <w:gridSpan w:val="2"/>
            <w:shd w:val="clear" w:color="auto" w:fill="FFFFFF" w:themeFill="background1"/>
          </w:tcPr>
          <w:p w14:paraId="5A9CF188" w14:textId="5A2DA7A9"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eastAsia="Tahoma" w:hAnsi="Tahoma" w:cs="Tahoma"/>
                <w:color w:val="000000" w:themeColor="text1"/>
                <w:sz w:val="18"/>
                <w:szCs w:val="18"/>
              </w:rPr>
            </w:pPr>
            <w:r w:rsidRPr="001A5753">
              <w:rPr>
                <w:rFonts w:ascii="Tahoma" w:hAnsi="Tahoma" w:cs="Tahoma"/>
                <w:sz w:val="18"/>
                <w:szCs w:val="18"/>
              </w:rPr>
              <w:t xml:space="preserve">Customer Support staff </w:t>
            </w:r>
            <w:r w:rsidR="00DD6E60" w:rsidRPr="001A5753">
              <w:rPr>
                <w:rFonts w:ascii="Tahoma" w:hAnsi="Tahoma" w:cs="Tahoma"/>
                <w:sz w:val="18"/>
                <w:szCs w:val="18"/>
              </w:rPr>
              <w:t xml:space="preserve">must be able to </w:t>
            </w:r>
            <w:r w:rsidRPr="001A5753">
              <w:rPr>
                <w:rFonts w:ascii="Tahoma" w:hAnsi="Tahoma" w:cs="Tahoma"/>
                <w:sz w:val="18"/>
                <w:szCs w:val="18"/>
              </w:rPr>
              <w:t xml:space="preserve">address and/or forward complaints </w:t>
            </w:r>
            <w:r w:rsidR="00DD6E60" w:rsidRPr="001A5753">
              <w:rPr>
                <w:rFonts w:ascii="Tahoma" w:hAnsi="Tahoma" w:cs="Tahoma"/>
                <w:sz w:val="18"/>
                <w:szCs w:val="18"/>
              </w:rPr>
              <w:t>about</w:t>
            </w:r>
            <w:r w:rsidRPr="001A5753">
              <w:rPr>
                <w:rFonts w:ascii="Tahoma" w:hAnsi="Tahoma" w:cs="Tahoma"/>
                <w:sz w:val="18"/>
                <w:szCs w:val="18"/>
              </w:rPr>
              <w:t xml:space="preserve"> housing discrimination, misleading listings, and poor housing conditions to the appropriate agency staff.</w:t>
            </w:r>
            <w:r w:rsidRPr="001A5753">
              <w:rPr>
                <w:rFonts w:ascii="Tahoma" w:eastAsia="Tahoma" w:hAnsi="Tahoma" w:cs="Tahoma"/>
                <w:color w:val="000000" w:themeColor="text1"/>
                <w:sz w:val="18"/>
                <w:szCs w:val="18"/>
              </w:rPr>
              <w:t xml:space="preserve"> </w:t>
            </w:r>
          </w:p>
        </w:tc>
        <w:tc>
          <w:tcPr>
            <w:tcW w:w="1003" w:type="pct"/>
            <w:shd w:val="clear" w:color="auto" w:fill="FFFFFF" w:themeFill="background1"/>
          </w:tcPr>
          <w:p w14:paraId="3B133C56"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51EACC37"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05B4D7B4" w14:textId="77777777" w:rsidTr="34C99498">
        <w:trPr>
          <w:trHeight w:val="1286"/>
        </w:trPr>
        <w:tc>
          <w:tcPr>
            <w:tcW w:w="3997" w:type="pct"/>
            <w:gridSpan w:val="2"/>
            <w:shd w:val="clear" w:color="auto" w:fill="FFFFFF" w:themeFill="background1"/>
          </w:tcPr>
          <w:p w14:paraId="23084695" w14:textId="4FEC6CCC"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 xml:space="preserve">The website must </w:t>
            </w:r>
            <w:r w:rsidR="00DD6E60" w:rsidRPr="001A5753">
              <w:rPr>
                <w:rFonts w:ascii="Tahoma" w:hAnsi="Tahoma" w:cs="Tahoma"/>
                <w:sz w:val="18"/>
                <w:szCs w:val="18"/>
              </w:rPr>
              <w:t>be able to</w:t>
            </w:r>
            <w:r w:rsidRPr="001A5753">
              <w:rPr>
                <w:rFonts w:ascii="Tahoma" w:hAnsi="Tahoma" w:cs="Tahoma"/>
                <w:sz w:val="18"/>
                <w:szCs w:val="18"/>
              </w:rPr>
              <w:t xml:space="preserve"> generate and send automated notifications based on account type (potential tenants regarding new listings, reminder to landlords to update properties, etc.) </w:t>
            </w:r>
          </w:p>
        </w:tc>
        <w:tc>
          <w:tcPr>
            <w:tcW w:w="1003" w:type="pct"/>
            <w:shd w:val="clear" w:color="auto" w:fill="FFFFFF" w:themeFill="background1"/>
          </w:tcPr>
          <w:p w14:paraId="4B66830B"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0F88947A"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4B110CB6" w14:textId="77777777" w:rsidTr="34C99498">
        <w:trPr>
          <w:trHeight w:val="1286"/>
        </w:trPr>
        <w:tc>
          <w:tcPr>
            <w:tcW w:w="3997" w:type="pct"/>
            <w:gridSpan w:val="2"/>
            <w:shd w:val="clear" w:color="auto" w:fill="FFFFFF" w:themeFill="background1"/>
          </w:tcPr>
          <w:p w14:paraId="33654310" w14:textId="4B7A44B6"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proofErr w:type="gramStart"/>
            <w:r w:rsidRPr="001A5753">
              <w:rPr>
                <w:rFonts w:ascii="Tahoma" w:hAnsi="Tahoma" w:cs="Tahoma"/>
                <w:sz w:val="18"/>
                <w:szCs w:val="18"/>
              </w:rPr>
              <w:t>Vendor</w:t>
            </w:r>
            <w:proofErr w:type="gramEnd"/>
            <w:r w:rsidRPr="001A5753">
              <w:rPr>
                <w:rFonts w:ascii="Tahoma" w:hAnsi="Tahoma" w:cs="Tahoma"/>
                <w:sz w:val="18"/>
                <w:szCs w:val="18"/>
              </w:rPr>
              <w:t xml:space="preserve"> must have the ability to host regular </w:t>
            </w:r>
            <w:proofErr w:type="gramStart"/>
            <w:r w:rsidRPr="001A5753">
              <w:rPr>
                <w:rFonts w:ascii="Tahoma" w:hAnsi="Tahoma" w:cs="Tahoma"/>
                <w:sz w:val="18"/>
                <w:szCs w:val="18"/>
              </w:rPr>
              <w:t>trainings</w:t>
            </w:r>
            <w:proofErr w:type="gramEnd"/>
            <w:r w:rsidRPr="001A5753">
              <w:rPr>
                <w:rFonts w:ascii="Tahoma" w:hAnsi="Tahoma" w:cs="Tahoma"/>
                <w:sz w:val="18"/>
                <w:szCs w:val="18"/>
              </w:rPr>
              <w:t>, as requested by IHDA and/or other state agencies, on the function and meaning of the website and waiting lists.</w:t>
            </w:r>
            <w:r w:rsidRPr="001A5753">
              <w:rPr>
                <w:rFonts w:ascii="Tahoma" w:hAnsi="Tahoma" w:cs="Tahoma"/>
                <w:color w:val="000000" w:themeColor="text1"/>
                <w:sz w:val="18"/>
                <w:szCs w:val="18"/>
              </w:rPr>
              <w:t xml:space="preserve"> </w:t>
            </w:r>
          </w:p>
        </w:tc>
        <w:tc>
          <w:tcPr>
            <w:tcW w:w="1003" w:type="pct"/>
            <w:shd w:val="clear" w:color="auto" w:fill="FFFFFF" w:themeFill="background1"/>
          </w:tcPr>
          <w:p w14:paraId="320A7379"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4ECA89B0"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414AB32B" w14:textId="038F265F" w:rsidTr="34C99498">
        <w:trPr>
          <w:trHeight w:val="548"/>
        </w:trPr>
        <w:tc>
          <w:tcPr>
            <w:tcW w:w="3997" w:type="pct"/>
            <w:gridSpan w:val="2"/>
            <w:shd w:val="clear" w:color="auto" w:fill="FFFFFF" w:themeFill="background1"/>
          </w:tcPr>
          <w:p w14:paraId="05C3BD88" w14:textId="4CD9CB0B"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 xml:space="preserve">The website must be able to generate routine reports that administrators can run and access at any </w:t>
            </w:r>
            <w:r w:rsidR="00DD6E60" w:rsidRPr="001A5753">
              <w:rPr>
                <w:rFonts w:ascii="Tahoma" w:hAnsi="Tahoma" w:cs="Tahoma"/>
                <w:sz w:val="18"/>
                <w:szCs w:val="18"/>
              </w:rPr>
              <w:t>time and</w:t>
            </w:r>
            <w:r w:rsidRPr="001A5753">
              <w:rPr>
                <w:rFonts w:ascii="Tahoma" w:hAnsi="Tahoma" w:cs="Tahoma"/>
                <w:sz w:val="18"/>
                <w:szCs w:val="18"/>
              </w:rPr>
              <w:t xml:space="preserve"> can be automatically emailed to administrators. Reports must be able to pull from any of the listed categories and data points collected from the website or waiting lists. </w:t>
            </w:r>
          </w:p>
        </w:tc>
        <w:tc>
          <w:tcPr>
            <w:tcW w:w="1003" w:type="pct"/>
            <w:shd w:val="clear" w:color="auto" w:fill="FFFFFF" w:themeFill="background1"/>
          </w:tcPr>
          <w:p w14:paraId="42630887"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25BFBD9D" w14:textId="77777777" w:rsidR="00022522" w:rsidRPr="00986CC5" w:rsidRDefault="00022522" w:rsidP="00A6301C">
            <w:pPr>
              <w:jc w:val="center"/>
            </w:pPr>
          </w:p>
        </w:tc>
      </w:tr>
      <w:tr w:rsidR="00022522" w:rsidRPr="00986CC5" w14:paraId="53F08277" w14:textId="77777777" w:rsidTr="34C99498">
        <w:trPr>
          <w:trHeight w:val="1286"/>
        </w:trPr>
        <w:tc>
          <w:tcPr>
            <w:tcW w:w="3997" w:type="pct"/>
            <w:gridSpan w:val="2"/>
            <w:shd w:val="clear" w:color="auto" w:fill="FFFFFF" w:themeFill="background1"/>
          </w:tcPr>
          <w:p w14:paraId="337C579C" w14:textId="0883EC8A"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The vendor must have ability to create and generate unique reports upon request beyond the scope of routine of reports described above i.e. (must provide the ability to pull from both resources with interpreted relationships between the Housing Search Website and the Waitlist Management System).</w:t>
            </w:r>
          </w:p>
        </w:tc>
        <w:tc>
          <w:tcPr>
            <w:tcW w:w="1003" w:type="pct"/>
            <w:shd w:val="clear" w:color="auto" w:fill="FFFFFF" w:themeFill="background1"/>
          </w:tcPr>
          <w:p w14:paraId="55E8E892"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7AE8E6F0"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015D3FC2" w14:textId="77777777" w:rsidTr="34C99498">
        <w:trPr>
          <w:trHeight w:val="1286"/>
        </w:trPr>
        <w:tc>
          <w:tcPr>
            <w:tcW w:w="3997" w:type="pct"/>
            <w:gridSpan w:val="2"/>
            <w:shd w:val="clear" w:color="auto" w:fill="FFFFFF" w:themeFill="background1"/>
          </w:tcPr>
          <w:p w14:paraId="4A8000FD" w14:textId="1C220B46" w:rsidR="00022522" w:rsidRPr="001A5753" w:rsidRDefault="5B85C860" w:rsidP="00F70891">
            <w:pPr>
              <w:pStyle w:val="ListParagraph"/>
              <w:numPr>
                <w:ilvl w:val="0"/>
                <w:numId w:val="6"/>
              </w:numPr>
              <w:tabs>
                <w:tab w:val="num" w:pos="702"/>
                <w:tab w:val="left" w:pos="1440"/>
              </w:tabs>
              <w:autoSpaceDN w:val="0"/>
              <w:spacing w:before="240" w:after="200" w:line="23" w:lineRule="atLeast"/>
              <w:ind w:left="702" w:hanging="720"/>
              <w:rPr>
                <w:rFonts w:ascii="Tahoma" w:hAnsi="Tahoma" w:cs="Tahoma"/>
                <w:sz w:val="18"/>
                <w:szCs w:val="18"/>
              </w:rPr>
            </w:pPr>
            <w:r w:rsidRPr="34C99498">
              <w:rPr>
                <w:rFonts w:ascii="Tahoma" w:hAnsi="Tahoma" w:cs="Tahoma"/>
                <w:sz w:val="18"/>
                <w:szCs w:val="18"/>
              </w:rPr>
              <w:t>The vendor must comply with the Department of Housing and Urban Development’s Section 811 P</w:t>
            </w:r>
            <w:r w:rsidR="44860C62" w:rsidRPr="34C99498">
              <w:rPr>
                <w:rFonts w:ascii="Tahoma" w:hAnsi="Tahoma" w:cs="Tahoma"/>
                <w:sz w:val="18"/>
                <w:szCs w:val="18"/>
              </w:rPr>
              <w:t xml:space="preserve">roject </w:t>
            </w:r>
            <w:r w:rsidRPr="34C99498">
              <w:rPr>
                <w:rFonts w:ascii="Tahoma" w:hAnsi="Tahoma" w:cs="Tahoma"/>
                <w:sz w:val="18"/>
                <w:szCs w:val="18"/>
              </w:rPr>
              <w:t>R</w:t>
            </w:r>
            <w:r w:rsidR="44860C62" w:rsidRPr="34C99498">
              <w:rPr>
                <w:rFonts w:ascii="Tahoma" w:hAnsi="Tahoma" w:cs="Tahoma"/>
                <w:sz w:val="18"/>
                <w:szCs w:val="18"/>
              </w:rPr>
              <w:t xml:space="preserve">ental </w:t>
            </w:r>
            <w:r w:rsidRPr="34C99498">
              <w:rPr>
                <w:rFonts w:ascii="Tahoma" w:hAnsi="Tahoma" w:cs="Tahoma"/>
                <w:sz w:val="18"/>
                <w:szCs w:val="18"/>
              </w:rPr>
              <w:t>A</w:t>
            </w:r>
            <w:r w:rsidR="44860C62" w:rsidRPr="34C99498">
              <w:rPr>
                <w:rFonts w:ascii="Tahoma" w:hAnsi="Tahoma" w:cs="Tahoma"/>
                <w:sz w:val="18"/>
                <w:szCs w:val="18"/>
              </w:rPr>
              <w:t>ssistance</w:t>
            </w:r>
            <w:r w:rsidRPr="34C99498">
              <w:rPr>
                <w:rFonts w:ascii="Tahoma" w:hAnsi="Tahoma" w:cs="Tahoma"/>
                <w:sz w:val="18"/>
                <w:szCs w:val="18"/>
              </w:rPr>
              <w:t xml:space="preserve"> regulations</w:t>
            </w:r>
            <w:r w:rsidR="44860C62" w:rsidRPr="34C99498">
              <w:rPr>
                <w:rFonts w:ascii="Tahoma" w:hAnsi="Tahoma" w:cs="Tahoma"/>
                <w:sz w:val="18"/>
                <w:szCs w:val="18"/>
              </w:rPr>
              <w:t xml:space="preserve"> (</w:t>
            </w:r>
            <w:hyperlink r:id="rId23" w:history="1">
              <w:r w:rsidR="44860C62" w:rsidRPr="34C99498">
                <w:rPr>
                  <w:rStyle w:val="Hyperlink"/>
                  <w:rFonts w:ascii="Tahoma" w:hAnsi="Tahoma" w:cs="Tahoma"/>
                  <w:sz w:val="18"/>
                  <w:szCs w:val="18"/>
                </w:rPr>
                <w:t>https://www.hudexchange.info/programs/811-pra/</w:t>
              </w:r>
            </w:hyperlink>
            <w:r w:rsidR="44860C62" w:rsidRPr="34C99498">
              <w:rPr>
                <w:rFonts w:ascii="Tahoma" w:hAnsi="Tahoma" w:cs="Tahoma"/>
                <w:sz w:val="18"/>
                <w:szCs w:val="18"/>
              </w:rPr>
              <w:t xml:space="preserve">) </w:t>
            </w:r>
            <w:r w:rsidRPr="34C99498">
              <w:rPr>
                <w:rFonts w:ascii="Tahoma" w:hAnsi="Tahoma" w:cs="Tahoma"/>
                <w:sz w:val="18"/>
                <w:szCs w:val="18"/>
              </w:rPr>
              <w:t>per the Authority’s and HUD’s need and request.</w:t>
            </w:r>
            <w:r w:rsidR="44860C62" w:rsidRPr="34C99498">
              <w:rPr>
                <w:rFonts w:ascii="Tahoma" w:hAnsi="Tahoma" w:cs="Tahoma"/>
                <w:sz w:val="18"/>
                <w:szCs w:val="18"/>
              </w:rPr>
              <w:t xml:space="preserve"> </w:t>
            </w:r>
          </w:p>
        </w:tc>
        <w:tc>
          <w:tcPr>
            <w:tcW w:w="1003" w:type="pct"/>
            <w:shd w:val="clear" w:color="auto" w:fill="FFFFFF" w:themeFill="background1"/>
          </w:tcPr>
          <w:p w14:paraId="6DDE6480"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05935CD6"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2069E0D4" w14:textId="77777777" w:rsidTr="34C99498">
        <w:trPr>
          <w:trHeight w:val="1286"/>
        </w:trPr>
        <w:tc>
          <w:tcPr>
            <w:tcW w:w="3997" w:type="pct"/>
            <w:gridSpan w:val="2"/>
            <w:shd w:val="clear" w:color="auto" w:fill="FFFFFF" w:themeFill="background1"/>
          </w:tcPr>
          <w:p w14:paraId="75EA2ADC" w14:textId="7D29269B"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proofErr w:type="gramStart"/>
            <w:r w:rsidRPr="34C99498">
              <w:rPr>
                <w:rFonts w:ascii="Tahoma" w:hAnsi="Tahoma" w:cs="Tahoma"/>
                <w:sz w:val="18"/>
                <w:szCs w:val="18"/>
              </w:rPr>
              <w:t>Website</w:t>
            </w:r>
            <w:proofErr w:type="gramEnd"/>
            <w:r w:rsidRPr="34C99498">
              <w:rPr>
                <w:rFonts w:ascii="Tahoma" w:hAnsi="Tahoma" w:cs="Tahoma"/>
                <w:sz w:val="18"/>
                <w:szCs w:val="18"/>
              </w:rPr>
              <w:t xml:space="preserve"> must be accessible, responsive, extensible, and optimized for all mobile devices</w:t>
            </w:r>
            <w:r w:rsidR="009618A0" w:rsidRPr="34C99498">
              <w:rPr>
                <w:rFonts w:ascii="Tahoma" w:hAnsi="Tahoma" w:cs="Tahoma"/>
                <w:sz w:val="18"/>
                <w:szCs w:val="18"/>
              </w:rPr>
              <w:t xml:space="preserve"> (android and iOS)</w:t>
            </w:r>
            <w:r w:rsidRPr="34C99498">
              <w:rPr>
                <w:rFonts w:ascii="Tahoma" w:hAnsi="Tahoma" w:cs="Tahoma"/>
                <w:sz w:val="18"/>
                <w:szCs w:val="18"/>
              </w:rPr>
              <w:t xml:space="preserve">, such as smart phones and tablets. </w:t>
            </w:r>
          </w:p>
        </w:tc>
        <w:tc>
          <w:tcPr>
            <w:tcW w:w="1003" w:type="pct"/>
            <w:shd w:val="clear" w:color="auto" w:fill="FFFFFF" w:themeFill="background1"/>
          </w:tcPr>
          <w:p w14:paraId="1FAEE5A3"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15A61B16"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4BB64412" w14:textId="77777777" w:rsidTr="34C99498">
        <w:trPr>
          <w:trHeight w:val="1286"/>
        </w:trPr>
        <w:tc>
          <w:tcPr>
            <w:tcW w:w="3997" w:type="pct"/>
            <w:gridSpan w:val="2"/>
            <w:shd w:val="clear" w:color="auto" w:fill="FFFFFF" w:themeFill="background1"/>
          </w:tcPr>
          <w:p w14:paraId="18E2E395" w14:textId="2658ADF7" w:rsidR="00022522" w:rsidRPr="001A5753" w:rsidRDefault="5B85C860"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781E3BAD">
              <w:rPr>
                <w:rFonts w:ascii="Tahoma" w:hAnsi="Tahoma" w:cs="Tahoma"/>
                <w:sz w:val="18"/>
                <w:szCs w:val="18"/>
              </w:rPr>
              <w:lastRenderedPageBreak/>
              <w:t>Compliance with WCAG 2.0 – Level A or Level AA</w:t>
            </w:r>
            <w:proofErr w:type="gramStart"/>
            <w:r w:rsidRPr="781E3BAD">
              <w:rPr>
                <w:rFonts w:ascii="Tahoma" w:hAnsi="Tahoma" w:cs="Tahoma"/>
                <w:sz w:val="18"/>
                <w:szCs w:val="18"/>
              </w:rPr>
              <w:t>, .</w:t>
            </w:r>
            <w:proofErr w:type="gramEnd"/>
            <w:r w:rsidRPr="781E3BAD">
              <w:rPr>
                <w:rFonts w:ascii="Tahoma" w:hAnsi="Tahoma" w:cs="Tahoma"/>
                <w:sz w:val="18"/>
                <w:szCs w:val="18"/>
              </w:rPr>
              <w:t xml:space="preserve"> The vendor will be responsible for providing a fully functional, accessible website, which passes the IITAA or WCAG Level A compliance test found on the IITAA Web Accessibility Resources page. It is acknowledged that the proponent’s responsibility is limited to the technical aspects of website accessibility</w:t>
            </w:r>
          </w:p>
        </w:tc>
        <w:tc>
          <w:tcPr>
            <w:tcW w:w="1003" w:type="pct"/>
            <w:shd w:val="clear" w:color="auto" w:fill="FFFFFF" w:themeFill="background1"/>
          </w:tcPr>
          <w:p w14:paraId="03EADD07"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167CC5A0"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376ACA70" w14:textId="77777777" w:rsidTr="34C99498">
        <w:trPr>
          <w:trHeight w:val="1286"/>
        </w:trPr>
        <w:tc>
          <w:tcPr>
            <w:tcW w:w="3997" w:type="pct"/>
            <w:gridSpan w:val="2"/>
            <w:shd w:val="clear" w:color="auto" w:fill="FFFFFF" w:themeFill="background1"/>
          </w:tcPr>
          <w:p w14:paraId="2A5E422E" w14:textId="00729AD5"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Website must be compatible with all currently supported versions of major internet browsers (e.g. Firefox, Safari, Internet Explorer, and Chrome).</w:t>
            </w:r>
          </w:p>
        </w:tc>
        <w:tc>
          <w:tcPr>
            <w:tcW w:w="1003" w:type="pct"/>
            <w:shd w:val="clear" w:color="auto" w:fill="FFFFFF" w:themeFill="background1"/>
          </w:tcPr>
          <w:p w14:paraId="684F66AA"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7355A368"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366EC217" w14:textId="77777777" w:rsidTr="34C99498">
        <w:trPr>
          <w:trHeight w:val="1286"/>
        </w:trPr>
        <w:tc>
          <w:tcPr>
            <w:tcW w:w="3997" w:type="pct"/>
            <w:gridSpan w:val="2"/>
            <w:shd w:val="clear" w:color="auto" w:fill="FFFFFF" w:themeFill="background1"/>
          </w:tcPr>
          <w:p w14:paraId="16E4F5B2" w14:textId="77DDAE8A"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 xml:space="preserve">Website and waitlist must meet all security standards as required by HIPAA; ensuring that any health related or personal documentation needed for housing placement is secure and navigation between client data </w:t>
            </w:r>
            <w:proofErr w:type="gramStart"/>
            <w:r w:rsidRPr="001A5753">
              <w:rPr>
                <w:rFonts w:ascii="Tahoma" w:hAnsi="Tahoma" w:cs="Tahoma"/>
                <w:sz w:val="18"/>
                <w:szCs w:val="18"/>
              </w:rPr>
              <w:t>is in compliance</w:t>
            </w:r>
            <w:proofErr w:type="gramEnd"/>
            <w:r w:rsidRPr="001A5753">
              <w:rPr>
                <w:rFonts w:ascii="Tahoma" w:hAnsi="Tahoma" w:cs="Tahoma"/>
                <w:sz w:val="18"/>
                <w:szCs w:val="18"/>
              </w:rPr>
              <w:t>.</w:t>
            </w:r>
          </w:p>
        </w:tc>
        <w:tc>
          <w:tcPr>
            <w:tcW w:w="1003" w:type="pct"/>
            <w:shd w:val="clear" w:color="auto" w:fill="FFFFFF" w:themeFill="background1"/>
          </w:tcPr>
          <w:p w14:paraId="5DE88E79"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1D3FDF85"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3B7F76B5" w14:textId="77777777" w:rsidTr="34C99498">
        <w:trPr>
          <w:trHeight w:val="1286"/>
        </w:trPr>
        <w:tc>
          <w:tcPr>
            <w:tcW w:w="3997" w:type="pct"/>
            <w:gridSpan w:val="2"/>
            <w:shd w:val="clear" w:color="auto" w:fill="FFFFFF" w:themeFill="background1"/>
          </w:tcPr>
          <w:p w14:paraId="5218BEDA" w14:textId="09FB5A72"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Vendor must provide automated monitoring of performance, resource utilization, and other events such as failure of service, degraded service, availability of the network, storage, database systems, operating systems, applications, etc.</w:t>
            </w:r>
          </w:p>
        </w:tc>
        <w:tc>
          <w:tcPr>
            <w:tcW w:w="1003" w:type="pct"/>
            <w:shd w:val="clear" w:color="auto" w:fill="FFFFFF" w:themeFill="background1"/>
          </w:tcPr>
          <w:p w14:paraId="24097D7A"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37F48AD9"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1A21AB0C" w14:textId="77777777" w:rsidTr="34C99498">
        <w:trPr>
          <w:trHeight w:val="1286"/>
        </w:trPr>
        <w:tc>
          <w:tcPr>
            <w:tcW w:w="3997" w:type="pct"/>
            <w:gridSpan w:val="2"/>
            <w:shd w:val="clear" w:color="auto" w:fill="FFFFFF" w:themeFill="background1"/>
          </w:tcPr>
          <w:p w14:paraId="23F9C95C" w14:textId="32075BEA"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360E9FB0">
              <w:rPr>
                <w:rFonts w:ascii="Tahoma" w:hAnsi="Tahoma" w:cs="Tahoma"/>
                <w:sz w:val="18"/>
                <w:szCs w:val="18"/>
              </w:rPr>
              <w:t>Vendor must provide a backup procedure and process that supports the Recovery Point Objective, Recovery Time Objective, and data backup location.</w:t>
            </w:r>
          </w:p>
        </w:tc>
        <w:tc>
          <w:tcPr>
            <w:tcW w:w="1003" w:type="pct"/>
            <w:shd w:val="clear" w:color="auto" w:fill="FFFFFF" w:themeFill="background1"/>
          </w:tcPr>
          <w:p w14:paraId="11B5A183"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034F73FF"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13C569EC" w14:textId="77777777" w:rsidTr="34C99498">
        <w:trPr>
          <w:trHeight w:val="1286"/>
        </w:trPr>
        <w:tc>
          <w:tcPr>
            <w:tcW w:w="3997" w:type="pct"/>
            <w:gridSpan w:val="2"/>
            <w:shd w:val="clear" w:color="auto" w:fill="FFFFFF" w:themeFill="background1"/>
          </w:tcPr>
          <w:p w14:paraId="18ABA1B0" w14:textId="0EF7451E"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Specific Snapshot Objective – At the Authority’s request, vendor must be able to create a full snapshot for the platform, content and related data, to be retrieved at the Authority’s request within 24 hours up to a period to be determined by the Authority.</w:t>
            </w:r>
          </w:p>
        </w:tc>
        <w:tc>
          <w:tcPr>
            <w:tcW w:w="1003" w:type="pct"/>
            <w:shd w:val="clear" w:color="auto" w:fill="FFFFFF" w:themeFill="background1"/>
          </w:tcPr>
          <w:p w14:paraId="6AE67967"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7A687109"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488AA9A9" w14:textId="77777777" w:rsidTr="34C99498">
        <w:trPr>
          <w:trHeight w:val="1286"/>
        </w:trPr>
        <w:tc>
          <w:tcPr>
            <w:tcW w:w="3997" w:type="pct"/>
            <w:gridSpan w:val="2"/>
            <w:shd w:val="clear" w:color="auto" w:fill="FFFFFF" w:themeFill="background1"/>
          </w:tcPr>
          <w:p w14:paraId="177D3BC2" w14:textId="512CFFFB" w:rsidR="00022522" w:rsidRPr="001A5753" w:rsidRDefault="00022522"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sz w:val="18"/>
                <w:szCs w:val="18"/>
              </w:rPr>
              <w:t>All data must be encrypted, according to FIPS 140-2 specification, in flight, in process and at rest. Backup</w:t>
            </w:r>
          </w:p>
        </w:tc>
        <w:tc>
          <w:tcPr>
            <w:tcW w:w="1003" w:type="pct"/>
            <w:shd w:val="clear" w:color="auto" w:fill="FFFFFF" w:themeFill="background1"/>
          </w:tcPr>
          <w:p w14:paraId="5F2813E1"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18CE972F" w14:textId="77777777" w:rsidR="00022522" w:rsidRPr="00986CC5" w:rsidRDefault="00022522" w:rsidP="00A6301C">
            <w:pPr>
              <w:jc w:val="center"/>
              <w:rPr>
                <w:rFonts w:ascii="Tahoma" w:hAnsi="Tahoma" w:cs="Tahoma"/>
                <w:color w:val="000000"/>
                <w:sz w:val="18"/>
                <w:szCs w:val="18"/>
                <w:shd w:val="clear" w:color="auto" w:fill="E6E6E6"/>
              </w:rPr>
            </w:pPr>
          </w:p>
        </w:tc>
      </w:tr>
      <w:tr w:rsidR="00022522" w:rsidRPr="00986CC5" w14:paraId="7066ED09" w14:textId="77777777" w:rsidTr="34C99498">
        <w:trPr>
          <w:trHeight w:val="1286"/>
        </w:trPr>
        <w:tc>
          <w:tcPr>
            <w:tcW w:w="3997" w:type="pct"/>
            <w:gridSpan w:val="2"/>
            <w:shd w:val="clear" w:color="auto" w:fill="FFFFFF" w:themeFill="background1"/>
          </w:tcPr>
          <w:p w14:paraId="4727D993" w14:textId="40B5772F" w:rsidR="00022522" w:rsidRPr="001A5753" w:rsidRDefault="7AEBDBCC"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4BCFBC9B">
              <w:rPr>
                <w:rFonts w:ascii="Tahoma" w:hAnsi="Tahoma" w:cs="Tahoma"/>
                <w:sz w:val="18"/>
                <w:szCs w:val="18"/>
              </w:rPr>
              <w:t>Upon request, the vendor must be able to provide to the Authority all data, scripts, software, virtual machine images, and migration assistance to an Authority data center or other third- party data center from the bullet points listed in the scope of work</w:t>
            </w:r>
            <w:r w:rsidR="75F91167" w:rsidRPr="4BCFBC9B">
              <w:rPr>
                <w:rFonts w:ascii="Tahoma" w:hAnsi="Tahoma" w:cs="Tahoma"/>
                <w:sz w:val="18"/>
                <w:szCs w:val="18"/>
              </w:rPr>
              <w:t xml:space="preserve"> (Section A.2).</w:t>
            </w:r>
          </w:p>
        </w:tc>
        <w:tc>
          <w:tcPr>
            <w:tcW w:w="1003" w:type="pct"/>
            <w:shd w:val="clear" w:color="auto" w:fill="FFFFFF" w:themeFill="background1"/>
          </w:tcPr>
          <w:p w14:paraId="5924A1C3" w14:textId="77777777" w:rsidR="00022522" w:rsidRPr="00986CC5" w:rsidRDefault="00022522" w:rsidP="00A6301C">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54E85738" w14:textId="77777777" w:rsidR="00022522" w:rsidRPr="00986CC5" w:rsidRDefault="00022522" w:rsidP="00A6301C">
            <w:pPr>
              <w:jc w:val="center"/>
              <w:rPr>
                <w:rFonts w:ascii="Tahoma" w:hAnsi="Tahoma" w:cs="Tahoma"/>
                <w:color w:val="000000"/>
                <w:sz w:val="18"/>
                <w:szCs w:val="18"/>
                <w:shd w:val="clear" w:color="auto" w:fill="E6E6E6"/>
              </w:rPr>
            </w:pPr>
          </w:p>
        </w:tc>
      </w:tr>
      <w:tr w:rsidR="0071055F" w:rsidRPr="00986CC5" w14:paraId="54098858" w14:textId="77777777" w:rsidTr="34C99498">
        <w:trPr>
          <w:trHeight w:val="1286"/>
        </w:trPr>
        <w:tc>
          <w:tcPr>
            <w:tcW w:w="3997" w:type="pct"/>
            <w:gridSpan w:val="2"/>
            <w:shd w:val="clear" w:color="auto" w:fill="FFFFFF" w:themeFill="background1"/>
          </w:tcPr>
          <w:p w14:paraId="4BFEDF39" w14:textId="0799B136" w:rsidR="0071055F" w:rsidRPr="4BCFBC9B" w:rsidRDefault="0071055F"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proofErr w:type="gramStart"/>
            <w:r w:rsidRPr="0071055F">
              <w:rPr>
                <w:rFonts w:ascii="Tahoma" w:hAnsi="Tahoma" w:cs="Tahoma"/>
                <w:sz w:val="18"/>
                <w:szCs w:val="18"/>
              </w:rPr>
              <w:t>Vendor</w:t>
            </w:r>
            <w:proofErr w:type="gramEnd"/>
            <w:r w:rsidRPr="0071055F">
              <w:rPr>
                <w:rFonts w:ascii="Tahoma" w:hAnsi="Tahoma" w:cs="Tahoma"/>
                <w:sz w:val="18"/>
                <w:szCs w:val="18"/>
              </w:rPr>
              <w:t xml:space="preserve"> must have experience developing at least one active, published website with searchable housing unit listings or comparable elements (i.e., website includes selectable, searchable inventory of items).</w:t>
            </w:r>
          </w:p>
        </w:tc>
        <w:tc>
          <w:tcPr>
            <w:tcW w:w="1003" w:type="pct"/>
            <w:shd w:val="clear" w:color="auto" w:fill="FFFFFF" w:themeFill="background1"/>
          </w:tcPr>
          <w:p w14:paraId="25A940ED" w14:textId="77777777" w:rsidR="0071055F" w:rsidRPr="00986CC5" w:rsidRDefault="0071055F" w:rsidP="0071055F">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0BC65DCF" w14:textId="77777777" w:rsidR="0071055F" w:rsidRPr="00986CC5" w:rsidRDefault="0071055F" w:rsidP="00A6301C">
            <w:pPr>
              <w:jc w:val="center"/>
              <w:rPr>
                <w:rFonts w:ascii="Tahoma" w:hAnsi="Tahoma" w:cs="Tahoma"/>
                <w:color w:val="000000"/>
                <w:sz w:val="18"/>
                <w:szCs w:val="18"/>
                <w:shd w:val="clear" w:color="auto" w:fill="E6E6E6"/>
              </w:rPr>
            </w:pPr>
          </w:p>
        </w:tc>
      </w:tr>
      <w:tr w:rsidR="0071055F" w:rsidRPr="00986CC5" w14:paraId="564721BE" w14:textId="77777777" w:rsidTr="34C99498">
        <w:trPr>
          <w:trHeight w:val="1286"/>
        </w:trPr>
        <w:tc>
          <w:tcPr>
            <w:tcW w:w="3997" w:type="pct"/>
            <w:gridSpan w:val="2"/>
            <w:shd w:val="clear" w:color="auto" w:fill="FFFFFF" w:themeFill="background1"/>
          </w:tcPr>
          <w:p w14:paraId="1B709099" w14:textId="73AAFE44" w:rsidR="0071055F" w:rsidRPr="4BCFBC9B" w:rsidRDefault="00BA7E53"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Pr>
                <w:rFonts w:ascii="Tahoma" w:hAnsi="Tahoma" w:cs="Tahoma"/>
                <w:sz w:val="18"/>
                <w:szCs w:val="18"/>
              </w:rPr>
              <w:lastRenderedPageBreak/>
              <w:t xml:space="preserve">Vendor must have a plan </w:t>
            </w:r>
            <w:r w:rsidRPr="00BA7E53">
              <w:rPr>
                <w:rFonts w:ascii="Tahoma" w:hAnsi="Tahoma" w:cs="Tahoma"/>
                <w:sz w:val="18"/>
                <w:szCs w:val="18"/>
              </w:rPr>
              <w:t xml:space="preserve">for conducting website promotion on social media (Facebook, Instagram, X, TikTok, etc.) to encourage site knowledge and usage.   </w:t>
            </w:r>
          </w:p>
        </w:tc>
        <w:tc>
          <w:tcPr>
            <w:tcW w:w="1003" w:type="pct"/>
            <w:shd w:val="clear" w:color="auto" w:fill="FFFFFF" w:themeFill="background1"/>
          </w:tcPr>
          <w:p w14:paraId="783D0A1C" w14:textId="77777777" w:rsidR="0071055F" w:rsidRPr="00986CC5" w:rsidRDefault="0071055F" w:rsidP="0071055F">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4867EEF6" w14:textId="77777777" w:rsidR="0071055F" w:rsidRPr="00986CC5" w:rsidRDefault="0071055F" w:rsidP="00A6301C">
            <w:pPr>
              <w:jc w:val="center"/>
              <w:rPr>
                <w:rFonts w:ascii="Tahoma" w:hAnsi="Tahoma" w:cs="Tahoma"/>
                <w:color w:val="000000"/>
                <w:sz w:val="18"/>
                <w:szCs w:val="18"/>
                <w:shd w:val="clear" w:color="auto" w:fill="E6E6E6"/>
              </w:rPr>
            </w:pPr>
          </w:p>
        </w:tc>
      </w:tr>
      <w:tr w:rsidR="00AD6C38" w:rsidRPr="00986CC5" w14:paraId="7953662D" w14:textId="77777777" w:rsidTr="34C99498">
        <w:trPr>
          <w:trHeight w:val="1286"/>
        </w:trPr>
        <w:tc>
          <w:tcPr>
            <w:tcW w:w="3997" w:type="pct"/>
            <w:gridSpan w:val="2"/>
            <w:shd w:val="clear" w:color="auto" w:fill="FFFFFF" w:themeFill="background1"/>
          </w:tcPr>
          <w:p w14:paraId="4BEDCE38" w14:textId="172643B4" w:rsidR="00AD6C38" w:rsidRDefault="00AD6C3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proofErr w:type="gramStart"/>
            <w:r w:rsidRPr="00AD6C38">
              <w:rPr>
                <w:rFonts w:ascii="Tahoma" w:hAnsi="Tahoma" w:cs="Tahoma"/>
                <w:sz w:val="18"/>
                <w:szCs w:val="18"/>
              </w:rPr>
              <w:t>Vendor</w:t>
            </w:r>
            <w:proofErr w:type="gramEnd"/>
            <w:r w:rsidRPr="00AD6C38">
              <w:rPr>
                <w:rFonts w:ascii="Tahoma" w:hAnsi="Tahoma" w:cs="Tahoma"/>
                <w:sz w:val="18"/>
                <w:szCs w:val="18"/>
              </w:rPr>
              <w:t xml:space="preserve"> must </w:t>
            </w:r>
            <w:r>
              <w:rPr>
                <w:rFonts w:ascii="Tahoma" w:hAnsi="Tahoma" w:cs="Tahoma"/>
                <w:sz w:val="18"/>
                <w:szCs w:val="18"/>
              </w:rPr>
              <w:t xml:space="preserve">have a </w:t>
            </w:r>
            <w:r w:rsidRPr="00AD6C38">
              <w:rPr>
                <w:rFonts w:ascii="Tahoma" w:hAnsi="Tahoma" w:cs="Tahoma"/>
                <w:sz w:val="18"/>
                <w:szCs w:val="18"/>
              </w:rPr>
              <w:t>plan detailing how they intend to participate in additional outreach/promotional activities that will increase website knowledge and usage (conduct outreach to local tenants’ organizations, attend and/or organize media events, etc.)</w:t>
            </w:r>
            <w:r>
              <w:rPr>
                <w:rFonts w:ascii="Tahoma" w:hAnsi="Tahoma" w:cs="Tahoma"/>
                <w:sz w:val="18"/>
                <w:szCs w:val="18"/>
              </w:rPr>
              <w:t>.</w:t>
            </w:r>
            <w:r w:rsidRPr="00AD6C38">
              <w:rPr>
                <w:rFonts w:ascii="Tahoma" w:hAnsi="Tahoma" w:cs="Tahoma"/>
                <w:sz w:val="18"/>
                <w:szCs w:val="18"/>
              </w:rPr>
              <w:t xml:space="preserve">  </w:t>
            </w:r>
          </w:p>
        </w:tc>
        <w:tc>
          <w:tcPr>
            <w:tcW w:w="1003" w:type="pct"/>
            <w:shd w:val="clear" w:color="auto" w:fill="FFFFFF" w:themeFill="background1"/>
          </w:tcPr>
          <w:p w14:paraId="6A203C71" w14:textId="77777777" w:rsidR="00AD6C38" w:rsidRPr="00986CC5" w:rsidRDefault="00AD6C38" w:rsidP="00AD6C38">
            <w:pPr>
              <w:jc w:val="center"/>
              <w:rPr>
                <w:rFonts w:ascii="Tahoma" w:hAnsi="Tahoma" w:cs="Tahoma"/>
                <w:color w:val="000000"/>
                <w:sz w:val="18"/>
                <w:szCs w:val="18"/>
              </w:rPr>
            </w:pPr>
            <w:r w:rsidRPr="00986CC5">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shd w:val="clear" w:color="auto" w:fill="E6E6E6"/>
              </w:rPr>
            </w:r>
            <w:r w:rsidRPr="00986CC5">
              <w:rPr>
                <w:rFonts w:ascii="Tahoma" w:hAnsi="Tahoma" w:cs="Tahoma"/>
                <w:color w:val="000000"/>
                <w:sz w:val="18"/>
                <w:szCs w:val="18"/>
                <w:shd w:val="clear" w:color="auto" w:fill="E6E6E6"/>
              </w:rPr>
              <w:fldChar w:fldCharType="separate"/>
            </w:r>
            <w:r w:rsidRPr="00986CC5">
              <w:rPr>
                <w:rFonts w:ascii="Tahoma" w:hAnsi="Tahoma" w:cs="Tahoma"/>
                <w:color w:val="000000"/>
                <w:sz w:val="18"/>
                <w:szCs w:val="18"/>
                <w:shd w:val="clear" w:color="auto" w:fill="E6E6E6"/>
              </w:rPr>
              <w:fldChar w:fldCharType="end"/>
            </w:r>
            <w:r w:rsidRPr="00986CC5">
              <w:rPr>
                <w:rFonts w:ascii="Tahoma" w:hAnsi="Tahoma" w:cs="Tahoma"/>
                <w:color w:val="000000"/>
                <w:sz w:val="18"/>
                <w:szCs w:val="18"/>
              </w:rPr>
              <w:t xml:space="preserve">   Agree</w:t>
            </w:r>
          </w:p>
          <w:p w14:paraId="7D0D1108" w14:textId="77777777" w:rsidR="00AD6C38" w:rsidRPr="00986CC5" w:rsidRDefault="00AD6C38" w:rsidP="0071055F">
            <w:pPr>
              <w:jc w:val="center"/>
              <w:rPr>
                <w:rFonts w:ascii="Tahoma" w:hAnsi="Tahoma" w:cs="Tahoma"/>
                <w:color w:val="000000"/>
                <w:sz w:val="18"/>
                <w:szCs w:val="18"/>
                <w:shd w:val="clear" w:color="auto" w:fill="E6E6E6"/>
              </w:rPr>
            </w:pPr>
          </w:p>
        </w:tc>
      </w:tr>
      <w:tr w:rsidR="00E61158" w:rsidRPr="00986CC5" w14:paraId="6A87C75A" w14:textId="77777777" w:rsidTr="34C99498">
        <w:trPr>
          <w:trHeight w:val="1286"/>
        </w:trPr>
        <w:tc>
          <w:tcPr>
            <w:tcW w:w="5000" w:type="pct"/>
            <w:gridSpan w:val="3"/>
            <w:shd w:val="clear" w:color="auto" w:fill="FFFFFF" w:themeFill="background1"/>
          </w:tcPr>
          <w:p w14:paraId="66EB4375" w14:textId="64B9BF53" w:rsidR="00E61158" w:rsidRPr="001A5753" w:rsidRDefault="00E61158" w:rsidP="00A6301C">
            <w:pPr>
              <w:jc w:val="center"/>
              <w:rPr>
                <w:rFonts w:ascii="Tahoma" w:hAnsi="Tahoma" w:cs="Tahoma"/>
                <w:color w:val="000000"/>
                <w:sz w:val="18"/>
                <w:szCs w:val="18"/>
                <w:shd w:val="clear" w:color="auto" w:fill="E6E6E6"/>
              </w:rPr>
            </w:pPr>
            <w:r w:rsidRPr="001A5753">
              <w:rPr>
                <w:rFonts w:ascii="Tahoma" w:hAnsi="Tahoma" w:cs="Tahoma"/>
                <w:b/>
                <w:bCs/>
                <w:color w:val="000000" w:themeColor="text1"/>
                <w:sz w:val="18"/>
                <w:szCs w:val="18"/>
              </w:rPr>
              <w:t>IHDA Data</w:t>
            </w:r>
          </w:p>
        </w:tc>
      </w:tr>
      <w:tr w:rsidR="00E61158" w:rsidRPr="00986CC5" w14:paraId="5DA20AFA" w14:textId="77777777" w:rsidTr="34C99498">
        <w:trPr>
          <w:trHeight w:val="1286"/>
        </w:trPr>
        <w:tc>
          <w:tcPr>
            <w:tcW w:w="3997" w:type="pct"/>
            <w:gridSpan w:val="2"/>
            <w:shd w:val="clear" w:color="auto" w:fill="FFFFFF" w:themeFill="background1"/>
          </w:tcPr>
          <w:p w14:paraId="3FE7303D" w14:textId="55F3FE02"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IHDA data must not appear in URLs.</w:t>
            </w:r>
          </w:p>
        </w:tc>
        <w:tc>
          <w:tcPr>
            <w:tcW w:w="1003" w:type="pct"/>
            <w:shd w:val="clear" w:color="auto" w:fill="FFFFFF" w:themeFill="background1"/>
          </w:tcPr>
          <w:p w14:paraId="0C647EB4"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2332598C"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553C70F6" w14:textId="77777777" w:rsidTr="34C99498">
        <w:trPr>
          <w:trHeight w:val="1286"/>
        </w:trPr>
        <w:tc>
          <w:tcPr>
            <w:tcW w:w="3997" w:type="pct"/>
            <w:gridSpan w:val="2"/>
            <w:shd w:val="clear" w:color="auto" w:fill="FFFFFF" w:themeFill="background1"/>
          </w:tcPr>
          <w:p w14:paraId="2C8BFEB9" w14:textId="065D690E"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Confidential Information must not be stored on any server/system/error logs.</w:t>
            </w:r>
          </w:p>
        </w:tc>
        <w:tc>
          <w:tcPr>
            <w:tcW w:w="1003" w:type="pct"/>
            <w:shd w:val="clear" w:color="auto" w:fill="FFFFFF" w:themeFill="background1"/>
          </w:tcPr>
          <w:p w14:paraId="4893F143"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11B7DA40"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5CEF1169" w14:textId="77777777" w:rsidTr="34C99498">
        <w:trPr>
          <w:trHeight w:val="1286"/>
        </w:trPr>
        <w:tc>
          <w:tcPr>
            <w:tcW w:w="3997" w:type="pct"/>
            <w:gridSpan w:val="2"/>
            <w:shd w:val="clear" w:color="auto" w:fill="FFFFFF" w:themeFill="background1"/>
          </w:tcPr>
          <w:p w14:paraId="2EBBB42B" w14:textId="6E9B7380"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IHDA data must not be used or made available through AI models to any other customers.</w:t>
            </w:r>
          </w:p>
        </w:tc>
        <w:tc>
          <w:tcPr>
            <w:tcW w:w="1003" w:type="pct"/>
            <w:shd w:val="clear" w:color="auto" w:fill="FFFFFF" w:themeFill="background1"/>
          </w:tcPr>
          <w:p w14:paraId="5CAADF5F"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71FB9E26"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1F4B1BB0" w14:textId="77777777" w:rsidTr="34C99498">
        <w:trPr>
          <w:trHeight w:val="1286"/>
        </w:trPr>
        <w:tc>
          <w:tcPr>
            <w:tcW w:w="3997" w:type="pct"/>
            <w:gridSpan w:val="2"/>
            <w:shd w:val="clear" w:color="auto" w:fill="FFFFFF" w:themeFill="background1"/>
          </w:tcPr>
          <w:p w14:paraId="5A7BE1DA" w14:textId="224832AE"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Vendor must provide a mechanism to import all existing IHDA data and associated documents from its legacy applications(s) into the Solution.</w:t>
            </w:r>
          </w:p>
        </w:tc>
        <w:tc>
          <w:tcPr>
            <w:tcW w:w="1003" w:type="pct"/>
            <w:shd w:val="clear" w:color="auto" w:fill="FFFFFF" w:themeFill="background1"/>
          </w:tcPr>
          <w:p w14:paraId="46CCF7A8"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5D9459EF"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1E82FC24" w14:textId="77777777" w:rsidTr="34C99498">
        <w:trPr>
          <w:trHeight w:val="1286"/>
        </w:trPr>
        <w:tc>
          <w:tcPr>
            <w:tcW w:w="3997" w:type="pct"/>
            <w:gridSpan w:val="2"/>
            <w:shd w:val="clear" w:color="auto" w:fill="FFFFFF" w:themeFill="background1"/>
          </w:tcPr>
          <w:p w14:paraId="0CFC35C2" w14:textId="53440C80" w:rsidR="00E61158" w:rsidRPr="001A5753" w:rsidRDefault="00E61158" w:rsidP="34C99498">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34C99498">
              <w:rPr>
                <w:rFonts w:ascii="Tahoma" w:hAnsi="Tahoma" w:cs="Tahoma"/>
                <w:color w:val="000000" w:themeColor="text1"/>
                <w:sz w:val="18"/>
                <w:szCs w:val="18"/>
              </w:rPr>
              <w:t>The Vendor will have no ownership of IHDA data.</w:t>
            </w:r>
            <w:r w:rsidR="2CE6594B" w:rsidRPr="34C99498">
              <w:rPr>
                <w:rFonts w:ascii="Tahoma" w:hAnsi="Tahoma" w:cs="Tahoma"/>
                <w:color w:val="000000" w:themeColor="text1"/>
                <w:sz w:val="18"/>
                <w:szCs w:val="18"/>
              </w:rPr>
              <w:t xml:space="preserve">  At the end of the contract, all IHDA data needs to be migrated to IHDA’s environment to meet our data retention policies.  </w:t>
            </w:r>
          </w:p>
        </w:tc>
        <w:tc>
          <w:tcPr>
            <w:tcW w:w="1003" w:type="pct"/>
            <w:shd w:val="clear" w:color="auto" w:fill="FFFFFF" w:themeFill="background1"/>
          </w:tcPr>
          <w:p w14:paraId="4D53EEE4"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42A712A4"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01006578" w14:textId="77777777" w:rsidTr="34C99498">
        <w:trPr>
          <w:trHeight w:val="1286"/>
        </w:trPr>
        <w:tc>
          <w:tcPr>
            <w:tcW w:w="3997" w:type="pct"/>
            <w:gridSpan w:val="2"/>
            <w:shd w:val="clear" w:color="auto" w:fill="FFFFFF" w:themeFill="background1"/>
          </w:tcPr>
          <w:p w14:paraId="220FAD66" w14:textId="280091E6"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IHDA’s data shall not be co-mingled with non-IHDA data. Data shall be segregated to a separate database instance for IHDA data.</w:t>
            </w:r>
          </w:p>
        </w:tc>
        <w:tc>
          <w:tcPr>
            <w:tcW w:w="1003" w:type="pct"/>
            <w:shd w:val="clear" w:color="auto" w:fill="FFFFFF" w:themeFill="background1"/>
          </w:tcPr>
          <w:p w14:paraId="38E9DBB4"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4E7BDDFF"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570C1FAB" w14:textId="77777777" w:rsidTr="34C99498">
        <w:trPr>
          <w:trHeight w:val="1286"/>
        </w:trPr>
        <w:tc>
          <w:tcPr>
            <w:tcW w:w="3997" w:type="pct"/>
            <w:gridSpan w:val="2"/>
            <w:shd w:val="clear" w:color="auto" w:fill="FFFFFF" w:themeFill="background1"/>
          </w:tcPr>
          <w:p w14:paraId="17354185" w14:textId="7E9E563D" w:rsidR="00E61158" w:rsidRPr="001A5753" w:rsidRDefault="00E61158" w:rsidP="00CC149B">
            <w:pPr>
              <w:pStyle w:val="ListParagraph"/>
              <w:tabs>
                <w:tab w:val="left" w:pos="1440"/>
              </w:tabs>
              <w:autoSpaceDN w:val="0"/>
              <w:spacing w:before="240" w:after="200" w:line="23" w:lineRule="atLeast"/>
              <w:ind w:left="702"/>
              <w:jc w:val="both"/>
              <w:rPr>
                <w:rFonts w:ascii="Tahoma" w:hAnsi="Tahoma" w:cs="Tahoma"/>
                <w:sz w:val="18"/>
                <w:szCs w:val="18"/>
              </w:rPr>
            </w:pPr>
            <w:r w:rsidRPr="001A5753">
              <w:rPr>
                <w:rFonts w:ascii="Tahoma" w:hAnsi="Tahoma" w:cs="Tahoma"/>
                <w:b/>
                <w:bCs/>
                <w:color w:val="000000" w:themeColor="text1"/>
                <w:sz w:val="18"/>
                <w:szCs w:val="18"/>
              </w:rPr>
              <w:lastRenderedPageBreak/>
              <w:t>Information Technology Requirements</w:t>
            </w:r>
          </w:p>
        </w:tc>
        <w:tc>
          <w:tcPr>
            <w:tcW w:w="1003" w:type="pct"/>
            <w:shd w:val="clear" w:color="auto" w:fill="FFFFFF" w:themeFill="background1"/>
          </w:tcPr>
          <w:p w14:paraId="711F40F6"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3C923016" w14:textId="77777777" w:rsidTr="34C99498">
        <w:trPr>
          <w:trHeight w:val="1286"/>
        </w:trPr>
        <w:tc>
          <w:tcPr>
            <w:tcW w:w="3997" w:type="pct"/>
            <w:gridSpan w:val="2"/>
            <w:shd w:val="clear" w:color="auto" w:fill="FFFFFF" w:themeFill="background1"/>
          </w:tcPr>
          <w:p w14:paraId="1A4CCAC2" w14:textId="6BE90900"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All web application screens that contain Confidential Information must be non-cacheable.</w:t>
            </w:r>
          </w:p>
        </w:tc>
        <w:tc>
          <w:tcPr>
            <w:tcW w:w="1003" w:type="pct"/>
            <w:shd w:val="clear" w:color="auto" w:fill="FFFFFF" w:themeFill="background1"/>
          </w:tcPr>
          <w:p w14:paraId="660B2608"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0F0B38E4"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18013A4C" w14:textId="77777777" w:rsidTr="34C99498">
        <w:trPr>
          <w:trHeight w:val="1286"/>
        </w:trPr>
        <w:tc>
          <w:tcPr>
            <w:tcW w:w="3997" w:type="pct"/>
            <w:gridSpan w:val="2"/>
            <w:shd w:val="clear" w:color="auto" w:fill="FFFFFF" w:themeFill="background1"/>
          </w:tcPr>
          <w:p w14:paraId="4F4B8ABE" w14:textId="54BEE370"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Vendor shall keep private encryption keys confidential, implement private encryption key lifecycle management, and protect all private encryption keys in storage or in transit.</w:t>
            </w:r>
          </w:p>
        </w:tc>
        <w:tc>
          <w:tcPr>
            <w:tcW w:w="1003" w:type="pct"/>
            <w:shd w:val="clear" w:color="auto" w:fill="FFFFFF" w:themeFill="background1"/>
          </w:tcPr>
          <w:p w14:paraId="3A28140F"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20167131"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5905690B" w14:textId="77777777" w:rsidTr="34C99498">
        <w:trPr>
          <w:trHeight w:val="1286"/>
        </w:trPr>
        <w:tc>
          <w:tcPr>
            <w:tcW w:w="3997" w:type="pct"/>
            <w:gridSpan w:val="2"/>
            <w:shd w:val="clear" w:color="auto" w:fill="FFFFFF" w:themeFill="background1"/>
          </w:tcPr>
          <w:p w14:paraId="022632C1" w14:textId="2E964B28"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Vendor must provide a data dictionary for reporting and custom development.</w:t>
            </w:r>
          </w:p>
        </w:tc>
        <w:tc>
          <w:tcPr>
            <w:tcW w:w="1003" w:type="pct"/>
            <w:shd w:val="clear" w:color="auto" w:fill="FFFFFF" w:themeFill="background1"/>
          </w:tcPr>
          <w:p w14:paraId="56CE10DA"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0E75D1FC"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285676EE" w14:textId="77777777" w:rsidTr="34C99498">
        <w:trPr>
          <w:trHeight w:val="1286"/>
        </w:trPr>
        <w:tc>
          <w:tcPr>
            <w:tcW w:w="3997" w:type="pct"/>
            <w:gridSpan w:val="2"/>
            <w:shd w:val="clear" w:color="auto" w:fill="FFFFFF" w:themeFill="background1"/>
          </w:tcPr>
          <w:p w14:paraId="07415A4E" w14:textId="3A695470"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Vendor must provide the ability to integrate to/from IHDA’s systems as needed (via API, XML, etc.)</w:t>
            </w:r>
          </w:p>
        </w:tc>
        <w:tc>
          <w:tcPr>
            <w:tcW w:w="1003" w:type="pct"/>
            <w:shd w:val="clear" w:color="auto" w:fill="FFFFFF" w:themeFill="background1"/>
          </w:tcPr>
          <w:p w14:paraId="75D90CF9"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71320E2B"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72650D10" w14:textId="77777777" w:rsidTr="34C99498">
        <w:trPr>
          <w:trHeight w:val="1286"/>
        </w:trPr>
        <w:tc>
          <w:tcPr>
            <w:tcW w:w="3997" w:type="pct"/>
            <w:gridSpan w:val="2"/>
            <w:shd w:val="clear" w:color="auto" w:fill="FFFFFF" w:themeFill="background1"/>
          </w:tcPr>
          <w:p w14:paraId="58AC9A8C" w14:textId="22D3A6D1"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Solution must maintain logs of all user activity, including login attempts, data changes and access history.</w:t>
            </w:r>
          </w:p>
        </w:tc>
        <w:tc>
          <w:tcPr>
            <w:tcW w:w="1003" w:type="pct"/>
            <w:shd w:val="clear" w:color="auto" w:fill="FFFFFF" w:themeFill="background1"/>
          </w:tcPr>
          <w:p w14:paraId="2CB36B3B"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70B1DC80"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1767A5FA" w14:textId="77777777" w:rsidTr="34C99498">
        <w:trPr>
          <w:trHeight w:val="1286"/>
        </w:trPr>
        <w:tc>
          <w:tcPr>
            <w:tcW w:w="3997" w:type="pct"/>
            <w:gridSpan w:val="2"/>
            <w:shd w:val="clear" w:color="auto" w:fill="FFFFFF" w:themeFill="background1"/>
          </w:tcPr>
          <w:p w14:paraId="29B314AD" w14:textId="7A257EF6"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Vendor must provide permanent, independent, non-production environments during the contract term for new software release development, testing and training prior to a new production version or software change request by IHDA being placed into production. The staging (pre-production) environment configuration will be an exact duplicate of the production environment.</w:t>
            </w:r>
          </w:p>
        </w:tc>
        <w:tc>
          <w:tcPr>
            <w:tcW w:w="1003" w:type="pct"/>
            <w:shd w:val="clear" w:color="auto" w:fill="FFFFFF" w:themeFill="background1"/>
          </w:tcPr>
          <w:p w14:paraId="0B849CFB"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562D000C"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1B2F6224" w14:textId="77777777" w:rsidTr="34C99498">
        <w:trPr>
          <w:trHeight w:val="1286"/>
        </w:trPr>
        <w:tc>
          <w:tcPr>
            <w:tcW w:w="3997" w:type="pct"/>
            <w:gridSpan w:val="2"/>
            <w:shd w:val="clear" w:color="auto" w:fill="FFFFFF" w:themeFill="background1"/>
          </w:tcPr>
          <w:p w14:paraId="7E572495" w14:textId="7986F52A"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All operating systems, servers, storage, and network devices that support IHDA systems or data must be kept hardened, be on currently supported software versions and be fully patched.</w:t>
            </w:r>
          </w:p>
        </w:tc>
        <w:tc>
          <w:tcPr>
            <w:tcW w:w="1003" w:type="pct"/>
            <w:shd w:val="clear" w:color="auto" w:fill="FFFFFF" w:themeFill="background1"/>
          </w:tcPr>
          <w:p w14:paraId="49783E00"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7023743E"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2C1B7D0F" w14:textId="77777777" w:rsidTr="00A316DD">
        <w:trPr>
          <w:trHeight w:val="1185"/>
        </w:trPr>
        <w:tc>
          <w:tcPr>
            <w:tcW w:w="399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D4BD0C" w14:textId="186B6442" w:rsidR="00E61158" w:rsidRPr="001A5753" w:rsidRDefault="308D154B" w:rsidP="34C99498">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34C99498">
              <w:rPr>
                <w:rFonts w:ascii="Tahoma" w:hAnsi="Tahoma" w:cs="Tahoma"/>
                <w:color w:val="000000" w:themeColor="text1"/>
                <w:sz w:val="18"/>
                <w:szCs w:val="18"/>
              </w:rPr>
              <w:t>All critical security-related patches</w:t>
            </w:r>
            <w:r w:rsidR="30A6C6A9" w:rsidRPr="34C99498">
              <w:rPr>
                <w:rFonts w:ascii="Tahoma" w:hAnsi="Tahoma" w:cs="Tahoma"/>
                <w:color w:val="000000" w:themeColor="text1"/>
                <w:sz w:val="18"/>
                <w:szCs w:val="18"/>
              </w:rPr>
              <w:t xml:space="preserve"> based on </w:t>
            </w:r>
            <w:r w:rsidR="74F2F2FA" w:rsidRPr="34C99498">
              <w:rPr>
                <w:rFonts w:ascii="Tahoma" w:hAnsi="Tahoma" w:cs="Tahoma"/>
                <w:color w:val="000000" w:themeColor="text1"/>
                <w:sz w:val="18"/>
                <w:szCs w:val="18"/>
              </w:rPr>
              <w:t>a CVSS (Common Vulnerability Scoring System)</w:t>
            </w:r>
            <w:r w:rsidR="5B5D0625" w:rsidRPr="34C99498">
              <w:rPr>
                <w:rFonts w:ascii="Tahoma" w:hAnsi="Tahoma" w:cs="Tahoma"/>
                <w:color w:val="000000" w:themeColor="text1"/>
                <w:sz w:val="18"/>
                <w:szCs w:val="18"/>
              </w:rPr>
              <w:t xml:space="preserve"> </w:t>
            </w:r>
            <w:r w:rsidR="74F2F2FA" w:rsidRPr="34C99498">
              <w:rPr>
                <w:rFonts w:ascii="Tahoma" w:hAnsi="Tahoma" w:cs="Tahoma"/>
                <w:color w:val="000000" w:themeColor="text1"/>
                <w:sz w:val="18"/>
                <w:szCs w:val="18"/>
              </w:rPr>
              <w:t xml:space="preserve">score of 9 or higher on the </w:t>
            </w:r>
            <w:r w:rsidR="30A6C6A9" w:rsidRPr="34C99498">
              <w:rPr>
                <w:rFonts w:ascii="Tahoma" w:hAnsi="Tahoma" w:cs="Tahoma"/>
                <w:color w:val="000000" w:themeColor="text1"/>
                <w:sz w:val="18"/>
                <w:szCs w:val="18"/>
              </w:rPr>
              <w:t>CVE (Common Vulnerabilities and Exposures) model</w:t>
            </w:r>
            <w:r w:rsidRPr="34C99498">
              <w:rPr>
                <w:rFonts w:ascii="Tahoma" w:hAnsi="Tahoma" w:cs="Tahoma"/>
                <w:color w:val="000000" w:themeColor="text1"/>
                <w:sz w:val="18"/>
                <w:szCs w:val="18"/>
              </w:rPr>
              <w:t xml:space="preserve"> must be installed on systems within 72 hours of their release</w:t>
            </w:r>
            <w:r w:rsidR="101E0542" w:rsidRPr="34C99498">
              <w:rPr>
                <w:rFonts w:ascii="Tahoma" w:hAnsi="Tahoma" w:cs="Tahoma"/>
                <w:color w:val="000000" w:themeColor="text1"/>
                <w:sz w:val="18"/>
                <w:szCs w:val="18"/>
              </w:rPr>
              <w:t xml:space="preserve"> or as soon </w:t>
            </w:r>
            <w:proofErr w:type="gramStart"/>
            <w:r w:rsidR="101E0542" w:rsidRPr="34C99498">
              <w:rPr>
                <w:rFonts w:ascii="Tahoma" w:hAnsi="Tahoma" w:cs="Tahoma"/>
                <w:color w:val="000000" w:themeColor="text1"/>
                <w:sz w:val="18"/>
                <w:szCs w:val="18"/>
              </w:rPr>
              <w:t>as</w:t>
            </w:r>
            <w:proofErr w:type="gramEnd"/>
            <w:r w:rsidR="101E0542" w:rsidRPr="34C99498">
              <w:rPr>
                <w:rFonts w:ascii="Tahoma" w:hAnsi="Tahoma" w:cs="Tahoma"/>
                <w:color w:val="000000" w:themeColor="text1"/>
                <w:sz w:val="18"/>
                <w:szCs w:val="18"/>
              </w:rPr>
              <w:t xml:space="preserve"> is reasonably tested</w:t>
            </w:r>
          </w:p>
        </w:tc>
        <w:tc>
          <w:tcPr>
            <w:tcW w:w="1003" w:type="pct"/>
            <w:tcBorders>
              <w:top w:val="single" w:sz="4" w:space="0" w:color="auto"/>
              <w:left w:val="single" w:sz="4" w:space="0" w:color="auto"/>
              <w:bottom w:val="single" w:sz="4" w:space="0" w:color="auto"/>
              <w:right w:val="single" w:sz="4" w:space="0" w:color="auto"/>
            </w:tcBorders>
            <w:shd w:val="clear" w:color="auto" w:fill="FFFFFF" w:themeFill="background1"/>
          </w:tcPr>
          <w:p w14:paraId="0CB59E5E"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13653128"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1ED6215F" w14:textId="77777777" w:rsidTr="34C99498">
        <w:trPr>
          <w:trHeight w:val="1286"/>
        </w:trPr>
        <w:tc>
          <w:tcPr>
            <w:tcW w:w="3997" w:type="pct"/>
            <w:gridSpan w:val="2"/>
            <w:shd w:val="clear" w:color="auto" w:fill="FFFFFF" w:themeFill="background1"/>
          </w:tcPr>
          <w:p w14:paraId="359984C3" w14:textId="7EF45023" w:rsidR="00E61158" w:rsidRPr="001A5753" w:rsidRDefault="308D154B"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781E3BAD">
              <w:rPr>
                <w:rFonts w:ascii="Tahoma" w:hAnsi="Tahoma" w:cs="Tahoma"/>
                <w:color w:val="000000" w:themeColor="text1"/>
                <w:sz w:val="18"/>
                <w:szCs w:val="18"/>
              </w:rPr>
              <w:lastRenderedPageBreak/>
              <w:t>All non-critical security-related</w:t>
            </w:r>
            <w:r w:rsidR="693585AF" w:rsidRPr="781E3BAD">
              <w:rPr>
                <w:rFonts w:ascii="Tahoma" w:hAnsi="Tahoma" w:cs="Tahoma"/>
                <w:color w:val="000000" w:themeColor="text1"/>
                <w:sz w:val="18"/>
                <w:szCs w:val="18"/>
              </w:rPr>
              <w:t xml:space="preserve">, lower than a CVSS </w:t>
            </w:r>
            <w:proofErr w:type="gramStart"/>
            <w:r w:rsidR="693585AF" w:rsidRPr="781E3BAD">
              <w:rPr>
                <w:rFonts w:ascii="Tahoma" w:hAnsi="Tahoma" w:cs="Tahoma"/>
                <w:color w:val="000000" w:themeColor="text1"/>
                <w:sz w:val="18"/>
                <w:szCs w:val="18"/>
              </w:rPr>
              <w:t xml:space="preserve">score, </w:t>
            </w:r>
            <w:r w:rsidRPr="781E3BAD">
              <w:rPr>
                <w:rFonts w:ascii="Tahoma" w:hAnsi="Tahoma" w:cs="Tahoma"/>
                <w:color w:val="000000" w:themeColor="text1"/>
                <w:sz w:val="18"/>
                <w:szCs w:val="18"/>
              </w:rPr>
              <w:t xml:space="preserve"> patches</w:t>
            </w:r>
            <w:proofErr w:type="gramEnd"/>
            <w:r w:rsidRPr="781E3BAD">
              <w:rPr>
                <w:rFonts w:ascii="Tahoma" w:hAnsi="Tahoma" w:cs="Tahoma"/>
                <w:color w:val="000000" w:themeColor="text1"/>
                <w:sz w:val="18"/>
                <w:szCs w:val="18"/>
              </w:rPr>
              <w:t xml:space="preserve"> must be installed on systems within 30 </w:t>
            </w:r>
            <w:r w:rsidR="00510616">
              <w:rPr>
                <w:rFonts w:ascii="Tahoma" w:hAnsi="Tahoma" w:cs="Tahoma"/>
                <w:color w:val="000000" w:themeColor="text1"/>
                <w:sz w:val="18"/>
                <w:szCs w:val="18"/>
              </w:rPr>
              <w:t xml:space="preserve">calendar </w:t>
            </w:r>
            <w:r w:rsidRPr="781E3BAD">
              <w:rPr>
                <w:rFonts w:ascii="Tahoma" w:hAnsi="Tahoma" w:cs="Tahoma"/>
                <w:color w:val="000000" w:themeColor="text1"/>
                <w:sz w:val="18"/>
                <w:szCs w:val="18"/>
              </w:rPr>
              <w:t>days of their release.</w:t>
            </w:r>
          </w:p>
        </w:tc>
        <w:tc>
          <w:tcPr>
            <w:tcW w:w="1003" w:type="pct"/>
            <w:shd w:val="clear" w:color="auto" w:fill="FFFFFF" w:themeFill="background1"/>
          </w:tcPr>
          <w:p w14:paraId="63647739"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5D86FE49"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65A28B6C" w14:textId="77777777" w:rsidTr="34C99498">
        <w:trPr>
          <w:trHeight w:val="1286"/>
        </w:trPr>
        <w:tc>
          <w:tcPr>
            <w:tcW w:w="3997" w:type="pct"/>
            <w:gridSpan w:val="2"/>
            <w:shd w:val="clear" w:color="auto" w:fill="FFFFFF" w:themeFill="background1"/>
          </w:tcPr>
          <w:p w14:paraId="17CAEDBD" w14:textId="203EA40B"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Solution must have Multi-Factor Authentication (MFA) for accessing the system, especially for privileged accounts.</w:t>
            </w:r>
          </w:p>
        </w:tc>
        <w:tc>
          <w:tcPr>
            <w:tcW w:w="1003" w:type="pct"/>
            <w:shd w:val="clear" w:color="auto" w:fill="FFFFFF" w:themeFill="background1"/>
          </w:tcPr>
          <w:p w14:paraId="1E2807C6"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5F0F364A"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0F37C44C" w14:textId="77777777" w:rsidTr="34C99498">
        <w:trPr>
          <w:trHeight w:val="1286"/>
        </w:trPr>
        <w:tc>
          <w:tcPr>
            <w:tcW w:w="3997" w:type="pct"/>
            <w:gridSpan w:val="2"/>
            <w:shd w:val="clear" w:color="auto" w:fill="FFFFFF" w:themeFill="background1"/>
          </w:tcPr>
          <w:p w14:paraId="27CBA692" w14:textId="00BEFF3D"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Solution must be able to create automated, scheduled business processes during and after business hours, which does not require user to be logged in to the application.</w:t>
            </w:r>
          </w:p>
        </w:tc>
        <w:tc>
          <w:tcPr>
            <w:tcW w:w="1003" w:type="pct"/>
            <w:shd w:val="clear" w:color="auto" w:fill="FFFFFF" w:themeFill="background1"/>
          </w:tcPr>
          <w:p w14:paraId="3A528580"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4AC1FDF0"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204E49F2" w14:textId="77777777" w:rsidTr="34C99498">
        <w:trPr>
          <w:trHeight w:val="1286"/>
        </w:trPr>
        <w:tc>
          <w:tcPr>
            <w:tcW w:w="3997" w:type="pct"/>
            <w:gridSpan w:val="2"/>
            <w:shd w:val="clear" w:color="auto" w:fill="FFFFFF" w:themeFill="background1"/>
          </w:tcPr>
          <w:p w14:paraId="181D4887" w14:textId="0AD85E24"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All change schedules must be coordinated with IHDA to ensure there is no other project/production/operations impact.</w:t>
            </w:r>
          </w:p>
        </w:tc>
        <w:tc>
          <w:tcPr>
            <w:tcW w:w="1003" w:type="pct"/>
            <w:shd w:val="clear" w:color="auto" w:fill="FFFFFF" w:themeFill="background1"/>
          </w:tcPr>
          <w:p w14:paraId="29A03377"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36742222"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2D48D6D1" w14:textId="77777777" w:rsidTr="34C99498">
        <w:trPr>
          <w:trHeight w:val="1286"/>
        </w:trPr>
        <w:tc>
          <w:tcPr>
            <w:tcW w:w="3997" w:type="pct"/>
            <w:gridSpan w:val="2"/>
            <w:shd w:val="clear" w:color="auto" w:fill="FFFFFF" w:themeFill="background1"/>
          </w:tcPr>
          <w:p w14:paraId="76C6B57D" w14:textId="01E33267"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Solution must have a variety of access permissions to assign certain rights and privileges to employees, supervisors and practitioners.</w:t>
            </w:r>
          </w:p>
        </w:tc>
        <w:tc>
          <w:tcPr>
            <w:tcW w:w="1003" w:type="pct"/>
            <w:shd w:val="clear" w:color="auto" w:fill="FFFFFF" w:themeFill="background1"/>
          </w:tcPr>
          <w:p w14:paraId="0411488D"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402D84B4"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3BE161EE" w14:textId="77777777" w:rsidTr="34C99498">
        <w:trPr>
          <w:trHeight w:val="1286"/>
        </w:trPr>
        <w:tc>
          <w:tcPr>
            <w:tcW w:w="3997" w:type="pct"/>
            <w:gridSpan w:val="2"/>
            <w:shd w:val="clear" w:color="auto" w:fill="FFFFFF" w:themeFill="background1"/>
          </w:tcPr>
          <w:p w14:paraId="5E65D934" w14:textId="2B9F96A9" w:rsidR="00E61158" w:rsidRPr="001A5753" w:rsidRDefault="308D154B"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781E3BAD">
              <w:rPr>
                <w:rFonts w:ascii="Tahoma" w:hAnsi="Tahoma" w:cs="Tahoma"/>
                <w:color w:val="000000" w:themeColor="text1"/>
                <w:sz w:val="18"/>
                <w:szCs w:val="18"/>
              </w:rPr>
              <w:t xml:space="preserve">All </w:t>
            </w:r>
            <w:r w:rsidR="3A7DABDC" w:rsidRPr="781E3BAD">
              <w:rPr>
                <w:rFonts w:ascii="Tahoma" w:hAnsi="Tahoma" w:cs="Tahoma"/>
                <w:color w:val="000000" w:themeColor="text1"/>
                <w:sz w:val="18"/>
                <w:szCs w:val="18"/>
              </w:rPr>
              <w:t xml:space="preserve">(non-production </w:t>
            </w:r>
            <w:r w:rsidR="00D70C82" w:rsidRPr="781E3BAD">
              <w:rPr>
                <w:rFonts w:ascii="Tahoma" w:hAnsi="Tahoma" w:cs="Tahoma"/>
                <w:color w:val="000000" w:themeColor="text1"/>
                <w:sz w:val="18"/>
                <w:szCs w:val="18"/>
              </w:rPr>
              <w:t>environments</w:t>
            </w:r>
            <w:r w:rsidR="3A7DABDC" w:rsidRPr="781E3BAD">
              <w:rPr>
                <w:rFonts w:ascii="Tahoma" w:hAnsi="Tahoma" w:cs="Tahoma"/>
                <w:color w:val="000000" w:themeColor="text1"/>
                <w:sz w:val="18"/>
                <w:szCs w:val="18"/>
              </w:rPr>
              <w:t xml:space="preserve">) </w:t>
            </w:r>
            <w:r w:rsidRPr="781E3BAD">
              <w:rPr>
                <w:rFonts w:ascii="Tahoma" w:hAnsi="Tahoma" w:cs="Tahoma"/>
                <w:color w:val="000000" w:themeColor="text1"/>
                <w:sz w:val="18"/>
                <w:szCs w:val="18"/>
              </w:rPr>
              <w:t xml:space="preserve">development, </w:t>
            </w:r>
            <w:r w:rsidR="183D92FD" w:rsidRPr="781E3BAD">
              <w:rPr>
                <w:rFonts w:ascii="Tahoma" w:hAnsi="Tahoma" w:cs="Tahoma"/>
                <w:color w:val="000000" w:themeColor="text1"/>
                <w:sz w:val="18"/>
                <w:szCs w:val="18"/>
              </w:rPr>
              <w:t>QA</w:t>
            </w:r>
            <w:r w:rsidRPr="781E3BAD">
              <w:rPr>
                <w:rFonts w:ascii="Tahoma" w:hAnsi="Tahoma" w:cs="Tahoma"/>
                <w:color w:val="000000" w:themeColor="text1"/>
                <w:sz w:val="18"/>
                <w:szCs w:val="18"/>
              </w:rPr>
              <w:t xml:space="preserve"> and </w:t>
            </w:r>
            <w:r w:rsidR="7F28380A" w:rsidRPr="781E3BAD">
              <w:rPr>
                <w:rFonts w:ascii="Tahoma" w:hAnsi="Tahoma" w:cs="Tahoma"/>
                <w:color w:val="000000" w:themeColor="text1"/>
                <w:sz w:val="18"/>
                <w:szCs w:val="18"/>
              </w:rPr>
              <w:t>UAT</w:t>
            </w:r>
            <w:r w:rsidRPr="781E3BAD">
              <w:rPr>
                <w:rFonts w:ascii="Tahoma" w:hAnsi="Tahoma" w:cs="Tahoma"/>
                <w:color w:val="000000" w:themeColor="text1"/>
                <w:sz w:val="18"/>
                <w:szCs w:val="18"/>
              </w:rPr>
              <w:t xml:space="preserve"> environments must not use real IHDA confidential information or data. If needed, the Vendor will ensure the environments are secured at the same levels as the production environment.</w:t>
            </w:r>
          </w:p>
        </w:tc>
        <w:tc>
          <w:tcPr>
            <w:tcW w:w="1003" w:type="pct"/>
            <w:shd w:val="clear" w:color="auto" w:fill="FFFFFF" w:themeFill="background1"/>
          </w:tcPr>
          <w:p w14:paraId="29161703"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044A9276"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40518D22" w14:textId="77777777" w:rsidTr="34C99498">
        <w:trPr>
          <w:trHeight w:val="1286"/>
        </w:trPr>
        <w:tc>
          <w:tcPr>
            <w:tcW w:w="3997" w:type="pct"/>
            <w:gridSpan w:val="2"/>
            <w:shd w:val="clear" w:color="auto" w:fill="FFFFFF" w:themeFill="background1"/>
          </w:tcPr>
          <w:p w14:paraId="5076AF9E" w14:textId="4F7D94A2"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All Vendor systems that are used to host, transfer or otherwise interact with IHDA systems or data must enforce strict separation from any non-IHDA systems. The separation must be auditable and able to be proven at the request of IHDA.</w:t>
            </w:r>
          </w:p>
        </w:tc>
        <w:tc>
          <w:tcPr>
            <w:tcW w:w="1003" w:type="pct"/>
            <w:shd w:val="clear" w:color="auto" w:fill="FFFFFF" w:themeFill="background1"/>
          </w:tcPr>
          <w:p w14:paraId="1FBBF870"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743C172A"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30983143" w14:textId="77777777" w:rsidTr="34C99498">
        <w:trPr>
          <w:trHeight w:val="1286"/>
        </w:trPr>
        <w:tc>
          <w:tcPr>
            <w:tcW w:w="3997" w:type="pct"/>
            <w:gridSpan w:val="2"/>
            <w:shd w:val="clear" w:color="auto" w:fill="FFFFFF" w:themeFill="background1"/>
          </w:tcPr>
          <w:p w14:paraId="13A03A54" w14:textId="761F817F" w:rsidR="00E61158" w:rsidRPr="001A5753" w:rsidRDefault="308D154B"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781E3BAD">
              <w:rPr>
                <w:rFonts w:ascii="Tahoma" w:hAnsi="Tahoma" w:cs="Tahoma"/>
                <w:color w:val="000000" w:themeColor="text1"/>
                <w:sz w:val="18"/>
                <w:szCs w:val="18"/>
              </w:rPr>
              <w:t xml:space="preserve">For HTTP and other protocols that use SSL/TLS, the Vendor must use the Transport Layer Security (TLS), TLS 1.2 or later protocol with </w:t>
            </w:r>
            <w:r w:rsidR="6A104912" w:rsidRPr="781E3BAD">
              <w:rPr>
                <w:rFonts w:ascii="Tahoma" w:hAnsi="Tahoma" w:cs="Tahoma"/>
                <w:color w:val="000000" w:themeColor="text1"/>
                <w:sz w:val="18"/>
                <w:szCs w:val="18"/>
              </w:rPr>
              <w:t>AES 256</w:t>
            </w:r>
            <w:r w:rsidRPr="781E3BAD">
              <w:rPr>
                <w:rFonts w:ascii="Tahoma" w:hAnsi="Tahoma" w:cs="Tahoma"/>
                <w:color w:val="000000" w:themeColor="text1"/>
                <w:sz w:val="18"/>
                <w:szCs w:val="18"/>
              </w:rPr>
              <w:t>-bit or larger key size and shall make previous protocols and smaller keys unavailable.</w:t>
            </w:r>
          </w:p>
        </w:tc>
        <w:tc>
          <w:tcPr>
            <w:tcW w:w="1003" w:type="pct"/>
            <w:shd w:val="clear" w:color="auto" w:fill="FFFFFF" w:themeFill="background1"/>
          </w:tcPr>
          <w:p w14:paraId="0EBC36FA"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04EA6E5A"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155AB879" w14:textId="77777777" w:rsidTr="34C99498">
        <w:trPr>
          <w:trHeight w:val="1286"/>
        </w:trPr>
        <w:tc>
          <w:tcPr>
            <w:tcW w:w="3997" w:type="pct"/>
            <w:gridSpan w:val="2"/>
            <w:shd w:val="clear" w:color="auto" w:fill="FFFFFF" w:themeFill="background1"/>
          </w:tcPr>
          <w:p w14:paraId="59A6A484" w14:textId="6595BD6E"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All systems must encrypt all IHDA data at rest and in-flight using algorithms and key lengths consistent with the most recent NIST guidelines.</w:t>
            </w:r>
          </w:p>
        </w:tc>
        <w:tc>
          <w:tcPr>
            <w:tcW w:w="1003" w:type="pct"/>
            <w:shd w:val="clear" w:color="auto" w:fill="FFFFFF" w:themeFill="background1"/>
          </w:tcPr>
          <w:p w14:paraId="3C911009"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6902393D"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168D9968" w14:textId="77777777" w:rsidTr="34C99498">
        <w:trPr>
          <w:trHeight w:val="1286"/>
        </w:trPr>
        <w:tc>
          <w:tcPr>
            <w:tcW w:w="3997" w:type="pct"/>
            <w:gridSpan w:val="2"/>
            <w:shd w:val="clear" w:color="auto" w:fill="FFFFFF" w:themeFill="background1"/>
          </w:tcPr>
          <w:p w14:paraId="5463AF3B" w14:textId="2420F267"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lastRenderedPageBreak/>
              <w:t>The Vendor must provide an audit report or log of existing IHDA data being migrated into the Solution. Ability to test administrative setup of user accounts and configuration settings of the system must also be provided.</w:t>
            </w:r>
          </w:p>
        </w:tc>
        <w:tc>
          <w:tcPr>
            <w:tcW w:w="1003" w:type="pct"/>
            <w:shd w:val="clear" w:color="auto" w:fill="FFFFFF" w:themeFill="background1"/>
          </w:tcPr>
          <w:p w14:paraId="1F0017B0"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0F4649E5"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0B094E86" w14:textId="77777777" w:rsidTr="34C99498">
        <w:trPr>
          <w:trHeight w:val="1286"/>
        </w:trPr>
        <w:tc>
          <w:tcPr>
            <w:tcW w:w="3997" w:type="pct"/>
            <w:gridSpan w:val="2"/>
            <w:shd w:val="clear" w:color="auto" w:fill="FFFFFF" w:themeFill="background1"/>
          </w:tcPr>
          <w:p w14:paraId="5142DBA2" w14:textId="61996C3D" w:rsidR="00E61158" w:rsidRPr="001A5753" w:rsidRDefault="00E61158"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sz w:val="18"/>
                <w:szCs w:val="18"/>
              </w:rPr>
            </w:pPr>
            <w:r w:rsidRPr="001A5753">
              <w:rPr>
                <w:rFonts w:ascii="Tahoma" w:hAnsi="Tahoma" w:cs="Tahoma"/>
                <w:color w:val="000000" w:themeColor="text1"/>
                <w:sz w:val="18"/>
                <w:szCs w:val="18"/>
              </w:rPr>
              <w:t>The Solution must provide Role-Based Access Control (RBAC) able to define user roles (e.g. admin, manager, employee) with “least privilege” necessary for the job function.</w:t>
            </w:r>
          </w:p>
        </w:tc>
        <w:tc>
          <w:tcPr>
            <w:tcW w:w="1003" w:type="pct"/>
            <w:shd w:val="clear" w:color="auto" w:fill="FFFFFF" w:themeFill="background1"/>
          </w:tcPr>
          <w:p w14:paraId="55DA4DEE"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0CF0C02E" w14:textId="77777777" w:rsidR="00E61158" w:rsidRPr="00986CC5" w:rsidRDefault="00E61158" w:rsidP="00E61158">
            <w:pPr>
              <w:jc w:val="center"/>
              <w:rPr>
                <w:rFonts w:ascii="Tahoma" w:hAnsi="Tahoma" w:cs="Tahoma"/>
                <w:color w:val="000000"/>
                <w:sz w:val="18"/>
                <w:szCs w:val="18"/>
                <w:shd w:val="clear" w:color="auto" w:fill="E6E6E6"/>
              </w:rPr>
            </w:pPr>
          </w:p>
        </w:tc>
      </w:tr>
      <w:tr w:rsidR="00E61158" w:rsidRPr="00986CC5" w14:paraId="205D0A62" w14:textId="77777777" w:rsidTr="34C99498">
        <w:trPr>
          <w:trHeight w:val="1286"/>
        </w:trPr>
        <w:tc>
          <w:tcPr>
            <w:tcW w:w="3997" w:type="pct"/>
            <w:gridSpan w:val="2"/>
            <w:shd w:val="clear" w:color="auto" w:fill="FFFFFF" w:themeFill="background1"/>
          </w:tcPr>
          <w:p w14:paraId="7F162BCA" w14:textId="1E10F590" w:rsidR="00E61158" w:rsidRPr="001A5753" w:rsidRDefault="0835D570" w:rsidP="00F70891">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4EEDB273">
              <w:rPr>
                <w:rFonts w:ascii="Tahoma" w:hAnsi="Tahoma" w:cs="Tahoma"/>
                <w:color w:val="000000" w:themeColor="text1"/>
                <w:sz w:val="18"/>
                <w:szCs w:val="18"/>
              </w:rPr>
              <w:t>The Solution must be able to handle increased load</w:t>
            </w:r>
            <w:r w:rsidR="5ECDE77F" w:rsidRPr="4EEDB273">
              <w:rPr>
                <w:rFonts w:ascii="Tahoma" w:hAnsi="Tahoma" w:cs="Tahoma"/>
                <w:color w:val="000000" w:themeColor="text1"/>
                <w:sz w:val="18"/>
                <w:szCs w:val="18"/>
              </w:rPr>
              <w:t xml:space="preserve"> of at least </w:t>
            </w:r>
            <w:r w:rsidR="09A19E1A" w:rsidRPr="4EEDB273">
              <w:rPr>
                <w:rFonts w:ascii="Tahoma" w:hAnsi="Tahoma" w:cs="Tahoma"/>
                <w:color w:val="000000" w:themeColor="text1"/>
                <w:sz w:val="18"/>
                <w:szCs w:val="18"/>
              </w:rPr>
              <w:t>250</w:t>
            </w:r>
            <w:r w:rsidR="5ECDE77F" w:rsidRPr="4EEDB273">
              <w:rPr>
                <w:rFonts w:ascii="Tahoma" w:hAnsi="Tahoma" w:cs="Tahoma"/>
                <w:color w:val="000000" w:themeColor="text1"/>
                <w:sz w:val="18"/>
                <w:szCs w:val="18"/>
              </w:rPr>
              <w:t xml:space="preserve"> concurrent users</w:t>
            </w:r>
            <w:r w:rsidRPr="4EEDB273">
              <w:rPr>
                <w:rFonts w:ascii="Tahoma" w:hAnsi="Tahoma" w:cs="Tahoma"/>
                <w:color w:val="000000" w:themeColor="text1"/>
                <w:sz w:val="18"/>
                <w:szCs w:val="18"/>
              </w:rPr>
              <w:t xml:space="preserve"> </w:t>
            </w:r>
            <w:r w:rsidR="6558BCB7" w:rsidRPr="4EEDB273">
              <w:rPr>
                <w:rFonts w:ascii="Tahoma" w:hAnsi="Tahoma" w:cs="Tahoma"/>
                <w:color w:val="000000" w:themeColor="text1"/>
                <w:sz w:val="18"/>
                <w:szCs w:val="18"/>
              </w:rPr>
              <w:t xml:space="preserve">(with the ability to scale upwards of 25-50% depending on user registration) </w:t>
            </w:r>
            <w:r w:rsidRPr="4EEDB273">
              <w:rPr>
                <w:rFonts w:ascii="Tahoma" w:hAnsi="Tahoma" w:cs="Tahoma"/>
                <w:color w:val="000000" w:themeColor="text1"/>
                <w:sz w:val="18"/>
                <w:szCs w:val="18"/>
              </w:rPr>
              <w:t>without performance degradation</w:t>
            </w:r>
            <w:r w:rsidR="6ABB2126" w:rsidRPr="4EEDB273">
              <w:rPr>
                <w:rFonts w:ascii="Tahoma" w:hAnsi="Tahoma" w:cs="Tahoma"/>
                <w:color w:val="000000" w:themeColor="text1"/>
                <w:sz w:val="18"/>
                <w:szCs w:val="18"/>
              </w:rPr>
              <w:t xml:space="preserve"> and maintain a login response time of</w:t>
            </w:r>
            <w:r w:rsidR="77189577" w:rsidRPr="4EEDB273">
              <w:rPr>
                <w:rFonts w:ascii="Tahoma" w:hAnsi="Tahoma" w:cs="Tahoma"/>
                <w:color w:val="000000" w:themeColor="text1"/>
                <w:sz w:val="18"/>
                <w:szCs w:val="18"/>
              </w:rPr>
              <w:t xml:space="preserve"> </w:t>
            </w:r>
            <w:r w:rsidR="7F6F27C4" w:rsidRPr="4EEDB273">
              <w:rPr>
                <w:rFonts w:ascii="Tahoma" w:hAnsi="Tahoma" w:cs="Tahoma"/>
                <w:color w:val="000000" w:themeColor="text1"/>
                <w:sz w:val="18"/>
                <w:szCs w:val="18"/>
              </w:rPr>
              <w:t xml:space="preserve">&lt; </w:t>
            </w:r>
            <w:r w:rsidR="6ABB2126" w:rsidRPr="4EEDB273">
              <w:rPr>
                <w:rFonts w:ascii="Tahoma" w:hAnsi="Tahoma" w:cs="Tahoma"/>
                <w:color w:val="000000" w:themeColor="text1"/>
                <w:sz w:val="18"/>
                <w:szCs w:val="18"/>
              </w:rPr>
              <w:t xml:space="preserve">2 seconds and report generation and data retrieval times of &lt; 5 </w:t>
            </w:r>
            <w:r w:rsidR="757FAE87" w:rsidRPr="4EEDB273">
              <w:rPr>
                <w:rFonts w:ascii="Tahoma" w:hAnsi="Tahoma" w:cs="Tahoma"/>
                <w:color w:val="000000" w:themeColor="text1"/>
                <w:sz w:val="18"/>
                <w:szCs w:val="18"/>
              </w:rPr>
              <w:t>seconds</w:t>
            </w:r>
            <w:r w:rsidR="6ABB2126" w:rsidRPr="4EEDB273">
              <w:rPr>
                <w:rFonts w:ascii="Tahoma" w:hAnsi="Tahoma" w:cs="Tahoma"/>
                <w:color w:val="000000" w:themeColor="text1"/>
                <w:sz w:val="18"/>
                <w:szCs w:val="18"/>
              </w:rPr>
              <w:t xml:space="preserve">.  </w:t>
            </w:r>
          </w:p>
        </w:tc>
        <w:tc>
          <w:tcPr>
            <w:tcW w:w="1003" w:type="pct"/>
            <w:shd w:val="clear" w:color="auto" w:fill="FFFFFF" w:themeFill="background1"/>
          </w:tcPr>
          <w:p w14:paraId="36281DCB" w14:textId="77777777" w:rsidR="00E61158" w:rsidRPr="009F2D71" w:rsidRDefault="00E61158" w:rsidP="00E61158">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109ADEAB" w14:textId="77777777" w:rsidR="00E61158" w:rsidRPr="00986CC5" w:rsidRDefault="00E61158" w:rsidP="00E61158">
            <w:pPr>
              <w:jc w:val="center"/>
              <w:rPr>
                <w:rFonts w:ascii="Tahoma" w:hAnsi="Tahoma" w:cs="Tahoma"/>
                <w:color w:val="000000"/>
                <w:sz w:val="18"/>
                <w:szCs w:val="18"/>
                <w:shd w:val="clear" w:color="auto" w:fill="E6E6E6"/>
              </w:rPr>
            </w:pPr>
          </w:p>
        </w:tc>
      </w:tr>
      <w:tr w:rsidR="009F73E0" w:rsidRPr="00986CC5" w14:paraId="35689228" w14:textId="77777777" w:rsidTr="34C99498">
        <w:trPr>
          <w:trHeight w:val="1286"/>
        </w:trPr>
        <w:tc>
          <w:tcPr>
            <w:tcW w:w="3997" w:type="pct"/>
            <w:gridSpan w:val="2"/>
            <w:shd w:val="clear" w:color="auto" w:fill="FFFFFF" w:themeFill="background1"/>
          </w:tcPr>
          <w:p w14:paraId="02DE6F31" w14:textId="7A507367" w:rsidR="009F73E0" w:rsidRPr="4EEDB273" w:rsidRDefault="009F73E0" w:rsidP="009F73E0">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9F73E0">
              <w:rPr>
                <w:rFonts w:ascii="Tahoma" w:hAnsi="Tahoma" w:cs="Tahoma"/>
                <w:color w:val="000000" w:themeColor="text1"/>
                <w:sz w:val="18"/>
                <w:szCs w:val="18"/>
              </w:rPr>
              <w:t>Awarded vendor must provide SOC2 reports at least</w:t>
            </w:r>
            <w:r w:rsidR="001A1B82">
              <w:rPr>
                <w:rFonts w:ascii="Tahoma" w:hAnsi="Tahoma" w:cs="Tahoma"/>
                <w:color w:val="000000" w:themeColor="text1"/>
                <w:sz w:val="18"/>
                <w:szCs w:val="18"/>
              </w:rPr>
              <w:t xml:space="preserve"> on</w:t>
            </w:r>
            <w:r w:rsidRPr="009F73E0">
              <w:rPr>
                <w:rFonts w:ascii="Tahoma" w:hAnsi="Tahoma" w:cs="Tahoma"/>
                <w:color w:val="000000" w:themeColor="text1"/>
                <w:sz w:val="18"/>
                <w:szCs w:val="18"/>
              </w:rPr>
              <w:t xml:space="preserve"> an annual basis after contract execution. The Vendor must provide IHDA, upon IHDA’s request, an annual SOC 1 or SSAE 18 Report and a SOC 2 report for critical businesses processes relating to the protection of Confidential Information and safeguards implemented in its organization. During the term of the Contract, these requested reports must be provided within two (2) weeks of receiving the request. </w:t>
            </w:r>
          </w:p>
        </w:tc>
        <w:tc>
          <w:tcPr>
            <w:tcW w:w="1003" w:type="pct"/>
            <w:shd w:val="clear" w:color="auto" w:fill="FFFFFF" w:themeFill="background1"/>
          </w:tcPr>
          <w:p w14:paraId="4E14C2A9" w14:textId="590DE53F" w:rsidR="009F73E0" w:rsidRPr="009F2D71" w:rsidRDefault="009F73E0" w:rsidP="009F73E0">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2A5C63AC" w14:textId="101598D8" w:rsidR="009F73E0" w:rsidRPr="009F2D71" w:rsidRDefault="009F73E0" w:rsidP="009F73E0">
            <w:pPr>
              <w:rPr>
                <w:rFonts w:ascii="Tahoma" w:hAnsi="Tahoma" w:cs="Tahoma"/>
                <w:color w:val="000000"/>
                <w:sz w:val="18"/>
                <w:szCs w:val="18"/>
                <w:shd w:val="clear" w:color="auto" w:fill="E6E6E6"/>
              </w:rPr>
            </w:pPr>
          </w:p>
        </w:tc>
      </w:tr>
      <w:tr w:rsidR="001A1B82" w:rsidRPr="00986CC5" w14:paraId="48737CAE" w14:textId="77777777" w:rsidTr="34C99498">
        <w:trPr>
          <w:trHeight w:val="1286"/>
        </w:trPr>
        <w:tc>
          <w:tcPr>
            <w:tcW w:w="3997" w:type="pct"/>
            <w:gridSpan w:val="2"/>
            <w:shd w:val="clear" w:color="auto" w:fill="FFFFFF" w:themeFill="background1"/>
          </w:tcPr>
          <w:p w14:paraId="49557385" w14:textId="4291F104" w:rsidR="001A1B82" w:rsidRPr="009F73E0" w:rsidRDefault="001A1B82" w:rsidP="001A1B82">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1B82">
              <w:rPr>
                <w:rFonts w:ascii="Tahoma" w:hAnsi="Tahoma" w:cs="Tahoma"/>
                <w:color w:val="000000" w:themeColor="text1"/>
                <w:sz w:val="18"/>
                <w:szCs w:val="18"/>
              </w:rPr>
              <w:t>Web applications must be encrypted using TLS 1.2 or greater. Attempts to use the application without encryption will be rejected. Encrypted and non-encrypted content shall not be mixed</w:t>
            </w:r>
            <w:r w:rsidR="00437217">
              <w:rPr>
                <w:rFonts w:ascii="Tahoma" w:hAnsi="Tahoma" w:cs="Tahoma"/>
                <w:color w:val="000000" w:themeColor="text1"/>
                <w:sz w:val="18"/>
                <w:szCs w:val="18"/>
              </w:rPr>
              <w:t xml:space="preserve">. </w:t>
            </w:r>
          </w:p>
        </w:tc>
        <w:tc>
          <w:tcPr>
            <w:tcW w:w="1003" w:type="pct"/>
            <w:shd w:val="clear" w:color="auto" w:fill="FFFFFF" w:themeFill="background1"/>
          </w:tcPr>
          <w:p w14:paraId="12089C35" w14:textId="77777777" w:rsidR="001A1B82" w:rsidRPr="009F2D71" w:rsidRDefault="001A1B82" w:rsidP="001A1B82">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6E3D8064" w14:textId="77777777" w:rsidR="001A1B82" w:rsidRPr="009F2D71" w:rsidRDefault="001A1B82" w:rsidP="001A1B82">
            <w:pPr>
              <w:rPr>
                <w:rFonts w:ascii="Tahoma" w:hAnsi="Tahoma" w:cs="Tahoma"/>
                <w:color w:val="000000"/>
                <w:sz w:val="18"/>
                <w:szCs w:val="18"/>
                <w:shd w:val="clear" w:color="auto" w:fill="E6E6E6"/>
              </w:rPr>
            </w:pPr>
          </w:p>
        </w:tc>
      </w:tr>
      <w:tr w:rsidR="001A1B82" w:rsidRPr="00986CC5" w14:paraId="55454740" w14:textId="77777777" w:rsidTr="34C99498">
        <w:trPr>
          <w:trHeight w:val="1286"/>
        </w:trPr>
        <w:tc>
          <w:tcPr>
            <w:tcW w:w="3997" w:type="pct"/>
            <w:gridSpan w:val="2"/>
            <w:shd w:val="clear" w:color="auto" w:fill="FFFFFF" w:themeFill="background1"/>
          </w:tcPr>
          <w:p w14:paraId="64102649" w14:textId="605348F1" w:rsidR="001A1B82" w:rsidRPr="001A1B82" w:rsidRDefault="001A1B82" w:rsidP="001A1B82">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1B82">
              <w:rPr>
                <w:rFonts w:ascii="Tahoma" w:hAnsi="Tahoma" w:cs="Tahoma"/>
                <w:color w:val="000000" w:themeColor="text1"/>
                <w:sz w:val="18"/>
                <w:szCs w:val="18"/>
              </w:rPr>
              <w:t>Vendor must identify the time from identification of a breach/security incident to required reporting of the breach/incident to the Authority.</w:t>
            </w:r>
          </w:p>
        </w:tc>
        <w:tc>
          <w:tcPr>
            <w:tcW w:w="1003" w:type="pct"/>
            <w:shd w:val="clear" w:color="auto" w:fill="FFFFFF" w:themeFill="background1"/>
          </w:tcPr>
          <w:p w14:paraId="63B74599" w14:textId="77777777" w:rsidR="001A1B82" w:rsidRPr="009F2D71" w:rsidRDefault="001A1B82" w:rsidP="001A1B82">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5A99B1C2" w14:textId="77777777" w:rsidR="001A1B82" w:rsidRPr="009F2D71" w:rsidRDefault="001A1B82" w:rsidP="001A1B82">
            <w:pPr>
              <w:rPr>
                <w:rFonts w:ascii="Tahoma" w:hAnsi="Tahoma" w:cs="Tahoma"/>
                <w:color w:val="000000"/>
                <w:sz w:val="18"/>
                <w:szCs w:val="18"/>
                <w:shd w:val="clear" w:color="auto" w:fill="E6E6E6"/>
              </w:rPr>
            </w:pPr>
          </w:p>
        </w:tc>
      </w:tr>
      <w:tr w:rsidR="001A1B82" w:rsidRPr="00986CC5" w14:paraId="510A4973" w14:textId="77777777" w:rsidTr="34C99498">
        <w:trPr>
          <w:trHeight w:val="1286"/>
        </w:trPr>
        <w:tc>
          <w:tcPr>
            <w:tcW w:w="3997" w:type="pct"/>
            <w:gridSpan w:val="2"/>
            <w:shd w:val="clear" w:color="auto" w:fill="FFFFFF" w:themeFill="background1"/>
          </w:tcPr>
          <w:p w14:paraId="28E371FC" w14:textId="4E33932E" w:rsidR="001A1B82" w:rsidRPr="001A1B82" w:rsidRDefault="001A1B82" w:rsidP="001A1B82">
            <w:pPr>
              <w:pStyle w:val="ListParagraph"/>
              <w:numPr>
                <w:ilvl w:val="0"/>
                <w:numId w:val="6"/>
              </w:numPr>
              <w:tabs>
                <w:tab w:val="num" w:pos="702"/>
                <w:tab w:val="left" w:pos="1440"/>
              </w:tabs>
              <w:autoSpaceDN w:val="0"/>
              <w:spacing w:before="240" w:after="200" w:line="23" w:lineRule="atLeast"/>
              <w:ind w:left="702" w:hanging="720"/>
              <w:jc w:val="both"/>
              <w:rPr>
                <w:rFonts w:ascii="Tahoma" w:hAnsi="Tahoma" w:cs="Tahoma"/>
                <w:color w:val="000000" w:themeColor="text1"/>
                <w:sz w:val="18"/>
                <w:szCs w:val="18"/>
              </w:rPr>
            </w:pPr>
            <w:r w:rsidRPr="001A1B82">
              <w:rPr>
                <w:rFonts w:ascii="Tahoma" w:hAnsi="Tahoma" w:cs="Tahoma"/>
                <w:color w:val="000000" w:themeColor="text1"/>
                <w:sz w:val="18"/>
                <w:szCs w:val="18"/>
              </w:rPr>
              <w:t>Vendor must have tools or dashboards for real-time monitoring of system availability</w:t>
            </w:r>
            <w:r>
              <w:rPr>
                <w:rFonts w:ascii="Tahoma" w:hAnsi="Tahoma" w:cs="Tahoma"/>
                <w:color w:val="000000" w:themeColor="text1"/>
                <w:sz w:val="18"/>
                <w:szCs w:val="18"/>
              </w:rPr>
              <w:t>.</w:t>
            </w:r>
          </w:p>
        </w:tc>
        <w:tc>
          <w:tcPr>
            <w:tcW w:w="1003" w:type="pct"/>
            <w:shd w:val="clear" w:color="auto" w:fill="FFFFFF" w:themeFill="background1"/>
          </w:tcPr>
          <w:p w14:paraId="0F7893DB" w14:textId="77777777" w:rsidR="001A1B82" w:rsidRPr="009F2D71" w:rsidRDefault="001A1B82" w:rsidP="001A1B82">
            <w:pPr>
              <w:rPr>
                <w:rFonts w:ascii="Tahoma" w:hAnsi="Tahoma" w:cs="Tahoma"/>
                <w:color w:val="000000"/>
                <w:sz w:val="18"/>
                <w:szCs w:val="18"/>
              </w:rPr>
            </w:pPr>
            <w:r w:rsidRPr="009F2D71">
              <w:rPr>
                <w:rFonts w:ascii="Tahoma" w:hAnsi="Tahoma" w:cs="Tahoma"/>
                <w:color w:val="000000"/>
                <w:sz w:val="18"/>
                <w:szCs w:val="18"/>
                <w:shd w:val="clear" w:color="auto" w:fill="E6E6E6"/>
              </w:rPr>
              <w:fldChar w:fldCharType="begin">
                <w:ffData>
                  <w:name w:val="Check1"/>
                  <w:enabled/>
                  <w:calcOnExit w:val="0"/>
                  <w:checkBox>
                    <w:sizeAuto/>
                    <w:default w:val="0"/>
                  </w:checkBox>
                </w:ffData>
              </w:fldChar>
            </w:r>
            <w:r w:rsidRPr="009F2D71">
              <w:rPr>
                <w:rFonts w:ascii="Tahoma" w:hAnsi="Tahoma" w:cs="Tahoma"/>
                <w:color w:val="000000"/>
                <w:sz w:val="18"/>
                <w:szCs w:val="18"/>
              </w:rPr>
              <w:instrText xml:space="preserve"> FORMCHECKBOX </w:instrText>
            </w:r>
            <w:r w:rsidRPr="009F2D71">
              <w:rPr>
                <w:rFonts w:ascii="Tahoma" w:hAnsi="Tahoma" w:cs="Tahoma"/>
                <w:color w:val="000000"/>
                <w:sz w:val="18"/>
                <w:szCs w:val="18"/>
                <w:shd w:val="clear" w:color="auto" w:fill="E6E6E6"/>
              </w:rPr>
            </w:r>
            <w:r w:rsidRPr="009F2D71">
              <w:rPr>
                <w:rFonts w:ascii="Tahoma" w:hAnsi="Tahoma" w:cs="Tahoma"/>
                <w:color w:val="000000"/>
                <w:sz w:val="18"/>
                <w:szCs w:val="18"/>
                <w:shd w:val="clear" w:color="auto" w:fill="E6E6E6"/>
              </w:rPr>
              <w:fldChar w:fldCharType="separate"/>
            </w:r>
            <w:r w:rsidRPr="009F2D71">
              <w:rPr>
                <w:rFonts w:ascii="Tahoma" w:hAnsi="Tahoma" w:cs="Tahoma"/>
                <w:color w:val="000000"/>
                <w:sz w:val="18"/>
                <w:szCs w:val="18"/>
                <w:shd w:val="clear" w:color="auto" w:fill="E6E6E6"/>
              </w:rPr>
              <w:fldChar w:fldCharType="end"/>
            </w:r>
            <w:r w:rsidRPr="009F2D71">
              <w:rPr>
                <w:rFonts w:ascii="Tahoma" w:hAnsi="Tahoma" w:cs="Tahoma"/>
                <w:color w:val="000000"/>
                <w:sz w:val="18"/>
                <w:szCs w:val="18"/>
              </w:rPr>
              <w:t xml:space="preserve">   Agree</w:t>
            </w:r>
          </w:p>
          <w:p w14:paraId="389897F4" w14:textId="77777777" w:rsidR="001A1B82" w:rsidRPr="009F2D71" w:rsidRDefault="001A1B82" w:rsidP="001A1B82">
            <w:pPr>
              <w:rPr>
                <w:rFonts w:ascii="Tahoma" w:hAnsi="Tahoma" w:cs="Tahoma"/>
                <w:color w:val="000000"/>
                <w:sz w:val="18"/>
                <w:szCs w:val="18"/>
                <w:shd w:val="clear" w:color="auto" w:fill="E6E6E6"/>
              </w:rPr>
            </w:pPr>
          </w:p>
        </w:tc>
      </w:tr>
    </w:tbl>
    <w:p w14:paraId="721B005A" w14:textId="77777777" w:rsidR="00CA3F69" w:rsidRDefault="00CA3F69" w:rsidP="00CA3F69">
      <w:pPr>
        <w:rPr>
          <w:rFonts w:ascii="Tahoma" w:hAnsi="Tahoma" w:cs="Tahoma"/>
        </w:rPr>
      </w:pPr>
    </w:p>
    <w:p w14:paraId="754BA0CF" w14:textId="1F34430F" w:rsidR="00D54000" w:rsidRPr="00986CC5" w:rsidRDefault="00D54000" w:rsidP="00CA3F69">
      <w:pPr>
        <w:rPr>
          <w:rFonts w:ascii="Tahoma" w:hAnsi="Tahoma" w:cs="Tahoma"/>
        </w:rPr>
      </w:pPr>
      <w:r>
        <w:rPr>
          <w:rFonts w:ascii="Tahoma" w:hAnsi="Tahoma" w:cs="Tahoma"/>
        </w:rPr>
        <w:t>By submitting an offer to this solicitation. The offeror agrees that will meet the contract requirements</w:t>
      </w:r>
      <w:r w:rsidR="005B69D3">
        <w:rPr>
          <w:rFonts w:ascii="Tahoma" w:hAnsi="Tahoma" w:cs="Tahoma"/>
        </w:rPr>
        <w:t xml:space="preserve"> in Section F.1</w:t>
      </w:r>
      <w:r>
        <w:rPr>
          <w:rFonts w:ascii="Tahoma" w:hAnsi="Tahoma" w:cs="Tahoma"/>
        </w:rPr>
        <w:t xml:space="preserve">. </w:t>
      </w:r>
    </w:p>
    <w:p w14:paraId="01FA2C69" w14:textId="1BE07D8D" w:rsidR="005B136D" w:rsidRPr="00986CC5" w:rsidRDefault="005B136D" w:rsidP="00F70891">
      <w:pPr>
        <w:pStyle w:val="ListParagraph"/>
        <w:numPr>
          <w:ilvl w:val="1"/>
          <w:numId w:val="1"/>
        </w:numPr>
        <w:rPr>
          <w:rFonts w:ascii="Tahoma" w:hAnsi="Tahoma" w:cs="Tahoma"/>
        </w:rPr>
      </w:pPr>
      <w:r w:rsidRPr="00986CC5">
        <w:rPr>
          <w:rFonts w:ascii="Tahoma" w:hAnsi="Tahoma" w:cs="Tahoma"/>
        </w:rPr>
        <w:t>MANDATORY REQUIREMENTS WITH EVIDENCE</w:t>
      </w:r>
    </w:p>
    <w:p w14:paraId="0E3D4F76" w14:textId="50422167" w:rsidR="00CA3F69" w:rsidRPr="00986CC5" w:rsidRDefault="00CA3F69" w:rsidP="00CA3F69">
      <w:pPr>
        <w:pStyle w:val="ListParagraph"/>
        <w:rPr>
          <w:rFonts w:ascii="Tahoma" w:hAnsi="Tahoma" w:cs="Tahoma"/>
        </w:rPr>
      </w:pPr>
    </w:p>
    <w:p w14:paraId="50C0F6AB" w14:textId="3AEBE0E7" w:rsidR="00CA3F69" w:rsidRPr="00986CC5" w:rsidRDefault="00CA3F69" w:rsidP="00CA3F69">
      <w:pPr>
        <w:pStyle w:val="ListParagraph"/>
        <w:rPr>
          <w:rFonts w:ascii="Tahoma" w:hAnsi="Tahoma" w:cs="Tahoma"/>
          <w:bCs/>
        </w:rPr>
      </w:pPr>
      <w:r w:rsidRPr="00986CC5">
        <w:rPr>
          <w:rFonts w:ascii="Tahoma" w:hAnsi="Tahoma" w:cs="Tahoma"/>
          <w:bCs/>
        </w:rPr>
        <w:t xml:space="preserve">Please check “Met” to each of the mandatory requirements for </w:t>
      </w:r>
      <w:r w:rsidR="00682284" w:rsidRPr="00986CC5">
        <w:rPr>
          <w:rFonts w:ascii="Tahoma" w:hAnsi="Tahoma" w:cs="Tahoma"/>
          <w:bCs/>
        </w:rPr>
        <w:t>the proposed</w:t>
      </w:r>
      <w:r w:rsidRPr="00986CC5">
        <w:rPr>
          <w:rFonts w:ascii="Tahoma" w:hAnsi="Tahoma" w:cs="Tahoma"/>
          <w:bCs/>
        </w:rPr>
        <w:t xml:space="preserve"> solution. </w:t>
      </w:r>
      <w:r w:rsidR="00B80A82" w:rsidRPr="00986CC5">
        <w:rPr>
          <w:rFonts w:ascii="Tahoma" w:hAnsi="Tahoma" w:cs="Tahoma"/>
          <w:bCs/>
        </w:rPr>
        <w:t>An</w:t>
      </w:r>
      <w:r w:rsidRPr="00986CC5">
        <w:rPr>
          <w:rFonts w:ascii="Tahoma" w:hAnsi="Tahoma" w:cs="Tahoma"/>
          <w:bCs/>
        </w:rPr>
        <w:t xml:space="preserve"> Offeror that do</w:t>
      </w:r>
      <w:r w:rsidR="00B80A82" w:rsidRPr="00986CC5">
        <w:rPr>
          <w:rFonts w:ascii="Tahoma" w:hAnsi="Tahoma" w:cs="Tahoma"/>
          <w:bCs/>
        </w:rPr>
        <w:t>es</w:t>
      </w:r>
      <w:r w:rsidRPr="00986CC5">
        <w:rPr>
          <w:rFonts w:ascii="Tahoma" w:hAnsi="Tahoma" w:cs="Tahoma"/>
          <w:bCs/>
        </w:rPr>
        <w:t xml:space="preserve"> not provide substantiating evidence </w:t>
      </w:r>
      <w:r w:rsidR="00BB3A2D" w:rsidRPr="00986CC5">
        <w:rPr>
          <w:rFonts w:ascii="Tahoma" w:hAnsi="Tahoma" w:cs="Tahoma"/>
          <w:bCs/>
        </w:rPr>
        <w:t xml:space="preserve">for each requirement </w:t>
      </w:r>
      <w:r w:rsidRPr="00986CC5">
        <w:rPr>
          <w:rFonts w:ascii="Tahoma" w:hAnsi="Tahoma" w:cs="Tahoma"/>
          <w:bCs/>
        </w:rPr>
        <w:t>will be disqualified and the rest of the proposal will not be scored.</w:t>
      </w:r>
    </w:p>
    <w:p w14:paraId="060BE9EF" w14:textId="77777777" w:rsidR="00CA3F69" w:rsidRPr="00986CC5" w:rsidRDefault="00CA3F69" w:rsidP="00CA3F69">
      <w:pPr>
        <w:pStyle w:val="ListParagraph"/>
        <w:rPr>
          <w:rFonts w:ascii="Tahoma" w:hAnsi="Tahoma" w:cs="Tahoma"/>
          <w:bCs/>
        </w:rPr>
      </w:pPr>
    </w:p>
    <w:p w14:paraId="15C3E779" w14:textId="089C7CBA" w:rsidR="00CA3F69" w:rsidRPr="00986CC5" w:rsidRDefault="00CA3F69" w:rsidP="00CA3F69">
      <w:pPr>
        <w:pStyle w:val="ListParagraph"/>
        <w:rPr>
          <w:rFonts w:ascii="Tahoma" w:hAnsi="Tahoma" w:cs="Tahoma"/>
          <w:bCs/>
        </w:rPr>
      </w:pPr>
      <w:r w:rsidRPr="00986CC5">
        <w:rPr>
          <w:rFonts w:ascii="Tahoma" w:hAnsi="Tahoma" w:cs="Tahoma"/>
          <w:bCs/>
        </w:rPr>
        <w:lastRenderedPageBreak/>
        <w:t>These Mandatory Requirements shall be included in any contract resulting from this solicitation.</w:t>
      </w:r>
    </w:p>
    <w:p w14:paraId="766996CD" w14:textId="77777777" w:rsidR="0025258B" w:rsidRPr="00986CC5" w:rsidRDefault="0025258B" w:rsidP="00CA3F69">
      <w:pPr>
        <w:pStyle w:val="ListParagraph"/>
        <w:rPr>
          <w:rFonts w:ascii="Tahoma" w:hAnsi="Tahoma" w:cs="Tahoma"/>
          <w:bCs/>
        </w:rPr>
      </w:pPr>
    </w:p>
    <w:p w14:paraId="1793CF45" w14:textId="5BBDE8BF" w:rsidR="00CA3F69" w:rsidRPr="00986CC5" w:rsidRDefault="00CA3F69" w:rsidP="00CA3F69">
      <w:pPr>
        <w:pStyle w:val="ListParagraph"/>
        <w:rPr>
          <w:rFonts w:ascii="Tahoma" w:hAnsi="Tahoma" w:cs="Tahoma"/>
        </w:rPr>
      </w:pPr>
      <w:r w:rsidRPr="00986CC5">
        <w:rPr>
          <w:rFonts w:ascii="Tahoma" w:hAnsi="Tahoma" w:cs="Tahoma"/>
        </w:rPr>
        <w:t xml:space="preserve">Please provide substantiating evidence in your Proposed Technical Solution.  Use the column on the right to indicate the section and page number where your evidence/response to each item may be found.  </w:t>
      </w:r>
      <w:r w:rsidRPr="00986CC5">
        <w:rPr>
          <w:rFonts w:ascii="Tahoma" w:hAnsi="Tahoma" w:cs="Tahoma"/>
          <w:bCs/>
        </w:rPr>
        <w:t xml:space="preserve">The State will evaluate Offeror’s evidence/response to verify the mandatory requirement is </w:t>
      </w:r>
      <w:r w:rsidR="006F31C7" w:rsidRPr="00986CC5">
        <w:rPr>
          <w:rFonts w:ascii="Tahoma" w:hAnsi="Tahoma" w:cs="Tahoma"/>
          <w:bCs/>
        </w:rPr>
        <w:t>met.</w:t>
      </w:r>
      <w:r w:rsidR="006F31C7">
        <w:rPr>
          <w:rStyle w:val="CommentReference"/>
        </w:rPr>
        <w:t xml:space="preserve"> </w:t>
      </w:r>
      <w:r w:rsidR="006F31C7">
        <w:rPr>
          <w:rFonts w:ascii="Tahoma" w:hAnsi="Tahoma" w:cs="Tahoma"/>
          <w:bCs/>
        </w:rPr>
        <w:t xml:space="preserve">Indicating that the vendor will provide the evidence upon request/after award, </w:t>
      </w:r>
      <w:proofErr w:type="gramStart"/>
      <w:r w:rsidR="006F31C7">
        <w:rPr>
          <w:rFonts w:ascii="Tahoma" w:hAnsi="Tahoma" w:cs="Tahoma"/>
          <w:bCs/>
        </w:rPr>
        <w:t>is</w:t>
      </w:r>
      <w:proofErr w:type="gramEnd"/>
      <w:r w:rsidR="006F31C7">
        <w:rPr>
          <w:rFonts w:ascii="Tahoma" w:hAnsi="Tahoma" w:cs="Tahoma"/>
          <w:bCs/>
        </w:rPr>
        <w:t xml:space="preserve"> not a sufficient response and will result in not meeting the mandatory. </w:t>
      </w:r>
    </w:p>
    <w:p w14:paraId="14085997" w14:textId="77777777" w:rsidR="00CA3F69" w:rsidRPr="00986CC5" w:rsidRDefault="00CA3F69" w:rsidP="00CA3F69">
      <w:pPr>
        <w:pStyle w:val="ListParagraph"/>
        <w:rPr>
          <w:rFonts w:ascii="Tahoma" w:hAnsi="Tahoma" w:cs="Tahoma"/>
        </w:rPr>
      </w:pPr>
    </w:p>
    <w:tbl>
      <w:tblPr>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55"/>
        <w:gridCol w:w="1538"/>
        <w:gridCol w:w="2156"/>
      </w:tblGrid>
      <w:tr w:rsidR="00CA3F69" w:rsidRPr="00986CC5" w14:paraId="6A6E9E0B" w14:textId="77777777" w:rsidTr="34C99498">
        <w:trPr>
          <w:trHeight w:val="530"/>
          <w:tblHeader/>
        </w:trPr>
        <w:tc>
          <w:tcPr>
            <w:tcW w:w="3045" w:type="pct"/>
            <w:tcBorders>
              <w:right w:val="nil"/>
            </w:tcBorders>
            <w:shd w:val="clear" w:color="auto" w:fill="D9D9D9" w:themeFill="background1" w:themeFillShade="D9"/>
          </w:tcPr>
          <w:p w14:paraId="0469E38A" w14:textId="77777777" w:rsidR="00CA3F69" w:rsidRPr="00986CC5" w:rsidRDefault="00CA3F69" w:rsidP="00CA3F69">
            <w:pPr>
              <w:rPr>
                <w:rFonts w:ascii="Tahoma" w:hAnsi="Tahoma" w:cs="Tahoma"/>
                <w:b/>
                <w:bCs/>
                <w:color w:val="000000"/>
              </w:rPr>
            </w:pPr>
            <w:r w:rsidRPr="00986CC5">
              <w:rPr>
                <w:rFonts w:ascii="Tahoma" w:hAnsi="Tahoma" w:cs="Tahoma"/>
                <w:b/>
              </w:rPr>
              <w:t>MANDATORY REQUIREMENTS WITH EVIDENCE</w:t>
            </w:r>
          </w:p>
        </w:tc>
        <w:tc>
          <w:tcPr>
            <w:tcW w:w="814" w:type="pct"/>
            <w:tcBorders>
              <w:left w:val="nil"/>
              <w:right w:val="nil"/>
            </w:tcBorders>
            <w:shd w:val="clear" w:color="auto" w:fill="D9D9D9" w:themeFill="background1" w:themeFillShade="D9"/>
          </w:tcPr>
          <w:p w14:paraId="6D4ADAEE" w14:textId="77777777" w:rsidR="00CA3F69" w:rsidRPr="00986CC5" w:rsidRDefault="00CA3F69" w:rsidP="00CA3F69">
            <w:pPr>
              <w:rPr>
                <w:rFonts w:ascii="Tahoma" w:hAnsi="Tahoma" w:cs="Tahoma"/>
                <w:color w:val="000000"/>
              </w:rPr>
            </w:pPr>
          </w:p>
        </w:tc>
        <w:tc>
          <w:tcPr>
            <w:tcW w:w="1141" w:type="pct"/>
            <w:tcBorders>
              <w:left w:val="nil"/>
            </w:tcBorders>
            <w:shd w:val="clear" w:color="auto" w:fill="D9D9D9" w:themeFill="background1" w:themeFillShade="D9"/>
          </w:tcPr>
          <w:p w14:paraId="6BBDC655" w14:textId="77777777" w:rsidR="00CA3F69" w:rsidRPr="00986CC5" w:rsidRDefault="00CA3F69" w:rsidP="00CA3F69">
            <w:pPr>
              <w:jc w:val="center"/>
              <w:rPr>
                <w:rFonts w:ascii="Tahoma" w:hAnsi="Tahoma" w:cs="Tahoma"/>
                <w:b/>
                <w:color w:val="000000"/>
                <w:sz w:val="18"/>
                <w:szCs w:val="18"/>
              </w:rPr>
            </w:pPr>
            <w:r w:rsidRPr="00986CC5">
              <w:rPr>
                <w:rFonts w:ascii="Tahoma" w:hAnsi="Tahoma" w:cs="Tahoma"/>
                <w:b/>
                <w:color w:val="000000"/>
                <w:sz w:val="18"/>
                <w:szCs w:val="18"/>
              </w:rPr>
              <w:t>Proposal Section and Page Number</w:t>
            </w:r>
          </w:p>
        </w:tc>
      </w:tr>
      <w:tr w:rsidR="00846011" w:rsidRPr="00986CC5" w14:paraId="01563B4D" w14:textId="77777777" w:rsidTr="34C99498">
        <w:trPr>
          <w:trHeight w:val="2033"/>
        </w:trPr>
        <w:tc>
          <w:tcPr>
            <w:tcW w:w="3045" w:type="pct"/>
          </w:tcPr>
          <w:p w14:paraId="58CA817E" w14:textId="2A3AECC3" w:rsidR="00846011" w:rsidRPr="00E64825" w:rsidDel="00846011" w:rsidRDefault="00846011" w:rsidP="00F70891">
            <w:pPr>
              <w:pStyle w:val="ListParagraph"/>
              <w:numPr>
                <w:ilvl w:val="0"/>
                <w:numId w:val="7"/>
              </w:numPr>
              <w:tabs>
                <w:tab w:val="clear" w:pos="360"/>
                <w:tab w:val="num" w:pos="702"/>
                <w:tab w:val="left" w:pos="1440"/>
              </w:tabs>
              <w:autoSpaceDN w:val="0"/>
              <w:spacing w:before="240" w:after="200" w:line="23" w:lineRule="atLeast"/>
              <w:ind w:left="702" w:hanging="702"/>
              <w:jc w:val="both"/>
              <w:rPr>
                <w:rFonts w:ascii="Tahoma" w:hAnsi="Tahoma" w:cs="Tahoma"/>
                <w:sz w:val="18"/>
                <w:szCs w:val="18"/>
              </w:rPr>
            </w:pPr>
            <w:r w:rsidRPr="00E64825">
              <w:rPr>
                <w:rFonts w:ascii="Tahoma" w:hAnsi="Tahoma" w:cs="Tahoma"/>
                <w:sz w:val="18"/>
                <w:szCs w:val="18"/>
              </w:rPr>
              <w:t>Vendor must have demonstrated capability to develop and publish a map with searchable features. Vendor will provide</w:t>
            </w:r>
            <w:r w:rsidR="008C516C">
              <w:rPr>
                <w:rFonts w:ascii="Tahoma" w:hAnsi="Tahoma" w:cs="Tahoma"/>
                <w:sz w:val="18"/>
                <w:szCs w:val="18"/>
              </w:rPr>
              <w:t xml:space="preserve"> screenshots or an active license for mapping software they currently hold. </w:t>
            </w:r>
            <w:r w:rsidRPr="00E64825">
              <w:rPr>
                <w:rFonts w:ascii="Tahoma" w:hAnsi="Tahoma" w:cs="Tahoma"/>
                <w:sz w:val="18"/>
                <w:szCs w:val="18"/>
              </w:rPr>
              <w:t xml:space="preserve"> </w:t>
            </w:r>
          </w:p>
        </w:tc>
        <w:tc>
          <w:tcPr>
            <w:tcW w:w="814" w:type="pct"/>
            <w:shd w:val="clear" w:color="auto" w:fill="FFFFFF" w:themeFill="background1"/>
          </w:tcPr>
          <w:p w14:paraId="2C91932E" w14:textId="77777777" w:rsidR="0003709E" w:rsidRPr="0003709E" w:rsidRDefault="0003709E" w:rsidP="0003709E">
            <w:pPr>
              <w:rPr>
                <w:rFonts w:ascii="Tahoma" w:hAnsi="Tahoma" w:cs="Tahoma"/>
                <w:color w:val="000000"/>
                <w:sz w:val="18"/>
                <w:szCs w:val="18"/>
              </w:rPr>
            </w:pPr>
            <w:r w:rsidRPr="0003709E">
              <w:rPr>
                <w:rFonts w:ascii="Tahoma" w:hAnsi="Tahoma" w:cs="Tahoma"/>
                <w:color w:val="000000"/>
                <w:sz w:val="18"/>
                <w:szCs w:val="18"/>
              </w:rPr>
              <w:fldChar w:fldCharType="begin">
                <w:ffData>
                  <w:name w:val="Check1"/>
                  <w:enabled/>
                  <w:calcOnExit w:val="0"/>
                  <w:checkBox>
                    <w:sizeAuto/>
                    <w:default w:val="0"/>
                  </w:checkBox>
                </w:ffData>
              </w:fldChar>
            </w:r>
            <w:r w:rsidRPr="0003709E">
              <w:rPr>
                <w:rFonts w:ascii="Tahoma" w:hAnsi="Tahoma" w:cs="Tahoma"/>
                <w:color w:val="000000"/>
                <w:sz w:val="18"/>
                <w:szCs w:val="18"/>
              </w:rPr>
              <w:instrText xml:space="preserve"> FORMCHECKBOX </w:instrText>
            </w:r>
            <w:r w:rsidRPr="0003709E">
              <w:rPr>
                <w:rFonts w:ascii="Tahoma" w:hAnsi="Tahoma" w:cs="Tahoma"/>
                <w:color w:val="000000"/>
                <w:sz w:val="18"/>
                <w:szCs w:val="18"/>
              </w:rPr>
            </w:r>
            <w:r w:rsidRPr="0003709E">
              <w:rPr>
                <w:rFonts w:ascii="Tahoma" w:hAnsi="Tahoma" w:cs="Tahoma"/>
                <w:color w:val="000000"/>
                <w:sz w:val="18"/>
                <w:szCs w:val="18"/>
              </w:rPr>
              <w:fldChar w:fldCharType="separate"/>
            </w:r>
            <w:r w:rsidRPr="0003709E">
              <w:rPr>
                <w:rFonts w:ascii="Tahoma" w:hAnsi="Tahoma" w:cs="Tahoma"/>
                <w:color w:val="000000"/>
                <w:sz w:val="18"/>
                <w:szCs w:val="18"/>
              </w:rPr>
              <w:fldChar w:fldCharType="end"/>
            </w:r>
            <w:r w:rsidRPr="0003709E">
              <w:rPr>
                <w:rFonts w:ascii="Tahoma" w:hAnsi="Tahoma" w:cs="Tahoma"/>
                <w:color w:val="000000"/>
                <w:sz w:val="18"/>
                <w:szCs w:val="18"/>
              </w:rPr>
              <w:t xml:space="preserve">    Met        </w:t>
            </w:r>
          </w:p>
          <w:p w14:paraId="6BD6A233" w14:textId="77777777" w:rsidR="00846011" w:rsidRPr="00986CC5" w:rsidRDefault="00846011" w:rsidP="00CA3F69">
            <w:pPr>
              <w:rPr>
                <w:rFonts w:ascii="Tahoma" w:hAnsi="Tahoma" w:cs="Tahoma"/>
                <w:color w:val="000000"/>
                <w:sz w:val="18"/>
                <w:szCs w:val="18"/>
              </w:rPr>
            </w:pPr>
          </w:p>
        </w:tc>
        <w:tc>
          <w:tcPr>
            <w:tcW w:w="1141" w:type="pct"/>
            <w:shd w:val="clear" w:color="auto" w:fill="FFFFFF" w:themeFill="background1"/>
          </w:tcPr>
          <w:p w14:paraId="24198028" w14:textId="77777777" w:rsidR="00846011" w:rsidRPr="00986CC5" w:rsidRDefault="00846011" w:rsidP="00CA3F69">
            <w:pPr>
              <w:rPr>
                <w:rFonts w:ascii="Tahoma" w:hAnsi="Tahoma" w:cs="Tahoma"/>
                <w:color w:val="000000"/>
                <w:sz w:val="18"/>
                <w:szCs w:val="18"/>
              </w:rPr>
            </w:pPr>
          </w:p>
        </w:tc>
      </w:tr>
      <w:tr w:rsidR="001B5279" w:rsidRPr="00986CC5" w14:paraId="712A1D0C" w14:textId="77777777" w:rsidTr="34C99498">
        <w:trPr>
          <w:trHeight w:val="2033"/>
        </w:trPr>
        <w:tc>
          <w:tcPr>
            <w:tcW w:w="3045" w:type="pct"/>
          </w:tcPr>
          <w:p w14:paraId="1257495C" w14:textId="205D628D" w:rsidR="001B5279" w:rsidRPr="00E64825" w:rsidRDefault="001B5279" w:rsidP="00F70891">
            <w:pPr>
              <w:pStyle w:val="ListParagraph"/>
              <w:numPr>
                <w:ilvl w:val="0"/>
                <w:numId w:val="7"/>
              </w:numPr>
              <w:tabs>
                <w:tab w:val="clear" w:pos="360"/>
                <w:tab w:val="num" w:pos="702"/>
                <w:tab w:val="left" w:pos="1440"/>
              </w:tabs>
              <w:autoSpaceDN w:val="0"/>
              <w:spacing w:before="240" w:after="200" w:line="23" w:lineRule="atLeast"/>
              <w:ind w:left="702" w:hanging="702"/>
              <w:jc w:val="both"/>
              <w:rPr>
                <w:rFonts w:ascii="Tahoma" w:hAnsi="Tahoma" w:cs="Tahoma"/>
                <w:sz w:val="18"/>
                <w:szCs w:val="18"/>
              </w:rPr>
            </w:pPr>
            <w:r w:rsidRPr="00E64825">
              <w:rPr>
                <w:rFonts w:ascii="Tahoma" w:hAnsi="Tahoma" w:cs="Tahoma"/>
                <w:sz w:val="18"/>
                <w:szCs w:val="18"/>
              </w:rPr>
              <w:t>The Vendor must have a Service Level Agreement (SLA) in place. Provide a copy of the current SLA. </w:t>
            </w:r>
          </w:p>
        </w:tc>
        <w:tc>
          <w:tcPr>
            <w:tcW w:w="814" w:type="pct"/>
            <w:shd w:val="clear" w:color="auto" w:fill="FFFFFF" w:themeFill="background1"/>
          </w:tcPr>
          <w:p w14:paraId="3A762B89" w14:textId="77777777" w:rsidR="00D6305F" w:rsidRPr="00986CC5" w:rsidRDefault="00D6305F" w:rsidP="00D6305F">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Met        </w:t>
            </w:r>
          </w:p>
          <w:p w14:paraId="39A6160E" w14:textId="77777777" w:rsidR="001B5279" w:rsidRPr="00986CC5" w:rsidRDefault="001B5279" w:rsidP="00DF2639">
            <w:pPr>
              <w:rPr>
                <w:rFonts w:ascii="Tahoma" w:hAnsi="Tahoma" w:cs="Tahoma"/>
                <w:color w:val="000000"/>
                <w:sz w:val="18"/>
                <w:szCs w:val="18"/>
              </w:rPr>
            </w:pPr>
          </w:p>
        </w:tc>
        <w:tc>
          <w:tcPr>
            <w:tcW w:w="1141" w:type="pct"/>
            <w:shd w:val="clear" w:color="auto" w:fill="FFFFFF" w:themeFill="background1"/>
          </w:tcPr>
          <w:p w14:paraId="33A8E370" w14:textId="77777777" w:rsidR="001B5279" w:rsidRPr="00986CC5" w:rsidRDefault="001B5279" w:rsidP="00DF2639">
            <w:pPr>
              <w:rPr>
                <w:rFonts w:ascii="Tahoma" w:hAnsi="Tahoma" w:cs="Tahoma"/>
                <w:color w:val="000000"/>
                <w:sz w:val="18"/>
                <w:szCs w:val="18"/>
              </w:rPr>
            </w:pPr>
          </w:p>
        </w:tc>
      </w:tr>
      <w:tr w:rsidR="004615B7" w:rsidRPr="00986CC5" w14:paraId="3E5D6E9D" w14:textId="77777777" w:rsidTr="34C99498">
        <w:trPr>
          <w:trHeight w:val="2033"/>
        </w:trPr>
        <w:tc>
          <w:tcPr>
            <w:tcW w:w="3045" w:type="pct"/>
          </w:tcPr>
          <w:p w14:paraId="70ECDA21" w14:textId="12A3C403" w:rsidR="004615B7" w:rsidRPr="001A1B82" w:rsidRDefault="003836A5" w:rsidP="009F73E0">
            <w:pPr>
              <w:pStyle w:val="ListParagraph"/>
              <w:numPr>
                <w:ilvl w:val="0"/>
                <w:numId w:val="7"/>
              </w:numPr>
              <w:tabs>
                <w:tab w:val="clear" w:pos="360"/>
                <w:tab w:val="num" w:pos="702"/>
                <w:tab w:val="left" w:pos="1440"/>
              </w:tabs>
              <w:autoSpaceDN w:val="0"/>
              <w:spacing w:before="240" w:after="200" w:line="23" w:lineRule="atLeast"/>
              <w:ind w:left="702" w:hanging="702"/>
              <w:jc w:val="both"/>
              <w:rPr>
                <w:rFonts w:ascii="Tahoma" w:hAnsi="Tahoma" w:cs="Tahoma"/>
                <w:sz w:val="18"/>
                <w:szCs w:val="18"/>
              </w:rPr>
            </w:pPr>
            <w:r w:rsidRPr="001A1B82">
              <w:rPr>
                <w:rFonts w:ascii="Tahoma" w:hAnsi="Tahoma" w:cs="Tahoma"/>
                <w:color w:val="000000" w:themeColor="text1"/>
                <w:spacing w:val="-4"/>
                <w:sz w:val="18"/>
                <w:szCs w:val="18"/>
              </w:rPr>
              <w:t xml:space="preserve">Vendor must be SOC2 Type 2 Certified. </w:t>
            </w:r>
            <w:proofErr w:type="gramStart"/>
            <w:r w:rsidRPr="001A1B82">
              <w:rPr>
                <w:rFonts w:ascii="Tahoma" w:hAnsi="Tahoma" w:cs="Tahoma"/>
                <w:color w:val="000000" w:themeColor="text1"/>
                <w:spacing w:val="-4"/>
                <w:sz w:val="18"/>
                <w:szCs w:val="18"/>
              </w:rPr>
              <w:t>Vendor</w:t>
            </w:r>
            <w:proofErr w:type="gramEnd"/>
            <w:r w:rsidRPr="001A1B82">
              <w:rPr>
                <w:rFonts w:ascii="Tahoma" w:hAnsi="Tahoma" w:cs="Tahoma"/>
                <w:color w:val="000000" w:themeColor="text1"/>
                <w:spacing w:val="-4"/>
                <w:sz w:val="18"/>
                <w:szCs w:val="18"/>
              </w:rPr>
              <w:t xml:space="preserve"> must provide a copy of their most recent SOC2 Type 2 Certification Letter. </w:t>
            </w:r>
          </w:p>
        </w:tc>
        <w:bookmarkStart w:id="4" w:name="_Hlk217291231"/>
        <w:tc>
          <w:tcPr>
            <w:tcW w:w="814" w:type="pct"/>
            <w:shd w:val="clear" w:color="auto" w:fill="FFFFFF" w:themeFill="background1"/>
          </w:tcPr>
          <w:p w14:paraId="497928B0" w14:textId="77777777" w:rsidR="004615B7" w:rsidRPr="00986CC5" w:rsidRDefault="004615B7" w:rsidP="00DF2639">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Met        </w:t>
            </w:r>
          </w:p>
          <w:bookmarkEnd w:id="4"/>
          <w:p w14:paraId="481AB5CA" w14:textId="77777777" w:rsidR="004615B7" w:rsidRPr="00986CC5" w:rsidRDefault="004615B7" w:rsidP="00DF2639">
            <w:pPr>
              <w:spacing w:after="0"/>
              <w:rPr>
                <w:rFonts w:ascii="Tahoma" w:hAnsi="Tahoma" w:cs="Tahoma"/>
                <w:color w:val="000000"/>
                <w:sz w:val="18"/>
                <w:szCs w:val="18"/>
              </w:rPr>
            </w:pPr>
            <w:r w:rsidRPr="00986CC5">
              <w:rPr>
                <w:rFonts w:ascii="Tahoma" w:hAnsi="Tahoma" w:cs="Tahoma"/>
                <w:color w:val="000000"/>
                <w:sz w:val="18"/>
                <w:szCs w:val="18"/>
              </w:rPr>
              <w:t xml:space="preserve">  </w:t>
            </w:r>
          </w:p>
        </w:tc>
        <w:tc>
          <w:tcPr>
            <w:tcW w:w="1141" w:type="pct"/>
            <w:shd w:val="clear" w:color="auto" w:fill="FFFFFF" w:themeFill="background1"/>
          </w:tcPr>
          <w:p w14:paraId="43BCD5A8" w14:textId="77777777" w:rsidR="004615B7" w:rsidRPr="00986CC5" w:rsidRDefault="004615B7" w:rsidP="00DF2639">
            <w:pPr>
              <w:rPr>
                <w:rFonts w:ascii="Tahoma" w:hAnsi="Tahoma" w:cs="Tahoma"/>
                <w:color w:val="000000"/>
                <w:sz w:val="18"/>
                <w:szCs w:val="18"/>
              </w:rPr>
            </w:pPr>
          </w:p>
        </w:tc>
      </w:tr>
      <w:tr w:rsidR="001B5279" w:rsidRPr="00986CC5" w14:paraId="046E8F97" w14:textId="77777777" w:rsidTr="34C99498">
        <w:trPr>
          <w:trHeight w:val="2033"/>
        </w:trPr>
        <w:tc>
          <w:tcPr>
            <w:tcW w:w="3045" w:type="pct"/>
          </w:tcPr>
          <w:p w14:paraId="6D757290" w14:textId="2103DAD4" w:rsidR="001B5279" w:rsidRPr="00E64825" w:rsidRDefault="001B5279" w:rsidP="00F70891">
            <w:pPr>
              <w:pStyle w:val="ListParagraph"/>
              <w:numPr>
                <w:ilvl w:val="0"/>
                <w:numId w:val="7"/>
              </w:numPr>
              <w:tabs>
                <w:tab w:val="clear" w:pos="360"/>
                <w:tab w:val="num" w:pos="702"/>
                <w:tab w:val="left" w:pos="1440"/>
              </w:tabs>
              <w:autoSpaceDN w:val="0"/>
              <w:spacing w:before="240" w:after="200" w:line="23" w:lineRule="atLeast"/>
              <w:ind w:left="702" w:hanging="702"/>
              <w:jc w:val="both"/>
              <w:rPr>
                <w:rFonts w:ascii="Tahoma" w:hAnsi="Tahoma" w:cs="Tahoma"/>
                <w:sz w:val="18"/>
                <w:szCs w:val="18"/>
              </w:rPr>
            </w:pPr>
            <w:r w:rsidRPr="00E64825">
              <w:rPr>
                <w:rFonts w:ascii="Tahoma" w:hAnsi="Tahoma" w:cs="Tahoma"/>
                <w:sz w:val="18"/>
                <w:szCs w:val="18"/>
              </w:rPr>
              <w:t xml:space="preserve">The Vendor must identify any systems running outside of the Vendor’s own environment that are used in the delivery of the service/system IHDA is requesting. Provide a list of </w:t>
            </w:r>
            <w:r w:rsidR="006F31C7" w:rsidRPr="00E64825">
              <w:rPr>
                <w:rFonts w:ascii="Tahoma" w:hAnsi="Tahoma" w:cs="Tahoma"/>
                <w:sz w:val="18"/>
                <w:szCs w:val="18"/>
              </w:rPr>
              <w:t>all</w:t>
            </w:r>
            <w:r w:rsidRPr="00E64825">
              <w:rPr>
                <w:rFonts w:ascii="Tahoma" w:hAnsi="Tahoma" w:cs="Tahoma"/>
                <w:sz w:val="18"/>
                <w:szCs w:val="18"/>
              </w:rPr>
              <w:t xml:space="preserve"> these systems running outside the Vendor’s own environment. </w:t>
            </w:r>
          </w:p>
        </w:tc>
        <w:tc>
          <w:tcPr>
            <w:tcW w:w="814" w:type="pct"/>
            <w:shd w:val="clear" w:color="auto" w:fill="FFFFFF" w:themeFill="background1"/>
          </w:tcPr>
          <w:p w14:paraId="7C971A09" w14:textId="77777777" w:rsidR="00CC149B" w:rsidRPr="00986CC5" w:rsidRDefault="00CC149B" w:rsidP="00CC149B">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Met        </w:t>
            </w:r>
          </w:p>
          <w:p w14:paraId="4DB8EEB4" w14:textId="77777777" w:rsidR="001B5279" w:rsidRPr="00986CC5" w:rsidRDefault="001B5279" w:rsidP="00DF2639">
            <w:pPr>
              <w:rPr>
                <w:rFonts w:ascii="Tahoma" w:hAnsi="Tahoma" w:cs="Tahoma"/>
                <w:color w:val="000000"/>
                <w:sz w:val="18"/>
                <w:szCs w:val="18"/>
              </w:rPr>
            </w:pPr>
          </w:p>
        </w:tc>
        <w:tc>
          <w:tcPr>
            <w:tcW w:w="1141" w:type="pct"/>
            <w:shd w:val="clear" w:color="auto" w:fill="FFFFFF" w:themeFill="background1"/>
          </w:tcPr>
          <w:p w14:paraId="4AAA5AEA" w14:textId="77777777" w:rsidR="001B5279" w:rsidRPr="00986CC5" w:rsidRDefault="001B5279" w:rsidP="00DF2639">
            <w:pPr>
              <w:rPr>
                <w:rFonts w:ascii="Tahoma" w:hAnsi="Tahoma" w:cs="Tahoma"/>
                <w:color w:val="000000"/>
                <w:sz w:val="18"/>
                <w:szCs w:val="18"/>
              </w:rPr>
            </w:pPr>
          </w:p>
        </w:tc>
      </w:tr>
      <w:tr w:rsidR="004615B7" w:rsidRPr="00986CC5" w14:paraId="177DEAED" w14:textId="77777777" w:rsidTr="34C99498">
        <w:trPr>
          <w:trHeight w:val="2033"/>
        </w:trPr>
        <w:tc>
          <w:tcPr>
            <w:tcW w:w="3045" w:type="pct"/>
          </w:tcPr>
          <w:p w14:paraId="61FCF81F" w14:textId="5DCB0B6A" w:rsidR="004615B7" w:rsidRPr="00E64825" w:rsidRDefault="53FFB1BC" w:rsidP="00F70891">
            <w:pPr>
              <w:pStyle w:val="ListParagraph"/>
              <w:numPr>
                <w:ilvl w:val="0"/>
                <w:numId w:val="7"/>
              </w:numPr>
              <w:spacing w:after="0" w:line="240" w:lineRule="auto"/>
              <w:rPr>
                <w:rFonts w:ascii="Tahoma" w:hAnsi="Tahoma" w:cs="Tahoma"/>
                <w:sz w:val="18"/>
                <w:szCs w:val="18"/>
              </w:rPr>
            </w:pPr>
            <w:r w:rsidRPr="6142FAA2">
              <w:rPr>
                <w:rFonts w:ascii="Tahoma" w:hAnsi="Tahoma" w:cs="Tahoma"/>
                <w:sz w:val="18"/>
                <w:szCs w:val="18"/>
              </w:rPr>
              <w:lastRenderedPageBreak/>
              <w:t>The Vendor must utilize a third-party security certificate provider that is a recognized and trusted authority in the industry to generate any certificates that are used for authentication between two parties (e.g. Vendor and IHDA or Vendor and any other party). Self-</w:t>
            </w:r>
            <w:proofErr w:type="gramStart"/>
            <w:r w:rsidRPr="6142FAA2">
              <w:rPr>
                <w:rFonts w:ascii="Tahoma" w:hAnsi="Tahoma" w:cs="Tahoma"/>
                <w:sz w:val="18"/>
                <w:szCs w:val="18"/>
              </w:rPr>
              <w:t>signed</w:t>
            </w:r>
            <w:proofErr w:type="gramEnd"/>
            <w:r w:rsidRPr="6142FAA2">
              <w:rPr>
                <w:rFonts w:ascii="Tahoma" w:hAnsi="Tahoma" w:cs="Tahoma"/>
                <w:sz w:val="18"/>
                <w:szCs w:val="18"/>
              </w:rPr>
              <w:t xml:space="preserve"> certificates are not allowed. Provide a list of all third-party security certificate providers that will be utilized. </w:t>
            </w:r>
          </w:p>
        </w:tc>
        <w:tc>
          <w:tcPr>
            <w:tcW w:w="814" w:type="pct"/>
            <w:shd w:val="clear" w:color="auto" w:fill="FFFFFF" w:themeFill="background1"/>
          </w:tcPr>
          <w:p w14:paraId="40C7AD34" w14:textId="77777777" w:rsidR="004615B7" w:rsidRPr="00986CC5" w:rsidRDefault="004615B7" w:rsidP="00DF2639">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Met        </w:t>
            </w:r>
          </w:p>
          <w:p w14:paraId="474C8BF7" w14:textId="77777777" w:rsidR="004615B7" w:rsidRPr="00986CC5" w:rsidRDefault="004615B7" w:rsidP="00DF2639">
            <w:pPr>
              <w:rPr>
                <w:rFonts w:ascii="Tahoma" w:hAnsi="Tahoma" w:cs="Tahoma"/>
                <w:color w:val="000000"/>
                <w:sz w:val="18"/>
                <w:szCs w:val="18"/>
              </w:rPr>
            </w:pPr>
            <w:r w:rsidRPr="00986CC5">
              <w:rPr>
                <w:rFonts w:ascii="Tahoma" w:hAnsi="Tahoma" w:cs="Tahoma"/>
                <w:color w:val="000000"/>
                <w:sz w:val="18"/>
                <w:szCs w:val="18"/>
              </w:rPr>
              <w:t xml:space="preserve">  </w:t>
            </w:r>
          </w:p>
        </w:tc>
        <w:tc>
          <w:tcPr>
            <w:tcW w:w="1141" w:type="pct"/>
            <w:shd w:val="clear" w:color="auto" w:fill="FFFFFF" w:themeFill="background1"/>
          </w:tcPr>
          <w:p w14:paraId="5EA26808" w14:textId="77777777" w:rsidR="004615B7" w:rsidRPr="00986CC5" w:rsidRDefault="004615B7" w:rsidP="00DF2639">
            <w:pPr>
              <w:rPr>
                <w:rFonts w:ascii="Tahoma" w:hAnsi="Tahoma" w:cs="Tahoma"/>
                <w:color w:val="000000"/>
                <w:sz w:val="18"/>
                <w:szCs w:val="18"/>
              </w:rPr>
            </w:pPr>
          </w:p>
        </w:tc>
      </w:tr>
      <w:tr w:rsidR="004615B7" w:rsidRPr="00986CC5" w14:paraId="40C3817F" w14:textId="77777777" w:rsidTr="34C99498">
        <w:trPr>
          <w:trHeight w:val="2033"/>
        </w:trPr>
        <w:tc>
          <w:tcPr>
            <w:tcW w:w="3045" w:type="pct"/>
          </w:tcPr>
          <w:p w14:paraId="4BC78334" w14:textId="25BBC6F8" w:rsidR="004615B7" w:rsidRPr="00E64825" w:rsidRDefault="004615B7" w:rsidP="00F70891">
            <w:pPr>
              <w:pStyle w:val="ListParagraph"/>
              <w:numPr>
                <w:ilvl w:val="0"/>
                <w:numId w:val="7"/>
              </w:numPr>
              <w:tabs>
                <w:tab w:val="clear" w:pos="360"/>
                <w:tab w:val="num" w:pos="702"/>
                <w:tab w:val="left" w:pos="1440"/>
              </w:tabs>
              <w:autoSpaceDN w:val="0"/>
              <w:spacing w:before="240" w:after="200" w:line="23" w:lineRule="atLeast"/>
              <w:ind w:left="702" w:hanging="702"/>
              <w:jc w:val="both"/>
              <w:rPr>
                <w:rFonts w:ascii="Tahoma" w:hAnsi="Tahoma" w:cs="Tahoma"/>
                <w:sz w:val="18"/>
                <w:szCs w:val="18"/>
              </w:rPr>
            </w:pPr>
            <w:r w:rsidRPr="00E64825">
              <w:rPr>
                <w:rFonts w:ascii="Tahoma" w:hAnsi="Tahoma" w:cs="Tahoma"/>
                <w:sz w:val="18"/>
                <w:szCs w:val="18"/>
              </w:rPr>
              <w:t xml:space="preserve">Vendor </w:t>
            </w:r>
            <w:r w:rsidR="00441751" w:rsidRPr="00E64825">
              <w:rPr>
                <w:rFonts w:ascii="Tahoma" w:hAnsi="Tahoma" w:cs="Tahoma"/>
                <w:sz w:val="18"/>
                <w:szCs w:val="18"/>
              </w:rPr>
              <w:t xml:space="preserve">must </w:t>
            </w:r>
            <w:r w:rsidRPr="00E64825">
              <w:rPr>
                <w:rFonts w:ascii="Tahoma" w:hAnsi="Tahoma" w:cs="Tahoma"/>
                <w:sz w:val="18"/>
                <w:szCs w:val="18"/>
              </w:rPr>
              <w:t xml:space="preserve">commit to a specific percentage of uptime (e.g., 99.9%) over a defined period. </w:t>
            </w:r>
            <w:r w:rsidR="00B01EF3">
              <w:rPr>
                <w:rFonts w:ascii="Tahoma" w:hAnsi="Tahoma" w:cs="Tahoma"/>
                <w:sz w:val="18"/>
                <w:szCs w:val="18"/>
              </w:rPr>
              <w:t xml:space="preserve">Vendor must provide the specific section of the SLA or other governing </w:t>
            </w:r>
            <w:proofErr w:type="gramStart"/>
            <w:r w:rsidR="00B01EF3">
              <w:rPr>
                <w:rFonts w:ascii="Tahoma" w:hAnsi="Tahoma" w:cs="Tahoma"/>
                <w:sz w:val="18"/>
                <w:szCs w:val="18"/>
              </w:rPr>
              <w:t>document</w:t>
            </w:r>
            <w:proofErr w:type="gramEnd"/>
            <w:r w:rsidR="00B01EF3">
              <w:rPr>
                <w:rFonts w:ascii="Tahoma" w:hAnsi="Tahoma" w:cs="Tahoma"/>
                <w:sz w:val="18"/>
                <w:szCs w:val="18"/>
              </w:rPr>
              <w:t xml:space="preserve"> that </w:t>
            </w:r>
            <w:r w:rsidRPr="00E64825">
              <w:rPr>
                <w:rFonts w:ascii="Tahoma" w:hAnsi="Tahoma" w:cs="Tahoma"/>
                <w:sz w:val="18"/>
                <w:szCs w:val="18"/>
              </w:rPr>
              <w:t>identif</w:t>
            </w:r>
            <w:r w:rsidR="00B01EF3">
              <w:rPr>
                <w:rFonts w:ascii="Tahoma" w:hAnsi="Tahoma" w:cs="Tahoma"/>
                <w:sz w:val="18"/>
                <w:szCs w:val="18"/>
              </w:rPr>
              <w:t>ies</w:t>
            </w:r>
            <w:r w:rsidRPr="00E64825">
              <w:rPr>
                <w:rFonts w:ascii="Tahoma" w:hAnsi="Tahoma" w:cs="Tahoma"/>
                <w:sz w:val="18"/>
                <w:szCs w:val="18"/>
              </w:rPr>
              <w:t xml:space="preserve"> the method for calculating </w:t>
            </w:r>
            <w:proofErr w:type="gramStart"/>
            <w:r w:rsidRPr="00E64825">
              <w:rPr>
                <w:rFonts w:ascii="Tahoma" w:hAnsi="Tahoma" w:cs="Tahoma"/>
                <w:sz w:val="18"/>
                <w:szCs w:val="18"/>
              </w:rPr>
              <w:t>uptime</w:t>
            </w:r>
            <w:proofErr w:type="gramEnd"/>
            <w:r w:rsidRPr="00E64825">
              <w:rPr>
                <w:rFonts w:ascii="Tahoma" w:hAnsi="Tahoma" w:cs="Tahoma"/>
                <w:sz w:val="18"/>
                <w:szCs w:val="18"/>
              </w:rPr>
              <w:t>, including exceptions such as scheduled maintenance.</w:t>
            </w:r>
          </w:p>
        </w:tc>
        <w:tc>
          <w:tcPr>
            <w:tcW w:w="814" w:type="pct"/>
            <w:shd w:val="clear" w:color="auto" w:fill="FFFFFF" w:themeFill="background1"/>
          </w:tcPr>
          <w:p w14:paraId="40013CEE" w14:textId="77777777" w:rsidR="004615B7" w:rsidRPr="0003709E" w:rsidRDefault="004615B7" w:rsidP="00DF2639">
            <w:pPr>
              <w:rPr>
                <w:rFonts w:ascii="Tahoma" w:hAnsi="Tahoma" w:cs="Tahoma"/>
                <w:color w:val="000000"/>
                <w:sz w:val="18"/>
                <w:szCs w:val="18"/>
              </w:rPr>
            </w:pPr>
            <w:r w:rsidRPr="0003709E">
              <w:rPr>
                <w:rFonts w:ascii="Tahoma" w:hAnsi="Tahoma" w:cs="Tahoma"/>
                <w:color w:val="000000"/>
                <w:sz w:val="18"/>
                <w:szCs w:val="18"/>
              </w:rPr>
              <w:fldChar w:fldCharType="begin">
                <w:ffData>
                  <w:name w:val="Check1"/>
                  <w:enabled/>
                  <w:calcOnExit w:val="0"/>
                  <w:checkBox>
                    <w:sizeAuto/>
                    <w:default w:val="0"/>
                  </w:checkBox>
                </w:ffData>
              </w:fldChar>
            </w:r>
            <w:r w:rsidRPr="0003709E">
              <w:rPr>
                <w:rFonts w:ascii="Tahoma" w:hAnsi="Tahoma" w:cs="Tahoma"/>
                <w:color w:val="000000"/>
                <w:sz w:val="18"/>
                <w:szCs w:val="18"/>
              </w:rPr>
              <w:instrText xml:space="preserve"> FORMCHECKBOX </w:instrText>
            </w:r>
            <w:r w:rsidRPr="0003709E">
              <w:rPr>
                <w:rFonts w:ascii="Tahoma" w:hAnsi="Tahoma" w:cs="Tahoma"/>
                <w:color w:val="000000"/>
                <w:sz w:val="18"/>
                <w:szCs w:val="18"/>
              </w:rPr>
            </w:r>
            <w:r w:rsidRPr="0003709E">
              <w:rPr>
                <w:rFonts w:ascii="Tahoma" w:hAnsi="Tahoma" w:cs="Tahoma"/>
                <w:color w:val="000000"/>
                <w:sz w:val="18"/>
                <w:szCs w:val="18"/>
              </w:rPr>
              <w:fldChar w:fldCharType="separate"/>
            </w:r>
            <w:r w:rsidRPr="0003709E">
              <w:rPr>
                <w:rFonts w:ascii="Tahoma" w:hAnsi="Tahoma" w:cs="Tahoma"/>
                <w:color w:val="000000"/>
                <w:sz w:val="18"/>
                <w:szCs w:val="18"/>
              </w:rPr>
              <w:fldChar w:fldCharType="end"/>
            </w:r>
            <w:r w:rsidRPr="0003709E">
              <w:rPr>
                <w:rFonts w:ascii="Tahoma" w:hAnsi="Tahoma" w:cs="Tahoma"/>
                <w:color w:val="000000"/>
                <w:sz w:val="18"/>
                <w:szCs w:val="18"/>
              </w:rPr>
              <w:t xml:space="preserve">    Met        </w:t>
            </w:r>
          </w:p>
          <w:p w14:paraId="0A8B448A" w14:textId="77777777" w:rsidR="004615B7" w:rsidRPr="0003709E" w:rsidRDefault="004615B7" w:rsidP="00DF2639">
            <w:pPr>
              <w:rPr>
                <w:rFonts w:ascii="Tahoma" w:hAnsi="Tahoma" w:cs="Tahoma"/>
                <w:color w:val="000000"/>
                <w:sz w:val="18"/>
                <w:szCs w:val="18"/>
              </w:rPr>
            </w:pPr>
          </w:p>
        </w:tc>
        <w:tc>
          <w:tcPr>
            <w:tcW w:w="1141" w:type="pct"/>
            <w:shd w:val="clear" w:color="auto" w:fill="FFFFFF" w:themeFill="background1"/>
          </w:tcPr>
          <w:p w14:paraId="1BD11FF4" w14:textId="77777777" w:rsidR="004615B7" w:rsidRPr="00986CC5" w:rsidRDefault="004615B7" w:rsidP="00DF2639">
            <w:pPr>
              <w:rPr>
                <w:rFonts w:ascii="Tahoma" w:hAnsi="Tahoma" w:cs="Tahoma"/>
                <w:color w:val="000000"/>
                <w:sz w:val="18"/>
                <w:szCs w:val="18"/>
              </w:rPr>
            </w:pPr>
          </w:p>
        </w:tc>
      </w:tr>
    </w:tbl>
    <w:p w14:paraId="06EDC242" w14:textId="7A4F7EA9" w:rsidR="08FD68E3" w:rsidRDefault="08FD68E3"/>
    <w:p w14:paraId="59342D81" w14:textId="41C28827" w:rsidR="00CA3F69" w:rsidRPr="00986CC5" w:rsidRDefault="00CA3F69" w:rsidP="00CA3F69">
      <w:pPr>
        <w:pStyle w:val="ListParagraph"/>
        <w:rPr>
          <w:rFonts w:ascii="Tahoma" w:hAnsi="Tahoma" w:cs="Tahoma"/>
        </w:rPr>
      </w:pPr>
    </w:p>
    <w:p w14:paraId="5EEE1549" w14:textId="77777777" w:rsidR="00CA3F69" w:rsidRPr="00986CC5" w:rsidRDefault="00CA3F69" w:rsidP="00CA3F69">
      <w:pPr>
        <w:pStyle w:val="ListParagraph"/>
        <w:rPr>
          <w:rFonts w:ascii="Tahoma" w:hAnsi="Tahoma" w:cs="Tahoma"/>
        </w:rPr>
      </w:pPr>
    </w:p>
    <w:p w14:paraId="10F1E5E4" w14:textId="297A259D" w:rsidR="005B136D" w:rsidRPr="00986CC5" w:rsidRDefault="00090047" w:rsidP="00F70891">
      <w:pPr>
        <w:pStyle w:val="ListParagraph"/>
        <w:numPr>
          <w:ilvl w:val="1"/>
          <w:numId w:val="1"/>
        </w:numPr>
        <w:rPr>
          <w:rFonts w:ascii="Tahoma" w:hAnsi="Tahoma" w:cs="Tahoma"/>
        </w:rPr>
      </w:pPr>
      <w:r w:rsidRPr="00986CC5">
        <w:rPr>
          <w:rFonts w:ascii="Tahoma" w:hAnsi="Tahoma" w:cs="Tahoma"/>
        </w:rPr>
        <w:t xml:space="preserve">PROPOSED </w:t>
      </w:r>
      <w:r w:rsidR="005B136D" w:rsidRPr="00986CC5">
        <w:rPr>
          <w:rFonts w:ascii="Tahoma" w:hAnsi="Tahoma" w:cs="Tahoma"/>
        </w:rPr>
        <w:t xml:space="preserve">TECHNICAL </w:t>
      </w:r>
      <w:r w:rsidRPr="00986CC5">
        <w:rPr>
          <w:rFonts w:ascii="Tahoma" w:hAnsi="Tahoma" w:cs="Tahoma"/>
        </w:rPr>
        <w:t>SOLUTION</w:t>
      </w:r>
      <w:r w:rsidR="005B136D" w:rsidRPr="00986CC5">
        <w:rPr>
          <w:rFonts w:ascii="Tahoma" w:hAnsi="Tahoma" w:cs="Tahoma"/>
        </w:rPr>
        <w:t xml:space="preserve"> – DESIRABLE ELEMENTS</w:t>
      </w:r>
    </w:p>
    <w:p w14:paraId="76246354" w14:textId="5C15F007" w:rsidR="00CA3F69" w:rsidRPr="00986CC5" w:rsidRDefault="00CA3F69" w:rsidP="00CA3F69">
      <w:pPr>
        <w:pStyle w:val="ListParagraph"/>
        <w:rPr>
          <w:rFonts w:ascii="Tahoma" w:hAnsi="Tahoma" w:cs="Tahoma"/>
        </w:rPr>
      </w:pPr>
    </w:p>
    <w:p w14:paraId="50A62A3D" w14:textId="0A5FCDC2" w:rsidR="0025258B" w:rsidRPr="00986CC5" w:rsidRDefault="0025258B" w:rsidP="0025258B">
      <w:pPr>
        <w:pStyle w:val="ListParagraph"/>
        <w:rPr>
          <w:rFonts w:ascii="Tahoma" w:hAnsi="Tahoma" w:cs="Tahoma"/>
        </w:rPr>
      </w:pPr>
      <w:r w:rsidRPr="00986CC5">
        <w:rPr>
          <w:rFonts w:ascii="Tahoma" w:hAnsi="Tahoma" w:cs="Tahoma"/>
        </w:rPr>
        <w:t>Please explain how your organization meets or will meet each of the desirable elements.  Use the column on the right to indicate the section and page number of your proposal where your response to each item may be found.</w:t>
      </w: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8"/>
        <w:gridCol w:w="1539"/>
        <w:gridCol w:w="2248"/>
      </w:tblGrid>
      <w:tr w:rsidR="0025258B" w:rsidRPr="00986CC5" w14:paraId="41CF4FAE" w14:textId="77777777" w:rsidTr="34C99498">
        <w:trPr>
          <w:trHeight w:val="530"/>
          <w:tblHeader/>
        </w:trPr>
        <w:tc>
          <w:tcPr>
            <w:tcW w:w="3014" w:type="pct"/>
            <w:tcBorders>
              <w:right w:val="nil"/>
            </w:tcBorders>
            <w:shd w:val="clear" w:color="auto" w:fill="D9D9D9" w:themeFill="background1" w:themeFillShade="D9"/>
          </w:tcPr>
          <w:p w14:paraId="1E352EBE" w14:textId="27934583" w:rsidR="0025258B" w:rsidRPr="00A316DD" w:rsidRDefault="00090047" w:rsidP="0025258B">
            <w:pPr>
              <w:rPr>
                <w:rFonts w:ascii="Tahoma" w:hAnsi="Tahoma" w:cs="Tahoma"/>
                <w:b/>
                <w:bCs/>
                <w:color w:val="000000"/>
              </w:rPr>
            </w:pPr>
            <w:bookmarkStart w:id="5" w:name="_Hlk138241139"/>
            <w:r w:rsidRPr="34C99498">
              <w:rPr>
                <w:rFonts w:ascii="Tahoma" w:hAnsi="Tahoma" w:cs="Tahoma"/>
                <w:b/>
                <w:bCs/>
                <w:color w:val="000000" w:themeColor="text1"/>
              </w:rPr>
              <w:t>PROPOSED TECHNICAL SOLUTION</w:t>
            </w:r>
            <w:r w:rsidR="2609D49C" w:rsidRPr="34C99498">
              <w:rPr>
                <w:rFonts w:ascii="Tahoma" w:hAnsi="Tahoma" w:cs="Tahoma"/>
                <w:b/>
                <w:bCs/>
                <w:color w:val="000000" w:themeColor="text1"/>
              </w:rPr>
              <w:t xml:space="preserve"> – D</w:t>
            </w:r>
            <w:r w:rsidR="164B041A" w:rsidRPr="34C99498">
              <w:rPr>
                <w:rFonts w:ascii="Tahoma" w:hAnsi="Tahoma" w:cs="Tahoma"/>
                <w:b/>
                <w:bCs/>
                <w:color w:val="000000" w:themeColor="text1"/>
              </w:rPr>
              <w:t>ESIRABLE ELEMENTS</w:t>
            </w:r>
            <w:r w:rsidRPr="34C99498">
              <w:rPr>
                <w:rFonts w:ascii="Tahoma" w:hAnsi="Tahoma" w:cs="Tahoma"/>
                <w:b/>
                <w:bCs/>
                <w:color w:val="000000" w:themeColor="text1"/>
              </w:rPr>
              <w:t xml:space="preserve">  </w:t>
            </w:r>
          </w:p>
        </w:tc>
        <w:tc>
          <w:tcPr>
            <w:tcW w:w="807" w:type="pct"/>
            <w:tcBorders>
              <w:left w:val="nil"/>
              <w:right w:val="nil"/>
            </w:tcBorders>
            <w:shd w:val="clear" w:color="auto" w:fill="D9D9D9" w:themeFill="background1" w:themeFillShade="D9"/>
          </w:tcPr>
          <w:p w14:paraId="794EDE3A" w14:textId="77777777" w:rsidR="0025258B" w:rsidRPr="00986CC5" w:rsidRDefault="0025258B" w:rsidP="0025258B">
            <w:pPr>
              <w:jc w:val="center"/>
              <w:rPr>
                <w:rFonts w:ascii="Tahoma" w:hAnsi="Tahoma" w:cs="Tahoma"/>
                <w:b/>
                <w:bCs/>
                <w:color w:val="000000"/>
                <w:sz w:val="18"/>
                <w:szCs w:val="18"/>
              </w:rPr>
            </w:pPr>
            <w:r w:rsidRPr="00986CC5">
              <w:rPr>
                <w:rFonts w:ascii="Tahoma" w:hAnsi="Tahoma" w:cs="Tahoma"/>
                <w:b/>
                <w:bCs/>
                <w:color w:val="000000"/>
                <w:sz w:val="18"/>
                <w:szCs w:val="18"/>
              </w:rPr>
              <w:t>Point Value</w:t>
            </w:r>
          </w:p>
        </w:tc>
        <w:tc>
          <w:tcPr>
            <w:tcW w:w="1179" w:type="pct"/>
            <w:tcBorders>
              <w:left w:val="nil"/>
            </w:tcBorders>
            <w:shd w:val="clear" w:color="auto" w:fill="D9D9D9" w:themeFill="background1" w:themeFillShade="D9"/>
          </w:tcPr>
          <w:p w14:paraId="61B0418B" w14:textId="77777777" w:rsidR="0025258B" w:rsidRPr="00986CC5" w:rsidRDefault="0025258B" w:rsidP="0025258B">
            <w:pPr>
              <w:jc w:val="center"/>
              <w:rPr>
                <w:rFonts w:ascii="Tahoma" w:hAnsi="Tahoma" w:cs="Tahoma"/>
                <w:b/>
                <w:bCs/>
                <w:color w:val="000000"/>
              </w:rPr>
            </w:pPr>
            <w:r w:rsidRPr="00986CC5">
              <w:rPr>
                <w:rFonts w:ascii="Tahoma" w:hAnsi="Tahoma" w:cs="Tahoma"/>
                <w:b/>
                <w:bCs/>
                <w:color w:val="000000"/>
                <w:sz w:val="18"/>
                <w:szCs w:val="18"/>
              </w:rPr>
              <w:t>Proposal Section and Page Number</w:t>
            </w:r>
          </w:p>
        </w:tc>
      </w:tr>
      <w:tr w:rsidR="0025258B" w:rsidRPr="00986CC5" w14:paraId="68113575" w14:textId="77777777" w:rsidTr="34C99498">
        <w:trPr>
          <w:trHeight w:val="908"/>
        </w:trPr>
        <w:tc>
          <w:tcPr>
            <w:tcW w:w="3014" w:type="pct"/>
            <w:shd w:val="clear" w:color="auto" w:fill="FFFFFF" w:themeFill="background1"/>
          </w:tcPr>
          <w:p w14:paraId="3C3CED75" w14:textId="5205D468" w:rsidR="0025258B" w:rsidRPr="0003709E" w:rsidRDefault="0BAB77E2" w:rsidP="4EEDB273">
            <w:pPr>
              <w:tabs>
                <w:tab w:val="num" w:pos="792"/>
              </w:tabs>
              <w:spacing w:after="0" w:line="240" w:lineRule="auto"/>
              <w:ind w:left="702" w:hanging="702"/>
              <w:rPr>
                <w:rFonts w:ascii="Tahoma" w:hAnsi="Tahoma" w:cs="Tahoma"/>
                <w:color w:val="000000" w:themeColor="text1"/>
                <w:sz w:val="18"/>
                <w:szCs w:val="18"/>
              </w:rPr>
            </w:pPr>
            <w:r w:rsidRPr="4EEDB273">
              <w:rPr>
                <w:rFonts w:ascii="Tahoma" w:hAnsi="Tahoma" w:cs="Tahoma"/>
                <w:b/>
                <w:bCs/>
                <w:color w:val="000000" w:themeColor="text1"/>
                <w:sz w:val="18"/>
                <w:szCs w:val="18"/>
              </w:rPr>
              <w:t xml:space="preserve">F.3.1. </w:t>
            </w:r>
            <w:r w:rsidR="428AF393" w:rsidRPr="4EEDB273">
              <w:rPr>
                <w:rFonts w:ascii="Tahoma" w:hAnsi="Tahoma" w:cs="Tahoma"/>
                <w:b/>
                <w:bCs/>
                <w:color w:val="000000" w:themeColor="text1"/>
                <w:sz w:val="18"/>
                <w:szCs w:val="18"/>
              </w:rPr>
              <w:t>Housing Search Website- Website Navigation</w:t>
            </w:r>
          </w:p>
          <w:p w14:paraId="4930AC6A" w14:textId="5D3F888F" w:rsidR="00280981" w:rsidRPr="0003709E" w:rsidRDefault="00582232" w:rsidP="0003709E">
            <w:pPr>
              <w:tabs>
                <w:tab w:val="left" w:pos="792"/>
              </w:tabs>
              <w:spacing w:after="0" w:line="240" w:lineRule="auto"/>
              <w:ind w:left="702"/>
              <w:rPr>
                <w:rFonts w:ascii="Tahoma" w:hAnsi="Tahoma" w:cs="Tahoma"/>
                <w:b/>
                <w:color w:val="000000" w:themeColor="text1"/>
                <w:sz w:val="18"/>
                <w:szCs w:val="18"/>
              </w:rPr>
            </w:pPr>
            <w:r w:rsidRPr="0003709E">
              <w:rPr>
                <w:rFonts w:ascii="Tahoma" w:hAnsi="Tahoma" w:cs="Tahoma"/>
                <w:bCs/>
                <w:color w:val="000000" w:themeColor="text1"/>
                <w:sz w:val="18"/>
                <w:szCs w:val="18"/>
              </w:rPr>
              <w:t>Provide a</w:t>
            </w:r>
            <w:r w:rsidR="00D537D7" w:rsidRPr="0003709E">
              <w:rPr>
                <w:rFonts w:ascii="Tahoma" w:hAnsi="Tahoma" w:cs="Tahoma"/>
                <w:bCs/>
                <w:color w:val="000000" w:themeColor="text1"/>
                <w:sz w:val="18"/>
                <w:szCs w:val="18"/>
              </w:rPr>
              <w:t xml:space="preserve"> static</w:t>
            </w:r>
            <w:r w:rsidRPr="0003709E">
              <w:rPr>
                <w:rFonts w:ascii="Tahoma" w:hAnsi="Tahoma" w:cs="Tahoma"/>
                <w:bCs/>
                <w:color w:val="000000" w:themeColor="text1"/>
                <w:sz w:val="18"/>
                <w:szCs w:val="18"/>
              </w:rPr>
              <w:t xml:space="preserve"> example of </w:t>
            </w:r>
            <w:r w:rsidR="00D537D7" w:rsidRPr="0003709E">
              <w:rPr>
                <w:rFonts w:ascii="Tahoma" w:hAnsi="Tahoma" w:cs="Tahoma"/>
                <w:bCs/>
                <w:color w:val="000000" w:themeColor="text1"/>
                <w:sz w:val="18"/>
                <w:szCs w:val="18"/>
              </w:rPr>
              <w:t>how the</w:t>
            </w:r>
            <w:r w:rsidR="00280981" w:rsidRPr="0003709E">
              <w:rPr>
                <w:rFonts w:ascii="Tahoma" w:hAnsi="Tahoma" w:cs="Tahoma"/>
                <w:bCs/>
                <w:color w:val="000000" w:themeColor="text1"/>
                <w:sz w:val="18"/>
                <w:szCs w:val="18"/>
              </w:rPr>
              <w:t xml:space="preserve"> website</w:t>
            </w:r>
            <w:r w:rsidR="00D537D7" w:rsidRPr="0003709E">
              <w:rPr>
                <w:rFonts w:ascii="Tahoma" w:hAnsi="Tahoma" w:cs="Tahoma"/>
                <w:bCs/>
                <w:color w:val="000000" w:themeColor="text1"/>
                <w:sz w:val="18"/>
                <w:szCs w:val="18"/>
              </w:rPr>
              <w:t xml:space="preserve"> might</w:t>
            </w:r>
            <w:r w:rsidR="00441751" w:rsidRPr="0003709E">
              <w:rPr>
                <w:rFonts w:ascii="Tahoma" w:hAnsi="Tahoma" w:cs="Tahoma"/>
                <w:bCs/>
                <w:color w:val="000000" w:themeColor="text1"/>
                <w:sz w:val="18"/>
                <w:szCs w:val="18"/>
              </w:rPr>
              <w:t xml:space="preserve"> </w:t>
            </w:r>
            <w:r w:rsidR="00D537D7" w:rsidRPr="0003709E">
              <w:rPr>
                <w:rFonts w:ascii="Tahoma" w:hAnsi="Tahoma" w:cs="Tahoma"/>
                <w:bCs/>
                <w:color w:val="000000" w:themeColor="text1"/>
                <w:sz w:val="18"/>
                <w:szCs w:val="18"/>
              </w:rPr>
              <w:t xml:space="preserve">be structured/look </w:t>
            </w:r>
            <w:r w:rsidRPr="0003709E">
              <w:rPr>
                <w:rFonts w:ascii="Tahoma" w:hAnsi="Tahoma" w:cs="Tahoma"/>
                <w:bCs/>
                <w:color w:val="000000" w:themeColor="text1"/>
                <w:sz w:val="18"/>
                <w:szCs w:val="18"/>
              </w:rPr>
              <w:t>that</w:t>
            </w:r>
            <w:r w:rsidR="00280981" w:rsidRPr="0003709E">
              <w:rPr>
                <w:rFonts w:ascii="Tahoma" w:hAnsi="Tahoma" w:cs="Tahoma"/>
                <w:bCs/>
                <w:color w:val="000000" w:themeColor="text1"/>
                <w:sz w:val="18"/>
                <w:szCs w:val="18"/>
              </w:rPr>
              <w:t xml:space="preserve"> includes resources for renters, such as a rent calculator, term definitions, moving tips, and links to other housing resources provided by the Authority. These resources should be well organized in a short, efficient way</w:t>
            </w:r>
            <w:r w:rsidR="00AF1DC7">
              <w:rPr>
                <w:rFonts w:ascii="Tahoma" w:hAnsi="Tahoma" w:cs="Tahoma"/>
                <w:bCs/>
                <w:color w:val="000000" w:themeColor="text1"/>
                <w:sz w:val="18"/>
                <w:szCs w:val="18"/>
              </w:rPr>
              <w:t>.</w:t>
            </w:r>
          </w:p>
        </w:tc>
        <w:tc>
          <w:tcPr>
            <w:tcW w:w="807" w:type="pct"/>
            <w:shd w:val="clear" w:color="auto" w:fill="FFFFFF" w:themeFill="background1"/>
          </w:tcPr>
          <w:p w14:paraId="6B532F0E" w14:textId="65B19B4E" w:rsidR="0025258B" w:rsidRPr="00A316DD" w:rsidRDefault="00E07C2A"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1</w:t>
            </w:r>
            <w:r w:rsidR="00E87B4D">
              <w:rPr>
                <w:rFonts w:ascii="Tahoma" w:hAnsi="Tahoma" w:cs="Tahoma"/>
                <w:i/>
                <w:iCs/>
                <w:color w:val="000000" w:themeColor="text1"/>
                <w:sz w:val="18"/>
                <w:szCs w:val="18"/>
              </w:rPr>
              <w:t>0</w:t>
            </w:r>
          </w:p>
        </w:tc>
        <w:tc>
          <w:tcPr>
            <w:tcW w:w="1179" w:type="pct"/>
            <w:shd w:val="clear" w:color="auto" w:fill="FFFFFF" w:themeFill="background1"/>
          </w:tcPr>
          <w:p w14:paraId="7141100A" w14:textId="77777777" w:rsidR="0025258B" w:rsidRPr="00986CC5" w:rsidRDefault="0025258B" w:rsidP="0025258B">
            <w:pPr>
              <w:rPr>
                <w:rFonts w:ascii="Tahoma" w:hAnsi="Tahoma" w:cs="Tahoma"/>
                <w:color w:val="000000"/>
                <w:sz w:val="18"/>
                <w:szCs w:val="18"/>
              </w:rPr>
            </w:pPr>
          </w:p>
        </w:tc>
      </w:tr>
      <w:tr w:rsidR="0025258B" w:rsidRPr="00986CC5" w14:paraId="697F848A" w14:textId="77777777" w:rsidTr="34C99498">
        <w:trPr>
          <w:trHeight w:val="809"/>
        </w:trPr>
        <w:tc>
          <w:tcPr>
            <w:tcW w:w="3014" w:type="pct"/>
            <w:shd w:val="clear" w:color="auto" w:fill="FFFFFF" w:themeFill="background1"/>
          </w:tcPr>
          <w:p w14:paraId="7CC639C7" w14:textId="1AE4D514" w:rsidR="0025258B" w:rsidRPr="0003709E" w:rsidRDefault="0AD83891"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 xml:space="preserve">F.3.2. </w:t>
            </w:r>
            <w:r w:rsidR="428AF393" w:rsidRPr="4EEDB273">
              <w:rPr>
                <w:rFonts w:ascii="Tahoma" w:hAnsi="Tahoma" w:cs="Tahoma"/>
                <w:b/>
                <w:bCs/>
                <w:color w:val="000000" w:themeColor="text1"/>
                <w:sz w:val="18"/>
                <w:szCs w:val="18"/>
              </w:rPr>
              <w:t>Housing Search Website- Listings</w:t>
            </w:r>
          </w:p>
          <w:p w14:paraId="773CC402" w14:textId="33EA7247" w:rsidR="00736B1F" w:rsidRPr="00736B1F" w:rsidRDefault="00582232" w:rsidP="0003709E">
            <w:pPr>
              <w:pStyle w:val="ListParagraph"/>
              <w:spacing w:after="0" w:line="240" w:lineRule="auto"/>
              <w:rPr>
                <w:rFonts w:ascii="Tahoma" w:hAnsi="Tahoma" w:cs="Tahoma"/>
                <w:color w:val="000000"/>
                <w:spacing w:val="-4"/>
                <w:sz w:val="18"/>
                <w:szCs w:val="18"/>
              </w:rPr>
            </w:pPr>
            <w:r w:rsidRPr="0003709E">
              <w:rPr>
                <w:rFonts w:ascii="Tahoma" w:hAnsi="Tahoma" w:cs="Tahoma"/>
                <w:color w:val="000000" w:themeColor="text1"/>
                <w:spacing w:val="-4"/>
                <w:sz w:val="18"/>
                <w:szCs w:val="18"/>
              </w:rPr>
              <w:t>Provide a</w:t>
            </w:r>
            <w:r w:rsidR="00441751" w:rsidRPr="0003709E">
              <w:rPr>
                <w:rFonts w:ascii="Tahoma" w:hAnsi="Tahoma" w:cs="Tahoma"/>
                <w:color w:val="000000" w:themeColor="text1"/>
                <w:spacing w:val="-4"/>
                <w:sz w:val="18"/>
                <w:szCs w:val="18"/>
              </w:rPr>
              <w:t xml:space="preserve"> static </w:t>
            </w:r>
            <w:r w:rsidRPr="0003709E">
              <w:rPr>
                <w:rFonts w:ascii="Tahoma" w:hAnsi="Tahoma" w:cs="Tahoma"/>
                <w:color w:val="000000" w:themeColor="text1"/>
                <w:spacing w:val="-4"/>
                <w:sz w:val="18"/>
                <w:szCs w:val="18"/>
              </w:rPr>
              <w:t>example of</w:t>
            </w:r>
            <w:r w:rsidR="00441751" w:rsidRPr="0003709E">
              <w:rPr>
                <w:rFonts w:ascii="Tahoma" w:hAnsi="Tahoma" w:cs="Tahoma"/>
                <w:color w:val="000000" w:themeColor="text1"/>
                <w:spacing w:val="-4"/>
                <w:sz w:val="18"/>
                <w:szCs w:val="18"/>
              </w:rPr>
              <w:t xml:space="preserve"> how</w:t>
            </w:r>
            <w:r w:rsidRPr="0003709E">
              <w:rPr>
                <w:rFonts w:ascii="Tahoma" w:hAnsi="Tahoma" w:cs="Tahoma"/>
                <w:color w:val="000000" w:themeColor="text1"/>
                <w:spacing w:val="-4"/>
                <w:sz w:val="18"/>
                <w:szCs w:val="18"/>
              </w:rPr>
              <w:t xml:space="preserve"> a unit’s</w:t>
            </w:r>
            <w:r w:rsidR="00736B1F" w:rsidRPr="0003709E">
              <w:rPr>
                <w:rFonts w:ascii="Tahoma" w:hAnsi="Tahoma" w:cs="Tahoma"/>
                <w:color w:val="000000" w:themeColor="text1"/>
                <w:spacing w:val="-4"/>
                <w:sz w:val="18"/>
                <w:szCs w:val="18"/>
              </w:rPr>
              <w:t xml:space="preserve"> complete profile</w:t>
            </w:r>
            <w:r w:rsidR="00441751" w:rsidRPr="0003709E">
              <w:rPr>
                <w:rFonts w:ascii="Tahoma" w:hAnsi="Tahoma" w:cs="Tahoma"/>
                <w:color w:val="000000" w:themeColor="text1"/>
                <w:spacing w:val="-4"/>
                <w:sz w:val="18"/>
                <w:szCs w:val="18"/>
              </w:rPr>
              <w:t xml:space="preserve"> after </w:t>
            </w:r>
            <w:r w:rsidR="00736B1F" w:rsidRPr="0003709E">
              <w:rPr>
                <w:rFonts w:ascii="Tahoma" w:hAnsi="Tahoma" w:cs="Tahoma"/>
                <w:color w:val="000000" w:themeColor="text1"/>
                <w:spacing w:val="-4"/>
                <w:sz w:val="18"/>
                <w:szCs w:val="18"/>
              </w:rPr>
              <w:t xml:space="preserve">becoming available </w:t>
            </w:r>
            <w:r w:rsidR="00441751" w:rsidRPr="0003709E">
              <w:rPr>
                <w:rFonts w:ascii="Tahoma" w:hAnsi="Tahoma" w:cs="Tahoma"/>
                <w:color w:val="000000" w:themeColor="text1"/>
                <w:spacing w:val="-4"/>
                <w:sz w:val="18"/>
                <w:szCs w:val="18"/>
              </w:rPr>
              <w:t xml:space="preserve">will appear </w:t>
            </w:r>
            <w:r w:rsidR="00736B1F" w:rsidRPr="0003709E">
              <w:rPr>
                <w:rFonts w:ascii="Tahoma" w:hAnsi="Tahoma" w:cs="Tahoma"/>
                <w:color w:val="000000" w:themeColor="text1"/>
                <w:spacing w:val="-4"/>
                <w:sz w:val="18"/>
                <w:szCs w:val="18"/>
              </w:rPr>
              <w:t>after being clicked from a list of units. Profile</w:t>
            </w:r>
            <w:r w:rsidR="00441751" w:rsidRPr="0003709E">
              <w:rPr>
                <w:rFonts w:ascii="Tahoma" w:hAnsi="Tahoma" w:cs="Tahoma"/>
                <w:color w:val="000000" w:themeColor="text1"/>
                <w:spacing w:val="-4"/>
                <w:sz w:val="18"/>
                <w:szCs w:val="18"/>
              </w:rPr>
              <w:t xml:space="preserve"> should</w:t>
            </w:r>
            <w:r w:rsidR="00736B1F" w:rsidRPr="0003709E">
              <w:rPr>
                <w:rFonts w:ascii="Tahoma" w:hAnsi="Tahoma" w:cs="Tahoma"/>
                <w:color w:val="000000" w:themeColor="text1"/>
                <w:spacing w:val="-4"/>
                <w:sz w:val="18"/>
                <w:szCs w:val="18"/>
              </w:rPr>
              <w:t xml:space="preserve"> include a waiting list time-period, if there is a waiting list.</w:t>
            </w:r>
          </w:p>
        </w:tc>
        <w:tc>
          <w:tcPr>
            <w:tcW w:w="807" w:type="pct"/>
            <w:shd w:val="clear" w:color="auto" w:fill="FFFFFF" w:themeFill="background1"/>
          </w:tcPr>
          <w:p w14:paraId="71388040" w14:textId="5C654E8E" w:rsidR="0025258B" w:rsidRPr="00A316DD" w:rsidRDefault="00E07C2A"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1</w:t>
            </w:r>
            <w:r w:rsidR="00E87B4D">
              <w:rPr>
                <w:rFonts w:ascii="Tahoma" w:hAnsi="Tahoma" w:cs="Tahoma"/>
                <w:i/>
                <w:iCs/>
                <w:color w:val="000000" w:themeColor="text1"/>
                <w:sz w:val="18"/>
                <w:szCs w:val="18"/>
              </w:rPr>
              <w:t>0</w:t>
            </w:r>
          </w:p>
        </w:tc>
        <w:tc>
          <w:tcPr>
            <w:tcW w:w="1179" w:type="pct"/>
            <w:shd w:val="clear" w:color="auto" w:fill="FFFFFF" w:themeFill="background1"/>
          </w:tcPr>
          <w:p w14:paraId="1F9D1D73" w14:textId="77777777" w:rsidR="0025258B" w:rsidRPr="00986CC5" w:rsidRDefault="0025258B" w:rsidP="0025258B">
            <w:pPr>
              <w:rPr>
                <w:rFonts w:ascii="Tahoma" w:hAnsi="Tahoma" w:cs="Tahoma"/>
                <w:color w:val="000000"/>
                <w:sz w:val="18"/>
                <w:szCs w:val="18"/>
              </w:rPr>
            </w:pPr>
          </w:p>
        </w:tc>
      </w:tr>
      <w:tr w:rsidR="0025258B" w:rsidRPr="00986CC5" w14:paraId="0A719B48" w14:textId="77777777" w:rsidTr="34C99498">
        <w:trPr>
          <w:trHeight w:val="809"/>
        </w:trPr>
        <w:tc>
          <w:tcPr>
            <w:tcW w:w="3014" w:type="pct"/>
            <w:shd w:val="clear" w:color="auto" w:fill="FFFFFF" w:themeFill="background1"/>
          </w:tcPr>
          <w:p w14:paraId="65A382F8" w14:textId="70F38F6D" w:rsidR="0025258B" w:rsidRPr="0003709E" w:rsidRDefault="53FA20CC"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 xml:space="preserve">F.3.3. </w:t>
            </w:r>
            <w:r w:rsidR="474536E5" w:rsidRPr="4EEDB273">
              <w:rPr>
                <w:rFonts w:ascii="Tahoma" w:hAnsi="Tahoma" w:cs="Tahoma"/>
                <w:b/>
                <w:bCs/>
                <w:color w:val="000000" w:themeColor="text1"/>
                <w:sz w:val="18"/>
                <w:szCs w:val="18"/>
              </w:rPr>
              <w:t>Housing Search Website- Account Creation</w:t>
            </w:r>
          </w:p>
          <w:p w14:paraId="5C0C9213" w14:textId="1966A235" w:rsidR="00736B1F" w:rsidRPr="00986CC5" w:rsidRDefault="00582232" w:rsidP="0003709E">
            <w:pPr>
              <w:pStyle w:val="ListParagraph"/>
              <w:spacing w:after="0" w:line="240" w:lineRule="auto"/>
              <w:rPr>
                <w:rFonts w:ascii="Tahoma" w:hAnsi="Tahoma" w:cs="Tahoma"/>
                <w:color w:val="000000"/>
                <w:spacing w:val="-4"/>
                <w:sz w:val="18"/>
                <w:szCs w:val="18"/>
              </w:rPr>
            </w:pPr>
            <w:r w:rsidRPr="0003709E">
              <w:rPr>
                <w:rFonts w:ascii="Tahoma" w:hAnsi="Tahoma" w:cs="Tahoma"/>
                <w:color w:val="000000" w:themeColor="text1"/>
                <w:spacing w:val="-4"/>
                <w:sz w:val="18"/>
                <w:szCs w:val="18"/>
              </w:rPr>
              <w:t>Describe how p</w:t>
            </w:r>
            <w:r w:rsidR="00736B1F" w:rsidRPr="0003709E">
              <w:rPr>
                <w:rFonts w:ascii="Tahoma" w:hAnsi="Tahoma" w:cs="Tahoma"/>
                <w:color w:val="000000" w:themeColor="text1"/>
                <w:spacing w:val="-4"/>
                <w:sz w:val="18"/>
                <w:szCs w:val="18"/>
              </w:rPr>
              <w:t xml:space="preserve">roperty managers </w:t>
            </w:r>
            <w:r w:rsidRPr="0003709E">
              <w:rPr>
                <w:rFonts w:ascii="Tahoma" w:hAnsi="Tahoma" w:cs="Tahoma"/>
                <w:color w:val="000000" w:themeColor="text1"/>
                <w:spacing w:val="-4"/>
                <w:sz w:val="18"/>
                <w:szCs w:val="18"/>
              </w:rPr>
              <w:t>will</w:t>
            </w:r>
            <w:r w:rsidR="00736B1F" w:rsidRPr="0003709E">
              <w:rPr>
                <w:rFonts w:ascii="Tahoma" w:hAnsi="Tahoma" w:cs="Tahoma"/>
                <w:color w:val="000000" w:themeColor="text1"/>
                <w:spacing w:val="-4"/>
                <w:sz w:val="18"/>
                <w:szCs w:val="18"/>
              </w:rPr>
              <w:t xml:space="preserve"> see referral history for each unit/building with automatic reminders being sent to case managers via email to update client status</w:t>
            </w:r>
            <w:r w:rsidR="00D537D7" w:rsidRPr="0003709E">
              <w:rPr>
                <w:rFonts w:ascii="Tahoma" w:hAnsi="Tahoma" w:cs="Tahoma"/>
                <w:color w:val="000000" w:themeColor="text1"/>
                <w:spacing w:val="-4"/>
                <w:sz w:val="18"/>
                <w:szCs w:val="18"/>
              </w:rPr>
              <w:t>es</w:t>
            </w:r>
            <w:r w:rsidR="00736B1F" w:rsidRPr="0003709E">
              <w:rPr>
                <w:rFonts w:ascii="Tahoma" w:hAnsi="Tahoma" w:cs="Tahoma"/>
                <w:color w:val="000000" w:themeColor="text1"/>
                <w:spacing w:val="-4"/>
                <w:sz w:val="18"/>
                <w:szCs w:val="18"/>
              </w:rPr>
              <w:t>, if the account is inactive for more than one week.</w:t>
            </w:r>
            <w:r w:rsidR="00736B1F">
              <w:rPr>
                <w:rFonts w:ascii="Tahoma" w:hAnsi="Tahoma" w:cs="Tahoma"/>
                <w:color w:val="000000"/>
                <w:spacing w:val="-4"/>
                <w:sz w:val="18"/>
                <w:szCs w:val="18"/>
              </w:rPr>
              <w:t xml:space="preserve"> </w:t>
            </w:r>
          </w:p>
        </w:tc>
        <w:tc>
          <w:tcPr>
            <w:tcW w:w="807" w:type="pct"/>
            <w:shd w:val="clear" w:color="auto" w:fill="FFFFFF" w:themeFill="background1"/>
          </w:tcPr>
          <w:p w14:paraId="694CCAFA" w14:textId="4E063819" w:rsidR="0025258B" w:rsidRPr="00A316DD" w:rsidRDefault="00E07C2A"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1</w:t>
            </w:r>
            <w:r w:rsidR="00E87B4D">
              <w:rPr>
                <w:rFonts w:ascii="Tahoma" w:hAnsi="Tahoma" w:cs="Tahoma"/>
                <w:i/>
                <w:iCs/>
                <w:color w:val="000000" w:themeColor="text1"/>
                <w:sz w:val="18"/>
                <w:szCs w:val="18"/>
              </w:rPr>
              <w:t>0</w:t>
            </w:r>
          </w:p>
        </w:tc>
        <w:tc>
          <w:tcPr>
            <w:tcW w:w="1179" w:type="pct"/>
            <w:shd w:val="clear" w:color="auto" w:fill="FFFFFF" w:themeFill="background1"/>
          </w:tcPr>
          <w:p w14:paraId="4213BE20" w14:textId="77777777" w:rsidR="0025258B" w:rsidRPr="00986CC5" w:rsidRDefault="0025258B" w:rsidP="0025258B">
            <w:pPr>
              <w:rPr>
                <w:rFonts w:ascii="Tahoma" w:hAnsi="Tahoma" w:cs="Tahoma"/>
                <w:color w:val="000000"/>
                <w:sz w:val="18"/>
                <w:szCs w:val="18"/>
              </w:rPr>
            </w:pPr>
          </w:p>
        </w:tc>
      </w:tr>
      <w:tr w:rsidR="00493DDC" w:rsidRPr="00986CC5" w14:paraId="5266EFE9" w14:textId="77777777" w:rsidTr="34C99498">
        <w:trPr>
          <w:trHeight w:val="809"/>
        </w:trPr>
        <w:tc>
          <w:tcPr>
            <w:tcW w:w="3014" w:type="pct"/>
            <w:shd w:val="clear" w:color="auto" w:fill="FFFFFF" w:themeFill="background1"/>
          </w:tcPr>
          <w:p w14:paraId="7732E933" w14:textId="5AAE91D9" w:rsidR="00493DDC" w:rsidRPr="0003709E" w:rsidRDefault="54BCAA4A"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 xml:space="preserve">F.3.4. </w:t>
            </w:r>
            <w:r w:rsidR="2BC66040" w:rsidRPr="4EEDB273">
              <w:rPr>
                <w:rFonts w:ascii="Tahoma" w:hAnsi="Tahoma" w:cs="Tahoma"/>
                <w:b/>
                <w:bCs/>
                <w:color w:val="000000" w:themeColor="text1"/>
                <w:sz w:val="18"/>
                <w:szCs w:val="18"/>
              </w:rPr>
              <w:t>Housing Search Website- Account Creation</w:t>
            </w:r>
          </w:p>
          <w:p w14:paraId="5ABCBE2B" w14:textId="224636A5" w:rsidR="00493DDC" w:rsidRPr="0003709E" w:rsidRDefault="00D537D7" w:rsidP="0003709E">
            <w:pPr>
              <w:spacing w:after="0" w:line="240" w:lineRule="auto"/>
              <w:ind w:left="702"/>
              <w:rPr>
                <w:rFonts w:ascii="Tahoma" w:hAnsi="Tahoma" w:cs="Tahoma"/>
                <w:bCs/>
                <w:color w:val="000000" w:themeColor="text1"/>
                <w:sz w:val="18"/>
                <w:szCs w:val="18"/>
              </w:rPr>
            </w:pPr>
            <w:r w:rsidRPr="0003709E">
              <w:rPr>
                <w:rFonts w:ascii="Tahoma" w:hAnsi="Tahoma" w:cs="Tahoma"/>
                <w:bCs/>
                <w:color w:val="000000" w:themeColor="text1"/>
                <w:sz w:val="18"/>
                <w:szCs w:val="18"/>
              </w:rPr>
              <w:t>Describe how</w:t>
            </w:r>
            <w:r w:rsidR="00B642AF" w:rsidRPr="0003709E">
              <w:rPr>
                <w:rFonts w:ascii="Tahoma" w:hAnsi="Tahoma" w:cs="Tahoma"/>
                <w:bCs/>
                <w:color w:val="000000" w:themeColor="text1"/>
                <w:sz w:val="18"/>
                <w:szCs w:val="18"/>
              </w:rPr>
              <w:t xml:space="preserve"> a</w:t>
            </w:r>
            <w:r w:rsidR="00493DDC" w:rsidRPr="0003709E">
              <w:rPr>
                <w:rFonts w:ascii="Tahoma" w:hAnsi="Tahoma" w:cs="Tahoma"/>
                <w:bCs/>
                <w:color w:val="000000" w:themeColor="text1"/>
                <w:sz w:val="18"/>
                <w:szCs w:val="18"/>
              </w:rPr>
              <w:t>dministrator</w:t>
            </w:r>
            <w:r w:rsidRPr="0003709E">
              <w:rPr>
                <w:rFonts w:ascii="Tahoma" w:hAnsi="Tahoma" w:cs="Tahoma"/>
                <w:bCs/>
                <w:color w:val="000000" w:themeColor="text1"/>
                <w:sz w:val="18"/>
                <w:szCs w:val="18"/>
              </w:rPr>
              <w:t xml:space="preserve"> accounts will have the</w:t>
            </w:r>
            <w:r w:rsidR="00493DDC" w:rsidRPr="0003709E">
              <w:rPr>
                <w:rFonts w:ascii="Tahoma" w:hAnsi="Tahoma" w:cs="Tahoma"/>
                <w:bCs/>
                <w:color w:val="000000" w:themeColor="text1"/>
                <w:sz w:val="18"/>
                <w:szCs w:val="18"/>
              </w:rPr>
              <w:t xml:space="preserve"> ability to view property manager and case manager activity by unit in a comprehensive but readable form (when a unit is visited, a client is approved for a unit, a client moves into a unit, a unit is newly vacant, etc.).</w:t>
            </w:r>
          </w:p>
          <w:p w14:paraId="016BA4C9" w14:textId="7A23574C" w:rsidR="00493DDC" w:rsidRDefault="00493DDC" w:rsidP="00493DDC">
            <w:pPr>
              <w:tabs>
                <w:tab w:val="left" w:pos="792"/>
              </w:tabs>
              <w:spacing w:after="0" w:line="240" w:lineRule="auto"/>
              <w:rPr>
                <w:rFonts w:ascii="Tahoma" w:hAnsi="Tahoma" w:cs="Tahoma"/>
                <w:b/>
                <w:i/>
                <w:iCs/>
                <w:color w:val="7030A0"/>
                <w:sz w:val="18"/>
                <w:szCs w:val="18"/>
              </w:rPr>
            </w:pPr>
          </w:p>
        </w:tc>
        <w:tc>
          <w:tcPr>
            <w:tcW w:w="807" w:type="pct"/>
            <w:shd w:val="clear" w:color="auto" w:fill="FFFFFF" w:themeFill="background1"/>
          </w:tcPr>
          <w:p w14:paraId="199D557D" w14:textId="554D979D" w:rsidR="00493DDC" w:rsidRPr="00A316DD" w:rsidRDefault="00E07C2A"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lastRenderedPageBreak/>
              <w:t>1</w:t>
            </w:r>
            <w:r w:rsidR="00E87B4D">
              <w:rPr>
                <w:rFonts w:ascii="Tahoma" w:hAnsi="Tahoma" w:cs="Tahoma"/>
                <w:i/>
                <w:iCs/>
                <w:color w:val="000000" w:themeColor="text1"/>
                <w:sz w:val="18"/>
                <w:szCs w:val="18"/>
              </w:rPr>
              <w:t>0</w:t>
            </w:r>
          </w:p>
        </w:tc>
        <w:tc>
          <w:tcPr>
            <w:tcW w:w="1179" w:type="pct"/>
            <w:shd w:val="clear" w:color="auto" w:fill="FFFFFF" w:themeFill="background1"/>
          </w:tcPr>
          <w:p w14:paraId="43E5652B" w14:textId="77777777" w:rsidR="00493DDC" w:rsidRPr="00986CC5" w:rsidRDefault="00493DDC" w:rsidP="0025258B">
            <w:pPr>
              <w:rPr>
                <w:rFonts w:ascii="Tahoma" w:hAnsi="Tahoma" w:cs="Tahoma"/>
                <w:color w:val="000000"/>
                <w:sz w:val="18"/>
                <w:szCs w:val="18"/>
              </w:rPr>
            </w:pPr>
          </w:p>
        </w:tc>
      </w:tr>
      <w:tr w:rsidR="00493DDC" w:rsidRPr="00986CC5" w14:paraId="7B6FBBA9" w14:textId="77777777" w:rsidTr="34C99498">
        <w:trPr>
          <w:trHeight w:val="809"/>
        </w:trPr>
        <w:tc>
          <w:tcPr>
            <w:tcW w:w="3014" w:type="pct"/>
            <w:shd w:val="clear" w:color="auto" w:fill="FFFFFF" w:themeFill="background1"/>
          </w:tcPr>
          <w:p w14:paraId="745E130E" w14:textId="13F3D48D" w:rsidR="00493DDC" w:rsidRPr="0003709E" w:rsidRDefault="7757A7F7"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 xml:space="preserve">F.3.5. </w:t>
            </w:r>
            <w:r w:rsidR="65E9C325" w:rsidRPr="4EEDB273">
              <w:rPr>
                <w:rFonts w:ascii="Tahoma" w:hAnsi="Tahoma" w:cs="Tahoma"/>
                <w:b/>
                <w:bCs/>
                <w:color w:val="000000" w:themeColor="text1"/>
                <w:sz w:val="18"/>
                <w:szCs w:val="18"/>
              </w:rPr>
              <w:t>Housing Search Website- Map</w:t>
            </w:r>
          </w:p>
          <w:p w14:paraId="6C4DF1E5" w14:textId="3757EF77" w:rsidR="00810133" w:rsidRDefault="00582232" w:rsidP="00C36164">
            <w:pPr>
              <w:spacing w:after="0" w:line="240" w:lineRule="auto"/>
              <w:ind w:left="702"/>
              <w:rPr>
                <w:rFonts w:ascii="Tahoma" w:hAnsi="Tahoma" w:cs="Tahoma"/>
                <w:b/>
                <w:i/>
                <w:iCs/>
                <w:color w:val="7030A0"/>
                <w:sz w:val="18"/>
                <w:szCs w:val="18"/>
              </w:rPr>
            </w:pPr>
            <w:r w:rsidRPr="00C36164">
              <w:rPr>
                <w:rFonts w:ascii="Tahoma" w:hAnsi="Tahoma" w:cs="Tahoma"/>
                <w:bCs/>
                <w:color w:val="000000" w:themeColor="text1"/>
                <w:sz w:val="18"/>
                <w:szCs w:val="18"/>
              </w:rPr>
              <w:t xml:space="preserve">Provide an example of </w:t>
            </w:r>
            <w:r w:rsidR="00810133" w:rsidRPr="00C36164">
              <w:rPr>
                <w:rFonts w:ascii="Tahoma" w:hAnsi="Tahoma" w:cs="Tahoma"/>
                <w:bCs/>
                <w:color w:val="000000" w:themeColor="text1"/>
                <w:sz w:val="18"/>
                <w:szCs w:val="18"/>
              </w:rPr>
              <w:t>map</w:t>
            </w:r>
            <w:r w:rsidR="00D537D7" w:rsidRPr="00C36164">
              <w:rPr>
                <w:rFonts w:ascii="Tahoma" w:hAnsi="Tahoma" w:cs="Tahoma"/>
                <w:bCs/>
                <w:color w:val="000000" w:themeColor="text1"/>
                <w:sz w:val="18"/>
                <w:szCs w:val="18"/>
              </w:rPr>
              <w:t>, created by the vendor,</w:t>
            </w:r>
            <w:r w:rsidRPr="00C36164">
              <w:rPr>
                <w:rFonts w:ascii="Tahoma" w:hAnsi="Tahoma" w:cs="Tahoma"/>
                <w:bCs/>
                <w:color w:val="000000" w:themeColor="text1"/>
                <w:sz w:val="18"/>
                <w:szCs w:val="18"/>
              </w:rPr>
              <w:t xml:space="preserve"> with listings where a user can click on a listing and</w:t>
            </w:r>
            <w:r w:rsidR="00810133" w:rsidRPr="00C36164">
              <w:rPr>
                <w:rFonts w:ascii="Tahoma" w:hAnsi="Tahoma" w:cs="Tahoma"/>
                <w:bCs/>
                <w:color w:val="000000" w:themeColor="text1"/>
                <w:sz w:val="18"/>
                <w:szCs w:val="18"/>
              </w:rPr>
              <w:t xml:space="preserve"> be shown the unit’s complete profile</w:t>
            </w:r>
            <w:r w:rsidR="00D537D7" w:rsidRPr="00C36164">
              <w:rPr>
                <w:rFonts w:ascii="Tahoma" w:hAnsi="Tahoma" w:cs="Tahoma"/>
                <w:bCs/>
                <w:color w:val="000000" w:themeColor="text1"/>
                <w:sz w:val="18"/>
                <w:szCs w:val="18"/>
              </w:rPr>
              <w:t>.</w:t>
            </w:r>
          </w:p>
        </w:tc>
        <w:tc>
          <w:tcPr>
            <w:tcW w:w="807" w:type="pct"/>
            <w:shd w:val="clear" w:color="auto" w:fill="FFFFFF" w:themeFill="background1"/>
          </w:tcPr>
          <w:p w14:paraId="0545D302" w14:textId="330FED49" w:rsidR="00493DDC" w:rsidRPr="00A316DD" w:rsidRDefault="20F204F6"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1</w:t>
            </w:r>
            <w:r w:rsidR="00E87B4D">
              <w:rPr>
                <w:rFonts w:ascii="Tahoma" w:hAnsi="Tahoma" w:cs="Tahoma"/>
                <w:i/>
                <w:iCs/>
                <w:color w:val="000000" w:themeColor="text1"/>
                <w:sz w:val="18"/>
                <w:szCs w:val="18"/>
              </w:rPr>
              <w:t>0</w:t>
            </w:r>
          </w:p>
        </w:tc>
        <w:tc>
          <w:tcPr>
            <w:tcW w:w="1179" w:type="pct"/>
            <w:shd w:val="clear" w:color="auto" w:fill="FFFFFF" w:themeFill="background1"/>
          </w:tcPr>
          <w:p w14:paraId="62BCAE18" w14:textId="77777777" w:rsidR="00493DDC" w:rsidRPr="00986CC5" w:rsidRDefault="00493DDC" w:rsidP="0025258B">
            <w:pPr>
              <w:rPr>
                <w:rFonts w:ascii="Tahoma" w:hAnsi="Tahoma" w:cs="Tahoma"/>
                <w:color w:val="000000"/>
                <w:sz w:val="18"/>
                <w:szCs w:val="18"/>
              </w:rPr>
            </w:pPr>
          </w:p>
        </w:tc>
      </w:tr>
      <w:tr w:rsidR="00810133" w:rsidRPr="00986CC5" w14:paraId="14A30130" w14:textId="77777777" w:rsidTr="34C99498">
        <w:trPr>
          <w:trHeight w:val="809"/>
        </w:trPr>
        <w:tc>
          <w:tcPr>
            <w:tcW w:w="3014" w:type="pct"/>
            <w:shd w:val="clear" w:color="auto" w:fill="FFFFFF" w:themeFill="background1"/>
          </w:tcPr>
          <w:p w14:paraId="3CF9B1BF" w14:textId="47D92C65" w:rsidR="00810133" w:rsidRPr="0003709E" w:rsidRDefault="71590C00"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 xml:space="preserve">F.3.6. </w:t>
            </w:r>
            <w:r w:rsidR="65E9C325" w:rsidRPr="4EEDB273">
              <w:rPr>
                <w:rFonts w:ascii="Tahoma" w:hAnsi="Tahoma" w:cs="Tahoma"/>
                <w:b/>
                <w:bCs/>
                <w:color w:val="000000" w:themeColor="text1"/>
                <w:sz w:val="18"/>
                <w:szCs w:val="18"/>
              </w:rPr>
              <w:t>Forms of Customer Support</w:t>
            </w:r>
          </w:p>
          <w:p w14:paraId="50F5DAB8" w14:textId="1C5E0055" w:rsidR="00810133" w:rsidRDefault="00582232" w:rsidP="00C36164">
            <w:pPr>
              <w:spacing w:after="0" w:line="240" w:lineRule="auto"/>
              <w:ind w:left="702"/>
              <w:rPr>
                <w:rFonts w:ascii="Tahoma" w:hAnsi="Tahoma" w:cs="Tahoma"/>
                <w:b/>
                <w:i/>
                <w:iCs/>
                <w:color w:val="7030A0"/>
                <w:sz w:val="18"/>
                <w:szCs w:val="18"/>
              </w:rPr>
            </w:pPr>
            <w:r w:rsidRPr="00C36164">
              <w:rPr>
                <w:rFonts w:ascii="Tahoma" w:hAnsi="Tahoma" w:cs="Tahoma"/>
                <w:bCs/>
                <w:color w:val="000000" w:themeColor="text1"/>
                <w:sz w:val="18"/>
                <w:szCs w:val="18"/>
              </w:rPr>
              <w:t xml:space="preserve">Describe how </w:t>
            </w:r>
            <w:r w:rsidR="00D537D7" w:rsidRPr="00C36164">
              <w:rPr>
                <w:rFonts w:ascii="Tahoma" w:hAnsi="Tahoma" w:cs="Tahoma"/>
                <w:bCs/>
                <w:color w:val="000000" w:themeColor="text1"/>
                <w:sz w:val="18"/>
                <w:szCs w:val="18"/>
              </w:rPr>
              <w:t>c</w:t>
            </w:r>
            <w:r w:rsidR="00810133" w:rsidRPr="00C36164">
              <w:rPr>
                <w:rFonts w:ascii="Tahoma" w:hAnsi="Tahoma" w:cs="Tahoma"/>
                <w:bCs/>
                <w:color w:val="000000" w:themeColor="text1"/>
                <w:sz w:val="18"/>
                <w:szCs w:val="18"/>
              </w:rPr>
              <w:t xml:space="preserve">ustomer </w:t>
            </w:r>
            <w:r w:rsidR="00D537D7" w:rsidRPr="00C36164">
              <w:rPr>
                <w:rFonts w:ascii="Tahoma" w:hAnsi="Tahoma" w:cs="Tahoma"/>
                <w:bCs/>
                <w:color w:val="000000" w:themeColor="text1"/>
                <w:sz w:val="18"/>
                <w:szCs w:val="18"/>
              </w:rPr>
              <w:t>s</w:t>
            </w:r>
            <w:r w:rsidR="00810133" w:rsidRPr="00C36164">
              <w:rPr>
                <w:rFonts w:ascii="Tahoma" w:hAnsi="Tahoma" w:cs="Tahoma"/>
                <w:bCs/>
                <w:color w:val="000000" w:themeColor="text1"/>
                <w:sz w:val="18"/>
                <w:szCs w:val="18"/>
              </w:rPr>
              <w:t>upport will be accomplished via an online communication component</w:t>
            </w:r>
            <w:r w:rsidR="00AF1DC7">
              <w:rPr>
                <w:rFonts w:ascii="Tahoma" w:hAnsi="Tahoma" w:cs="Tahoma"/>
                <w:bCs/>
                <w:color w:val="000000" w:themeColor="text1"/>
                <w:sz w:val="18"/>
                <w:szCs w:val="18"/>
              </w:rPr>
              <w:t>.</w:t>
            </w:r>
          </w:p>
        </w:tc>
        <w:tc>
          <w:tcPr>
            <w:tcW w:w="807" w:type="pct"/>
            <w:shd w:val="clear" w:color="auto" w:fill="FFFFFF" w:themeFill="background1"/>
          </w:tcPr>
          <w:p w14:paraId="02D49AA4" w14:textId="51A4A8D9" w:rsidR="00810133" w:rsidRPr="00A316DD" w:rsidRDefault="00E87B4D" w:rsidP="34C99498">
            <w:pPr>
              <w:rPr>
                <w:rFonts w:ascii="Tahoma" w:hAnsi="Tahoma" w:cs="Tahoma"/>
                <w:i/>
                <w:iCs/>
                <w:color w:val="000000" w:themeColor="text1"/>
                <w:sz w:val="18"/>
                <w:szCs w:val="18"/>
              </w:rPr>
            </w:pPr>
            <w:r>
              <w:rPr>
                <w:rFonts w:ascii="Tahoma" w:hAnsi="Tahoma" w:cs="Tahoma"/>
                <w:i/>
                <w:iCs/>
                <w:color w:val="000000" w:themeColor="text1"/>
                <w:sz w:val="18"/>
                <w:szCs w:val="18"/>
              </w:rPr>
              <w:t>10</w:t>
            </w:r>
          </w:p>
        </w:tc>
        <w:tc>
          <w:tcPr>
            <w:tcW w:w="1179" w:type="pct"/>
            <w:shd w:val="clear" w:color="auto" w:fill="FFFFFF" w:themeFill="background1"/>
          </w:tcPr>
          <w:p w14:paraId="313D383B" w14:textId="77777777" w:rsidR="00810133" w:rsidRPr="00986CC5" w:rsidRDefault="00810133" w:rsidP="0025258B">
            <w:pPr>
              <w:rPr>
                <w:rFonts w:ascii="Tahoma" w:hAnsi="Tahoma" w:cs="Tahoma"/>
                <w:color w:val="000000"/>
                <w:sz w:val="18"/>
                <w:szCs w:val="18"/>
              </w:rPr>
            </w:pPr>
          </w:p>
        </w:tc>
      </w:tr>
      <w:tr w:rsidR="00810133" w:rsidRPr="00986CC5" w14:paraId="1B0ABB3B" w14:textId="77777777" w:rsidTr="34C99498">
        <w:trPr>
          <w:trHeight w:val="809"/>
        </w:trPr>
        <w:tc>
          <w:tcPr>
            <w:tcW w:w="3014" w:type="pct"/>
            <w:shd w:val="clear" w:color="auto" w:fill="FFFFFF" w:themeFill="background1"/>
          </w:tcPr>
          <w:p w14:paraId="03574E68" w14:textId="3417731B" w:rsidR="00810133" w:rsidRPr="0003709E" w:rsidRDefault="52B32FE3"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 xml:space="preserve">F.3.7. </w:t>
            </w:r>
            <w:r w:rsidR="65E9C325" w:rsidRPr="4EEDB273">
              <w:rPr>
                <w:rFonts w:ascii="Tahoma" w:hAnsi="Tahoma" w:cs="Tahoma"/>
                <w:b/>
                <w:bCs/>
                <w:color w:val="000000" w:themeColor="text1"/>
                <w:sz w:val="18"/>
                <w:szCs w:val="18"/>
              </w:rPr>
              <w:t>Forms of Customer Support</w:t>
            </w:r>
          </w:p>
          <w:p w14:paraId="34200E98" w14:textId="386464EF" w:rsidR="00810133" w:rsidRDefault="0A335082" w:rsidP="781E3BAD">
            <w:pPr>
              <w:spacing w:after="0" w:line="240" w:lineRule="auto"/>
              <w:ind w:left="702"/>
              <w:rPr>
                <w:rFonts w:ascii="Tahoma" w:hAnsi="Tahoma" w:cs="Tahoma"/>
                <w:color w:val="000000" w:themeColor="text1"/>
                <w:sz w:val="18"/>
                <w:szCs w:val="18"/>
              </w:rPr>
            </w:pPr>
            <w:r w:rsidRPr="781E3BAD">
              <w:rPr>
                <w:rFonts w:ascii="Tahoma" w:hAnsi="Tahoma" w:cs="Tahoma"/>
                <w:color w:val="000000" w:themeColor="text1"/>
                <w:sz w:val="18"/>
                <w:szCs w:val="18"/>
              </w:rPr>
              <w:t xml:space="preserve">Describe how </w:t>
            </w:r>
            <w:r w:rsidR="5E8F92BB" w:rsidRPr="781E3BAD">
              <w:rPr>
                <w:rFonts w:ascii="Tahoma" w:hAnsi="Tahoma" w:cs="Tahoma"/>
                <w:color w:val="000000" w:themeColor="text1"/>
                <w:sz w:val="18"/>
                <w:szCs w:val="18"/>
              </w:rPr>
              <w:t>c</w:t>
            </w:r>
            <w:r w:rsidR="7674829D" w:rsidRPr="781E3BAD">
              <w:rPr>
                <w:rFonts w:ascii="Tahoma" w:hAnsi="Tahoma" w:cs="Tahoma"/>
                <w:color w:val="000000" w:themeColor="text1"/>
                <w:sz w:val="18"/>
                <w:szCs w:val="18"/>
              </w:rPr>
              <w:t xml:space="preserve">ustomer </w:t>
            </w:r>
            <w:r w:rsidR="5E8F92BB" w:rsidRPr="781E3BAD">
              <w:rPr>
                <w:rFonts w:ascii="Tahoma" w:hAnsi="Tahoma" w:cs="Tahoma"/>
                <w:color w:val="000000" w:themeColor="text1"/>
                <w:sz w:val="18"/>
                <w:szCs w:val="18"/>
              </w:rPr>
              <w:t>s</w:t>
            </w:r>
            <w:r w:rsidR="7674829D" w:rsidRPr="781E3BAD">
              <w:rPr>
                <w:rFonts w:ascii="Tahoma" w:hAnsi="Tahoma" w:cs="Tahoma"/>
                <w:color w:val="000000" w:themeColor="text1"/>
                <w:sz w:val="18"/>
                <w:szCs w:val="18"/>
              </w:rPr>
              <w:t>upport will be accomplished via a prompt email response system</w:t>
            </w:r>
            <w:r w:rsidR="3F3F176B" w:rsidRPr="781E3BAD">
              <w:rPr>
                <w:rFonts w:ascii="Tahoma" w:hAnsi="Tahoma" w:cs="Tahoma"/>
                <w:color w:val="000000" w:themeColor="text1"/>
                <w:sz w:val="18"/>
                <w:szCs w:val="18"/>
              </w:rPr>
              <w:t xml:space="preserve"> that will be responded to within two minutes of an inquiry when it is in operation.</w:t>
            </w:r>
          </w:p>
        </w:tc>
        <w:tc>
          <w:tcPr>
            <w:tcW w:w="807" w:type="pct"/>
            <w:shd w:val="clear" w:color="auto" w:fill="FFFFFF" w:themeFill="background1"/>
          </w:tcPr>
          <w:p w14:paraId="4CDCB808" w14:textId="5CE9AE9C" w:rsidR="00810133" w:rsidRPr="00A316DD" w:rsidRDefault="00E87B4D" w:rsidP="34C99498">
            <w:pPr>
              <w:rPr>
                <w:rFonts w:ascii="Tahoma" w:hAnsi="Tahoma" w:cs="Tahoma"/>
                <w:i/>
                <w:iCs/>
                <w:color w:val="000000" w:themeColor="text1"/>
                <w:sz w:val="18"/>
                <w:szCs w:val="18"/>
              </w:rPr>
            </w:pPr>
            <w:r>
              <w:rPr>
                <w:rFonts w:ascii="Tahoma" w:hAnsi="Tahoma" w:cs="Tahoma"/>
                <w:i/>
                <w:iCs/>
                <w:color w:val="000000" w:themeColor="text1"/>
                <w:sz w:val="18"/>
                <w:szCs w:val="18"/>
              </w:rPr>
              <w:t>5</w:t>
            </w:r>
          </w:p>
        </w:tc>
        <w:tc>
          <w:tcPr>
            <w:tcW w:w="1179" w:type="pct"/>
            <w:shd w:val="clear" w:color="auto" w:fill="FFFFFF" w:themeFill="background1"/>
          </w:tcPr>
          <w:p w14:paraId="4A8CEA71" w14:textId="77777777" w:rsidR="00810133" w:rsidRPr="00986CC5" w:rsidRDefault="00810133" w:rsidP="0025258B">
            <w:pPr>
              <w:rPr>
                <w:rFonts w:ascii="Tahoma" w:hAnsi="Tahoma" w:cs="Tahoma"/>
                <w:color w:val="000000"/>
                <w:sz w:val="18"/>
                <w:szCs w:val="18"/>
              </w:rPr>
            </w:pPr>
          </w:p>
        </w:tc>
      </w:tr>
      <w:tr w:rsidR="00810133" w:rsidRPr="00986CC5" w14:paraId="4AE0CF97" w14:textId="77777777" w:rsidTr="34C99498">
        <w:trPr>
          <w:trHeight w:val="809"/>
        </w:trPr>
        <w:tc>
          <w:tcPr>
            <w:tcW w:w="3014" w:type="pct"/>
            <w:shd w:val="clear" w:color="auto" w:fill="FFFFFF" w:themeFill="background1"/>
          </w:tcPr>
          <w:p w14:paraId="54A340E6" w14:textId="77BE7B96" w:rsidR="00810133" w:rsidRPr="0003709E" w:rsidRDefault="0C9FCA93"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 xml:space="preserve">F.3.8. </w:t>
            </w:r>
            <w:r w:rsidR="65E9C325" w:rsidRPr="4EEDB273">
              <w:rPr>
                <w:rFonts w:ascii="Tahoma" w:hAnsi="Tahoma" w:cs="Tahoma"/>
                <w:b/>
                <w:bCs/>
                <w:color w:val="000000" w:themeColor="text1"/>
                <w:sz w:val="18"/>
                <w:szCs w:val="18"/>
              </w:rPr>
              <w:t>Marketing and Outreach</w:t>
            </w:r>
          </w:p>
          <w:p w14:paraId="3C5F0AA4" w14:textId="4FD19166" w:rsidR="00810133" w:rsidRDefault="00B642AF" w:rsidP="00C36164">
            <w:pPr>
              <w:spacing w:after="0" w:line="240" w:lineRule="auto"/>
              <w:ind w:left="702"/>
              <w:rPr>
                <w:rFonts w:ascii="Tahoma" w:hAnsi="Tahoma" w:cs="Tahoma"/>
                <w:b/>
                <w:i/>
                <w:iCs/>
                <w:color w:val="7030A0"/>
                <w:sz w:val="18"/>
                <w:szCs w:val="18"/>
              </w:rPr>
            </w:pPr>
            <w:r w:rsidRPr="00C36164">
              <w:rPr>
                <w:rFonts w:ascii="Tahoma" w:hAnsi="Tahoma" w:cs="Tahoma"/>
                <w:bCs/>
                <w:color w:val="000000" w:themeColor="text1"/>
                <w:sz w:val="18"/>
                <w:szCs w:val="18"/>
              </w:rPr>
              <w:t xml:space="preserve">Describe how </w:t>
            </w:r>
            <w:r w:rsidR="00D537D7" w:rsidRPr="00C36164">
              <w:rPr>
                <w:rFonts w:ascii="Tahoma" w:hAnsi="Tahoma" w:cs="Tahoma"/>
                <w:bCs/>
                <w:color w:val="000000" w:themeColor="text1"/>
                <w:sz w:val="18"/>
                <w:szCs w:val="18"/>
              </w:rPr>
              <w:t>the vendor’s</w:t>
            </w:r>
            <w:r w:rsidRPr="00C36164">
              <w:rPr>
                <w:rFonts w:ascii="Tahoma" w:hAnsi="Tahoma" w:cs="Tahoma"/>
                <w:bCs/>
                <w:color w:val="000000" w:themeColor="text1"/>
                <w:sz w:val="18"/>
                <w:szCs w:val="18"/>
              </w:rPr>
              <w:t xml:space="preserve"> </w:t>
            </w:r>
            <w:r w:rsidR="00D537D7" w:rsidRPr="00C36164">
              <w:rPr>
                <w:rFonts w:ascii="Tahoma" w:hAnsi="Tahoma" w:cs="Tahoma"/>
                <w:bCs/>
                <w:color w:val="000000" w:themeColor="text1"/>
                <w:sz w:val="18"/>
                <w:szCs w:val="18"/>
              </w:rPr>
              <w:t xml:space="preserve">proposal </w:t>
            </w:r>
            <w:r w:rsidR="00810133" w:rsidRPr="00C36164">
              <w:rPr>
                <w:rFonts w:ascii="Tahoma" w:hAnsi="Tahoma" w:cs="Tahoma"/>
                <w:bCs/>
                <w:color w:val="000000" w:themeColor="text1"/>
                <w:sz w:val="18"/>
                <w:szCs w:val="18"/>
              </w:rPr>
              <w:t>will utilize innovative strategies and incentives to increase the number of users (i.e., landlords and prospective tenants).</w:t>
            </w:r>
          </w:p>
        </w:tc>
        <w:tc>
          <w:tcPr>
            <w:tcW w:w="807" w:type="pct"/>
            <w:shd w:val="clear" w:color="auto" w:fill="FFFFFF" w:themeFill="background1"/>
          </w:tcPr>
          <w:p w14:paraId="252815CA" w14:textId="16F6D931" w:rsidR="00810133" w:rsidRPr="00A316DD" w:rsidRDefault="0BBFD1AC"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0DD8A28E" w14:textId="77777777" w:rsidR="00810133" w:rsidRPr="00986CC5" w:rsidRDefault="00810133" w:rsidP="0025258B">
            <w:pPr>
              <w:rPr>
                <w:rFonts w:ascii="Tahoma" w:hAnsi="Tahoma" w:cs="Tahoma"/>
                <w:color w:val="000000"/>
                <w:sz w:val="18"/>
                <w:szCs w:val="18"/>
              </w:rPr>
            </w:pPr>
          </w:p>
        </w:tc>
      </w:tr>
      <w:tr w:rsidR="00810133" w:rsidRPr="00986CC5" w14:paraId="59F2D90F" w14:textId="77777777" w:rsidTr="34C99498">
        <w:trPr>
          <w:trHeight w:val="809"/>
        </w:trPr>
        <w:tc>
          <w:tcPr>
            <w:tcW w:w="3014" w:type="pct"/>
            <w:shd w:val="clear" w:color="auto" w:fill="FFFFFF" w:themeFill="background1"/>
          </w:tcPr>
          <w:p w14:paraId="2C6F2D1E" w14:textId="691324B0" w:rsidR="00810133" w:rsidRPr="0003709E" w:rsidRDefault="0CCD89CC"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 xml:space="preserve">F.3.9. </w:t>
            </w:r>
            <w:r w:rsidR="65E9C325" w:rsidRPr="4EEDB273">
              <w:rPr>
                <w:rFonts w:ascii="Tahoma" w:hAnsi="Tahoma" w:cs="Tahoma"/>
                <w:b/>
                <w:bCs/>
                <w:color w:val="000000" w:themeColor="text1"/>
                <w:sz w:val="18"/>
                <w:szCs w:val="18"/>
              </w:rPr>
              <w:t>Marketing and Outreach</w:t>
            </w:r>
          </w:p>
          <w:p w14:paraId="655A96A8" w14:textId="50C36891" w:rsidR="00810133" w:rsidRDefault="00B642AF" w:rsidP="00C36164">
            <w:pPr>
              <w:spacing w:after="0" w:line="240" w:lineRule="auto"/>
              <w:ind w:left="702"/>
              <w:rPr>
                <w:rFonts w:ascii="Tahoma" w:hAnsi="Tahoma" w:cs="Tahoma"/>
                <w:b/>
                <w:i/>
                <w:iCs/>
                <w:color w:val="7030A0"/>
                <w:sz w:val="18"/>
                <w:szCs w:val="18"/>
              </w:rPr>
            </w:pPr>
            <w:r w:rsidRPr="00C36164">
              <w:rPr>
                <w:rFonts w:ascii="Tahoma" w:hAnsi="Tahoma" w:cs="Tahoma"/>
                <w:bCs/>
                <w:color w:val="000000" w:themeColor="text1"/>
                <w:sz w:val="18"/>
                <w:szCs w:val="18"/>
              </w:rPr>
              <w:t xml:space="preserve">Describe how </w:t>
            </w:r>
            <w:r w:rsidR="00D537D7" w:rsidRPr="00C36164">
              <w:rPr>
                <w:rFonts w:ascii="Tahoma" w:hAnsi="Tahoma" w:cs="Tahoma"/>
                <w:bCs/>
                <w:color w:val="000000" w:themeColor="text1"/>
                <w:sz w:val="18"/>
                <w:szCs w:val="18"/>
              </w:rPr>
              <w:t xml:space="preserve">the vendor’s proposal </w:t>
            </w:r>
            <w:r w:rsidR="00810133" w:rsidRPr="00C36164">
              <w:rPr>
                <w:rFonts w:ascii="Tahoma" w:hAnsi="Tahoma" w:cs="Tahoma"/>
                <w:bCs/>
                <w:color w:val="000000" w:themeColor="text1"/>
                <w:sz w:val="18"/>
                <w:szCs w:val="18"/>
              </w:rPr>
              <w:t>will provide a system to remind landlords of expiring leases no less than 30 days before expiration and promote re-listing of vacant units.</w:t>
            </w:r>
          </w:p>
        </w:tc>
        <w:tc>
          <w:tcPr>
            <w:tcW w:w="807" w:type="pct"/>
            <w:shd w:val="clear" w:color="auto" w:fill="FFFFFF" w:themeFill="background1"/>
          </w:tcPr>
          <w:p w14:paraId="5F5288EA" w14:textId="000FB7BD" w:rsidR="00810133" w:rsidRPr="00A316DD" w:rsidRDefault="20F204F6"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7C5B69B2" w14:textId="77777777" w:rsidR="00810133" w:rsidRPr="00986CC5" w:rsidRDefault="00810133" w:rsidP="0025258B">
            <w:pPr>
              <w:rPr>
                <w:rFonts w:ascii="Tahoma" w:hAnsi="Tahoma" w:cs="Tahoma"/>
                <w:color w:val="000000"/>
                <w:sz w:val="18"/>
                <w:szCs w:val="18"/>
              </w:rPr>
            </w:pPr>
          </w:p>
        </w:tc>
      </w:tr>
      <w:tr w:rsidR="00BA7E53" w:rsidRPr="00986CC5" w14:paraId="0DEC50CC" w14:textId="77777777" w:rsidTr="00BA7E53">
        <w:trPr>
          <w:trHeight w:val="1097"/>
        </w:trPr>
        <w:tc>
          <w:tcPr>
            <w:tcW w:w="3014" w:type="pct"/>
            <w:shd w:val="clear" w:color="auto" w:fill="FFFFFF" w:themeFill="background1"/>
          </w:tcPr>
          <w:p w14:paraId="3A919155" w14:textId="77777777" w:rsidR="00BA7E53" w:rsidRDefault="00BA7E53" w:rsidP="4EEDB273">
            <w:pPr>
              <w:tabs>
                <w:tab w:val="num" w:pos="792"/>
              </w:tabs>
              <w:spacing w:after="0" w:line="240" w:lineRule="auto"/>
              <w:ind w:left="702" w:hanging="702"/>
              <w:rPr>
                <w:rFonts w:ascii="Tahoma" w:hAnsi="Tahoma" w:cs="Tahoma"/>
                <w:b/>
                <w:bCs/>
                <w:color w:val="000000" w:themeColor="text1"/>
                <w:sz w:val="18"/>
                <w:szCs w:val="18"/>
              </w:rPr>
            </w:pPr>
            <w:r>
              <w:rPr>
                <w:rFonts w:ascii="Tahoma" w:hAnsi="Tahoma" w:cs="Tahoma"/>
                <w:b/>
                <w:bCs/>
                <w:color w:val="000000" w:themeColor="text1"/>
                <w:sz w:val="18"/>
                <w:szCs w:val="18"/>
              </w:rPr>
              <w:t>F.3.10. Marketing and Outreach</w:t>
            </w:r>
          </w:p>
          <w:p w14:paraId="0EBD6BDE" w14:textId="0E0CD3F5" w:rsidR="00BA7E53" w:rsidRPr="00BA7E53" w:rsidRDefault="00BA7E53" w:rsidP="00BA7E53">
            <w:pPr>
              <w:tabs>
                <w:tab w:val="num" w:pos="792"/>
              </w:tabs>
              <w:spacing w:after="0" w:line="240" w:lineRule="auto"/>
              <w:ind w:left="702" w:hanging="702"/>
              <w:jc w:val="both"/>
              <w:rPr>
                <w:rFonts w:ascii="Tahoma" w:hAnsi="Tahoma" w:cs="Tahoma"/>
                <w:color w:val="000000" w:themeColor="text1"/>
                <w:sz w:val="18"/>
                <w:szCs w:val="18"/>
              </w:rPr>
            </w:pPr>
            <w:r>
              <w:rPr>
                <w:rFonts w:ascii="Tahoma" w:hAnsi="Tahoma" w:cs="Tahoma"/>
                <w:b/>
                <w:bCs/>
                <w:color w:val="000000" w:themeColor="text1"/>
                <w:sz w:val="18"/>
                <w:szCs w:val="18"/>
              </w:rPr>
              <w:t xml:space="preserve">             </w:t>
            </w:r>
            <w:r>
              <w:rPr>
                <w:rFonts w:ascii="Tahoma" w:hAnsi="Tahoma" w:cs="Tahoma"/>
                <w:color w:val="000000" w:themeColor="text1"/>
                <w:sz w:val="18"/>
                <w:szCs w:val="18"/>
              </w:rPr>
              <w:t>Describe the solution’s</w:t>
            </w:r>
            <w:r w:rsidRPr="00BA7E53">
              <w:rPr>
                <w:rFonts w:ascii="Tahoma" w:hAnsi="Tahoma" w:cs="Tahoma"/>
                <w:color w:val="000000" w:themeColor="text1"/>
                <w:sz w:val="18"/>
                <w:szCs w:val="18"/>
              </w:rPr>
              <w:t xml:space="preserve"> plan for conducting website promotion on social media (Facebook, Instagram, X, TikTok, etc.) to encourage site knowledge and usage.</w:t>
            </w:r>
          </w:p>
        </w:tc>
        <w:tc>
          <w:tcPr>
            <w:tcW w:w="807" w:type="pct"/>
            <w:shd w:val="clear" w:color="auto" w:fill="FFFFFF" w:themeFill="background1"/>
          </w:tcPr>
          <w:p w14:paraId="13DFD4BB" w14:textId="1AC881E5" w:rsidR="00BA7E53" w:rsidRPr="34C99498" w:rsidRDefault="00E87B4D" w:rsidP="34C99498">
            <w:pPr>
              <w:rPr>
                <w:rFonts w:ascii="Tahoma" w:hAnsi="Tahoma" w:cs="Tahoma"/>
                <w:i/>
                <w:iCs/>
                <w:color w:val="000000" w:themeColor="text1"/>
                <w:sz w:val="18"/>
                <w:szCs w:val="18"/>
              </w:rPr>
            </w:pPr>
            <w:r>
              <w:rPr>
                <w:rFonts w:ascii="Tahoma" w:hAnsi="Tahoma" w:cs="Tahoma"/>
                <w:i/>
                <w:iCs/>
                <w:color w:val="000000" w:themeColor="text1"/>
                <w:sz w:val="18"/>
                <w:szCs w:val="18"/>
              </w:rPr>
              <w:t>5</w:t>
            </w:r>
          </w:p>
        </w:tc>
        <w:tc>
          <w:tcPr>
            <w:tcW w:w="1179" w:type="pct"/>
            <w:shd w:val="clear" w:color="auto" w:fill="FFFFFF" w:themeFill="background1"/>
          </w:tcPr>
          <w:p w14:paraId="0CF0D371" w14:textId="77777777" w:rsidR="00BA7E53" w:rsidRPr="00986CC5" w:rsidRDefault="00BA7E53" w:rsidP="0025258B">
            <w:pPr>
              <w:rPr>
                <w:rFonts w:ascii="Tahoma" w:hAnsi="Tahoma" w:cs="Tahoma"/>
                <w:color w:val="000000"/>
                <w:sz w:val="18"/>
                <w:szCs w:val="18"/>
              </w:rPr>
            </w:pPr>
          </w:p>
        </w:tc>
      </w:tr>
      <w:tr w:rsidR="00AD6C38" w:rsidRPr="00986CC5" w14:paraId="05BCDF1D" w14:textId="77777777" w:rsidTr="34C99498">
        <w:trPr>
          <w:trHeight w:val="809"/>
        </w:trPr>
        <w:tc>
          <w:tcPr>
            <w:tcW w:w="3014" w:type="pct"/>
            <w:shd w:val="clear" w:color="auto" w:fill="FFFFFF" w:themeFill="background1"/>
          </w:tcPr>
          <w:p w14:paraId="4D7F50EC" w14:textId="38B002C3" w:rsidR="00AD6C38" w:rsidRDefault="00AD6C38" w:rsidP="4EEDB273">
            <w:pPr>
              <w:tabs>
                <w:tab w:val="num" w:pos="792"/>
              </w:tabs>
              <w:spacing w:after="0" w:line="240" w:lineRule="auto"/>
              <w:ind w:left="702" w:hanging="702"/>
              <w:rPr>
                <w:rFonts w:ascii="Tahoma" w:hAnsi="Tahoma" w:cs="Tahoma"/>
                <w:b/>
                <w:bCs/>
                <w:color w:val="000000" w:themeColor="text1"/>
                <w:sz w:val="18"/>
                <w:szCs w:val="18"/>
              </w:rPr>
            </w:pPr>
            <w:r>
              <w:rPr>
                <w:rFonts w:ascii="Tahoma" w:hAnsi="Tahoma" w:cs="Tahoma"/>
                <w:b/>
                <w:bCs/>
                <w:color w:val="000000" w:themeColor="text1"/>
                <w:sz w:val="18"/>
                <w:szCs w:val="18"/>
              </w:rPr>
              <w:t>F.3.1</w:t>
            </w:r>
            <w:r w:rsidR="002A412F">
              <w:rPr>
                <w:rFonts w:ascii="Tahoma" w:hAnsi="Tahoma" w:cs="Tahoma"/>
                <w:b/>
                <w:bCs/>
                <w:color w:val="000000" w:themeColor="text1"/>
                <w:sz w:val="18"/>
                <w:szCs w:val="18"/>
              </w:rPr>
              <w:t>1</w:t>
            </w:r>
            <w:r>
              <w:rPr>
                <w:rFonts w:ascii="Tahoma" w:hAnsi="Tahoma" w:cs="Tahoma"/>
                <w:b/>
                <w:bCs/>
                <w:color w:val="000000" w:themeColor="text1"/>
                <w:sz w:val="18"/>
                <w:szCs w:val="18"/>
              </w:rPr>
              <w:t>. Website Experience</w:t>
            </w:r>
          </w:p>
          <w:p w14:paraId="699B777F" w14:textId="78F70CB4" w:rsidR="00AD6C38" w:rsidRPr="002A412F" w:rsidRDefault="002A412F" w:rsidP="002A412F">
            <w:pPr>
              <w:tabs>
                <w:tab w:val="num" w:pos="792"/>
              </w:tabs>
              <w:spacing w:after="0" w:line="240" w:lineRule="auto"/>
              <w:ind w:left="702" w:hanging="702"/>
              <w:rPr>
                <w:rFonts w:ascii="Tahoma" w:hAnsi="Tahoma" w:cs="Tahoma"/>
                <w:color w:val="000000" w:themeColor="text1"/>
                <w:sz w:val="18"/>
                <w:szCs w:val="18"/>
              </w:rPr>
            </w:pPr>
            <w:r>
              <w:rPr>
                <w:rFonts w:ascii="Tahoma" w:hAnsi="Tahoma" w:cs="Tahoma"/>
                <w:color w:val="000000" w:themeColor="text1"/>
                <w:sz w:val="18"/>
                <w:szCs w:val="18"/>
              </w:rPr>
              <w:t xml:space="preserve">             </w:t>
            </w:r>
            <w:r w:rsidR="00AD6C38" w:rsidRPr="002A412F">
              <w:rPr>
                <w:rFonts w:ascii="Tahoma" w:hAnsi="Tahoma" w:cs="Tahoma"/>
                <w:color w:val="000000" w:themeColor="text1"/>
                <w:sz w:val="18"/>
                <w:szCs w:val="18"/>
              </w:rPr>
              <w:t>Please describe the vendor</w:t>
            </w:r>
            <w:r>
              <w:rPr>
                <w:rFonts w:ascii="Tahoma" w:hAnsi="Tahoma" w:cs="Tahoma"/>
                <w:color w:val="000000" w:themeColor="text1"/>
                <w:sz w:val="18"/>
                <w:szCs w:val="18"/>
              </w:rPr>
              <w:t>’</w:t>
            </w:r>
            <w:r w:rsidR="00AD6C38" w:rsidRPr="002A412F">
              <w:rPr>
                <w:rFonts w:ascii="Tahoma" w:hAnsi="Tahoma" w:cs="Tahoma"/>
                <w:color w:val="000000" w:themeColor="text1"/>
                <w:sz w:val="18"/>
                <w:szCs w:val="18"/>
              </w:rPr>
              <w:t xml:space="preserve">s experience with at least one website with searchable housing unit listing or comparable elements (i.e. website includes selectable inventory of items). </w:t>
            </w:r>
            <w:r w:rsidRPr="002A412F">
              <w:rPr>
                <w:rFonts w:ascii="Tahoma" w:hAnsi="Tahoma" w:cs="Tahoma"/>
                <w:color w:val="000000" w:themeColor="text1"/>
                <w:sz w:val="18"/>
                <w:szCs w:val="18"/>
              </w:rPr>
              <w:t xml:space="preserve">Please provide a portfolio of projects that the vendor has worked on with the desirable elements described above. This portfolio may include links to active sites </w:t>
            </w:r>
            <w:r>
              <w:rPr>
                <w:rFonts w:ascii="Tahoma" w:hAnsi="Tahoma" w:cs="Tahoma"/>
                <w:color w:val="000000" w:themeColor="text1"/>
                <w:sz w:val="18"/>
                <w:szCs w:val="18"/>
              </w:rPr>
              <w:t>and/</w:t>
            </w:r>
            <w:r w:rsidRPr="002A412F">
              <w:rPr>
                <w:rFonts w:ascii="Tahoma" w:hAnsi="Tahoma" w:cs="Tahoma"/>
                <w:color w:val="000000" w:themeColor="text1"/>
                <w:sz w:val="18"/>
                <w:szCs w:val="18"/>
              </w:rPr>
              <w:t>or screenshots of the projects.</w:t>
            </w:r>
          </w:p>
        </w:tc>
        <w:tc>
          <w:tcPr>
            <w:tcW w:w="807" w:type="pct"/>
            <w:shd w:val="clear" w:color="auto" w:fill="FFFFFF" w:themeFill="background1"/>
          </w:tcPr>
          <w:p w14:paraId="0C442D77" w14:textId="2C937AD7" w:rsidR="00AD6C38" w:rsidRPr="34C99498" w:rsidRDefault="00E87B4D" w:rsidP="34C99498">
            <w:pPr>
              <w:rPr>
                <w:rFonts w:ascii="Tahoma" w:hAnsi="Tahoma" w:cs="Tahoma"/>
                <w:i/>
                <w:iCs/>
                <w:color w:val="000000" w:themeColor="text1"/>
                <w:sz w:val="18"/>
                <w:szCs w:val="18"/>
              </w:rPr>
            </w:pPr>
            <w:r>
              <w:rPr>
                <w:rFonts w:ascii="Tahoma" w:hAnsi="Tahoma" w:cs="Tahoma"/>
                <w:i/>
                <w:iCs/>
                <w:color w:val="000000" w:themeColor="text1"/>
                <w:sz w:val="18"/>
                <w:szCs w:val="18"/>
              </w:rPr>
              <w:t>5</w:t>
            </w:r>
          </w:p>
        </w:tc>
        <w:tc>
          <w:tcPr>
            <w:tcW w:w="1179" w:type="pct"/>
            <w:shd w:val="clear" w:color="auto" w:fill="FFFFFF" w:themeFill="background1"/>
          </w:tcPr>
          <w:p w14:paraId="2E90D80B" w14:textId="77777777" w:rsidR="00AD6C38" w:rsidRPr="00986CC5" w:rsidRDefault="00AD6C38" w:rsidP="0025258B">
            <w:pPr>
              <w:rPr>
                <w:rFonts w:ascii="Tahoma" w:hAnsi="Tahoma" w:cs="Tahoma"/>
                <w:color w:val="000000"/>
                <w:sz w:val="18"/>
                <w:szCs w:val="18"/>
              </w:rPr>
            </w:pPr>
          </w:p>
        </w:tc>
      </w:tr>
      <w:tr w:rsidR="00C36164" w:rsidRPr="00986CC5" w14:paraId="3CAC8334" w14:textId="77777777" w:rsidTr="34C99498">
        <w:trPr>
          <w:trHeight w:val="809"/>
        </w:trPr>
        <w:tc>
          <w:tcPr>
            <w:tcW w:w="3014" w:type="pct"/>
            <w:shd w:val="clear" w:color="auto" w:fill="FFFFFF" w:themeFill="background1"/>
          </w:tcPr>
          <w:p w14:paraId="385BA625" w14:textId="26C1C3AC" w:rsidR="00766444" w:rsidRPr="00766444" w:rsidRDefault="48C01EC3"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F.3.1</w:t>
            </w:r>
            <w:r w:rsidR="002A412F">
              <w:rPr>
                <w:rFonts w:ascii="Tahoma" w:hAnsi="Tahoma" w:cs="Tahoma"/>
                <w:b/>
                <w:bCs/>
                <w:color w:val="000000" w:themeColor="text1"/>
                <w:sz w:val="18"/>
                <w:szCs w:val="18"/>
              </w:rPr>
              <w:t>2</w:t>
            </w:r>
            <w:r w:rsidRPr="4EEDB273">
              <w:rPr>
                <w:rFonts w:ascii="Tahoma" w:hAnsi="Tahoma" w:cs="Tahoma"/>
                <w:b/>
                <w:bCs/>
                <w:color w:val="000000" w:themeColor="text1"/>
                <w:sz w:val="18"/>
                <w:szCs w:val="18"/>
              </w:rPr>
              <w:t xml:space="preserve">. </w:t>
            </w:r>
            <w:r w:rsidR="4CCD70F3" w:rsidRPr="4EEDB273">
              <w:rPr>
                <w:rFonts w:ascii="Tahoma" w:hAnsi="Tahoma" w:cs="Tahoma"/>
                <w:b/>
                <w:bCs/>
                <w:color w:val="000000" w:themeColor="text1"/>
                <w:sz w:val="18"/>
                <w:szCs w:val="18"/>
              </w:rPr>
              <w:t>Overall Experience</w:t>
            </w:r>
          </w:p>
          <w:p w14:paraId="76E65934" w14:textId="7CB49F99" w:rsidR="00C36164" w:rsidRPr="0003709E" w:rsidRDefault="00C36164" w:rsidP="00766444">
            <w:pPr>
              <w:spacing w:after="0" w:line="240" w:lineRule="auto"/>
              <w:ind w:left="702"/>
              <w:rPr>
                <w:rFonts w:ascii="Tahoma" w:hAnsi="Tahoma" w:cs="Tahoma"/>
                <w:b/>
                <w:color w:val="000000" w:themeColor="text1"/>
                <w:sz w:val="18"/>
                <w:szCs w:val="18"/>
              </w:rPr>
            </w:pPr>
            <w:r w:rsidRPr="00C36164">
              <w:rPr>
                <w:rFonts w:ascii="Tahoma" w:hAnsi="Tahoma" w:cs="Tahoma"/>
                <w:bCs/>
                <w:color w:val="000000" w:themeColor="text1"/>
                <w:sz w:val="18"/>
                <w:szCs w:val="18"/>
              </w:rPr>
              <w:t>Describe the vendor’s direct experience in, or a specialty focus, on affordable housing and be able to denote rental assistance, subsidies/programs as well as income qualifications that apply to units and/or properties. If the vendor does not have direct experience, describe the vendor’s plan for obtaining knowledge in these areas.</w:t>
            </w:r>
          </w:p>
        </w:tc>
        <w:tc>
          <w:tcPr>
            <w:tcW w:w="807" w:type="pct"/>
            <w:shd w:val="clear" w:color="auto" w:fill="FFFFFF" w:themeFill="background1"/>
          </w:tcPr>
          <w:p w14:paraId="7DF916B9" w14:textId="3EBECE3F" w:rsidR="00C36164" w:rsidRPr="00A316DD" w:rsidRDefault="67D473A8"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57E9BAB4" w14:textId="77777777" w:rsidR="00C36164" w:rsidRPr="00986CC5" w:rsidRDefault="00C36164" w:rsidP="0025258B">
            <w:pPr>
              <w:rPr>
                <w:rFonts w:ascii="Tahoma" w:hAnsi="Tahoma" w:cs="Tahoma"/>
                <w:color w:val="000000"/>
                <w:sz w:val="18"/>
                <w:szCs w:val="18"/>
              </w:rPr>
            </w:pPr>
          </w:p>
        </w:tc>
      </w:tr>
      <w:tr w:rsidR="00C36164" w:rsidRPr="00986CC5" w14:paraId="604FE17C" w14:textId="77777777" w:rsidTr="34C99498">
        <w:trPr>
          <w:trHeight w:val="809"/>
        </w:trPr>
        <w:tc>
          <w:tcPr>
            <w:tcW w:w="3014" w:type="pct"/>
            <w:shd w:val="clear" w:color="auto" w:fill="FFFFFF" w:themeFill="background1"/>
          </w:tcPr>
          <w:p w14:paraId="4C79E24C" w14:textId="2B50E475" w:rsidR="00766444" w:rsidRPr="00766444" w:rsidRDefault="00519605"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F.3.1</w:t>
            </w:r>
            <w:r w:rsidR="002A412F">
              <w:rPr>
                <w:rFonts w:ascii="Tahoma" w:hAnsi="Tahoma" w:cs="Tahoma"/>
                <w:b/>
                <w:bCs/>
                <w:color w:val="000000" w:themeColor="text1"/>
                <w:sz w:val="18"/>
                <w:szCs w:val="18"/>
              </w:rPr>
              <w:t>3</w:t>
            </w:r>
            <w:r w:rsidRPr="4EEDB273">
              <w:rPr>
                <w:rFonts w:ascii="Tahoma" w:hAnsi="Tahoma" w:cs="Tahoma"/>
                <w:b/>
                <w:bCs/>
                <w:color w:val="000000" w:themeColor="text1"/>
                <w:sz w:val="18"/>
                <w:szCs w:val="18"/>
              </w:rPr>
              <w:t xml:space="preserve">. </w:t>
            </w:r>
            <w:r w:rsidR="4CCD70F3" w:rsidRPr="4EEDB273">
              <w:rPr>
                <w:rFonts w:ascii="Tahoma" w:hAnsi="Tahoma" w:cs="Tahoma"/>
                <w:b/>
                <w:bCs/>
                <w:color w:val="000000" w:themeColor="text1"/>
                <w:sz w:val="18"/>
                <w:szCs w:val="18"/>
              </w:rPr>
              <w:t>Additional Outreach</w:t>
            </w:r>
          </w:p>
          <w:p w14:paraId="2DFE3477" w14:textId="2F5E373D" w:rsidR="00C36164" w:rsidRPr="0003709E" w:rsidRDefault="00C36164" w:rsidP="00766444">
            <w:pPr>
              <w:spacing w:after="0" w:line="240" w:lineRule="auto"/>
              <w:ind w:left="702"/>
              <w:rPr>
                <w:rFonts w:ascii="Tahoma" w:hAnsi="Tahoma" w:cs="Tahoma"/>
                <w:b/>
                <w:color w:val="000000" w:themeColor="text1"/>
                <w:sz w:val="18"/>
                <w:szCs w:val="18"/>
              </w:rPr>
            </w:pPr>
            <w:r w:rsidRPr="00C36164">
              <w:rPr>
                <w:rFonts w:ascii="Tahoma" w:hAnsi="Tahoma" w:cs="Tahoma"/>
                <w:bCs/>
                <w:color w:val="000000" w:themeColor="text1"/>
                <w:sz w:val="18"/>
                <w:szCs w:val="18"/>
              </w:rPr>
              <w:t>Describe the vendor’s plan to conduct additional outreach activities for promotion and understanding of the website to housing advocates, housing counselors, housing authorities, other state agencies, and service providers.</w:t>
            </w:r>
          </w:p>
        </w:tc>
        <w:tc>
          <w:tcPr>
            <w:tcW w:w="807" w:type="pct"/>
            <w:shd w:val="clear" w:color="auto" w:fill="FFFFFF" w:themeFill="background1"/>
          </w:tcPr>
          <w:p w14:paraId="0C2F8B35" w14:textId="3B30D989" w:rsidR="00C36164" w:rsidRPr="00A316DD" w:rsidRDefault="3EA07F68"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16FC18CB" w14:textId="77777777" w:rsidR="00C36164" w:rsidRPr="00986CC5" w:rsidRDefault="00C36164" w:rsidP="0025258B">
            <w:pPr>
              <w:rPr>
                <w:rFonts w:ascii="Tahoma" w:hAnsi="Tahoma" w:cs="Tahoma"/>
                <w:color w:val="000000"/>
                <w:sz w:val="18"/>
                <w:szCs w:val="18"/>
              </w:rPr>
            </w:pPr>
          </w:p>
        </w:tc>
      </w:tr>
      <w:tr w:rsidR="00893DE4" w:rsidRPr="00986CC5" w14:paraId="4499C359" w14:textId="77777777" w:rsidTr="34C99498">
        <w:trPr>
          <w:trHeight w:val="809"/>
        </w:trPr>
        <w:tc>
          <w:tcPr>
            <w:tcW w:w="3014" w:type="pct"/>
            <w:shd w:val="clear" w:color="auto" w:fill="FFFFFF" w:themeFill="background1"/>
          </w:tcPr>
          <w:p w14:paraId="5ACBC69C" w14:textId="4AA9CC21" w:rsidR="00893DE4" w:rsidRDefault="10C1C936"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b/>
                <w:bCs/>
                <w:color w:val="000000" w:themeColor="text1"/>
                <w:sz w:val="18"/>
                <w:szCs w:val="18"/>
              </w:rPr>
              <w:t>F.3.1</w:t>
            </w:r>
            <w:r w:rsidR="002A412F">
              <w:rPr>
                <w:rFonts w:ascii="Tahoma" w:hAnsi="Tahoma" w:cs="Tahoma"/>
                <w:b/>
                <w:bCs/>
                <w:color w:val="000000" w:themeColor="text1"/>
                <w:sz w:val="18"/>
                <w:szCs w:val="18"/>
              </w:rPr>
              <w:t>4</w:t>
            </w:r>
            <w:r w:rsidRPr="4EEDB273">
              <w:rPr>
                <w:rFonts w:ascii="Tahoma" w:hAnsi="Tahoma" w:cs="Tahoma"/>
                <w:b/>
                <w:bCs/>
                <w:color w:val="000000" w:themeColor="text1"/>
                <w:sz w:val="18"/>
                <w:szCs w:val="18"/>
              </w:rPr>
              <w:t xml:space="preserve">. </w:t>
            </w:r>
            <w:r w:rsidR="3A983E83" w:rsidRPr="4EEDB273">
              <w:rPr>
                <w:rFonts w:ascii="Tahoma" w:hAnsi="Tahoma" w:cs="Tahoma"/>
                <w:b/>
                <w:bCs/>
                <w:color w:val="000000" w:themeColor="text1"/>
                <w:sz w:val="18"/>
                <w:szCs w:val="18"/>
              </w:rPr>
              <w:t>Additional Translation Capacity</w:t>
            </w:r>
          </w:p>
          <w:p w14:paraId="24CDB75A" w14:textId="720F17A2" w:rsidR="00893DE4" w:rsidRPr="00766444" w:rsidRDefault="44D4F554" w:rsidP="781E3BAD">
            <w:pPr>
              <w:spacing w:after="0" w:line="240" w:lineRule="auto"/>
              <w:ind w:left="702"/>
              <w:rPr>
                <w:rFonts w:ascii="Tahoma" w:hAnsi="Tahoma" w:cs="Tahoma"/>
                <w:b/>
                <w:bCs/>
                <w:color w:val="000000" w:themeColor="text1"/>
                <w:sz w:val="18"/>
                <w:szCs w:val="18"/>
              </w:rPr>
            </w:pPr>
            <w:r w:rsidRPr="781E3BAD">
              <w:rPr>
                <w:rFonts w:ascii="Tahoma" w:hAnsi="Tahoma" w:cs="Tahoma"/>
                <w:color w:val="000000" w:themeColor="text1"/>
                <w:sz w:val="18"/>
                <w:szCs w:val="18"/>
              </w:rPr>
              <w:t>Describe how the website will have the capacity to provide additional translation beyond th</w:t>
            </w:r>
            <w:r w:rsidR="7736B66D" w:rsidRPr="781E3BAD">
              <w:rPr>
                <w:rFonts w:ascii="Tahoma" w:hAnsi="Tahoma" w:cs="Tahoma"/>
                <w:color w:val="000000" w:themeColor="text1"/>
                <w:sz w:val="18"/>
                <w:szCs w:val="18"/>
              </w:rPr>
              <w:t>os</w:t>
            </w:r>
            <w:r w:rsidRPr="781E3BAD">
              <w:rPr>
                <w:rFonts w:ascii="Tahoma" w:hAnsi="Tahoma" w:cs="Tahoma"/>
                <w:color w:val="000000" w:themeColor="text1"/>
                <w:sz w:val="18"/>
                <w:szCs w:val="18"/>
              </w:rPr>
              <w:t>e minimally required</w:t>
            </w:r>
            <w:r w:rsidR="7736B66D" w:rsidRPr="781E3BAD">
              <w:rPr>
                <w:rFonts w:ascii="Tahoma" w:hAnsi="Tahoma" w:cs="Tahoma"/>
                <w:color w:val="000000" w:themeColor="text1"/>
                <w:sz w:val="18"/>
                <w:szCs w:val="18"/>
              </w:rPr>
              <w:t xml:space="preserve"> (English, Spanish, Polish, </w:t>
            </w:r>
            <w:r w:rsidR="00B16ECC">
              <w:rPr>
                <w:rFonts w:ascii="Tahoma" w:hAnsi="Tahoma" w:cs="Tahoma"/>
                <w:color w:val="000000" w:themeColor="text1"/>
                <w:sz w:val="18"/>
                <w:szCs w:val="18"/>
              </w:rPr>
              <w:t xml:space="preserve">Mandarin </w:t>
            </w:r>
            <w:r w:rsidR="7736B66D" w:rsidRPr="781E3BAD">
              <w:rPr>
                <w:rFonts w:ascii="Tahoma" w:hAnsi="Tahoma" w:cs="Tahoma"/>
                <w:color w:val="000000" w:themeColor="text1"/>
                <w:sz w:val="18"/>
                <w:szCs w:val="18"/>
              </w:rPr>
              <w:t>and Chinese)</w:t>
            </w:r>
            <w:r w:rsidRPr="781E3BAD">
              <w:rPr>
                <w:rFonts w:ascii="Tahoma" w:hAnsi="Tahoma" w:cs="Tahoma"/>
                <w:color w:val="000000" w:themeColor="text1"/>
                <w:sz w:val="18"/>
                <w:szCs w:val="18"/>
              </w:rPr>
              <w:t xml:space="preserve"> using a translation program or service.</w:t>
            </w:r>
          </w:p>
        </w:tc>
        <w:tc>
          <w:tcPr>
            <w:tcW w:w="807" w:type="pct"/>
            <w:shd w:val="clear" w:color="auto" w:fill="FFFFFF" w:themeFill="background1"/>
          </w:tcPr>
          <w:p w14:paraId="02FFB165" w14:textId="7243B368" w:rsidR="00893DE4" w:rsidRPr="00A316DD" w:rsidRDefault="69D1C8AD"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26451DED" w14:textId="77777777" w:rsidR="00893DE4" w:rsidRPr="00986CC5" w:rsidRDefault="00893DE4" w:rsidP="0025258B">
            <w:pPr>
              <w:rPr>
                <w:rFonts w:ascii="Tahoma" w:hAnsi="Tahoma" w:cs="Tahoma"/>
                <w:color w:val="000000"/>
                <w:sz w:val="18"/>
                <w:szCs w:val="18"/>
              </w:rPr>
            </w:pPr>
          </w:p>
        </w:tc>
      </w:tr>
      <w:tr w:rsidR="00694479" w:rsidRPr="00986CC5" w14:paraId="12059D8B" w14:textId="77777777" w:rsidTr="34C99498">
        <w:trPr>
          <w:trHeight w:val="809"/>
        </w:trPr>
        <w:tc>
          <w:tcPr>
            <w:tcW w:w="5000" w:type="pct"/>
            <w:gridSpan w:val="3"/>
            <w:shd w:val="clear" w:color="auto" w:fill="FFFFFF" w:themeFill="background1"/>
          </w:tcPr>
          <w:p w14:paraId="32C1B2AC" w14:textId="77777777" w:rsidR="00694479" w:rsidRPr="00FA5C3F" w:rsidRDefault="00694479" w:rsidP="00694479">
            <w:pPr>
              <w:jc w:val="center"/>
              <w:rPr>
                <w:rFonts w:ascii="Tahoma" w:hAnsi="Tahoma" w:cs="Tahoma"/>
                <w:b/>
                <w:color w:val="000000" w:themeColor="text1"/>
                <w:sz w:val="18"/>
                <w:szCs w:val="18"/>
              </w:rPr>
            </w:pPr>
          </w:p>
          <w:p w14:paraId="0B7E9422" w14:textId="6A6B55A6" w:rsidR="00694479" w:rsidRPr="00A316DD" w:rsidRDefault="029482FA" w:rsidP="00694479">
            <w:pPr>
              <w:jc w:val="center"/>
              <w:rPr>
                <w:rFonts w:ascii="Tahoma" w:hAnsi="Tahoma" w:cs="Tahoma"/>
                <w:color w:val="000000" w:themeColor="text1"/>
                <w:sz w:val="18"/>
                <w:szCs w:val="18"/>
              </w:rPr>
            </w:pPr>
            <w:r w:rsidRPr="34C99498">
              <w:rPr>
                <w:rFonts w:ascii="Tahoma" w:hAnsi="Tahoma" w:cs="Tahoma"/>
                <w:b/>
                <w:bCs/>
                <w:color w:val="000000" w:themeColor="text1"/>
                <w:sz w:val="18"/>
                <w:szCs w:val="18"/>
              </w:rPr>
              <w:t>Information Technology</w:t>
            </w:r>
          </w:p>
        </w:tc>
      </w:tr>
      <w:tr w:rsidR="00694479" w:rsidRPr="00986CC5" w14:paraId="0A0B65AD" w14:textId="77777777" w:rsidTr="34C99498">
        <w:trPr>
          <w:trHeight w:val="809"/>
        </w:trPr>
        <w:tc>
          <w:tcPr>
            <w:tcW w:w="3014" w:type="pct"/>
            <w:shd w:val="clear" w:color="auto" w:fill="FFFFFF" w:themeFill="background1"/>
          </w:tcPr>
          <w:p w14:paraId="6BA103D1" w14:textId="435C4591" w:rsidR="00694479" w:rsidRDefault="7FCE51D5" w:rsidP="4EEDB273">
            <w:pPr>
              <w:tabs>
                <w:tab w:val="num" w:pos="792"/>
              </w:tabs>
              <w:spacing w:after="0" w:line="240" w:lineRule="auto"/>
              <w:ind w:left="702" w:hanging="702"/>
              <w:rPr>
                <w:rFonts w:ascii="Tahoma" w:hAnsi="Tahoma" w:cs="Tahoma"/>
                <w:b/>
                <w:bCs/>
                <w:color w:val="000000" w:themeColor="text1"/>
                <w:sz w:val="18"/>
                <w:szCs w:val="18"/>
              </w:rPr>
            </w:pPr>
            <w:r w:rsidRPr="4EEDB273">
              <w:rPr>
                <w:rFonts w:ascii="Tahoma" w:hAnsi="Tahoma" w:cs="Tahoma"/>
                <w:color w:val="000000" w:themeColor="text1"/>
                <w:sz w:val="18"/>
                <w:szCs w:val="18"/>
              </w:rPr>
              <w:t>F.3.1</w:t>
            </w:r>
            <w:r w:rsidR="002A412F">
              <w:rPr>
                <w:rFonts w:ascii="Tahoma" w:hAnsi="Tahoma" w:cs="Tahoma"/>
                <w:color w:val="000000" w:themeColor="text1"/>
                <w:sz w:val="18"/>
                <w:szCs w:val="18"/>
              </w:rPr>
              <w:t>5</w:t>
            </w:r>
            <w:r w:rsidRPr="4EEDB273">
              <w:rPr>
                <w:rFonts w:ascii="Tahoma" w:hAnsi="Tahoma" w:cs="Tahoma"/>
                <w:color w:val="000000" w:themeColor="text1"/>
                <w:sz w:val="18"/>
                <w:szCs w:val="18"/>
              </w:rPr>
              <w:t xml:space="preserve">. </w:t>
            </w:r>
            <w:r w:rsidR="5CFBDEEF" w:rsidRPr="4EEDB273">
              <w:rPr>
                <w:rFonts w:ascii="Tahoma" w:hAnsi="Tahoma" w:cs="Tahoma"/>
                <w:color w:val="000000" w:themeColor="text1"/>
                <w:sz w:val="18"/>
                <w:szCs w:val="18"/>
              </w:rPr>
              <w:t>Define the method for exporting all IHDA data in the event of contract termination.</w:t>
            </w:r>
          </w:p>
        </w:tc>
        <w:tc>
          <w:tcPr>
            <w:tcW w:w="807" w:type="pct"/>
            <w:shd w:val="clear" w:color="auto" w:fill="FFFFFF" w:themeFill="background1"/>
          </w:tcPr>
          <w:p w14:paraId="1B1C6469" w14:textId="10BB8219" w:rsidR="0069447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10</w:t>
            </w:r>
          </w:p>
        </w:tc>
        <w:tc>
          <w:tcPr>
            <w:tcW w:w="1179" w:type="pct"/>
            <w:shd w:val="clear" w:color="auto" w:fill="FFFFFF" w:themeFill="background1"/>
          </w:tcPr>
          <w:p w14:paraId="2B44D0CF" w14:textId="77777777" w:rsidR="00694479" w:rsidRPr="00986CC5" w:rsidRDefault="00694479" w:rsidP="0025258B">
            <w:pPr>
              <w:rPr>
                <w:rFonts w:ascii="Tahoma" w:hAnsi="Tahoma" w:cs="Tahoma"/>
                <w:color w:val="000000"/>
                <w:sz w:val="18"/>
                <w:szCs w:val="18"/>
              </w:rPr>
            </w:pPr>
          </w:p>
        </w:tc>
      </w:tr>
      <w:tr w:rsidR="00694479" w:rsidRPr="00986CC5" w14:paraId="1E4B8C81" w14:textId="77777777" w:rsidTr="34C99498">
        <w:trPr>
          <w:trHeight w:val="809"/>
        </w:trPr>
        <w:tc>
          <w:tcPr>
            <w:tcW w:w="3014" w:type="pct"/>
            <w:shd w:val="clear" w:color="auto" w:fill="FFFFFF" w:themeFill="background1"/>
          </w:tcPr>
          <w:p w14:paraId="5BA62F32" w14:textId="1741FCA9" w:rsidR="00694479" w:rsidRPr="009F2D71" w:rsidRDefault="5A4B750B" w:rsidP="4EEDB273">
            <w:pPr>
              <w:tabs>
                <w:tab w:val="left" w:pos="792"/>
              </w:tabs>
              <w:spacing w:after="0" w:line="240" w:lineRule="auto"/>
              <w:rPr>
                <w:rFonts w:ascii="Tahoma" w:hAnsi="Tahoma" w:cs="Tahoma"/>
                <w:color w:val="000000" w:themeColor="text1"/>
                <w:sz w:val="18"/>
                <w:szCs w:val="18"/>
              </w:rPr>
            </w:pPr>
            <w:bookmarkStart w:id="6" w:name="_Hlk192773601"/>
            <w:r w:rsidRPr="4EEDB273">
              <w:rPr>
                <w:rFonts w:ascii="Tahoma" w:hAnsi="Tahoma" w:cs="Tahoma"/>
                <w:color w:val="000000" w:themeColor="text1"/>
                <w:sz w:val="18"/>
                <w:szCs w:val="18"/>
              </w:rPr>
              <w:t>F.3.1</w:t>
            </w:r>
            <w:r w:rsidR="002A412F">
              <w:rPr>
                <w:rFonts w:ascii="Tahoma" w:hAnsi="Tahoma" w:cs="Tahoma"/>
                <w:color w:val="000000" w:themeColor="text1"/>
                <w:sz w:val="18"/>
                <w:szCs w:val="18"/>
              </w:rPr>
              <w:t>6</w:t>
            </w:r>
            <w:r w:rsidRPr="4EEDB273">
              <w:rPr>
                <w:rFonts w:ascii="Tahoma" w:hAnsi="Tahoma" w:cs="Tahoma"/>
                <w:color w:val="000000" w:themeColor="text1"/>
                <w:sz w:val="18"/>
                <w:szCs w:val="18"/>
              </w:rPr>
              <w:t xml:space="preserve">. </w:t>
            </w:r>
            <w:r w:rsidR="5CFBDEEF" w:rsidRPr="4EEDB273">
              <w:rPr>
                <w:rFonts w:ascii="Tahoma" w:hAnsi="Tahoma" w:cs="Tahoma"/>
                <w:color w:val="000000" w:themeColor="text1"/>
                <w:sz w:val="18"/>
                <w:szCs w:val="18"/>
              </w:rPr>
              <w:t>Provide a projected timetable for software implementation (assuming work shall begin as soon as possible after contract execution) that includes the following milestones:</w:t>
            </w:r>
          </w:p>
          <w:p w14:paraId="116D82AF" w14:textId="77777777" w:rsidR="00694479" w:rsidRPr="009F2D71" w:rsidRDefault="00694479" w:rsidP="00F70891">
            <w:pPr>
              <w:pStyle w:val="ListParagraph"/>
              <w:numPr>
                <w:ilvl w:val="0"/>
                <w:numId w:val="20"/>
              </w:numPr>
              <w:tabs>
                <w:tab w:val="left" w:pos="792"/>
              </w:tabs>
              <w:spacing w:after="0" w:line="240" w:lineRule="auto"/>
              <w:rPr>
                <w:rFonts w:ascii="Tahoma" w:hAnsi="Tahoma" w:cs="Tahoma"/>
                <w:bCs/>
                <w:color w:val="000000" w:themeColor="text1"/>
                <w:sz w:val="18"/>
                <w:szCs w:val="18"/>
              </w:rPr>
            </w:pPr>
            <w:r w:rsidRPr="009F2D71">
              <w:rPr>
                <w:rFonts w:ascii="Tahoma" w:hAnsi="Tahoma" w:cs="Tahoma"/>
                <w:bCs/>
                <w:color w:val="000000" w:themeColor="text1"/>
                <w:sz w:val="18"/>
                <w:szCs w:val="18"/>
              </w:rPr>
              <w:t>Creation of a draft project plan</w:t>
            </w:r>
          </w:p>
          <w:p w14:paraId="313B2E2B" w14:textId="77777777" w:rsidR="00694479" w:rsidRPr="009F2D71" w:rsidRDefault="00694479" w:rsidP="00F70891">
            <w:pPr>
              <w:pStyle w:val="ListParagraph"/>
              <w:numPr>
                <w:ilvl w:val="0"/>
                <w:numId w:val="20"/>
              </w:numPr>
              <w:tabs>
                <w:tab w:val="left" w:pos="792"/>
              </w:tabs>
              <w:spacing w:after="0" w:line="240" w:lineRule="auto"/>
              <w:rPr>
                <w:rFonts w:ascii="Tahoma" w:hAnsi="Tahoma" w:cs="Tahoma"/>
                <w:bCs/>
                <w:color w:val="000000" w:themeColor="text1"/>
                <w:sz w:val="18"/>
                <w:szCs w:val="18"/>
              </w:rPr>
            </w:pPr>
            <w:r w:rsidRPr="009F2D71">
              <w:rPr>
                <w:rFonts w:ascii="Tahoma" w:hAnsi="Tahoma" w:cs="Tahoma"/>
                <w:bCs/>
                <w:color w:val="000000" w:themeColor="text1"/>
                <w:sz w:val="18"/>
                <w:szCs w:val="18"/>
              </w:rPr>
              <w:t>Acceptance of the final detailed project plan</w:t>
            </w:r>
          </w:p>
          <w:p w14:paraId="4667031C" w14:textId="77777777" w:rsidR="00694479" w:rsidRPr="009F2D71" w:rsidRDefault="00694479" w:rsidP="00F70891">
            <w:pPr>
              <w:pStyle w:val="ListParagraph"/>
              <w:numPr>
                <w:ilvl w:val="0"/>
                <w:numId w:val="20"/>
              </w:numPr>
              <w:tabs>
                <w:tab w:val="left" w:pos="792"/>
              </w:tabs>
              <w:spacing w:after="0" w:line="240" w:lineRule="auto"/>
              <w:rPr>
                <w:rFonts w:ascii="Tahoma" w:hAnsi="Tahoma" w:cs="Tahoma"/>
                <w:bCs/>
                <w:color w:val="000000" w:themeColor="text1"/>
                <w:sz w:val="18"/>
                <w:szCs w:val="18"/>
              </w:rPr>
            </w:pPr>
            <w:r w:rsidRPr="009F2D71">
              <w:rPr>
                <w:rFonts w:ascii="Tahoma" w:hAnsi="Tahoma" w:cs="Tahoma"/>
                <w:bCs/>
                <w:color w:val="000000" w:themeColor="text1"/>
                <w:sz w:val="18"/>
                <w:szCs w:val="18"/>
              </w:rPr>
              <w:t>Sign off on document requirements</w:t>
            </w:r>
          </w:p>
          <w:p w14:paraId="78EF1AB1" w14:textId="77777777" w:rsidR="00694479" w:rsidRPr="009F2D71" w:rsidRDefault="00694479" w:rsidP="00F70891">
            <w:pPr>
              <w:pStyle w:val="ListParagraph"/>
              <w:numPr>
                <w:ilvl w:val="0"/>
                <w:numId w:val="20"/>
              </w:numPr>
              <w:tabs>
                <w:tab w:val="left" w:pos="792"/>
              </w:tabs>
              <w:spacing w:after="0" w:line="240" w:lineRule="auto"/>
              <w:rPr>
                <w:rFonts w:ascii="Tahoma" w:hAnsi="Tahoma" w:cs="Tahoma"/>
                <w:bCs/>
                <w:color w:val="000000" w:themeColor="text1"/>
                <w:sz w:val="18"/>
                <w:szCs w:val="18"/>
              </w:rPr>
            </w:pPr>
            <w:r w:rsidRPr="009F2D71">
              <w:rPr>
                <w:rFonts w:ascii="Tahoma" w:hAnsi="Tahoma" w:cs="Tahoma"/>
                <w:bCs/>
                <w:color w:val="000000" w:themeColor="text1"/>
                <w:sz w:val="18"/>
                <w:szCs w:val="18"/>
              </w:rPr>
              <w:t xml:space="preserve">Delivery and acceptance of the test environment </w:t>
            </w:r>
          </w:p>
          <w:p w14:paraId="07DFEA1F" w14:textId="77777777" w:rsidR="00694479" w:rsidRPr="009F2D71" w:rsidRDefault="00694479" w:rsidP="00F70891">
            <w:pPr>
              <w:pStyle w:val="ListParagraph"/>
              <w:numPr>
                <w:ilvl w:val="0"/>
                <w:numId w:val="20"/>
              </w:numPr>
              <w:tabs>
                <w:tab w:val="left" w:pos="792"/>
              </w:tabs>
              <w:spacing w:after="0" w:line="240" w:lineRule="auto"/>
              <w:rPr>
                <w:rFonts w:ascii="Tahoma" w:hAnsi="Tahoma" w:cs="Tahoma"/>
                <w:bCs/>
                <w:color w:val="000000" w:themeColor="text1"/>
                <w:sz w:val="18"/>
                <w:szCs w:val="18"/>
              </w:rPr>
            </w:pPr>
            <w:r w:rsidRPr="009F2D71">
              <w:rPr>
                <w:rFonts w:ascii="Tahoma" w:hAnsi="Tahoma" w:cs="Tahoma"/>
                <w:bCs/>
                <w:color w:val="000000" w:themeColor="text1"/>
                <w:sz w:val="18"/>
                <w:szCs w:val="18"/>
              </w:rPr>
              <w:t>Import of existing Authority data into the system</w:t>
            </w:r>
          </w:p>
          <w:p w14:paraId="34255771" w14:textId="77777777" w:rsidR="00694479" w:rsidRPr="009F2D71" w:rsidRDefault="00694479" w:rsidP="00F70891">
            <w:pPr>
              <w:pStyle w:val="ListParagraph"/>
              <w:numPr>
                <w:ilvl w:val="0"/>
                <w:numId w:val="20"/>
              </w:numPr>
              <w:tabs>
                <w:tab w:val="left" w:pos="792"/>
              </w:tabs>
              <w:spacing w:after="0" w:line="240" w:lineRule="auto"/>
              <w:rPr>
                <w:rFonts w:ascii="Tahoma" w:hAnsi="Tahoma" w:cs="Tahoma"/>
                <w:bCs/>
                <w:color w:val="000000" w:themeColor="text1"/>
                <w:sz w:val="18"/>
                <w:szCs w:val="18"/>
              </w:rPr>
            </w:pPr>
            <w:r w:rsidRPr="009F2D71">
              <w:rPr>
                <w:rFonts w:ascii="Tahoma" w:hAnsi="Tahoma" w:cs="Tahoma"/>
                <w:bCs/>
                <w:color w:val="000000" w:themeColor="text1"/>
                <w:sz w:val="18"/>
                <w:szCs w:val="18"/>
              </w:rPr>
              <w:t>User Acceptance Testing of application features and reporting</w:t>
            </w:r>
          </w:p>
          <w:p w14:paraId="17985C06" w14:textId="77777777" w:rsidR="00694479" w:rsidRPr="009F2D71" w:rsidRDefault="00694479" w:rsidP="00F70891">
            <w:pPr>
              <w:pStyle w:val="ListParagraph"/>
              <w:numPr>
                <w:ilvl w:val="0"/>
                <w:numId w:val="20"/>
              </w:numPr>
              <w:tabs>
                <w:tab w:val="left" w:pos="792"/>
              </w:tabs>
              <w:spacing w:after="0" w:line="240" w:lineRule="auto"/>
              <w:rPr>
                <w:rFonts w:ascii="Tahoma" w:hAnsi="Tahoma" w:cs="Tahoma"/>
                <w:bCs/>
                <w:color w:val="000000" w:themeColor="text1"/>
                <w:sz w:val="18"/>
                <w:szCs w:val="18"/>
              </w:rPr>
            </w:pPr>
            <w:r w:rsidRPr="009F2D71">
              <w:rPr>
                <w:rFonts w:ascii="Tahoma" w:hAnsi="Tahoma" w:cs="Tahoma"/>
                <w:bCs/>
                <w:color w:val="000000" w:themeColor="text1"/>
                <w:sz w:val="18"/>
                <w:szCs w:val="18"/>
              </w:rPr>
              <w:t>Deployment of the production environment for parallel testing (if requested)</w:t>
            </w:r>
          </w:p>
          <w:p w14:paraId="1836B3F3" w14:textId="77777777" w:rsidR="00694479" w:rsidRPr="00694479" w:rsidRDefault="00694479" w:rsidP="00F70891">
            <w:pPr>
              <w:pStyle w:val="ListParagraph"/>
              <w:numPr>
                <w:ilvl w:val="0"/>
                <w:numId w:val="20"/>
              </w:numPr>
              <w:tabs>
                <w:tab w:val="left" w:pos="792"/>
              </w:tabs>
              <w:spacing w:after="0" w:line="240" w:lineRule="auto"/>
              <w:rPr>
                <w:rFonts w:ascii="Tahoma" w:hAnsi="Tahoma" w:cs="Tahoma"/>
                <w:b/>
                <w:color w:val="000000" w:themeColor="text1"/>
                <w:sz w:val="18"/>
                <w:szCs w:val="18"/>
              </w:rPr>
            </w:pPr>
            <w:r w:rsidRPr="009F2D71">
              <w:rPr>
                <w:rFonts w:ascii="Tahoma" w:hAnsi="Tahoma" w:cs="Tahoma"/>
                <w:bCs/>
                <w:color w:val="000000" w:themeColor="text1"/>
                <w:sz w:val="18"/>
                <w:szCs w:val="18"/>
              </w:rPr>
              <w:t xml:space="preserve">Acceptance of the production environment </w:t>
            </w:r>
          </w:p>
          <w:p w14:paraId="56E7C72A" w14:textId="40DDCE0E" w:rsidR="00694479" w:rsidRDefault="00694479" w:rsidP="00F70891">
            <w:pPr>
              <w:pStyle w:val="ListParagraph"/>
              <w:numPr>
                <w:ilvl w:val="0"/>
                <w:numId w:val="20"/>
              </w:numPr>
              <w:tabs>
                <w:tab w:val="left" w:pos="792"/>
              </w:tabs>
              <w:spacing w:after="0" w:line="240" w:lineRule="auto"/>
              <w:rPr>
                <w:rFonts w:ascii="Tahoma" w:hAnsi="Tahoma" w:cs="Tahoma"/>
                <w:b/>
                <w:color w:val="000000" w:themeColor="text1"/>
                <w:sz w:val="18"/>
                <w:szCs w:val="18"/>
              </w:rPr>
            </w:pPr>
            <w:r w:rsidRPr="009F2D71">
              <w:rPr>
                <w:rFonts w:ascii="Tahoma" w:hAnsi="Tahoma" w:cs="Tahoma"/>
                <w:bCs/>
                <w:color w:val="000000" w:themeColor="text1"/>
                <w:sz w:val="18"/>
                <w:szCs w:val="18"/>
              </w:rPr>
              <w:t xml:space="preserve">Acceptance of all documentation including, but not limited to, requirements, functional and technical designs, training materials, etc. </w:t>
            </w:r>
            <w:bookmarkEnd w:id="6"/>
          </w:p>
        </w:tc>
        <w:tc>
          <w:tcPr>
            <w:tcW w:w="807" w:type="pct"/>
            <w:shd w:val="clear" w:color="auto" w:fill="FFFFFF" w:themeFill="background1"/>
          </w:tcPr>
          <w:p w14:paraId="14D06B4E" w14:textId="70044996" w:rsidR="0069447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10</w:t>
            </w:r>
          </w:p>
        </w:tc>
        <w:tc>
          <w:tcPr>
            <w:tcW w:w="1179" w:type="pct"/>
            <w:shd w:val="clear" w:color="auto" w:fill="FFFFFF" w:themeFill="background1"/>
          </w:tcPr>
          <w:p w14:paraId="1AB14909" w14:textId="77777777" w:rsidR="00694479" w:rsidRPr="00986CC5" w:rsidRDefault="00694479" w:rsidP="0025258B">
            <w:pPr>
              <w:rPr>
                <w:rFonts w:ascii="Tahoma" w:hAnsi="Tahoma" w:cs="Tahoma"/>
                <w:color w:val="000000"/>
                <w:sz w:val="18"/>
                <w:szCs w:val="18"/>
              </w:rPr>
            </w:pPr>
          </w:p>
        </w:tc>
      </w:tr>
      <w:tr w:rsidR="00BB52D9" w:rsidRPr="00986CC5" w14:paraId="05C8A25C" w14:textId="77777777" w:rsidTr="34C99498">
        <w:trPr>
          <w:trHeight w:val="809"/>
        </w:trPr>
        <w:tc>
          <w:tcPr>
            <w:tcW w:w="3014" w:type="pct"/>
            <w:shd w:val="clear" w:color="auto" w:fill="FFFFFF" w:themeFill="background1"/>
          </w:tcPr>
          <w:p w14:paraId="48361622" w14:textId="1CF66D14" w:rsidR="00BB52D9" w:rsidRPr="00BB52D9" w:rsidRDefault="21D9D4A6" w:rsidP="4EEDB273">
            <w:pPr>
              <w:spacing w:after="0" w:line="240" w:lineRule="auto"/>
              <w:rPr>
                <w:rFonts w:ascii="Tahoma" w:eastAsia="Aptos" w:hAnsi="Tahoma" w:cs="Tahoma"/>
                <w:color w:val="000000"/>
                <w:spacing w:val="-4"/>
                <w:sz w:val="18"/>
                <w:szCs w:val="18"/>
              </w:rPr>
            </w:pPr>
            <w:bookmarkStart w:id="7" w:name="_Hlk192773636"/>
            <w:r w:rsidRPr="00BB52D9">
              <w:rPr>
                <w:rFonts w:ascii="Tahoma" w:eastAsia="Aptos" w:hAnsi="Tahoma" w:cs="Tahoma"/>
                <w:color w:val="000000"/>
                <w:spacing w:val="-4"/>
                <w:sz w:val="18"/>
                <w:szCs w:val="18"/>
              </w:rPr>
              <w:t>F.3.1</w:t>
            </w:r>
            <w:r w:rsidR="002A412F">
              <w:rPr>
                <w:rFonts w:ascii="Tahoma" w:eastAsia="Aptos" w:hAnsi="Tahoma" w:cs="Tahoma"/>
                <w:color w:val="000000"/>
                <w:spacing w:val="-4"/>
                <w:sz w:val="18"/>
                <w:szCs w:val="18"/>
              </w:rPr>
              <w:t>7</w:t>
            </w:r>
            <w:r w:rsidRPr="00BB52D9">
              <w:rPr>
                <w:rFonts w:ascii="Tahoma" w:eastAsia="Aptos" w:hAnsi="Tahoma" w:cs="Tahoma"/>
                <w:color w:val="000000"/>
                <w:spacing w:val="-4"/>
                <w:sz w:val="18"/>
                <w:szCs w:val="18"/>
              </w:rPr>
              <w:t xml:space="preserve">. </w:t>
            </w:r>
            <w:r w:rsidR="24647123" w:rsidRPr="00BB52D9">
              <w:rPr>
                <w:rFonts w:ascii="Tahoma" w:eastAsia="Aptos" w:hAnsi="Tahoma" w:cs="Tahoma"/>
                <w:color w:val="000000"/>
                <w:spacing w:val="-4"/>
                <w:sz w:val="18"/>
                <w:szCs w:val="18"/>
              </w:rPr>
              <w:t xml:space="preserve">Backup and Identity Recovery </w:t>
            </w:r>
          </w:p>
          <w:p w14:paraId="5DFBFC41" w14:textId="77777777" w:rsidR="00BB52D9" w:rsidRPr="00BB52D9" w:rsidRDefault="00BB52D9" w:rsidP="00F70891">
            <w:pPr>
              <w:numPr>
                <w:ilvl w:val="0"/>
                <w:numId w:val="18"/>
              </w:numPr>
              <w:spacing w:after="0" w:line="240" w:lineRule="auto"/>
              <w:contextualSpacing/>
              <w:rPr>
                <w:rFonts w:ascii="Tahoma" w:eastAsia="Aptos" w:hAnsi="Tahoma" w:cs="Tahoma"/>
                <w:color w:val="000000"/>
                <w:spacing w:val="-4"/>
                <w:sz w:val="18"/>
                <w:szCs w:val="18"/>
              </w:rPr>
            </w:pPr>
            <w:r w:rsidRPr="00BB52D9">
              <w:rPr>
                <w:rFonts w:ascii="Tahoma" w:eastAsia="Aptos" w:hAnsi="Tahoma" w:cs="Tahoma"/>
                <w:color w:val="000000"/>
                <w:spacing w:val="-4"/>
                <w:sz w:val="18"/>
                <w:szCs w:val="18"/>
              </w:rPr>
              <w:t>Identify frequency of data backups.</w:t>
            </w:r>
          </w:p>
          <w:p w14:paraId="270924A7" w14:textId="77777777" w:rsidR="00BB52D9" w:rsidRPr="00BB52D9" w:rsidRDefault="00BB52D9" w:rsidP="00F70891">
            <w:pPr>
              <w:numPr>
                <w:ilvl w:val="0"/>
                <w:numId w:val="18"/>
              </w:numPr>
              <w:spacing w:after="0" w:line="240" w:lineRule="auto"/>
              <w:contextualSpacing/>
              <w:rPr>
                <w:rFonts w:ascii="Tahoma" w:eastAsia="Aptos" w:hAnsi="Tahoma" w:cs="Tahoma"/>
                <w:color w:val="000000"/>
                <w:spacing w:val="-4"/>
                <w:sz w:val="18"/>
                <w:szCs w:val="18"/>
              </w:rPr>
            </w:pPr>
            <w:r w:rsidRPr="00BB52D9">
              <w:rPr>
                <w:rFonts w:ascii="Tahoma" w:eastAsia="Aptos" w:hAnsi="Tahoma" w:cs="Tahoma"/>
                <w:color w:val="000000"/>
                <w:spacing w:val="-4"/>
                <w:sz w:val="18"/>
                <w:szCs w:val="18"/>
              </w:rPr>
              <w:t>Define how long backups will be retained.</w:t>
            </w:r>
          </w:p>
          <w:p w14:paraId="24CFE8BF" w14:textId="77777777" w:rsidR="00BB52D9" w:rsidRPr="00BB52D9" w:rsidRDefault="00BB52D9" w:rsidP="00F70891">
            <w:pPr>
              <w:numPr>
                <w:ilvl w:val="0"/>
                <w:numId w:val="18"/>
              </w:numPr>
              <w:spacing w:after="0" w:line="240" w:lineRule="auto"/>
              <w:contextualSpacing/>
              <w:rPr>
                <w:rFonts w:ascii="Tahoma" w:eastAsia="Aptos" w:hAnsi="Tahoma" w:cs="Tahoma"/>
                <w:color w:val="000000"/>
                <w:spacing w:val="-4"/>
                <w:sz w:val="18"/>
                <w:szCs w:val="18"/>
              </w:rPr>
            </w:pPr>
            <w:r w:rsidRPr="00BB52D9">
              <w:rPr>
                <w:rFonts w:ascii="Tahoma" w:eastAsia="Aptos" w:hAnsi="Tahoma" w:cs="Tahoma"/>
                <w:color w:val="000000"/>
                <w:spacing w:val="-4"/>
                <w:sz w:val="18"/>
                <w:szCs w:val="18"/>
              </w:rPr>
              <w:t>Identify maximum time to restore the system (RTO) after failure.</w:t>
            </w:r>
          </w:p>
          <w:p w14:paraId="451A3CC7" w14:textId="228A0596" w:rsidR="00BB52D9" w:rsidRPr="00BB52D9" w:rsidRDefault="00BB52D9" w:rsidP="00F70891">
            <w:pPr>
              <w:numPr>
                <w:ilvl w:val="0"/>
                <w:numId w:val="18"/>
              </w:numPr>
              <w:spacing w:after="0" w:line="240" w:lineRule="auto"/>
              <w:contextualSpacing/>
              <w:rPr>
                <w:rFonts w:ascii="Tahoma" w:eastAsia="Aptos" w:hAnsi="Tahoma" w:cs="Tahoma"/>
                <w:color w:val="000000"/>
                <w:spacing w:val="-4"/>
                <w:sz w:val="18"/>
                <w:szCs w:val="18"/>
              </w:rPr>
            </w:pPr>
            <w:r w:rsidRPr="00BB52D9">
              <w:rPr>
                <w:rFonts w:ascii="Tahoma" w:eastAsia="Aptos" w:hAnsi="Tahoma" w:cs="Tahoma"/>
                <w:color w:val="000000"/>
                <w:spacing w:val="-4"/>
                <w:sz w:val="18"/>
                <w:szCs w:val="18"/>
              </w:rPr>
              <w:t>Identify maximum data loss window (RPO) in case of failure.</w:t>
            </w:r>
            <w:bookmarkEnd w:id="7"/>
          </w:p>
        </w:tc>
        <w:tc>
          <w:tcPr>
            <w:tcW w:w="807" w:type="pct"/>
            <w:shd w:val="clear" w:color="auto" w:fill="FFFFFF" w:themeFill="background1"/>
          </w:tcPr>
          <w:p w14:paraId="1A9A65C7" w14:textId="4D0D7C92"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10</w:t>
            </w:r>
          </w:p>
        </w:tc>
        <w:tc>
          <w:tcPr>
            <w:tcW w:w="1179" w:type="pct"/>
            <w:shd w:val="clear" w:color="auto" w:fill="FFFFFF" w:themeFill="background1"/>
          </w:tcPr>
          <w:p w14:paraId="303F41B6" w14:textId="77777777" w:rsidR="00BB52D9" w:rsidRPr="00986CC5" w:rsidRDefault="00BB52D9" w:rsidP="0025258B">
            <w:pPr>
              <w:rPr>
                <w:rFonts w:ascii="Tahoma" w:hAnsi="Tahoma" w:cs="Tahoma"/>
                <w:color w:val="000000"/>
                <w:sz w:val="18"/>
                <w:szCs w:val="18"/>
              </w:rPr>
            </w:pPr>
          </w:p>
        </w:tc>
      </w:tr>
      <w:tr w:rsidR="00BB52D9" w:rsidRPr="00986CC5" w14:paraId="2A276E0D" w14:textId="77777777" w:rsidTr="34C99498">
        <w:trPr>
          <w:trHeight w:val="809"/>
        </w:trPr>
        <w:tc>
          <w:tcPr>
            <w:tcW w:w="3014" w:type="pct"/>
            <w:shd w:val="clear" w:color="auto" w:fill="FFFFFF" w:themeFill="background1"/>
          </w:tcPr>
          <w:p w14:paraId="068FC414" w14:textId="475F5A1A" w:rsidR="00BB52D9" w:rsidRPr="009F2D71" w:rsidRDefault="44264A84" w:rsidP="4EEDB273">
            <w:pPr>
              <w:spacing w:after="0" w:line="240" w:lineRule="auto"/>
              <w:rPr>
                <w:rFonts w:ascii="Tahoma" w:hAnsi="Tahoma" w:cs="Tahoma"/>
                <w:color w:val="000000" w:themeColor="text1"/>
                <w:spacing w:val="-4"/>
                <w:sz w:val="18"/>
                <w:szCs w:val="18"/>
              </w:rPr>
            </w:pPr>
            <w:bookmarkStart w:id="8" w:name="_Hlk192773679"/>
            <w:r w:rsidRPr="009F2D71">
              <w:rPr>
                <w:rFonts w:ascii="Tahoma" w:hAnsi="Tahoma" w:cs="Tahoma"/>
                <w:color w:val="000000" w:themeColor="text1"/>
                <w:spacing w:val="-4"/>
                <w:sz w:val="18"/>
                <w:szCs w:val="18"/>
              </w:rPr>
              <w:t>F.3.1</w:t>
            </w:r>
            <w:r w:rsidR="002A412F">
              <w:rPr>
                <w:rFonts w:ascii="Tahoma" w:hAnsi="Tahoma" w:cs="Tahoma"/>
                <w:color w:val="000000" w:themeColor="text1"/>
                <w:spacing w:val="-4"/>
                <w:sz w:val="18"/>
                <w:szCs w:val="18"/>
              </w:rPr>
              <w:t>8</w:t>
            </w:r>
            <w:r w:rsidRPr="009F2D71">
              <w:rPr>
                <w:rFonts w:ascii="Tahoma" w:hAnsi="Tahoma" w:cs="Tahoma"/>
                <w:color w:val="000000" w:themeColor="text1"/>
                <w:spacing w:val="-4"/>
                <w:sz w:val="18"/>
                <w:szCs w:val="18"/>
              </w:rPr>
              <w:t xml:space="preserve">. </w:t>
            </w:r>
            <w:r w:rsidR="24647123" w:rsidRPr="009F2D71">
              <w:rPr>
                <w:rFonts w:ascii="Tahoma" w:hAnsi="Tahoma" w:cs="Tahoma"/>
                <w:color w:val="000000" w:themeColor="text1"/>
                <w:spacing w:val="-4"/>
                <w:sz w:val="18"/>
                <w:szCs w:val="18"/>
              </w:rPr>
              <w:t xml:space="preserve">Maintenance and Updates </w:t>
            </w:r>
          </w:p>
          <w:p w14:paraId="15569BD9" w14:textId="77777777" w:rsidR="00BB52D9" w:rsidRPr="00BB52D9" w:rsidRDefault="00BB52D9" w:rsidP="00F70891">
            <w:pPr>
              <w:pStyle w:val="ListParagraph"/>
              <w:numPr>
                <w:ilvl w:val="0"/>
                <w:numId w:val="19"/>
              </w:numPr>
              <w:spacing w:after="0" w:line="240" w:lineRule="auto"/>
              <w:rPr>
                <w:rFonts w:ascii="Tahoma" w:eastAsia="Aptos" w:hAnsi="Tahoma" w:cs="Tahoma"/>
                <w:color w:val="000000"/>
                <w:spacing w:val="-4"/>
                <w:sz w:val="18"/>
                <w:szCs w:val="18"/>
              </w:rPr>
            </w:pPr>
            <w:r w:rsidRPr="009F2D71">
              <w:rPr>
                <w:rFonts w:ascii="Tahoma" w:hAnsi="Tahoma" w:cs="Tahoma"/>
                <w:color w:val="000000" w:themeColor="text1"/>
                <w:spacing w:val="-4"/>
                <w:sz w:val="18"/>
                <w:szCs w:val="18"/>
              </w:rPr>
              <w:t xml:space="preserve">Identify how far in advance scheduled maintenance will be communicated to the Authority. </w:t>
            </w:r>
          </w:p>
          <w:p w14:paraId="29B80C8D" w14:textId="36A58F67" w:rsidR="00BB52D9" w:rsidRPr="00BB52D9" w:rsidRDefault="00BB52D9" w:rsidP="00F70891">
            <w:pPr>
              <w:pStyle w:val="ListParagraph"/>
              <w:numPr>
                <w:ilvl w:val="0"/>
                <w:numId w:val="19"/>
              </w:numPr>
              <w:spacing w:after="0" w:line="240" w:lineRule="auto"/>
              <w:rPr>
                <w:rFonts w:ascii="Tahoma" w:eastAsia="Aptos" w:hAnsi="Tahoma" w:cs="Tahoma"/>
                <w:color w:val="000000"/>
                <w:spacing w:val="-4"/>
                <w:sz w:val="18"/>
                <w:szCs w:val="18"/>
              </w:rPr>
            </w:pPr>
            <w:r>
              <w:rPr>
                <w:rFonts w:ascii="Tahoma" w:hAnsi="Tahoma" w:cs="Tahoma"/>
                <w:color w:val="000000" w:themeColor="text1"/>
                <w:spacing w:val="-4"/>
                <w:sz w:val="18"/>
                <w:szCs w:val="18"/>
              </w:rPr>
              <w:t>S</w:t>
            </w:r>
            <w:r w:rsidRPr="009F2D71">
              <w:rPr>
                <w:rFonts w:ascii="Tahoma" w:hAnsi="Tahoma" w:cs="Tahoma"/>
                <w:color w:val="000000" w:themeColor="text1"/>
                <w:spacing w:val="-4"/>
                <w:sz w:val="18"/>
                <w:szCs w:val="18"/>
              </w:rPr>
              <w:t xml:space="preserve">pecify cadence for feature updates, bug fixes, and patches with a commitment to minimizing impact </w:t>
            </w:r>
            <w:proofErr w:type="gramStart"/>
            <w:r w:rsidRPr="009F2D71">
              <w:rPr>
                <w:rFonts w:ascii="Tahoma" w:hAnsi="Tahoma" w:cs="Tahoma"/>
                <w:color w:val="000000" w:themeColor="text1"/>
                <w:spacing w:val="-4"/>
                <w:sz w:val="18"/>
                <w:szCs w:val="18"/>
              </w:rPr>
              <w:t>to</w:t>
            </w:r>
            <w:proofErr w:type="gramEnd"/>
            <w:r w:rsidRPr="009F2D71">
              <w:rPr>
                <w:rFonts w:ascii="Tahoma" w:hAnsi="Tahoma" w:cs="Tahoma"/>
                <w:color w:val="000000" w:themeColor="text1"/>
                <w:spacing w:val="-4"/>
                <w:sz w:val="18"/>
                <w:szCs w:val="18"/>
              </w:rPr>
              <w:t xml:space="preserve"> the Authority’s business operations (e.g. during off-peak hours). </w:t>
            </w:r>
            <w:bookmarkEnd w:id="8"/>
          </w:p>
        </w:tc>
        <w:tc>
          <w:tcPr>
            <w:tcW w:w="807" w:type="pct"/>
            <w:shd w:val="clear" w:color="auto" w:fill="FFFFFF" w:themeFill="background1"/>
          </w:tcPr>
          <w:p w14:paraId="14C63D4A" w14:textId="14FDC943"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10</w:t>
            </w:r>
          </w:p>
        </w:tc>
        <w:tc>
          <w:tcPr>
            <w:tcW w:w="1179" w:type="pct"/>
            <w:shd w:val="clear" w:color="auto" w:fill="FFFFFF" w:themeFill="background1"/>
          </w:tcPr>
          <w:p w14:paraId="1429FEFA" w14:textId="77777777" w:rsidR="00BB52D9" w:rsidRPr="00986CC5" w:rsidRDefault="00BB52D9" w:rsidP="0025258B">
            <w:pPr>
              <w:rPr>
                <w:rFonts w:ascii="Tahoma" w:hAnsi="Tahoma" w:cs="Tahoma"/>
                <w:color w:val="000000"/>
                <w:sz w:val="18"/>
                <w:szCs w:val="18"/>
              </w:rPr>
            </w:pPr>
          </w:p>
        </w:tc>
      </w:tr>
      <w:tr w:rsidR="00BB52D9" w:rsidRPr="00986CC5" w14:paraId="63629B94" w14:textId="77777777" w:rsidTr="34C99498">
        <w:trPr>
          <w:trHeight w:val="809"/>
        </w:trPr>
        <w:tc>
          <w:tcPr>
            <w:tcW w:w="3014" w:type="pct"/>
            <w:shd w:val="clear" w:color="auto" w:fill="FFFFFF" w:themeFill="background1"/>
          </w:tcPr>
          <w:p w14:paraId="1C236B0C" w14:textId="047770EF" w:rsidR="00BB52D9" w:rsidRPr="009F2D71" w:rsidRDefault="2682FAB5" w:rsidP="4EEDB273">
            <w:pPr>
              <w:spacing w:after="0" w:line="240" w:lineRule="auto"/>
              <w:rPr>
                <w:rFonts w:ascii="Tahoma" w:hAnsi="Tahoma" w:cs="Tahoma"/>
                <w:color w:val="000000" w:themeColor="text1"/>
                <w:spacing w:val="-4"/>
                <w:sz w:val="18"/>
                <w:szCs w:val="18"/>
              </w:rPr>
            </w:pPr>
            <w:r w:rsidRPr="009F2D71">
              <w:rPr>
                <w:rFonts w:ascii="Tahoma" w:hAnsi="Tahoma" w:cs="Tahoma"/>
                <w:color w:val="000000" w:themeColor="text1"/>
                <w:spacing w:val="-4"/>
                <w:sz w:val="18"/>
                <w:szCs w:val="18"/>
              </w:rPr>
              <w:t>F.3.1</w:t>
            </w:r>
            <w:r w:rsidR="002A412F">
              <w:rPr>
                <w:rFonts w:ascii="Tahoma" w:hAnsi="Tahoma" w:cs="Tahoma"/>
                <w:color w:val="000000" w:themeColor="text1"/>
                <w:spacing w:val="-4"/>
                <w:sz w:val="18"/>
                <w:szCs w:val="18"/>
              </w:rPr>
              <w:t>9</w:t>
            </w:r>
            <w:r w:rsidRPr="009F2D71">
              <w:rPr>
                <w:rFonts w:ascii="Tahoma" w:hAnsi="Tahoma" w:cs="Tahoma"/>
                <w:color w:val="000000" w:themeColor="text1"/>
                <w:spacing w:val="-4"/>
                <w:sz w:val="18"/>
                <w:szCs w:val="18"/>
              </w:rPr>
              <w:t xml:space="preserve">. </w:t>
            </w:r>
            <w:r w:rsidR="5D1F20DA" w:rsidRPr="009F2D71">
              <w:rPr>
                <w:rFonts w:ascii="Tahoma" w:hAnsi="Tahoma" w:cs="Tahoma"/>
                <w:color w:val="000000" w:themeColor="text1"/>
                <w:spacing w:val="-4"/>
                <w:sz w:val="18"/>
                <w:szCs w:val="18"/>
              </w:rPr>
              <w:t>Identify where and how Artificial Intelligence (AI) will be used in the Solution</w:t>
            </w:r>
            <w:r w:rsidR="442E7333" w:rsidRPr="009F2D71">
              <w:rPr>
                <w:rFonts w:ascii="Tahoma" w:hAnsi="Tahoma" w:cs="Tahoma"/>
                <w:color w:val="000000" w:themeColor="text1"/>
                <w:spacing w:val="-4"/>
                <w:sz w:val="18"/>
                <w:szCs w:val="18"/>
              </w:rPr>
              <w:t xml:space="preserve"> and how any AI systems are trained.</w:t>
            </w:r>
          </w:p>
        </w:tc>
        <w:tc>
          <w:tcPr>
            <w:tcW w:w="807" w:type="pct"/>
            <w:shd w:val="clear" w:color="auto" w:fill="FFFFFF" w:themeFill="background1"/>
          </w:tcPr>
          <w:p w14:paraId="15CE770A" w14:textId="671EBB9F"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2CB97FA5" w14:textId="77777777" w:rsidR="00BB52D9" w:rsidRPr="00986CC5" w:rsidRDefault="00BB52D9" w:rsidP="0025258B">
            <w:pPr>
              <w:rPr>
                <w:rFonts w:ascii="Tahoma" w:hAnsi="Tahoma" w:cs="Tahoma"/>
                <w:color w:val="000000"/>
                <w:sz w:val="18"/>
                <w:szCs w:val="18"/>
              </w:rPr>
            </w:pPr>
          </w:p>
        </w:tc>
      </w:tr>
      <w:tr w:rsidR="00BB52D9" w:rsidRPr="00986CC5" w14:paraId="7AF44B9D" w14:textId="77777777" w:rsidTr="34C99498">
        <w:trPr>
          <w:trHeight w:val="809"/>
        </w:trPr>
        <w:tc>
          <w:tcPr>
            <w:tcW w:w="3014" w:type="pct"/>
            <w:shd w:val="clear" w:color="auto" w:fill="FFFFFF" w:themeFill="background1"/>
          </w:tcPr>
          <w:p w14:paraId="623C6E36" w14:textId="44F219B2" w:rsidR="00BB52D9" w:rsidRPr="009F2D71" w:rsidRDefault="7E639934" w:rsidP="4EEDB273">
            <w:pPr>
              <w:spacing w:after="0" w:line="240" w:lineRule="auto"/>
              <w:rPr>
                <w:rFonts w:ascii="Tahoma" w:hAnsi="Tahoma" w:cs="Tahoma"/>
                <w:color w:val="000000" w:themeColor="text1"/>
                <w:spacing w:val="-4"/>
                <w:sz w:val="18"/>
                <w:szCs w:val="18"/>
              </w:rPr>
            </w:pPr>
            <w:r w:rsidRPr="009F2D71">
              <w:rPr>
                <w:rFonts w:ascii="Tahoma" w:hAnsi="Tahoma" w:cs="Tahoma"/>
                <w:color w:val="000000"/>
                <w:spacing w:val="-4"/>
                <w:sz w:val="18"/>
                <w:szCs w:val="18"/>
              </w:rPr>
              <w:t>F.3.</w:t>
            </w:r>
            <w:r w:rsidR="002A412F">
              <w:rPr>
                <w:rFonts w:ascii="Tahoma" w:hAnsi="Tahoma" w:cs="Tahoma"/>
                <w:color w:val="000000"/>
                <w:spacing w:val="-4"/>
                <w:sz w:val="18"/>
                <w:szCs w:val="18"/>
              </w:rPr>
              <w:t>20</w:t>
            </w:r>
            <w:r w:rsidRPr="009F2D71">
              <w:rPr>
                <w:rFonts w:ascii="Tahoma" w:hAnsi="Tahoma" w:cs="Tahoma"/>
                <w:color w:val="000000"/>
                <w:spacing w:val="-4"/>
                <w:sz w:val="18"/>
                <w:szCs w:val="18"/>
              </w:rPr>
              <w:t xml:space="preserve">. </w:t>
            </w:r>
            <w:r w:rsidR="24647123" w:rsidRPr="009F2D71">
              <w:rPr>
                <w:rFonts w:ascii="Tahoma" w:hAnsi="Tahoma" w:cs="Tahoma"/>
                <w:color w:val="000000"/>
                <w:spacing w:val="-4"/>
                <w:sz w:val="18"/>
                <w:szCs w:val="18"/>
              </w:rPr>
              <w:t>Describe the commitment to a specific percentage of uptime over a defined period and identify the method for calculating uptime, including exceptions such as scheduled maintenance.</w:t>
            </w:r>
          </w:p>
        </w:tc>
        <w:tc>
          <w:tcPr>
            <w:tcW w:w="807" w:type="pct"/>
            <w:shd w:val="clear" w:color="auto" w:fill="FFFFFF" w:themeFill="background1"/>
          </w:tcPr>
          <w:p w14:paraId="435CF073" w14:textId="2110AA04"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5F8135A8" w14:textId="77777777" w:rsidR="00BB52D9" w:rsidRPr="00986CC5" w:rsidRDefault="00BB52D9" w:rsidP="0025258B">
            <w:pPr>
              <w:rPr>
                <w:rFonts w:ascii="Tahoma" w:hAnsi="Tahoma" w:cs="Tahoma"/>
                <w:color w:val="000000"/>
                <w:sz w:val="18"/>
                <w:szCs w:val="18"/>
              </w:rPr>
            </w:pPr>
          </w:p>
        </w:tc>
      </w:tr>
      <w:tr w:rsidR="00BB52D9" w:rsidRPr="00986CC5" w14:paraId="0FFE13BF" w14:textId="77777777" w:rsidTr="34C99498">
        <w:trPr>
          <w:trHeight w:val="809"/>
        </w:trPr>
        <w:tc>
          <w:tcPr>
            <w:tcW w:w="3014" w:type="pct"/>
            <w:shd w:val="clear" w:color="auto" w:fill="FFFFFF" w:themeFill="background1"/>
          </w:tcPr>
          <w:p w14:paraId="6977C534" w14:textId="5DA241BF" w:rsidR="00BB52D9" w:rsidRPr="009F2D71" w:rsidRDefault="6FD4A631" w:rsidP="4EEDB273">
            <w:pPr>
              <w:spacing w:after="0" w:line="240" w:lineRule="auto"/>
              <w:rPr>
                <w:rFonts w:ascii="Tahoma" w:hAnsi="Tahoma" w:cs="Tahoma"/>
                <w:color w:val="000000" w:themeColor="text1"/>
                <w:spacing w:val="-4"/>
                <w:sz w:val="18"/>
                <w:szCs w:val="18"/>
              </w:rPr>
            </w:pPr>
            <w:r w:rsidRPr="009F2D71">
              <w:rPr>
                <w:rFonts w:ascii="Tahoma" w:hAnsi="Tahoma" w:cs="Tahoma"/>
                <w:color w:val="000000"/>
                <w:spacing w:val="-4"/>
                <w:sz w:val="18"/>
                <w:szCs w:val="18"/>
              </w:rPr>
              <w:t>F.3.</w:t>
            </w:r>
            <w:r w:rsidR="00AD6C38">
              <w:rPr>
                <w:rFonts w:ascii="Tahoma" w:hAnsi="Tahoma" w:cs="Tahoma"/>
                <w:color w:val="000000"/>
                <w:spacing w:val="-4"/>
                <w:sz w:val="18"/>
                <w:szCs w:val="18"/>
              </w:rPr>
              <w:t>2</w:t>
            </w:r>
            <w:r w:rsidR="002A412F">
              <w:rPr>
                <w:rFonts w:ascii="Tahoma" w:hAnsi="Tahoma" w:cs="Tahoma"/>
                <w:color w:val="000000"/>
                <w:spacing w:val="-4"/>
                <w:sz w:val="18"/>
                <w:szCs w:val="18"/>
              </w:rPr>
              <w:t>1</w:t>
            </w:r>
            <w:r w:rsidRPr="009F2D71">
              <w:rPr>
                <w:rFonts w:ascii="Tahoma" w:hAnsi="Tahoma" w:cs="Tahoma"/>
                <w:color w:val="000000"/>
                <w:spacing w:val="-4"/>
                <w:sz w:val="18"/>
                <w:szCs w:val="18"/>
              </w:rPr>
              <w:t xml:space="preserve">. </w:t>
            </w:r>
            <w:r w:rsidR="24647123" w:rsidRPr="009F2D71">
              <w:rPr>
                <w:rFonts w:ascii="Tahoma" w:hAnsi="Tahoma" w:cs="Tahoma"/>
                <w:color w:val="000000"/>
                <w:spacing w:val="-4"/>
                <w:sz w:val="18"/>
                <w:szCs w:val="18"/>
              </w:rPr>
              <w:t>Describe the tools or dashboards available for real-time monitoring of system availability.</w:t>
            </w:r>
          </w:p>
        </w:tc>
        <w:tc>
          <w:tcPr>
            <w:tcW w:w="807" w:type="pct"/>
            <w:shd w:val="clear" w:color="auto" w:fill="FFFFFF" w:themeFill="background1"/>
          </w:tcPr>
          <w:p w14:paraId="0F22AEE8" w14:textId="77777777"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p w14:paraId="32D553DA" w14:textId="17571A78" w:rsidR="00DD6E60" w:rsidRPr="00A316DD" w:rsidRDefault="00DD6E60" w:rsidP="34C99498">
            <w:pPr>
              <w:rPr>
                <w:rFonts w:ascii="Tahoma" w:hAnsi="Tahoma" w:cs="Tahoma"/>
                <w:i/>
                <w:iCs/>
                <w:color w:val="000000" w:themeColor="text1"/>
                <w:sz w:val="18"/>
                <w:szCs w:val="18"/>
              </w:rPr>
            </w:pPr>
          </w:p>
        </w:tc>
        <w:tc>
          <w:tcPr>
            <w:tcW w:w="1179" w:type="pct"/>
            <w:shd w:val="clear" w:color="auto" w:fill="FFFFFF" w:themeFill="background1"/>
          </w:tcPr>
          <w:p w14:paraId="3CFEA49E" w14:textId="77777777" w:rsidR="00BB52D9" w:rsidRPr="00986CC5" w:rsidRDefault="00BB52D9" w:rsidP="0025258B">
            <w:pPr>
              <w:rPr>
                <w:rFonts w:ascii="Tahoma" w:hAnsi="Tahoma" w:cs="Tahoma"/>
                <w:color w:val="000000"/>
                <w:sz w:val="18"/>
                <w:szCs w:val="18"/>
              </w:rPr>
            </w:pPr>
          </w:p>
        </w:tc>
      </w:tr>
      <w:tr w:rsidR="00BB52D9" w:rsidRPr="00986CC5" w14:paraId="288AFC1E" w14:textId="77777777" w:rsidTr="34C99498">
        <w:trPr>
          <w:trHeight w:val="809"/>
        </w:trPr>
        <w:tc>
          <w:tcPr>
            <w:tcW w:w="3014" w:type="pct"/>
            <w:shd w:val="clear" w:color="auto" w:fill="FFFFFF" w:themeFill="background1"/>
          </w:tcPr>
          <w:p w14:paraId="354FC8E6" w14:textId="71ABFC24" w:rsidR="00BB52D9" w:rsidRPr="009F2D71" w:rsidRDefault="2BBE977D" w:rsidP="4EEDB273">
            <w:pPr>
              <w:spacing w:after="0" w:line="240" w:lineRule="auto"/>
              <w:rPr>
                <w:rFonts w:ascii="Tahoma" w:hAnsi="Tahoma" w:cs="Tahoma"/>
                <w:color w:val="000000" w:themeColor="text1"/>
                <w:spacing w:val="-4"/>
                <w:sz w:val="18"/>
                <w:szCs w:val="18"/>
              </w:rPr>
            </w:pPr>
            <w:r w:rsidRPr="009F2D71">
              <w:rPr>
                <w:rFonts w:ascii="Tahoma" w:hAnsi="Tahoma" w:cs="Tahoma"/>
                <w:color w:val="000000"/>
                <w:spacing w:val="-4"/>
                <w:sz w:val="18"/>
                <w:szCs w:val="18"/>
              </w:rPr>
              <w:t>F.3.2</w:t>
            </w:r>
            <w:r w:rsidR="002A412F">
              <w:rPr>
                <w:rFonts w:ascii="Tahoma" w:hAnsi="Tahoma" w:cs="Tahoma"/>
                <w:color w:val="000000"/>
                <w:spacing w:val="-4"/>
                <w:sz w:val="18"/>
                <w:szCs w:val="18"/>
              </w:rPr>
              <w:t>2</w:t>
            </w:r>
            <w:r w:rsidRPr="009F2D71">
              <w:rPr>
                <w:rFonts w:ascii="Tahoma" w:hAnsi="Tahoma" w:cs="Tahoma"/>
                <w:color w:val="000000"/>
                <w:spacing w:val="-4"/>
                <w:sz w:val="18"/>
                <w:szCs w:val="18"/>
              </w:rPr>
              <w:t xml:space="preserve">. </w:t>
            </w:r>
            <w:r w:rsidR="24647123" w:rsidRPr="009F2D71">
              <w:rPr>
                <w:rFonts w:ascii="Tahoma" w:hAnsi="Tahoma" w:cs="Tahoma"/>
                <w:color w:val="000000"/>
                <w:spacing w:val="-4"/>
                <w:sz w:val="18"/>
                <w:szCs w:val="18"/>
              </w:rPr>
              <w:t>Provide average login response time, report generation and data retrieval times.</w:t>
            </w:r>
          </w:p>
        </w:tc>
        <w:tc>
          <w:tcPr>
            <w:tcW w:w="807" w:type="pct"/>
            <w:shd w:val="clear" w:color="auto" w:fill="FFFFFF" w:themeFill="background1"/>
          </w:tcPr>
          <w:p w14:paraId="50DB0049" w14:textId="0933CEF0"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7CA6DD76" w14:textId="77777777" w:rsidR="00BB52D9" w:rsidRPr="00986CC5" w:rsidRDefault="00BB52D9" w:rsidP="0025258B">
            <w:pPr>
              <w:rPr>
                <w:rFonts w:ascii="Tahoma" w:hAnsi="Tahoma" w:cs="Tahoma"/>
                <w:color w:val="000000"/>
                <w:sz w:val="18"/>
                <w:szCs w:val="18"/>
              </w:rPr>
            </w:pPr>
          </w:p>
        </w:tc>
      </w:tr>
      <w:tr w:rsidR="00BB52D9" w:rsidRPr="00986CC5" w14:paraId="250D912A" w14:textId="77777777" w:rsidTr="34C99498">
        <w:trPr>
          <w:trHeight w:val="809"/>
        </w:trPr>
        <w:tc>
          <w:tcPr>
            <w:tcW w:w="3014" w:type="pct"/>
            <w:shd w:val="clear" w:color="auto" w:fill="FFFFFF" w:themeFill="background1"/>
          </w:tcPr>
          <w:p w14:paraId="0F85FF68" w14:textId="667AA41D" w:rsidR="00BB52D9" w:rsidRPr="009F2D71" w:rsidRDefault="6FC1E105" w:rsidP="4EEDB273">
            <w:pPr>
              <w:spacing w:after="0" w:line="240" w:lineRule="auto"/>
              <w:rPr>
                <w:rFonts w:ascii="Tahoma" w:hAnsi="Tahoma" w:cs="Tahoma"/>
                <w:color w:val="000000" w:themeColor="text1"/>
                <w:spacing w:val="-4"/>
                <w:sz w:val="18"/>
                <w:szCs w:val="18"/>
              </w:rPr>
            </w:pPr>
            <w:r w:rsidRPr="009F2D71">
              <w:rPr>
                <w:rFonts w:ascii="Tahoma" w:hAnsi="Tahoma" w:cs="Tahoma"/>
                <w:color w:val="000000"/>
                <w:spacing w:val="-4"/>
                <w:sz w:val="18"/>
                <w:szCs w:val="18"/>
              </w:rPr>
              <w:lastRenderedPageBreak/>
              <w:t>F.3.2</w:t>
            </w:r>
            <w:r w:rsidR="002A412F">
              <w:rPr>
                <w:rFonts w:ascii="Tahoma" w:hAnsi="Tahoma" w:cs="Tahoma"/>
                <w:color w:val="000000"/>
                <w:spacing w:val="-4"/>
                <w:sz w:val="18"/>
                <w:szCs w:val="18"/>
              </w:rPr>
              <w:t>3</w:t>
            </w:r>
            <w:r w:rsidRPr="009F2D71">
              <w:rPr>
                <w:rFonts w:ascii="Tahoma" w:hAnsi="Tahoma" w:cs="Tahoma"/>
                <w:color w:val="000000"/>
                <w:spacing w:val="-4"/>
                <w:sz w:val="18"/>
                <w:szCs w:val="18"/>
              </w:rPr>
              <w:t xml:space="preserve">. </w:t>
            </w:r>
            <w:r w:rsidR="24647123" w:rsidRPr="009F2D71">
              <w:rPr>
                <w:rFonts w:ascii="Tahoma" w:hAnsi="Tahoma" w:cs="Tahoma"/>
                <w:color w:val="000000"/>
                <w:spacing w:val="-4"/>
                <w:sz w:val="18"/>
                <w:szCs w:val="18"/>
              </w:rPr>
              <w:t>Define the availability of support (e.g. 24/7, business hours) by channel (email, chat, phone, ticketing system, etc.)</w:t>
            </w:r>
          </w:p>
        </w:tc>
        <w:tc>
          <w:tcPr>
            <w:tcW w:w="807" w:type="pct"/>
            <w:shd w:val="clear" w:color="auto" w:fill="FFFFFF" w:themeFill="background1"/>
          </w:tcPr>
          <w:p w14:paraId="22A3ED4F" w14:textId="23967547"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05D3AFD7" w14:textId="77777777" w:rsidR="00BB52D9" w:rsidRPr="00986CC5" w:rsidRDefault="00BB52D9" w:rsidP="0025258B">
            <w:pPr>
              <w:rPr>
                <w:rFonts w:ascii="Tahoma" w:hAnsi="Tahoma" w:cs="Tahoma"/>
                <w:color w:val="000000"/>
                <w:sz w:val="18"/>
                <w:szCs w:val="18"/>
              </w:rPr>
            </w:pPr>
          </w:p>
        </w:tc>
      </w:tr>
      <w:tr w:rsidR="00BB52D9" w:rsidRPr="00986CC5" w14:paraId="0D899C61" w14:textId="77777777" w:rsidTr="34C99498">
        <w:trPr>
          <w:trHeight w:val="809"/>
        </w:trPr>
        <w:tc>
          <w:tcPr>
            <w:tcW w:w="3014" w:type="pct"/>
            <w:shd w:val="clear" w:color="auto" w:fill="FFFFFF" w:themeFill="background1"/>
          </w:tcPr>
          <w:p w14:paraId="25ECE486" w14:textId="5EEAF717" w:rsidR="00BB52D9" w:rsidRPr="009F2D71" w:rsidRDefault="734DF2DF" w:rsidP="4EEDB273">
            <w:pPr>
              <w:spacing w:after="0" w:line="240" w:lineRule="auto"/>
              <w:rPr>
                <w:rFonts w:ascii="Tahoma" w:hAnsi="Tahoma" w:cs="Tahoma"/>
                <w:color w:val="000000"/>
                <w:spacing w:val="-4"/>
                <w:sz w:val="18"/>
                <w:szCs w:val="18"/>
              </w:rPr>
            </w:pPr>
            <w:r w:rsidRPr="009F2D71">
              <w:rPr>
                <w:rFonts w:ascii="Tahoma" w:hAnsi="Tahoma" w:cs="Tahoma"/>
                <w:color w:val="000000"/>
                <w:spacing w:val="-4"/>
                <w:sz w:val="18"/>
                <w:szCs w:val="18"/>
              </w:rPr>
              <w:t>F.3.2</w:t>
            </w:r>
            <w:r w:rsidR="002A412F">
              <w:rPr>
                <w:rFonts w:ascii="Tahoma" w:hAnsi="Tahoma" w:cs="Tahoma"/>
                <w:color w:val="000000"/>
                <w:spacing w:val="-4"/>
                <w:sz w:val="18"/>
                <w:szCs w:val="18"/>
              </w:rPr>
              <w:t>4</w:t>
            </w:r>
            <w:r w:rsidRPr="009F2D71">
              <w:rPr>
                <w:rFonts w:ascii="Tahoma" w:hAnsi="Tahoma" w:cs="Tahoma"/>
                <w:color w:val="000000"/>
                <w:spacing w:val="-4"/>
                <w:sz w:val="18"/>
                <w:szCs w:val="18"/>
              </w:rPr>
              <w:t xml:space="preserve">. </w:t>
            </w:r>
            <w:r w:rsidR="24647123" w:rsidRPr="009F2D71">
              <w:rPr>
                <w:rFonts w:ascii="Tahoma" w:hAnsi="Tahoma" w:cs="Tahoma"/>
                <w:color w:val="000000"/>
                <w:spacing w:val="-4"/>
                <w:sz w:val="18"/>
                <w:szCs w:val="18"/>
              </w:rPr>
              <w:t>Define response and resolution time commitments for incidents across the following classifications, including providing the definitions that determine the classification for an incident: (</w:t>
            </w:r>
            <w:proofErr w:type="spellStart"/>
            <w:r w:rsidR="24647123" w:rsidRPr="009F2D71">
              <w:rPr>
                <w:rFonts w:ascii="Tahoma" w:hAnsi="Tahoma" w:cs="Tahoma"/>
                <w:color w:val="000000"/>
                <w:spacing w:val="-4"/>
                <w:sz w:val="18"/>
                <w:szCs w:val="18"/>
              </w:rPr>
              <w:t>i</w:t>
            </w:r>
            <w:proofErr w:type="spellEnd"/>
            <w:r w:rsidR="24647123" w:rsidRPr="009F2D71">
              <w:rPr>
                <w:rFonts w:ascii="Tahoma" w:hAnsi="Tahoma" w:cs="Tahoma"/>
                <w:color w:val="000000"/>
                <w:spacing w:val="-4"/>
                <w:sz w:val="18"/>
                <w:szCs w:val="18"/>
              </w:rPr>
              <w:t>) critical, (ii) high, (iii) medium, and (iv) low priority.</w:t>
            </w:r>
          </w:p>
        </w:tc>
        <w:tc>
          <w:tcPr>
            <w:tcW w:w="807" w:type="pct"/>
            <w:shd w:val="clear" w:color="auto" w:fill="FFFFFF" w:themeFill="background1"/>
          </w:tcPr>
          <w:p w14:paraId="0C07C119" w14:textId="5E1DDF16"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20879C73" w14:textId="77777777" w:rsidR="00BB52D9" w:rsidRPr="00986CC5" w:rsidRDefault="00BB52D9" w:rsidP="0025258B">
            <w:pPr>
              <w:rPr>
                <w:rFonts w:ascii="Tahoma" w:hAnsi="Tahoma" w:cs="Tahoma"/>
                <w:color w:val="000000"/>
                <w:sz w:val="18"/>
                <w:szCs w:val="18"/>
              </w:rPr>
            </w:pPr>
          </w:p>
        </w:tc>
      </w:tr>
      <w:tr w:rsidR="00BB52D9" w:rsidRPr="00986CC5" w14:paraId="231C2F8F" w14:textId="77777777" w:rsidTr="34C99498">
        <w:trPr>
          <w:trHeight w:val="809"/>
        </w:trPr>
        <w:tc>
          <w:tcPr>
            <w:tcW w:w="3014" w:type="pct"/>
            <w:shd w:val="clear" w:color="auto" w:fill="FFFFFF" w:themeFill="background1"/>
          </w:tcPr>
          <w:p w14:paraId="7AD2B654" w14:textId="28435F9B" w:rsidR="00BB52D9" w:rsidRPr="009F2D71" w:rsidRDefault="1EEE9439" w:rsidP="50FEE2AC">
            <w:pPr>
              <w:spacing w:after="0" w:line="240" w:lineRule="auto"/>
              <w:rPr>
                <w:rFonts w:ascii="Tahoma" w:hAnsi="Tahoma" w:cs="Tahoma"/>
                <w:color w:val="000000"/>
                <w:spacing w:val="-4"/>
                <w:sz w:val="18"/>
                <w:szCs w:val="18"/>
              </w:rPr>
            </w:pPr>
            <w:r w:rsidRPr="009F2D71">
              <w:rPr>
                <w:rFonts w:ascii="Tahoma" w:hAnsi="Tahoma" w:cs="Tahoma"/>
                <w:color w:val="000000"/>
                <w:spacing w:val="-4"/>
                <w:sz w:val="18"/>
                <w:szCs w:val="18"/>
              </w:rPr>
              <w:t>F.3.2</w:t>
            </w:r>
            <w:r w:rsidR="002A412F">
              <w:rPr>
                <w:rFonts w:ascii="Tahoma" w:hAnsi="Tahoma" w:cs="Tahoma"/>
                <w:color w:val="000000"/>
                <w:spacing w:val="-4"/>
                <w:sz w:val="18"/>
                <w:szCs w:val="18"/>
              </w:rPr>
              <w:t>5</w:t>
            </w:r>
            <w:r w:rsidRPr="009F2D71">
              <w:rPr>
                <w:rFonts w:ascii="Tahoma" w:hAnsi="Tahoma" w:cs="Tahoma"/>
                <w:color w:val="000000"/>
                <w:spacing w:val="-4"/>
                <w:sz w:val="18"/>
                <w:szCs w:val="18"/>
              </w:rPr>
              <w:t xml:space="preserve">. </w:t>
            </w:r>
            <w:r w:rsidR="00BB52D9" w:rsidRPr="009F2D71">
              <w:rPr>
                <w:rFonts w:ascii="Tahoma" w:hAnsi="Tahoma" w:cs="Tahoma"/>
                <w:color w:val="000000"/>
                <w:spacing w:val="-4"/>
                <w:sz w:val="18"/>
                <w:szCs w:val="18"/>
              </w:rPr>
              <w:t>Describe the escalation matrix for unresolved issues.</w:t>
            </w:r>
          </w:p>
        </w:tc>
        <w:tc>
          <w:tcPr>
            <w:tcW w:w="807" w:type="pct"/>
            <w:shd w:val="clear" w:color="auto" w:fill="FFFFFF" w:themeFill="background1"/>
          </w:tcPr>
          <w:p w14:paraId="00A99E78" w14:textId="3B0434F8"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06310F14" w14:textId="77777777" w:rsidR="00BB52D9" w:rsidRPr="00986CC5" w:rsidRDefault="00BB52D9" w:rsidP="0025258B">
            <w:pPr>
              <w:rPr>
                <w:rFonts w:ascii="Tahoma" w:hAnsi="Tahoma" w:cs="Tahoma"/>
                <w:color w:val="000000"/>
                <w:sz w:val="18"/>
                <w:szCs w:val="18"/>
              </w:rPr>
            </w:pPr>
          </w:p>
        </w:tc>
      </w:tr>
      <w:tr w:rsidR="00BB52D9" w:rsidRPr="00986CC5" w14:paraId="1CB645F8" w14:textId="77777777" w:rsidTr="34C99498">
        <w:trPr>
          <w:trHeight w:val="809"/>
        </w:trPr>
        <w:tc>
          <w:tcPr>
            <w:tcW w:w="3014" w:type="pct"/>
            <w:shd w:val="clear" w:color="auto" w:fill="FFFFFF" w:themeFill="background1"/>
          </w:tcPr>
          <w:p w14:paraId="66245453" w14:textId="0BF7EC72" w:rsidR="00BB52D9" w:rsidRPr="009F2D71" w:rsidRDefault="09703D54" w:rsidP="50FEE2AC">
            <w:pPr>
              <w:spacing w:after="0" w:line="240" w:lineRule="auto"/>
              <w:rPr>
                <w:rFonts w:ascii="Tahoma" w:hAnsi="Tahoma" w:cs="Tahoma"/>
                <w:color w:val="000000"/>
                <w:spacing w:val="-4"/>
                <w:sz w:val="18"/>
                <w:szCs w:val="18"/>
              </w:rPr>
            </w:pPr>
            <w:r w:rsidRPr="009F2D71">
              <w:rPr>
                <w:rFonts w:ascii="Tahoma" w:hAnsi="Tahoma" w:cs="Tahoma"/>
                <w:color w:val="000000"/>
                <w:spacing w:val="-4"/>
                <w:sz w:val="18"/>
                <w:szCs w:val="18"/>
              </w:rPr>
              <w:t>F.3.2</w:t>
            </w:r>
            <w:r w:rsidR="002A412F">
              <w:rPr>
                <w:rFonts w:ascii="Tahoma" w:hAnsi="Tahoma" w:cs="Tahoma"/>
                <w:color w:val="000000"/>
                <w:spacing w:val="-4"/>
                <w:sz w:val="18"/>
                <w:szCs w:val="18"/>
              </w:rPr>
              <w:t>6</w:t>
            </w:r>
            <w:r w:rsidRPr="009F2D71">
              <w:rPr>
                <w:rFonts w:ascii="Tahoma" w:hAnsi="Tahoma" w:cs="Tahoma"/>
                <w:color w:val="000000"/>
                <w:spacing w:val="-4"/>
                <w:sz w:val="18"/>
                <w:szCs w:val="18"/>
              </w:rPr>
              <w:t xml:space="preserve">. </w:t>
            </w:r>
            <w:r w:rsidR="00BB52D9" w:rsidRPr="009F2D71">
              <w:rPr>
                <w:rFonts w:ascii="Tahoma" w:hAnsi="Tahoma" w:cs="Tahoma"/>
                <w:color w:val="000000"/>
                <w:spacing w:val="-4"/>
                <w:sz w:val="18"/>
                <w:szCs w:val="18"/>
              </w:rPr>
              <w:t>Describe the methodology and amounts for calculating credits or refunds for failure to meet SLA terms.</w:t>
            </w:r>
          </w:p>
        </w:tc>
        <w:tc>
          <w:tcPr>
            <w:tcW w:w="807" w:type="pct"/>
            <w:shd w:val="clear" w:color="auto" w:fill="FFFFFF" w:themeFill="background1"/>
          </w:tcPr>
          <w:p w14:paraId="1AC3D723" w14:textId="2B70F01A"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66210B2A" w14:textId="77777777" w:rsidR="00BB52D9" w:rsidRPr="00986CC5" w:rsidRDefault="00BB52D9" w:rsidP="0025258B">
            <w:pPr>
              <w:rPr>
                <w:rFonts w:ascii="Tahoma" w:hAnsi="Tahoma" w:cs="Tahoma"/>
                <w:color w:val="000000"/>
                <w:sz w:val="18"/>
                <w:szCs w:val="18"/>
              </w:rPr>
            </w:pPr>
          </w:p>
        </w:tc>
      </w:tr>
      <w:tr w:rsidR="00BB52D9" w:rsidRPr="00986CC5" w14:paraId="4CCD15E2" w14:textId="77777777" w:rsidTr="34C99498">
        <w:trPr>
          <w:trHeight w:val="809"/>
        </w:trPr>
        <w:tc>
          <w:tcPr>
            <w:tcW w:w="3014" w:type="pct"/>
            <w:shd w:val="clear" w:color="auto" w:fill="FFFFFF" w:themeFill="background1"/>
          </w:tcPr>
          <w:p w14:paraId="5B5FC978" w14:textId="66F90971" w:rsidR="00BB52D9" w:rsidRPr="009F2D71" w:rsidRDefault="3AEE0C53" w:rsidP="50FEE2AC">
            <w:pPr>
              <w:spacing w:after="0" w:line="240" w:lineRule="auto"/>
              <w:rPr>
                <w:rFonts w:ascii="Tahoma" w:hAnsi="Tahoma" w:cs="Tahoma"/>
                <w:color w:val="000000"/>
                <w:spacing w:val="-4"/>
                <w:sz w:val="18"/>
                <w:szCs w:val="18"/>
              </w:rPr>
            </w:pPr>
            <w:r w:rsidRPr="009F2D71">
              <w:rPr>
                <w:rFonts w:ascii="Tahoma" w:hAnsi="Tahoma" w:cs="Tahoma"/>
                <w:color w:val="000000"/>
                <w:spacing w:val="-4"/>
                <w:sz w:val="18"/>
                <w:szCs w:val="18"/>
              </w:rPr>
              <w:t>F.3.2</w:t>
            </w:r>
            <w:r w:rsidR="002A412F">
              <w:rPr>
                <w:rFonts w:ascii="Tahoma" w:hAnsi="Tahoma" w:cs="Tahoma"/>
                <w:color w:val="000000"/>
                <w:spacing w:val="-4"/>
                <w:sz w:val="18"/>
                <w:szCs w:val="18"/>
              </w:rPr>
              <w:t>7</w:t>
            </w:r>
            <w:r w:rsidRPr="009F2D71">
              <w:rPr>
                <w:rFonts w:ascii="Tahoma" w:hAnsi="Tahoma" w:cs="Tahoma"/>
                <w:color w:val="000000"/>
                <w:spacing w:val="-4"/>
                <w:sz w:val="18"/>
                <w:szCs w:val="18"/>
              </w:rPr>
              <w:t xml:space="preserve">. </w:t>
            </w:r>
            <w:r w:rsidR="00BB52D9" w:rsidRPr="009F2D71">
              <w:rPr>
                <w:rFonts w:ascii="Tahoma" w:hAnsi="Tahoma" w:cs="Tahoma"/>
                <w:color w:val="000000"/>
                <w:spacing w:val="-4"/>
                <w:sz w:val="18"/>
                <w:szCs w:val="18"/>
              </w:rPr>
              <w:t>Describe contract termination rights if SLA breaches exceed a threshold.</w:t>
            </w:r>
          </w:p>
        </w:tc>
        <w:tc>
          <w:tcPr>
            <w:tcW w:w="807" w:type="pct"/>
            <w:shd w:val="clear" w:color="auto" w:fill="FFFFFF" w:themeFill="background1"/>
          </w:tcPr>
          <w:p w14:paraId="04C0F543" w14:textId="26B7DF67"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798DB7B2" w14:textId="77777777" w:rsidR="00BB52D9" w:rsidRPr="00986CC5" w:rsidRDefault="00BB52D9" w:rsidP="0025258B">
            <w:pPr>
              <w:rPr>
                <w:rFonts w:ascii="Tahoma" w:hAnsi="Tahoma" w:cs="Tahoma"/>
                <w:color w:val="000000"/>
                <w:sz w:val="18"/>
                <w:szCs w:val="18"/>
              </w:rPr>
            </w:pPr>
          </w:p>
        </w:tc>
      </w:tr>
      <w:tr w:rsidR="00BB52D9" w:rsidRPr="00986CC5" w14:paraId="5C6C57A7" w14:textId="77777777" w:rsidTr="34C99498">
        <w:trPr>
          <w:trHeight w:val="809"/>
        </w:trPr>
        <w:tc>
          <w:tcPr>
            <w:tcW w:w="3014" w:type="pct"/>
            <w:shd w:val="clear" w:color="auto" w:fill="FFFFFF" w:themeFill="background1"/>
          </w:tcPr>
          <w:p w14:paraId="5EA9DAB5" w14:textId="5002914A" w:rsidR="00BB52D9" w:rsidRPr="009F2D71" w:rsidRDefault="17E28233" w:rsidP="1C636BD4">
            <w:pPr>
              <w:spacing w:after="0" w:line="240" w:lineRule="auto"/>
              <w:rPr>
                <w:rFonts w:ascii="Tahoma" w:hAnsi="Tahoma" w:cs="Tahoma"/>
                <w:color w:val="000000"/>
                <w:spacing w:val="-4"/>
                <w:sz w:val="18"/>
                <w:szCs w:val="18"/>
              </w:rPr>
            </w:pPr>
            <w:bookmarkStart w:id="9" w:name="_Hlk192773727"/>
            <w:r w:rsidRPr="009F2D71">
              <w:rPr>
                <w:rFonts w:ascii="Tahoma" w:hAnsi="Tahoma" w:cs="Tahoma"/>
                <w:color w:val="000000"/>
                <w:spacing w:val="-4"/>
                <w:sz w:val="18"/>
                <w:szCs w:val="18"/>
              </w:rPr>
              <w:t>F.3.2</w:t>
            </w:r>
            <w:r w:rsidR="002A412F">
              <w:rPr>
                <w:rFonts w:ascii="Tahoma" w:hAnsi="Tahoma" w:cs="Tahoma"/>
                <w:color w:val="000000"/>
                <w:spacing w:val="-4"/>
                <w:sz w:val="18"/>
                <w:szCs w:val="18"/>
              </w:rPr>
              <w:t>8</w:t>
            </w:r>
            <w:r w:rsidRPr="009F2D71">
              <w:rPr>
                <w:rFonts w:ascii="Tahoma" w:hAnsi="Tahoma" w:cs="Tahoma"/>
                <w:color w:val="000000"/>
                <w:spacing w:val="-4"/>
                <w:sz w:val="18"/>
                <w:szCs w:val="18"/>
              </w:rPr>
              <w:t xml:space="preserve">. </w:t>
            </w:r>
            <w:r w:rsidR="00BB52D9" w:rsidRPr="009F2D71">
              <w:rPr>
                <w:rFonts w:ascii="Tahoma" w:hAnsi="Tahoma" w:cs="Tahoma"/>
                <w:color w:val="000000"/>
                <w:spacing w:val="-4"/>
                <w:sz w:val="18"/>
                <w:szCs w:val="18"/>
              </w:rPr>
              <w:t>Identify if Single Sign-On (SSO) for seamless and secure authentication across platforms is available</w:t>
            </w:r>
            <w:bookmarkEnd w:id="9"/>
            <w:r w:rsidR="00BB52D9" w:rsidRPr="009F2D71">
              <w:rPr>
                <w:rFonts w:ascii="Tahoma" w:hAnsi="Tahoma" w:cs="Tahoma"/>
                <w:color w:val="000000"/>
                <w:spacing w:val="-4"/>
                <w:sz w:val="18"/>
                <w:szCs w:val="18"/>
              </w:rPr>
              <w:t xml:space="preserve">. </w:t>
            </w:r>
          </w:p>
        </w:tc>
        <w:tc>
          <w:tcPr>
            <w:tcW w:w="807" w:type="pct"/>
            <w:shd w:val="clear" w:color="auto" w:fill="FFFFFF" w:themeFill="background1"/>
          </w:tcPr>
          <w:p w14:paraId="35382B4B" w14:textId="7702309B"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46E1B868" w14:textId="77777777" w:rsidR="00BB52D9" w:rsidRPr="00986CC5" w:rsidRDefault="00BB52D9" w:rsidP="0025258B">
            <w:pPr>
              <w:rPr>
                <w:rFonts w:ascii="Tahoma" w:hAnsi="Tahoma" w:cs="Tahoma"/>
                <w:color w:val="000000"/>
                <w:sz w:val="18"/>
                <w:szCs w:val="18"/>
              </w:rPr>
            </w:pPr>
          </w:p>
        </w:tc>
      </w:tr>
      <w:tr w:rsidR="00BB52D9" w:rsidRPr="00986CC5" w14:paraId="5C8E1A95" w14:textId="77777777" w:rsidTr="34C99498">
        <w:trPr>
          <w:trHeight w:val="809"/>
        </w:trPr>
        <w:tc>
          <w:tcPr>
            <w:tcW w:w="3014" w:type="pct"/>
            <w:shd w:val="clear" w:color="auto" w:fill="FFFFFF" w:themeFill="background1"/>
          </w:tcPr>
          <w:p w14:paraId="0F2FD44D" w14:textId="660D1991" w:rsidR="00BB52D9" w:rsidRPr="009F2D71" w:rsidRDefault="524B25C8" w:rsidP="1C636BD4">
            <w:pPr>
              <w:spacing w:after="0" w:line="240" w:lineRule="auto"/>
              <w:rPr>
                <w:rFonts w:ascii="Tahoma" w:hAnsi="Tahoma" w:cs="Tahoma"/>
                <w:color w:val="000000"/>
                <w:spacing w:val="-4"/>
                <w:sz w:val="18"/>
                <w:szCs w:val="18"/>
              </w:rPr>
            </w:pPr>
            <w:r w:rsidRPr="009F2D71">
              <w:rPr>
                <w:rFonts w:ascii="Tahoma" w:hAnsi="Tahoma" w:cs="Tahoma"/>
                <w:color w:val="000000"/>
                <w:spacing w:val="-4"/>
                <w:sz w:val="18"/>
                <w:szCs w:val="18"/>
              </w:rPr>
              <w:t>F.3.2</w:t>
            </w:r>
            <w:r w:rsidR="002A412F">
              <w:rPr>
                <w:rFonts w:ascii="Tahoma" w:hAnsi="Tahoma" w:cs="Tahoma"/>
                <w:color w:val="000000"/>
                <w:spacing w:val="-4"/>
                <w:sz w:val="18"/>
                <w:szCs w:val="18"/>
              </w:rPr>
              <w:t>9</w:t>
            </w:r>
            <w:r w:rsidRPr="009F2D71">
              <w:rPr>
                <w:rFonts w:ascii="Tahoma" w:hAnsi="Tahoma" w:cs="Tahoma"/>
                <w:color w:val="000000"/>
                <w:spacing w:val="-4"/>
                <w:sz w:val="18"/>
                <w:szCs w:val="18"/>
              </w:rPr>
              <w:t xml:space="preserve">. </w:t>
            </w:r>
            <w:r w:rsidR="00BB52D9" w:rsidRPr="009F2D71">
              <w:rPr>
                <w:rFonts w:ascii="Tahoma" w:hAnsi="Tahoma" w:cs="Tahoma"/>
                <w:color w:val="000000"/>
                <w:spacing w:val="-4"/>
                <w:sz w:val="18"/>
                <w:szCs w:val="18"/>
              </w:rPr>
              <w:t>Identify if the Solution is provided via web-based, Software-as-a-Service (SaaS) or provided via local client software of visualization Software. If SaaS, identify any local client software that would need to be installed.</w:t>
            </w:r>
          </w:p>
        </w:tc>
        <w:tc>
          <w:tcPr>
            <w:tcW w:w="807" w:type="pct"/>
            <w:shd w:val="clear" w:color="auto" w:fill="FFFFFF" w:themeFill="background1"/>
          </w:tcPr>
          <w:p w14:paraId="38F057C7" w14:textId="2A0FA15F"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776443E8" w14:textId="77777777" w:rsidR="00BB52D9" w:rsidRPr="00986CC5" w:rsidRDefault="00BB52D9" w:rsidP="0025258B">
            <w:pPr>
              <w:rPr>
                <w:rFonts w:ascii="Tahoma" w:hAnsi="Tahoma" w:cs="Tahoma"/>
                <w:color w:val="000000"/>
                <w:sz w:val="18"/>
                <w:szCs w:val="18"/>
              </w:rPr>
            </w:pPr>
          </w:p>
        </w:tc>
      </w:tr>
      <w:tr w:rsidR="00BB52D9" w:rsidRPr="00986CC5" w14:paraId="2450AD53" w14:textId="77777777" w:rsidTr="34C99498">
        <w:trPr>
          <w:trHeight w:val="809"/>
        </w:trPr>
        <w:tc>
          <w:tcPr>
            <w:tcW w:w="3014" w:type="pct"/>
            <w:shd w:val="clear" w:color="auto" w:fill="FFFFFF" w:themeFill="background1"/>
          </w:tcPr>
          <w:p w14:paraId="33A06A9B" w14:textId="67885564" w:rsidR="00BB52D9" w:rsidRPr="009F2D71" w:rsidRDefault="3838049C" w:rsidP="1C636BD4">
            <w:pPr>
              <w:spacing w:after="0" w:line="240" w:lineRule="auto"/>
              <w:rPr>
                <w:rFonts w:ascii="Tahoma" w:hAnsi="Tahoma" w:cs="Tahoma"/>
                <w:color w:val="000000"/>
                <w:spacing w:val="-4"/>
                <w:sz w:val="18"/>
                <w:szCs w:val="18"/>
              </w:rPr>
            </w:pPr>
            <w:bookmarkStart w:id="10" w:name="_Hlk192773747"/>
            <w:r w:rsidRPr="009F2D71">
              <w:rPr>
                <w:rFonts w:ascii="Tahoma" w:hAnsi="Tahoma" w:cs="Tahoma"/>
                <w:color w:val="000000"/>
                <w:spacing w:val="-4"/>
                <w:sz w:val="18"/>
                <w:szCs w:val="18"/>
              </w:rPr>
              <w:t>F.3.</w:t>
            </w:r>
            <w:r w:rsidR="002A412F">
              <w:rPr>
                <w:rFonts w:ascii="Tahoma" w:hAnsi="Tahoma" w:cs="Tahoma"/>
                <w:color w:val="000000"/>
                <w:spacing w:val="-4"/>
                <w:sz w:val="18"/>
                <w:szCs w:val="18"/>
              </w:rPr>
              <w:t>30</w:t>
            </w:r>
            <w:r w:rsidRPr="009F2D71">
              <w:rPr>
                <w:rFonts w:ascii="Tahoma" w:hAnsi="Tahoma" w:cs="Tahoma"/>
                <w:color w:val="000000"/>
                <w:spacing w:val="-4"/>
                <w:sz w:val="18"/>
                <w:szCs w:val="18"/>
              </w:rPr>
              <w:t xml:space="preserve">. </w:t>
            </w:r>
            <w:r w:rsidR="00BB52D9" w:rsidRPr="009F2D71">
              <w:rPr>
                <w:rFonts w:ascii="Tahoma" w:hAnsi="Tahoma" w:cs="Tahoma"/>
                <w:color w:val="000000"/>
                <w:spacing w:val="-4"/>
                <w:sz w:val="18"/>
                <w:szCs w:val="18"/>
              </w:rPr>
              <w:t>Describe the licensing model (e.g. per user, per environment, concurrent sessions), including non-production environments</w:t>
            </w:r>
            <w:r w:rsidR="00BB52D9" w:rsidRPr="009F2D71">
              <w:rPr>
                <w:rFonts w:ascii="Tahoma" w:hAnsi="Tahoma" w:cs="Tahoma"/>
                <w:b/>
                <w:bCs/>
                <w:color w:val="000000"/>
                <w:spacing w:val="-4"/>
                <w:sz w:val="18"/>
                <w:szCs w:val="18"/>
              </w:rPr>
              <w:t>.</w:t>
            </w:r>
            <w:bookmarkEnd w:id="10"/>
            <w:r w:rsidR="00BB52D9" w:rsidRPr="009F2D71">
              <w:rPr>
                <w:rFonts w:ascii="Tahoma" w:hAnsi="Tahoma" w:cs="Tahoma"/>
                <w:b/>
                <w:bCs/>
                <w:color w:val="000000"/>
                <w:spacing w:val="-4"/>
                <w:sz w:val="18"/>
                <w:szCs w:val="18"/>
              </w:rPr>
              <w:t xml:space="preserve"> Do NOT include any pricing information.</w:t>
            </w:r>
          </w:p>
        </w:tc>
        <w:tc>
          <w:tcPr>
            <w:tcW w:w="807" w:type="pct"/>
            <w:shd w:val="clear" w:color="auto" w:fill="FFFFFF" w:themeFill="background1"/>
          </w:tcPr>
          <w:p w14:paraId="2C26812B" w14:textId="34AE851E" w:rsidR="00BB52D9" w:rsidRPr="00A316DD" w:rsidRDefault="00DD6E60" w:rsidP="34C99498">
            <w:pPr>
              <w:rPr>
                <w:rFonts w:ascii="Tahoma" w:hAnsi="Tahoma" w:cs="Tahoma"/>
                <w:i/>
                <w:iCs/>
                <w:color w:val="000000" w:themeColor="text1"/>
                <w:sz w:val="18"/>
                <w:szCs w:val="18"/>
              </w:rPr>
            </w:pPr>
            <w:r w:rsidRPr="34C99498">
              <w:rPr>
                <w:rFonts w:ascii="Tahoma" w:hAnsi="Tahoma" w:cs="Tahoma"/>
                <w:i/>
                <w:iCs/>
                <w:color w:val="000000" w:themeColor="text1"/>
                <w:sz w:val="18"/>
                <w:szCs w:val="18"/>
              </w:rPr>
              <w:t>5</w:t>
            </w:r>
          </w:p>
        </w:tc>
        <w:tc>
          <w:tcPr>
            <w:tcW w:w="1179" w:type="pct"/>
            <w:shd w:val="clear" w:color="auto" w:fill="FFFFFF" w:themeFill="background1"/>
          </w:tcPr>
          <w:p w14:paraId="5C3625B0" w14:textId="77777777" w:rsidR="00BB52D9" w:rsidRPr="00986CC5" w:rsidRDefault="00BB52D9" w:rsidP="0025258B">
            <w:pPr>
              <w:rPr>
                <w:rFonts w:ascii="Tahoma" w:hAnsi="Tahoma" w:cs="Tahoma"/>
                <w:color w:val="000000"/>
                <w:sz w:val="18"/>
                <w:szCs w:val="18"/>
              </w:rPr>
            </w:pPr>
          </w:p>
        </w:tc>
      </w:tr>
      <w:bookmarkEnd w:id="5"/>
    </w:tbl>
    <w:p w14:paraId="3CDF17E7" w14:textId="55A4BD7A" w:rsidR="00CA3F69" w:rsidRPr="00986CC5" w:rsidRDefault="00CA3F69" w:rsidP="00CA3F69">
      <w:pPr>
        <w:pStyle w:val="ListParagraph"/>
        <w:rPr>
          <w:rFonts w:ascii="Tahoma" w:hAnsi="Tahoma" w:cs="Tahoma"/>
        </w:rPr>
      </w:pPr>
    </w:p>
    <w:p w14:paraId="2C05D2E1" w14:textId="77777777" w:rsidR="00CA3F69" w:rsidRPr="00986CC5" w:rsidRDefault="00CA3F69" w:rsidP="00CA3F69">
      <w:pPr>
        <w:pStyle w:val="ListParagraph"/>
        <w:rPr>
          <w:rFonts w:ascii="Tahoma" w:hAnsi="Tahoma" w:cs="Tahoma"/>
        </w:rPr>
      </w:pPr>
    </w:p>
    <w:p w14:paraId="47F5926D" w14:textId="7677C83E" w:rsidR="005B136D" w:rsidRPr="00986CC5" w:rsidRDefault="005B136D" w:rsidP="00F70891">
      <w:pPr>
        <w:pStyle w:val="ListParagraph"/>
        <w:numPr>
          <w:ilvl w:val="1"/>
          <w:numId w:val="1"/>
        </w:numPr>
        <w:rPr>
          <w:rFonts w:ascii="Tahoma" w:hAnsi="Tahoma" w:cs="Tahoma"/>
        </w:rPr>
      </w:pPr>
      <w:r w:rsidRPr="00986CC5">
        <w:rPr>
          <w:rFonts w:ascii="Tahoma" w:hAnsi="Tahoma" w:cs="Tahoma"/>
        </w:rPr>
        <w:t>COMMITMENT TO DIVERSITY</w:t>
      </w:r>
    </w:p>
    <w:p w14:paraId="6C49EFCD" w14:textId="65E68086" w:rsidR="00CA3F69" w:rsidRPr="00986CC5" w:rsidRDefault="00CA3F69" w:rsidP="00CA3F69">
      <w:pPr>
        <w:pStyle w:val="ListParagraph"/>
        <w:rPr>
          <w:rFonts w:ascii="Tahoma" w:hAnsi="Tahoma" w:cs="Tahoma"/>
        </w:rPr>
      </w:pPr>
    </w:p>
    <w:p w14:paraId="0E9F37D1" w14:textId="371F168F" w:rsidR="0025258B" w:rsidRPr="00986CC5" w:rsidRDefault="0025258B" w:rsidP="0025258B">
      <w:pPr>
        <w:pStyle w:val="ListParagraph"/>
        <w:rPr>
          <w:rFonts w:ascii="Tahoma" w:hAnsi="Tahoma" w:cs="Tahoma"/>
        </w:rPr>
      </w:pPr>
      <w:r w:rsidRPr="00986CC5">
        <w:rPr>
          <w:rFonts w:ascii="Tahoma" w:hAnsi="Tahoma" w:cs="Tahoma"/>
        </w:rPr>
        <w:t xml:space="preserve">Commitment to Diversity Vendor Guidance </w:t>
      </w:r>
      <w:r w:rsidR="00805B22" w:rsidRPr="00986CC5">
        <w:rPr>
          <w:rFonts w:ascii="Tahoma" w:hAnsi="Tahoma" w:cs="Tahoma"/>
        </w:rPr>
        <w:t>including</w:t>
      </w:r>
      <w:r w:rsidRPr="00986CC5">
        <w:rPr>
          <w:rFonts w:ascii="Tahoma" w:hAnsi="Tahoma" w:cs="Tahoma"/>
        </w:rPr>
        <w:t xml:space="preserve"> Vendor Submission Forms </w:t>
      </w:r>
      <w:proofErr w:type="gramStart"/>
      <w:r w:rsidR="00313116" w:rsidRPr="00986CC5">
        <w:rPr>
          <w:rFonts w:ascii="Tahoma" w:hAnsi="Tahoma" w:cs="Tahoma"/>
        </w:rPr>
        <w:t>are</w:t>
      </w:r>
      <w:proofErr w:type="gramEnd"/>
      <w:r w:rsidRPr="00986CC5">
        <w:rPr>
          <w:rFonts w:ascii="Tahoma" w:hAnsi="Tahoma" w:cs="Tahoma"/>
        </w:rPr>
        <w:t xml:space="preserve"> located on the Chief Procurement Officer for General Service’s website at</w:t>
      </w:r>
    </w:p>
    <w:p w14:paraId="56DD7200" w14:textId="3B44AA9D" w:rsidR="0025258B" w:rsidRPr="00986CC5" w:rsidRDefault="005C4231" w:rsidP="005C4231">
      <w:pPr>
        <w:pStyle w:val="ListParagraph"/>
        <w:rPr>
          <w:rFonts w:ascii="Tahoma" w:hAnsi="Tahoma" w:cs="Tahoma"/>
        </w:rPr>
      </w:pPr>
      <w:hyperlink r:id="rId24" w:history="1">
        <w:r w:rsidRPr="00986CC5">
          <w:rPr>
            <w:rStyle w:val="Hyperlink"/>
            <w:rFonts w:ascii="Tahoma" w:hAnsi="Tahoma" w:cs="Tahoma"/>
            <w:color w:val="381AEE"/>
          </w:rPr>
          <w:t>https://cpo-general.illinois.gov/commitment-to-diversity/c2d-guidance.html</w:t>
        </w:r>
      </w:hyperlink>
      <w:r w:rsidRPr="00986CC5">
        <w:rPr>
          <w:rFonts w:ascii="Tahoma" w:hAnsi="Tahoma" w:cs="Tahoma"/>
          <w:color w:val="381AEE"/>
        </w:rPr>
        <w:t xml:space="preserve"> </w:t>
      </w:r>
      <w:r w:rsidR="0025258B" w:rsidRPr="00986CC5">
        <w:rPr>
          <w:rFonts w:ascii="Tahoma" w:hAnsi="Tahoma" w:cs="Tahoma"/>
        </w:rPr>
        <w:t xml:space="preserve">and on the </w:t>
      </w:r>
      <w:proofErr w:type="spellStart"/>
      <w:r w:rsidR="0025258B" w:rsidRPr="00986CC5">
        <w:rPr>
          <w:rFonts w:ascii="Tahoma" w:hAnsi="Tahoma" w:cs="Tahoma"/>
        </w:rPr>
        <w:t>BidBuy</w:t>
      </w:r>
      <w:proofErr w:type="spellEnd"/>
      <w:r w:rsidR="0025258B" w:rsidRPr="00986CC5">
        <w:rPr>
          <w:rFonts w:ascii="Tahoma" w:hAnsi="Tahoma" w:cs="Tahoma"/>
        </w:rPr>
        <w:t xml:space="preserve"> posting under “File Attachments:”</w:t>
      </w:r>
    </w:p>
    <w:p w14:paraId="62235140" w14:textId="77777777" w:rsidR="00CA3F69" w:rsidRDefault="00CA3F69" w:rsidP="00CA3F69">
      <w:pPr>
        <w:pStyle w:val="ListParagraph"/>
        <w:rPr>
          <w:rFonts w:ascii="Tahoma" w:hAnsi="Tahoma" w:cs="Tahoma"/>
        </w:rPr>
      </w:pPr>
    </w:p>
    <w:p w14:paraId="53F33B5F" w14:textId="77777777" w:rsidR="00AF1DC7" w:rsidRPr="00986CC5" w:rsidRDefault="00AF1DC7" w:rsidP="00CA3F69">
      <w:pPr>
        <w:pStyle w:val="ListParagraph"/>
        <w:rPr>
          <w:rFonts w:ascii="Tahoma" w:hAnsi="Tahoma" w:cs="Tahoma"/>
        </w:rPr>
      </w:pPr>
    </w:p>
    <w:p w14:paraId="4FE65A0A" w14:textId="0082E11E" w:rsidR="005B136D" w:rsidRPr="00986CC5" w:rsidRDefault="005B136D" w:rsidP="00F70891">
      <w:pPr>
        <w:pStyle w:val="ListParagraph"/>
        <w:numPr>
          <w:ilvl w:val="1"/>
          <w:numId w:val="1"/>
        </w:numPr>
        <w:rPr>
          <w:rFonts w:ascii="Tahoma" w:hAnsi="Tahoma" w:cs="Tahoma"/>
        </w:rPr>
      </w:pPr>
      <w:r w:rsidRPr="00986CC5">
        <w:rPr>
          <w:rFonts w:ascii="Tahoma" w:hAnsi="Tahoma" w:cs="Tahoma"/>
        </w:rPr>
        <w:t>DEMONSTRATIONS</w:t>
      </w:r>
    </w:p>
    <w:p w14:paraId="3802EA94" w14:textId="62EE0FD3" w:rsidR="0025258B" w:rsidRPr="00986CC5" w:rsidRDefault="0025258B" w:rsidP="0025258B">
      <w:pPr>
        <w:pStyle w:val="ListParagraph"/>
        <w:rPr>
          <w:rFonts w:ascii="Tahoma" w:hAnsi="Tahoma" w:cs="Tahoma"/>
        </w:rPr>
      </w:pPr>
    </w:p>
    <w:p w14:paraId="3F06BE44" w14:textId="47BF0F96" w:rsidR="0025258B" w:rsidRPr="00A316DD" w:rsidRDefault="00071823" w:rsidP="1C636BD4">
      <w:pPr>
        <w:pStyle w:val="ListParagraph"/>
        <w:rPr>
          <w:rFonts w:ascii="Tahoma" w:hAnsi="Tahoma" w:cs="Tahoma"/>
          <w:i/>
          <w:iCs/>
          <w:color w:val="000000" w:themeColor="text1"/>
        </w:rPr>
      </w:pPr>
      <w:r w:rsidRPr="1C636BD4">
        <w:rPr>
          <w:rFonts w:ascii="Tahoma" w:hAnsi="Tahoma" w:cs="Tahoma"/>
          <w:color w:val="000000" w:themeColor="text1"/>
        </w:rPr>
        <w:t>Once Technical and Commitment to Diversity scores are finalized, the top three (3) scoring Vendors will be invited to provide Vendor Demo</w:t>
      </w:r>
      <w:r w:rsidR="00DB6EF3" w:rsidRPr="1C636BD4">
        <w:rPr>
          <w:rFonts w:ascii="Tahoma" w:hAnsi="Tahoma" w:cs="Tahoma"/>
          <w:color w:val="000000" w:themeColor="text1"/>
        </w:rPr>
        <w:t>nstrations</w:t>
      </w:r>
      <w:r w:rsidRPr="1C636BD4">
        <w:rPr>
          <w:rFonts w:ascii="Tahoma" w:hAnsi="Tahoma" w:cs="Tahoma"/>
          <w:color w:val="000000" w:themeColor="text1"/>
        </w:rPr>
        <w:t xml:space="preserve"> (virtual). Vendors will provide </w:t>
      </w:r>
      <w:r w:rsidR="007E2991">
        <w:rPr>
          <w:rFonts w:ascii="Tahoma" w:hAnsi="Tahoma" w:cs="Tahoma"/>
          <w:color w:val="000000" w:themeColor="text1"/>
        </w:rPr>
        <w:t>135</w:t>
      </w:r>
      <w:r w:rsidRPr="1C636BD4">
        <w:rPr>
          <w:rFonts w:ascii="Tahoma" w:hAnsi="Tahoma" w:cs="Tahoma"/>
          <w:color w:val="000000" w:themeColor="text1"/>
        </w:rPr>
        <w:t xml:space="preserve">-minute presentations to IHDA.  The first </w:t>
      </w:r>
      <w:r w:rsidR="007E2991">
        <w:rPr>
          <w:rFonts w:ascii="Tahoma" w:hAnsi="Tahoma" w:cs="Tahoma"/>
          <w:color w:val="000000" w:themeColor="text1"/>
        </w:rPr>
        <w:t>90</w:t>
      </w:r>
      <w:r w:rsidRPr="1C636BD4">
        <w:rPr>
          <w:rFonts w:ascii="Tahoma" w:hAnsi="Tahoma" w:cs="Tahoma"/>
          <w:color w:val="000000" w:themeColor="text1"/>
        </w:rPr>
        <w:t xml:space="preserve"> minutes of the presentation should include a brief introduction discussing their company with a focus on </w:t>
      </w:r>
      <w:proofErr w:type="gramStart"/>
      <w:r w:rsidRPr="1C636BD4">
        <w:rPr>
          <w:rFonts w:ascii="Tahoma" w:hAnsi="Tahoma" w:cs="Tahoma"/>
          <w:color w:val="000000" w:themeColor="text1"/>
        </w:rPr>
        <w:t>all clearly</w:t>
      </w:r>
      <w:proofErr w:type="gramEnd"/>
      <w:r w:rsidRPr="1C636BD4">
        <w:rPr>
          <w:rFonts w:ascii="Tahoma" w:hAnsi="Tahoma" w:cs="Tahoma"/>
          <w:color w:val="000000" w:themeColor="text1"/>
        </w:rPr>
        <w:t xml:space="preserve"> demonstrating all elements listed below in Section</w:t>
      </w:r>
      <w:r w:rsidR="00DB6EF3" w:rsidRPr="1C636BD4">
        <w:rPr>
          <w:rFonts w:ascii="Tahoma" w:hAnsi="Tahoma" w:cs="Tahoma"/>
          <w:color w:val="000000" w:themeColor="text1"/>
        </w:rPr>
        <w:t>s</w:t>
      </w:r>
      <w:r w:rsidRPr="1C636BD4">
        <w:rPr>
          <w:rFonts w:ascii="Tahoma" w:hAnsi="Tahoma" w:cs="Tahoma"/>
          <w:color w:val="000000" w:themeColor="text1"/>
        </w:rPr>
        <w:t xml:space="preserve"> F.5.1</w:t>
      </w:r>
      <w:r w:rsidR="00867E85" w:rsidRPr="1C636BD4">
        <w:rPr>
          <w:rFonts w:ascii="Tahoma" w:hAnsi="Tahoma" w:cs="Tahoma"/>
          <w:color w:val="000000" w:themeColor="text1"/>
        </w:rPr>
        <w:t>-5</w:t>
      </w:r>
      <w:r w:rsidRPr="1C636BD4">
        <w:rPr>
          <w:rFonts w:ascii="Tahoma" w:hAnsi="Tahoma" w:cs="Tahoma"/>
          <w:color w:val="000000" w:themeColor="text1"/>
        </w:rPr>
        <w:t xml:space="preserve">. The last </w:t>
      </w:r>
      <w:r w:rsidR="007E2991">
        <w:rPr>
          <w:rFonts w:ascii="Tahoma" w:hAnsi="Tahoma" w:cs="Tahoma"/>
          <w:color w:val="000000" w:themeColor="text1"/>
        </w:rPr>
        <w:t>45</w:t>
      </w:r>
      <w:r w:rsidRPr="1C636BD4">
        <w:rPr>
          <w:rFonts w:ascii="Tahoma" w:hAnsi="Tahoma" w:cs="Tahoma"/>
          <w:color w:val="000000" w:themeColor="text1"/>
        </w:rPr>
        <w:t xml:space="preserve"> minutes of the presentation will be for IHDA attendees to ask any clarifying questions regarding anything that was presented during the demonstration.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8"/>
        <w:gridCol w:w="3712"/>
      </w:tblGrid>
      <w:tr w:rsidR="0025258B" w:rsidRPr="00986CC5" w14:paraId="2F777A85" w14:textId="77777777" w:rsidTr="34C99498">
        <w:trPr>
          <w:trHeight w:val="530"/>
          <w:tblHeader/>
        </w:trPr>
        <w:tc>
          <w:tcPr>
            <w:tcW w:w="3015" w:type="pct"/>
            <w:tcBorders>
              <w:right w:val="nil"/>
            </w:tcBorders>
            <w:shd w:val="clear" w:color="auto" w:fill="D9D9D9" w:themeFill="background1" w:themeFillShade="D9"/>
          </w:tcPr>
          <w:p w14:paraId="0E3C5C42" w14:textId="77777777" w:rsidR="0025258B" w:rsidRPr="00986CC5" w:rsidRDefault="0025258B" w:rsidP="0025258B">
            <w:pPr>
              <w:rPr>
                <w:rFonts w:ascii="Tahoma" w:hAnsi="Tahoma" w:cs="Tahoma"/>
                <w:b/>
                <w:bCs/>
                <w:color w:val="000000"/>
              </w:rPr>
            </w:pPr>
            <w:r w:rsidRPr="00986CC5">
              <w:rPr>
                <w:rFonts w:ascii="Tahoma" w:hAnsi="Tahoma" w:cs="Tahoma"/>
                <w:b/>
                <w:bCs/>
                <w:color w:val="000000"/>
              </w:rPr>
              <w:lastRenderedPageBreak/>
              <w:t>DEMONSTRATIONS</w:t>
            </w:r>
          </w:p>
        </w:tc>
        <w:tc>
          <w:tcPr>
            <w:tcW w:w="1985" w:type="pct"/>
            <w:tcBorders>
              <w:left w:val="nil"/>
              <w:right w:val="single" w:sz="4" w:space="0" w:color="auto"/>
            </w:tcBorders>
            <w:shd w:val="clear" w:color="auto" w:fill="D9D9D9" w:themeFill="background1" w:themeFillShade="D9"/>
          </w:tcPr>
          <w:p w14:paraId="3CAC0CE5" w14:textId="77777777" w:rsidR="0025258B" w:rsidRPr="00986CC5" w:rsidRDefault="0025258B" w:rsidP="0025258B">
            <w:pPr>
              <w:jc w:val="center"/>
              <w:rPr>
                <w:rFonts w:ascii="Tahoma" w:hAnsi="Tahoma" w:cs="Tahoma"/>
                <w:b/>
                <w:bCs/>
                <w:color w:val="000000"/>
                <w:sz w:val="18"/>
                <w:szCs w:val="18"/>
              </w:rPr>
            </w:pPr>
            <w:r w:rsidRPr="00986CC5">
              <w:rPr>
                <w:rFonts w:ascii="Tahoma" w:hAnsi="Tahoma" w:cs="Tahoma"/>
                <w:b/>
                <w:bCs/>
                <w:color w:val="000000"/>
                <w:sz w:val="18"/>
                <w:szCs w:val="18"/>
              </w:rPr>
              <w:t>Point Value</w:t>
            </w:r>
          </w:p>
        </w:tc>
      </w:tr>
      <w:tr w:rsidR="0025258B" w:rsidRPr="00986CC5" w14:paraId="4A51459B" w14:textId="77777777" w:rsidTr="34C99498">
        <w:trPr>
          <w:trHeight w:val="908"/>
        </w:trPr>
        <w:tc>
          <w:tcPr>
            <w:tcW w:w="3015" w:type="pct"/>
            <w:shd w:val="clear" w:color="auto" w:fill="FFFFFF" w:themeFill="background1"/>
          </w:tcPr>
          <w:p w14:paraId="2550AAC6" w14:textId="3135A3AC" w:rsidR="00810133" w:rsidRPr="00FA5C3F" w:rsidRDefault="7674829D" w:rsidP="00F70891">
            <w:pPr>
              <w:numPr>
                <w:ilvl w:val="0"/>
                <w:numId w:val="16"/>
              </w:numPr>
              <w:tabs>
                <w:tab w:val="clear" w:pos="360"/>
              </w:tabs>
              <w:spacing w:after="0" w:line="240" w:lineRule="auto"/>
              <w:ind w:left="610" w:hanging="610"/>
              <w:rPr>
                <w:rFonts w:ascii="Tahoma" w:hAnsi="Tahoma" w:cs="Tahoma"/>
                <w:color w:val="000000" w:themeColor="text1"/>
                <w:sz w:val="18"/>
                <w:szCs w:val="18"/>
              </w:rPr>
            </w:pPr>
            <w:bookmarkStart w:id="11" w:name="_Hlk120696022"/>
            <w:r w:rsidRPr="781E3BAD">
              <w:rPr>
                <w:rFonts w:ascii="Tahoma" w:hAnsi="Tahoma" w:cs="Tahoma"/>
                <w:color w:val="000000" w:themeColor="text1"/>
                <w:sz w:val="18"/>
                <w:szCs w:val="18"/>
              </w:rPr>
              <w:t>Demonstration of current</w:t>
            </w:r>
            <w:r w:rsidR="3343009B" w:rsidRPr="781E3BAD">
              <w:rPr>
                <w:rFonts w:ascii="Tahoma" w:hAnsi="Tahoma" w:cs="Tahoma"/>
                <w:color w:val="000000" w:themeColor="text1"/>
                <w:sz w:val="18"/>
                <w:szCs w:val="18"/>
              </w:rPr>
              <w:t>ly active</w:t>
            </w:r>
            <w:r w:rsidR="0A3AC80F" w:rsidRPr="781E3BAD">
              <w:rPr>
                <w:rFonts w:ascii="Tahoma" w:hAnsi="Tahoma" w:cs="Tahoma"/>
                <w:color w:val="000000" w:themeColor="text1"/>
                <w:sz w:val="18"/>
                <w:szCs w:val="18"/>
              </w:rPr>
              <w:t>/live, which users can access,</w:t>
            </w:r>
            <w:r w:rsidRPr="781E3BAD">
              <w:rPr>
                <w:rFonts w:ascii="Tahoma" w:hAnsi="Tahoma" w:cs="Tahoma"/>
                <w:color w:val="000000" w:themeColor="text1"/>
                <w:sz w:val="18"/>
                <w:szCs w:val="18"/>
              </w:rPr>
              <w:t xml:space="preserve"> product(s)/website(s) that the vendor operates that would provide a basis or example for how this RFP’s requirements will be achieved. Points will be awarded for demonstrating experience/current products as follows:</w:t>
            </w:r>
          </w:p>
          <w:p w14:paraId="22B43F27" w14:textId="77777777" w:rsidR="00810133" w:rsidRPr="00FA5C3F" w:rsidRDefault="00810133" w:rsidP="00F70891">
            <w:pPr>
              <w:pStyle w:val="ListParagraph"/>
              <w:numPr>
                <w:ilvl w:val="1"/>
                <w:numId w:val="15"/>
              </w:numPr>
              <w:tabs>
                <w:tab w:val="left" w:pos="792"/>
              </w:tabs>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Housing navigation/locator website includes interactive and searchable map</w:t>
            </w:r>
          </w:p>
          <w:p w14:paraId="77E7911C" w14:textId="77777777" w:rsidR="00810133" w:rsidRPr="00FA5C3F" w:rsidRDefault="00810133" w:rsidP="00F70891">
            <w:pPr>
              <w:pStyle w:val="ListParagraph"/>
              <w:numPr>
                <w:ilvl w:val="1"/>
                <w:numId w:val="15"/>
              </w:numPr>
              <w:tabs>
                <w:tab w:val="left" w:pos="792"/>
              </w:tabs>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Website with customized search functionality</w:t>
            </w:r>
          </w:p>
          <w:p w14:paraId="09B6C621" w14:textId="77777777" w:rsidR="00810133" w:rsidRPr="00FA5C3F" w:rsidRDefault="00810133" w:rsidP="00F70891">
            <w:pPr>
              <w:pStyle w:val="ListParagraph"/>
              <w:numPr>
                <w:ilvl w:val="1"/>
                <w:numId w:val="15"/>
              </w:numPr>
              <w:tabs>
                <w:tab w:val="left" w:pos="792"/>
              </w:tabs>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Website with various account/user creation functionality</w:t>
            </w:r>
          </w:p>
          <w:p w14:paraId="43DB8348" w14:textId="77777777" w:rsidR="00810133" w:rsidRPr="00FA5C3F" w:rsidRDefault="00810133" w:rsidP="00F70891">
            <w:pPr>
              <w:pStyle w:val="ListParagraph"/>
              <w:numPr>
                <w:ilvl w:val="1"/>
                <w:numId w:val="15"/>
              </w:numPr>
              <w:tabs>
                <w:tab w:val="left" w:pos="792"/>
              </w:tabs>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Website/data platform able to evaluate and prioritize varying eligibility characteristics.</w:t>
            </w:r>
          </w:p>
          <w:p w14:paraId="574829D6" w14:textId="77777777" w:rsidR="00810133" w:rsidRPr="00FA5C3F" w:rsidRDefault="00810133" w:rsidP="00F70891">
            <w:pPr>
              <w:pStyle w:val="ListParagraph"/>
              <w:numPr>
                <w:ilvl w:val="1"/>
                <w:numId w:val="15"/>
              </w:numPr>
              <w:tabs>
                <w:tab w:val="left" w:pos="792"/>
              </w:tabs>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Database with customized report functionality</w:t>
            </w:r>
          </w:p>
          <w:p w14:paraId="0679D7EE" w14:textId="77777777" w:rsidR="00810133" w:rsidRPr="00FA5C3F" w:rsidRDefault="00810133" w:rsidP="00F70891">
            <w:pPr>
              <w:pStyle w:val="ListParagraph"/>
              <w:numPr>
                <w:ilvl w:val="1"/>
                <w:numId w:val="15"/>
              </w:numPr>
              <w:tabs>
                <w:tab w:val="left" w:pos="792"/>
              </w:tabs>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Ability to send mass communications to user sets</w:t>
            </w:r>
          </w:p>
          <w:p w14:paraId="5067666A" w14:textId="01749C8F" w:rsidR="0025258B" w:rsidRPr="00FA5C3F" w:rsidRDefault="00AF1DC7" w:rsidP="00F70891">
            <w:pPr>
              <w:pStyle w:val="ListParagraph"/>
              <w:numPr>
                <w:ilvl w:val="1"/>
                <w:numId w:val="15"/>
              </w:numPr>
              <w:tabs>
                <w:tab w:val="left" w:pos="792"/>
              </w:tabs>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H</w:t>
            </w:r>
            <w:r w:rsidR="00810133" w:rsidRPr="00FA5C3F">
              <w:rPr>
                <w:rFonts w:ascii="Tahoma" w:hAnsi="Tahoma" w:cs="Tahoma"/>
                <w:bCs/>
                <w:color w:val="000000" w:themeColor="text1"/>
                <w:sz w:val="18"/>
                <w:szCs w:val="18"/>
              </w:rPr>
              <w:t>ow language translation software is utilized with a current vendor product, or how it will be utilized under this contract (i.e., which products will be used, how will they be visualized).</w:t>
            </w:r>
          </w:p>
        </w:tc>
        <w:tc>
          <w:tcPr>
            <w:tcW w:w="1985" w:type="pct"/>
            <w:shd w:val="clear" w:color="auto" w:fill="FFFFFF" w:themeFill="background1"/>
          </w:tcPr>
          <w:p w14:paraId="1540E15E" w14:textId="77777777" w:rsidR="003A348D" w:rsidRPr="00A316DD" w:rsidRDefault="003A348D" w:rsidP="34C99498">
            <w:pPr>
              <w:jc w:val="center"/>
              <w:rPr>
                <w:rFonts w:ascii="Tahoma" w:hAnsi="Tahoma" w:cs="Tahoma"/>
                <w:i/>
                <w:iCs/>
                <w:color w:val="000000" w:themeColor="text1"/>
                <w:sz w:val="18"/>
                <w:szCs w:val="18"/>
              </w:rPr>
            </w:pPr>
          </w:p>
          <w:p w14:paraId="29D0CCE5" w14:textId="393EBCCB" w:rsidR="0025258B" w:rsidRPr="00A316DD" w:rsidRDefault="00E07C2A" w:rsidP="34C99498">
            <w:pPr>
              <w:jc w:val="center"/>
              <w:rPr>
                <w:rFonts w:ascii="Tahoma" w:hAnsi="Tahoma" w:cs="Tahoma"/>
                <w:i/>
                <w:iCs/>
                <w:color w:val="000000" w:themeColor="text1"/>
                <w:sz w:val="18"/>
                <w:szCs w:val="18"/>
              </w:rPr>
            </w:pPr>
            <w:r w:rsidRPr="34C99498">
              <w:rPr>
                <w:rFonts w:ascii="Tahoma" w:hAnsi="Tahoma" w:cs="Tahoma"/>
                <w:i/>
                <w:iCs/>
                <w:color w:val="000000" w:themeColor="text1"/>
                <w:sz w:val="18"/>
                <w:szCs w:val="18"/>
              </w:rPr>
              <w:t>50</w:t>
            </w:r>
          </w:p>
        </w:tc>
      </w:tr>
      <w:tr w:rsidR="00AF1DC7" w:rsidRPr="00986CC5" w14:paraId="70E4FAC9" w14:textId="77777777" w:rsidTr="34C99498">
        <w:trPr>
          <w:trHeight w:val="908"/>
        </w:trPr>
        <w:tc>
          <w:tcPr>
            <w:tcW w:w="3015" w:type="pct"/>
            <w:shd w:val="clear" w:color="auto" w:fill="FFFFFF" w:themeFill="background1"/>
          </w:tcPr>
          <w:p w14:paraId="2E5587D0" w14:textId="77777777" w:rsidR="00AF1DC7" w:rsidRPr="00FA5C3F" w:rsidRDefault="00AF1DC7" w:rsidP="00F70891">
            <w:pPr>
              <w:numPr>
                <w:ilvl w:val="0"/>
                <w:numId w:val="16"/>
              </w:numPr>
              <w:tabs>
                <w:tab w:val="clear" w:pos="360"/>
              </w:tabs>
              <w:spacing w:after="0" w:line="240" w:lineRule="auto"/>
              <w:ind w:left="610" w:hanging="610"/>
              <w:rPr>
                <w:rFonts w:ascii="Tahoma" w:hAnsi="Tahoma" w:cs="Tahoma"/>
                <w:bCs/>
                <w:color w:val="000000" w:themeColor="text1"/>
                <w:sz w:val="18"/>
                <w:szCs w:val="18"/>
              </w:rPr>
            </w:pPr>
            <w:r w:rsidRPr="00FA5C3F">
              <w:rPr>
                <w:rFonts w:ascii="Tahoma" w:hAnsi="Tahoma" w:cs="Tahoma"/>
                <w:bCs/>
                <w:color w:val="000000" w:themeColor="text1"/>
                <w:sz w:val="18"/>
                <w:szCs w:val="18"/>
              </w:rPr>
              <w:t>Demonstration of proposed static website/system layout. Points will be awarded for demonstrating specific examples:</w:t>
            </w:r>
          </w:p>
          <w:p w14:paraId="6F63D4CF" w14:textId="77777777" w:rsidR="00AF1DC7" w:rsidRPr="00FA5C3F" w:rsidRDefault="00AF1DC7" w:rsidP="00AF1DC7">
            <w:pPr>
              <w:spacing w:after="0" w:line="240" w:lineRule="auto"/>
              <w:ind w:left="610"/>
              <w:rPr>
                <w:rFonts w:ascii="Tahoma" w:hAnsi="Tahoma" w:cs="Tahoma"/>
                <w:bCs/>
                <w:color w:val="000000" w:themeColor="text1"/>
                <w:sz w:val="18"/>
                <w:szCs w:val="18"/>
              </w:rPr>
            </w:pPr>
          </w:p>
          <w:p w14:paraId="22480E9C" w14:textId="77777777" w:rsidR="00AF1DC7" w:rsidRPr="00FA5C3F" w:rsidRDefault="00AF1DC7" w:rsidP="00F70891">
            <w:pPr>
              <w:pStyle w:val="ListParagraph"/>
              <w:numPr>
                <w:ilvl w:val="1"/>
                <w:numId w:val="17"/>
              </w:numPr>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Front page of search website</w:t>
            </w:r>
          </w:p>
          <w:p w14:paraId="41652B32" w14:textId="77777777" w:rsidR="00AF1DC7" w:rsidRPr="00FA5C3F" w:rsidRDefault="00AF1DC7" w:rsidP="00F70891">
            <w:pPr>
              <w:pStyle w:val="ListParagraph"/>
              <w:numPr>
                <w:ilvl w:val="1"/>
                <w:numId w:val="17"/>
              </w:numPr>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Basic and advanced search view</w:t>
            </w:r>
          </w:p>
          <w:p w14:paraId="613703AA" w14:textId="77777777" w:rsidR="00AF1DC7" w:rsidRPr="00FA5C3F" w:rsidRDefault="00AF1DC7" w:rsidP="00F70891">
            <w:pPr>
              <w:pStyle w:val="ListParagraph"/>
              <w:numPr>
                <w:ilvl w:val="1"/>
                <w:numId w:val="17"/>
              </w:numPr>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Property listing page</w:t>
            </w:r>
          </w:p>
          <w:p w14:paraId="16947D2F" w14:textId="77777777" w:rsidR="00AF1DC7" w:rsidRPr="00FA5C3F" w:rsidRDefault="00AF1DC7" w:rsidP="00F70891">
            <w:pPr>
              <w:pStyle w:val="ListParagraph"/>
              <w:numPr>
                <w:ilvl w:val="1"/>
                <w:numId w:val="17"/>
              </w:numPr>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Client screening tool view</w:t>
            </w:r>
          </w:p>
          <w:p w14:paraId="5993212E" w14:textId="77777777" w:rsidR="00AF1DC7" w:rsidRPr="00FA5C3F" w:rsidRDefault="00AF1DC7" w:rsidP="00F70891">
            <w:pPr>
              <w:pStyle w:val="ListParagraph"/>
              <w:numPr>
                <w:ilvl w:val="1"/>
                <w:numId w:val="17"/>
              </w:numPr>
              <w:spacing w:after="0" w:line="240" w:lineRule="auto"/>
              <w:rPr>
                <w:rFonts w:ascii="Tahoma" w:hAnsi="Tahoma" w:cs="Tahoma"/>
                <w:bCs/>
                <w:color w:val="000000" w:themeColor="text1"/>
                <w:sz w:val="18"/>
                <w:szCs w:val="18"/>
              </w:rPr>
            </w:pPr>
            <w:proofErr w:type="gramStart"/>
            <w:r w:rsidRPr="00FA5C3F">
              <w:rPr>
                <w:rFonts w:ascii="Tahoma" w:hAnsi="Tahoma" w:cs="Tahoma"/>
                <w:bCs/>
                <w:color w:val="000000" w:themeColor="text1"/>
                <w:sz w:val="18"/>
                <w:szCs w:val="18"/>
              </w:rPr>
              <w:t>Administrator</w:t>
            </w:r>
            <w:proofErr w:type="gramEnd"/>
            <w:r w:rsidRPr="00FA5C3F">
              <w:rPr>
                <w:rFonts w:ascii="Tahoma" w:hAnsi="Tahoma" w:cs="Tahoma"/>
                <w:bCs/>
                <w:color w:val="000000" w:themeColor="text1"/>
                <w:sz w:val="18"/>
                <w:szCs w:val="18"/>
              </w:rPr>
              <w:t xml:space="preserve"> view for client and property information</w:t>
            </w:r>
          </w:p>
          <w:p w14:paraId="7C6CC8E2" w14:textId="77777777" w:rsidR="00AF1DC7" w:rsidRPr="00FA5C3F" w:rsidRDefault="00AF1DC7" w:rsidP="00F70891">
            <w:pPr>
              <w:pStyle w:val="ListParagraph"/>
              <w:numPr>
                <w:ilvl w:val="1"/>
                <w:numId w:val="17"/>
              </w:numPr>
              <w:spacing w:after="0" w:line="240" w:lineRule="auto"/>
              <w:rPr>
                <w:rFonts w:ascii="Tahoma" w:hAnsi="Tahoma" w:cs="Tahoma"/>
                <w:bCs/>
                <w:color w:val="000000" w:themeColor="text1"/>
                <w:sz w:val="18"/>
                <w:szCs w:val="18"/>
              </w:rPr>
            </w:pPr>
            <w:r w:rsidRPr="00FA5C3F">
              <w:rPr>
                <w:rFonts w:ascii="Tahoma" w:hAnsi="Tahoma" w:cs="Tahoma"/>
                <w:bCs/>
                <w:color w:val="000000" w:themeColor="text1"/>
                <w:sz w:val="18"/>
                <w:szCs w:val="18"/>
              </w:rPr>
              <w:t xml:space="preserve">Property information update view </w:t>
            </w:r>
          </w:p>
          <w:p w14:paraId="56A23DA9" w14:textId="77777777" w:rsidR="00AF1DC7" w:rsidRPr="00FA5C3F" w:rsidRDefault="00AF1DC7" w:rsidP="00AF1DC7">
            <w:pPr>
              <w:spacing w:after="0" w:line="240" w:lineRule="auto"/>
              <w:rPr>
                <w:rFonts w:ascii="Tahoma" w:hAnsi="Tahoma" w:cs="Tahoma"/>
                <w:bCs/>
                <w:color w:val="000000" w:themeColor="text1"/>
                <w:sz w:val="18"/>
                <w:szCs w:val="18"/>
              </w:rPr>
            </w:pPr>
          </w:p>
        </w:tc>
        <w:tc>
          <w:tcPr>
            <w:tcW w:w="1985" w:type="pct"/>
            <w:shd w:val="clear" w:color="auto" w:fill="FFFFFF" w:themeFill="background1"/>
          </w:tcPr>
          <w:p w14:paraId="29244E85" w14:textId="2A069E4C" w:rsidR="00AF1DC7" w:rsidRPr="00A316DD" w:rsidRDefault="00E07C2A" w:rsidP="34C99498">
            <w:pPr>
              <w:jc w:val="center"/>
              <w:rPr>
                <w:rFonts w:ascii="Tahoma" w:hAnsi="Tahoma" w:cs="Tahoma"/>
                <w:i/>
                <w:iCs/>
                <w:color w:val="000000" w:themeColor="text1"/>
                <w:sz w:val="18"/>
                <w:szCs w:val="18"/>
              </w:rPr>
            </w:pPr>
            <w:r w:rsidRPr="34C99498">
              <w:rPr>
                <w:rFonts w:ascii="Tahoma" w:hAnsi="Tahoma" w:cs="Tahoma"/>
                <w:i/>
                <w:iCs/>
                <w:color w:val="000000" w:themeColor="text1"/>
                <w:sz w:val="18"/>
                <w:szCs w:val="18"/>
              </w:rPr>
              <w:t>20</w:t>
            </w:r>
          </w:p>
        </w:tc>
      </w:tr>
      <w:tr w:rsidR="00AF1DC7" w:rsidRPr="00986CC5" w14:paraId="0EA64AD5" w14:textId="77777777" w:rsidTr="34C99498">
        <w:trPr>
          <w:trHeight w:val="908"/>
        </w:trPr>
        <w:tc>
          <w:tcPr>
            <w:tcW w:w="3015" w:type="pct"/>
            <w:shd w:val="clear" w:color="auto" w:fill="FFFFFF" w:themeFill="background1"/>
          </w:tcPr>
          <w:p w14:paraId="65DC5054" w14:textId="54099738" w:rsidR="00AF1DC7" w:rsidRPr="00FA5C3F" w:rsidRDefault="00AF1DC7" w:rsidP="00F70891">
            <w:pPr>
              <w:numPr>
                <w:ilvl w:val="0"/>
                <w:numId w:val="16"/>
              </w:numPr>
              <w:tabs>
                <w:tab w:val="clear" w:pos="360"/>
              </w:tabs>
              <w:spacing w:after="0" w:line="240" w:lineRule="auto"/>
              <w:ind w:left="610" w:hanging="610"/>
              <w:rPr>
                <w:rFonts w:ascii="Tahoma" w:hAnsi="Tahoma" w:cs="Tahoma"/>
                <w:bCs/>
                <w:color w:val="000000" w:themeColor="text1"/>
                <w:sz w:val="18"/>
                <w:szCs w:val="18"/>
              </w:rPr>
            </w:pPr>
            <w:r w:rsidRPr="00FA5C3F">
              <w:rPr>
                <w:rFonts w:ascii="Tahoma" w:hAnsi="Tahoma" w:cs="Tahoma"/>
                <w:bCs/>
                <w:color w:val="000000" w:themeColor="text1"/>
                <w:sz w:val="18"/>
                <w:szCs w:val="18"/>
              </w:rPr>
              <w:t>Ability to demonstrate knowledge and/or prior experience with affordable, public, or other subsidized housing requirements and information and/or how the Vendor will gain the necessary understanding to undertake the activities proposed.</w:t>
            </w:r>
          </w:p>
        </w:tc>
        <w:tc>
          <w:tcPr>
            <w:tcW w:w="1985" w:type="pct"/>
            <w:shd w:val="clear" w:color="auto" w:fill="FFFFFF" w:themeFill="background1"/>
          </w:tcPr>
          <w:p w14:paraId="500298A1" w14:textId="28F443AE" w:rsidR="00AF1DC7" w:rsidRPr="00A316DD" w:rsidRDefault="00E07C2A" w:rsidP="34C99498">
            <w:pPr>
              <w:jc w:val="center"/>
              <w:rPr>
                <w:rFonts w:ascii="Tahoma" w:hAnsi="Tahoma" w:cs="Tahoma"/>
                <w:i/>
                <w:iCs/>
                <w:color w:val="000000" w:themeColor="text1"/>
                <w:sz w:val="18"/>
                <w:szCs w:val="18"/>
              </w:rPr>
            </w:pPr>
            <w:r w:rsidRPr="34C99498">
              <w:rPr>
                <w:rFonts w:ascii="Tahoma" w:hAnsi="Tahoma" w:cs="Tahoma"/>
                <w:i/>
                <w:iCs/>
                <w:color w:val="000000" w:themeColor="text1"/>
                <w:sz w:val="18"/>
                <w:szCs w:val="18"/>
              </w:rPr>
              <w:t>10</w:t>
            </w:r>
          </w:p>
        </w:tc>
      </w:tr>
      <w:tr w:rsidR="00AF1DC7" w:rsidRPr="00986CC5" w14:paraId="5F129966" w14:textId="77777777" w:rsidTr="34C99498">
        <w:trPr>
          <w:trHeight w:val="908"/>
        </w:trPr>
        <w:tc>
          <w:tcPr>
            <w:tcW w:w="3015" w:type="pct"/>
            <w:shd w:val="clear" w:color="auto" w:fill="FFFFFF" w:themeFill="background1"/>
          </w:tcPr>
          <w:p w14:paraId="5A16AB15" w14:textId="5AD26215" w:rsidR="00AF1DC7" w:rsidRPr="00FA5C3F" w:rsidRDefault="00AF1DC7" w:rsidP="00F70891">
            <w:pPr>
              <w:numPr>
                <w:ilvl w:val="0"/>
                <w:numId w:val="16"/>
              </w:numPr>
              <w:tabs>
                <w:tab w:val="clear" w:pos="360"/>
              </w:tabs>
              <w:spacing w:after="0" w:line="240" w:lineRule="auto"/>
              <w:ind w:left="610" w:hanging="610"/>
              <w:rPr>
                <w:rFonts w:ascii="Tahoma" w:hAnsi="Tahoma" w:cs="Tahoma"/>
                <w:bCs/>
                <w:color w:val="000000" w:themeColor="text1"/>
                <w:sz w:val="18"/>
                <w:szCs w:val="18"/>
              </w:rPr>
            </w:pPr>
            <w:r w:rsidRPr="00FA5C3F">
              <w:rPr>
                <w:rFonts w:ascii="Tahoma" w:hAnsi="Tahoma" w:cs="Tahoma"/>
                <w:bCs/>
                <w:color w:val="000000" w:themeColor="text1"/>
                <w:sz w:val="18"/>
                <w:szCs w:val="18"/>
              </w:rPr>
              <w:t xml:space="preserve">Discussion of positive outcomes </w:t>
            </w:r>
            <w:proofErr w:type="gramStart"/>
            <w:r w:rsidRPr="00FA5C3F">
              <w:rPr>
                <w:rFonts w:ascii="Tahoma" w:hAnsi="Tahoma" w:cs="Tahoma"/>
                <w:bCs/>
                <w:color w:val="000000" w:themeColor="text1"/>
                <w:sz w:val="18"/>
                <w:szCs w:val="18"/>
              </w:rPr>
              <w:t>as a result of</w:t>
            </w:r>
            <w:proofErr w:type="gramEnd"/>
            <w:r w:rsidRPr="00FA5C3F">
              <w:rPr>
                <w:rFonts w:ascii="Tahoma" w:hAnsi="Tahoma" w:cs="Tahoma"/>
                <w:bCs/>
                <w:color w:val="000000" w:themeColor="text1"/>
                <w:sz w:val="18"/>
                <w:szCs w:val="18"/>
              </w:rPr>
              <w:t xml:space="preserve"> implementing ongoing process improvements and/or system updates.</w:t>
            </w:r>
          </w:p>
        </w:tc>
        <w:tc>
          <w:tcPr>
            <w:tcW w:w="1985" w:type="pct"/>
            <w:shd w:val="clear" w:color="auto" w:fill="FFFFFF" w:themeFill="background1"/>
          </w:tcPr>
          <w:p w14:paraId="32AE2D74" w14:textId="305E47D4" w:rsidR="00AF1DC7" w:rsidRPr="00A316DD" w:rsidRDefault="00E07C2A" w:rsidP="34C99498">
            <w:pPr>
              <w:jc w:val="center"/>
              <w:rPr>
                <w:rFonts w:ascii="Tahoma" w:hAnsi="Tahoma" w:cs="Tahoma"/>
                <w:i/>
                <w:iCs/>
                <w:color w:val="000000" w:themeColor="text1"/>
                <w:sz w:val="18"/>
                <w:szCs w:val="18"/>
              </w:rPr>
            </w:pPr>
            <w:r w:rsidRPr="34C99498">
              <w:rPr>
                <w:rFonts w:ascii="Tahoma" w:hAnsi="Tahoma" w:cs="Tahoma"/>
                <w:i/>
                <w:iCs/>
                <w:color w:val="000000" w:themeColor="text1"/>
                <w:sz w:val="18"/>
                <w:szCs w:val="18"/>
              </w:rPr>
              <w:t>10</w:t>
            </w:r>
          </w:p>
        </w:tc>
      </w:tr>
      <w:tr w:rsidR="00AF1DC7" w:rsidRPr="00986CC5" w14:paraId="6C573B48" w14:textId="77777777" w:rsidTr="34C99498">
        <w:trPr>
          <w:trHeight w:val="908"/>
        </w:trPr>
        <w:tc>
          <w:tcPr>
            <w:tcW w:w="3015" w:type="pct"/>
            <w:shd w:val="clear" w:color="auto" w:fill="FFFFFF" w:themeFill="background1"/>
          </w:tcPr>
          <w:p w14:paraId="5F8CB575" w14:textId="41184315" w:rsidR="00AF1DC7" w:rsidRPr="00A316DD" w:rsidRDefault="00AF1DC7" w:rsidP="00F70891">
            <w:pPr>
              <w:numPr>
                <w:ilvl w:val="0"/>
                <w:numId w:val="16"/>
              </w:numPr>
              <w:tabs>
                <w:tab w:val="clear" w:pos="360"/>
              </w:tabs>
              <w:spacing w:after="0" w:line="240" w:lineRule="auto"/>
              <w:ind w:left="610" w:hanging="610"/>
              <w:rPr>
                <w:rFonts w:ascii="Tahoma" w:hAnsi="Tahoma" w:cs="Tahoma"/>
                <w:color w:val="000000" w:themeColor="text1"/>
                <w:sz w:val="18"/>
                <w:szCs w:val="18"/>
              </w:rPr>
            </w:pPr>
            <w:r w:rsidRPr="34C99498">
              <w:rPr>
                <w:rFonts w:ascii="Tahoma" w:hAnsi="Tahoma" w:cs="Tahoma"/>
                <w:color w:val="000000" w:themeColor="text1"/>
                <w:sz w:val="18"/>
                <w:szCs w:val="18"/>
              </w:rPr>
              <w:t>Demonstration of potential options for user interaction between user types within the system (for example waitlist management and property providers).</w:t>
            </w:r>
          </w:p>
        </w:tc>
        <w:tc>
          <w:tcPr>
            <w:tcW w:w="1985" w:type="pct"/>
            <w:shd w:val="clear" w:color="auto" w:fill="FFFFFF" w:themeFill="background1"/>
          </w:tcPr>
          <w:p w14:paraId="341A345A" w14:textId="28199ECB" w:rsidR="00AF1DC7" w:rsidRPr="00A316DD" w:rsidRDefault="00E07C2A" w:rsidP="34C99498">
            <w:pPr>
              <w:jc w:val="center"/>
              <w:rPr>
                <w:rFonts w:ascii="Tahoma" w:hAnsi="Tahoma" w:cs="Tahoma"/>
                <w:i/>
                <w:iCs/>
                <w:color w:val="000000" w:themeColor="text1"/>
                <w:sz w:val="18"/>
                <w:szCs w:val="18"/>
              </w:rPr>
            </w:pPr>
            <w:r w:rsidRPr="34C99498">
              <w:rPr>
                <w:rFonts w:ascii="Tahoma" w:hAnsi="Tahoma" w:cs="Tahoma"/>
                <w:i/>
                <w:iCs/>
                <w:color w:val="000000" w:themeColor="text1"/>
                <w:sz w:val="18"/>
                <w:szCs w:val="18"/>
              </w:rPr>
              <w:t>10</w:t>
            </w:r>
          </w:p>
        </w:tc>
      </w:tr>
      <w:bookmarkEnd w:id="11"/>
    </w:tbl>
    <w:p w14:paraId="607064F3" w14:textId="77777777" w:rsidR="00AF1DC7" w:rsidRDefault="00AF1DC7" w:rsidP="0025258B">
      <w:pPr>
        <w:pStyle w:val="ListParagraph"/>
        <w:rPr>
          <w:rFonts w:ascii="Tahoma" w:hAnsi="Tahoma" w:cs="Tahoma"/>
        </w:rPr>
      </w:pPr>
    </w:p>
    <w:p w14:paraId="1BCDD54E" w14:textId="77777777" w:rsidR="00AF1DC7" w:rsidRDefault="00AF1DC7" w:rsidP="0025258B">
      <w:pPr>
        <w:pStyle w:val="ListParagraph"/>
        <w:rPr>
          <w:rFonts w:ascii="Tahoma" w:hAnsi="Tahoma" w:cs="Tahoma"/>
        </w:rPr>
      </w:pPr>
    </w:p>
    <w:p w14:paraId="477D5266" w14:textId="77777777" w:rsidR="00AF1DC7" w:rsidRDefault="00AF1DC7" w:rsidP="0025258B">
      <w:pPr>
        <w:pStyle w:val="ListParagraph"/>
        <w:rPr>
          <w:rFonts w:ascii="Tahoma" w:hAnsi="Tahoma" w:cs="Tahoma"/>
        </w:rPr>
      </w:pPr>
    </w:p>
    <w:p w14:paraId="61E1F1B5" w14:textId="427CC423" w:rsidR="0025258B" w:rsidRPr="00986CC5" w:rsidRDefault="0025258B" w:rsidP="0025258B">
      <w:pPr>
        <w:pStyle w:val="ListParagraph"/>
        <w:rPr>
          <w:rFonts w:ascii="Tahoma" w:hAnsi="Tahoma" w:cs="Tahoma"/>
        </w:rPr>
      </w:pPr>
    </w:p>
    <w:p w14:paraId="64E8CDBA" w14:textId="77777777" w:rsidR="0025258B" w:rsidRPr="00986CC5" w:rsidRDefault="0025258B" w:rsidP="0025258B">
      <w:pPr>
        <w:pStyle w:val="ListParagraph"/>
        <w:rPr>
          <w:rFonts w:ascii="Tahoma" w:hAnsi="Tahoma" w:cs="Tahoma"/>
        </w:rPr>
      </w:pPr>
    </w:p>
    <w:p w14:paraId="78E5C3DE" w14:textId="1F9460E7" w:rsidR="005B136D" w:rsidRPr="00986CC5" w:rsidRDefault="005B136D" w:rsidP="00F70891">
      <w:pPr>
        <w:pStyle w:val="ListParagraph"/>
        <w:numPr>
          <w:ilvl w:val="1"/>
          <w:numId w:val="1"/>
        </w:numPr>
        <w:rPr>
          <w:rFonts w:ascii="Tahoma" w:hAnsi="Tahoma" w:cs="Tahoma"/>
        </w:rPr>
      </w:pPr>
      <w:r w:rsidRPr="00986CC5">
        <w:rPr>
          <w:rFonts w:ascii="Tahoma" w:hAnsi="Tahoma" w:cs="Tahoma"/>
        </w:rPr>
        <w:t>PRICING</w:t>
      </w:r>
    </w:p>
    <w:p w14:paraId="1A56475A" w14:textId="265111F4" w:rsidR="005B136D" w:rsidRPr="00986CC5" w:rsidRDefault="005B136D" w:rsidP="00F70891">
      <w:pPr>
        <w:pStyle w:val="ListParagraph"/>
        <w:numPr>
          <w:ilvl w:val="2"/>
          <w:numId w:val="1"/>
        </w:numPr>
        <w:rPr>
          <w:rFonts w:ascii="Tahoma" w:hAnsi="Tahoma" w:cs="Tahoma"/>
        </w:rPr>
      </w:pPr>
      <w:r w:rsidRPr="00986CC5">
        <w:rPr>
          <w:rFonts w:ascii="Tahoma" w:hAnsi="Tahoma" w:cs="Tahoma"/>
        </w:rPr>
        <w:t>FORMAT OF PRICING:</w:t>
      </w:r>
    </w:p>
    <w:p w14:paraId="0F2A8C8B" w14:textId="2793D120" w:rsidR="005B136D" w:rsidRPr="00986CC5" w:rsidRDefault="005B136D" w:rsidP="00F70891">
      <w:pPr>
        <w:pStyle w:val="ListParagraph"/>
        <w:numPr>
          <w:ilvl w:val="3"/>
          <w:numId w:val="1"/>
        </w:numPr>
        <w:rPr>
          <w:rStyle w:val="Strong"/>
          <w:rFonts w:ascii="Tahoma" w:hAnsi="Tahoma" w:cs="Tahoma"/>
          <w:b w:val="0"/>
          <w:bCs w:val="0"/>
        </w:rPr>
      </w:pPr>
      <w:r w:rsidRPr="00986CC5">
        <w:rPr>
          <w:rFonts w:ascii="Tahoma" w:hAnsi="Tahoma" w:cs="Tahoma"/>
        </w:rPr>
        <w:t>Offeror shall</w:t>
      </w:r>
      <w:r w:rsidR="0025258B" w:rsidRPr="00986CC5">
        <w:rPr>
          <w:rFonts w:ascii="Tahoma" w:hAnsi="Tahoma" w:cs="Tahoma"/>
        </w:rPr>
        <w:t xml:space="preserve"> submit pricing in the</w:t>
      </w:r>
      <w:r w:rsidR="003A42EC" w:rsidRPr="00986CC5">
        <w:rPr>
          <w:rFonts w:ascii="Tahoma" w:hAnsi="Tahoma" w:cs="Tahoma"/>
        </w:rPr>
        <w:t xml:space="preserve"> Quote</w:t>
      </w:r>
      <w:r w:rsidR="0025258B" w:rsidRPr="00986CC5">
        <w:rPr>
          <w:rFonts w:ascii="Tahoma" w:hAnsi="Tahoma" w:cs="Tahoma"/>
        </w:rPr>
        <w:t xml:space="preserve"> Items Tab on </w:t>
      </w:r>
      <w:proofErr w:type="spellStart"/>
      <w:r w:rsidR="0025258B" w:rsidRPr="00986CC5">
        <w:rPr>
          <w:rFonts w:ascii="Tahoma" w:hAnsi="Tahoma" w:cs="Tahoma"/>
        </w:rPr>
        <w:t>BidBuy</w:t>
      </w:r>
      <w:proofErr w:type="spellEnd"/>
      <w:r w:rsidR="0025258B" w:rsidRPr="00986CC5">
        <w:rPr>
          <w:rFonts w:ascii="Tahoma" w:hAnsi="Tahoma" w:cs="Tahoma"/>
        </w:rPr>
        <w:t>, based on the terms and conditions set forth in this Request for Proposal</w:t>
      </w:r>
      <w:r w:rsidR="00495BFD" w:rsidRPr="00986CC5">
        <w:rPr>
          <w:rFonts w:ascii="Tahoma" w:hAnsi="Tahoma" w:cs="Tahoma"/>
        </w:rPr>
        <w:t xml:space="preserve"> Solicitation Document</w:t>
      </w:r>
      <w:r w:rsidR="0025258B" w:rsidRPr="00986CC5">
        <w:rPr>
          <w:rFonts w:ascii="Tahoma" w:hAnsi="Tahoma" w:cs="Tahoma"/>
        </w:rPr>
        <w:t xml:space="preserve">.  Offeror’s price offer shall serve as the basis for the compensation terms of the resulting </w:t>
      </w:r>
      <w:r w:rsidR="0025258B" w:rsidRPr="00986CC5">
        <w:rPr>
          <w:rFonts w:ascii="Tahoma" w:hAnsi="Tahoma" w:cs="Tahoma"/>
        </w:rPr>
        <w:lastRenderedPageBreak/>
        <w:t xml:space="preserve">contract.  Failure to submit pricing in the Items Tab on </w:t>
      </w:r>
      <w:proofErr w:type="spellStart"/>
      <w:r w:rsidR="0025258B" w:rsidRPr="00986CC5">
        <w:rPr>
          <w:rFonts w:ascii="Tahoma" w:hAnsi="Tahoma" w:cs="Tahoma"/>
        </w:rPr>
        <w:t>BidBuy</w:t>
      </w:r>
      <w:proofErr w:type="spellEnd"/>
      <w:r w:rsidR="0025258B" w:rsidRPr="00986CC5">
        <w:rPr>
          <w:rFonts w:ascii="Tahoma" w:hAnsi="Tahoma" w:cs="Tahoma"/>
        </w:rPr>
        <w:t xml:space="preserve"> may render Offeror’s entire Offer non-responsive and ineligible for award. </w:t>
      </w:r>
      <w:r w:rsidR="0025258B" w:rsidRPr="00986CC5">
        <w:rPr>
          <w:rStyle w:val="ui-provider"/>
          <w:rFonts w:ascii="Tahoma" w:hAnsi="Tahoma" w:cs="Tahoma"/>
        </w:rPr>
        <w:t xml:space="preserve">Note: any pricing entered in the Unit Cost of the Items Tab will be locked until after Technical </w:t>
      </w:r>
      <w:r w:rsidR="003A42EC" w:rsidRPr="00986CC5">
        <w:rPr>
          <w:rStyle w:val="ui-provider"/>
          <w:rFonts w:ascii="Tahoma" w:hAnsi="Tahoma" w:cs="Tahoma"/>
        </w:rPr>
        <w:t xml:space="preserve">and Commitment to Diversity </w:t>
      </w:r>
      <w:r w:rsidR="0025258B" w:rsidRPr="00986CC5">
        <w:rPr>
          <w:rStyle w:val="ui-provider"/>
          <w:rFonts w:ascii="Tahoma" w:hAnsi="Tahoma" w:cs="Tahoma"/>
        </w:rPr>
        <w:t xml:space="preserve">Evaluations </w:t>
      </w:r>
      <w:r w:rsidR="003A42EC" w:rsidRPr="00986CC5">
        <w:rPr>
          <w:rStyle w:val="ui-provider"/>
          <w:rFonts w:ascii="Tahoma" w:hAnsi="Tahoma" w:cs="Tahoma"/>
        </w:rPr>
        <w:t>are complete</w:t>
      </w:r>
      <w:r w:rsidR="0025258B" w:rsidRPr="00986CC5">
        <w:rPr>
          <w:rStyle w:val="ui-provider"/>
          <w:rFonts w:ascii="Tahoma" w:hAnsi="Tahoma" w:cs="Tahoma"/>
        </w:rPr>
        <w:t xml:space="preserve">.  Do </w:t>
      </w:r>
      <w:r w:rsidR="0025258B" w:rsidRPr="00986CC5">
        <w:rPr>
          <w:rStyle w:val="Strong"/>
          <w:rFonts w:ascii="Tahoma" w:hAnsi="Tahoma" w:cs="Tahoma"/>
        </w:rPr>
        <w:t>not </w:t>
      </w:r>
      <w:r w:rsidR="0025258B" w:rsidRPr="00986CC5">
        <w:rPr>
          <w:rStyle w:val="ui-provider"/>
          <w:rFonts w:ascii="Tahoma" w:hAnsi="Tahoma" w:cs="Tahoma"/>
        </w:rPr>
        <w:t xml:space="preserve">enter cost, pricing, or any discount information in the Alternate Description field. </w:t>
      </w:r>
      <w:r w:rsidR="0025258B" w:rsidRPr="00986CC5">
        <w:rPr>
          <w:rStyle w:val="Strong"/>
          <w:rFonts w:ascii="Tahoma" w:hAnsi="Tahoma" w:cs="Tahoma"/>
        </w:rPr>
        <w:t>Entering cost, pricing or discount information in the Alternate Description</w:t>
      </w:r>
      <w:r w:rsidR="006E6190">
        <w:rPr>
          <w:rStyle w:val="Strong"/>
          <w:rFonts w:ascii="Tahoma" w:hAnsi="Tahoma" w:cs="Tahoma"/>
        </w:rPr>
        <w:t xml:space="preserve"> may</w:t>
      </w:r>
      <w:r w:rsidR="0025258B" w:rsidRPr="00986CC5">
        <w:rPr>
          <w:rStyle w:val="Strong"/>
          <w:rFonts w:ascii="Tahoma" w:hAnsi="Tahoma" w:cs="Tahoma"/>
        </w:rPr>
        <w:t xml:space="preserve"> result in disqualification.</w:t>
      </w:r>
      <w:r w:rsidR="005140CA">
        <w:rPr>
          <w:rStyle w:val="Strong"/>
          <w:rFonts w:ascii="Tahoma" w:hAnsi="Tahoma" w:cs="Tahoma"/>
        </w:rPr>
        <w:t xml:space="preserve"> </w:t>
      </w:r>
    </w:p>
    <w:p w14:paraId="076AFA56" w14:textId="1422A2B1" w:rsidR="0025258B" w:rsidRPr="00986CC5" w:rsidRDefault="0025258B" w:rsidP="0025258B">
      <w:pPr>
        <w:pStyle w:val="ListParagraph"/>
        <w:ind w:left="3240"/>
        <w:rPr>
          <w:rFonts w:ascii="Tahoma" w:hAnsi="Tahoma" w:cs="Tahoma"/>
        </w:rPr>
      </w:pPr>
    </w:p>
    <w:p w14:paraId="62FB3E46" w14:textId="7F455576" w:rsidR="005B136D" w:rsidRPr="00986CC5" w:rsidRDefault="005B136D" w:rsidP="0025258B">
      <w:pPr>
        <w:pStyle w:val="ListParagraph"/>
        <w:ind w:left="3240"/>
        <w:rPr>
          <w:rFonts w:ascii="Tahoma" w:hAnsi="Tahoma" w:cs="Tahoma"/>
        </w:rPr>
      </w:pPr>
    </w:p>
    <w:p w14:paraId="056DB001" w14:textId="606140FD" w:rsidR="005B136D" w:rsidRPr="00986CC5" w:rsidRDefault="005B136D" w:rsidP="00F70891">
      <w:pPr>
        <w:pStyle w:val="ListParagraph"/>
        <w:numPr>
          <w:ilvl w:val="2"/>
          <w:numId w:val="1"/>
        </w:numPr>
        <w:rPr>
          <w:rFonts w:ascii="Tahoma" w:hAnsi="Tahoma" w:cs="Tahoma"/>
        </w:rPr>
      </w:pPr>
      <w:r w:rsidRPr="00986CC5">
        <w:rPr>
          <w:rFonts w:ascii="Tahoma" w:hAnsi="Tahoma" w:cs="Tahoma"/>
        </w:rPr>
        <w:t>TYPE OF PRICING:</w:t>
      </w:r>
      <w:r w:rsidR="0025258B" w:rsidRPr="00986CC5">
        <w:rPr>
          <w:rFonts w:ascii="Tahoma" w:hAnsi="Tahoma" w:cs="Tahoma"/>
        </w:rPr>
        <w:t xml:space="preserve"> The Illinois Office of the Comptroller requires the State to indicate whether the contract pricing is firm or estimated at the time it is submitted for obligation.  Pricing pursuant to this contract is </w:t>
      </w:r>
      <w:sdt>
        <w:sdtPr>
          <w:rPr>
            <w:rStyle w:val="Style10"/>
            <w:rFonts w:ascii="Tahoma" w:hAnsi="Tahoma" w:cs="Tahoma"/>
          </w:rPr>
          <w:alias w:val="S-Type of Pricing"/>
          <w:tag w:val="S-Type of Pricing"/>
          <w:id w:val="392720204"/>
          <w:placeholder>
            <w:docPart w:val="9C48A1BECEF94BE09EA85710E54B9C86"/>
          </w:placeholder>
          <w:dropDownList>
            <w:listItem w:value="Choose an item."/>
            <w:listItem w:displayText="firm" w:value="firm"/>
            <w:listItem w:displayText="estimated" w:value="estimated"/>
          </w:dropDownList>
        </w:sdtPr>
        <w:sdtEndPr>
          <w:rPr>
            <w:rStyle w:val="DefaultParagraphFont"/>
          </w:rPr>
        </w:sdtEndPr>
        <w:sdtContent>
          <w:r w:rsidR="00776575">
            <w:rPr>
              <w:rStyle w:val="Style10"/>
              <w:rFonts w:ascii="Tahoma" w:hAnsi="Tahoma" w:cs="Tahoma"/>
            </w:rPr>
            <w:t>firm</w:t>
          </w:r>
        </w:sdtContent>
      </w:sdt>
      <w:r w:rsidR="0025258B" w:rsidRPr="00986CC5">
        <w:rPr>
          <w:rFonts w:ascii="Tahoma" w:hAnsi="Tahoma" w:cs="Tahoma"/>
        </w:rPr>
        <w:t>.</w:t>
      </w:r>
    </w:p>
    <w:p w14:paraId="2F32E732" w14:textId="77777777" w:rsidR="0025258B" w:rsidRPr="00986CC5" w:rsidRDefault="0025258B" w:rsidP="0025258B">
      <w:pPr>
        <w:pStyle w:val="ListParagraph"/>
        <w:ind w:left="2160"/>
        <w:rPr>
          <w:rFonts w:ascii="Tahoma" w:hAnsi="Tahoma" w:cs="Tahoma"/>
        </w:rPr>
      </w:pPr>
    </w:p>
    <w:p w14:paraId="0F2A7951" w14:textId="6D0AF422" w:rsidR="00493138" w:rsidRDefault="005B136D" w:rsidP="00F70891">
      <w:pPr>
        <w:pStyle w:val="ListParagraph"/>
        <w:numPr>
          <w:ilvl w:val="2"/>
          <w:numId w:val="1"/>
        </w:numPr>
        <w:rPr>
          <w:rFonts w:ascii="Tahoma" w:hAnsi="Tahoma" w:cs="Tahoma"/>
          <w:i/>
          <w:iCs/>
          <w:color w:val="7030A0"/>
        </w:rPr>
      </w:pPr>
      <w:r w:rsidRPr="00986CC5">
        <w:rPr>
          <w:rFonts w:ascii="Tahoma" w:hAnsi="Tahoma" w:cs="Tahoma"/>
        </w:rPr>
        <w:t>EXPENSES ALLOWED:</w:t>
      </w:r>
      <w:r w:rsidR="00493138" w:rsidRPr="00986CC5">
        <w:rPr>
          <w:rFonts w:ascii="Tahoma" w:hAnsi="Tahoma" w:cs="Tahoma"/>
        </w:rPr>
        <w:t xml:space="preserve"> Expenses </w:t>
      </w:r>
      <w:sdt>
        <w:sdtPr>
          <w:rPr>
            <w:rStyle w:val="Style10"/>
            <w:rFonts w:ascii="Tahoma" w:hAnsi="Tahoma" w:cs="Tahoma"/>
          </w:rPr>
          <w:alias w:val="S: Are or Are Not"/>
          <w:tag w:val="S: Are or Are Not"/>
          <w:id w:val="1583034981"/>
          <w:placeholder>
            <w:docPart w:val="757BB6CC9A3E4C478F677952CA708300"/>
          </w:placeholder>
          <w:dropDownList>
            <w:listItem w:value="Choose an item."/>
            <w:listItem w:displayText="are" w:value="are"/>
            <w:listItem w:displayText="are not" w:value="are not"/>
          </w:dropDownList>
        </w:sdtPr>
        <w:sdtEndPr>
          <w:rPr>
            <w:rStyle w:val="DefaultParagraphFont"/>
          </w:rPr>
        </w:sdtEndPr>
        <w:sdtContent>
          <w:r w:rsidR="00CC149B">
            <w:rPr>
              <w:rStyle w:val="Style10"/>
              <w:rFonts w:ascii="Tahoma" w:hAnsi="Tahoma" w:cs="Tahoma"/>
            </w:rPr>
            <w:t>are not</w:t>
          </w:r>
        </w:sdtContent>
      </w:sdt>
      <w:r w:rsidR="00493138" w:rsidRPr="00986CC5">
        <w:rPr>
          <w:rFonts w:ascii="Tahoma" w:hAnsi="Tahoma" w:cs="Tahoma"/>
        </w:rPr>
        <w:t xml:space="preserve"> allowed as follows</w:t>
      </w:r>
      <w:r w:rsidR="00493138" w:rsidRPr="00986CC5">
        <w:rPr>
          <w:rFonts w:ascii="Tahoma" w:hAnsi="Tahoma" w:cs="Tahoma"/>
          <w:i/>
          <w:iCs/>
          <w:color w:val="7030A0"/>
        </w:rPr>
        <w:t xml:space="preserve">: </w:t>
      </w:r>
      <w:r w:rsidR="00776575">
        <w:rPr>
          <w:rFonts w:ascii="Tahoma" w:hAnsi="Tahoma" w:cs="Tahoma"/>
          <w:i/>
          <w:iCs/>
          <w:color w:val="7030A0"/>
        </w:rPr>
        <w:t>N/A</w:t>
      </w:r>
    </w:p>
    <w:p w14:paraId="5837962F" w14:textId="77777777" w:rsidR="00E95A50" w:rsidRPr="00E95A50" w:rsidRDefault="00E95A50" w:rsidP="00E95A50">
      <w:pPr>
        <w:rPr>
          <w:rFonts w:ascii="Tahoma" w:hAnsi="Tahoma" w:cs="Tahoma"/>
          <w:i/>
          <w:iCs/>
          <w:color w:val="7030A0"/>
        </w:rPr>
      </w:pPr>
    </w:p>
    <w:p w14:paraId="78A211A2" w14:textId="0DD5649B" w:rsidR="00493138" w:rsidRPr="00986CC5" w:rsidRDefault="005B136D" w:rsidP="00F70891">
      <w:pPr>
        <w:pStyle w:val="ListParagraph"/>
        <w:numPr>
          <w:ilvl w:val="2"/>
          <w:numId w:val="1"/>
        </w:numPr>
        <w:rPr>
          <w:rFonts w:ascii="Tahoma" w:hAnsi="Tahoma" w:cs="Tahoma"/>
        </w:rPr>
      </w:pPr>
      <w:r w:rsidRPr="00986CC5">
        <w:rPr>
          <w:rFonts w:ascii="Tahoma" w:hAnsi="Tahoma" w:cs="Tahoma"/>
        </w:rPr>
        <w:t>TAXES:</w:t>
      </w:r>
      <w:r w:rsidR="00493138" w:rsidRPr="00986CC5">
        <w:rPr>
          <w:rFonts w:ascii="Tahoma" w:hAnsi="Tahoma" w:cs="Tahoma"/>
        </w:rPr>
        <w:t xml:space="preserve"> Pricing shall not include any taxes unless accompanied by proof the State is subject to the tax.  If necessary, Offeror may request the applicable agency’s Illinois tax exemption number and federal tax exemption information.</w:t>
      </w:r>
    </w:p>
    <w:p w14:paraId="5455BF8B" w14:textId="77777777" w:rsidR="00493138" w:rsidRPr="00986CC5" w:rsidRDefault="00493138" w:rsidP="00493138">
      <w:pPr>
        <w:pStyle w:val="ListParagraph"/>
        <w:ind w:left="2160"/>
        <w:rPr>
          <w:rFonts w:ascii="Tahoma" w:hAnsi="Tahoma" w:cs="Tahoma"/>
        </w:rPr>
      </w:pPr>
    </w:p>
    <w:p w14:paraId="74CDADB8" w14:textId="61492DA3" w:rsidR="00493138" w:rsidRPr="00986CC5" w:rsidRDefault="005B136D" w:rsidP="00F70891">
      <w:pPr>
        <w:pStyle w:val="ListParagraph"/>
        <w:numPr>
          <w:ilvl w:val="2"/>
          <w:numId w:val="1"/>
        </w:numPr>
        <w:rPr>
          <w:rFonts w:ascii="Tahoma" w:hAnsi="Tahoma" w:cs="Tahoma"/>
          <w:i/>
          <w:iCs/>
          <w:color w:val="7030A0"/>
        </w:rPr>
      </w:pPr>
      <w:r w:rsidRPr="1C636BD4">
        <w:rPr>
          <w:rFonts w:ascii="Tahoma" w:hAnsi="Tahoma" w:cs="Tahoma"/>
        </w:rPr>
        <w:t xml:space="preserve">OFFEROR’S PRICING OFFER: Enter pricing in the line items of </w:t>
      </w:r>
      <w:proofErr w:type="spellStart"/>
      <w:r w:rsidRPr="1C636BD4">
        <w:rPr>
          <w:rFonts w:ascii="Tahoma" w:hAnsi="Tahoma" w:cs="Tahoma"/>
        </w:rPr>
        <w:t>BidBuy</w:t>
      </w:r>
      <w:proofErr w:type="spellEnd"/>
      <w:r w:rsidR="007C5198" w:rsidRPr="1C636BD4">
        <w:rPr>
          <w:rFonts w:ascii="Tahoma" w:hAnsi="Tahoma" w:cs="Tahoma"/>
        </w:rPr>
        <w:t xml:space="preserve">. </w:t>
      </w:r>
    </w:p>
    <w:p w14:paraId="4E42D40C" w14:textId="77777777" w:rsidR="00493138" w:rsidRPr="00986CC5" w:rsidRDefault="00493138" w:rsidP="00493138">
      <w:pPr>
        <w:pStyle w:val="ListParagraph"/>
        <w:ind w:left="2160"/>
        <w:rPr>
          <w:rFonts w:ascii="Tahoma" w:hAnsi="Tahoma" w:cs="Tahoma"/>
        </w:rPr>
      </w:pPr>
    </w:p>
    <w:p w14:paraId="614D67AF" w14:textId="5A1C683C" w:rsidR="00493138" w:rsidRPr="004B5F8F" w:rsidRDefault="005B136D" w:rsidP="004B5F8F">
      <w:pPr>
        <w:pStyle w:val="ListParagraph"/>
        <w:numPr>
          <w:ilvl w:val="3"/>
          <w:numId w:val="1"/>
        </w:numPr>
        <w:rPr>
          <w:rFonts w:ascii="Tahoma" w:hAnsi="Tahoma" w:cs="Tahoma"/>
        </w:rPr>
      </w:pPr>
      <w:r w:rsidRPr="1C636BD4">
        <w:rPr>
          <w:rFonts w:ascii="Tahoma" w:hAnsi="Tahoma" w:cs="Tahoma"/>
        </w:rPr>
        <w:t>Renewal</w:t>
      </w:r>
      <w:r w:rsidR="00493138" w:rsidRPr="1C636BD4">
        <w:rPr>
          <w:rFonts w:ascii="Tahoma" w:hAnsi="Tahoma" w:cs="Tahoma"/>
        </w:rPr>
        <w:t xml:space="preserve"> Compensation: If the contract is renewed, the price shall be at the same rate as for the initial term unless a different compensation or formula for determining the renewal compensation is stated in this section.</w:t>
      </w:r>
    </w:p>
    <w:p w14:paraId="3D5DE3E5" w14:textId="177C8558" w:rsidR="00493138" w:rsidRPr="00986CC5" w:rsidRDefault="61DEC14E" w:rsidP="00F70891">
      <w:pPr>
        <w:pStyle w:val="ListParagraph"/>
        <w:numPr>
          <w:ilvl w:val="4"/>
          <w:numId w:val="1"/>
        </w:numPr>
        <w:spacing w:after="0" w:line="257" w:lineRule="auto"/>
        <w:rPr>
          <w:rFonts w:ascii="Tahoma" w:eastAsia="Tahoma" w:hAnsi="Tahoma" w:cs="Tahoma"/>
        </w:rPr>
      </w:pPr>
      <w:r w:rsidRPr="1C636BD4">
        <w:rPr>
          <w:rFonts w:ascii="Tahoma" w:eastAsia="Tahoma" w:hAnsi="Tahoma" w:cs="Tahoma"/>
        </w:rPr>
        <w:t xml:space="preserve">Renewal compensation will be </w:t>
      </w:r>
      <w:proofErr w:type="gramStart"/>
      <w:r w:rsidRPr="1C636BD4">
        <w:rPr>
          <w:rFonts w:ascii="Tahoma" w:eastAsia="Tahoma" w:hAnsi="Tahoma" w:cs="Tahoma"/>
        </w:rPr>
        <w:t>entered</w:t>
      </w:r>
      <w:proofErr w:type="gramEnd"/>
      <w:r w:rsidRPr="1C636BD4">
        <w:rPr>
          <w:rFonts w:ascii="Tahoma" w:eastAsia="Tahoma" w:hAnsi="Tahoma" w:cs="Tahoma"/>
        </w:rPr>
        <w:t xml:space="preserve"> by the State prior to execution of the contract.</w:t>
      </w:r>
    </w:p>
    <w:p w14:paraId="52997895" w14:textId="2B98B3BC" w:rsidR="00493138" w:rsidRPr="00986CC5" w:rsidRDefault="00493138" w:rsidP="1C636BD4">
      <w:pPr>
        <w:pStyle w:val="ListParagraph"/>
        <w:ind w:left="3240"/>
        <w:rPr>
          <w:rFonts w:ascii="Tahoma" w:hAnsi="Tahoma" w:cs="Tahoma"/>
        </w:rPr>
      </w:pPr>
    </w:p>
    <w:p w14:paraId="02070E17" w14:textId="4880BCC7" w:rsidR="00675E06" w:rsidRPr="00986CC5" w:rsidRDefault="00675E06" w:rsidP="00675E06">
      <w:pPr>
        <w:pStyle w:val="ListParagraph"/>
        <w:rPr>
          <w:rFonts w:ascii="Tahoma" w:hAnsi="Tahoma" w:cs="Tahoma"/>
        </w:rPr>
      </w:pPr>
    </w:p>
    <w:p w14:paraId="4335CD05" w14:textId="77777777" w:rsidR="00675E06" w:rsidRPr="00986CC5" w:rsidRDefault="00675E06" w:rsidP="00675E06">
      <w:pPr>
        <w:pStyle w:val="ListParagraph"/>
        <w:ind w:left="3600"/>
        <w:rPr>
          <w:rFonts w:ascii="Tahoma" w:hAnsi="Tahoma" w:cs="Tahoma"/>
        </w:rPr>
      </w:pPr>
    </w:p>
    <w:p w14:paraId="054424E8" w14:textId="4C27830B" w:rsidR="005B136D" w:rsidRPr="00986CC5" w:rsidRDefault="00E368F2" w:rsidP="00F70891">
      <w:pPr>
        <w:pStyle w:val="ListParagraph"/>
        <w:numPr>
          <w:ilvl w:val="0"/>
          <w:numId w:val="1"/>
        </w:numPr>
        <w:tabs>
          <w:tab w:val="left" w:pos="810"/>
        </w:tabs>
        <w:ind w:hanging="1170"/>
        <w:rPr>
          <w:rFonts w:ascii="Tahoma" w:hAnsi="Tahoma" w:cs="Tahoma"/>
          <w:sz w:val="28"/>
          <w:szCs w:val="28"/>
        </w:rPr>
      </w:pPr>
      <w:r w:rsidRPr="00986CC5">
        <w:rPr>
          <w:rFonts w:ascii="Tahoma" w:hAnsi="Tahoma" w:cs="Tahoma"/>
          <w:sz w:val="28"/>
          <w:szCs w:val="28"/>
        </w:rPr>
        <w:t>ATTACHMENTS AND EXHIBITS</w:t>
      </w:r>
    </w:p>
    <w:p w14:paraId="66CE90E6" w14:textId="77777777" w:rsidR="00D12BF9" w:rsidRPr="00986CC5" w:rsidRDefault="00D12BF9" w:rsidP="00D12BF9">
      <w:pPr>
        <w:tabs>
          <w:tab w:val="left" w:pos="6561"/>
        </w:tabs>
        <w:rPr>
          <w:rFonts w:ascii="Tahoma" w:hAnsi="Tahoma" w:cs="Tahoma"/>
          <w:i/>
          <w:iCs/>
          <w:color w:val="7030A0"/>
        </w:rPr>
      </w:pPr>
      <w:r w:rsidRPr="00986CC5">
        <w:rPr>
          <w:rFonts w:ascii="Tahoma" w:hAnsi="Tahoma" w:cs="Tahoma"/>
          <w:i/>
          <w:iCs/>
          <w:color w:val="7030A0"/>
        </w:rPr>
        <w:t>Add attachments or exhibits mentioned in Sections A &amp; B</w:t>
      </w:r>
    </w:p>
    <w:p w14:paraId="1D99B122" w14:textId="77777777" w:rsidR="00D12BF9" w:rsidRPr="00986CC5" w:rsidRDefault="00D12BF9" w:rsidP="00D12BF9">
      <w:pPr>
        <w:tabs>
          <w:tab w:val="left" w:pos="6561"/>
        </w:tabs>
        <w:rPr>
          <w:rFonts w:ascii="Tahoma" w:hAnsi="Tahoma" w:cs="Tahoma"/>
          <w:i/>
          <w:iCs/>
          <w:color w:val="7030A0"/>
        </w:rPr>
      </w:pPr>
      <w:r w:rsidRPr="00986CC5">
        <w:rPr>
          <w:rFonts w:ascii="Tahoma" w:hAnsi="Tahoma" w:cs="Tahoma"/>
          <w:i/>
          <w:iCs/>
          <w:color w:val="7030A0"/>
        </w:rPr>
        <w:t>Agency may attach Agency specific terms and conditions or federal requirements here.</w:t>
      </w:r>
    </w:p>
    <w:p w14:paraId="7D6F4F6C" w14:textId="73E73F79" w:rsidR="008A3A92" w:rsidRDefault="008A3A92" w:rsidP="003F28CE">
      <w:pPr>
        <w:rPr>
          <w:rFonts w:ascii="Tahoma" w:hAnsi="Tahoma" w:cs="Tahoma"/>
        </w:rPr>
      </w:pPr>
    </w:p>
    <w:p w14:paraId="44F210A5" w14:textId="77777777" w:rsidR="001829CA" w:rsidRDefault="001829CA" w:rsidP="003F28CE">
      <w:pPr>
        <w:rPr>
          <w:rFonts w:ascii="Tahoma" w:hAnsi="Tahoma" w:cs="Tahoma"/>
        </w:rPr>
      </w:pPr>
    </w:p>
    <w:p w14:paraId="15094AA3" w14:textId="77777777" w:rsidR="001829CA" w:rsidRDefault="001829CA" w:rsidP="003F28CE">
      <w:pPr>
        <w:rPr>
          <w:rFonts w:ascii="Tahoma" w:hAnsi="Tahoma" w:cs="Tahoma"/>
        </w:rPr>
      </w:pPr>
    </w:p>
    <w:p w14:paraId="5C9EDD8A" w14:textId="77777777" w:rsidR="001829CA" w:rsidRDefault="001829CA" w:rsidP="003F28CE">
      <w:pPr>
        <w:rPr>
          <w:rFonts w:ascii="Tahoma" w:hAnsi="Tahoma" w:cs="Tahoma"/>
        </w:rPr>
      </w:pPr>
    </w:p>
    <w:p w14:paraId="49CB3839" w14:textId="77777777" w:rsidR="001829CA" w:rsidRDefault="001829CA" w:rsidP="003F28CE">
      <w:pPr>
        <w:rPr>
          <w:rFonts w:ascii="Tahoma" w:hAnsi="Tahoma" w:cs="Tahoma"/>
        </w:rPr>
      </w:pPr>
    </w:p>
    <w:p w14:paraId="3D9F55F6" w14:textId="77777777" w:rsidR="001829CA" w:rsidRDefault="001829CA" w:rsidP="003F28CE">
      <w:pPr>
        <w:rPr>
          <w:rFonts w:ascii="Tahoma" w:hAnsi="Tahoma" w:cs="Tahoma"/>
        </w:rPr>
      </w:pPr>
    </w:p>
    <w:p w14:paraId="79C6F07A" w14:textId="77777777" w:rsidR="001829CA" w:rsidRDefault="001829CA" w:rsidP="003F28CE">
      <w:pPr>
        <w:rPr>
          <w:rFonts w:ascii="Tahoma" w:hAnsi="Tahoma" w:cs="Tahoma"/>
        </w:rPr>
      </w:pPr>
    </w:p>
    <w:p w14:paraId="09F9E8DB" w14:textId="77777777" w:rsidR="001829CA"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rPr>
      </w:pPr>
    </w:p>
    <w:p w14:paraId="2BFC8B1D" w14:textId="77777777" w:rsidR="001829CA"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rPr>
      </w:pPr>
    </w:p>
    <w:p w14:paraId="2B056BB5" w14:textId="77777777" w:rsidR="001829CA"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rPr>
      </w:pPr>
    </w:p>
    <w:p w14:paraId="03EA9061" w14:textId="77777777" w:rsidR="001829CA"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rPr>
      </w:pPr>
    </w:p>
    <w:p w14:paraId="2BE67762" w14:textId="77777777" w:rsidR="001829CA"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rPr>
      </w:pPr>
    </w:p>
    <w:p w14:paraId="6623E6CD" w14:textId="58B17BC7" w:rsidR="001829CA" w:rsidRPr="00C22A16"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In compliance with the State and Federal Constitutions, the Illinois Human Rights Act, the U.S. Civil Rights Act, and Section 504 of the Federal Rehabilitation Act, the State of Illinois does not discriminate in employment, contracts, or any other activity.</w:t>
      </w:r>
    </w:p>
    <w:p w14:paraId="1066CB49" w14:textId="437EA845" w:rsidR="001829CA" w:rsidRPr="001829CA"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The State of Illinois encourages prospective vendors to consider hiring qualified veterans and Illinois residents discharged from any Illinois adult correctional center, in appropriate circumstances.</w:t>
      </w:r>
    </w:p>
    <w:sectPr w:rsidR="001829CA" w:rsidRPr="001829CA">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042C0" w14:textId="77777777" w:rsidR="00304900" w:rsidRDefault="00304900" w:rsidP="00CD624B">
      <w:pPr>
        <w:spacing w:after="0" w:line="240" w:lineRule="auto"/>
      </w:pPr>
      <w:r>
        <w:separator/>
      </w:r>
    </w:p>
  </w:endnote>
  <w:endnote w:type="continuationSeparator" w:id="0">
    <w:p w14:paraId="5FA0D094" w14:textId="77777777" w:rsidR="00304900" w:rsidRDefault="00304900" w:rsidP="00CD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5CF4D" w14:textId="7A27B339" w:rsidR="00CD624B" w:rsidRPr="003D7DDA" w:rsidRDefault="00CD624B">
    <w:pPr>
      <w:pStyle w:val="Footer"/>
      <w:rPr>
        <w:sz w:val="16"/>
        <w:szCs w:val="16"/>
      </w:rPr>
    </w:pPr>
    <w:r w:rsidRPr="003D7DDA">
      <w:rPr>
        <w:sz w:val="16"/>
        <w:szCs w:val="16"/>
      </w:rPr>
      <w:t>State of Illinois RFP</w:t>
    </w:r>
  </w:p>
  <w:p w14:paraId="60138971" w14:textId="6B1117E1" w:rsidR="00CD624B" w:rsidRPr="003D7DDA" w:rsidRDefault="00044BCF">
    <w:pPr>
      <w:pStyle w:val="Footer"/>
      <w:rPr>
        <w:sz w:val="16"/>
        <w:szCs w:val="16"/>
      </w:rPr>
    </w:pPr>
    <w:r>
      <w:rPr>
        <w:sz w:val="16"/>
        <w:szCs w:val="16"/>
      </w:rPr>
      <w:t>V</w:t>
    </w:r>
    <w:r w:rsidR="00D11328">
      <w:rPr>
        <w:sz w:val="16"/>
        <w:szCs w:val="16"/>
      </w:rPr>
      <w:t>.</w:t>
    </w:r>
    <w:r w:rsidR="00B80E4C">
      <w:rPr>
        <w:sz w:val="16"/>
        <w:szCs w:val="16"/>
      </w:rPr>
      <w:t>26.</w:t>
    </w:r>
    <w:r w:rsidR="00E12C23">
      <w:rPr>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31239" w14:textId="77777777" w:rsidR="00304900" w:rsidRDefault="00304900" w:rsidP="00CD624B">
      <w:pPr>
        <w:spacing w:after="0" w:line="240" w:lineRule="auto"/>
      </w:pPr>
      <w:r>
        <w:separator/>
      </w:r>
    </w:p>
  </w:footnote>
  <w:footnote w:type="continuationSeparator" w:id="0">
    <w:p w14:paraId="54C16F22" w14:textId="77777777" w:rsidR="00304900" w:rsidRDefault="00304900" w:rsidP="00CD6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3523C"/>
    <w:multiLevelType w:val="hybridMultilevel"/>
    <w:tmpl w:val="91C80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953F57"/>
    <w:multiLevelType w:val="multilevel"/>
    <w:tmpl w:val="7746521E"/>
    <w:lvl w:ilvl="0">
      <w:start w:val="1"/>
      <w:numFmt w:val="upperLetter"/>
      <w:lvlText w:val="Section %1."/>
      <w:lvlJc w:val="left"/>
      <w:pPr>
        <w:ind w:left="720" w:hanging="720"/>
      </w:pPr>
      <w:rPr>
        <w:b/>
        <w:sz w:val="28"/>
        <w:szCs w:val="28"/>
      </w:rPr>
    </w:lvl>
    <w:lvl w:ilvl="1">
      <w:start w:val="1"/>
      <w:numFmt w:val="decimal"/>
      <w:lvlText w:val="%1.%2."/>
      <w:lvlJc w:val="left"/>
      <w:pPr>
        <w:ind w:left="720" w:hanging="720"/>
      </w:pPr>
      <w:rPr>
        <w:b/>
        <w:color w:val="auto"/>
        <w:sz w:val="22"/>
        <w:szCs w:val="22"/>
      </w:rPr>
    </w:lvl>
    <w:lvl w:ilvl="2">
      <w:start w:val="1"/>
      <w:numFmt w:val="decimal"/>
      <w:lvlText w:val="%1.%2.%3."/>
      <w:lvlJc w:val="left"/>
      <w:pPr>
        <w:ind w:left="2160" w:hanging="720"/>
      </w:pPr>
      <w:rPr>
        <w:b w:val="0"/>
        <w:color w:val="auto"/>
        <w:sz w:val="22"/>
        <w:szCs w:val="22"/>
      </w:rPr>
    </w:lvl>
    <w:lvl w:ilvl="3">
      <w:start w:val="1"/>
      <w:numFmt w:val="decimal"/>
      <w:lvlText w:val="%1.%2.%3.%4."/>
      <w:lvlJc w:val="left"/>
      <w:pPr>
        <w:ind w:left="3240" w:hanging="1080"/>
      </w:pPr>
      <w:rPr>
        <w:b w:val="0"/>
        <w:sz w:val="22"/>
        <w:szCs w:val="22"/>
      </w:rPr>
    </w:lvl>
    <w:lvl w:ilvl="4">
      <w:start w:val="1"/>
      <w:numFmt w:val="upperLetter"/>
      <w:lvlText w:val="%1.%2.%3.%4.%5."/>
      <w:lvlJc w:val="left"/>
      <w:pPr>
        <w:ind w:left="3600" w:hanging="720"/>
      </w:pPr>
      <w:rPr>
        <w:b w:val="0"/>
        <w:sz w:val="22"/>
        <w:szCs w:val="22"/>
      </w:rPr>
    </w:lvl>
    <w:lvl w:ilvl="5">
      <w:start w:val="1"/>
      <w:numFmt w:val="decimal"/>
      <w:lvlText w:val="%1.%2.%3.%4.%5.%6."/>
      <w:lvlJc w:val="left"/>
      <w:pPr>
        <w:ind w:left="4320" w:hanging="720"/>
      </w:pPr>
    </w:lvl>
    <w:lvl w:ilvl="6">
      <w:start w:val="1"/>
      <w:numFmt w:val="decimal"/>
      <w:lvlText w:val="%1.%2.%3.%4.%5.%6.%7."/>
      <w:lvlJc w:val="left"/>
      <w:pPr>
        <w:ind w:left="5040" w:hanging="720"/>
      </w:pPr>
    </w:lvl>
    <w:lvl w:ilvl="7">
      <w:start w:val="1"/>
      <w:numFmt w:val="decimal"/>
      <w:lvlText w:val="%1.%2.%3.%4.%5.%6.%7.%8."/>
      <w:lvlJc w:val="left"/>
      <w:pPr>
        <w:ind w:left="5760" w:hanging="720"/>
      </w:pPr>
    </w:lvl>
    <w:lvl w:ilvl="8">
      <w:start w:val="1"/>
      <w:numFmt w:val="decimal"/>
      <w:lvlText w:val="%1.%2.%3.%4.%5.%6.%7.%8.%9."/>
      <w:lvlJc w:val="left"/>
      <w:pPr>
        <w:ind w:left="6480" w:hanging="720"/>
      </w:pPr>
    </w:lvl>
  </w:abstractNum>
  <w:abstractNum w:abstractNumId="2" w15:restartNumberingAfterBreak="0">
    <w:nsid w:val="30601F08"/>
    <w:multiLevelType w:val="hybridMultilevel"/>
    <w:tmpl w:val="52DE971C"/>
    <w:lvl w:ilvl="0" w:tplc="76D08386">
      <w:start w:val="1"/>
      <w:numFmt w:val="decimal"/>
      <w:lvlText w:val="F.2.%1."/>
      <w:lvlJc w:val="left"/>
      <w:pPr>
        <w:tabs>
          <w:tab w:val="num" w:pos="360"/>
        </w:tabs>
        <w:ind w:left="36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026D0D"/>
    <w:multiLevelType w:val="hybridMultilevel"/>
    <w:tmpl w:val="A13CF9F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B2D73D0"/>
    <w:multiLevelType w:val="hybridMultilevel"/>
    <w:tmpl w:val="3F62FF82"/>
    <w:lvl w:ilvl="0" w:tplc="ABDCB950">
      <w:start w:val="1"/>
      <w:numFmt w:val="decimal"/>
      <w:lvlText w:val="F.1.%1."/>
      <w:lvlJc w:val="left"/>
      <w:pPr>
        <w:tabs>
          <w:tab w:val="num" w:pos="740"/>
        </w:tabs>
        <w:ind w:left="740" w:hanging="360"/>
      </w:pPr>
      <w:rPr>
        <w:rFonts w:hint="default"/>
        <w:b w:val="0"/>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382640"/>
    <w:multiLevelType w:val="hybridMultilevel"/>
    <w:tmpl w:val="7C925C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20D1DE9"/>
    <w:multiLevelType w:val="hybridMultilevel"/>
    <w:tmpl w:val="50706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BB5350C"/>
    <w:multiLevelType w:val="hybridMultilevel"/>
    <w:tmpl w:val="A60230D6"/>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cs="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cs="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cs="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9" w15:restartNumberingAfterBreak="0">
    <w:nsid w:val="4F1475AB"/>
    <w:multiLevelType w:val="hybridMultilevel"/>
    <w:tmpl w:val="0696F242"/>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cs="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cs="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cs="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10" w15:restartNumberingAfterBreak="0">
    <w:nsid w:val="58644079"/>
    <w:multiLevelType w:val="hybridMultilevel"/>
    <w:tmpl w:val="30CA0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DB5049"/>
    <w:multiLevelType w:val="hybridMultilevel"/>
    <w:tmpl w:val="9B5A4338"/>
    <w:lvl w:ilvl="0" w:tplc="FFFFFFFF">
      <w:start w:val="1"/>
      <w:numFmt w:val="decimal"/>
      <w:lvlText w:val="F.5.%1."/>
      <w:lvlJc w:val="left"/>
      <w:pPr>
        <w:tabs>
          <w:tab w:val="num" w:pos="360"/>
        </w:tabs>
        <w:ind w:left="360" w:hanging="360"/>
      </w:pPr>
      <w:rPr>
        <w:rFonts w:hint="default"/>
        <w:b w:val="0"/>
        <w:i w:val="0"/>
        <w:iCs w:val="0"/>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B57620B"/>
    <w:multiLevelType w:val="hybridMultilevel"/>
    <w:tmpl w:val="38D82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8532BF"/>
    <w:multiLevelType w:val="hybridMultilevel"/>
    <w:tmpl w:val="FA2AC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4DC13B7"/>
    <w:multiLevelType w:val="hybridMultilevel"/>
    <w:tmpl w:val="FAE81A5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6"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E1E5365"/>
    <w:multiLevelType w:val="hybridMultilevel"/>
    <w:tmpl w:val="63AA0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273A37"/>
    <w:multiLevelType w:val="hybridMultilevel"/>
    <w:tmpl w:val="3E1C0E80"/>
    <w:lvl w:ilvl="0" w:tplc="04090001">
      <w:start w:val="1"/>
      <w:numFmt w:val="bullet"/>
      <w:lvlText w:val=""/>
      <w:lvlJc w:val="left"/>
      <w:pPr>
        <w:ind w:left="1858" w:hanging="360"/>
      </w:pPr>
      <w:rPr>
        <w:rFonts w:ascii="Symbol" w:hAnsi="Symbol" w:hint="default"/>
      </w:rPr>
    </w:lvl>
    <w:lvl w:ilvl="1" w:tplc="04090003" w:tentative="1">
      <w:start w:val="1"/>
      <w:numFmt w:val="bullet"/>
      <w:lvlText w:val="o"/>
      <w:lvlJc w:val="left"/>
      <w:pPr>
        <w:ind w:left="2578" w:hanging="360"/>
      </w:pPr>
      <w:rPr>
        <w:rFonts w:ascii="Courier New" w:hAnsi="Courier New" w:cs="Courier New" w:hint="default"/>
      </w:rPr>
    </w:lvl>
    <w:lvl w:ilvl="2" w:tplc="04090005" w:tentative="1">
      <w:start w:val="1"/>
      <w:numFmt w:val="bullet"/>
      <w:lvlText w:val=""/>
      <w:lvlJc w:val="left"/>
      <w:pPr>
        <w:ind w:left="3298" w:hanging="360"/>
      </w:pPr>
      <w:rPr>
        <w:rFonts w:ascii="Wingdings" w:hAnsi="Wingdings" w:hint="default"/>
      </w:rPr>
    </w:lvl>
    <w:lvl w:ilvl="3" w:tplc="04090001" w:tentative="1">
      <w:start w:val="1"/>
      <w:numFmt w:val="bullet"/>
      <w:lvlText w:val=""/>
      <w:lvlJc w:val="left"/>
      <w:pPr>
        <w:ind w:left="4018" w:hanging="360"/>
      </w:pPr>
      <w:rPr>
        <w:rFonts w:ascii="Symbol" w:hAnsi="Symbol" w:hint="default"/>
      </w:rPr>
    </w:lvl>
    <w:lvl w:ilvl="4" w:tplc="04090003" w:tentative="1">
      <w:start w:val="1"/>
      <w:numFmt w:val="bullet"/>
      <w:lvlText w:val="o"/>
      <w:lvlJc w:val="left"/>
      <w:pPr>
        <w:ind w:left="4738" w:hanging="360"/>
      </w:pPr>
      <w:rPr>
        <w:rFonts w:ascii="Courier New" w:hAnsi="Courier New" w:cs="Courier New" w:hint="default"/>
      </w:rPr>
    </w:lvl>
    <w:lvl w:ilvl="5" w:tplc="04090005" w:tentative="1">
      <w:start w:val="1"/>
      <w:numFmt w:val="bullet"/>
      <w:lvlText w:val=""/>
      <w:lvlJc w:val="left"/>
      <w:pPr>
        <w:ind w:left="5458" w:hanging="360"/>
      </w:pPr>
      <w:rPr>
        <w:rFonts w:ascii="Wingdings" w:hAnsi="Wingdings" w:hint="default"/>
      </w:rPr>
    </w:lvl>
    <w:lvl w:ilvl="6" w:tplc="04090001" w:tentative="1">
      <w:start w:val="1"/>
      <w:numFmt w:val="bullet"/>
      <w:lvlText w:val=""/>
      <w:lvlJc w:val="left"/>
      <w:pPr>
        <w:ind w:left="6178" w:hanging="360"/>
      </w:pPr>
      <w:rPr>
        <w:rFonts w:ascii="Symbol" w:hAnsi="Symbol" w:hint="default"/>
      </w:rPr>
    </w:lvl>
    <w:lvl w:ilvl="7" w:tplc="04090003" w:tentative="1">
      <w:start w:val="1"/>
      <w:numFmt w:val="bullet"/>
      <w:lvlText w:val="o"/>
      <w:lvlJc w:val="left"/>
      <w:pPr>
        <w:ind w:left="6898" w:hanging="360"/>
      </w:pPr>
      <w:rPr>
        <w:rFonts w:ascii="Courier New" w:hAnsi="Courier New" w:cs="Courier New" w:hint="default"/>
      </w:rPr>
    </w:lvl>
    <w:lvl w:ilvl="8" w:tplc="04090005" w:tentative="1">
      <w:start w:val="1"/>
      <w:numFmt w:val="bullet"/>
      <w:lvlText w:val=""/>
      <w:lvlJc w:val="left"/>
      <w:pPr>
        <w:ind w:left="7618" w:hanging="360"/>
      </w:pPr>
      <w:rPr>
        <w:rFonts w:ascii="Wingdings" w:hAnsi="Wingdings" w:hint="default"/>
      </w:rPr>
    </w:lvl>
  </w:abstractNum>
  <w:abstractNum w:abstractNumId="19" w15:restartNumberingAfterBreak="0">
    <w:nsid w:val="75CF470D"/>
    <w:multiLevelType w:val="hybridMultilevel"/>
    <w:tmpl w:val="E5D81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7278845">
    <w:abstractNumId w:val="1"/>
  </w:num>
  <w:num w:numId="2" w16cid:durableId="1680349597">
    <w:abstractNumId w:val="12"/>
  </w:num>
  <w:num w:numId="3" w16cid:durableId="1274240154">
    <w:abstractNumId w:val="16"/>
  </w:num>
  <w:num w:numId="4" w16cid:durableId="659310150">
    <w:abstractNumId w:val="6"/>
  </w:num>
  <w:num w:numId="5" w16cid:durableId="1730031025">
    <w:abstractNumId w:val="15"/>
  </w:num>
  <w:num w:numId="6" w16cid:durableId="1637638624">
    <w:abstractNumId w:val="4"/>
  </w:num>
  <w:num w:numId="7" w16cid:durableId="1377119483">
    <w:abstractNumId w:val="2"/>
  </w:num>
  <w:num w:numId="8" w16cid:durableId="458382720">
    <w:abstractNumId w:val="3"/>
  </w:num>
  <w:num w:numId="9" w16cid:durableId="161236774">
    <w:abstractNumId w:val="7"/>
  </w:num>
  <w:num w:numId="10" w16cid:durableId="2141024186">
    <w:abstractNumId w:val="0"/>
  </w:num>
  <w:num w:numId="11" w16cid:durableId="1037394783">
    <w:abstractNumId w:val="17"/>
  </w:num>
  <w:num w:numId="12" w16cid:durableId="115564819">
    <w:abstractNumId w:val="10"/>
  </w:num>
  <w:num w:numId="13" w16cid:durableId="948004889">
    <w:abstractNumId w:val="14"/>
  </w:num>
  <w:num w:numId="14" w16cid:durableId="874469814">
    <w:abstractNumId w:val="13"/>
  </w:num>
  <w:num w:numId="15" w16cid:durableId="1795714356">
    <w:abstractNumId w:val="5"/>
  </w:num>
  <w:num w:numId="16" w16cid:durableId="1384478259">
    <w:abstractNumId w:val="11"/>
  </w:num>
  <w:num w:numId="17" w16cid:durableId="895899533">
    <w:abstractNumId w:val="19"/>
  </w:num>
  <w:num w:numId="18" w16cid:durableId="1063676663">
    <w:abstractNumId w:val="8"/>
  </w:num>
  <w:num w:numId="19" w16cid:durableId="2131851097">
    <w:abstractNumId w:val="18"/>
  </w:num>
  <w:num w:numId="20" w16cid:durableId="557859796">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A99"/>
    <w:rsid w:val="00006E82"/>
    <w:rsid w:val="00011CA1"/>
    <w:rsid w:val="00012ACA"/>
    <w:rsid w:val="00012E3D"/>
    <w:rsid w:val="00021F56"/>
    <w:rsid w:val="00022522"/>
    <w:rsid w:val="0002260D"/>
    <w:rsid w:val="000303A5"/>
    <w:rsid w:val="000310CC"/>
    <w:rsid w:val="000312F2"/>
    <w:rsid w:val="0003222D"/>
    <w:rsid w:val="0003348B"/>
    <w:rsid w:val="000349A6"/>
    <w:rsid w:val="0003709E"/>
    <w:rsid w:val="00044BCF"/>
    <w:rsid w:val="00050B09"/>
    <w:rsid w:val="000513BE"/>
    <w:rsid w:val="000600E5"/>
    <w:rsid w:val="00063664"/>
    <w:rsid w:val="0006474D"/>
    <w:rsid w:val="00071823"/>
    <w:rsid w:val="000769AB"/>
    <w:rsid w:val="00090047"/>
    <w:rsid w:val="000969B5"/>
    <w:rsid w:val="00096EDB"/>
    <w:rsid w:val="000A0081"/>
    <w:rsid w:val="000A144D"/>
    <w:rsid w:val="000A3FBD"/>
    <w:rsid w:val="000B133A"/>
    <w:rsid w:val="000C69D9"/>
    <w:rsid w:val="000D15A9"/>
    <w:rsid w:val="000D7E59"/>
    <w:rsid w:val="000E08B2"/>
    <w:rsid w:val="000E39BB"/>
    <w:rsid w:val="000F2382"/>
    <w:rsid w:val="000F2873"/>
    <w:rsid w:val="000F7606"/>
    <w:rsid w:val="001065DE"/>
    <w:rsid w:val="00114C17"/>
    <w:rsid w:val="00117C23"/>
    <w:rsid w:val="001216FE"/>
    <w:rsid w:val="00127C2A"/>
    <w:rsid w:val="00131274"/>
    <w:rsid w:val="001478BD"/>
    <w:rsid w:val="00150248"/>
    <w:rsid w:val="00150A1D"/>
    <w:rsid w:val="00150BB6"/>
    <w:rsid w:val="00155773"/>
    <w:rsid w:val="00166C45"/>
    <w:rsid w:val="00167D0C"/>
    <w:rsid w:val="00170996"/>
    <w:rsid w:val="00181BC6"/>
    <w:rsid w:val="001829CA"/>
    <w:rsid w:val="001906C1"/>
    <w:rsid w:val="00191172"/>
    <w:rsid w:val="001936E0"/>
    <w:rsid w:val="00194B66"/>
    <w:rsid w:val="001A176C"/>
    <w:rsid w:val="001A1B82"/>
    <w:rsid w:val="001A3362"/>
    <w:rsid w:val="001A4D65"/>
    <w:rsid w:val="001A5753"/>
    <w:rsid w:val="001A642F"/>
    <w:rsid w:val="001A6E22"/>
    <w:rsid w:val="001B159C"/>
    <w:rsid w:val="001B18FF"/>
    <w:rsid w:val="001B4E45"/>
    <w:rsid w:val="001B5279"/>
    <w:rsid w:val="001B68C7"/>
    <w:rsid w:val="001C0E60"/>
    <w:rsid w:val="001C234C"/>
    <w:rsid w:val="001C2580"/>
    <w:rsid w:val="001C4B40"/>
    <w:rsid w:val="001C5B42"/>
    <w:rsid w:val="001C7BD6"/>
    <w:rsid w:val="001D27FF"/>
    <w:rsid w:val="001D4008"/>
    <w:rsid w:val="001D6532"/>
    <w:rsid w:val="001D7465"/>
    <w:rsid w:val="001E4C84"/>
    <w:rsid w:val="001E65E0"/>
    <w:rsid w:val="001F5547"/>
    <w:rsid w:val="001F64B6"/>
    <w:rsid w:val="00211BAE"/>
    <w:rsid w:val="00215975"/>
    <w:rsid w:val="00215EA9"/>
    <w:rsid w:val="00221BD5"/>
    <w:rsid w:val="00232394"/>
    <w:rsid w:val="00242251"/>
    <w:rsid w:val="00243A7F"/>
    <w:rsid w:val="00244DB3"/>
    <w:rsid w:val="00245324"/>
    <w:rsid w:val="00247287"/>
    <w:rsid w:val="0025001A"/>
    <w:rsid w:val="0025258B"/>
    <w:rsid w:val="00256877"/>
    <w:rsid w:val="00257CBB"/>
    <w:rsid w:val="00260D76"/>
    <w:rsid w:val="00262C6E"/>
    <w:rsid w:val="002668B2"/>
    <w:rsid w:val="00275D8D"/>
    <w:rsid w:val="00276228"/>
    <w:rsid w:val="00277B62"/>
    <w:rsid w:val="00280981"/>
    <w:rsid w:val="00280FD7"/>
    <w:rsid w:val="00282515"/>
    <w:rsid w:val="0028527F"/>
    <w:rsid w:val="00290371"/>
    <w:rsid w:val="00292F6C"/>
    <w:rsid w:val="00297093"/>
    <w:rsid w:val="002A224F"/>
    <w:rsid w:val="002A412F"/>
    <w:rsid w:val="002A5D13"/>
    <w:rsid w:val="002C4C3A"/>
    <w:rsid w:val="002C5256"/>
    <w:rsid w:val="002C6FF7"/>
    <w:rsid w:val="002E1BA1"/>
    <w:rsid w:val="002E3232"/>
    <w:rsid w:val="002E7CA4"/>
    <w:rsid w:val="002E7D01"/>
    <w:rsid w:val="002F6C6D"/>
    <w:rsid w:val="00303894"/>
    <w:rsid w:val="00304900"/>
    <w:rsid w:val="003070F2"/>
    <w:rsid w:val="00312E22"/>
    <w:rsid w:val="00313116"/>
    <w:rsid w:val="00315378"/>
    <w:rsid w:val="00316D4C"/>
    <w:rsid w:val="00321C3C"/>
    <w:rsid w:val="00323972"/>
    <w:rsid w:val="00326F17"/>
    <w:rsid w:val="00330140"/>
    <w:rsid w:val="00332499"/>
    <w:rsid w:val="003413A9"/>
    <w:rsid w:val="00346343"/>
    <w:rsid w:val="00350E32"/>
    <w:rsid w:val="00352113"/>
    <w:rsid w:val="00371144"/>
    <w:rsid w:val="00371FE7"/>
    <w:rsid w:val="00373BA9"/>
    <w:rsid w:val="00374EB5"/>
    <w:rsid w:val="00375306"/>
    <w:rsid w:val="00376751"/>
    <w:rsid w:val="00381F68"/>
    <w:rsid w:val="00382394"/>
    <w:rsid w:val="003836A5"/>
    <w:rsid w:val="003915AD"/>
    <w:rsid w:val="003945B4"/>
    <w:rsid w:val="0039572E"/>
    <w:rsid w:val="00396FFC"/>
    <w:rsid w:val="003A2C35"/>
    <w:rsid w:val="003A3365"/>
    <w:rsid w:val="003A348D"/>
    <w:rsid w:val="003A3A69"/>
    <w:rsid w:val="003A4277"/>
    <w:rsid w:val="003A42EC"/>
    <w:rsid w:val="003A7EC2"/>
    <w:rsid w:val="003B0B67"/>
    <w:rsid w:val="003B3181"/>
    <w:rsid w:val="003B4F17"/>
    <w:rsid w:val="003C15F6"/>
    <w:rsid w:val="003C3CE8"/>
    <w:rsid w:val="003D3377"/>
    <w:rsid w:val="003D49D6"/>
    <w:rsid w:val="003D5540"/>
    <w:rsid w:val="003D6700"/>
    <w:rsid w:val="003D7DDA"/>
    <w:rsid w:val="003F0270"/>
    <w:rsid w:val="003F28CE"/>
    <w:rsid w:val="003F43E5"/>
    <w:rsid w:val="003F63F9"/>
    <w:rsid w:val="003F7B16"/>
    <w:rsid w:val="00406081"/>
    <w:rsid w:val="00407820"/>
    <w:rsid w:val="0041012D"/>
    <w:rsid w:val="00413BB6"/>
    <w:rsid w:val="00416A8F"/>
    <w:rsid w:val="00425730"/>
    <w:rsid w:val="00436803"/>
    <w:rsid w:val="00437217"/>
    <w:rsid w:val="004374FC"/>
    <w:rsid w:val="0043759F"/>
    <w:rsid w:val="00441751"/>
    <w:rsid w:val="004448D8"/>
    <w:rsid w:val="00447FF8"/>
    <w:rsid w:val="004504D0"/>
    <w:rsid w:val="004615B7"/>
    <w:rsid w:val="00465006"/>
    <w:rsid w:val="0047022A"/>
    <w:rsid w:val="00473094"/>
    <w:rsid w:val="00474016"/>
    <w:rsid w:val="00475A66"/>
    <w:rsid w:val="00475CC2"/>
    <w:rsid w:val="004837D3"/>
    <w:rsid w:val="00486D9A"/>
    <w:rsid w:val="0049146D"/>
    <w:rsid w:val="00491777"/>
    <w:rsid w:val="00493138"/>
    <w:rsid w:val="00493DDC"/>
    <w:rsid w:val="00495BFD"/>
    <w:rsid w:val="004A0517"/>
    <w:rsid w:val="004A0ADB"/>
    <w:rsid w:val="004A20F0"/>
    <w:rsid w:val="004A7FED"/>
    <w:rsid w:val="004B2C44"/>
    <w:rsid w:val="004B57EF"/>
    <w:rsid w:val="004B5C21"/>
    <w:rsid w:val="004B5F8F"/>
    <w:rsid w:val="004C1DD7"/>
    <w:rsid w:val="004C1FE7"/>
    <w:rsid w:val="004C2FDE"/>
    <w:rsid w:val="004D4F29"/>
    <w:rsid w:val="004E082F"/>
    <w:rsid w:val="004E7F06"/>
    <w:rsid w:val="004F3A5D"/>
    <w:rsid w:val="004F3CF8"/>
    <w:rsid w:val="004F50A1"/>
    <w:rsid w:val="005008E8"/>
    <w:rsid w:val="0050116C"/>
    <w:rsid w:val="00501E8D"/>
    <w:rsid w:val="00503738"/>
    <w:rsid w:val="00503AE7"/>
    <w:rsid w:val="00505E3B"/>
    <w:rsid w:val="00506B49"/>
    <w:rsid w:val="00506F2F"/>
    <w:rsid w:val="00507F8A"/>
    <w:rsid w:val="00510616"/>
    <w:rsid w:val="0051267F"/>
    <w:rsid w:val="005140CA"/>
    <w:rsid w:val="005164C1"/>
    <w:rsid w:val="00517FF5"/>
    <w:rsid w:val="00519605"/>
    <w:rsid w:val="005218E3"/>
    <w:rsid w:val="00523109"/>
    <w:rsid w:val="00534E0F"/>
    <w:rsid w:val="005352B6"/>
    <w:rsid w:val="0053627C"/>
    <w:rsid w:val="0053790E"/>
    <w:rsid w:val="00542D35"/>
    <w:rsid w:val="005461C3"/>
    <w:rsid w:val="005511D8"/>
    <w:rsid w:val="00552181"/>
    <w:rsid w:val="00561B0D"/>
    <w:rsid w:val="00562AB3"/>
    <w:rsid w:val="005634B5"/>
    <w:rsid w:val="00566FB0"/>
    <w:rsid w:val="005738C7"/>
    <w:rsid w:val="0057516A"/>
    <w:rsid w:val="00580874"/>
    <w:rsid w:val="00581596"/>
    <w:rsid w:val="00582232"/>
    <w:rsid w:val="00585536"/>
    <w:rsid w:val="00585EA2"/>
    <w:rsid w:val="00586B8C"/>
    <w:rsid w:val="0058768B"/>
    <w:rsid w:val="005947D9"/>
    <w:rsid w:val="005A2494"/>
    <w:rsid w:val="005A5441"/>
    <w:rsid w:val="005B136D"/>
    <w:rsid w:val="005B3232"/>
    <w:rsid w:val="005B63F6"/>
    <w:rsid w:val="005B6467"/>
    <w:rsid w:val="005B69D3"/>
    <w:rsid w:val="005C3D07"/>
    <w:rsid w:val="005C4231"/>
    <w:rsid w:val="005C4324"/>
    <w:rsid w:val="005C5A81"/>
    <w:rsid w:val="005C7F30"/>
    <w:rsid w:val="005D4E27"/>
    <w:rsid w:val="005D7209"/>
    <w:rsid w:val="005E323E"/>
    <w:rsid w:val="005E3F25"/>
    <w:rsid w:val="005E510D"/>
    <w:rsid w:val="005E78A0"/>
    <w:rsid w:val="005F0C61"/>
    <w:rsid w:val="005F13AB"/>
    <w:rsid w:val="005F3842"/>
    <w:rsid w:val="005F3A92"/>
    <w:rsid w:val="00600ECD"/>
    <w:rsid w:val="00603343"/>
    <w:rsid w:val="00603EF8"/>
    <w:rsid w:val="00606351"/>
    <w:rsid w:val="00607FC5"/>
    <w:rsid w:val="006203BE"/>
    <w:rsid w:val="00621767"/>
    <w:rsid w:val="00626283"/>
    <w:rsid w:val="00630240"/>
    <w:rsid w:val="00630EB0"/>
    <w:rsid w:val="00635410"/>
    <w:rsid w:val="00635F75"/>
    <w:rsid w:val="00644399"/>
    <w:rsid w:val="006447F2"/>
    <w:rsid w:val="00644A3A"/>
    <w:rsid w:val="006463D6"/>
    <w:rsid w:val="00650966"/>
    <w:rsid w:val="00652F5C"/>
    <w:rsid w:val="0065554D"/>
    <w:rsid w:val="00657409"/>
    <w:rsid w:val="006604E2"/>
    <w:rsid w:val="006662C4"/>
    <w:rsid w:val="00667A08"/>
    <w:rsid w:val="00675E06"/>
    <w:rsid w:val="0068030A"/>
    <w:rsid w:val="00680624"/>
    <w:rsid w:val="00682284"/>
    <w:rsid w:val="00687247"/>
    <w:rsid w:val="00693FD0"/>
    <w:rsid w:val="00694479"/>
    <w:rsid w:val="006959D8"/>
    <w:rsid w:val="00696D0D"/>
    <w:rsid w:val="00697C76"/>
    <w:rsid w:val="006A309D"/>
    <w:rsid w:val="006B04A5"/>
    <w:rsid w:val="006B36C1"/>
    <w:rsid w:val="006B7EFF"/>
    <w:rsid w:val="006C2746"/>
    <w:rsid w:val="006C7E09"/>
    <w:rsid w:val="006E01D6"/>
    <w:rsid w:val="006E1B43"/>
    <w:rsid w:val="006E2FA5"/>
    <w:rsid w:val="006E6190"/>
    <w:rsid w:val="006F02B5"/>
    <w:rsid w:val="006F31C7"/>
    <w:rsid w:val="006F6545"/>
    <w:rsid w:val="006F786C"/>
    <w:rsid w:val="007006AD"/>
    <w:rsid w:val="00700DB2"/>
    <w:rsid w:val="00705513"/>
    <w:rsid w:val="007065F3"/>
    <w:rsid w:val="00706776"/>
    <w:rsid w:val="00710502"/>
    <w:rsid w:val="0071055F"/>
    <w:rsid w:val="00712B34"/>
    <w:rsid w:val="00715DE5"/>
    <w:rsid w:val="00723E1E"/>
    <w:rsid w:val="0072443E"/>
    <w:rsid w:val="00726A5F"/>
    <w:rsid w:val="00730C19"/>
    <w:rsid w:val="00736B1F"/>
    <w:rsid w:val="007372AB"/>
    <w:rsid w:val="00737A20"/>
    <w:rsid w:val="00742A98"/>
    <w:rsid w:val="00742C38"/>
    <w:rsid w:val="007454A2"/>
    <w:rsid w:val="00751D05"/>
    <w:rsid w:val="00757209"/>
    <w:rsid w:val="007577C4"/>
    <w:rsid w:val="007635B8"/>
    <w:rsid w:val="00763FE8"/>
    <w:rsid w:val="007653D6"/>
    <w:rsid w:val="00765891"/>
    <w:rsid w:val="00766444"/>
    <w:rsid w:val="00775DF7"/>
    <w:rsid w:val="00776575"/>
    <w:rsid w:val="00780707"/>
    <w:rsid w:val="00784248"/>
    <w:rsid w:val="007853A8"/>
    <w:rsid w:val="00790049"/>
    <w:rsid w:val="0079547A"/>
    <w:rsid w:val="007B17C6"/>
    <w:rsid w:val="007B502A"/>
    <w:rsid w:val="007B520A"/>
    <w:rsid w:val="007C088C"/>
    <w:rsid w:val="007C3522"/>
    <w:rsid w:val="007C4CC8"/>
    <w:rsid w:val="007C5198"/>
    <w:rsid w:val="007C5D9A"/>
    <w:rsid w:val="007D08F9"/>
    <w:rsid w:val="007D3463"/>
    <w:rsid w:val="007E1925"/>
    <w:rsid w:val="007E2991"/>
    <w:rsid w:val="007E37D9"/>
    <w:rsid w:val="007E781B"/>
    <w:rsid w:val="007E7AB0"/>
    <w:rsid w:val="007E7C98"/>
    <w:rsid w:val="007F3A98"/>
    <w:rsid w:val="007F466E"/>
    <w:rsid w:val="00801A10"/>
    <w:rsid w:val="00803E66"/>
    <w:rsid w:val="00805B22"/>
    <w:rsid w:val="00806E4C"/>
    <w:rsid w:val="00807426"/>
    <w:rsid w:val="00810133"/>
    <w:rsid w:val="00810395"/>
    <w:rsid w:val="00815673"/>
    <w:rsid w:val="00816619"/>
    <w:rsid w:val="00836F0C"/>
    <w:rsid w:val="00837C1A"/>
    <w:rsid w:val="00843D25"/>
    <w:rsid w:val="00846011"/>
    <w:rsid w:val="00846372"/>
    <w:rsid w:val="00850475"/>
    <w:rsid w:val="00854421"/>
    <w:rsid w:val="00860651"/>
    <w:rsid w:val="00861DB6"/>
    <w:rsid w:val="00862B40"/>
    <w:rsid w:val="008634E4"/>
    <w:rsid w:val="00863D5C"/>
    <w:rsid w:val="00863E3F"/>
    <w:rsid w:val="00863F64"/>
    <w:rsid w:val="0086666F"/>
    <w:rsid w:val="00867E85"/>
    <w:rsid w:val="00870D48"/>
    <w:rsid w:val="00871BF8"/>
    <w:rsid w:val="00883698"/>
    <w:rsid w:val="00885843"/>
    <w:rsid w:val="00885E74"/>
    <w:rsid w:val="00886490"/>
    <w:rsid w:val="0088707F"/>
    <w:rsid w:val="00893DE4"/>
    <w:rsid w:val="00895FF1"/>
    <w:rsid w:val="008968D1"/>
    <w:rsid w:val="008A002C"/>
    <w:rsid w:val="008A0B9D"/>
    <w:rsid w:val="008A1D61"/>
    <w:rsid w:val="008A2956"/>
    <w:rsid w:val="008A3A92"/>
    <w:rsid w:val="008A4071"/>
    <w:rsid w:val="008A73B7"/>
    <w:rsid w:val="008B25AA"/>
    <w:rsid w:val="008B582F"/>
    <w:rsid w:val="008B5965"/>
    <w:rsid w:val="008B5FFE"/>
    <w:rsid w:val="008B6777"/>
    <w:rsid w:val="008B7DC4"/>
    <w:rsid w:val="008C07BF"/>
    <w:rsid w:val="008C3D62"/>
    <w:rsid w:val="008C516C"/>
    <w:rsid w:val="008C7BAE"/>
    <w:rsid w:val="008D18E0"/>
    <w:rsid w:val="008D329B"/>
    <w:rsid w:val="008D75B6"/>
    <w:rsid w:val="008E0124"/>
    <w:rsid w:val="008E35D9"/>
    <w:rsid w:val="008E476A"/>
    <w:rsid w:val="008E5030"/>
    <w:rsid w:val="008E51B6"/>
    <w:rsid w:val="008F27E5"/>
    <w:rsid w:val="008F4467"/>
    <w:rsid w:val="008F5F31"/>
    <w:rsid w:val="008F6AF1"/>
    <w:rsid w:val="008F7862"/>
    <w:rsid w:val="00907F43"/>
    <w:rsid w:val="0092327A"/>
    <w:rsid w:val="00924AFC"/>
    <w:rsid w:val="00932A63"/>
    <w:rsid w:val="00933016"/>
    <w:rsid w:val="0093499B"/>
    <w:rsid w:val="00935E72"/>
    <w:rsid w:val="0094157A"/>
    <w:rsid w:val="00944D87"/>
    <w:rsid w:val="00946736"/>
    <w:rsid w:val="00950BC8"/>
    <w:rsid w:val="0095163D"/>
    <w:rsid w:val="00954058"/>
    <w:rsid w:val="009618A0"/>
    <w:rsid w:val="009618C2"/>
    <w:rsid w:val="009645FA"/>
    <w:rsid w:val="0096697D"/>
    <w:rsid w:val="00972821"/>
    <w:rsid w:val="009761A3"/>
    <w:rsid w:val="009764EB"/>
    <w:rsid w:val="00981D08"/>
    <w:rsid w:val="00985443"/>
    <w:rsid w:val="00986CC5"/>
    <w:rsid w:val="0099550E"/>
    <w:rsid w:val="00995A9A"/>
    <w:rsid w:val="009A0F81"/>
    <w:rsid w:val="009A1F4B"/>
    <w:rsid w:val="009B036F"/>
    <w:rsid w:val="009B5CB4"/>
    <w:rsid w:val="009B7B04"/>
    <w:rsid w:val="009C307F"/>
    <w:rsid w:val="009C61EC"/>
    <w:rsid w:val="009D0CE5"/>
    <w:rsid w:val="009D0E55"/>
    <w:rsid w:val="009D4660"/>
    <w:rsid w:val="009E14BF"/>
    <w:rsid w:val="009E555D"/>
    <w:rsid w:val="009E5C04"/>
    <w:rsid w:val="009E6FDE"/>
    <w:rsid w:val="009F2FC9"/>
    <w:rsid w:val="009F7095"/>
    <w:rsid w:val="009F73E0"/>
    <w:rsid w:val="00A0069A"/>
    <w:rsid w:val="00A04160"/>
    <w:rsid w:val="00A15ECE"/>
    <w:rsid w:val="00A17B82"/>
    <w:rsid w:val="00A23773"/>
    <w:rsid w:val="00A24785"/>
    <w:rsid w:val="00A26B9E"/>
    <w:rsid w:val="00A2705D"/>
    <w:rsid w:val="00A316DD"/>
    <w:rsid w:val="00A3640D"/>
    <w:rsid w:val="00A3650D"/>
    <w:rsid w:val="00A42128"/>
    <w:rsid w:val="00A423AD"/>
    <w:rsid w:val="00A52B28"/>
    <w:rsid w:val="00A52DC0"/>
    <w:rsid w:val="00A6301C"/>
    <w:rsid w:val="00A64D6E"/>
    <w:rsid w:val="00A655F9"/>
    <w:rsid w:val="00A671B4"/>
    <w:rsid w:val="00A70448"/>
    <w:rsid w:val="00A712C1"/>
    <w:rsid w:val="00A85E62"/>
    <w:rsid w:val="00A86483"/>
    <w:rsid w:val="00A87CC7"/>
    <w:rsid w:val="00A93264"/>
    <w:rsid w:val="00A96601"/>
    <w:rsid w:val="00AA0C07"/>
    <w:rsid w:val="00AA4FD2"/>
    <w:rsid w:val="00AB331C"/>
    <w:rsid w:val="00AB5718"/>
    <w:rsid w:val="00AC571F"/>
    <w:rsid w:val="00AC624A"/>
    <w:rsid w:val="00AD17BC"/>
    <w:rsid w:val="00AD6C38"/>
    <w:rsid w:val="00AE4B64"/>
    <w:rsid w:val="00AE5F46"/>
    <w:rsid w:val="00AE7E84"/>
    <w:rsid w:val="00AF0C69"/>
    <w:rsid w:val="00AF1DC7"/>
    <w:rsid w:val="00AF44B2"/>
    <w:rsid w:val="00AF70C4"/>
    <w:rsid w:val="00B01EF3"/>
    <w:rsid w:val="00B06310"/>
    <w:rsid w:val="00B06628"/>
    <w:rsid w:val="00B134BD"/>
    <w:rsid w:val="00B15723"/>
    <w:rsid w:val="00B16ECC"/>
    <w:rsid w:val="00B23CAA"/>
    <w:rsid w:val="00B24D43"/>
    <w:rsid w:val="00B2568E"/>
    <w:rsid w:val="00B25866"/>
    <w:rsid w:val="00B25EF2"/>
    <w:rsid w:val="00B362B6"/>
    <w:rsid w:val="00B37EE9"/>
    <w:rsid w:val="00B42CAB"/>
    <w:rsid w:val="00B46001"/>
    <w:rsid w:val="00B52472"/>
    <w:rsid w:val="00B56825"/>
    <w:rsid w:val="00B56F37"/>
    <w:rsid w:val="00B642AF"/>
    <w:rsid w:val="00B65F32"/>
    <w:rsid w:val="00B73DA4"/>
    <w:rsid w:val="00B74A21"/>
    <w:rsid w:val="00B753EF"/>
    <w:rsid w:val="00B80A82"/>
    <w:rsid w:val="00B80E4C"/>
    <w:rsid w:val="00B84669"/>
    <w:rsid w:val="00B86A18"/>
    <w:rsid w:val="00B94248"/>
    <w:rsid w:val="00B9ECF4"/>
    <w:rsid w:val="00BA1D58"/>
    <w:rsid w:val="00BA1EDB"/>
    <w:rsid w:val="00BA54E5"/>
    <w:rsid w:val="00BA6311"/>
    <w:rsid w:val="00BA7E53"/>
    <w:rsid w:val="00BB0998"/>
    <w:rsid w:val="00BB0ABE"/>
    <w:rsid w:val="00BB1159"/>
    <w:rsid w:val="00BB3A2D"/>
    <w:rsid w:val="00BB3D0F"/>
    <w:rsid w:val="00BB52D9"/>
    <w:rsid w:val="00BB69F7"/>
    <w:rsid w:val="00BC0C6A"/>
    <w:rsid w:val="00BC19A6"/>
    <w:rsid w:val="00BC238C"/>
    <w:rsid w:val="00BC3D90"/>
    <w:rsid w:val="00BD320A"/>
    <w:rsid w:val="00BD42F4"/>
    <w:rsid w:val="00BD490B"/>
    <w:rsid w:val="00BE291F"/>
    <w:rsid w:val="00BF752E"/>
    <w:rsid w:val="00C11B04"/>
    <w:rsid w:val="00C14CFF"/>
    <w:rsid w:val="00C17110"/>
    <w:rsid w:val="00C241B3"/>
    <w:rsid w:val="00C26C2E"/>
    <w:rsid w:val="00C2731F"/>
    <w:rsid w:val="00C307B8"/>
    <w:rsid w:val="00C33786"/>
    <w:rsid w:val="00C347BC"/>
    <w:rsid w:val="00C347D6"/>
    <w:rsid w:val="00C36164"/>
    <w:rsid w:val="00C37189"/>
    <w:rsid w:val="00C3729F"/>
    <w:rsid w:val="00C40087"/>
    <w:rsid w:val="00C4008D"/>
    <w:rsid w:val="00C424F2"/>
    <w:rsid w:val="00C451B7"/>
    <w:rsid w:val="00C47644"/>
    <w:rsid w:val="00C56CF6"/>
    <w:rsid w:val="00C65A8E"/>
    <w:rsid w:val="00C70618"/>
    <w:rsid w:val="00C73679"/>
    <w:rsid w:val="00C745F2"/>
    <w:rsid w:val="00C800F8"/>
    <w:rsid w:val="00C81D6C"/>
    <w:rsid w:val="00C83FAC"/>
    <w:rsid w:val="00C844C9"/>
    <w:rsid w:val="00C8682C"/>
    <w:rsid w:val="00C92C42"/>
    <w:rsid w:val="00C97936"/>
    <w:rsid w:val="00CA3F69"/>
    <w:rsid w:val="00CC149B"/>
    <w:rsid w:val="00CC1C9C"/>
    <w:rsid w:val="00CC3F19"/>
    <w:rsid w:val="00CC5FB5"/>
    <w:rsid w:val="00CD07EF"/>
    <w:rsid w:val="00CD624B"/>
    <w:rsid w:val="00CD7125"/>
    <w:rsid w:val="00CE2EAC"/>
    <w:rsid w:val="00CE4017"/>
    <w:rsid w:val="00CE4E9F"/>
    <w:rsid w:val="00CE6549"/>
    <w:rsid w:val="00CE6C05"/>
    <w:rsid w:val="00CF0D70"/>
    <w:rsid w:val="00CF1D8A"/>
    <w:rsid w:val="00CF3CA3"/>
    <w:rsid w:val="00CF4A6E"/>
    <w:rsid w:val="00CF5AD0"/>
    <w:rsid w:val="00CF7C1E"/>
    <w:rsid w:val="00D11328"/>
    <w:rsid w:val="00D12BF9"/>
    <w:rsid w:val="00D12CE7"/>
    <w:rsid w:val="00D13044"/>
    <w:rsid w:val="00D15BBA"/>
    <w:rsid w:val="00D16D57"/>
    <w:rsid w:val="00D21057"/>
    <w:rsid w:val="00D23ED7"/>
    <w:rsid w:val="00D254EB"/>
    <w:rsid w:val="00D36EAE"/>
    <w:rsid w:val="00D37CA6"/>
    <w:rsid w:val="00D44929"/>
    <w:rsid w:val="00D47C09"/>
    <w:rsid w:val="00D47E14"/>
    <w:rsid w:val="00D537D7"/>
    <w:rsid w:val="00D54000"/>
    <w:rsid w:val="00D611F7"/>
    <w:rsid w:val="00D6305F"/>
    <w:rsid w:val="00D64B4A"/>
    <w:rsid w:val="00D70867"/>
    <w:rsid w:val="00D709B4"/>
    <w:rsid w:val="00D70C82"/>
    <w:rsid w:val="00D71195"/>
    <w:rsid w:val="00D739CF"/>
    <w:rsid w:val="00D73C14"/>
    <w:rsid w:val="00D74F69"/>
    <w:rsid w:val="00D777EE"/>
    <w:rsid w:val="00D80828"/>
    <w:rsid w:val="00D8107B"/>
    <w:rsid w:val="00D85EA9"/>
    <w:rsid w:val="00D86C1E"/>
    <w:rsid w:val="00D878E8"/>
    <w:rsid w:val="00D90111"/>
    <w:rsid w:val="00D910EB"/>
    <w:rsid w:val="00D91B99"/>
    <w:rsid w:val="00D91F91"/>
    <w:rsid w:val="00D970C0"/>
    <w:rsid w:val="00DA304B"/>
    <w:rsid w:val="00DA702C"/>
    <w:rsid w:val="00DA75AE"/>
    <w:rsid w:val="00DB1200"/>
    <w:rsid w:val="00DB2A6C"/>
    <w:rsid w:val="00DB4E37"/>
    <w:rsid w:val="00DB591F"/>
    <w:rsid w:val="00DB5A18"/>
    <w:rsid w:val="00DB6EF3"/>
    <w:rsid w:val="00DC0FF9"/>
    <w:rsid w:val="00DC6A33"/>
    <w:rsid w:val="00DC7465"/>
    <w:rsid w:val="00DD015A"/>
    <w:rsid w:val="00DD254F"/>
    <w:rsid w:val="00DD6E60"/>
    <w:rsid w:val="00DD757E"/>
    <w:rsid w:val="00DE426F"/>
    <w:rsid w:val="00DF2639"/>
    <w:rsid w:val="00DF3E3F"/>
    <w:rsid w:val="00E01C4B"/>
    <w:rsid w:val="00E041D0"/>
    <w:rsid w:val="00E07C2A"/>
    <w:rsid w:val="00E10F97"/>
    <w:rsid w:val="00E110BB"/>
    <w:rsid w:val="00E12159"/>
    <w:rsid w:val="00E12C23"/>
    <w:rsid w:val="00E17790"/>
    <w:rsid w:val="00E27914"/>
    <w:rsid w:val="00E27EB4"/>
    <w:rsid w:val="00E31E85"/>
    <w:rsid w:val="00E368F2"/>
    <w:rsid w:val="00E403F9"/>
    <w:rsid w:val="00E4299C"/>
    <w:rsid w:val="00E4547D"/>
    <w:rsid w:val="00E45848"/>
    <w:rsid w:val="00E46DAC"/>
    <w:rsid w:val="00E4729C"/>
    <w:rsid w:val="00E53A59"/>
    <w:rsid w:val="00E5508F"/>
    <w:rsid w:val="00E56518"/>
    <w:rsid w:val="00E61158"/>
    <w:rsid w:val="00E622B6"/>
    <w:rsid w:val="00E623CA"/>
    <w:rsid w:val="00E64825"/>
    <w:rsid w:val="00E65EF4"/>
    <w:rsid w:val="00E75326"/>
    <w:rsid w:val="00E755EC"/>
    <w:rsid w:val="00E81F17"/>
    <w:rsid w:val="00E857B0"/>
    <w:rsid w:val="00E85822"/>
    <w:rsid w:val="00E87B4D"/>
    <w:rsid w:val="00E91860"/>
    <w:rsid w:val="00E941D2"/>
    <w:rsid w:val="00E941DB"/>
    <w:rsid w:val="00E95A50"/>
    <w:rsid w:val="00EA1F3D"/>
    <w:rsid w:val="00EA3678"/>
    <w:rsid w:val="00EA45EF"/>
    <w:rsid w:val="00EA55B9"/>
    <w:rsid w:val="00EA6939"/>
    <w:rsid w:val="00EC03B8"/>
    <w:rsid w:val="00EC11F7"/>
    <w:rsid w:val="00EC2BB5"/>
    <w:rsid w:val="00EC3DED"/>
    <w:rsid w:val="00EC4144"/>
    <w:rsid w:val="00ED04E6"/>
    <w:rsid w:val="00ED298A"/>
    <w:rsid w:val="00ED5099"/>
    <w:rsid w:val="00EE0F51"/>
    <w:rsid w:val="00EE3F3A"/>
    <w:rsid w:val="00EE40C9"/>
    <w:rsid w:val="00EF1FC1"/>
    <w:rsid w:val="00EF3BC8"/>
    <w:rsid w:val="00EF6165"/>
    <w:rsid w:val="00F029B1"/>
    <w:rsid w:val="00F0385A"/>
    <w:rsid w:val="00F04D6F"/>
    <w:rsid w:val="00F05BDA"/>
    <w:rsid w:val="00F10449"/>
    <w:rsid w:val="00F1397C"/>
    <w:rsid w:val="00F14583"/>
    <w:rsid w:val="00F2075E"/>
    <w:rsid w:val="00F230BA"/>
    <w:rsid w:val="00F23C7F"/>
    <w:rsid w:val="00F33287"/>
    <w:rsid w:val="00F34AF4"/>
    <w:rsid w:val="00F36891"/>
    <w:rsid w:val="00F426C0"/>
    <w:rsid w:val="00F43CE1"/>
    <w:rsid w:val="00F53D50"/>
    <w:rsid w:val="00F54F09"/>
    <w:rsid w:val="00F55B23"/>
    <w:rsid w:val="00F56DFB"/>
    <w:rsid w:val="00F577F4"/>
    <w:rsid w:val="00F60AF3"/>
    <w:rsid w:val="00F63CB8"/>
    <w:rsid w:val="00F657D9"/>
    <w:rsid w:val="00F65FB2"/>
    <w:rsid w:val="00F70891"/>
    <w:rsid w:val="00F717F9"/>
    <w:rsid w:val="00F778F1"/>
    <w:rsid w:val="00F83A40"/>
    <w:rsid w:val="00F83CEE"/>
    <w:rsid w:val="00F8570A"/>
    <w:rsid w:val="00F86E0B"/>
    <w:rsid w:val="00F90C6F"/>
    <w:rsid w:val="00F951FB"/>
    <w:rsid w:val="00FA0290"/>
    <w:rsid w:val="00FA4BD8"/>
    <w:rsid w:val="00FA5C3F"/>
    <w:rsid w:val="00FA678A"/>
    <w:rsid w:val="00FA7DF8"/>
    <w:rsid w:val="00FB2410"/>
    <w:rsid w:val="00FB3099"/>
    <w:rsid w:val="00FC1FBA"/>
    <w:rsid w:val="00FC2A99"/>
    <w:rsid w:val="00FD2786"/>
    <w:rsid w:val="00FD4676"/>
    <w:rsid w:val="00FE2B21"/>
    <w:rsid w:val="00FE30B3"/>
    <w:rsid w:val="00FF2CB4"/>
    <w:rsid w:val="00FF4004"/>
    <w:rsid w:val="028469CF"/>
    <w:rsid w:val="029482FA"/>
    <w:rsid w:val="02DA8B4C"/>
    <w:rsid w:val="042FFC01"/>
    <w:rsid w:val="05F3C22A"/>
    <w:rsid w:val="06DB4124"/>
    <w:rsid w:val="07BAD613"/>
    <w:rsid w:val="0835D570"/>
    <w:rsid w:val="08628597"/>
    <w:rsid w:val="08E3DB1F"/>
    <w:rsid w:val="08FD68E3"/>
    <w:rsid w:val="09703D54"/>
    <w:rsid w:val="09A19E1A"/>
    <w:rsid w:val="09C18382"/>
    <w:rsid w:val="0A05F743"/>
    <w:rsid w:val="0A335082"/>
    <w:rsid w:val="0A3AC80F"/>
    <w:rsid w:val="0A581512"/>
    <w:rsid w:val="0AA3E365"/>
    <w:rsid w:val="0AAE518A"/>
    <w:rsid w:val="0AD83891"/>
    <w:rsid w:val="0B09DC13"/>
    <w:rsid w:val="0B837A01"/>
    <w:rsid w:val="0BAB77E2"/>
    <w:rsid w:val="0BBFD1AC"/>
    <w:rsid w:val="0BD450D8"/>
    <w:rsid w:val="0C29AFA9"/>
    <w:rsid w:val="0C9FCA93"/>
    <w:rsid w:val="0CCB1AAC"/>
    <w:rsid w:val="0CCD89CC"/>
    <w:rsid w:val="0D5B8012"/>
    <w:rsid w:val="0DB05554"/>
    <w:rsid w:val="101E0542"/>
    <w:rsid w:val="10C1C936"/>
    <w:rsid w:val="11630C76"/>
    <w:rsid w:val="13A502DB"/>
    <w:rsid w:val="13E1BA4B"/>
    <w:rsid w:val="1443AED1"/>
    <w:rsid w:val="164B041A"/>
    <w:rsid w:val="17C6DEEC"/>
    <w:rsid w:val="17E28233"/>
    <w:rsid w:val="183D92FD"/>
    <w:rsid w:val="1A52E4A1"/>
    <w:rsid w:val="1C636BD4"/>
    <w:rsid w:val="1C70BC12"/>
    <w:rsid w:val="1CBE9AF8"/>
    <w:rsid w:val="1CE2BC81"/>
    <w:rsid w:val="1DF81EB5"/>
    <w:rsid w:val="1EEE9439"/>
    <w:rsid w:val="1F1A9489"/>
    <w:rsid w:val="20751439"/>
    <w:rsid w:val="20F204F6"/>
    <w:rsid w:val="21D9D4A6"/>
    <w:rsid w:val="24647123"/>
    <w:rsid w:val="259FCEBB"/>
    <w:rsid w:val="2609D49C"/>
    <w:rsid w:val="2682FAB5"/>
    <w:rsid w:val="26B5726A"/>
    <w:rsid w:val="27146534"/>
    <w:rsid w:val="2858D454"/>
    <w:rsid w:val="2879278A"/>
    <w:rsid w:val="28DDA886"/>
    <w:rsid w:val="2A855C53"/>
    <w:rsid w:val="2A92B3AA"/>
    <w:rsid w:val="2AECDA12"/>
    <w:rsid w:val="2BAC031D"/>
    <w:rsid w:val="2BBE977D"/>
    <w:rsid w:val="2BC66040"/>
    <w:rsid w:val="2C5DFD08"/>
    <w:rsid w:val="2C829F3B"/>
    <w:rsid w:val="2CA8FB59"/>
    <w:rsid w:val="2CE6594B"/>
    <w:rsid w:val="2CE996CC"/>
    <w:rsid w:val="2E54FBD2"/>
    <w:rsid w:val="2F58958E"/>
    <w:rsid w:val="303C0DB6"/>
    <w:rsid w:val="308D154B"/>
    <w:rsid w:val="30A6C6A9"/>
    <w:rsid w:val="3343009B"/>
    <w:rsid w:val="344FC1FA"/>
    <w:rsid w:val="34B9F227"/>
    <w:rsid w:val="34C99498"/>
    <w:rsid w:val="35E98366"/>
    <w:rsid w:val="360E9FB0"/>
    <w:rsid w:val="36DBC163"/>
    <w:rsid w:val="377A6581"/>
    <w:rsid w:val="381E25FE"/>
    <w:rsid w:val="3838049C"/>
    <w:rsid w:val="39A5A97B"/>
    <w:rsid w:val="39E1382B"/>
    <w:rsid w:val="3A7DABDC"/>
    <w:rsid w:val="3A983E83"/>
    <w:rsid w:val="3AEE0C53"/>
    <w:rsid w:val="3C093B1A"/>
    <w:rsid w:val="3C5A04DB"/>
    <w:rsid w:val="3D0750D6"/>
    <w:rsid w:val="3D71952D"/>
    <w:rsid w:val="3EA07F68"/>
    <w:rsid w:val="3F25E8FD"/>
    <w:rsid w:val="3F3F176B"/>
    <w:rsid w:val="40F66D66"/>
    <w:rsid w:val="4111C41E"/>
    <w:rsid w:val="41F1F111"/>
    <w:rsid w:val="428AF393"/>
    <w:rsid w:val="438942A1"/>
    <w:rsid w:val="44238592"/>
    <w:rsid w:val="44264A84"/>
    <w:rsid w:val="442E7333"/>
    <w:rsid w:val="445BEE17"/>
    <w:rsid w:val="44860C62"/>
    <w:rsid w:val="44D4F554"/>
    <w:rsid w:val="45E5DDAB"/>
    <w:rsid w:val="461CF7F6"/>
    <w:rsid w:val="462BF298"/>
    <w:rsid w:val="46B3B338"/>
    <w:rsid w:val="474536E5"/>
    <w:rsid w:val="4770B438"/>
    <w:rsid w:val="48C01EC3"/>
    <w:rsid w:val="48CEA6F4"/>
    <w:rsid w:val="49C98B20"/>
    <w:rsid w:val="4ABBC3AA"/>
    <w:rsid w:val="4ADC75C0"/>
    <w:rsid w:val="4AFE9703"/>
    <w:rsid w:val="4BCFBC9B"/>
    <w:rsid w:val="4C2F5273"/>
    <w:rsid w:val="4CCD70F3"/>
    <w:rsid w:val="4CE2B990"/>
    <w:rsid w:val="4D334ABC"/>
    <w:rsid w:val="4DE71960"/>
    <w:rsid w:val="4ECE559C"/>
    <w:rsid w:val="4ED0F78B"/>
    <w:rsid w:val="4EEDB273"/>
    <w:rsid w:val="4F5192CD"/>
    <w:rsid w:val="5071CC1D"/>
    <w:rsid w:val="50C99C8D"/>
    <w:rsid w:val="50FEE2AC"/>
    <w:rsid w:val="52300E80"/>
    <w:rsid w:val="524B25C8"/>
    <w:rsid w:val="52798C4F"/>
    <w:rsid w:val="52B32FE3"/>
    <w:rsid w:val="52BEC413"/>
    <w:rsid w:val="53FA20CC"/>
    <w:rsid w:val="53FFB1BC"/>
    <w:rsid w:val="541E49B9"/>
    <w:rsid w:val="54AB97CF"/>
    <w:rsid w:val="54B0C386"/>
    <w:rsid w:val="54BCAA4A"/>
    <w:rsid w:val="54C0AAA0"/>
    <w:rsid w:val="54CAA9E1"/>
    <w:rsid w:val="5542B5B5"/>
    <w:rsid w:val="5628D91D"/>
    <w:rsid w:val="56D7EE73"/>
    <w:rsid w:val="5719651F"/>
    <w:rsid w:val="57A25B03"/>
    <w:rsid w:val="5865F530"/>
    <w:rsid w:val="59332197"/>
    <w:rsid w:val="59339C0B"/>
    <w:rsid w:val="5A4B750B"/>
    <w:rsid w:val="5B5D0625"/>
    <w:rsid w:val="5B79E25C"/>
    <w:rsid w:val="5B85C860"/>
    <w:rsid w:val="5CFBDEEF"/>
    <w:rsid w:val="5D1F20DA"/>
    <w:rsid w:val="5D7F6587"/>
    <w:rsid w:val="5E2CB26D"/>
    <w:rsid w:val="5E8F92BB"/>
    <w:rsid w:val="5EA5804C"/>
    <w:rsid w:val="5ECDE77F"/>
    <w:rsid w:val="5EF7A297"/>
    <w:rsid w:val="5F5AF70F"/>
    <w:rsid w:val="60D330D4"/>
    <w:rsid w:val="6142FAA2"/>
    <w:rsid w:val="61DEC14E"/>
    <w:rsid w:val="62EEA196"/>
    <w:rsid w:val="635BC08F"/>
    <w:rsid w:val="6558BCB7"/>
    <w:rsid w:val="65DEE5A1"/>
    <w:rsid w:val="65E61B20"/>
    <w:rsid w:val="65E9C325"/>
    <w:rsid w:val="66E365D0"/>
    <w:rsid w:val="67993CAB"/>
    <w:rsid w:val="67B552C3"/>
    <w:rsid w:val="67D473A8"/>
    <w:rsid w:val="67E47A6C"/>
    <w:rsid w:val="693585AF"/>
    <w:rsid w:val="69D1C8AD"/>
    <w:rsid w:val="6A104912"/>
    <w:rsid w:val="6A36B41C"/>
    <w:rsid w:val="6ABB2126"/>
    <w:rsid w:val="6B37F90D"/>
    <w:rsid w:val="6BD7ECFA"/>
    <w:rsid w:val="6C38CB7E"/>
    <w:rsid w:val="6D112CF5"/>
    <w:rsid w:val="6D928377"/>
    <w:rsid w:val="6DDAFADF"/>
    <w:rsid w:val="6FC0746B"/>
    <w:rsid w:val="6FC1E105"/>
    <w:rsid w:val="6FC4A250"/>
    <w:rsid w:val="6FD4A631"/>
    <w:rsid w:val="71590C00"/>
    <w:rsid w:val="734DF2DF"/>
    <w:rsid w:val="73A28096"/>
    <w:rsid w:val="73B916CE"/>
    <w:rsid w:val="73D960F8"/>
    <w:rsid w:val="74004B49"/>
    <w:rsid w:val="74F2F2FA"/>
    <w:rsid w:val="757FAE87"/>
    <w:rsid w:val="75BAC932"/>
    <w:rsid w:val="75F91167"/>
    <w:rsid w:val="7674829D"/>
    <w:rsid w:val="77189577"/>
    <w:rsid w:val="7736B66D"/>
    <w:rsid w:val="7757A7F7"/>
    <w:rsid w:val="77928C7E"/>
    <w:rsid w:val="781E3BAD"/>
    <w:rsid w:val="78B2641D"/>
    <w:rsid w:val="7A0AE338"/>
    <w:rsid w:val="7AE73CB3"/>
    <w:rsid w:val="7AEBDBCC"/>
    <w:rsid w:val="7CA915A0"/>
    <w:rsid w:val="7D11843D"/>
    <w:rsid w:val="7D6AD182"/>
    <w:rsid w:val="7D962C25"/>
    <w:rsid w:val="7DAB48A6"/>
    <w:rsid w:val="7E639934"/>
    <w:rsid w:val="7EB2C8CF"/>
    <w:rsid w:val="7F28380A"/>
    <w:rsid w:val="7F3307A8"/>
    <w:rsid w:val="7F6F27C4"/>
    <w:rsid w:val="7FCE51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96F2A"/>
  <w15:chartTrackingRefBased/>
  <w15:docId w15:val="{4C2CAE94-E97E-49AC-AEAE-F44A56E8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5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Regular,3,POCG Table Text,List Bullet 1,numbered,FooterText,List Paragraph1,Paragraphe de liste1,Bulletr List Paragraph,列出段落,列出段落1,List Paragraph2,List Paragraph21,Párrafo de lista1,Parágrafo da Lista1,リスト段落1,Listeafsnit"/>
    <w:basedOn w:val="Normal"/>
    <w:link w:val="ListParagraphChar"/>
    <w:uiPriority w:val="1"/>
    <w:qFormat/>
    <w:rsid w:val="00FC2A99"/>
    <w:pPr>
      <w:ind w:left="720"/>
      <w:contextualSpacing/>
    </w:pPr>
  </w:style>
  <w:style w:type="character" w:styleId="CommentReference">
    <w:name w:val="annotation reference"/>
    <w:basedOn w:val="DefaultParagraphFont"/>
    <w:uiPriority w:val="99"/>
    <w:unhideWhenUsed/>
    <w:rsid w:val="00E368F2"/>
    <w:rPr>
      <w:sz w:val="16"/>
      <w:szCs w:val="16"/>
    </w:rPr>
  </w:style>
  <w:style w:type="paragraph" w:styleId="CommentText">
    <w:name w:val="annotation text"/>
    <w:basedOn w:val="Normal"/>
    <w:link w:val="CommentTextChar"/>
    <w:uiPriority w:val="99"/>
    <w:unhideWhenUsed/>
    <w:rsid w:val="00E368F2"/>
    <w:pPr>
      <w:spacing w:line="240" w:lineRule="auto"/>
    </w:pPr>
    <w:rPr>
      <w:sz w:val="20"/>
      <w:szCs w:val="20"/>
    </w:rPr>
  </w:style>
  <w:style w:type="character" w:customStyle="1" w:styleId="CommentTextChar">
    <w:name w:val="Comment Text Char"/>
    <w:basedOn w:val="DefaultParagraphFont"/>
    <w:link w:val="CommentText"/>
    <w:uiPriority w:val="99"/>
    <w:rsid w:val="00E368F2"/>
    <w:rPr>
      <w:sz w:val="20"/>
      <w:szCs w:val="20"/>
    </w:rPr>
  </w:style>
  <w:style w:type="character" w:customStyle="1" w:styleId="normaltextrun">
    <w:name w:val="normaltextrun"/>
    <w:basedOn w:val="DefaultParagraphFont"/>
    <w:rsid w:val="00E368F2"/>
  </w:style>
  <w:style w:type="character" w:customStyle="1" w:styleId="eop">
    <w:name w:val="eop"/>
    <w:basedOn w:val="DefaultParagraphFont"/>
    <w:rsid w:val="00E368F2"/>
  </w:style>
  <w:style w:type="paragraph" w:customStyle="1" w:styleId="paragraph">
    <w:name w:val="paragraph"/>
    <w:basedOn w:val="Normal"/>
    <w:rsid w:val="00E368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DefaultParagraphFont"/>
    <w:rsid w:val="00E368F2"/>
  </w:style>
  <w:style w:type="character" w:customStyle="1" w:styleId="contextualspellingandgrammarerror">
    <w:name w:val="contextualspellingandgrammarerror"/>
    <w:basedOn w:val="DefaultParagraphFont"/>
    <w:rsid w:val="007065F3"/>
  </w:style>
  <w:style w:type="character" w:customStyle="1" w:styleId="advancedproofingissue">
    <w:name w:val="advancedproofingissue"/>
    <w:basedOn w:val="DefaultParagraphFont"/>
    <w:rsid w:val="00323972"/>
  </w:style>
  <w:style w:type="character" w:styleId="Hyperlink">
    <w:name w:val="Hyperlink"/>
    <w:basedOn w:val="DefaultParagraphFont"/>
    <w:uiPriority w:val="99"/>
    <w:unhideWhenUsed/>
    <w:rsid w:val="009B7B04"/>
    <w:rPr>
      <w:color w:val="0563C1" w:themeColor="hyperlink"/>
      <w:u w:val="single"/>
    </w:rPr>
  </w:style>
  <w:style w:type="character" w:customStyle="1" w:styleId="ListParagraphChar">
    <w:name w:val="List Paragraph Char"/>
    <w:aliases w:val="LTRhead Bullet Char,L1 Char,Regular Char,3 Char,POCG Table Text Char,List Bullet 1 Char,numbered Char,FooterText Char,List Paragraph1 Char,Paragraphe de liste1 Char,Bulletr List Paragraph Char,列出段落 Char,列出段落1 Char,リスト段落1 Char"/>
    <w:basedOn w:val="DefaultParagraphFont"/>
    <w:link w:val="ListParagraph"/>
    <w:uiPriority w:val="1"/>
    <w:locked/>
    <w:rsid w:val="009B7B04"/>
  </w:style>
  <w:style w:type="paragraph" w:styleId="NoSpacing">
    <w:name w:val="No Spacing"/>
    <w:uiPriority w:val="1"/>
    <w:qFormat/>
    <w:rsid w:val="009B7B04"/>
    <w:pPr>
      <w:spacing w:after="0" w:line="240" w:lineRule="auto"/>
    </w:pPr>
    <w:rPr>
      <w:rFonts w:ascii="Calibri" w:eastAsia="Calibri" w:hAnsi="Calibri" w:cs="Times New Roman"/>
    </w:rPr>
  </w:style>
  <w:style w:type="character" w:customStyle="1" w:styleId="ui-provider">
    <w:name w:val="ui-provider"/>
    <w:basedOn w:val="DefaultParagraphFont"/>
    <w:rsid w:val="009B7B04"/>
  </w:style>
  <w:style w:type="table" w:styleId="TableGrid">
    <w:name w:val="Table Grid"/>
    <w:basedOn w:val="TableNormal"/>
    <w:uiPriority w:val="39"/>
    <w:rsid w:val="009B7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B7B04"/>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BB69F7"/>
    <w:rPr>
      <w:b/>
      <w:bCs/>
    </w:rPr>
  </w:style>
  <w:style w:type="character" w:customStyle="1" w:styleId="CommentSubjectChar">
    <w:name w:val="Comment Subject Char"/>
    <w:basedOn w:val="CommentTextChar"/>
    <w:link w:val="CommentSubject"/>
    <w:uiPriority w:val="99"/>
    <w:semiHidden/>
    <w:rsid w:val="00BB69F7"/>
    <w:rPr>
      <w:b/>
      <w:bCs/>
      <w:sz w:val="20"/>
      <w:szCs w:val="20"/>
    </w:rPr>
  </w:style>
  <w:style w:type="table" w:customStyle="1" w:styleId="TableGrid1">
    <w:name w:val="Table Grid1"/>
    <w:basedOn w:val="TableNormal"/>
    <w:next w:val="TableGrid"/>
    <w:uiPriority w:val="39"/>
    <w:rsid w:val="00BB6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B6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82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258B"/>
    <w:rPr>
      <w:b/>
      <w:bCs/>
    </w:rPr>
  </w:style>
  <w:style w:type="character" w:styleId="PlaceholderText">
    <w:name w:val="Placeholder Text"/>
    <w:basedOn w:val="DefaultParagraphFont"/>
    <w:uiPriority w:val="99"/>
    <w:semiHidden/>
    <w:rsid w:val="0025258B"/>
    <w:rPr>
      <w:color w:val="808080"/>
    </w:rPr>
  </w:style>
  <w:style w:type="character" w:customStyle="1" w:styleId="Style10">
    <w:name w:val="Style 10"/>
    <w:basedOn w:val="DefaultParagraphFont"/>
    <w:uiPriority w:val="1"/>
    <w:rsid w:val="0025258B"/>
    <w:rPr>
      <w:rFonts w:asciiTheme="minorHAnsi" w:hAnsiTheme="minorHAnsi"/>
      <w:sz w:val="22"/>
    </w:rPr>
  </w:style>
  <w:style w:type="paragraph" w:styleId="PlainText">
    <w:name w:val="Plain Text"/>
    <w:basedOn w:val="Normal"/>
    <w:link w:val="PlainTextChar"/>
    <w:uiPriority w:val="99"/>
    <w:unhideWhenUsed/>
    <w:rsid w:val="00493138"/>
    <w:pPr>
      <w:spacing w:after="0" w:line="240" w:lineRule="auto"/>
    </w:pPr>
    <w:rPr>
      <w:rFonts w:ascii="Consolas" w:eastAsia="Times New Roman" w:hAnsi="Consolas" w:cs="Times New Roman"/>
      <w:sz w:val="21"/>
      <w:szCs w:val="21"/>
    </w:rPr>
  </w:style>
  <w:style w:type="character" w:customStyle="1" w:styleId="PlainTextChar">
    <w:name w:val="Plain Text Char"/>
    <w:basedOn w:val="DefaultParagraphFont"/>
    <w:link w:val="PlainText"/>
    <w:uiPriority w:val="99"/>
    <w:rsid w:val="00493138"/>
    <w:rPr>
      <w:rFonts w:ascii="Consolas" w:eastAsia="Times New Roman" w:hAnsi="Consolas" w:cs="Times New Roman"/>
      <w:sz w:val="21"/>
      <w:szCs w:val="21"/>
    </w:rPr>
  </w:style>
  <w:style w:type="paragraph" w:styleId="Header">
    <w:name w:val="header"/>
    <w:basedOn w:val="Normal"/>
    <w:link w:val="HeaderChar"/>
    <w:uiPriority w:val="99"/>
    <w:unhideWhenUsed/>
    <w:rsid w:val="00CD62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24B"/>
  </w:style>
  <w:style w:type="paragraph" w:styleId="Footer">
    <w:name w:val="footer"/>
    <w:basedOn w:val="Normal"/>
    <w:link w:val="FooterChar"/>
    <w:uiPriority w:val="99"/>
    <w:unhideWhenUsed/>
    <w:rsid w:val="00CD62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24B"/>
  </w:style>
  <w:style w:type="paragraph" w:styleId="Revision">
    <w:name w:val="Revision"/>
    <w:hidden/>
    <w:uiPriority w:val="99"/>
    <w:semiHidden/>
    <w:rsid w:val="002E7CA4"/>
    <w:pPr>
      <w:spacing w:after="0" w:line="240" w:lineRule="auto"/>
    </w:pPr>
  </w:style>
  <w:style w:type="character" w:styleId="FollowedHyperlink">
    <w:name w:val="FollowedHyperlink"/>
    <w:basedOn w:val="DefaultParagraphFont"/>
    <w:uiPriority w:val="99"/>
    <w:semiHidden/>
    <w:unhideWhenUsed/>
    <w:rsid w:val="00376751"/>
    <w:rPr>
      <w:color w:val="954F72" w:themeColor="followedHyperlink"/>
      <w:u w:val="single"/>
    </w:rPr>
  </w:style>
  <w:style w:type="paragraph" w:styleId="BodyText">
    <w:name w:val="Body Text"/>
    <w:basedOn w:val="Normal"/>
    <w:link w:val="BodyTextChar"/>
    <w:uiPriority w:val="99"/>
    <w:semiHidden/>
    <w:rsid w:val="003C15F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rsid w:val="003C15F6"/>
    <w:rPr>
      <w:rFonts w:ascii="Arial" w:eastAsia="Times New Roman" w:hAnsi="Arial" w:cs="Arial"/>
      <w:sz w:val="20"/>
      <w:szCs w:val="24"/>
    </w:rPr>
  </w:style>
  <w:style w:type="character" w:styleId="Mention">
    <w:name w:val="Mention"/>
    <w:basedOn w:val="DefaultParagraphFont"/>
    <w:uiPriority w:val="99"/>
    <w:unhideWhenUsed/>
    <w:rsid w:val="00E5508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LHousingSearch.org" TargetMode="External"/><Relationship Id="rId13" Type="http://schemas.openxmlformats.org/officeDocument/2006/relationships/hyperlink" Target="https://cpo-general.illinois.gov/sell-2-illinois.html" TargetMode="External"/><Relationship Id="rId18" Type="http://schemas.openxmlformats.org/officeDocument/2006/relationships/hyperlink" Target="https://www.ilga.gov/Legislation/ILCS/Articles?ActID=532&amp;ChapterID=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cpogs.pro@illinois.gov" TargetMode="External"/><Relationship Id="rId7" Type="http://schemas.openxmlformats.org/officeDocument/2006/relationships/endnotes" Target="endnotes.xml"/><Relationship Id="rId12" Type="http://schemas.openxmlformats.org/officeDocument/2006/relationships/hyperlink" Target="https://www.bidbuy.illinois.gov/bso/" TargetMode="External"/><Relationship Id="rId17" Type="http://schemas.openxmlformats.org/officeDocument/2006/relationships/hyperlink" Target="https://ilga.gov/Legislation/ILCS/Chapter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po-general.illinois.gov/solicitation-and-contract-templates.html" TargetMode="External"/><Relationship Id="rId20" Type="http://schemas.openxmlformats.org/officeDocument/2006/relationships/hyperlink" Target="https://ilga.gov/agencies/JCAR/Sections?PartID=04400001&amp;TitleDescription=TITLE%2044:%20%20GOVERNMENT%20CONTRACTS,%20GRANTMAKING,%20%20%20PROCUREMENT%20AND%20PROPERTY%20MANAGEMENT" TargetMode="External"/><Relationship Id="rId29"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po-general.illinois.gov/vendor-resources.html" TargetMode="External"/><Relationship Id="rId24" Type="http://schemas.openxmlformats.org/officeDocument/2006/relationships/hyperlink" Target="https://cpo-general.illinois.gov/commitment-to-diversity/c2d-guidance.html" TargetMode="External"/><Relationship Id="rId5" Type="http://schemas.openxmlformats.org/officeDocument/2006/relationships/webSettings" Target="webSettings.xml"/><Relationship Id="rId15" Type="http://schemas.openxmlformats.org/officeDocument/2006/relationships/hyperlink" Target="https://supplierdiversitymanagementportal.illinois.gov/home.aspx" TargetMode="External"/><Relationship Id="rId23" Type="http://schemas.openxmlformats.org/officeDocument/2006/relationships/hyperlink" Target="https://www.hudexchange.info/programs/811-pra/" TargetMode="External"/><Relationship Id="rId28" Type="http://schemas.openxmlformats.org/officeDocument/2006/relationships/theme" Target="theme/theme1.xml"/><Relationship Id="rId10" Type="http://schemas.openxmlformats.org/officeDocument/2006/relationships/hyperlink" Target="https://cei.illinois.gov/purchasing-entity-resources/compliance.html" TargetMode="External"/><Relationship Id="rId19" Type="http://schemas.openxmlformats.org/officeDocument/2006/relationships/hyperlink" Target="https://www.ilga.gov/Legislation/ILCS/Articles?ActID=532&amp;ChapterID=7" TargetMode="External"/><Relationship Id="rId4" Type="http://schemas.openxmlformats.org/officeDocument/2006/relationships/settings" Target="settings.xml"/><Relationship Id="rId9" Type="http://schemas.openxmlformats.org/officeDocument/2006/relationships/hyperlink" Target="http://www.ILHousingSearch.org" TargetMode="External"/><Relationship Id="rId14" Type="http://schemas.openxmlformats.org/officeDocument/2006/relationships/hyperlink" Target="https://cei.illinois.gov/vendor-resources/get-bep-certified.html" TargetMode="External"/><Relationship Id="rId22" Type="http://schemas.openxmlformats.org/officeDocument/2006/relationships/hyperlink" Target="https://pathway2procurement.illinois.gov/bidbuy.html" TargetMode="External"/><Relationship Id="rId27" Type="http://schemas.openxmlformats.org/officeDocument/2006/relationships/glossaryDocument" Target="glossary/document.xml"/></Relationships>
</file>

<file path=word/documenttasks/documenttasks1.xml><?xml version="1.0" encoding="utf-8"?>
<t:Tasks xmlns:t="http://schemas.microsoft.com/office/tasks/2019/documenttasks" xmlns:oel="http://schemas.microsoft.com/office/2019/extlst">
  <t:Task id="{F118F341-001A-45A3-9596-C032E22AFD8D}">
    <t:Anchor>
      <t:Comment id="1516632108"/>
    </t:Anchor>
    <t:History>
      <t:Event id="{AB2FF6D2-C646-402D-9C5B-830B39DC9D4F}" time="2026-01-05T21:01:43.895Z">
        <t:Attribution userId="S::EMueller@ihda.org::8572c78e-2849-483b-8bf4-56934394200a" userProvider="AD" userName="Emily Mueller Schwartz"/>
        <t:Anchor>
          <t:Comment id="2010301139"/>
        </t:Anchor>
        <t:Create/>
      </t:Event>
      <t:Event id="{48354F2E-FB73-4609-BD8B-9A759A13B61B}" time="2026-01-05T21:01:43.895Z">
        <t:Attribution userId="S::EMueller@ihda.org::8572c78e-2849-483b-8bf4-56934394200a" userProvider="AD" userName="Emily Mueller Schwartz"/>
        <t:Anchor>
          <t:Comment id="2010301139"/>
        </t:Anchor>
        <t:Assign userId="S::SPastore@ihda.org::79cc61ce-621a-4624-acaa-04ec4f73c455" userProvider="AD" userName="Sophia Pastore"/>
      </t:Event>
      <t:Event id="{F4E6DAFA-FB6E-43F3-B474-ABBE6147403F}" time="2026-01-05T21:01:43.895Z">
        <t:Attribution userId="S::EMueller@ihda.org::8572c78e-2849-483b-8bf4-56934394200a" userProvider="AD" userName="Emily Mueller Schwartz"/>
        <t:Anchor>
          <t:Comment id="2010301139"/>
        </t:Anchor>
        <t:SetTitle title="@Sophia Pastore - I’ve pretty much copied the language from the CBRAP RFP, which I believe fits here. Let me know if this works."/>
      </t:Event>
    </t:History>
  </t:Task>
  <t:Task id="{989948AB-CB61-485B-9D1E-9F5AD4D50E57}">
    <t:Anchor>
      <t:Comment id="347965836"/>
    </t:Anchor>
    <t:History>
      <t:Event id="{43871AEA-877A-4F1D-9CDE-D66D8D021FC3}" time="2026-01-05T20:31:39.563Z">
        <t:Attribution userId="S::EMueller@ihda.org::8572c78e-2849-483b-8bf4-56934394200a" userProvider="AD" userName="Emily Mueller Schwartz"/>
        <t:Anchor>
          <t:Comment id="885244595"/>
        </t:Anchor>
        <t:Create/>
      </t:Event>
      <t:Event id="{BC77DFE2-22B5-48ED-92DA-A0648BED83F0}" time="2026-01-05T20:31:39.563Z">
        <t:Attribution userId="S::EMueller@ihda.org::8572c78e-2849-483b-8bf4-56934394200a" userProvider="AD" userName="Emily Mueller Schwartz"/>
        <t:Anchor>
          <t:Comment id="885244595"/>
        </t:Anchor>
        <t:Assign userId="S::DSchroeder@ihda.org::22bc7ee9-c0b7-4688-98a0-59517f638727" userProvider="AD" userName="Dawn Schroeder"/>
      </t:Event>
      <t:Event id="{3593EFA3-D9F6-4E33-B2F2-36E933B59D28}" time="2026-01-05T20:31:39.563Z">
        <t:Attribution userId="S::EMueller@ihda.org::8572c78e-2849-483b-8bf4-56934394200a" userProvider="AD" userName="Emily Mueller Schwartz"/>
        <t:Anchor>
          <t:Comment id="885244595"/>
        </t:Anchor>
        <t:SetTitle title="@Dawn Schroeder - this was an IT requirement"/>
      </t:Event>
      <t:Event id="{B76BE084-FE4B-4243-9362-44827E59437F}" time="2026-01-06T23:51:14.974Z">
        <t:Attribution userId="S::dschroeder@ihda.org::22bc7ee9-c0b7-4688-98a0-59517f638727" userProvider="AD" userName="Dawn Schroeder"/>
        <t:Progress percentComplete="100"/>
      </t:Event>
    </t:History>
  </t:Task>
  <t:Task id="{11DAD900-A551-455D-9EA5-F7AB2710FAC6}">
    <t:Anchor>
      <t:Comment id="642518687"/>
    </t:Anchor>
    <t:History>
      <t:Event id="{5AFC7DB9-21DC-4712-B25F-3134452F2A55}" time="2026-01-05T20:28:07.688Z">
        <t:Attribution userId="S::EMueller@ihda.org::8572c78e-2849-483b-8bf4-56934394200a" userProvider="AD" userName="Emily Mueller Schwartz"/>
        <t:Anchor>
          <t:Comment id="1350769875"/>
        </t:Anchor>
        <t:Create/>
      </t:Event>
      <t:Event id="{C119AE53-B7C1-4B4F-BB13-57C7211E0EE4}" time="2026-01-05T20:28:07.688Z">
        <t:Attribution userId="S::EMueller@ihda.org::8572c78e-2849-483b-8bf4-56934394200a" userProvider="AD" userName="Emily Mueller Schwartz"/>
        <t:Anchor>
          <t:Comment id="1350769875"/>
        </t:Anchor>
        <t:Assign userId="S::DSchroeder@ihda.org::22bc7ee9-c0b7-4688-98a0-59517f638727" userProvider="AD" userName="Dawn Schroeder"/>
      </t:Event>
      <t:Event id="{E3B2CB26-E9F3-437E-AEB4-D5C0EFBF4753}" time="2026-01-05T20:28:07.688Z">
        <t:Attribution userId="S::EMueller@ihda.org::8572c78e-2849-483b-8bf4-56934394200a" userProvider="AD" userName="Emily Mueller Schwartz"/>
        <t:Anchor>
          <t:Comment id="1350769875"/>
        </t:Anchor>
        <t:SetTitle title="@Dawn Schroeder "/>
      </t:Event>
      <t:Event id="{285D99A5-1AA4-4944-BE29-7B8620872F1C}" time="2026-01-06T23:38:49.722Z">
        <t:Attribution userId="S::dschroeder@ihda.org::22bc7ee9-c0b7-4688-98a0-59517f638727" userProvider="AD" userName="Dawn Schroeder"/>
        <t:Anchor>
          <t:Comment id="1150126701"/>
        </t:Anchor>
        <t:UnassignAll/>
      </t:Event>
      <t:Event id="{875A2C66-204E-40FC-9E40-041048B9A2E1}" time="2026-01-06T23:38:49.722Z">
        <t:Attribution userId="S::dschroeder@ihda.org::22bc7ee9-c0b7-4688-98a0-59517f638727" userProvider="AD" userName="Dawn Schroeder"/>
        <t:Anchor>
          <t:Comment id="1150126701"/>
        </t:Anchor>
        <t:Assign userId="S::SPastore@ihda.org::79cc61ce-621a-4624-acaa-04ec4f73c455" userProvider="AD" userName="Sophia Pastore"/>
      </t:Event>
      <t:Event id="{B3B68C64-683E-4C5E-A73F-3BBFEBEF9F68}" time="2026-01-12T21:17:52.518Z">
        <t:Attribution userId="S::dschroeder@ihda.org::22bc7ee9-c0b7-4688-98a0-59517f638727" userProvider="AD" userName="Dawn Schroeder"/>
        <t:Progress percentComplete="100"/>
      </t:Event>
    </t:History>
  </t:Task>
  <t:Task id="{84DDC6B8-209D-4BE4-85D0-3C377AC25AB7}">
    <t:Anchor>
      <t:Comment id="1176840805"/>
    </t:Anchor>
    <t:History>
      <t:Event id="{1891CC60-6A92-47E5-80E5-AB1804E797DD}" time="2026-01-05T20:27:26.872Z">
        <t:Attribution userId="S::EMueller@ihda.org::8572c78e-2849-483b-8bf4-56934394200a" userProvider="AD" userName="Emily Mueller Schwartz"/>
        <t:Anchor>
          <t:Comment id="340140389"/>
        </t:Anchor>
        <t:Create/>
      </t:Event>
      <t:Event id="{FF381730-ACFC-4382-9569-F73E22FAC643}" time="2026-01-05T20:27:26.872Z">
        <t:Attribution userId="S::EMueller@ihda.org::8572c78e-2849-483b-8bf4-56934394200a" userProvider="AD" userName="Emily Mueller Schwartz"/>
        <t:Anchor>
          <t:Comment id="340140389"/>
        </t:Anchor>
        <t:Assign userId="S::DSchroeder@ihda.org::22bc7ee9-c0b7-4688-98a0-59517f638727" userProvider="AD" userName="Dawn Schroeder"/>
      </t:Event>
      <t:Event id="{5AC3AA04-957D-4A6E-AB9C-116AB1B74B0A}" time="2026-01-05T20:27:26.872Z">
        <t:Attribution userId="S::EMueller@ihda.org::8572c78e-2849-483b-8bf4-56934394200a" userProvider="AD" userName="Emily Mueller Schwartz"/>
        <t:Anchor>
          <t:Comment id="340140389"/>
        </t:Anchor>
        <t:SetTitle title="@Dawn Schroeder - this was an IT requirement"/>
      </t:Event>
      <t:Event id="{43A5EDB5-8D01-445F-9B0F-E849D570EDB2}" time="2026-01-06T23:45:21.416Z">
        <t:Attribution userId="S::dschroeder@ihda.org::22bc7ee9-c0b7-4688-98a0-59517f638727" userProvider="AD" userName="Dawn Schroeder"/>
        <t:Anchor>
          <t:Comment id="1327160209"/>
        </t:Anchor>
        <t:UnassignAll/>
      </t:Event>
      <t:Event id="{EFB37E71-28BC-4154-837D-E4E2D475EC39}" time="2026-01-06T23:45:21.416Z">
        <t:Attribution userId="S::dschroeder@ihda.org::22bc7ee9-c0b7-4688-98a0-59517f638727" userProvider="AD" userName="Dawn Schroeder"/>
        <t:Anchor>
          <t:Comment id="1327160209"/>
        </t:Anchor>
        <t:Assign userId="S::TWashington@ihda.org::eab76e46-be5a-4a9b-a220-e8740a327c35" userProvider="AD" userName="Tara Washington"/>
      </t:Event>
      <t:Event id="{DFCC1C26-0AA0-422C-BD67-6EAD33E61E9E}" time="2026-01-12T21:17:37.131Z">
        <t:Attribution userId="S::dschroeder@ihda.org::22bc7ee9-c0b7-4688-98a0-59517f638727" userProvider="AD" userName="Dawn Schroeder"/>
        <t:Progress percentComplete="100"/>
      </t:Event>
    </t:History>
  </t:Task>
  <t:Task id="{5C5AC3E4-6226-4D91-94E2-47DBABED2E7C}">
    <t:Anchor>
      <t:Comment id="1640586489"/>
    </t:Anchor>
    <t:History>
      <t:Event id="{E8A5F9DB-FD06-48D2-A105-D2763BE8794C}" time="2026-01-05T20:27:56.256Z">
        <t:Attribution userId="S::EMueller@ihda.org::8572c78e-2849-483b-8bf4-56934394200a" userProvider="AD" userName="Emily Mueller Schwartz"/>
        <t:Anchor>
          <t:Comment id="1699324451"/>
        </t:Anchor>
        <t:Create/>
      </t:Event>
      <t:Event id="{E7B2346F-D39B-4D7F-8DEE-437CED73860E}" time="2026-01-05T20:27:56.256Z">
        <t:Attribution userId="S::EMueller@ihda.org::8572c78e-2849-483b-8bf4-56934394200a" userProvider="AD" userName="Emily Mueller Schwartz"/>
        <t:Anchor>
          <t:Comment id="1699324451"/>
        </t:Anchor>
        <t:Assign userId="S::DSchroeder@ihda.org::22bc7ee9-c0b7-4688-98a0-59517f638727" userProvider="AD" userName="Dawn Schroeder"/>
      </t:Event>
      <t:Event id="{1412B01C-37F9-44F0-A4D8-15BFEAA6C53B}" time="2026-01-05T20:27:56.256Z">
        <t:Attribution userId="S::EMueller@ihda.org::8572c78e-2849-483b-8bf4-56934394200a" userProvider="AD" userName="Emily Mueller Schwartz"/>
        <t:Anchor>
          <t:Comment id="1699324451"/>
        </t:Anchor>
        <t:SetTitle title="@Dawn Schroeder - this was an IT requirement"/>
      </t:Event>
      <t:Event id="{5D04CAAD-A15D-42F6-AE52-C23E33B1589D}" time="2026-01-06T23:47:25.526Z">
        <t:Attribution userId="S::dschroeder@ihda.org::22bc7ee9-c0b7-4688-98a0-59517f638727" userProvider="AD" userName="Dawn Schroeder"/>
        <t:Anchor>
          <t:Comment id="1732902201"/>
        </t:Anchor>
        <t:UnassignAll/>
      </t:Event>
      <t:Event id="{3101E574-9DF4-4B6C-8619-0850C2DD5477}" time="2026-01-06T23:47:25.526Z">
        <t:Attribution userId="S::dschroeder@ihda.org::22bc7ee9-c0b7-4688-98a0-59517f638727" userProvider="AD" userName="Dawn Schroeder"/>
        <t:Anchor>
          <t:Comment id="1732902201"/>
        </t:Anchor>
        <t:Assign userId="S::TWashington@ihda.org::eab76e46-be5a-4a9b-a220-e8740a327c35" userProvider="AD" userName="Tara Washington"/>
      </t:Event>
      <t:Event id="{E1EE1D76-B9A0-4650-99FB-1A9E0EDC577C}" time="2026-01-12T21:17:42.707Z">
        <t:Attribution userId="S::dschroeder@ihda.org::22bc7ee9-c0b7-4688-98a0-59517f638727" userProvider="AD" userName="Dawn Schroeder"/>
        <t:Progress percentComplete="100"/>
      </t:Event>
    </t:History>
  </t:Task>
  <t:Task id="{C92B091C-A7A6-4D93-8CF4-6C693EBA69F7}">
    <t:Anchor>
      <t:Comment id="1420623563"/>
    </t:Anchor>
    <t:History>
      <t:Event id="{302E7166-2CE4-483A-925D-5D60E55CB692}" time="2026-01-05T19:50:59.467Z">
        <t:Attribution userId="S::EMueller@ihda.org::8572c78e-2849-483b-8bf4-56934394200a" userProvider="AD" userName="Emily Mueller Schwartz"/>
        <t:Anchor>
          <t:Comment id="1201220484"/>
        </t:Anchor>
        <t:Create/>
      </t:Event>
      <t:Event id="{A96C48DE-1B72-4618-91ED-F5C0462D0ED6}" time="2026-01-05T19:50:59.467Z">
        <t:Attribution userId="S::EMueller@ihda.org::8572c78e-2849-483b-8bf4-56934394200a" userProvider="AD" userName="Emily Mueller Schwartz"/>
        <t:Anchor>
          <t:Comment id="1201220484"/>
        </t:Anchor>
        <t:Assign userId="S::SPastore@ihda.org::79cc61ce-621a-4624-acaa-04ec4f73c455" userProvider="AD" userName="Sophia Pastore"/>
      </t:Event>
      <t:Event id="{9861554E-BD73-4824-8744-881B371625BD}" time="2026-01-05T19:50:59.467Z">
        <t:Attribution userId="S::EMueller@ihda.org::8572c78e-2849-483b-8bf4-56934394200a" userProvider="AD" userName="Emily Mueller Schwartz"/>
        <t:Anchor>
          <t:Comment id="1201220484"/>
        </t:Anchor>
        <t:SetTitle title="@Sophia Pastore - can you please opine on whether this should be edited?"/>
      </t:Event>
      <t:Event id="{15765312-39A1-4C52-8AD9-3B41E02B5B5B}" time="2026-01-14T15:28:45.723Z">
        <t:Attribution userId="S::spastore@ihda.org::79cc61ce-621a-4624-acaa-04ec4f73c455" userProvider="AD" userName="Sophia Pastore"/>
        <t:Progress percentComplete="100"/>
      </t:Event>
    </t:History>
  </t:Task>
  <t:Task id="{2016CC46-220F-4260-8DE4-F998FC3F02DE}">
    <t:Anchor>
      <t:Comment id="1828024166"/>
    </t:Anchor>
    <t:History>
      <t:Event id="{0BD8C661-4AE2-4721-B9AD-534F291EBB1D}" time="2026-01-05T20:25:40.399Z">
        <t:Attribution userId="S::EMueller@ihda.org::8572c78e-2849-483b-8bf4-56934394200a" userProvider="AD" userName="Emily Mueller Schwartz"/>
        <t:Anchor>
          <t:Comment id="1012719522"/>
        </t:Anchor>
        <t:Create/>
      </t:Event>
      <t:Event id="{9AD4DB1A-2676-4FB0-B85C-97A6C30527C7}" time="2026-01-05T20:25:40.399Z">
        <t:Attribution userId="S::EMueller@ihda.org::8572c78e-2849-483b-8bf4-56934394200a" userProvider="AD" userName="Emily Mueller Schwartz"/>
        <t:Anchor>
          <t:Comment id="1012719522"/>
        </t:Anchor>
        <t:Assign userId="S::DSchroeder@ihda.org::22bc7ee9-c0b7-4688-98a0-59517f638727" userProvider="AD" userName="Dawn Schroeder"/>
      </t:Event>
      <t:Event id="{10C02978-6DBB-4ED4-A043-ED857EC3858F}" time="2026-01-05T20:25:40.399Z">
        <t:Attribution userId="S::EMueller@ihda.org::8572c78e-2849-483b-8bf4-56934394200a" userProvider="AD" userName="Emily Mueller Schwartz"/>
        <t:Anchor>
          <t:Comment id="1012719522"/>
        </t:Anchor>
        <t:SetTitle title="@Dawn Schroeder - this was an IT requirement"/>
      </t:Event>
      <t:Event id="{A6512B9D-3F78-46AC-AD20-26D0C9556307}" time="2026-01-06T23:28:08.88Z">
        <t:Attribution userId="S::dschroeder@ihda.org::22bc7ee9-c0b7-4688-98a0-59517f638727" userProvider="AD" userName="Dawn Schroeder"/>
        <t:Anchor>
          <t:Comment id="1356347618"/>
        </t:Anchor>
        <t:UnassignAll/>
      </t:Event>
      <t:Event id="{C9CA308C-D236-4EBB-BC0C-7D27926B10D7}" time="2026-01-06T23:28:08.88Z">
        <t:Attribution userId="S::dschroeder@ihda.org::22bc7ee9-c0b7-4688-98a0-59517f638727" userProvider="AD" userName="Dawn Schroeder"/>
        <t:Anchor>
          <t:Comment id="1356347618"/>
        </t:Anchor>
        <t:Assign userId="S::TWashington@ihda.org::eab76e46-be5a-4a9b-a220-e8740a327c35" userProvider="AD" userName="Tara Washington"/>
      </t:Event>
      <t:Event id="{99229BBA-D999-486A-8988-1189408E8CA2}" time="2026-01-12T21:17:18.503Z">
        <t:Attribution userId="S::dschroeder@ihda.org::22bc7ee9-c0b7-4688-98a0-59517f638727" userProvider="AD" userName="Dawn Schroeder"/>
        <t:Progress percentComplete="100"/>
      </t:Event>
    </t:History>
  </t:Task>
  <t:Task id="{5FABB3CE-1487-4604-8A35-E30993D6E7BE}">
    <t:Anchor>
      <t:Comment id="215862695"/>
    </t:Anchor>
    <t:History>
      <t:Event id="{F690507C-268C-457E-A329-FE5D47136F58}" time="2026-01-05T19:52:19.217Z">
        <t:Attribution userId="S::EMueller@ihda.org::8572c78e-2849-483b-8bf4-56934394200a" userProvider="AD" userName="Emily Mueller Schwartz"/>
        <t:Anchor>
          <t:Comment id="539455918"/>
        </t:Anchor>
        <t:Create/>
      </t:Event>
      <t:Event id="{87FE1D3D-5FC0-41D8-8C87-CC91766096FA}" time="2026-01-05T19:52:19.217Z">
        <t:Attribution userId="S::EMueller@ihda.org::8572c78e-2849-483b-8bf4-56934394200a" userProvider="AD" userName="Emily Mueller Schwartz"/>
        <t:Anchor>
          <t:Comment id="539455918"/>
        </t:Anchor>
        <t:Assign userId="S::SPastore@ihda.org::79cc61ce-621a-4624-acaa-04ec4f73c455" userProvider="AD" userName="Sophia Pastore"/>
      </t:Event>
      <t:Event id="{12F04BBA-FA60-48EC-BD9C-226E6D2944A0}" time="2026-01-05T19:52:19.217Z">
        <t:Attribution userId="S::EMueller@ihda.org::8572c78e-2849-483b-8bf4-56934394200a" userProvider="AD" userName="Emily Mueller Schwartz"/>
        <t:Anchor>
          <t:Comment id="539455918"/>
        </t:Anchor>
        <t:SetTitle title="@Sophia Pastore - SPAR will defer to Procurement on how to handle this decision. We are fine with the way it is currently written unless there is a reason to remove."/>
      </t:Event>
      <t:Event id="{6A40E956-C369-4191-ADC0-60219DDA85A4}" time="2026-01-08T16:21:17.301Z">
        <t:Attribution userId="S::spastore@ihda.org::79cc61ce-621a-4624-acaa-04ec4f73c455" userProvider="AD" userName="Sophia Pastore"/>
        <t:Progress percentComplete="100"/>
      </t:Event>
    </t:History>
  </t:Task>
  <t:Task id="{365C19D4-B126-4822-886B-9BC317D5B42F}">
    <t:Anchor>
      <t:Comment id="2037705786"/>
    </t:Anchor>
    <t:History>
      <t:Event id="{1D37BE17-F45B-4B94-8EC3-716B906CF93C}" time="2026-01-05T19:43:18.742Z">
        <t:Attribution userId="S::EMueller@ihda.org::8572c78e-2849-483b-8bf4-56934394200a" userProvider="AD" userName="Emily Mueller Schwartz"/>
        <t:Anchor>
          <t:Comment id="128184008"/>
        </t:Anchor>
        <t:Create/>
      </t:Event>
      <t:Event id="{376AA907-9624-40C5-BA52-E793A4619679}" time="2026-01-05T19:43:18.742Z">
        <t:Attribution userId="S::EMueller@ihda.org::8572c78e-2849-483b-8bf4-56934394200a" userProvider="AD" userName="Emily Mueller Schwartz"/>
        <t:Anchor>
          <t:Comment id="128184008"/>
        </t:Anchor>
        <t:Assign userId="S::SPastore@ihda.org::79cc61ce-621a-4624-acaa-04ec4f73c455" userProvider="AD" userName="Sophia Pastore"/>
      </t:Event>
      <t:Event id="{9CC06FDB-12A8-4AB5-8A3A-530E09BB3F00}" time="2026-01-05T19:43:18.742Z">
        <t:Attribution userId="S::EMueller@ihda.org::8572c78e-2849-483b-8bf4-56934394200a" userProvider="AD" userName="Emily Mueller Schwartz"/>
        <t:Anchor>
          <t:Comment id="128184008"/>
        </t:Anchor>
        <t:SetTitle title="@Sophia Pastore We are fine with deleting this section"/>
      </t:Event>
      <t:Event id="{ACF48E0B-28EF-4955-9CDD-23A243F734D8}" time="2026-01-05T19:45:13.509Z">
        <t:Attribution userId="S::EMueller@ihda.org::8572c78e-2849-483b-8bf4-56934394200a" userProvider="AD" userName="Emily Mueller Schwartz"/>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48A1BECEF94BE09EA85710E54B9C86"/>
        <w:category>
          <w:name w:val="General"/>
          <w:gallery w:val="placeholder"/>
        </w:category>
        <w:types>
          <w:type w:val="bbPlcHdr"/>
        </w:types>
        <w:behaviors>
          <w:behavior w:val="content"/>
        </w:behaviors>
        <w:guid w:val="{0B5E1C9A-788D-4C23-9169-8D28096C1CF8}"/>
      </w:docPartPr>
      <w:docPartBody>
        <w:p w:rsidR="008420EA" w:rsidRDefault="001D7465" w:rsidP="001D7465">
          <w:pPr>
            <w:pStyle w:val="9C48A1BECEF94BE09EA85710E54B9C86"/>
          </w:pPr>
          <w:r w:rsidRPr="004060D9">
            <w:rPr>
              <w:rStyle w:val="PlaceholderText"/>
              <w:rFonts w:cstheme="minorHAnsi"/>
              <w:color w:val="00B050"/>
            </w:rPr>
            <w:t>Choose an item.</w:t>
          </w:r>
        </w:p>
      </w:docPartBody>
    </w:docPart>
    <w:docPart>
      <w:docPartPr>
        <w:name w:val="757BB6CC9A3E4C478F677952CA708300"/>
        <w:category>
          <w:name w:val="General"/>
          <w:gallery w:val="placeholder"/>
        </w:category>
        <w:types>
          <w:type w:val="bbPlcHdr"/>
        </w:types>
        <w:behaviors>
          <w:behavior w:val="content"/>
        </w:behaviors>
        <w:guid w:val="{417C18CA-F0B3-4895-ADA6-55CCE79DFEF0}"/>
      </w:docPartPr>
      <w:docPartBody>
        <w:p w:rsidR="008420EA" w:rsidRDefault="001D7465" w:rsidP="001D7465">
          <w:pPr>
            <w:pStyle w:val="757BB6CC9A3E4C478F677952CA708300"/>
          </w:pPr>
          <w:r w:rsidRPr="00DE1EC7">
            <w:rPr>
              <w:rStyle w:val="PlaceholderText"/>
              <w:rFonts w:cstheme="minorHAnsi"/>
              <w:color w:val="00B05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465"/>
    <w:rsid w:val="00012E3D"/>
    <w:rsid w:val="000154BD"/>
    <w:rsid w:val="0002260D"/>
    <w:rsid w:val="0006742D"/>
    <w:rsid w:val="000864D7"/>
    <w:rsid w:val="00096EDB"/>
    <w:rsid w:val="001252CC"/>
    <w:rsid w:val="00170996"/>
    <w:rsid w:val="00175F5C"/>
    <w:rsid w:val="00182C14"/>
    <w:rsid w:val="001A247A"/>
    <w:rsid w:val="001B7529"/>
    <w:rsid w:val="001D7465"/>
    <w:rsid w:val="00266F61"/>
    <w:rsid w:val="00267130"/>
    <w:rsid w:val="00280FD7"/>
    <w:rsid w:val="00287669"/>
    <w:rsid w:val="00287F9E"/>
    <w:rsid w:val="003240E6"/>
    <w:rsid w:val="0034435E"/>
    <w:rsid w:val="00367849"/>
    <w:rsid w:val="00381F68"/>
    <w:rsid w:val="003B24E2"/>
    <w:rsid w:val="003D66A5"/>
    <w:rsid w:val="004030EC"/>
    <w:rsid w:val="004131AF"/>
    <w:rsid w:val="00465006"/>
    <w:rsid w:val="004746F7"/>
    <w:rsid w:val="00475CC2"/>
    <w:rsid w:val="004913E5"/>
    <w:rsid w:val="004B5C21"/>
    <w:rsid w:val="004C1DD7"/>
    <w:rsid w:val="004F3CF8"/>
    <w:rsid w:val="004F4519"/>
    <w:rsid w:val="005008E8"/>
    <w:rsid w:val="00523814"/>
    <w:rsid w:val="005436F5"/>
    <w:rsid w:val="005B3232"/>
    <w:rsid w:val="005C5A81"/>
    <w:rsid w:val="005C7F30"/>
    <w:rsid w:val="005E0A62"/>
    <w:rsid w:val="006050DE"/>
    <w:rsid w:val="006559D1"/>
    <w:rsid w:val="00683231"/>
    <w:rsid w:val="006A309D"/>
    <w:rsid w:val="006B610A"/>
    <w:rsid w:val="00712B34"/>
    <w:rsid w:val="00715DE5"/>
    <w:rsid w:val="00730C19"/>
    <w:rsid w:val="00735E2B"/>
    <w:rsid w:val="00737A20"/>
    <w:rsid w:val="00757573"/>
    <w:rsid w:val="00796214"/>
    <w:rsid w:val="008417B2"/>
    <w:rsid w:val="008420EA"/>
    <w:rsid w:val="00860651"/>
    <w:rsid w:val="00895FF1"/>
    <w:rsid w:val="008E5A83"/>
    <w:rsid w:val="00984988"/>
    <w:rsid w:val="009C307F"/>
    <w:rsid w:val="009E1B96"/>
    <w:rsid w:val="009E6FDE"/>
    <w:rsid w:val="00A64805"/>
    <w:rsid w:val="00A75B5E"/>
    <w:rsid w:val="00A85E62"/>
    <w:rsid w:val="00A87CC7"/>
    <w:rsid w:val="00A918DB"/>
    <w:rsid w:val="00AB33A8"/>
    <w:rsid w:val="00AD17BC"/>
    <w:rsid w:val="00AD28E4"/>
    <w:rsid w:val="00B04CA6"/>
    <w:rsid w:val="00B15723"/>
    <w:rsid w:val="00B16B6B"/>
    <w:rsid w:val="00B25F7B"/>
    <w:rsid w:val="00B66500"/>
    <w:rsid w:val="00B73DA4"/>
    <w:rsid w:val="00B773D3"/>
    <w:rsid w:val="00BA0F72"/>
    <w:rsid w:val="00BA1D58"/>
    <w:rsid w:val="00BC0C6A"/>
    <w:rsid w:val="00BF3AFD"/>
    <w:rsid w:val="00C0717C"/>
    <w:rsid w:val="00C11501"/>
    <w:rsid w:val="00CD1282"/>
    <w:rsid w:val="00CF27A9"/>
    <w:rsid w:val="00D00C7C"/>
    <w:rsid w:val="00D16D57"/>
    <w:rsid w:val="00D21886"/>
    <w:rsid w:val="00D404FD"/>
    <w:rsid w:val="00D44929"/>
    <w:rsid w:val="00D85EA9"/>
    <w:rsid w:val="00D878E8"/>
    <w:rsid w:val="00DF1501"/>
    <w:rsid w:val="00DF3381"/>
    <w:rsid w:val="00E041D0"/>
    <w:rsid w:val="00E2234F"/>
    <w:rsid w:val="00E25B96"/>
    <w:rsid w:val="00E67B55"/>
    <w:rsid w:val="00E71DC7"/>
    <w:rsid w:val="00E73106"/>
    <w:rsid w:val="00E75326"/>
    <w:rsid w:val="00EA1F3D"/>
    <w:rsid w:val="00EB1C63"/>
    <w:rsid w:val="00EB417A"/>
    <w:rsid w:val="00EF00B4"/>
    <w:rsid w:val="00F3194F"/>
    <w:rsid w:val="00F55B23"/>
    <w:rsid w:val="00F65FB2"/>
    <w:rsid w:val="00F717F9"/>
    <w:rsid w:val="00F90C6F"/>
    <w:rsid w:val="00FA4BD8"/>
    <w:rsid w:val="00FA67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7465"/>
    <w:rPr>
      <w:rFonts w:cs="Times New Roman"/>
      <w:color w:val="808080"/>
    </w:rPr>
  </w:style>
  <w:style w:type="paragraph" w:customStyle="1" w:styleId="9C48A1BECEF94BE09EA85710E54B9C86">
    <w:name w:val="9C48A1BECEF94BE09EA85710E54B9C86"/>
    <w:rsid w:val="001D7465"/>
  </w:style>
  <w:style w:type="paragraph" w:customStyle="1" w:styleId="757BB6CC9A3E4C478F677952CA708300">
    <w:name w:val="757BB6CC9A3E4C478F677952CA708300"/>
    <w:rsid w:val="001D74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B5066-3EAB-4426-B3E1-DA43A7EF3404}">
  <ds:schemaRefs>
    <ds:schemaRef ds:uri="http://schemas.openxmlformats.org/officeDocument/2006/bibliography"/>
  </ds:schemaRefs>
</ds:datastoreItem>
</file>

<file path=docMetadata/LabelInfo.xml><?xml version="1.0" encoding="utf-8"?>
<clbl:labelList xmlns:clbl="http://schemas.microsoft.com/office/2020/mipLabelMetadata">
  <clbl:label id="{18903f82-2864-4f15-94b5-522689b16ada}" enabled="1" method="Standard" siteId="{acc83820-8b8f-4dc8-b270-266cb24e926f}" removed="0"/>
</clbl:labelList>
</file>

<file path=docProps/app.xml><?xml version="1.0" encoding="utf-8"?>
<Properties xmlns="http://schemas.openxmlformats.org/officeDocument/2006/extended-properties" xmlns:vt="http://schemas.openxmlformats.org/officeDocument/2006/docPropsVTypes">
  <Template>Normal</Template>
  <TotalTime>7</TotalTime>
  <Pages>37</Pages>
  <Words>10897</Words>
  <Characters>62009</Characters>
  <Application>Microsoft Office Word</Application>
  <DocSecurity>0</DocSecurity>
  <Lines>1675</Lines>
  <Paragraphs>675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Sophia Pastore</cp:lastModifiedBy>
  <cp:revision>2</cp:revision>
  <dcterms:created xsi:type="dcterms:W3CDTF">2026-06-23T19:39:00Z</dcterms:created>
  <dcterms:modified xsi:type="dcterms:W3CDTF">2026-06-23T19:39:00Z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c7a302f7-d0a6-4f84-a032-42964902e50b</vt:lpwstr>
  </property>
</Properties>
</file>