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30F89C01" w:rsidR="00AD4914" w:rsidRPr="001E4AFA" w:rsidRDefault="001E4AFA" w:rsidP="00AD4914">
      <w:pPr>
        <w:ind w:left="720" w:hanging="1170"/>
        <w:jc w:val="center"/>
        <w:rPr>
          <w:rFonts w:ascii="Tahoma" w:hAnsi="Tahoma" w:cs="Tahoma"/>
        </w:rPr>
      </w:pPr>
      <w:r w:rsidRPr="001E4AFA">
        <w:rPr>
          <w:rFonts w:ascii="Tahoma" w:hAnsi="Tahoma" w:cs="Tahoma"/>
        </w:rPr>
        <w:t>Illinois Department of Corrections</w:t>
      </w:r>
    </w:p>
    <w:p w14:paraId="146D6354" w14:textId="434EF095" w:rsidR="00AD4914" w:rsidRDefault="00175E54" w:rsidP="00AD4914">
      <w:pPr>
        <w:ind w:left="720" w:hanging="1170"/>
        <w:jc w:val="center"/>
        <w:rPr>
          <w:rFonts w:ascii="Tahoma" w:hAnsi="Tahoma" w:cs="Tahoma"/>
        </w:rPr>
      </w:pPr>
      <w:r>
        <w:rPr>
          <w:rFonts w:ascii="Tahoma" w:hAnsi="Tahoma" w:cs="Tahoma"/>
        </w:rPr>
        <w:t>Ice Machines and Ice Storage</w:t>
      </w:r>
    </w:p>
    <w:p w14:paraId="6F218840" w14:textId="43222335" w:rsidR="00D272E6" w:rsidRPr="00175E54" w:rsidRDefault="00D272E6" w:rsidP="00D272E6">
      <w:pPr>
        <w:ind w:left="720" w:hanging="1170"/>
        <w:jc w:val="center"/>
        <w:rPr>
          <w:rFonts w:ascii="Tahoma" w:hAnsi="Tahoma" w:cs="Tahoma"/>
        </w:rPr>
      </w:pPr>
      <w:r w:rsidRPr="00D272E6">
        <w:rPr>
          <w:rFonts w:ascii="Tahoma" w:hAnsi="Tahoma" w:cs="Tahoma"/>
        </w:rPr>
        <w:t>2</w:t>
      </w:r>
      <w:r w:rsidR="00175E54">
        <w:rPr>
          <w:rFonts w:ascii="Tahoma" w:hAnsi="Tahoma" w:cs="Tahoma"/>
        </w:rPr>
        <w:t>7</w:t>
      </w:r>
      <w:r w:rsidRPr="00D272E6">
        <w:rPr>
          <w:rFonts w:ascii="Tahoma" w:hAnsi="Tahoma" w:cs="Tahoma"/>
        </w:rPr>
        <w:t>-426DOC-VIENN-</w:t>
      </w:r>
      <w:r w:rsidR="00175E54">
        <w:rPr>
          <w:rFonts w:ascii="Tahoma" w:hAnsi="Tahoma" w:cs="Tahoma"/>
        </w:rPr>
        <w:t>B-53025</w:t>
      </w:r>
    </w:p>
    <w:p w14:paraId="2CCE6897" w14:textId="42B38CF5" w:rsidR="00A047B4" w:rsidRDefault="00A047B4" w:rsidP="00F32541">
      <w:pPr>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p w14:paraId="37D5384C" w14:textId="6649425E" w:rsidR="00A047B4" w:rsidRDefault="00A047B4" w:rsidP="00F32541">
      <w:pPr>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03B50C75" w:rsidR="00770C06" w:rsidRPr="00A047B4" w:rsidRDefault="00770C06" w:rsidP="00F32541">
      <w:pPr>
        <w:rPr>
          <w:rFonts w:ascii="Tahoma" w:hAnsi="Tahoma" w:cs="Tahoma"/>
        </w:rPr>
      </w:pPr>
      <w:r>
        <w:rPr>
          <w:rFonts w:ascii="Tahoma" w:hAnsi="Tahoma" w:cs="Tahoma"/>
        </w:rPr>
        <w:t xml:space="preserve">In the opinion of </w:t>
      </w:r>
      <w:r w:rsidR="00775852">
        <w:rPr>
          <w:rFonts w:ascii="Tahoma" w:hAnsi="Tahoma" w:cs="Tahoma"/>
        </w:rPr>
        <w:t>Illinois Department of Corrections</w:t>
      </w:r>
      <w:r w:rsidRPr="00080238">
        <w:rPr>
          <w:rFonts w:ascii="Tahoma" w:hAnsi="Tahoma" w:cs="Tahoma"/>
        </w:rPr>
        <w:t xml:space="preserve">, </w:t>
      </w:r>
      <w:r>
        <w:rPr>
          <w:rFonts w:ascii="Tahoma" w:hAnsi="Tahoma" w:cs="Tahoma"/>
        </w:rPr>
        <w:t xml:space="preserve">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the </w:t>
      </w:r>
      <w:r w:rsidR="00836740">
        <w:rPr>
          <w:rFonts w:ascii="Tahoma" w:hAnsi="Tahoma" w:cs="Tahoma"/>
        </w:rPr>
        <w:t>info</w:t>
      </w:r>
      <w:r w:rsidR="00963613">
        <w:rPr>
          <w:rFonts w:ascii="Tahoma" w:hAnsi="Tahoma" w:cs="Tahoma"/>
        </w:rPr>
        <w:t>rm</w:t>
      </w:r>
      <w:r w:rsidR="00836740">
        <w:rPr>
          <w:rFonts w:ascii="Tahoma" w:hAnsi="Tahoma" w:cs="Tahoma"/>
        </w:rPr>
        <w:t xml:space="preserve">ation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w:t>
      </w:r>
      <w:proofErr w:type="spellStart"/>
      <w:r>
        <w:rPr>
          <w:rFonts w:ascii="Tahoma" w:hAnsi="Tahoma" w:cs="Tahoma"/>
        </w:rPr>
        <w:t>BidBuy</w:t>
      </w:r>
      <w:proofErr w:type="spellEnd"/>
      <w:r>
        <w:rPr>
          <w:rFonts w:ascii="Tahoma" w:hAnsi="Tahoma" w:cs="Tahoma"/>
        </w:rPr>
        <w:t xml:space="preserve">. </w:t>
      </w:r>
    </w:p>
    <w:p w14:paraId="250C9222" w14:textId="1263970D" w:rsidR="000B1B6B" w:rsidRPr="00BA7346" w:rsidRDefault="000B1B6B" w:rsidP="00BA7346">
      <w:pPr>
        <w:pStyle w:val="ListParagraph"/>
        <w:numPr>
          <w:ilvl w:val="0"/>
          <w:numId w:val="1"/>
        </w:numPr>
        <w:ind w:hanging="1170"/>
        <w:rPr>
          <w:rFonts w:ascii="Tahoma" w:hAnsi="Tahoma" w:cs="Tahoma"/>
          <w:sz w:val="28"/>
          <w:szCs w:val="28"/>
        </w:rPr>
      </w:pPr>
      <w:r w:rsidRPr="00BA7346">
        <w:rPr>
          <w:rFonts w:ascii="Tahoma" w:hAnsi="Tahoma" w:cs="Tahoma"/>
          <w:sz w:val="28"/>
          <w:szCs w:val="28"/>
        </w:rPr>
        <w:t>BID REQUIREMENTS</w:t>
      </w:r>
    </w:p>
    <w:p w14:paraId="6E4EFAEA" w14:textId="2F5DC801"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w:t>
      </w:r>
      <w:proofErr w:type="spellStart"/>
      <w:r w:rsidR="002232FC">
        <w:rPr>
          <w:rFonts w:ascii="Tahoma" w:hAnsi="Tahoma" w:cs="Tahoma"/>
          <w:color w:val="FF0000"/>
          <w:sz w:val="24"/>
          <w:szCs w:val="24"/>
        </w:rPr>
        <w:t>BidBuy</w:t>
      </w:r>
      <w:proofErr w:type="spellEnd"/>
      <w:r w:rsidR="002232FC">
        <w:rPr>
          <w:rFonts w:ascii="Tahoma" w:hAnsi="Tahoma" w:cs="Tahoma"/>
          <w:color w:val="FF0000"/>
          <w:sz w:val="24"/>
          <w:szCs w:val="24"/>
        </w:rPr>
        <w:t xml:space="preserve"> </w:t>
      </w:r>
      <w:r w:rsidRPr="00AE73E7">
        <w:rPr>
          <w:rFonts w:ascii="Tahoma" w:hAnsi="Tahoma" w:cs="Tahoma"/>
          <w:color w:val="FF0000"/>
          <w:sz w:val="24"/>
          <w:szCs w:val="24"/>
        </w:rPr>
        <w:t>will be Accepted</w:t>
      </w:r>
      <w:r w:rsidRPr="00986CC5">
        <w:rPr>
          <w:rFonts w:ascii="Tahoma" w:hAnsi="Tahoma" w:cs="Tahoma"/>
          <w:color w:val="FF0000"/>
          <w:sz w:val="24"/>
          <w:szCs w:val="24"/>
        </w:rPr>
        <w:tab/>
      </w:r>
    </w:p>
    <w:p w14:paraId="66FCD7A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0B1B6B">
      <w:pPr>
        <w:jc w:val="both"/>
        <w:rPr>
          <w:rFonts w:ascii="Tahoma" w:hAnsi="Tahoma" w:cs="Tahoma"/>
        </w:rPr>
      </w:pPr>
      <w:r w:rsidRPr="00986CC5">
        <w:rPr>
          <w:rFonts w:ascii="Tahoma" w:hAnsi="Tahoma" w:cs="Tahoma"/>
        </w:rPr>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w:t>
      </w:r>
      <w:proofErr w:type="spellStart"/>
      <w:r w:rsidRPr="00986CC5">
        <w:rPr>
          <w:rFonts w:ascii="Tahoma" w:hAnsi="Tahoma" w:cs="Tahoma"/>
        </w:rPr>
        <w:t>BidBuy</w:t>
      </w:r>
      <w:proofErr w:type="spellEnd"/>
      <w:r w:rsidRPr="00986CC5">
        <w:rPr>
          <w:rFonts w:ascii="Tahoma" w:hAnsi="Tahoma" w:cs="Tahoma"/>
        </w:rPr>
        <w:t xml:space="preserve"> under the Attachments tab in the appropriate “Required Attachments” spaces.</w:t>
      </w:r>
    </w:p>
    <w:p w14:paraId="2312FCFC" w14:textId="77777777" w:rsidR="000B1B6B" w:rsidRPr="009F54C2" w:rsidRDefault="000B1B6B" w:rsidP="000B1B6B">
      <w:pPr>
        <w:pStyle w:val="ListParagraph"/>
        <w:numPr>
          <w:ilvl w:val="0"/>
          <w:numId w:val="2"/>
        </w:numPr>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2A800652" w14:textId="0739C87E"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 xml:space="preserve">Offer to </w:t>
      </w:r>
      <w:r w:rsidR="00E776B1" w:rsidRPr="009F54C2">
        <w:rPr>
          <w:rStyle w:val="Hyperlink"/>
          <w:rFonts w:ascii="Tahoma" w:hAnsi="Tahoma" w:cs="Tahoma"/>
          <w:color w:val="000000" w:themeColor="text1"/>
          <w:u w:val="none"/>
        </w:rPr>
        <w:t xml:space="preserve">the </w:t>
      </w:r>
      <w:r w:rsidRPr="009F54C2">
        <w:rPr>
          <w:rStyle w:val="Hyperlink"/>
          <w:rFonts w:ascii="Tahoma" w:hAnsi="Tahoma" w:cs="Tahoma"/>
          <w:color w:val="000000" w:themeColor="text1"/>
          <w:u w:val="none"/>
        </w:rPr>
        <w:t xml:space="preserve">State </w:t>
      </w:r>
      <w:r w:rsidR="004C7878" w:rsidRPr="009F54C2">
        <w:rPr>
          <w:rStyle w:val="Hyperlink"/>
          <w:rFonts w:ascii="Tahoma" w:hAnsi="Tahoma" w:cs="Tahoma"/>
          <w:color w:val="000000" w:themeColor="text1"/>
          <w:u w:val="none"/>
        </w:rPr>
        <w:t xml:space="preserve">of Illinois </w:t>
      </w:r>
    </w:p>
    <w:p w14:paraId="0C7F492A" w14:textId="3FF21898"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2E2799C3" w14:textId="7C29451A" w:rsidR="00C3503D" w:rsidRPr="00200A03" w:rsidRDefault="000B1B6B" w:rsidP="00200A03">
      <w:pPr>
        <w:ind w:left="1080"/>
        <w:jc w:val="both"/>
        <w:rPr>
          <w:rStyle w:val="Hyperlink"/>
          <w:rFonts w:ascii="Tahoma" w:hAnsi="Tahoma" w:cs="Tahoma"/>
          <w:color w:val="auto"/>
          <w:u w:val="none"/>
        </w:rPr>
      </w:pPr>
      <w:r w:rsidRPr="00200A03">
        <w:rPr>
          <w:rFonts w:ascii="Tahoma" w:hAnsi="Tahoma" w:cs="Tahoma"/>
        </w:rPr>
        <w:t>Blank documents may be found on the</w:t>
      </w:r>
      <w:r w:rsidRPr="00200A03">
        <w:rPr>
          <w:rFonts w:ascii="Tahoma" w:hAnsi="Tahoma" w:cs="Tahoma"/>
          <w:color w:val="000000" w:themeColor="text1"/>
        </w:rPr>
        <w:t xml:space="preserve"> </w:t>
      </w:r>
      <w:r w:rsidRPr="00200A03">
        <w:rPr>
          <w:rStyle w:val="Hyperlink"/>
          <w:rFonts w:ascii="Tahoma" w:hAnsi="Tahoma" w:cs="Tahoma"/>
          <w:color w:val="000000" w:themeColor="text1"/>
          <w:u w:val="none"/>
        </w:rPr>
        <w:t xml:space="preserve">Chief Procurement Officer for General Service’s website at </w:t>
      </w:r>
      <w:bookmarkStart w:id="0" w:name="_Hlk137044202"/>
      <w:r w:rsidRPr="00200A03">
        <w:fldChar w:fldCharType="begin"/>
      </w:r>
      <w:r w:rsidRPr="00200A03">
        <w:rPr>
          <w:rFonts w:ascii="Tahoma" w:hAnsi="Tahoma" w:cs="Tahoma"/>
          <w:color w:val="381AEE"/>
        </w:rPr>
        <w:instrText xml:space="preserve"> HYPERLINK "https://cpo-general.illinois.gov/solicitation-and-contract-templates.html" </w:instrText>
      </w:r>
      <w:r w:rsidRPr="00200A03">
        <w:fldChar w:fldCharType="separate"/>
      </w:r>
      <w:r w:rsidRPr="00200A03">
        <w:rPr>
          <w:rStyle w:val="Hyperlink"/>
          <w:rFonts w:ascii="Tahoma" w:hAnsi="Tahoma" w:cs="Tahoma"/>
          <w:color w:val="381AEE"/>
        </w:rPr>
        <w:t>https://cpo-general.illinois.gov/solicitation-and-contract-templates.html</w:t>
      </w:r>
      <w:r w:rsidRPr="00200A03">
        <w:rPr>
          <w:rStyle w:val="Hyperlink"/>
          <w:rFonts w:ascii="Tahoma" w:hAnsi="Tahoma" w:cs="Tahoma"/>
          <w:color w:val="381AEE"/>
        </w:rPr>
        <w:fldChar w:fldCharType="end"/>
      </w:r>
      <w:bookmarkEnd w:id="0"/>
      <w:r w:rsidRPr="00200A03">
        <w:rPr>
          <w:rStyle w:val="Hyperlink"/>
          <w:rFonts w:ascii="Tahoma" w:hAnsi="Tahoma" w:cs="Tahoma"/>
          <w:i/>
          <w:iCs/>
          <w:color w:val="000000" w:themeColor="text1"/>
          <w:u w:val="none"/>
        </w:rPr>
        <w:t xml:space="preserve"> </w:t>
      </w:r>
      <w:r w:rsidRPr="00200A03">
        <w:rPr>
          <w:rStyle w:val="Hyperlink"/>
          <w:rFonts w:ascii="Tahoma" w:hAnsi="Tahoma" w:cs="Tahoma"/>
          <w:color w:val="000000" w:themeColor="text1"/>
          <w:u w:val="none"/>
        </w:rPr>
        <w:t xml:space="preserve">and on the </w:t>
      </w:r>
      <w:proofErr w:type="spellStart"/>
      <w:r w:rsidRPr="00200A03">
        <w:rPr>
          <w:rStyle w:val="Hyperlink"/>
          <w:rFonts w:ascii="Tahoma" w:hAnsi="Tahoma" w:cs="Tahoma"/>
          <w:color w:val="000000" w:themeColor="text1"/>
          <w:u w:val="none"/>
        </w:rPr>
        <w:t>BidBuy</w:t>
      </w:r>
      <w:proofErr w:type="spellEnd"/>
      <w:r w:rsidRPr="00200A03">
        <w:rPr>
          <w:rStyle w:val="Hyperlink"/>
          <w:rFonts w:ascii="Tahoma" w:hAnsi="Tahoma" w:cs="Tahoma"/>
          <w:color w:val="000000" w:themeColor="text1"/>
          <w:u w:val="none"/>
        </w:rPr>
        <w:t xml:space="preserve"> posting under “File Attachments:”.</w:t>
      </w:r>
      <w:r w:rsidRPr="00200A03">
        <w:rPr>
          <w:rFonts w:ascii="Tahoma" w:hAnsi="Tahoma" w:cs="Tahoma"/>
        </w:rPr>
        <w:t xml:space="preserve"> Business Enterprise Program/Veterans Small Business Program Utilization Plan may be downloaded from the Commission on Equity and Inclusion’s website at </w:t>
      </w:r>
      <w:hyperlink r:id="rId8" w:history="1">
        <w:r w:rsidR="00B37F66" w:rsidRPr="00200A03">
          <w:rPr>
            <w:rStyle w:val="Hyperlink"/>
            <w:rFonts w:ascii="Tahoma" w:hAnsi="Tahoma" w:cs="Tahoma"/>
            <w:color w:val="0000FF"/>
          </w:rPr>
          <w:t>https://cei.illinois.gov/purchasing-entity-resources/compliance.html</w:t>
        </w:r>
      </w:hyperlink>
      <w:r w:rsidR="00B37F66" w:rsidRPr="00200A03">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w:t>
      </w:r>
      <w:proofErr w:type="spellStart"/>
      <w:r w:rsidRPr="00986CC5">
        <w:rPr>
          <w:rFonts w:ascii="Tahoma" w:hAnsi="Tahoma" w:cs="Tahoma"/>
        </w:rPr>
        <w:t>BidBuy</w:t>
      </w:r>
      <w:proofErr w:type="spellEnd"/>
      <w:r w:rsidRPr="00986CC5">
        <w:rPr>
          <w:rFonts w:ascii="Tahoma" w:hAnsi="Tahoma" w:cs="Tahoma"/>
        </w:rPr>
        <w:t xml:space="preserve"> shall render the </w:t>
      </w:r>
      <w:r>
        <w:rPr>
          <w:rFonts w:ascii="Tahoma" w:hAnsi="Tahoma" w:cs="Tahoma"/>
        </w:rPr>
        <w:t>Bid</w:t>
      </w:r>
      <w:r w:rsidRPr="00986CC5">
        <w:rPr>
          <w:rFonts w:ascii="Tahoma" w:hAnsi="Tahoma" w:cs="Tahoma"/>
        </w:rPr>
        <w:t xml:space="preserve"> non-responsive.  </w:t>
      </w:r>
    </w:p>
    <w:p w14:paraId="226B9D24" w14:textId="4B1A073B" w:rsidR="0088592B" w:rsidRDefault="000B1B6B" w:rsidP="0088592B">
      <w:pPr>
        <w:pStyle w:val="NoSpacing"/>
        <w:jc w:val="both"/>
        <w:rPr>
          <w:rStyle w:val="ui-provider"/>
          <w:rFonts w:ascii="Tahoma" w:hAnsi="Tahoma" w:cs="Tahoma"/>
        </w:rPr>
      </w:pPr>
      <w:r>
        <w:rPr>
          <w:rFonts w:ascii="Tahoma" w:hAnsi="Tahoma" w:cs="Tahoma"/>
        </w:rPr>
        <w:t>Bidder</w:t>
      </w:r>
      <w:r w:rsidRPr="00986CC5">
        <w:rPr>
          <w:rFonts w:ascii="Tahoma" w:hAnsi="Tahoma" w:cs="Tahoma"/>
        </w:rPr>
        <w:t xml:space="preserve">s are required to submit their response to the State’s solicitation through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 xml:space="preserve">of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 xml:space="preserve">Mail, FedEx, UPS, </w:t>
      </w:r>
      <w:r w:rsidR="00080238" w:rsidRPr="007475B8">
        <w:rPr>
          <w:rFonts w:ascii="Tahoma" w:hAnsi="Tahoma" w:cs="Tahoma"/>
        </w:rPr>
        <w:t>e-mail, or</w:t>
      </w:r>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lastRenderedPageBreak/>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proofErr w:type="spellStart"/>
      <w:r w:rsidRPr="00986CC5">
        <w:rPr>
          <w:rFonts w:ascii="Tahoma" w:hAnsi="Tahoma" w:cs="Tahoma"/>
        </w:rPr>
        <w:t>BidBuy</w:t>
      </w:r>
      <w:proofErr w:type="spellEnd"/>
      <w:r w:rsidRPr="00986CC5">
        <w:rPr>
          <w:rFonts w:ascii="Tahoma" w:hAnsi="Tahoma" w:cs="Tahoma"/>
        </w:rPr>
        <w:t xml:space="preserve"> and on or before the time and date indicated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sidRPr="00986CC5">
        <w:rPr>
          <w:rFonts w:ascii="Tahoma" w:hAnsi="Tahoma" w:cs="Tahoma"/>
          <w:spacing w:val="40"/>
        </w:rPr>
        <w:t xml:space="preserve"> </w:t>
      </w:r>
      <w:r w:rsidRPr="00986CC5">
        <w:rPr>
          <w:rFonts w:ascii="Tahoma" w:hAnsi="Tahoma" w:cs="Tahoma"/>
        </w:rPr>
        <w:t xml:space="preserve">Any required attachments must be submitted via </w:t>
      </w:r>
      <w:proofErr w:type="spellStart"/>
      <w:r w:rsidRPr="00986CC5">
        <w:rPr>
          <w:rFonts w:ascii="Tahoma" w:hAnsi="Tahoma" w:cs="Tahoma"/>
        </w:rPr>
        <w:t>BidBuy</w:t>
      </w:r>
      <w:proofErr w:type="spellEnd"/>
      <w:r w:rsidRPr="00986CC5">
        <w:rPr>
          <w:rFonts w:ascii="Tahoma" w:hAnsi="Tahoma" w:cs="Tahoma"/>
        </w:rPr>
        <w:t>.</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w:t>
      </w:r>
      <w:proofErr w:type="spellStart"/>
      <w:r w:rsidRPr="00986CC5">
        <w:rPr>
          <w:rFonts w:ascii="Tahoma" w:hAnsi="Tahoma" w:cs="Tahoma"/>
        </w:rPr>
        <w:t>BidBuy</w:t>
      </w:r>
      <w:proofErr w:type="spellEnd"/>
      <w:r w:rsidRPr="00986CC5">
        <w:rPr>
          <w:rFonts w:ascii="Tahoma" w:hAnsi="Tahoma" w:cs="Tahoma"/>
        </w:rPr>
        <w:t xml:space="preserve"> account is </w:t>
      </w:r>
      <w:proofErr w:type="gramStart"/>
      <w:r w:rsidRPr="00AE73E7">
        <w:rPr>
          <w:rFonts w:ascii="Tahoma" w:hAnsi="Tahoma" w:cs="Tahoma"/>
        </w:rPr>
        <w:t>up-to-date</w:t>
      </w:r>
      <w:proofErr w:type="gramEnd"/>
      <w:r w:rsidRPr="00986CC5">
        <w:rPr>
          <w:rFonts w:ascii="Tahoma" w:hAnsi="Tahoma" w:cs="Tahoma"/>
        </w:rPr>
        <w:t xml:space="preserve">.  It is recommended that you access your </w:t>
      </w:r>
      <w:proofErr w:type="spellStart"/>
      <w:r w:rsidRPr="00986CC5">
        <w:rPr>
          <w:rFonts w:ascii="Tahoma" w:hAnsi="Tahoma" w:cs="Tahoma"/>
        </w:rPr>
        <w:t>BidBuy</w:t>
      </w:r>
      <w:proofErr w:type="spellEnd"/>
      <w:r w:rsidRPr="00986CC5">
        <w:rPr>
          <w:rFonts w:ascii="Tahoma" w:hAnsi="Tahoma" w:cs="Tahoma"/>
        </w:rPr>
        <w:t xml:space="preserve">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may be uploaded at any time prior </w:t>
      </w:r>
      <w:r w:rsidRPr="009A793B">
        <w:rPr>
          <w:rFonts w:ascii="Tahoma" w:hAnsi="Tahoma" w:cs="Tahoma"/>
        </w:rPr>
        <w:t>to submission.</w:t>
      </w:r>
      <w:r w:rsidR="007A7263">
        <w:rPr>
          <w:rFonts w:ascii="Tahoma" w:hAnsi="Tahoma" w:cs="Tahoma"/>
        </w:rPr>
        <w:t xml:space="preserve"> The Bidder is responsible for ensuring their company name and FEIN number in </w:t>
      </w:r>
      <w:proofErr w:type="spellStart"/>
      <w:r w:rsidR="007A7263">
        <w:rPr>
          <w:rFonts w:ascii="Tahoma" w:hAnsi="Tahoma" w:cs="Tahoma"/>
        </w:rPr>
        <w:t>BidBuy</w:t>
      </w:r>
      <w:proofErr w:type="spellEnd"/>
      <w:r w:rsidR="007A7263">
        <w:rPr>
          <w:rFonts w:ascii="Tahoma" w:hAnsi="Tahoma" w:cs="Tahoma"/>
        </w:rPr>
        <w:t xml:space="preserve">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proofErr w:type="spellStart"/>
      <w:r>
        <w:rPr>
          <w:rFonts w:ascii="Tahoma" w:hAnsi="Tahoma" w:cs="Tahoma"/>
        </w:rPr>
        <w:t>BidBuy</w:t>
      </w:r>
      <w:proofErr w:type="spellEnd"/>
      <w:r>
        <w:rPr>
          <w:rFonts w:ascii="Tahoma" w:hAnsi="Tahoma" w:cs="Tahoma"/>
        </w:rPr>
        <w:t xml:space="preserve">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If taking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3F8D1B66" w:rsidR="000B1B6B" w:rsidRPr="005140CA" w:rsidRDefault="000B1B6B" w:rsidP="00F61282">
      <w:pPr>
        <w:ind w:left="720"/>
        <w:rPr>
          <w:rFonts w:ascii="Tahoma" w:hAnsi="Tahoma" w:cs="Tahoma"/>
        </w:rPr>
      </w:pPr>
      <w:r>
        <w:rPr>
          <w:rFonts w:ascii="Tahoma" w:hAnsi="Tahoma" w:cs="Tahoma"/>
        </w:rPr>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40E36A78" w:rsidR="000B1B6B" w:rsidRPr="00986CC5" w:rsidRDefault="000B1B6B" w:rsidP="000B1B6B">
      <w:pPr>
        <w:ind w:left="72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w:t>
      </w:r>
      <w:proofErr w:type="spellStart"/>
      <w:r w:rsidRPr="00986CC5">
        <w:rPr>
          <w:rFonts w:ascii="Tahoma" w:hAnsi="Tahoma" w:cs="Tahoma"/>
        </w:rPr>
        <w:t>BidBuy</w:t>
      </w:r>
      <w:proofErr w:type="spellEnd"/>
      <w:r w:rsidRPr="00986CC5">
        <w:rPr>
          <w:rFonts w:ascii="Tahoma" w:hAnsi="Tahoma" w:cs="Tahoma"/>
        </w:rPr>
        <w:t xml:space="preserve">, and the State shall open </w:t>
      </w:r>
      <w:r w:rsidR="00080238">
        <w:rPr>
          <w:rFonts w:ascii="Tahoma" w:hAnsi="Tahoma" w:cs="Tahoma"/>
        </w:rPr>
        <w:t>Bids electronically</w:t>
      </w:r>
      <w:r w:rsidRPr="00986CC5">
        <w:rPr>
          <w:rFonts w:ascii="Tahoma" w:hAnsi="Tahoma" w:cs="Tahoma"/>
        </w:rPr>
        <w:t xml:space="preserve"> in </w:t>
      </w:r>
      <w:proofErr w:type="spellStart"/>
      <w:r w:rsidRPr="00986CC5">
        <w:rPr>
          <w:rFonts w:ascii="Tahoma" w:hAnsi="Tahoma" w:cs="Tahoma"/>
        </w:rPr>
        <w:t>BidBuy</w:t>
      </w:r>
      <w:proofErr w:type="spellEnd"/>
      <w:r w:rsidRPr="00986CC5">
        <w:rPr>
          <w:rFonts w:ascii="Tahoma" w:hAnsi="Tahoma" w:cs="Tahoma"/>
        </w:rPr>
        <w:t xml:space="preserve"> on the Bid Opening Date.  The </w:t>
      </w:r>
      <w:r>
        <w:rPr>
          <w:rFonts w:ascii="Tahoma" w:hAnsi="Tahoma" w:cs="Tahoma"/>
        </w:rPr>
        <w:t>Bid</w:t>
      </w:r>
      <w:r w:rsidRPr="00986CC5">
        <w:rPr>
          <w:rFonts w:ascii="Tahoma" w:hAnsi="Tahoma" w:cs="Tahoma"/>
        </w:rPr>
        <w:t xml:space="preserve"> must remain firm for </w:t>
      </w:r>
      <w:r w:rsidR="0013008E" w:rsidRPr="001B7ECF">
        <w:rPr>
          <w:rFonts w:ascii="Tahoma" w:hAnsi="Tahoma" w:cs="Tahoma"/>
          <w:color w:val="7030A0"/>
        </w:rPr>
        <w:t>90</w:t>
      </w:r>
      <w:r w:rsidRPr="00986CC5">
        <w:rPr>
          <w:rFonts w:ascii="Tahoma" w:hAnsi="Tahoma" w:cs="Tahoma"/>
        </w:rPr>
        <w:t xml:space="preserve"> days from opening.</w:t>
      </w:r>
    </w:p>
    <w:p w14:paraId="3D97C5F8" w14:textId="77777777" w:rsidR="000B1B6B" w:rsidRPr="00986CC5" w:rsidRDefault="000B1B6B" w:rsidP="000B1B6B">
      <w:pPr>
        <w:pStyle w:val="ListParagraph"/>
        <w:rPr>
          <w:rFonts w:ascii="Tahoma" w:hAnsi="Tahoma" w:cs="Tahoma"/>
        </w:rPr>
      </w:pPr>
    </w:p>
    <w:p w14:paraId="02928F0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0B1B6B">
      <w:pPr>
        <w:pStyle w:val="ListParagraph"/>
        <w:rPr>
          <w:rFonts w:ascii="Tahoma" w:hAnsi="Tahoma" w:cs="Tahoma"/>
        </w:rPr>
      </w:pPr>
    </w:p>
    <w:p w14:paraId="5476422A" w14:textId="77777777" w:rsidR="000B1B6B" w:rsidRPr="00986CC5" w:rsidRDefault="000B1B6B" w:rsidP="000B1B6B">
      <w:pPr>
        <w:pStyle w:val="ListParagraph"/>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w:t>
      </w:r>
      <w:proofErr w:type="spellStart"/>
      <w:r w:rsidRPr="00986CC5">
        <w:rPr>
          <w:rFonts w:ascii="Tahoma" w:hAnsi="Tahoma" w:cs="Tahoma"/>
        </w:rPr>
        <w:t>BidBuy</w:t>
      </w:r>
      <w:proofErr w:type="spellEnd"/>
      <w:r w:rsidRPr="00986CC5">
        <w:rPr>
          <w:rFonts w:ascii="Tahoma" w:hAnsi="Tahoma" w:cs="Tahoma"/>
        </w:rPr>
        <w:t xml:space="preserve">, then the information in electronic documents is presumed to represent the State’s intent.  If the </w:t>
      </w:r>
      <w:r>
        <w:rPr>
          <w:rFonts w:ascii="Tahoma" w:hAnsi="Tahoma" w:cs="Tahoma"/>
        </w:rPr>
        <w:t>Bidder</w:t>
      </w:r>
      <w:r w:rsidRPr="00986CC5">
        <w:rPr>
          <w:rFonts w:ascii="Tahoma" w:hAnsi="Tahoma" w:cs="Tahoma"/>
        </w:rPr>
        <w:t xml:space="preserve"> provides information in electronic documents that is different or in conflict with the information the </w:t>
      </w:r>
      <w:r>
        <w:rPr>
          <w:rFonts w:ascii="Tahoma" w:hAnsi="Tahoma" w:cs="Tahoma"/>
        </w:rPr>
        <w:t>Bidder</w:t>
      </w:r>
      <w:r w:rsidRPr="00986CC5">
        <w:rPr>
          <w:rFonts w:ascii="Tahoma" w:hAnsi="Tahoma" w:cs="Tahoma"/>
        </w:rPr>
        <w:t xml:space="preserve"> provides in </w:t>
      </w:r>
      <w:proofErr w:type="spellStart"/>
      <w:r w:rsidRPr="00986CC5">
        <w:rPr>
          <w:rFonts w:ascii="Tahoma" w:hAnsi="Tahoma" w:cs="Tahoma"/>
        </w:rPr>
        <w:t>BidBuy</w:t>
      </w:r>
      <w:proofErr w:type="spellEnd"/>
      <w:r w:rsidRPr="00986CC5">
        <w:rPr>
          <w:rFonts w:ascii="Tahoma" w:hAnsi="Tahoma" w:cs="Tahoma"/>
        </w:rPr>
        <w:t xml:space="preserve">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0B1B6B">
      <w:pPr>
        <w:pStyle w:val="ListParagraph"/>
        <w:rPr>
          <w:rFonts w:ascii="Tahoma" w:hAnsi="Tahoma" w:cs="Tahoma"/>
        </w:rPr>
      </w:pPr>
    </w:p>
    <w:p w14:paraId="34C3B11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PUBLISHED PROCUREMENT INFORMATION</w:t>
      </w:r>
    </w:p>
    <w:p w14:paraId="526DA5A2" w14:textId="77777777" w:rsidR="000B1B6B" w:rsidRPr="00986CC5" w:rsidRDefault="000B1B6B" w:rsidP="000B1B6B">
      <w:pPr>
        <w:pStyle w:val="ListParagraph"/>
        <w:rPr>
          <w:rFonts w:ascii="Tahoma" w:hAnsi="Tahoma" w:cs="Tahoma"/>
        </w:rPr>
      </w:pPr>
    </w:p>
    <w:p w14:paraId="53780F5E"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publishes procurement information, including solicitations, awards, and amendments, on the Chief Procurement Officer for General Services’ Illinois Procurement Bulletin, known as the Bulletin or </w:t>
      </w:r>
      <w:proofErr w:type="spellStart"/>
      <w:r w:rsidRPr="00986CC5">
        <w:rPr>
          <w:rFonts w:ascii="Tahoma" w:hAnsi="Tahoma" w:cs="Tahoma"/>
        </w:rPr>
        <w:t>BidBuy</w:t>
      </w:r>
      <w:proofErr w:type="spellEnd"/>
      <w:r w:rsidRPr="00986CC5">
        <w:rPr>
          <w:rFonts w:ascii="Tahoma" w:hAnsi="Tahoma" w:cs="Tahoma"/>
        </w:rPr>
        <w:t xml:space="preserve">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w:t>
      </w:r>
      <w:proofErr w:type="spellStart"/>
      <w:r w:rsidRPr="00986CC5">
        <w:rPr>
          <w:rFonts w:ascii="Tahoma" w:hAnsi="Tahoma" w:cs="Tahoma"/>
        </w:rPr>
        <w:t>BidBuy</w:t>
      </w:r>
      <w:proofErr w:type="spellEnd"/>
      <w:r w:rsidRPr="00986CC5">
        <w:rPr>
          <w:rFonts w:ascii="Tahoma" w:hAnsi="Tahoma" w:cs="Tahoma"/>
        </w:rPr>
        <w:t xml:space="preserve">.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0B1B6B">
      <w:pPr>
        <w:pStyle w:val="ListParagraph"/>
        <w:rPr>
          <w:rFonts w:ascii="Tahoma" w:hAnsi="Tahoma" w:cs="Tahoma"/>
        </w:rPr>
      </w:pPr>
    </w:p>
    <w:p w14:paraId="51B24B3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INFORMATION CONTACT</w:t>
      </w:r>
    </w:p>
    <w:p w14:paraId="3FFD25C6" w14:textId="77777777" w:rsidR="000B1B6B" w:rsidRPr="00986CC5" w:rsidRDefault="000B1B6B" w:rsidP="000B1B6B">
      <w:pPr>
        <w:pStyle w:val="ListParagraph"/>
        <w:rPr>
          <w:rFonts w:ascii="Tahoma" w:hAnsi="Tahoma" w:cs="Tahoma"/>
        </w:rPr>
      </w:pPr>
    </w:p>
    <w:p w14:paraId="6D9EE2C3" w14:textId="77777777" w:rsidR="000B1B6B" w:rsidRPr="00986CC5" w:rsidRDefault="000B1B6B" w:rsidP="000B1B6B">
      <w:pPr>
        <w:pStyle w:val="ListParagraph"/>
        <w:rPr>
          <w:rFonts w:ascii="Tahoma" w:hAnsi="Tahoma" w:cs="Tahoma"/>
        </w:rPr>
      </w:pPr>
      <w:r w:rsidRPr="00986CC5">
        <w:rPr>
          <w:rFonts w:ascii="Tahoma" w:hAnsi="Tahoma" w:cs="Tahoma"/>
        </w:rPr>
        <w:t xml:space="preserve">The individual listed in the “Info Contact:” field on the </w:t>
      </w:r>
      <w:proofErr w:type="spellStart"/>
      <w:r w:rsidRPr="00986CC5">
        <w:rPr>
          <w:rFonts w:ascii="Tahoma" w:hAnsi="Tahoma" w:cs="Tahoma"/>
        </w:rPr>
        <w:t>BidBuy</w:t>
      </w:r>
      <w:proofErr w:type="spellEnd"/>
      <w:r w:rsidRPr="00986CC5">
        <w:rPr>
          <w:rFonts w:ascii="Tahoma" w:hAnsi="Tahoma" w:cs="Tahoma"/>
        </w:rPr>
        <w:t xml:space="preserve">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0B1B6B">
      <w:pPr>
        <w:pStyle w:val="ListParagraph"/>
        <w:rPr>
          <w:rFonts w:ascii="Tahoma" w:hAnsi="Tahoma" w:cs="Tahoma"/>
        </w:rPr>
      </w:pPr>
    </w:p>
    <w:p w14:paraId="365E4DD2" w14:textId="77777777" w:rsidR="000B1B6B" w:rsidRPr="00986CC5" w:rsidRDefault="000B1B6B" w:rsidP="000B1B6B">
      <w:pPr>
        <w:pStyle w:val="ListParagraph"/>
        <w:rPr>
          <w:rFonts w:ascii="Tahoma" w:hAnsi="Tahoma" w:cs="Tahoma"/>
        </w:rPr>
      </w:pPr>
      <w:r w:rsidRPr="00986CC5">
        <w:rPr>
          <w:rFonts w:ascii="Tahoma" w:hAnsi="Tahoma" w:cs="Tahoma"/>
        </w:rPr>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0B1B6B">
      <w:pPr>
        <w:pStyle w:val="ListParagraph"/>
        <w:rPr>
          <w:rFonts w:ascii="Tahoma" w:hAnsi="Tahoma" w:cs="Tahoma"/>
        </w:rPr>
      </w:pPr>
    </w:p>
    <w:p w14:paraId="4C0AD2E6" w14:textId="77777777" w:rsidR="000B1B6B" w:rsidRPr="00986CC5" w:rsidRDefault="000B1B6B" w:rsidP="000B1B6B">
      <w:pPr>
        <w:pStyle w:val="ListParagraph"/>
        <w:numPr>
          <w:ilvl w:val="1"/>
          <w:numId w:val="1"/>
        </w:numPr>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0B1B6B">
      <w:pPr>
        <w:pStyle w:val="ListParagraph"/>
        <w:rPr>
          <w:rFonts w:ascii="Tahoma" w:hAnsi="Tahoma" w:cs="Tahoma"/>
        </w:rPr>
      </w:pPr>
    </w:p>
    <w:p w14:paraId="612E9F9C" w14:textId="63EC2C87" w:rsidR="000B1B6B" w:rsidRPr="00986CC5" w:rsidRDefault="000B1B6B" w:rsidP="000B1B6B">
      <w:pPr>
        <w:pStyle w:val="ListParagraph"/>
        <w:rPr>
          <w:rFonts w:ascii="Tahoma" w:hAnsi="Tahoma" w:cs="Tahoma"/>
        </w:rPr>
      </w:pPr>
      <w:r w:rsidRPr="00986CC5">
        <w:rPr>
          <w:rFonts w:ascii="Tahoma" w:hAnsi="Tahoma" w:cs="Tahoma"/>
        </w:rPr>
        <w:t xml:space="preserve">All questions, other than questions raised </w:t>
      </w:r>
      <w:r w:rsidR="00070DFA">
        <w:rPr>
          <w:rFonts w:ascii="Tahoma" w:hAnsi="Tahoma" w:cs="Tahoma"/>
        </w:rPr>
        <w:t>a</w:t>
      </w:r>
      <w:r w:rsidRPr="00986CC5">
        <w:rPr>
          <w:rFonts w:ascii="Tahoma" w:hAnsi="Tahoma" w:cs="Tahoma"/>
        </w:rPr>
        <w:t xml:space="preserve"> Pre-Submission Conference, pertaining to this solicitation must be s</w:t>
      </w:r>
      <w:r w:rsidRPr="00080238">
        <w:rPr>
          <w:rFonts w:ascii="Tahoma" w:hAnsi="Tahoma" w:cs="Tahoma"/>
        </w:rPr>
        <w:t xml:space="preserve">ubmitted in writing to the Information Contact no later than </w:t>
      </w:r>
      <w:r w:rsidR="00637EEE">
        <w:rPr>
          <w:rFonts w:ascii="Tahoma" w:hAnsi="Tahoma" w:cs="Tahoma"/>
        </w:rPr>
        <w:t>7</w:t>
      </w:r>
      <w:r w:rsidR="00200A03" w:rsidRPr="00080238">
        <w:rPr>
          <w:rFonts w:ascii="Tahoma" w:hAnsi="Tahoma" w:cs="Tahoma"/>
          <w:i/>
          <w:iCs/>
        </w:rPr>
        <w:t xml:space="preserve"> days </w:t>
      </w:r>
      <w:r w:rsidR="00080238" w:rsidRPr="00080238">
        <w:rPr>
          <w:rFonts w:ascii="Tahoma" w:hAnsi="Tahoma" w:cs="Tahoma"/>
          <w:i/>
          <w:iCs/>
        </w:rPr>
        <w:t>prior to bid opening</w:t>
      </w:r>
      <w:r w:rsidRPr="00986CC5">
        <w:rPr>
          <w:rFonts w:ascii="Tahoma" w:hAnsi="Tahoma" w:cs="Tahoma"/>
          <w:i/>
          <w:iCs/>
          <w:color w:val="7030A0"/>
        </w:rPr>
        <w:t>.</w:t>
      </w:r>
      <w:r w:rsidRPr="00986CC5">
        <w:rPr>
          <w:rFonts w:ascii="Tahoma" w:hAnsi="Tahoma" w:cs="Tahoma"/>
          <w:color w:val="7030A0"/>
        </w:rPr>
        <w:t xml:space="preserve">  </w:t>
      </w:r>
      <w:r w:rsidRPr="00986CC5">
        <w:rPr>
          <w:rFonts w:ascii="Tahoma" w:hAnsi="Tahoma" w:cs="Tahoma"/>
        </w:rPr>
        <w:t xml:space="preserve">Questions received and Agency responses may be posted as </w:t>
      </w:r>
      <w:r w:rsidRPr="00986CC5">
        <w:rPr>
          <w:rFonts w:ascii="Tahoma" w:hAnsi="Tahoma" w:cs="Tahoma"/>
        </w:rPr>
        <w:lastRenderedPageBreak/>
        <w:t>a Bid</w:t>
      </w:r>
      <w:r w:rsidRPr="00986CC5" w:rsidDel="00140FE0">
        <w:rPr>
          <w:rFonts w:ascii="Tahoma" w:hAnsi="Tahoma" w:cs="Tahoma"/>
        </w:rPr>
        <w:t xml:space="preserve"> </w:t>
      </w:r>
      <w:r w:rsidRPr="00986CC5">
        <w:rPr>
          <w:rFonts w:ascii="Tahoma" w:hAnsi="Tahoma" w:cs="Tahoma"/>
        </w:rPr>
        <w:t xml:space="preserve">Amendment to the original solicitation on </w:t>
      </w:r>
      <w:proofErr w:type="spellStart"/>
      <w:r w:rsidRPr="00986CC5">
        <w:rPr>
          <w:rFonts w:ascii="Tahoma" w:hAnsi="Tahoma" w:cs="Tahoma"/>
        </w:rPr>
        <w:t>BidBuy</w:t>
      </w:r>
      <w:proofErr w:type="spellEnd"/>
      <w:r w:rsidRPr="00986CC5">
        <w:rPr>
          <w:rFonts w:ascii="Tahoma" w:hAnsi="Tahoma" w:cs="Tahoma"/>
        </w:rPr>
        <w:t xml:space="preserve">; only these posted answers to questions shall be binding on the State.  </w:t>
      </w:r>
      <w:r>
        <w:rPr>
          <w:rFonts w:ascii="Tahoma" w:hAnsi="Tahoma" w:cs="Tahoma"/>
        </w:rPr>
        <w:t>Bidder</w:t>
      </w:r>
      <w:r w:rsidRPr="00986CC5">
        <w:rPr>
          <w:rFonts w:ascii="Tahoma" w:hAnsi="Tahoma" w:cs="Tahoma"/>
        </w:rPr>
        <w:t xml:space="preserve"> is responsible for monitoring </w:t>
      </w:r>
      <w:proofErr w:type="spellStart"/>
      <w:r w:rsidRPr="00986CC5">
        <w:rPr>
          <w:rFonts w:ascii="Tahoma" w:hAnsi="Tahoma" w:cs="Tahoma"/>
        </w:rPr>
        <w:t>BidBuy</w:t>
      </w:r>
      <w:proofErr w:type="spellEnd"/>
      <w:r w:rsidRPr="00986CC5">
        <w:rPr>
          <w:rFonts w:ascii="Tahoma" w:hAnsi="Tahoma" w:cs="Tahoma"/>
        </w:rPr>
        <w:t xml:space="preserve"> and </w:t>
      </w:r>
      <w:proofErr w:type="spellStart"/>
      <w:r w:rsidRPr="00986CC5">
        <w:rPr>
          <w:rFonts w:ascii="Tahoma" w:hAnsi="Tahoma" w:cs="Tahoma"/>
        </w:rPr>
        <w:t>BidBuy</w:t>
      </w:r>
      <w:proofErr w:type="spellEnd"/>
      <w:r w:rsidRPr="00986CC5">
        <w:rPr>
          <w:rFonts w:ascii="Tahoma" w:hAnsi="Tahoma" w:cs="Tahoma"/>
        </w:rPr>
        <w:t xml:space="preserve"> email notifications.</w:t>
      </w:r>
    </w:p>
    <w:p w14:paraId="54AE1F01" w14:textId="77777777" w:rsidR="000B1B6B" w:rsidRPr="00986CC5" w:rsidRDefault="000B1B6B" w:rsidP="000B1B6B">
      <w:pPr>
        <w:pStyle w:val="ListParagraph"/>
        <w:rPr>
          <w:rFonts w:ascii="Tahoma" w:hAnsi="Tahoma" w:cs="Tahoma"/>
        </w:rPr>
      </w:pPr>
    </w:p>
    <w:p w14:paraId="36E8427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PRE-SUBMISSION CONFERENCE</w:t>
      </w:r>
    </w:p>
    <w:p w14:paraId="074A34DC" w14:textId="77777777" w:rsidR="000B1B6B" w:rsidRPr="00986CC5" w:rsidRDefault="000B1B6B" w:rsidP="000B1B6B">
      <w:pPr>
        <w:pStyle w:val="ListParagraph"/>
        <w:rPr>
          <w:rFonts w:ascii="Tahoma" w:hAnsi="Tahoma" w:cs="Tahoma"/>
        </w:rPr>
      </w:pPr>
    </w:p>
    <w:p w14:paraId="44DA91CC" w14:textId="77777777" w:rsidR="000B1B6B" w:rsidRPr="00986CC5" w:rsidRDefault="000B1B6B" w:rsidP="000B1B6B">
      <w:pPr>
        <w:pStyle w:val="ListParagraph"/>
        <w:rPr>
          <w:rFonts w:ascii="Tahoma" w:hAnsi="Tahoma" w:cs="Tahoma"/>
        </w:rPr>
      </w:pPr>
      <w:r w:rsidRPr="00986CC5">
        <w:rPr>
          <w:rFonts w:ascii="Tahoma" w:hAnsi="Tahoma" w:cs="Tahoma"/>
        </w:rPr>
        <w:t xml:space="preserve">The Agency may conduct a Mandatory or Non-Mandatory Pre-Submission Conference, listed in the “Pre-Bid Conference:” field of the </w:t>
      </w:r>
      <w:proofErr w:type="spellStart"/>
      <w:r w:rsidRPr="00986CC5">
        <w:rPr>
          <w:rFonts w:ascii="Tahoma" w:hAnsi="Tahoma" w:cs="Tahoma"/>
        </w:rPr>
        <w:t>BidBuy</w:t>
      </w:r>
      <w:proofErr w:type="spellEnd"/>
      <w:r w:rsidRPr="00986CC5">
        <w:rPr>
          <w:rFonts w:ascii="Tahoma" w:hAnsi="Tahoma" w:cs="Tahoma"/>
        </w:rPr>
        <w:t xml:space="preserve"> posting. Please refer to </w:t>
      </w:r>
      <w:proofErr w:type="spellStart"/>
      <w:r w:rsidRPr="00986CC5">
        <w:rPr>
          <w:rFonts w:ascii="Tahoma" w:hAnsi="Tahoma" w:cs="Tahoma"/>
        </w:rPr>
        <w:t>BidBuy</w:t>
      </w:r>
      <w:proofErr w:type="spellEnd"/>
      <w:r w:rsidRPr="00986CC5">
        <w:rPr>
          <w:rFonts w:ascii="Tahoma" w:hAnsi="Tahoma" w:cs="Tahoma"/>
        </w:rPr>
        <w:t xml:space="preserve"> for this information.</w:t>
      </w:r>
    </w:p>
    <w:p w14:paraId="10180997" w14:textId="77777777" w:rsidR="000B1B6B" w:rsidRPr="00986CC5" w:rsidRDefault="000B1B6B" w:rsidP="000B1B6B">
      <w:pPr>
        <w:pStyle w:val="ListParagraph"/>
        <w:rPr>
          <w:rFonts w:ascii="Tahoma" w:hAnsi="Tahoma" w:cs="Tahoma"/>
        </w:rPr>
      </w:pPr>
    </w:p>
    <w:p w14:paraId="0534AE77" w14:textId="77777777" w:rsidR="000B1B6B" w:rsidRPr="00986CC5" w:rsidRDefault="000B1B6B" w:rsidP="000B1B6B">
      <w:pPr>
        <w:pStyle w:val="ListParagraph"/>
        <w:rPr>
          <w:rFonts w:ascii="Tahoma" w:hAnsi="Tahoma" w:cs="Tahoma"/>
        </w:rPr>
      </w:pPr>
      <w:r w:rsidRPr="00986CC5">
        <w:rPr>
          <w:rFonts w:ascii="Tahoma" w:hAnsi="Tahoma" w:cs="Tahoma"/>
        </w:rPr>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5115BF15" w14:textId="77777777" w:rsidR="000B1B6B" w:rsidRPr="00986CC5" w:rsidRDefault="000B1B6B" w:rsidP="000B1B6B">
      <w:pPr>
        <w:pStyle w:val="ListParagraph"/>
        <w:rPr>
          <w:rFonts w:ascii="Tahoma" w:hAnsi="Tahoma" w:cs="Tahoma"/>
        </w:rPr>
      </w:pPr>
    </w:p>
    <w:p w14:paraId="2443EE27" w14:textId="77777777" w:rsidR="000B1B6B" w:rsidRPr="00986CC5" w:rsidRDefault="000B1B6B" w:rsidP="000B1B6B">
      <w:pPr>
        <w:pStyle w:val="ListParagraph"/>
        <w:numPr>
          <w:ilvl w:val="1"/>
          <w:numId w:val="1"/>
        </w:numPr>
        <w:rPr>
          <w:rFonts w:ascii="Tahoma" w:hAnsi="Tahoma" w:cs="Tahoma"/>
        </w:rPr>
      </w:pPr>
      <w:bookmarkStart w:id="2" w:name="_Hlk157758120"/>
      <w:r w:rsidRPr="00986CC5">
        <w:rPr>
          <w:rFonts w:ascii="Tahoma" w:hAnsi="Tahoma" w:cs="Tahoma"/>
        </w:rPr>
        <w:t>SMALL BUSINESS SET-ASIDE</w:t>
      </w:r>
    </w:p>
    <w:p w14:paraId="5D140850" w14:textId="77777777" w:rsidR="000B1B6B" w:rsidRPr="00986CC5" w:rsidRDefault="000B1B6B" w:rsidP="000B1B6B">
      <w:pPr>
        <w:pStyle w:val="ListParagraph"/>
        <w:rPr>
          <w:rFonts w:ascii="Tahoma" w:hAnsi="Tahoma" w:cs="Tahoma"/>
        </w:rPr>
      </w:pPr>
    </w:p>
    <w:p w14:paraId="648FBD1A" w14:textId="6377659E" w:rsidR="000B1B6B" w:rsidRDefault="000B1B6B" w:rsidP="000B1B6B">
      <w:pPr>
        <w:pStyle w:val="ListParagraph"/>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46E6925D" w14:textId="40B390DB" w:rsidR="002E7A60" w:rsidRDefault="002E7A60" w:rsidP="000B1B6B">
      <w:pPr>
        <w:pStyle w:val="ListParagraph"/>
        <w:rPr>
          <w:rFonts w:ascii="Tahoma" w:hAnsi="Tahoma" w:cs="Tahoma"/>
        </w:rPr>
      </w:pPr>
    </w:p>
    <w:p w14:paraId="4D54E8C3" w14:textId="7FB58A4D"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a portion of that contract to another small business meeting the criteria in subsection (e).</w:t>
      </w:r>
      <w:r w:rsidR="007F2205" w:rsidRPr="00665BCC">
        <w:rPr>
          <w:rFonts w:ascii="Tahoma" w:eastAsia="Times New Roman" w:hAnsi="Tahoma" w:cs="Tahoma"/>
          <w:color w:val="000000"/>
        </w:rPr>
        <w:t xml:space="preserve"> </w:t>
      </w:r>
      <w:bookmarkStart w:id="3" w:name="_Hlk161067756"/>
      <w:r w:rsidR="007F2205" w:rsidRPr="00665BCC">
        <w:rPr>
          <w:rFonts w:ascii="Tahoma" w:eastAsia="Times New Roman" w:hAnsi="Tahoma" w:cs="Tahoma"/>
          <w:color w:val="000000"/>
        </w:rPr>
        <w:t xml:space="preserve">44 ILL. ADM. CODE </w:t>
      </w:r>
      <w:r w:rsidR="0026433F" w:rsidRPr="00665BCC">
        <w:rPr>
          <w:rFonts w:ascii="Tahoma" w:eastAsia="Times New Roman" w:hAnsi="Tahoma" w:cs="Tahoma"/>
          <w:color w:val="000000"/>
        </w:rPr>
        <w:t xml:space="preserve">1.4545 </w:t>
      </w:r>
      <w:r w:rsidR="005501AF" w:rsidRPr="00665BCC">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156022" w:rsidRPr="00665BCC">
        <w:rPr>
          <w:rFonts w:ascii="Tahoma" w:eastAsia="Times New Roman" w:hAnsi="Tahoma" w:cs="Tahoma"/>
          <w:color w:val="000000"/>
        </w:rPr>
        <w:t>1)</w:t>
      </w:r>
      <w:bookmarkEnd w:id="3"/>
    </w:p>
    <w:p w14:paraId="4D7256A2" w14:textId="77777777" w:rsidR="002E7A60" w:rsidRPr="00665BCC" w:rsidRDefault="002E7A60" w:rsidP="002E7A60">
      <w:pPr>
        <w:spacing w:after="0" w:line="240" w:lineRule="auto"/>
        <w:rPr>
          <w:rFonts w:ascii="Tahoma" w:eastAsia="Times New Roman" w:hAnsi="Tahoma" w:cs="Tahoma"/>
          <w:color w:val="000000"/>
        </w:rPr>
      </w:pPr>
      <w:r w:rsidRPr="00665BCC">
        <w:rPr>
          <w:rFonts w:ascii="Tahoma" w:eastAsia="Times New Roman" w:hAnsi="Tahoma" w:cs="Tahoma"/>
          <w:color w:val="000000"/>
        </w:rPr>
        <w:t> </w:t>
      </w:r>
    </w:p>
    <w:p w14:paraId="367274DF" w14:textId="31BC8661"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no more than 49% of the value of the contract to a business that does not meet the criteria in subsection (e</w:t>
      </w:r>
      <w:r w:rsidRPr="001B7ECF">
        <w:rPr>
          <w:rFonts w:ascii="Tahoma" w:eastAsia="Times New Roman" w:hAnsi="Tahoma" w:cs="Tahoma"/>
          <w:color w:val="000000"/>
        </w:rPr>
        <w:t>).</w:t>
      </w:r>
      <w:r w:rsidR="001B7ECF">
        <w:rPr>
          <w:rFonts w:ascii="Tahoma" w:eastAsia="Times New Roman" w:hAnsi="Tahoma" w:cs="Tahoma"/>
          <w:color w:val="000000"/>
        </w:rPr>
        <w:t xml:space="preserve"> </w:t>
      </w:r>
      <w:r w:rsidR="00156022" w:rsidRPr="001B7ECF">
        <w:rPr>
          <w:rFonts w:ascii="Tahoma" w:eastAsia="Times New Roman" w:hAnsi="Tahoma" w:cs="Tahoma"/>
          <w:color w:val="000000"/>
        </w:rPr>
        <w:t>44 ILL. ADM. CODE 1</w:t>
      </w:r>
      <w:r w:rsidR="00156022" w:rsidRPr="00665BCC">
        <w:rPr>
          <w:rFonts w:ascii="Tahoma" w:eastAsia="Times New Roman" w:hAnsi="Tahoma" w:cs="Tahoma"/>
          <w:color w:val="000000"/>
        </w:rPr>
        <w:t xml:space="preserve">.4545 </w:t>
      </w:r>
      <w:r w:rsidR="00BB203D">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DA01A2" w:rsidRPr="00665BCC">
        <w:rPr>
          <w:rFonts w:ascii="Tahoma" w:eastAsia="Times New Roman" w:hAnsi="Tahoma" w:cs="Tahoma"/>
          <w:color w:val="000000"/>
        </w:rPr>
        <w:t>2</w:t>
      </w:r>
      <w:r w:rsidR="00156022" w:rsidRPr="00665BCC">
        <w:rPr>
          <w:rFonts w:ascii="Tahoma" w:eastAsia="Times New Roman" w:hAnsi="Tahoma" w:cs="Tahoma"/>
          <w:color w:val="000000"/>
        </w:rPr>
        <w:t>)</w:t>
      </w:r>
    </w:p>
    <w:p w14:paraId="5FFA57B1" w14:textId="77777777" w:rsidR="002E7A60" w:rsidRPr="00665BCC" w:rsidRDefault="002E7A60" w:rsidP="002E7A60">
      <w:pPr>
        <w:spacing w:after="0" w:line="240" w:lineRule="auto"/>
        <w:rPr>
          <w:rFonts w:ascii="Times New Roman" w:eastAsia="Times New Roman" w:hAnsi="Times New Roman" w:cs="Times New Roman"/>
          <w:color w:val="000000"/>
        </w:rPr>
      </w:pPr>
      <w:r w:rsidRPr="00665BCC">
        <w:rPr>
          <w:rFonts w:ascii="Times New Roman" w:eastAsia="Times New Roman" w:hAnsi="Times New Roman" w:cs="Times New Roman"/>
          <w:color w:val="000000"/>
        </w:rPr>
        <w:t> </w:t>
      </w:r>
    </w:p>
    <w:bookmarkEnd w:id="2"/>
    <w:p w14:paraId="3A59DDD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SECURITY</w:t>
      </w:r>
    </w:p>
    <w:p w14:paraId="24A11392" w14:textId="77777777" w:rsidR="000B1B6B" w:rsidRPr="00986CC5" w:rsidRDefault="000B1B6B" w:rsidP="000B1B6B">
      <w:pPr>
        <w:pStyle w:val="ListParagraph"/>
        <w:rPr>
          <w:rFonts w:ascii="Tahoma" w:hAnsi="Tahoma" w:cs="Tahoma"/>
        </w:rPr>
      </w:pPr>
    </w:p>
    <w:p w14:paraId="527888ED" w14:textId="7FB8ED4F" w:rsidR="000B1B6B" w:rsidRPr="00986CC5" w:rsidRDefault="00A0366D" w:rsidP="000B1B6B">
      <w:pPr>
        <w:pStyle w:val="ListParagraph"/>
        <w:rPr>
          <w:rFonts w:ascii="Tahoma" w:hAnsi="Tahoma" w:cs="Tahoma"/>
        </w:rPr>
      </w:pPr>
      <w:r w:rsidRPr="00A0366D">
        <w:rPr>
          <w:rFonts w:ascii="Tahoma" w:hAnsi="Tahoma" w:cs="Tahoma"/>
          <w:spacing w:val="-5"/>
        </w:rPr>
        <w:t xml:space="preserve">Bid Bond $ </w:t>
      </w:r>
      <w:sdt>
        <w:sdtPr>
          <w:rPr>
            <w:rStyle w:val="Style10"/>
            <w:rFonts w:ascii="Tahoma" w:hAnsi="Tahoma" w:cs="Tahoma"/>
          </w:rPr>
          <w:alias w:val="S:  Bid Bond Amount"/>
          <w:tag w:val=" "/>
          <w:id w:val="208182735"/>
          <w:placeholder>
            <w:docPart w:val="FA45E6C828CC4BD18DAC78468FA08F0D"/>
          </w:placeholder>
        </w:sdtPr>
        <w:sdtEndPr>
          <w:rPr>
            <w:rStyle w:val="DefaultParagraphFont"/>
            <w:color w:val="FF0000"/>
          </w:rPr>
        </w:sdtEndPr>
        <w:sdtContent>
          <w:r w:rsidR="00080238">
            <w:rPr>
              <w:rStyle w:val="Style10"/>
              <w:rFonts w:ascii="Tahoma" w:hAnsi="Tahoma" w:cs="Tahoma"/>
            </w:rPr>
            <w:t>N/A</w:t>
          </w:r>
        </w:sdtContent>
      </w:sdt>
      <w:r w:rsidRPr="00A0366D">
        <w:rPr>
          <w:rFonts w:ascii="Tahoma" w:hAnsi="Tahoma" w:cs="Tahoma"/>
          <w:spacing w:val="-5"/>
        </w:rPr>
        <w:t xml:space="preserve"> / Performance Bond $ </w:t>
      </w:r>
      <w:sdt>
        <w:sdtPr>
          <w:rPr>
            <w:rStyle w:val="Style10"/>
            <w:rFonts w:ascii="Tahoma" w:hAnsi="Tahoma" w:cs="Tahoma"/>
          </w:rPr>
          <w:alias w:val="S:  Performance Bond Amount"/>
          <w:tag w:val=" "/>
          <w:id w:val="208182736"/>
          <w:placeholder>
            <w:docPart w:val="F9FABBF15DD7442E98A69123DBD80ED5"/>
          </w:placeholder>
        </w:sdtPr>
        <w:sdtEndPr>
          <w:rPr>
            <w:rStyle w:val="DefaultParagraphFont"/>
            <w:color w:val="FF0000"/>
          </w:rPr>
        </w:sdtEndPr>
        <w:sdtContent>
          <w:r w:rsidR="00080238">
            <w:rPr>
              <w:rStyle w:val="Style10"/>
              <w:rFonts w:ascii="Tahoma" w:hAnsi="Tahoma" w:cs="Tahoma"/>
            </w:rPr>
            <w:t>N/A</w:t>
          </w:r>
        </w:sdtContent>
      </w:sdt>
      <w:r w:rsidRPr="00A0366D">
        <w:rPr>
          <w:rFonts w:ascii="Tahoma" w:hAnsi="Tahoma" w:cs="Tahoma"/>
          <w:spacing w:val="-5"/>
        </w:rPr>
        <w:t>.</w:t>
      </w:r>
      <w:r w:rsidRPr="00DA69EB">
        <w:rPr>
          <w:spacing w:val="-5"/>
        </w:rPr>
        <w:t xml:space="preserve"> </w:t>
      </w:r>
      <w:r w:rsidR="000B1B6B" w:rsidRPr="00986CC5">
        <w:rPr>
          <w:rFonts w:ascii="Tahoma" w:hAnsi="Tahoma" w:cs="Tahoma"/>
        </w:rPr>
        <w:t xml:space="preserve">If a </w:t>
      </w:r>
      <w:r w:rsidR="00185851">
        <w:rPr>
          <w:rFonts w:ascii="Tahoma" w:hAnsi="Tahoma" w:cs="Tahoma"/>
        </w:rPr>
        <w:t>Bid B</w:t>
      </w:r>
      <w:r w:rsidR="000B1B6B" w:rsidRPr="00986CC5">
        <w:rPr>
          <w:rFonts w:ascii="Tahoma" w:hAnsi="Tahoma" w:cs="Tahoma"/>
        </w:rPr>
        <w:t xml:space="preserve">ond is required, </w:t>
      </w:r>
      <w:r w:rsidR="000B1B6B">
        <w:rPr>
          <w:rFonts w:ascii="Tahoma" w:hAnsi="Tahoma" w:cs="Tahoma"/>
        </w:rPr>
        <w:t>Bidder</w:t>
      </w:r>
      <w:r w:rsidR="000B1B6B" w:rsidRPr="00986CC5">
        <w:rPr>
          <w:rFonts w:ascii="Tahoma" w:hAnsi="Tahoma" w:cs="Tahoma"/>
        </w:rPr>
        <w:t xml:space="preserve"> must submit the </w:t>
      </w:r>
      <w:r w:rsidR="000B1B6B" w:rsidRPr="000D3643">
        <w:rPr>
          <w:rFonts w:ascii="Tahoma" w:hAnsi="Tahoma" w:cs="Tahoma"/>
        </w:rPr>
        <w:t xml:space="preserve">Bid Bond with </w:t>
      </w:r>
      <w:r w:rsidR="000D3643" w:rsidRPr="000D3643">
        <w:rPr>
          <w:rFonts w:ascii="Tahoma" w:hAnsi="Tahoma" w:cs="Tahoma"/>
        </w:rPr>
        <w:t>their</w:t>
      </w:r>
      <w:r w:rsidR="000B1B6B" w:rsidRPr="000D3643">
        <w:rPr>
          <w:rFonts w:ascii="Tahoma" w:hAnsi="Tahoma" w:cs="Tahoma"/>
        </w:rPr>
        <w:t xml:space="preserve"> Bid</w:t>
      </w:r>
      <w:r w:rsidR="000D3643" w:rsidRPr="000D3643">
        <w:rPr>
          <w:rFonts w:ascii="Tahoma" w:hAnsi="Tahoma" w:cs="Tahoma"/>
        </w:rPr>
        <w:t>. If a Performance Bond is required, Bidder must submit</w:t>
      </w:r>
      <w:r w:rsidR="000B1B6B" w:rsidRPr="000D3643">
        <w:rPr>
          <w:rFonts w:ascii="Tahoma" w:hAnsi="Tahoma" w:cs="Tahoma"/>
        </w:rPr>
        <w:t xml:space="preserve"> </w:t>
      </w:r>
      <w:r w:rsidR="000D3643" w:rsidRPr="000D3643">
        <w:rPr>
          <w:rFonts w:ascii="Tahoma" w:hAnsi="Tahoma" w:cs="Tahoma"/>
        </w:rPr>
        <w:t xml:space="preserve">the </w:t>
      </w:r>
      <w:r w:rsidR="000B1B6B" w:rsidRPr="000D3643">
        <w:rPr>
          <w:rFonts w:ascii="Tahoma" w:hAnsi="Tahoma" w:cs="Tahoma"/>
        </w:rPr>
        <w:t>Performance Bond</w:t>
      </w:r>
      <w:r w:rsidR="000B1B6B" w:rsidRPr="00986CC5">
        <w:rPr>
          <w:rFonts w:ascii="Tahoma" w:hAnsi="Tahoma" w:cs="Tahoma"/>
        </w:rPr>
        <w:t xml:space="preserve"> to the Information Contact after contract execution.  The bond must be from a surety licensed to do business in Illinois.  An irrevocable letter of credit is an acceptable substitute.  The form of security must be acceptable to the State. </w:t>
      </w:r>
    </w:p>
    <w:p w14:paraId="7529D179" w14:textId="77777777" w:rsidR="000B1B6B" w:rsidRPr="00986CC5" w:rsidRDefault="000B1B6B" w:rsidP="000B1B6B">
      <w:pPr>
        <w:pStyle w:val="ListParagraph"/>
        <w:rPr>
          <w:rFonts w:ascii="Tahoma" w:hAnsi="Tahoma" w:cs="Tahoma"/>
        </w:rPr>
      </w:pPr>
    </w:p>
    <w:p w14:paraId="605605F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TERMS AND CONDITIONS</w:t>
      </w:r>
    </w:p>
    <w:p w14:paraId="5F2ED979" w14:textId="77777777" w:rsidR="000B1B6B" w:rsidRPr="00986CC5" w:rsidRDefault="000B1B6B" w:rsidP="000B1B6B">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0B1B6B">
      <w:pPr>
        <w:ind w:left="720"/>
        <w:jc w:val="both"/>
        <w:rPr>
          <w:rFonts w:ascii="Tahoma" w:hAnsi="Tahoma" w:cs="Tahoma"/>
          <w:b/>
          <w:bCs/>
          <w:color w:val="381AEE"/>
        </w:rPr>
      </w:pPr>
      <w:hyperlink r:id="rId13"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0908B3CA" w14:textId="284A8E6A" w:rsidR="000B1B6B" w:rsidRPr="00986CC5" w:rsidRDefault="000B1B6B" w:rsidP="000B1B6B">
      <w:pPr>
        <w:rPr>
          <w:rFonts w:ascii="Tahoma" w:hAnsi="Tahoma" w:cs="Tahoma"/>
        </w:rPr>
      </w:pPr>
    </w:p>
    <w:p w14:paraId="2DE5F479" w14:textId="77777777" w:rsidR="000B1B6B" w:rsidRPr="00986CC5" w:rsidRDefault="000B1B6B" w:rsidP="000B1B6B">
      <w:pPr>
        <w:pStyle w:val="ListParagraph"/>
        <w:rPr>
          <w:rFonts w:ascii="Tahoma" w:hAnsi="Tahoma" w:cs="Tahoma"/>
        </w:rPr>
      </w:pPr>
    </w:p>
    <w:p w14:paraId="69E08040" w14:textId="77777777" w:rsidR="000B1B6B" w:rsidRPr="00986CC5" w:rsidRDefault="000B1B6B" w:rsidP="000B1B6B">
      <w:pPr>
        <w:pStyle w:val="ListParagraph"/>
        <w:numPr>
          <w:ilvl w:val="0"/>
          <w:numId w:val="1"/>
        </w:numPr>
        <w:tabs>
          <w:tab w:val="left" w:pos="810"/>
        </w:tabs>
        <w:ind w:hanging="1170"/>
        <w:rPr>
          <w:rFonts w:ascii="Tahoma" w:hAnsi="Tahoma" w:cs="Tahoma"/>
          <w:sz w:val="28"/>
          <w:szCs w:val="28"/>
        </w:rPr>
      </w:pPr>
      <w:r w:rsidRPr="00986CC5">
        <w:rPr>
          <w:rFonts w:ascii="Tahoma" w:hAnsi="Tahoma" w:cs="Tahoma"/>
          <w:sz w:val="28"/>
          <w:szCs w:val="28"/>
        </w:rPr>
        <w:t>EVALUATION PROCEDURES</w:t>
      </w:r>
    </w:p>
    <w:p w14:paraId="64A4FD3A" w14:textId="77777777" w:rsidR="000B1B6B" w:rsidRPr="00986CC5" w:rsidRDefault="000B1B6B" w:rsidP="000B1B6B">
      <w:pPr>
        <w:pStyle w:val="ListParagraph"/>
        <w:tabs>
          <w:tab w:val="left" w:pos="810"/>
        </w:tabs>
        <w:rPr>
          <w:rFonts w:ascii="Tahoma" w:hAnsi="Tahoma" w:cs="Tahoma"/>
          <w:sz w:val="28"/>
          <w:szCs w:val="28"/>
        </w:rPr>
      </w:pPr>
    </w:p>
    <w:p w14:paraId="28937C14" w14:textId="7C63DD00" w:rsidR="000B1B6B" w:rsidRPr="001B7ECF" w:rsidRDefault="000B1B6B" w:rsidP="000B1B6B">
      <w:pPr>
        <w:pStyle w:val="ListParagraph"/>
        <w:numPr>
          <w:ilvl w:val="1"/>
          <w:numId w:val="1"/>
        </w:numPr>
        <w:rPr>
          <w:rFonts w:ascii="Tahoma" w:hAnsi="Tahoma" w:cs="Tahoma"/>
          <w:b/>
          <w:bCs/>
        </w:rPr>
      </w:pPr>
      <w:r w:rsidRPr="001B7ECF">
        <w:rPr>
          <w:rFonts w:ascii="Tahoma" w:hAnsi="Tahoma" w:cs="Tahoma"/>
          <w:b/>
          <w:bCs/>
        </w:rPr>
        <w:t>EVALUATION PROCESS</w:t>
      </w:r>
    </w:p>
    <w:p w14:paraId="1E224B87" w14:textId="77777777" w:rsidR="00C95DAA" w:rsidRDefault="00C95DAA" w:rsidP="00C95DAA">
      <w:pPr>
        <w:pStyle w:val="ListParagraph"/>
        <w:rPr>
          <w:rFonts w:ascii="Tahoma" w:hAnsi="Tahoma" w:cs="Tahoma"/>
        </w:rPr>
      </w:pPr>
    </w:p>
    <w:p w14:paraId="0BD275D2" w14:textId="77777777" w:rsidR="00C95DAA" w:rsidRDefault="00C95DAA" w:rsidP="00C95DAA">
      <w:pPr>
        <w:pStyle w:val="ListParagrap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7D506033" w14:textId="46A69925" w:rsidR="00C95DAA" w:rsidRDefault="00C95DAA" w:rsidP="00C95DAA">
      <w:pPr>
        <w:ind w:left="720"/>
        <w:rPr>
          <w:rFonts w:ascii="Tahoma" w:hAnsi="Tahoma" w:cs="Tahoma"/>
          <w:color w:val="7030A0"/>
        </w:rPr>
      </w:pPr>
      <w:r w:rsidRPr="00C95DAA">
        <w:rPr>
          <w:rFonts w:ascii="Tahoma" w:hAnsi="Tahoma" w:cs="Tahoma"/>
        </w:rPr>
        <w:t>The State may award to the lowest priced responsive and responsible Bidder whose Bid meets the specified criteria.</w:t>
      </w:r>
      <w:r w:rsidR="004A266D">
        <w:rPr>
          <w:rFonts w:ascii="Tahoma" w:hAnsi="Tahoma" w:cs="Tahoma"/>
        </w:rPr>
        <w:t xml:space="preserve"> The State will award by </w:t>
      </w:r>
      <w:r w:rsidR="004A266D" w:rsidRPr="00080238">
        <w:rPr>
          <w:rFonts w:ascii="Tahoma" w:hAnsi="Tahoma" w:cs="Tahoma"/>
        </w:rPr>
        <w:t xml:space="preserve">lowest overall total price. </w:t>
      </w:r>
    </w:p>
    <w:p w14:paraId="02F72EE8" w14:textId="5AFC7CB7" w:rsidR="00C95DAA" w:rsidRPr="00C95DAA" w:rsidRDefault="005B420B" w:rsidP="00E50897">
      <w:pPr>
        <w:ind w:left="720"/>
        <w:rPr>
          <w:rFonts w:ascii="Tahoma" w:hAnsi="Tahoma" w:cs="Tahoma"/>
        </w:rPr>
      </w:pPr>
      <w:r w:rsidRPr="005260BA">
        <w:rPr>
          <w:rFonts w:ascii="Tahoma" w:hAnsi="Tahoma" w:cs="Tahoma"/>
        </w:rPr>
        <w:t xml:space="preserve">Bidder shall submit pricing in the Quote Items Tab on </w:t>
      </w:r>
      <w:proofErr w:type="spellStart"/>
      <w:r w:rsidRPr="005260BA">
        <w:rPr>
          <w:rFonts w:ascii="Tahoma" w:hAnsi="Tahoma" w:cs="Tahoma"/>
        </w:rPr>
        <w:t>BidBuy</w:t>
      </w:r>
      <w:proofErr w:type="spellEnd"/>
      <w:r w:rsidRPr="005260BA">
        <w:rPr>
          <w:rFonts w:ascii="Tahoma" w:hAnsi="Tahoma" w:cs="Tahoma"/>
        </w:rPr>
        <w:t>, based on the terms and conditions set forth in this Invitation for Bid Contract Document.  Vendor</w:t>
      </w:r>
      <w:r w:rsidR="009C0341">
        <w:rPr>
          <w:rFonts w:ascii="Tahoma" w:hAnsi="Tahoma" w:cs="Tahoma"/>
        </w:rPr>
        <w:t>’</w:t>
      </w:r>
      <w:r w:rsidRPr="005260BA">
        <w:rPr>
          <w:rFonts w:ascii="Tahoma" w:hAnsi="Tahoma" w:cs="Tahoma"/>
        </w:rPr>
        <w:t xml:space="preserve">s price offer shall serve as the basis for the compensation terms of the resulting contract.  Failure to submit pricing in the Items Tab on </w:t>
      </w:r>
      <w:proofErr w:type="spellStart"/>
      <w:r w:rsidRPr="005260BA">
        <w:rPr>
          <w:rFonts w:ascii="Tahoma" w:hAnsi="Tahoma" w:cs="Tahoma"/>
        </w:rPr>
        <w:t>BidBuy</w:t>
      </w:r>
      <w:proofErr w:type="spellEnd"/>
      <w:r w:rsidRPr="005260BA">
        <w:rPr>
          <w:rFonts w:ascii="Tahoma" w:hAnsi="Tahoma" w:cs="Tahoma"/>
        </w:rPr>
        <w:t xml:space="preserve">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5CE3B62F" w14:textId="77777777" w:rsidR="002B2DEB" w:rsidRPr="002B2DEB" w:rsidRDefault="002E2710" w:rsidP="002B2DEB">
      <w:pPr>
        <w:pStyle w:val="ListParagraph"/>
        <w:numPr>
          <w:ilvl w:val="1"/>
          <w:numId w:val="1"/>
        </w:numPr>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74916815" w:rsidR="002E2710" w:rsidRDefault="002E2710" w:rsidP="002B2DEB">
      <w:pPr>
        <w:pStyle w:val="ListParagraph"/>
        <w:rPr>
          <w:rFonts w:ascii="Tahoma" w:hAnsi="Tahoma" w:cs="Tahoma"/>
          <w:szCs w:val="20"/>
        </w:rPr>
      </w:pPr>
      <w:r w:rsidRPr="002B2DEB">
        <w:rPr>
          <w:rFonts w:ascii="Tahoma" w:hAnsi="Tahoma" w:cs="Tahoma"/>
          <w:szCs w:val="20"/>
        </w:rPr>
        <w:t xml:space="preserve"> A responsive bidder is one who submits a bid that conforms in all material respects to the Invitation for </w:t>
      </w:r>
      <w:r w:rsidR="00080238" w:rsidRPr="002B2DEB">
        <w:rPr>
          <w:rFonts w:ascii="Tahoma" w:hAnsi="Tahoma" w:cs="Tahoma"/>
          <w:szCs w:val="20"/>
        </w:rPr>
        <w:t>Bid and</w:t>
      </w:r>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2B2DEB">
      <w:pPr>
        <w:pStyle w:val="ListParagraph"/>
        <w:rPr>
          <w:rFonts w:ascii="Tahoma" w:hAnsi="Tahoma" w:cs="Tahoma"/>
        </w:rPr>
      </w:pPr>
    </w:p>
    <w:p w14:paraId="3BBDA143" w14:textId="52429D20" w:rsidR="002B2DEB" w:rsidRDefault="002E2710" w:rsidP="002B2DEB">
      <w:pPr>
        <w:pStyle w:val="ListParagraph"/>
        <w:numPr>
          <w:ilvl w:val="2"/>
          <w:numId w:val="1"/>
        </w:numPr>
        <w:rPr>
          <w:rFonts w:ascii="Tahoma" w:hAnsi="Tahoma" w:cs="Tahoma"/>
        </w:rPr>
      </w:pPr>
      <w:r w:rsidRPr="002B2DEB">
        <w:rPr>
          <w:rFonts w:ascii="Tahoma" w:hAnsi="Tahoma" w:cs="Tahoma"/>
        </w:rPr>
        <w:t xml:space="preserve">Subcontractor Disclosure:  If the Bid includes any subcontractors, then Bidder shall provide the names and addresses of subcontractors in the </w:t>
      </w:r>
      <w:r w:rsidR="0006240F">
        <w:rPr>
          <w:rFonts w:ascii="Tahoma" w:hAnsi="Tahoma" w:cs="Tahoma"/>
        </w:rPr>
        <w:t xml:space="preserve">Offer to the </w:t>
      </w:r>
      <w:r w:rsidR="00921600">
        <w:rPr>
          <w:rFonts w:ascii="Tahoma" w:hAnsi="Tahoma" w:cs="Tahoma"/>
        </w:rPr>
        <w:t>State of Illinois</w:t>
      </w:r>
      <w:r w:rsidR="0006240F">
        <w:rPr>
          <w:rFonts w:ascii="Tahoma" w:hAnsi="Tahoma" w:cs="Tahoma"/>
        </w:rPr>
        <w:t xml:space="preserve">. </w:t>
      </w:r>
    </w:p>
    <w:p w14:paraId="6C9EFA24" w14:textId="77777777" w:rsidR="002B2DEB" w:rsidRPr="002B2DEB" w:rsidRDefault="002B2DEB" w:rsidP="002B2DEB">
      <w:pPr>
        <w:pStyle w:val="ListParagraph"/>
        <w:ind w:left="2160"/>
        <w:rPr>
          <w:rFonts w:ascii="Tahoma" w:hAnsi="Tahoma" w:cs="Tahoma"/>
        </w:rPr>
      </w:pPr>
    </w:p>
    <w:p w14:paraId="65F7D891" w14:textId="578A0339" w:rsidR="002E2710" w:rsidRPr="002B2DEB" w:rsidRDefault="002E2710" w:rsidP="00C95DAA">
      <w:pPr>
        <w:pStyle w:val="ListParagraph"/>
        <w:numPr>
          <w:ilvl w:val="2"/>
          <w:numId w:val="1"/>
        </w:numPr>
        <w:rPr>
          <w:rFonts w:ascii="Tahoma" w:hAnsi="Tahoma" w:cs="Tahoma"/>
        </w:rPr>
      </w:pPr>
      <w:r w:rsidRPr="002B2DEB">
        <w:rPr>
          <w:rFonts w:ascii="Tahoma" w:hAnsi="Tahoma" w:cs="Tahoma"/>
          <w:szCs w:val="20"/>
        </w:rPr>
        <w:t>If completing IPG Active Registered Vendor Disclosure (formerly Forms B), then responsiveness may include and may not be limited to:</w:t>
      </w:r>
    </w:p>
    <w:p w14:paraId="3125ADA4"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Active Illinois Procurement Gateway registration # with expiration date</w:t>
      </w:r>
    </w:p>
    <w:p w14:paraId="0D83343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lobbyists for Bidder and parent entity(</w:t>
      </w:r>
      <w:proofErr w:type="spellStart"/>
      <w:r w:rsidRPr="002B2DEB">
        <w:rPr>
          <w:rFonts w:ascii="Tahoma" w:hAnsi="Tahoma" w:cs="Tahoma"/>
          <w:szCs w:val="20"/>
        </w:rPr>
        <w:t>ies</w:t>
      </w:r>
      <w:proofErr w:type="spellEnd"/>
      <w:r w:rsidRPr="002B2DEB">
        <w:rPr>
          <w:rFonts w:ascii="Tahoma" w:hAnsi="Tahoma" w:cs="Tahoma"/>
          <w:szCs w:val="20"/>
        </w:rPr>
        <w:t>)</w:t>
      </w:r>
    </w:p>
    <w:p w14:paraId="7D76C7F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pending and current contracts</w:t>
      </w:r>
    </w:p>
    <w:p w14:paraId="2CA57B93" w14:textId="14F131DC"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Certifications timely to this solicitation</w:t>
      </w:r>
    </w:p>
    <w:p w14:paraId="7CB9028A" w14:textId="77777777"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 xml:space="preserve">If completing Vendor Disclosure (formerly named Forms A), required forms may include and may not be limited to: </w:t>
      </w:r>
    </w:p>
    <w:p w14:paraId="60A3565A" w14:textId="77777777" w:rsidR="002B2DEB" w:rsidRPr="002B2DEB" w:rsidRDefault="002B2DEB" w:rsidP="002B2DEB">
      <w:pPr>
        <w:pStyle w:val="ListParagraph"/>
        <w:numPr>
          <w:ilvl w:val="0"/>
          <w:numId w:val="5"/>
        </w:numPr>
        <w:tabs>
          <w:tab w:val="left" w:pos="720"/>
          <w:tab w:val="left" w:pos="1440"/>
        </w:tabs>
        <w:spacing w:before="240" w:after="200" w:line="23" w:lineRule="atLeast"/>
        <w:contextualSpacing w:val="0"/>
        <w:jc w:val="both"/>
        <w:rPr>
          <w:rFonts w:ascii="Tahoma" w:hAnsi="Tahoma" w:cs="Tahoma"/>
          <w:szCs w:val="20"/>
        </w:rPr>
      </w:pPr>
      <w:r w:rsidRPr="002B2DEB">
        <w:rPr>
          <w:rFonts w:ascii="Tahoma" w:hAnsi="Tahoma" w:cs="Tahoma"/>
          <w:szCs w:val="20"/>
        </w:rPr>
        <w:lastRenderedPageBreak/>
        <w:t xml:space="preserve">Business and Directory Information:  Bidder should complete and return the Business and Directory Information form in Vendor Disclosure, Part 1. </w:t>
      </w:r>
    </w:p>
    <w:p w14:paraId="75349C0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Department of Human Rights Public Contracts Number:  Bidder shall complete and return the IDHR Public Contracts Number form in Vendor Disclosure, Part 2.</w:t>
      </w:r>
    </w:p>
    <w:p w14:paraId="7E529081"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Standard Certifications:  Offeror shall complete and return the Illinois Standard Certifications form in Vendor Disclosure, Part 4.</w:t>
      </w:r>
    </w:p>
    <w:p w14:paraId="56FF3E5E"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Business Operations with Iran:  Offeror should complete and return the Disclosure of Business Operations with Iran form in Vendor Disclosure, Part 6.</w:t>
      </w:r>
    </w:p>
    <w:p w14:paraId="770D40C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 xml:space="preserve">Taxpayer Identification Number:  Bidder shall complete and return the Taxpayer Identification form in Vendor Disclosure, Part 8.  </w:t>
      </w:r>
    </w:p>
    <w:p w14:paraId="3C3742BD" w14:textId="42EABC41"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2B2DEB" w:rsidRDefault="002B2DEB" w:rsidP="002B2DEB">
      <w:pPr>
        <w:pStyle w:val="ListParagraph"/>
        <w:ind w:left="2160"/>
        <w:rPr>
          <w:rFonts w:ascii="Tahoma" w:hAnsi="Tahoma" w:cs="Tahoma"/>
        </w:rPr>
      </w:pPr>
    </w:p>
    <w:p w14:paraId="5CFDB162" w14:textId="450A66CC" w:rsidR="002B2DEB" w:rsidRPr="002B2DEB" w:rsidRDefault="002B2DEB" w:rsidP="002B2DEB">
      <w:pPr>
        <w:pStyle w:val="ListParagraph"/>
        <w:numPr>
          <w:ilvl w:val="2"/>
          <w:numId w:val="1"/>
        </w:numPr>
        <w:spacing w:after="0"/>
        <w:rPr>
          <w:rFonts w:ascii="Tahoma" w:hAnsi="Tahoma" w:cs="Tahoma"/>
        </w:rPr>
      </w:pPr>
      <w:r w:rsidRPr="002B2DEB">
        <w:rPr>
          <w:rFonts w:ascii="Tahoma" w:hAnsi="Tahoma" w:cs="Tahoma"/>
          <w:szCs w:val="20"/>
        </w:rPr>
        <w:t xml:space="preserve">When the specification calls for “Brand Name or Equal,” the brand name product is acceptable.  Other products will be considered with proof the other product meets stated specifications and is equivalent to the brand product in terms of quality, </w:t>
      </w:r>
      <w:r w:rsidR="00080238" w:rsidRPr="002B2DEB">
        <w:rPr>
          <w:rFonts w:ascii="Tahoma" w:hAnsi="Tahoma" w:cs="Tahoma"/>
          <w:szCs w:val="20"/>
        </w:rPr>
        <w:t>performance,</w:t>
      </w:r>
      <w:r w:rsidRPr="002B2DEB">
        <w:rPr>
          <w:rFonts w:ascii="Tahoma" w:hAnsi="Tahoma" w:cs="Tahoma"/>
          <w:szCs w:val="20"/>
        </w:rPr>
        <w:t xml:space="preserve"> and desired characteristics.</w:t>
      </w:r>
    </w:p>
    <w:p w14:paraId="4219642F" w14:textId="77777777" w:rsidR="002B2DEB" w:rsidRPr="002B2DEB" w:rsidRDefault="002B2DEB" w:rsidP="002B2DEB">
      <w:pPr>
        <w:spacing w:after="0"/>
        <w:rPr>
          <w:rFonts w:ascii="Tahoma" w:hAnsi="Tahoma" w:cs="Tahoma"/>
        </w:rPr>
      </w:pPr>
    </w:p>
    <w:p w14:paraId="574F52CD" w14:textId="7E4FA52B" w:rsidR="000B1B6B" w:rsidRPr="00C47DE7" w:rsidRDefault="002E2710" w:rsidP="00C47DE7">
      <w:pPr>
        <w:pStyle w:val="ListParagraph"/>
        <w:numPr>
          <w:ilvl w:val="2"/>
          <w:numId w:val="1"/>
        </w:numPr>
        <w:spacing w:after="0"/>
        <w:rPr>
          <w:rFonts w:ascii="Tahoma" w:hAnsi="Tahoma" w:cs="Tahoma"/>
        </w:rPr>
      </w:pPr>
      <w:r w:rsidRPr="002B2DEB">
        <w:rPr>
          <w:rFonts w:ascii="Tahoma" w:hAnsi="Tahoma" w:cs="Tahoma"/>
          <w:szCs w:val="20"/>
        </w:rPr>
        <w:lastRenderedPageBreak/>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6A057742" w14:textId="77777777" w:rsidR="00C47DE7" w:rsidRPr="00C47DE7" w:rsidRDefault="00C47DE7" w:rsidP="00C47DE7">
      <w:pPr>
        <w:spacing w:after="0"/>
        <w:rPr>
          <w:rFonts w:ascii="Tahoma" w:hAnsi="Tahoma" w:cs="Tahoma"/>
        </w:rPr>
      </w:pPr>
    </w:p>
    <w:p w14:paraId="25494799" w14:textId="66733850" w:rsidR="000B1B6B" w:rsidRPr="00CA2548" w:rsidRDefault="000B1B6B" w:rsidP="000B1B6B">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Pr>
          <w:rFonts w:ascii="Tahoma" w:hAnsi="Tahoma" w:cs="Tahoma"/>
          <w:szCs w:val="20"/>
        </w:rPr>
        <w:t xml:space="preserve">PRICE: The State identifies the lowest priced bidder that meets responsibility and responsiveness requirements. The State ranks bids in order of price when appropriate. </w:t>
      </w:r>
    </w:p>
    <w:p w14:paraId="074C8397" w14:textId="77777777" w:rsidR="000B1B6B" w:rsidRPr="00986CC5" w:rsidRDefault="000B1B6B" w:rsidP="000B1B6B">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ADMINISTRATIVE REQUIREMENTS</w:t>
      </w:r>
    </w:p>
    <w:p w14:paraId="1D60E484" w14:textId="77777777" w:rsidR="000B1B6B" w:rsidRDefault="000B1B6B" w:rsidP="000B1B6B">
      <w:pPr>
        <w:pStyle w:val="ListParagraph"/>
        <w:numPr>
          <w:ilvl w:val="1"/>
          <w:numId w:val="1"/>
        </w:numPr>
        <w:rPr>
          <w:rFonts w:ascii="Tahoma" w:hAnsi="Tahoma" w:cs="Tahoma"/>
        </w:rPr>
      </w:pPr>
      <w:r w:rsidRPr="00986CC5">
        <w:rPr>
          <w:rFonts w:ascii="Tahoma" w:hAnsi="Tahoma" w:cs="Tahoma"/>
        </w:rPr>
        <w:t>GOVERNING LAW AND FORUM</w:t>
      </w:r>
    </w:p>
    <w:p w14:paraId="292B5952" w14:textId="77777777" w:rsidR="000B1B6B" w:rsidRDefault="000B1B6B" w:rsidP="000B1B6B">
      <w:pPr>
        <w:pStyle w:val="ListParagraph"/>
        <w:rPr>
          <w:rFonts w:ascii="Tahoma" w:hAnsi="Tahoma" w:cs="Tahoma"/>
        </w:rPr>
      </w:pPr>
    </w:p>
    <w:p w14:paraId="7F0E6F8F" w14:textId="77777777" w:rsidR="000B1B6B" w:rsidRPr="00986CC5" w:rsidRDefault="000B1B6B" w:rsidP="000B1B6B">
      <w:pPr>
        <w:pStyle w:val="ListParagraph"/>
        <w:rPr>
          <w:rFonts w:ascii="Tahoma" w:hAnsi="Tahoma" w:cs="Tahoma"/>
        </w:rPr>
      </w:pPr>
      <w:r w:rsidRPr="00986CC5">
        <w:rPr>
          <w:rFonts w:ascii="Tahoma" w:hAnsi="Tahoma" w:cs="Tahoma"/>
        </w:rPr>
        <w:t xml:space="preserve">Illinois law and rules govern this solicitation and any resulting contract.  </w:t>
      </w:r>
      <w:r>
        <w:rPr>
          <w:rFonts w:ascii="Tahoma" w:hAnsi="Tahoma" w:cs="Tahoma"/>
        </w:rPr>
        <w:t>Bidder</w:t>
      </w:r>
      <w:r w:rsidRPr="00986CC5">
        <w:rPr>
          <w:rFonts w:ascii="Tahoma" w:hAnsi="Tahoma" w:cs="Tahoma"/>
        </w:rPr>
        <w:t xml:space="preserve"> must bring any action relating to this solicitation or any resulting contract in the appropriate court in Illinois.  This document contains statutory references designated with “ILCS”.  To view the full text, go to </w:t>
      </w:r>
      <w:hyperlink r:id="rId14" w:history="1">
        <w:r w:rsidRPr="00986CC5">
          <w:rPr>
            <w:rStyle w:val="Hyperlink"/>
            <w:rFonts w:ascii="Tahoma" w:hAnsi="Tahoma" w:cs="Tahoma"/>
            <w:color w:val="381AEE"/>
          </w:rPr>
          <w:t>http://www.ilga.gov/legislation/ilcs/ilcs.asp</w:t>
        </w:r>
      </w:hyperlink>
      <w:r w:rsidRPr="00986CC5">
        <w:rPr>
          <w:rFonts w:ascii="Tahoma" w:hAnsi="Tahoma" w:cs="Tahoma"/>
        </w:rPr>
        <w:t xml:space="preserve"> .  The Illinois Procurement Code (30 ILCS 500) and the Standard Procurement Rules (44 ILL. ADM. CODE PART 1) are applicable to this solicitation.  To view them respectively, go to </w:t>
      </w:r>
      <w:hyperlink r:id="rId15">
        <w:r w:rsidRPr="00986CC5">
          <w:rPr>
            <w:rStyle w:val="Hyperlink"/>
            <w:rFonts w:ascii="Tahoma" w:hAnsi="Tahoma" w:cs="Tahoma"/>
            <w:color w:val="381AEE"/>
          </w:rPr>
          <w:t>http://www.ilga.gov/legislation/ilcs/ilcs5.asp?ActID=532&amp;ChapterID=7)</w:t>
        </w:r>
      </w:hyperlink>
      <w:r w:rsidRPr="00986CC5">
        <w:rPr>
          <w:rFonts w:ascii="Tahoma" w:hAnsi="Tahoma" w:cs="Tahoma"/>
        </w:rPr>
        <w:t xml:space="preserve"> and </w:t>
      </w:r>
    </w:p>
    <w:p w14:paraId="09575616" w14:textId="502AC9FB" w:rsidR="000B1B6B" w:rsidRPr="00E50897" w:rsidRDefault="000B1B6B" w:rsidP="00E50897">
      <w:pPr>
        <w:pStyle w:val="ListParagraph"/>
        <w:rPr>
          <w:rFonts w:ascii="Tahoma" w:hAnsi="Tahoma" w:cs="Tahoma"/>
          <w:color w:val="381AEE"/>
          <w:u w:val="single"/>
        </w:rPr>
      </w:pPr>
      <w:hyperlink r:id="rId16" w:history="1">
        <w:r w:rsidRPr="00986CC5">
          <w:rPr>
            <w:rStyle w:val="Hyperlink"/>
            <w:rFonts w:ascii="Tahoma" w:hAnsi="Tahoma" w:cs="Tahoma"/>
            <w:color w:val="381AEE"/>
          </w:rPr>
          <w:t>https://www.ilga.gov/commission/jcar/admincode/044/044parts.html</w:t>
        </w:r>
      </w:hyperlink>
    </w:p>
    <w:p w14:paraId="768E2F61" w14:textId="77777777" w:rsidR="000B1B6B" w:rsidRDefault="000B1B6B" w:rsidP="000B1B6B">
      <w:pPr>
        <w:pStyle w:val="ListParagraph"/>
        <w:rPr>
          <w:rFonts w:ascii="Tahoma" w:hAnsi="Tahoma" w:cs="Tahoma"/>
        </w:rPr>
      </w:pPr>
    </w:p>
    <w:p w14:paraId="47BC8E94" w14:textId="77777777" w:rsidR="000B1B6B" w:rsidRPr="00986CC5" w:rsidRDefault="000B1B6B" w:rsidP="000B1B6B">
      <w:pPr>
        <w:pStyle w:val="ListParagraph"/>
        <w:numPr>
          <w:ilvl w:val="1"/>
          <w:numId w:val="1"/>
        </w:numPr>
        <w:rPr>
          <w:rFonts w:ascii="Tahoma" w:hAnsi="Tahoma" w:cs="Tahoma"/>
        </w:rPr>
      </w:pPr>
      <w:r>
        <w:rPr>
          <w:rFonts w:ascii="Tahoma" w:hAnsi="Tahoma" w:cs="Tahoma"/>
        </w:rPr>
        <w:t>PROCUREMENT OF DOMESTIC PRODUCTS</w:t>
      </w:r>
    </w:p>
    <w:p w14:paraId="27B6A4CD" w14:textId="77777777" w:rsidR="000B1B6B" w:rsidRDefault="000B1B6B" w:rsidP="000B1B6B">
      <w:pPr>
        <w:pStyle w:val="ListParagraph"/>
        <w:rPr>
          <w:rFonts w:ascii="Tahoma" w:hAnsi="Tahoma" w:cs="Tahoma"/>
        </w:rPr>
      </w:pPr>
    </w:p>
    <w:p w14:paraId="24DD0891" w14:textId="77777777" w:rsidR="000B1B6B" w:rsidRPr="008F4208" w:rsidRDefault="000B1B6B" w:rsidP="000B1B6B">
      <w:pPr>
        <w:pStyle w:val="ListParagraph"/>
        <w:spacing w:before="240" w:after="240" w:line="276" w:lineRule="auto"/>
        <w:contextualSpacing w:val="0"/>
        <w:jc w:val="both"/>
        <w:rPr>
          <w:rFonts w:ascii="Tahoma" w:hAnsi="Tahoma" w:cs="Tahoma"/>
        </w:rPr>
      </w:pPr>
      <w:r w:rsidRPr="008F4208">
        <w:rPr>
          <w:rFonts w:ascii="Tahoma" w:hAnsi="Tahoma" w:cs="Tahoma"/>
        </w:rPr>
        <w:t xml:space="preserve">It is the policy of the State of Illinois to use State procurements to maximize the use of goods, products, and materials produced in </w:t>
      </w:r>
      <w:r w:rsidRPr="000F0F6F">
        <w:rPr>
          <w:rFonts w:ascii="Tahoma" w:hAnsi="Tahoma" w:cs="Tahoma"/>
        </w:rPr>
        <w:t>Illinois</w:t>
      </w:r>
      <w:r w:rsidRPr="009430D6">
        <w:rPr>
          <w:rFonts w:ascii="Tahoma" w:hAnsi="Tahoma" w:cs="Tahoma"/>
        </w:rPr>
        <w:t>.  30 ILCS 517</w:t>
      </w:r>
      <w:r w:rsidRPr="000F0F6F">
        <w:rPr>
          <w:rFonts w:ascii="Tahoma" w:hAnsi="Tahoma" w:cs="Tahoma"/>
        </w:rPr>
        <w:t>.</w:t>
      </w:r>
      <w:r w:rsidRPr="008F4208">
        <w:rPr>
          <w:rFonts w:ascii="Tahoma" w:hAnsi="Tahoma" w:cs="Tahoma"/>
        </w:rPr>
        <w:t xml:space="preserve">  If this procurement is for a product alone and does not include a service, then preference shall be given to a product manufactured in the United States.</w:t>
      </w:r>
    </w:p>
    <w:p w14:paraId="2EBF3687" w14:textId="7BE1FB99" w:rsidR="00E50897" w:rsidRDefault="000B1B6B" w:rsidP="00E50897">
      <w:pPr>
        <w:pStyle w:val="ListParagraph"/>
        <w:spacing w:before="240" w:after="240" w:line="276" w:lineRule="auto"/>
        <w:jc w:val="both"/>
        <w:rPr>
          <w:rFonts w:ascii="Tahoma" w:hAnsi="Tahoma" w:cs="Tahoma"/>
        </w:rPr>
      </w:pPr>
      <w:r w:rsidRPr="008F4208">
        <w:rPr>
          <w:rFonts w:ascii="Tahoma" w:hAnsi="Tahoma" w:cs="Tahoma"/>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8F4208">
        <w:rPr>
          <w:rFonts w:ascii="Tahoma" w:hAnsi="Tahoma" w:cs="Tahoma"/>
        </w:rPr>
        <w:t>, or (2) the price of the procured product manufactured in the United States exceeds the price of available and comparable procured products manufactured outside of the United States by 12% or more, or (3</w:t>
      </w:r>
      <w:bookmarkEnd w:id="4"/>
      <w:r w:rsidRPr="008F4208">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w:t>
      </w:r>
      <w:r w:rsidRPr="008F4208">
        <w:rPr>
          <w:rFonts w:ascii="Tahoma" w:hAnsi="Tahoma" w:cs="Tahoma"/>
        </w:rPr>
        <w:lastRenderedPageBreak/>
        <w:t xml:space="preserve">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8F4208">
        <w:rPr>
          <w:rFonts w:ascii="Tahoma" w:hAnsi="Tahoma" w:cs="Tahoma"/>
        </w:rPr>
        <w:t>nutritionals</w:t>
      </w:r>
      <w:proofErr w:type="spellEnd"/>
      <w:r w:rsidRPr="008F4208">
        <w:rPr>
          <w:rFonts w:ascii="Tahoma" w:hAnsi="Tahoma" w:cs="Tahoma"/>
        </w:rPr>
        <w:t xml:space="preserve"> regulated by the Food and Drug Administration under the federal Food, Drug and Cosmetic Act</w:t>
      </w:r>
    </w:p>
    <w:p w14:paraId="2B62855C" w14:textId="77777777" w:rsidR="00E50897" w:rsidRPr="00E50897" w:rsidRDefault="00E50897" w:rsidP="00E50897">
      <w:pPr>
        <w:pStyle w:val="ListParagraph"/>
        <w:spacing w:before="240" w:after="240" w:line="276" w:lineRule="auto"/>
        <w:jc w:val="both"/>
        <w:rPr>
          <w:rFonts w:ascii="Tahoma" w:hAnsi="Tahoma" w:cs="Tahoma"/>
        </w:rPr>
      </w:pPr>
    </w:p>
    <w:p w14:paraId="5DDCC88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7A056B35" w14:textId="77777777" w:rsidR="000B1B6B" w:rsidRPr="00986CC5" w:rsidRDefault="000B1B6B" w:rsidP="000B1B6B">
      <w:pPr>
        <w:pStyle w:val="ListParagraph"/>
        <w:rPr>
          <w:rFonts w:ascii="Tahoma" w:hAnsi="Tahoma" w:cs="Tahoma"/>
        </w:rPr>
      </w:pPr>
    </w:p>
    <w:p w14:paraId="3CEEC8BD" w14:textId="77777777" w:rsidR="000B1B6B" w:rsidRPr="00986CC5" w:rsidRDefault="000B1B6B" w:rsidP="000B1B6B">
      <w:pPr>
        <w:pStyle w:val="ListParagraph"/>
        <w:rPr>
          <w:rFonts w:ascii="Tahoma" w:hAnsi="Tahoma" w:cs="Tahoma"/>
        </w:rPr>
      </w:pPr>
      <w:r>
        <w:rPr>
          <w:rFonts w:ascii="Tahoma" w:hAnsi="Tahoma" w:cs="Tahoma"/>
        </w:rPr>
        <w:t>Bid</w:t>
      </w:r>
      <w:r w:rsidRPr="00986CC5">
        <w:rPr>
          <w:rFonts w:ascii="Tahoma" w:hAnsi="Tahoma" w:cs="Tahoma"/>
        </w:rPr>
        <w:t xml:space="preserve">s become the property of the State.  All </w:t>
      </w:r>
      <w:r>
        <w:rPr>
          <w:rFonts w:ascii="Tahoma" w:hAnsi="Tahoma" w:cs="Tahoma"/>
        </w:rPr>
        <w:t>Bid</w:t>
      </w:r>
      <w:r w:rsidRPr="00986CC5">
        <w:rPr>
          <w:rFonts w:ascii="Tahoma" w:hAnsi="Tahoma" w:cs="Tahoma"/>
        </w:rPr>
        <w:t xml:space="preserve">s will be open to the public under the Illinois Freedom of Information Act (FOIA) (5 ILCS 140) and other applicable laws and rules, unless </w:t>
      </w:r>
      <w:r>
        <w:rPr>
          <w:rFonts w:ascii="Tahoma" w:hAnsi="Tahoma" w:cs="Tahoma"/>
        </w:rPr>
        <w:t>Bidder</w:t>
      </w:r>
      <w:r w:rsidRPr="00986CC5">
        <w:rPr>
          <w:rFonts w:ascii="Tahoma" w:hAnsi="Tahoma" w:cs="Tahoma"/>
        </w:rPr>
        <w:t xml:space="preserve"> requests in its </w:t>
      </w:r>
      <w:r>
        <w:rPr>
          <w:rFonts w:ascii="Tahoma" w:hAnsi="Tahoma" w:cs="Tahoma"/>
        </w:rPr>
        <w:t>Bid</w:t>
      </w:r>
      <w:r w:rsidRPr="00986CC5">
        <w:rPr>
          <w:rFonts w:ascii="Tahoma" w:hAnsi="Tahoma" w:cs="Tahoma"/>
        </w:rPr>
        <w:t xml:space="preserve"> that the State treat certain information as confidential.  A request for confidential treatment will not supersede the State’s legal obligations under FOIA.  The State will not honor requests to keep entire </w:t>
      </w:r>
      <w:r>
        <w:rPr>
          <w:rFonts w:ascii="Tahoma" w:hAnsi="Tahoma" w:cs="Tahoma"/>
        </w:rPr>
        <w:t>Bid</w:t>
      </w:r>
      <w:r w:rsidRPr="00986CC5">
        <w:rPr>
          <w:rFonts w:ascii="Tahoma" w:hAnsi="Tahoma" w:cs="Tahoma"/>
        </w:rPr>
        <w:t xml:space="preserve">s confidential.  </w:t>
      </w:r>
      <w:r>
        <w:rPr>
          <w:rFonts w:ascii="Tahoma" w:hAnsi="Tahoma" w:cs="Tahoma"/>
        </w:rPr>
        <w:t>Bidder</w:t>
      </w:r>
      <w:r w:rsidRPr="00986CC5">
        <w:rPr>
          <w:rFonts w:ascii="Tahoma" w:hAnsi="Tahoma" w:cs="Tahoma"/>
        </w:rPr>
        <w:t xml:space="preserve">s must show the specific grounds in FOIA or other law or rule that support confidential treatment.  Regardless, the State will disclose the successful </w:t>
      </w:r>
      <w:r>
        <w:rPr>
          <w:rFonts w:ascii="Tahoma" w:hAnsi="Tahoma" w:cs="Tahoma"/>
        </w:rPr>
        <w:t>Bidder</w:t>
      </w:r>
      <w:r w:rsidRPr="00986CC5">
        <w:rPr>
          <w:rFonts w:ascii="Tahoma" w:hAnsi="Tahoma" w:cs="Tahoma"/>
        </w:rPr>
        <w:t xml:space="preserve">’s name, the substance of the </w:t>
      </w:r>
      <w:r>
        <w:rPr>
          <w:rFonts w:ascii="Tahoma" w:hAnsi="Tahoma" w:cs="Tahoma"/>
        </w:rPr>
        <w:t>Bid</w:t>
      </w:r>
      <w:r w:rsidRPr="00986CC5">
        <w:rPr>
          <w:rFonts w:ascii="Tahoma" w:hAnsi="Tahoma" w:cs="Tahoma"/>
        </w:rPr>
        <w:t xml:space="preserve">, and the price.  </w:t>
      </w:r>
    </w:p>
    <w:p w14:paraId="2F97D77F" w14:textId="77777777" w:rsidR="000B1B6B" w:rsidRPr="00986CC5" w:rsidRDefault="000B1B6B" w:rsidP="000B1B6B">
      <w:pPr>
        <w:pStyle w:val="ListParagraph"/>
        <w:rPr>
          <w:rFonts w:ascii="Tahoma" w:hAnsi="Tahoma" w:cs="Tahoma"/>
        </w:rPr>
      </w:pPr>
    </w:p>
    <w:p w14:paraId="6F32FEFF" w14:textId="2BBAAAA7" w:rsidR="000B1B6B" w:rsidRPr="00986CC5" w:rsidRDefault="000B1B6B" w:rsidP="000B1B6B">
      <w:pPr>
        <w:pStyle w:val="ListParagraph"/>
        <w:rPr>
          <w:rFonts w:ascii="Tahoma" w:hAnsi="Tahoma" w:cs="Tahoma"/>
        </w:rPr>
      </w:pPr>
      <w:r w:rsidRPr="00986CC5">
        <w:rPr>
          <w:rFonts w:ascii="Tahoma" w:hAnsi="Tahoma" w:cs="Tahoma"/>
        </w:rPr>
        <w:t xml:space="preserve">If </w:t>
      </w:r>
      <w:r>
        <w:rPr>
          <w:rFonts w:ascii="Tahoma" w:hAnsi="Tahoma" w:cs="Tahoma"/>
        </w:rPr>
        <w:t>Bidder</w:t>
      </w:r>
      <w:r w:rsidRPr="00986CC5">
        <w:rPr>
          <w:rFonts w:ascii="Tahoma" w:hAnsi="Tahoma" w:cs="Tahoma"/>
        </w:rPr>
        <w:t xml:space="preserve"> requests confidential treatment, </w:t>
      </w:r>
      <w:r>
        <w:rPr>
          <w:rFonts w:ascii="Tahoma" w:hAnsi="Tahoma" w:cs="Tahoma"/>
        </w:rPr>
        <w:t>Bidder</w:t>
      </w:r>
      <w:r w:rsidRPr="00986CC5">
        <w:rPr>
          <w:rFonts w:ascii="Tahoma" w:hAnsi="Tahoma" w:cs="Tahoma"/>
        </w:rPr>
        <w:t xml:space="preserve"> must submit additional copy/copies (see Instructions for Submission of </w:t>
      </w:r>
      <w:r>
        <w:rPr>
          <w:rFonts w:ascii="Tahoma" w:hAnsi="Tahoma" w:cs="Tahoma"/>
        </w:rPr>
        <w:t>Bid</w:t>
      </w:r>
      <w:r w:rsidRPr="00986CC5">
        <w:rPr>
          <w:rFonts w:ascii="Tahoma" w:hAnsi="Tahoma" w:cs="Tahoma"/>
        </w:rPr>
        <w:t xml:space="preserve">s in Section </w:t>
      </w:r>
      <w:r w:rsidR="00EE1AA7">
        <w:rPr>
          <w:rFonts w:ascii="Tahoma" w:hAnsi="Tahoma" w:cs="Tahoma"/>
        </w:rPr>
        <w:t>A.1</w:t>
      </w:r>
      <w:r w:rsidRPr="00986CC5">
        <w:rPr>
          <w:rFonts w:ascii="Tahoma" w:hAnsi="Tahoma" w:cs="Tahoma"/>
        </w:rPr>
        <w:t xml:space="preserve">.) of the </w:t>
      </w:r>
      <w:r>
        <w:rPr>
          <w:rFonts w:ascii="Tahoma" w:hAnsi="Tahoma" w:cs="Tahoma"/>
        </w:rPr>
        <w:t>Bid</w:t>
      </w:r>
      <w:r w:rsidRPr="00986CC5">
        <w:rPr>
          <w:rFonts w:ascii="Tahoma" w:hAnsi="Tahoma" w:cs="Tahoma"/>
        </w:rPr>
        <w:t xml:space="preserve"> with proposed confidential information redacted.  This redacted copy must tell the general nature of the material removed and shall retain as much of the </w:t>
      </w:r>
      <w:r>
        <w:rPr>
          <w:rFonts w:ascii="Tahoma" w:hAnsi="Tahoma" w:cs="Tahoma"/>
        </w:rPr>
        <w:t>Bid</w:t>
      </w:r>
      <w:r w:rsidRPr="00986CC5">
        <w:rPr>
          <w:rFonts w:ascii="Tahoma" w:hAnsi="Tahoma" w:cs="Tahoma"/>
        </w:rPr>
        <w:t xml:space="preserve"> as possible.  In a separate attachment, </w:t>
      </w:r>
      <w:r>
        <w:rPr>
          <w:rFonts w:ascii="Tahoma" w:hAnsi="Tahoma" w:cs="Tahoma"/>
        </w:rPr>
        <w:t>Bidder</w:t>
      </w:r>
      <w:r w:rsidRPr="00986CC5">
        <w:rPr>
          <w:rFonts w:ascii="Tahoma" w:hAnsi="Tahoma" w:cs="Tahoma"/>
        </w:rPr>
        <w:t xml:space="preserve"> 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126D7101" w14:textId="77777777" w:rsidR="000B1B6B" w:rsidRPr="00986CC5" w:rsidRDefault="000B1B6B" w:rsidP="000B1B6B">
      <w:pPr>
        <w:pStyle w:val="ListParagraph"/>
        <w:rPr>
          <w:rFonts w:ascii="Tahoma" w:hAnsi="Tahoma" w:cs="Tahoma"/>
        </w:rPr>
      </w:pPr>
    </w:p>
    <w:p w14:paraId="0B94EA4A"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 xml:space="preserve"> will hold harmless and indemnify the State for all costs or damages associated with the State defending </w:t>
      </w:r>
      <w:r>
        <w:rPr>
          <w:rFonts w:ascii="Tahoma" w:hAnsi="Tahoma" w:cs="Tahoma"/>
        </w:rPr>
        <w:t>Bidder</w:t>
      </w:r>
      <w:r w:rsidRPr="00986CC5">
        <w:rPr>
          <w:rFonts w:ascii="Tahoma" w:hAnsi="Tahoma" w:cs="Tahoma"/>
        </w:rPr>
        <w:t xml:space="preserve">’s request for confidential treatment.  </w:t>
      </w:r>
      <w:r>
        <w:rPr>
          <w:rFonts w:ascii="Tahoma" w:hAnsi="Tahoma" w:cs="Tahoma"/>
        </w:rPr>
        <w:t>Bidder</w:t>
      </w:r>
      <w:r w:rsidRPr="00986CC5">
        <w:rPr>
          <w:rFonts w:ascii="Tahoma" w:hAnsi="Tahoma" w:cs="Tahoma"/>
        </w:rPr>
        <w:t xml:space="preserve"> agrees that the State may copy the </w:t>
      </w:r>
      <w:r>
        <w:rPr>
          <w:rFonts w:ascii="Tahoma" w:hAnsi="Tahoma" w:cs="Tahoma"/>
        </w:rPr>
        <w:t>Bid</w:t>
      </w:r>
      <w:r w:rsidRPr="00986CC5">
        <w:rPr>
          <w:rFonts w:ascii="Tahoma" w:hAnsi="Tahoma" w:cs="Tahoma"/>
        </w:rPr>
        <w:t xml:space="preserve"> to facilitate evaluation, or to respond to requests for public records.  </w:t>
      </w:r>
      <w:r>
        <w:rPr>
          <w:rFonts w:ascii="Tahoma" w:hAnsi="Tahoma" w:cs="Tahoma"/>
        </w:rPr>
        <w:t>Bidder</w:t>
      </w:r>
      <w:r w:rsidRPr="00986CC5">
        <w:rPr>
          <w:rFonts w:ascii="Tahoma" w:hAnsi="Tahoma" w:cs="Tahoma"/>
        </w:rPr>
        <w:t xml:space="preserve"> warrants that such copying will not violate the rights of any third party.</w:t>
      </w:r>
    </w:p>
    <w:p w14:paraId="6AECD1D3" w14:textId="77777777" w:rsidR="000B1B6B" w:rsidRPr="00986CC5" w:rsidRDefault="000B1B6B" w:rsidP="000B1B6B">
      <w:pPr>
        <w:pStyle w:val="ListParagraph"/>
        <w:rPr>
          <w:rFonts w:ascii="Tahoma" w:hAnsi="Tahoma" w:cs="Tahoma"/>
        </w:rPr>
      </w:pPr>
    </w:p>
    <w:p w14:paraId="1A3A8DA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MINORITY CONTRACTOR INITIATIVE</w:t>
      </w:r>
    </w:p>
    <w:p w14:paraId="53591F33" w14:textId="77777777" w:rsidR="000B1B6B" w:rsidRPr="00986CC5" w:rsidRDefault="000B1B6B" w:rsidP="000B1B6B">
      <w:pPr>
        <w:pStyle w:val="ListParagraph"/>
        <w:rPr>
          <w:rFonts w:ascii="Tahoma" w:hAnsi="Tahoma" w:cs="Tahoma"/>
        </w:rPr>
      </w:pPr>
    </w:p>
    <w:p w14:paraId="1D0ED812"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requires a fee of $15 to cover expenses related to the administration of the Minority Contractor Opportunity Initiative.  Any </w:t>
      </w:r>
      <w:r>
        <w:rPr>
          <w:rFonts w:ascii="Tahoma" w:hAnsi="Tahoma" w:cs="Tahoma"/>
        </w:rPr>
        <w:t>Bidder</w:t>
      </w:r>
      <w:r w:rsidRPr="00986CC5">
        <w:rPr>
          <w:rFonts w:ascii="Tahoma" w:hAnsi="Tahoma" w:cs="Tahoma"/>
        </w:rPr>
        <w:t xml:space="preserve">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5D83FDA2" w14:textId="77777777" w:rsidR="000B1B6B" w:rsidRPr="00986CC5" w:rsidRDefault="000B1B6B" w:rsidP="000B1B6B">
      <w:pPr>
        <w:pStyle w:val="ListParagraph"/>
        <w:rPr>
          <w:rFonts w:ascii="Tahoma" w:hAnsi="Tahoma" w:cs="Tahoma"/>
        </w:rPr>
      </w:pPr>
    </w:p>
    <w:p w14:paraId="2BA61A8D"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FEDERAL FUNDS</w:t>
      </w:r>
    </w:p>
    <w:p w14:paraId="1E555FE0" w14:textId="77777777" w:rsidR="000B1B6B" w:rsidRPr="00986CC5" w:rsidRDefault="000B1B6B" w:rsidP="000B1B6B">
      <w:pPr>
        <w:pStyle w:val="ListParagraph"/>
        <w:rPr>
          <w:rFonts w:ascii="Tahoma" w:hAnsi="Tahoma" w:cs="Tahoma"/>
        </w:rPr>
      </w:pPr>
    </w:p>
    <w:p w14:paraId="4C4BE73F" w14:textId="71E29277" w:rsidR="000B1B6B" w:rsidRPr="00986CC5" w:rsidRDefault="000B1B6B" w:rsidP="000B1B6B">
      <w:pPr>
        <w:pStyle w:val="ListParagraph"/>
        <w:rPr>
          <w:rFonts w:ascii="Tahoma" w:hAnsi="Tahoma" w:cs="Tahoma"/>
        </w:rPr>
      </w:pPr>
      <w:r w:rsidRPr="00986CC5">
        <w:rPr>
          <w:rFonts w:ascii="Tahoma" w:hAnsi="Tahoma" w:cs="Tahoma"/>
        </w:rPr>
        <w:lastRenderedPageBreak/>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986CC5" w:rsidRDefault="000B1B6B" w:rsidP="000B1B6B">
      <w:pPr>
        <w:pStyle w:val="ListParagraph"/>
        <w:rPr>
          <w:rFonts w:ascii="Tahoma" w:hAnsi="Tahoma" w:cs="Tahoma"/>
        </w:rPr>
      </w:pPr>
    </w:p>
    <w:p w14:paraId="0AC5B93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EMPLOYMENT TAX CREDIT</w:t>
      </w:r>
    </w:p>
    <w:p w14:paraId="5E5FB7D1" w14:textId="77777777" w:rsidR="000B1B6B" w:rsidRPr="00986CC5" w:rsidRDefault="000B1B6B" w:rsidP="000B1B6B">
      <w:pPr>
        <w:pStyle w:val="ListParagraph"/>
        <w:rPr>
          <w:rFonts w:ascii="Tahoma" w:hAnsi="Tahoma" w:cs="Tahoma"/>
        </w:rPr>
      </w:pPr>
    </w:p>
    <w:p w14:paraId="191BAD49"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s who hire qualified veterans and certain ex-offenders may be eligible for tax credits.  30 ILCS 500/45-67 and 45-70.  Please contact the Illinois Department of Revenue (217-524-4772) for information about tax credits [35 ILCS 5/216, 5/217]</w:t>
      </w:r>
      <w:r w:rsidRPr="00986CC5">
        <w:rPr>
          <w:rStyle w:val="CommentReference"/>
          <w:rFonts w:ascii="Tahoma" w:hAnsi="Tahoma" w:cs="Tahoma"/>
        </w:rPr>
        <w:t>.</w:t>
      </w:r>
      <w:r w:rsidRPr="00986CC5">
        <w:rPr>
          <w:rFonts w:ascii="Tahoma" w:hAnsi="Tahoma" w:cs="Tahoma"/>
        </w:rPr>
        <w:t xml:space="preserve"> </w:t>
      </w:r>
    </w:p>
    <w:p w14:paraId="55D3939F" w14:textId="77777777" w:rsidR="000B1B6B" w:rsidRPr="00986CC5" w:rsidRDefault="000B1B6B" w:rsidP="000B1B6B">
      <w:pPr>
        <w:pStyle w:val="ListParagraph"/>
        <w:rPr>
          <w:rFonts w:ascii="Tahoma" w:hAnsi="Tahoma" w:cs="Tahoma"/>
        </w:rPr>
      </w:pPr>
    </w:p>
    <w:p w14:paraId="30D32D4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RESERVATIONS</w:t>
      </w:r>
    </w:p>
    <w:p w14:paraId="307BDF12" w14:textId="77777777" w:rsidR="000B1B6B" w:rsidRPr="00986CC5" w:rsidRDefault="000B1B6B" w:rsidP="000B1B6B">
      <w:pPr>
        <w:pStyle w:val="ListParagraph"/>
        <w:rPr>
          <w:rFonts w:ascii="Tahoma" w:hAnsi="Tahoma" w:cs="Tahoma"/>
        </w:rPr>
      </w:pPr>
    </w:p>
    <w:p w14:paraId="39FF1BCB" w14:textId="2E9FDE3A" w:rsidR="000B1B6B" w:rsidRDefault="000B1B6B" w:rsidP="00D24969">
      <w:pPr>
        <w:pStyle w:val="ListParagraph"/>
        <w:rPr>
          <w:rFonts w:ascii="Tahoma" w:hAnsi="Tahoma" w:cs="Tahoma"/>
        </w:rPr>
      </w:pPr>
      <w:r>
        <w:rPr>
          <w:rFonts w:ascii="Tahoma" w:hAnsi="Tahoma" w:cs="Tahoma"/>
        </w:rPr>
        <w:t>Bidder</w:t>
      </w:r>
      <w:r w:rsidRPr="00986CC5">
        <w:rPr>
          <w:rFonts w:ascii="Tahoma" w:hAnsi="Tahoma" w:cs="Tahoma"/>
        </w:rPr>
        <w:t xml:space="preserve"> must read and understand the solicitation and tailor the </w:t>
      </w:r>
      <w:r>
        <w:rPr>
          <w:rFonts w:ascii="Tahoma" w:hAnsi="Tahoma" w:cs="Tahoma"/>
        </w:rPr>
        <w:t>Bid</w:t>
      </w:r>
      <w:r w:rsidRPr="00986CC5">
        <w:rPr>
          <w:rFonts w:ascii="Tahoma" w:hAnsi="Tahoma" w:cs="Tahoma"/>
        </w:rPr>
        <w:t xml:space="preserve"> and all activities to ensure compliance.  The State reserves the right to amend the solicitation, reject any or all </w:t>
      </w:r>
      <w:r>
        <w:rPr>
          <w:rFonts w:ascii="Tahoma" w:hAnsi="Tahoma" w:cs="Tahoma"/>
        </w:rPr>
        <w:t>Bid</w:t>
      </w:r>
      <w:r w:rsidRPr="00986CC5">
        <w:rPr>
          <w:rFonts w:ascii="Tahoma" w:hAnsi="Tahoma" w:cs="Tahoma"/>
        </w:rPr>
        <w:t xml:space="preserve">s, and waive minor defects.  The State may request a clarification, inspect </w:t>
      </w:r>
      <w:r>
        <w:rPr>
          <w:rFonts w:ascii="Tahoma" w:hAnsi="Tahoma" w:cs="Tahoma"/>
        </w:rPr>
        <w:t>Bidder</w:t>
      </w:r>
      <w:r w:rsidRPr="00986CC5">
        <w:rPr>
          <w:rFonts w:ascii="Tahoma" w:hAnsi="Tahoma" w:cs="Tahoma"/>
        </w:rPr>
        <w:t xml:space="preserve">’s premises, interview staff, request a presentation, or otherwise verify the contents of the </w:t>
      </w:r>
      <w:r>
        <w:rPr>
          <w:rFonts w:ascii="Tahoma" w:hAnsi="Tahoma" w:cs="Tahoma"/>
        </w:rPr>
        <w:t>Bid</w:t>
      </w:r>
      <w:r w:rsidRPr="00986CC5">
        <w:rPr>
          <w:rFonts w:ascii="Tahoma" w:hAnsi="Tahoma" w:cs="Tahoma"/>
        </w:rPr>
        <w:t xml:space="preserve">, including information about subcontractors and suppliers. </w:t>
      </w:r>
      <w:r w:rsidR="000603EF">
        <w:rPr>
          <w:rFonts w:ascii="Tahoma" w:hAnsi="Tahoma" w:cs="Tahoma"/>
        </w:rPr>
        <w:t>T</w:t>
      </w:r>
      <w:r w:rsidRPr="00986CC5">
        <w:rPr>
          <w:rFonts w:ascii="Tahoma" w:hAnsi="Tahoma" w:cs="Tahoma"/>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w:t>
      </w:r>
      <w:r>
        <w:rPr>
          <w:rFonts w:ascii="Tahoma" w:hAnsi="Tahoma" w:cs="Tahoma"/>
        </w:rPr>
        <w:t>Bidder</w:t>
      </w:r>
      <w:r w:rsidRPr="00986CC5">
        <w:rPr>
          <w:rFonts w:ascii="Tahoma" w:hAnsi="Tahoma" w:cs="Tahoma"/>
        </w:rPr>
        <w:t xml:space="preserve"> provide additional information and otherwise cooperate with the State.  If a</w:t>
      </w:r>
      <w:r>
        <w:rPr>
          <w:rFonts w:ascii="Tahoma" w:hAnsi="Tahoma" w:cs="Tahoma"/>
        </w:rPr>
        <w:t xml:space="preserve"> Bidder</w:t>
      </w:r>
      <w:r w:rsidRPr="00986CC5">
        <w:rPr>
          <w:rFonts w:ascii="Tahoma" w:hAnsi="Tahoma" w:cs="Tahoma"/>
        </w:rPr>
        <w:t xml:space="preserve"> does not comply with requests for information and cooperate, the</w:t>
      </w:r>
      <w:r>
        <w:rPr>
          <w:rFonts w:ascii="Tahoma" w:hAnsi="Tahoma" w:cs="Tahoma"/>
        </w:rPr>
        <w:t xml:space="preserve"> </w:t>
      </w:r>
      <w:r w:rsidRPr="00986CC5">
        <w:rPr>
          <w:rFonts w:ascii="Tahoma" w:hAnsi="Tahoma" w:cs="Tahoma"/>
        </w:rPr>
        <w:t xml:space="preserve">State may reject the </w:t>
      </w:r>
      <w:r>
        <w:rPr>
          <w:rFonts w:ascii="Tahoma" w:hAnsi="Tahoma" w:cs="Tahoma"/>
        </w:rPr>
        <w:t>Bid</w:t>
      </w:r>
      <w:r w:rsidRPr="00986CC5">
        <w:rPr>
          <w:rFonts w:ascii="Tahoma" w:hAnsi="Tahoma" w:cs="Tahoma"/>
        </w:rPr>
        <w:t xml:space="preserve"> as non-responsive to the solicitation.  Submitting a </w:t>
      </w:r>
      <w:r>
        <w:rPr>
          <w:rFonts w:ascii="Tahoma" w:hAnsi="Tahoma" w:cs="Tahoma"/>
        </w:rPr>
        <w:t>Bid</w:t>
      </w:r>
      <w:r w:rsidRPr="00986CC5">
        <w:rPr>
          <w:rFonts w:ascii="Tahoma" w:hAnsi="Tahoma" w:cs="Tahoma"/>
        </w:rPr>
        <w:t xml:space="preserve"> does not entitle </w:t>
      </w:r>
      <w:r>
        <w:rPr>
          <w:rFonts w:ascii="Tahoma" w:hAnsi="Tahoma" w:cs="Tahoma"/>
        </w:rPr>
        <w:t>Bidder</w:t>
      </w:r>
      <w:r w:rsidRPr="00986CC5">
        <w:rPr>
          <w:rFonts w:ascii="Tahoma" w:hAnsi="Tahoma" w:cs="Tahoma"/>
        </w:rPr>
        <w:t xml:space="preserve"> to an award or a contract.  Posting a vendor’s name in a Bulletin notice does not entitle the vendor to a contract.  The State is not responsible for and will not pay any costs associated with the preparation and submission of any </w:t>
      </w:r>
      <w:r>
        <w:rPr>
          <w:rFonts w:ascii="Tahoma" w:hAnsi="Tahoma" w:cs="Tahoma"/>
        </w:rPr>
        <w:t>Bid</w:t>
      </w:r>
      <w:r w:rsidRPr="00986CC5">
        <w:rPr>
          <w:rFonts w:ascii="Tahoma" w:hAnsi="Tahoma" w:cs="Tahoma"/>
        </w:rPr>
        <w:t xml:space="preserve">.  </w:t>
      </w:r>
    </w:p>
    <w:p w14:paraId="66AB462E" w14:textId="77777777" w:rsidR="00D24969" w:rsidRPr="00D24969" w:rsidRDefault="00D24969" w:rsidP="00D24969">
      <w:pPr>
        <w:pStyle w:val="ListParagraph"/>
        <w:rPr>
          <w:rFonts w:ascii="Tahoma" w:hAnsi="Tahoma" w:cs="Tahoma"/>
        </w:rPr>
      </w:pPr>
    </w:p>
    <w:p w14:paraId="0ADA1E1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AWARD</w:t>
      </w:r>
    </w:p>
    <w:p w14:paraId="6CC19FBD" w14:textId="77777777" w:rsidR="000B1B6B" w:rsidRPr="00986CC5" w:rsidRDefault="000B1B6B" w:rsidP="000B1B6B">
      <w:pPr>
        <w:pStyle w:val="ListParagraph"/>
        <w:rPr>
          <w:rFonts w:ascii="Tahoma" w:hAnsi="Tahoma" w:cs="Tahoma"/>
        </w:rPr>
      </w:pPr>
    </w:p>
    <w:p w14:paraId="5B19FCC3" w14:textId="77777777" w:rsidR="000B1B6B" w:rsidRPr="009C2F73" w:rsidRDefault="000B1B6B" w:rsidP="000B1B6B">
      <w:pPr>
        <w:pStyle w:val="ListParagraph"/>
        <w:rPr>
          <w:rFonts w:ascii="Tahoma" w:hAnsi="Tahoma" w:cs="Tahoma"/>
        </w:rPr>
      </w:pPr>
      <w:r w:rsidRPr="00986CC5">
        <w:rPr>
          <w:rFonts w:ascii="Tahoma" w:hAnsi="Tahoma" w:cs="Tahoma"/>
        </w:rPr>
        <w:t xml:space="preserve">The State is not obligated to award a contract pursuant to this solicitation.  If the State issues an award, the award will be made to the responsive and responsible </w:t>
      </w:r>
      <w:r>
        <w:rPr>
          <w:rFonts w:ascii="Tahoma" w:hAnsi="Tahoma" w:cs="Tahoma"/>
        </w:rPr>
        <w:t>Bidder</w:t>
      </w:r>
      <w:r w:rsidRPr="00986CC5">
        <w:rPr>
          <w:rFonts w:ascii="Tahoma" w:hAnsi="Tahoma" w:cs="Tahoma"/>
        </w:rPr>
        <w:t xml:space="preserve"> whose </w:t>
      </w:r>
      <w:r>
        <w:rPr>
          <w:rFonts w:ascii="Tahoma" w:hAnsi="Tahoma" w:cs="Tahoma"/>
        </w:rPr>
        <w:t>submits the lowest price</w:t>
      </w:r>
      <w:r w:rsidRPr="00986CC5">
        <w:rPr>
          <w:rFonts w:ascii="Tahoma" w:hAnsi="Tahoma" w:cs="Tahoma"/>
        </w:rPr>
        <w:t xml:space="preserve">. </w:t>
      </w:r>
      <w:r>
        <w:rPr>
          <w:rFonts w:ascii="Tahoma" w:hAnsi="Tahoma" w:cs="Tahoma"/>
        </w:rPr>
        <w:t xml:space="preserve">The State will post a notice to the Bulletin identifying the apparent low-cost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resolved. </w:t>
      </w:r>
    </w:p>
    <w:p w14:paraId="0F029C49" w14:textId="77777777" w:rsidR="000B1B6B" w:rsidRPr="00986CC5" w:rsidRDefault="000B1B6B" w:rsidP="000B1B6B">
      <w:pPr>
        <w:pStyle w:val="ListParagraph"/>
        <w:rPr>
          <w:rFonts w:ascii="Tahoma" w:hAnsi="Tahoma" w:cs="Tahoma"/>
        </w:rPr>
      </w:pPr>
    </w:p>
    <w:p w14:paraId="72324F05"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INVOICING ADDRESS</w:t>
      </w:r>
    </w:p>
    <w:p w14:paraId="0F0E5CFE" w14:textId="77777777" w:rsidR="000B1B6B" w:rsidRPr="00986CC5" w:rsidRDefault="000B1B6B" w:rsidP="000B1B6B">
      <w:pPr>
        <w:pStyle w:val="ListParagraph"/>
        <w:rPr>
          <w:rFonts w:ascii="Tahoma" w:hAnsi="Tahoma" w:cs="Tahoma"/>
        </w:rPr>
      </w:pPr>
    </w:p>
    <w:p w14:paraId="35123E96" w14:textId="77777777" w:rsidR="000B1B6B" w:rsidRPr="00986CC5" w:rsidRDefault="000B1B6B" w:rsidP="000B1B6B">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0B1B6B">
      <w:pPr>
        <w:pStyle w:val="ListParagraph"/>
        <w:rPr>
          <w:rFonts w:ascii="Tahoma" w:hAnsi="Tahoma" w:cs="Tahoma"/>
        </w:rPr>
      </w:pPr>
    </w:p>
    <w:p w14:paraId="1912B0FA" w14:textId="77777777" w:rsidR="000B1B6B" w:rsidRPr="00986CC5" w:rsidRDefault="000B1B6B" w:rsidP="000B1B6B">
      <w:pPr>
        <w:pStyle w:val="ListParagraph"/>
        <w:rPr>
          <w:rFonts w:ascii="Tahoma" w:hAnsi="Tahoma" w:cs="Tahoma"/>
        </w:rPr>
      </w:pPr>
      <w:r w:rsidRPr="00986CC5">
        <w:rPr>
          <w:rFonts w:ascii="Tahoma" w:hAnsi="Tahoma" w:cs="Tahoma"/>
        </w:rPr>
        <w:lastRenderedPageBreak/>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17"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0B1B6B">
      <w:pPr>
        <w:pStyle w:val="ListParagraph"/>
        <w:rPr>
          <w:rFonts w:ascii="Tahoma" w:hAnsi="Tahoma" w:cs="Tahoma"/>
        </w:rPr>
      </w:pPr>
      <w:r w:rsidRPr="00986CC5">
        <w:rPr>
          <w:rFonts w:ascii="Tahoma" w:hAnsi="Tahoma" w:cs="Tahoma"/>
        </w:rPr>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with whom the State can or should do business.  For example, the State may consider the following:</w:t>
      </w:r>
    </w:p>
    <w:p w14:paraId="27729DD8" w14:textId="77777777" w:rsidR="000B1B6B" w:rsidRPr="00986CC5" w:rsidRDefault="000B1B6B" w:rsidP="000B1B6B">
      <w:pPr>
        <w:pStyle w:val="ListParagraph"/>
        <w:rPr>
          <w:rFonts w:ascii="Tahoma" w:hAnsi="Tahoma" w:cs="Tahoma"/>
        </w:rPr>
      </w:pPr>
    </w:p>
    <w:p w14:paraId="731E41D4" w14:textId="612BBBD1" w:rsidR="000B1B6B" w:rsidRPr="00986CC5" w:rsidRDefault="002B515B" w:rsidP="002B515B">
      <w:pPr>
        <w:pStyle w:val="ListParagraph"/>
        <w:numPr>
          <w:ilvl w:val="2"/>
          <w:numId w:val="1"/>
        </w:numPr>
        <w:rPr>
          <w:rFonts w:ascii="Tahoma" w:hAnsi="Tahoma" w:cs="Tahoma"/>
        </w:rPr>
      </w:pPr>
      <w:r>
        <w:rPr>
          <w:rFonts w:ascii="Tahoma" w:hAnsi="Tahoma" w:cs="Tahoma"/>
        </w:rPr>
        <w:t xml:space="preserve">   </w:t>
      </w:r>
      <w:r w:rsidR="000B1B6B" w:rsidRPr="00986CC5">
        <w:rPr>
          <w:rFonts w:ascii="Tahoma" w:hAnsi="Tahoma" w:cs="Tahoma"/>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0B1B6B">
      <w:pPr>
        <w:pStyle w:val="ListParagraph"/>
        <w:ind w:left="2160"/>
        <w:rPr>
          <w:rFonts w:ascii="Tahoma" w:hAnsi="Tahoma" w:cs="Tahoma"/>
        </w:rPr>
      </w:pPr>
    </w:p>
    <w:p w14:paraId="57AB0C36" w14:textId="1441039B" w:rsidR="000B1B6B" w:rsidRPr="00986CC5" w:rsidRDefault="000B1B6B" w:rsidP="000B1B6B">
      <w:pPr>
        <w:pStyle w:val="ListParagraph"/>
        <w:ind w:left="2160"/>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w:t>
      </w:r>
      <w:r w:rsidR="00080238" w:rsidRPr="00986CC5">
        <w:rPr>
          <w:rFonts w:ascii="Tahoma" w:hAnsi="Tahoma" w:cs="Tahoma"/>
        </w:rPr>
        <w:t>supplies,</w:t>
      </w:r>
      <w:r w:rsidRPr="00986CC5">
        <w:rPr>
          <w:rFonts w:ascii="Tahoma" w:hAnsi="Tahoma" w:cs="Tahoma"/>
        </w:rPr>
        <w:t xml:space="preserve"> or services after providing the State with a demonstration of the developing technology, supplies, or </w:t>
      </w:r>
      <w:r w:rsidRPr="00986CC5">
        <w:rPr>
          <w:rFonts w:ascii="Tahoma" w:hAnsi="Tahoma" w:cs="Tahoma"/>
        </w:rPr>
        <w:lastRenderedPageBreak/>
        <w:t xml:space="preserve">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w:t>
      </w:r>
      <w:proofErr w:type="spellStart"/>
      <w:r w:rsidRPr="00986CC5">
        <w:rPr>
          <w:rFonts w:ascii="Tahoma" w:hAnsi="Tahoma" w:cs="Tahoma"/>
        </w:rPr>
        <w:t>i</w:t>
      </w:r>
      <w:proofErr w:type="spellEnd"/>
      <w:r w:rsidRPr="00986CC5">
        <w:rPr>
          <w:rFonts w:ascii="Tahoma" w:hAnsi="Tahoma" w:cs="Tahoma"/>
        </w:rPr>
        <w:t>)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58004B82" w14:textId="77777777" w:rsidR="000B1B6B" w:rsidRPr="00986CC5" w:rsidRDefault="000B1B6B" w:rsidP="000B1B6B">
      <w:pPr>
        <w:pStyle w:val="ListParagraph"/>
        <w:ind w:left="2160"/>
        <w:rPr>
          <w:rFonts w:ascii="Tahoma" w:hAnsi="Tahoma" w:cs="Tahoma"/>
        </w:rPr>
      </w:pPr>
    </w:p>
    <w:p w14:paraId="1E5D968A"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w:t>
      </w:r>
      <w:r>
        <w:rPr>
          <w:rFonts w:ascii="Tahoma" w:hAnsi="Tahoma" w:cs="Tahoma"/>
        </w:rPr>
        <w:t>Bidder</w:t>
      </w:r>
      <w:r w:rsidRPr="00986CC5">
        <w:rPr>
          <w:rFonts w:ascii="Tahoma" w:hAnsi="Tahoma" w:cs="Tahoma"/>
        </w:rPr>
        <w:t>’s ability to deliver in the quality and quantity within the time and price as specified in this solicitation.</w:t>
      </w:r>
    </w:p>
    <w:p w14:paraId="0764FD95" w14:textId="77777777" w:rsidR="000B1B6B" w:rsidRPr="00986CC5" w:rsidRDefault="000B1B6B" w:rsidP="000B1B6B">
      <w:pPr>
        <w:pStyle w:val="ListParagraph"/>
        <w:ind w:left="2160"/>
        <w:rPr>
          <w:rFonts w:ascii="Tahoma" w:hAnsi="Tahoma" w:cs="Tahoma"/>
        </w:rPr>
      </w:pPr>
    </w:p>
    <w:p w14:paraId="4861019D"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Awarded </w:t>
      </w:r>
      <w:r>
        <w:rPr>
          <w:rFonts w:ascii="Tahoma" w:hAnsi="Tahoma" w:cs="Tahoma"/>
        </w:rPr>
        <w:t>Bidder</w:t>
      </w:r>
      <w:r w:rsidRPr="00986CC5">
        <w:rPr>
          <w:rFonts w:ascii="Tahoma" w:hAnsi="Tahoma" w:cs="Tahoma"/>
        </w:rPr>
        <w:t>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0B1B6B">
      <w:pPr>
        <w:pStyle w:val="ListParagraph"/>
        <w:ind w:left="2160"/>
        <w:rPr>
          <w:rFonts w:ascii="Tahoma" w:hAnsi="Tahoma" w:cs="Tahoma"/>
        </w:rPr>
      </w:pPr>
    </w:p>
    <w:p w14:paraId="0EA8CAC2"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0B1B6B">
      <w:pPr>
        <w:pStyle w:val="ListParagraph"/>
        <w:ind w:left="2160"/>
        <w:rPr>
          <w:rFonts w:ascii="Tahoma" w:hAnsi="Tahoma" w:cs="Tahoma"/>
        </w:rPr>
      </w:pPr>
    </w:p>
    <w:p w14:paraId="4016FF73" w14:textId="6191809F" w:rsidR="000B1B6B" w:rsidRPr="00B4649F" w:rsidRDefault="000B1B6B" w:rsidP="00B4649F">
      <w:pPr>
        <w:pStyle w:val="ListParagraph"/>
        <w:numPr>
          <w:ilvl w:val="1"/>
          <w:numId w:val="1"/>
        </w:numPr>
        <w:rPr>
          <w:rFonts w:ascii="Tahoma" w:hAnsi="Tahoma" w:cs="Tahoma"/>
        </w:rPr>
      </w:pPr>
      <w:proofErr w:type="spellStart"/>
      <w:r w:rsidRPr="00874301">
        <w:rPr>
          <w:rFonts w:ascii="Tahoma" w:hAnsi="Tahoma" w:cs="Tahoma"/>
        </w:rPr>
        <w:t>BidBuy</w:t>
      </w:r>
      <w:proofErr w:type="spellEnd"/>
      <w:r w:rsidRPr="00874301">
        <w:rPr>
          <w:rFonts w:ascii="Tahoma" w:hAnsi="Tahoma" w:cs="Tahoma"/>
        </w:rPr>
        <w:t xml:space="preserve"> Terminology and Guidance:</w:t>
      </w:r>
      <w:r w:rsidRPr="00986CC5">
        <w:rPr>
          <w:rFonts w:ascii="Tahoma" w:hAnsi="Tahoma" w:cs="Tahoma"/>
        </w:rPr>
        <w:t xml:space="preserve">  </w:t>
      </w:r>
      <w:proofErr w:type="spellStart"/>
      <w:r w:rsidRPr="00986CC5">
        <w:rPr>
          <w:rFonts w:ascii="Tahoma" w:hAnsi="Tahoma" w:cs="Tahoma"/>
        </w:rPr>
        <w:t>BidBuy</w:t>
      </w:r>
      <w:proofErr w:type="spellEnd"/>
      <w:r w:rsidRPr="00986CC5">
        <w:rPr>
          <w:rFonts w:ascii="Tahoma" w:hAnsi="Tahoma" w:cs="Tahoma"/>
        </w:rPr>
        <w:t xml:space="preserve"> is an online e-procurement system.  There may be some difference between the procurement terminology used in this solicitation and the terms used in </w:t>
      </w:r>
      <w:proofErr w:type="spellStart"/>
      <w:r w:rsidRPr="00986CC5">
        <w:rPr>
          <w:rFonts w:ascii="Tahoma" w:hAnsi="Tahoma" w:cs="Tahoma"/>
        </w:rPr>
        <w:t>BidBuy</w:t>
      </w:r>
      <w:proofErr w:type="spellEnd"/>
      <w:r w:rsidRPr="00986CC5">
        <w:rPr>
          <w:rFonts w:ascii="Tahoma" w:hAnsi="Tahoma" w:cs="Tahoma"/>
        </w:rPr>
        <w:t xml:space="preserve">.  Please learn more about </w:t>
      </w:r>
      <w:proofErr w:type="spellStart"/>
      <w:r w:rsidRPr="00986CC5">
        <w:rPr>
          <w:rFonts w:ascii="Tahoma" w:hAnsi="Tahoma" w:cs="Tahoma"/>
        </w:rPr>
        <w:t>BidBuy</w:t>
      </w:r>
      <w:proofErr w:type="spellEnd"/>
      <w:r w:rsidRPr="00986CC5">
        <w:rPr>
          <w:rFonts w:ascii="Tahoma" w:hAnsi="Tahoma" w:cs="Tahoma"/>
        </w:rPr>
        <w:t xml:space="preserve"> by accessing the online resources found here:</w:t>
      </w:r>
      <w:r w:rsidR="00B4649F">
        <w:rPr>
          <w:rFonts w:ascii="Tahoma" w:hAnsi="Tahoma" w:cs="Tahoma"/>
        </w:rPr>
        <w:t xml:space="preserve"> </w:t>
      </w:r>
      <w:hyperlink r:id="rId18" w:history="1">
        <w:r w:rsidR="00B4649F" w:rsidRPr="00767C1E">
          <w:rPr>
            <w:rStyle w:val="Hyperlink"/>
            <w:rFonts w:ascii="Tahoma" w:hAnsi="Tahoma" w:cs="Tahoma"/>
          </w:rPr>
          <w:t>https://pathway2procurement.illinois.gov/bidbuy.html</w:t>
        </w:r>
      </w:hyperlink>
    </w:p>
    <w:p w14:paraId="62470A15" w14:textId="77777777" w:rsidR="001D1446" w:rsidRPr="00986CC5" w:rsidRDefault="001D1446" w:rsidP="000B1B6B">
      <w:pPr>
        <w:rPr>
          <w:rFonts w:ascii="Tahoma" w:hAnsi="Tahoma" w:cs="Tahoma"/>
        </w:rPr>
      </w:pPr>
    </w:p>
    <w:p w14:paraId="7D86F244" w14:textId="77777777" w:rsidR="000A0FC7" w:rsidRDefault="000A0FC7"/>
    <w:sectPr w:rsidR="000A0FC7">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44B1F" w14:textId="77777777" w:rsidR="00C1739A" w:rsidRDefault="00C1739A" w:rsidP="001B7ECF">
      <w:pPr>
        <w:spacing w:after="0" w:line="240" w:lineRule="auto"/>
      </w:pPr>
      <w:r>
        <w:separator/>
      </w:r>
    </w:p>
  </w:endnote>
  <w:endnote w:type="continuationSeparator" w:id="0">
    <w:p w14:paraId="24EA60D0" w14:textId="77777777" w:rsidR="00C1739A" w:rsidRDefault="00C1739A"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533AAC4E" w:rsidR="00165B55" w:rsidRDefault="00165B55">
    <w:pPr>
      <w:pStyle w:val="Footer"/>
    </w:pPr>
    <w:r>
      <w:t>Invitation for Bid Vendor Instructions and Requirements v.25.1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2626D" w14:textId="77777777" w:rsidR="00C1739A" w:rsidRDefault="00C1739A" w:rsidP="001B7ECF">
      <w:pPr>
        <w:spacing w:after="0" w:line="240" w:lineRule="auto"/>
      </w:pPr>
      <w:r>
        <w:separator/>
      </w:r>
    </w:p>
  </w:footnote>
  <w:footnote w:type="continuationSeparator" w:id="0">
    <w:p w14:paraId="128407F9" w14:textId="77777777" w:rsidR="00C1739A" w:rsidRDefault="00C1739A"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6F19"/>
    <w:rsid w:val="00080238"/>
    <w:rsid w:val="000A0FC7"/>
    <w:rsid w:val="000A16DD"/>
    <w:rsid w:val="000B1B5C"/>
    <w:rsid w:val="000B1B6B"/>
    <w:rsid w:val="000D3643"/>
    <w:rsid w:val="000D6B85"/>
    <w:rsid w:val="000E2085"/>
    <w:rsid w:val="000F0F6F"/>
    <w:rsid w:val="0010393B"/>
    <w:rsid w:val="001104D7"/>
    <w:rsid w:val="0013008E"/>
    <w:rsid w:val="0013257A"/>
    <w:rsid w:val="00136A23"/>
    <w:rsid w:val="00137C67"/>
    <w:rsid w:val="00147113"/>
    <w:rsid w:val="00155ABB"/>
    <w:rsid w:val="00156022"/>
    <w:rsid w:val="00165B55"/>
    <w:rsid w:val="00175E54"/>
    <w:rsid w:val="00185851"/>
    <w:rsid w:val="00193BFB"/>
    <w:rsid w:val="001B0351"/>
    <w:rsid w:val="001B0D68"/>
    <w:rsid w:val="001B2FA1"/>
    <w:rsid w:val="001B7ECF"/>
    <w:rsid w:val="001C5E08"/>
    <w:rsid w:val="001D1446"/>
    <w:rsid w:val="001D3D54"/>
    <w:rsid w:val="001D48CF"/>
    <w:rsid w:val="001E3F45"/>
    <w:rsid w:val="001E40EF"/>
    <w:rsid w:val="001E4AFA"/>
    <w:rsid w:val="001E631A"/>
    <w:rsid w:val="00200A03"/>
    <w:rsid w:val="00204621"/>
    <w:rsid w:val="002232FC"/>
    <w:rsid w:val="0024119C"/>
    <w:rsid w:val="00242FDF"/>
    <w:rsid w:val="00257EEB"/>
    <w:rsid w:val="0026433F"/>
    <w:rsid w:val="00282240"/>
    <w:rsid w:val="00294A5A"/>
    <w:rsid w:val="002A7D80"/>
    <w:rsid w:val="002B2DEB"/>
    <w:rsid w:val="002B515B"/>
    <w:rsid w:val="002C4000"/>
    <w:rsid w:val="002D3A7F"/>
    <w:rsid w:val="002D62FE"/>
    <w:rsid w:val="002E2710"/>
    <w:rsid w:val="002E3442"/>
    <w:rsid w:val="002E7A60"/>
    <w:rsid w:val="002F7AA3"/>
    <w:rsid w:val="0031539A"/>
    <w:rsid w:val="00332310"/>
    <w:rsid w:val="003451F8"/>
    <w:rsid w:val="00346C11"/>
    <w:rsid w:val="0035280A"/>
    <w:rsid w:val="0037704F"/>
    <w:rsid w:val="00380086"/>
    <w:rsid w:val="00391660"/>
    <w:rsid w:val="00397116"/>
    <w:rsid w:val="00397E5B"/>
    <w:rsid w:val="003A5AD0"/>
    <w:rsid w:val="003B39A5"/>
    <w:rsid w:val="003C28D1"/>
    <w:rsid w:val="003E228F"/>
    <w:rsid w:val="00401161"/>
    <w:rsid w:val="00441432"/>
    <w:rsid w:val="004477D8"/>
    <w:rsid w:val="00455418"/>
    <w:rsid w:val="00484269"/>
    <w:rsid w:val="00496538"/>
    <w:rsid w:val="004A266D"/>
    <w:rsid w:val="004A660C"/>
    <w:rsid w:val="004B1853"/>
    <w:rsid w:val="004C7878"/>
    <w:rsid w:val="004E22CA"/>
    <w:rsid w:val="004E3DA5"/>
    <w:rsid w:val="005260BA"/>
    <w:rsid w:val="00542F90"/>
    <w:rsid w:val="005501AF"/>
    <w:rsid w:val="0056091B"/>
    <w:rsid w:val="00581272"/>
    <w:rsid w:val="005A0D8B"/>
    <w:rsid w:val="005B420B"/>
    <w:rsid w:val="005B7445"/>
    <w:rsid w:val="005E0763"/>
    <w:rsid w:val="005F42C3"/>
    <w:rsid w:val="00600CBB"/>
    <w:rsid w:val="006115F4"/>
    <w:rsid w:val="00621DA1"/>
    <w:rsid w:val="0062722F"/>
    <w:rsid w:val="00632B31"/>
    <w:rsid w:val="00634165"/>
    <w:rsid w:val="00637EEE"/>
    <w:rsid w:val="006407B8"/>
    <w:rsid w:val="00664E72"/>
    <w:rsid w:val="00665BCC"/>
    <w:rsid w:val="00666FD3"/>
    <w:rsid w:val="006701EB"/>
    <w:rsid w:val="0068080E"/>
    <w:rsid w:val="00681C14"/>
    <w:rsid w:val="00684C2D"/>
    <w:rsid w:val="006902E8"/>
    <w:rsid w:val="006A0288"/>
    <w:rsid w:val="006A10E8"/>
    <w:rsid w:val="006A1E41"/>
    <w:rsid w:val="006A264E"/>
    <w:rsid w:val="006D5DD8"/>
    <w:rsid w:val="0072031D"/>
    <w:rsid w:val="00725DAF"/>
    <w:rsid w:val="00742424"/>
    <w:rsid w:val="00747184"/>
    <w:rsid w:val="007475B8"/>
    <w:rsid w:val="007630FC"/>
    <w:rsid w:val="007701BA"/>
    <w:rsid w:val="00770C06"/>
    <w:rsid w:val="00771A07"/>
    <w:rsid w:val="00775852"/>
    <w:rsid w:val="00783E52"/>
    <w:rsid w:val="00791B43"/>
    <w:rsid w:val="007A7263"/>
    <w:rsid w:val="007C488B"/>
    <w:rsid w:val="007D280F"/>
    <w:rsid w:val="007E031B"/>
    <w:rsid w:val="007F2205"/>
    <w:rsid w:val="008124C8"/>
    <w:rsid w:val="00814014"/>
    <w:rsid w:val="00822FA6"/>
    <w:rsid w:val="00823C54"/>
    <w:rsid w:val="008353DB"/>
    <w:rsid w:val="00836740"/>
    <w:rsid w:val="00841861"/>
    <w:rsid w:val="008450BE"/>
    <w:rsid w:val="0085794A"/>
    <w:rsid w:val="0088592B"/>
    <w:rsid w:val="008A634D"/>
    <w:rsid w:val="008C401A"/>
    <w:rsid w:val="008C4D3D"/>
    <w:rsid w:val="008D25AB"/>
    <w:rsid w:val="008E1D7E"/>
    <w:rsid w:val="008E6060"/>
    <w:rsid w:val="00904413"/>
    <w:rsid w:val="00913A08"/>
    <w:rsid w:val="00921600"/>
    <w:rsid w:val="0092391B"/>
    <w:rsid w:val="00935192"/>
    <w:rsid w:val="009430D6"/>
    <w:rsid w:val="00944DBE"/>
    <w:rsid w:val="009635E4"/>
    <w:rsid w:val="00963613"/>
    <w:rsid w:val="0097018C"/>
    <w:rsid w:val="00971854"/>
    <w:rsid w:val="009750F8"/>
    <w:rsid w:val="009822CF"/>
    <w:rsid w:val="00984EC7"/>
    <w:rsid w:val="00986B2F"/>
    <w:rsid w:val="00986BF4"/>
    <w:rsid w:val="00986D50"/>
    <w:rsid w:val="009A287A"/>
    <w:rsid w:val="009A7746"/>
    <w:rsid w:val="009A793B"/>
    <w:rsid w:val="009B3982"/>
    <w:rsid w:val="009B4AE0"/>
    <w:rsid w:val="009B6644"/>
    <w:rsid w:val="009C0341"/>
    <w:rsid w:val="009C194C"/>
    <w:rsid w:val="009F54C2"/>
    <w:rsid w:val="00A01D33"/>
    <w:rsid w:val="00A0366D"/>
    <w:rsid w:val="00A047B4"/>
    <w:rsid w:val="00A17410"/>
    <w:rsid w:val="00A24658"/>
    <w:rsid w:val="00A263E9"/>
    <w:rsid w:val="00A36C74"/>
    <w:rsid w:val="00A42BBD"/>
    <w:rsid w:val="00A607F5"/>
    <w:rsid w:val="00A82897"/>
    <w:rsid w:val="00AD4914"/>
    <w:rsid w:val="00AD4A2A"/>
    <w:rsid w:val="00AE73E7"/>
    <w:rsid w:val="00B031A4"/>
    <w:rsid w:val="00B0602A"/>
    <w:rsid w:val="00B2066B"/>
    <w:rsid w:val="00B37F66"/>
    <w:rsid w:val="00B4649F"/>
    <w:rsid w:val="00B621AE"/>
    <w:rsid w:val="00B978BB"/>
    <w:rsid w:val="00BA7346"/>
    <w:rsid w:val="00BB203D"/>
    <w:rsid w:val="00BC4A28"/>
    <w:rsid w:val="00BE39C2"/>
    <w:rsid w:val="00BE6FF4"/>
    <w:rsid w:val="00BF15B7"/>
    <w:rsid w:val="00C061B6"/>
    <w:rsid w:val="00C07720"/>
    <w:rsid w:val="00C11741"/>
    <w:rsid w:val="00C1739A"/>
    <w:rsid w:val="00C3503D"/>
    <w:rsid w:val="00C406B7"/>
    <w:rsid w:val="00C467CD"/>
    <w:rsid w:val="00C47DE7"/>
    <w:rsid w:val="00C75A4F"/>
    <w:rsid w:val="00C92395"/>
    <w:rsid w:val="00C95DAA"/>
    <w:rsid w:val="00CA08F4"/>
    <w:rsid w:val="00CA2548"/>
    <w:rsid w:val="00CC151D"/>
    <w:rsid w:val="00CD3EB6"/>
    <w:rsid w:val="00D02AF3"/>
    <w:rsid w:val="00D24969"/>
    <w:rsid w:val="00D272E6"/>
    <w:rsid w:val="00D44454"/>
    <w:rsid w:val="00D50397"/>
    <w:rsid w:val="00D7239E"/>
    <w:rsid w:val="00D87A6B"/>
    <w:rsid w:val="00D91918"/>
    <w:rsid w:val="00DA01A2"/>
    <w:rsid w:val="00DD4AD0"/>
    <w:rsid w:val="00DF7D1A"/>
    <w:rsid w:val="00E22A56"/>
    <w:rsid w:val="00E23BCB"/>
    <w:rsid w:val="00E34B2A"/>
    <w:rsid w:val="00E44038"/>
    <w:rsid w:val="00E50897"/>
    <w:rsid w:val="00E52CE6"/>
    <w:rsid w:val="00E55CCF"/>
    <w:rsid w:val="00E65C13"/>
    <w:rsid w:val="00E775ED"/>
    <w:rsid w:val="00E776B1"/>
    <w:rsid w:val="00E87B64"/>
    <w:rsid w:val="00E91F0F"/>
    <w:rsid w:val="00EB284D"/>
    <w:rsid w:val="00EE1AA7"/>
    <w:rsid w:val="00EE1C53"/>
    <w:rsid w:val="00EF2E37"/>
    <w:rsid w:val="00EF50CE"/>
    <w:rsid w:val="00EF75CF"/>
    <w:rsid w:val="00EF78FB"/>
    <w:rsid w:val="00F003E0"/>
    <w:rsid w:val="00F121D9"/>
    <w:rsid w:val="00F20C41"/>
    <w:rsid w:val="00F23E8B"/>
    <w:rsid w:val="00F32541"/>
    <w:rsid w:val="00F32DF8"/>
    <w:rsid w:val="00F3405C"/>
    <w:rsid w:val="00F43AD0"/>
    <w:rsid w:val="00F61282"/>
    <w:rsid w:val="00F77421"/>
    <w:rsid w:val="00FA2F07"/>
    <w:rsid w:val="00FB0589"/>
    <w:rsid w:val="00FC759D"/>
    <w:rsid w:val="00FD25AF"/>
    <w:rsid w:val="00FE12E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Bullet Number"/>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Bullet Number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585366">
      <w:bodyDiv w:val="1"/>
      <w:marLeft w:val="0"/>
      <w:marRight w:val="0"/>
      <w:marTop w:val="0"/>
      <w:marBottom w:val="0"/>
      <w:divBdr>
        <w:top w:val="none" w:sz="0" w:space="0" w:color="auto"/>
        <w:left w:val="none" w:sz="0" w:space="0" w:color="auto"/>
        <w:bottom w:val="none" w:sz="0" w:space="0" w:color="auto"/>
        <w:right w:val="none" w:sz="0" w:space="0" w:color="auto"/>
      </w:divBdr>
    </w:div>
    <w:div w:id="749497873">
      <w:bodyDiv w:val="1"/>
      <w:marLeft w:val="0"/>
      <w:marRight w:val="0"/>
      <w:marTop w:val="0"/>
      <w:marBottom w:val="0"/>
      <w:divBdr>
        <w:top w:val="none" w:sz="0" w:space="0" w:color="auto"/>
        <w:left w:val="none" w:sz="0" w:space="0" w:color="auto"/>
        <w:bottom w:val="none" w:sz="0" w:space="0" w:color="auto"/>
        <w:right w:val="none" w:sz="0" w:space="0" w:color="auto"/>
      </w:divBdr>
    </w:div>
    <w:div w:id="1217929678">
      <w:bodyDiv w:val="1"/>
      <w:marLeft w:val="0"/>
      <w:marRight w:val="0"/>
      <w:marTop w:val="0"/>
      <w:marBottom w:val="0"/>
      <w:divBdr>
        <w:top w:val="none" w:sz="0" w:space="0" w:color="auto"/>
        <w:left w:val="none" w:sz="0" w:space="0" w:color="auto"/>
        <w:bottom w:val="none" w:sz="0" w:space="0" w:color="auto"/>
        <w:right w:val="none" w:sz="0" w:space="0" w:color="auto"/>
      </w:divBdr>
    </w:div>
    <w:div w:id="167067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https://pathway2procurement.illinois.gov/bidbuy.html"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mailto:cpogs.pro@illinois.gov" TargetMode="External"/><Relationship Id="rId2" Type="http://schemas.openxmlformats.org/officeDocument/2006/relationships/numbering" Target="numbering.xml"/><Relationship Id="rId16" Type="http://schemas.openxmlformats.org/officeDocument/2006/relationships/hyperlink" Target="https://www.ilga.gov/commission/jcar/admincode/044/044part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www.ilga.gov/legislation/ilcs/ilcs5.asp?ActID=532&amp;ChapterID=7)%20%20" TargetMode="External"/><Relationship Id="rId10" Type="http://schemas.openxmlformats.org/officeDocument/2006/relationships/hyperlink" Target="https://cpo-general.illinois.gov/vendor-resources.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www.ilga.gov/legislation/ilcs/ilcs.asp"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45E6C828CC4BD18DAC78468FA08F0D"/>
        <w:category>
          <w:name w:val="General"/>
          <w:gallery w:val="placeholder"/>
        </w:category>
        <w:types>
          <w:type w:val="bbPlcHdr"/>
        </w:types>
        <w:behaviors>
          <w:behavior w:val="content"/>
        </w:behaviors>
        <w:guid w:val="{2287D03F-B3DB-482C-831B-E7E41930064A}"/>
      </w:docPartPr>
      <w:docPartBody>
        <w:p w:rsidR="00373B99" w:rsidRDefault="009A147B" w:rsidP="009A147B">
          <w:pPr>
            <w:pStyle w:val="FA45E6C828CC4BD18DAC78468FA08F0D"/>
          </w:pPr>
          <w:r w:rsidRPr="00DA69EB">
            <w:rPr>
              <w:color w:val="00B050"/>
            </w:rPr>
            <w:t>Click here to enter text</w:t>
          </w:r>
        </w:p>
      </w:docPartBody>
    </w:docPart>
    <w:docPart>
      <w:docPartPr>
        <w:name w:val="F9FABBF15DD7442E98A69123DBD80ED5"/>
        <w:category>
          <w:name w:val="General"/>
          <w:gallery w:val="placeholder"/>
        </w:category>
        <w:types>
          <w:type w:val="bbPlcHdr"/>
        </w:types>
        <w:behaviors>
          <w:behavior w:val="content"/>
        </w:behaviors>
        <w:guid w:val="{017EE9D1-D4F8-4D17-B000-3EF1E28490FF}"/>
      </w:docPartPr>
      <w:docPartBody>
        <w:p w:rsidR="00373B99" w:rsidRDefault="009A147B" w:rsidP="009A147B">
          <w:pPr>
            <w:pStyle w:val="F9FABBF15DD7442E98A69123DBD80ED5"/>
          </w:pPr>
          <w:r w:rsidRPr="00DA69EB">
            <w:rPr>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7B"/>
    <w:rsid w:val="001E40EF"/>
    <w:rsid w:val="00242FDF"/>
    <w:rsid w:val="002C4000"/>
    <w:rsid w:val="00313F4E"/>
    <w:rsid w:val="00373B99"/>
    <w:rsid w:val="00681C14"/>
    <w:rsid w:val="007D280F"/>
    <w:rsid w:val="009025AC"/>
    <w:rsid w:val="009A147B"/>
    <w:rsid w:val="00A5547A"/>
    <w:rsid w:val="00B031A4"/>
    <w:rsid w:val="00FC759D"/>
    <w:rsid w:val="00FD5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45E6C828CC4BD18DAC78468FA08F0D">
    <w:name w:val="FA45E6C828CC4BD18DAC78468FA08F0D"/>
    <w:rsid w:val="009A147B"/>
  </w:style>
  <w:style w:type="paragraph" w:customStyle="1" w:styleId="F9FABBF15DD7442E98A69123DBD80ED5">
    <w:name w:val="F9FABBF15DD7442E98A69123DBD80ED5"/>
    <w:rsid w:val="009A14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4053</Words>
  <Characters>23108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Robertson, Sarah J.</cp:lastModifiedBy>
  <cp:revision>2</cp:revision>
  <dcterms:created xsi:type="dcterms:W3CDTF">2026-06-24T17:54:00Z</dcterms:created>
  <dcterms:modified xsi:type="dcterms:W3CDTF">2026-06-24T17:54:00Z</dcterms:modified>
</cp:coreProperties>
</file>